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9.xml" ContentType="application/vnd.openxmlformats-officedocument.wordprocessingml.footer+xml"/>
  <Override PartName="/word/header109.xml" ContentType="application/vnd.openxmlformats-officedocument.wordprocessingml.header+xml"/>
  <Override PartName="/word/footer10.xml" ContentType="application/vnd.openxmlformats-officedocument.wordprocessingml.footer+xml"/>
  <Override PartName="/word/header1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sz w:val="20"/>
        </w:rPr>
      </w:sdtEndPr>
      <w:sdtContent>
        <w:sdt>
          <w:sdtPr>
            <w:id w:val="-1805535528"/>
            <w:placeholder>
              <w:docPart w:val="F629EFEC4F8B45E683AF64141F040B9E"/>
            </w:placeholder>
          </w:sdtPr>
          <w:sdtContent>
            <w:p w14:paraId="4FD2DE8F" w14:textId="337A96C2" w:rsidR="00A976CE" w:rsidRPr="00CE22FA" w:rsidRDefault="00F9156B" w:rsidP="007967D1">
              <w:pPr>
                <w:pStyle w:val="Title"/>
                <w:spacing w:before="360" w:after="360"/>
                <w:jc w:val="center"/>
              </w:pPr>
              <w:r w:rsidRPr="00CE22FA">
                <w:t>Skills First</w:t>
              </w:r>
              <w:r w:rsidR="007967D1" w:rsidRPr="00CE22FA">
                <w:t xml:space="preserve"> Literacy and Numeracy Support Implementation Guide</w:t>
              </w:r>
            </w:p>
          </w:sdtContent>
        </w:sdt>
        <w:sdt>
          <w:sdtPr>
            <w:rPr>
              <w:caps w:val="0"/>
              <w:noProof w:val="0"/>
              <w:color w:val="000000"/>
              <w:spacing w:val="0"/>
              <w:sz w:val="18"/>
              <w:lang w:val="en-US"/>
            </w:rPr>
            <w:id w:val="-518473900"/>
            <w:placeholder>
              <w:docPart w:val="52277A8A2B014645A94578A9D94F3000"/>
            </w:placeholder>
          </w:sdtPr>
          <w:sdtEndPr>
            <w:rPr>
              <w:sz w:val="20"/>
            </w:rPr>
          </w:sdtEndPr>
          <w:sdtContent>
            <w:p w14:paraId="064FB81A" w14:textId="52D6F422" w:rsidR="007967D1" w:rsidRPr="00CE22FA" w:rsidRDefault="007967D1" w:rsidP="007967D1">
              <w:pPr>
                <w:pStyle w:val="Subtitle"/>
                <w:spacing w:after="240"/>
              </w:pPr>
              <w:r w:rsidRPr="00CE22FA">
                <w:t xml:space="preserve">Version no. </w:t>
              </w:r>
              <w:r w:rsidR="00E505B9">
                <w:t>7</w:t>
              </w:r>
            </w:p>
            <w:p w14:paraId="71E24C02" w14:textId="0F189E5C" w:rsidR="007967D1" w:rsidRPr="00CE22FA" w:rsidRDefault="00E505B9" w:rsidP="007967D1">
              <w:pPr>
                <w:jc w:val="right"/>
                <w:rPr>
                  <w:caps/>
                  <w:noProof/>
                  <w:color w:val="auto"/>
                  <w:spacing w:val="-4"/>
                  <w:sz w:val="28"/>
                  <w:lang w:val="en-GB"/>
                </w:rPr>
              </w:pPr>
              <w:r>
                <w:rPr>
                  <w:caps/>
                  <w:noProof/>
                  <w:color w:val="auto"/>
                  <w:spacing w:val="-4"/>
                  <w:sz w:val="28"/>
                  <w:lang w:val="en-GB"/>
                </w:rPr>
                <w:t>July</w:t>
              </w:r>
              <w:r w:rsidR="00E43C7E" w:rsidRPr="00CE22FA">
                <w:rPr>
                  <w:caps/>
                  <w:noProof/>
                  <w:color w:val="auto"/>
                  <w:spacing w:val="-4"/>
                  <w:sz w:val="28"/>
                  <w:lang w:val="en-GB"/>
                </w:rPr>
                <w:t xml:space="preserve"> 202</w:t>
              </w:r>
              <w:r>
                <w:rPr>
                  <w:caps/>
                  <w:noProof/>
                  <w:color w:val="auto"/>
                  <w:spacing w:val="-4"/>
                  <w:sz w:val="28"/>
                  <w:lang w:val="en-GB"/>
                </w:rPr>
                <w:t>5</w:t>
              </w:r>
            </w:p>
            <w:p w14:paraId="1C2454C9" w14:textId="454A8D53" w:rsidR="007967D1" w:rsidRPr="00CE22FA" w:rsidRDefault="007967D1" w:rsidP="007967D1">
              <w:pPr>
                <w:jc w:val="right"/>
                <w:rPr>
                  <w:caps/>
                  <w:noProof/>
                  <w:color w:val="auto"/>
                  <w:spacing w:val="-4"/>
                  <w:sz w:val="28"/>
                  <w:lang w:val="en-GB"/>
                </w:rPr>
              </w:pPr>
              <w:r w:rsidRPr="007E5661">
                <w:rPr>
                  <w:b/>
                  <w:noProof/>
                  <w:color w:val="808080"/>
                  <w:lang w:eastAsia="en-AU"/>
                </w:rPr>
                <w:drawing>
                  <wp:inline distT="0" distB="0" distL="0" distR="0" wp14:anchorId="581C85D6" wp14:editId="59475708">
                    <wp:extent cx="838200" cy="293370"/>
                    <wp:effectExtent l="0" t="0" r="0" b="0"/>
                    <wp:docPr id="12" name="Picture 1" descr="P4#yIS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P4#yIS1" title="Creative Commons logo"/>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sdtContent>
        </w:sdt>
        <w:p w14:paraId="07EA43B7" w14:textId="77777777" w:rsidR="00A976CE" w:rsidRPr="00CE22FA" w:rsidRDefault="00000000" w:rsidP="00442F54">
          <w:pPr>
            <w:rPr>
              <w:sz w:val="28"/>
              <w:szCs w:val="28"/>
            </w:rPr>
            <w:sectPr w:rsidR="00A976CE" w:rsidRPr="00CE22FA" w:rsidSect="007A69CE">
              <w:headerReference w:type="even" r:id="rId12"/>
              <w:headerReference w:type="default" r:id="rId13"/>
              <w:footerReference w:type="even" r:id="rId14"/>
              <w:footerReference w:type="default" r:id="rId15"/>
              <w:headerReference w:type="first" r:id="rId16"/>
              <w:footerReference w:type="first" r:id="rId17"/>
              <w:pgSz w:w="11906" w:h="16838" w:code="9"/>
              <w:pgMar w:top="2268" w:right="1361" w:bottom="1701" w:left="1361" w:header="284" w:footer="340" w:gutter="0"/>
              <w:pgNumType w:start="0"/>
              <w:cols w:space="708"/>
              <w:titlePg/>
              <w:docGrid w:linePitch="360"/>
            </w:sectPr>
          </w:pPr>
        </w:p>
      </w:sdtContent>
    </w:sdt>
    <w:p w14:paraId="0B64788B" w14:textId="3E9D3E1B" w:rsidR="007967D1" w:rsidRPr="00CE22FA" w:rsidRDefault="007967D1" w:rsidP="007967D1">
      <w:pPr>
        <w:spacing w:before="75" w:after="75"/>
        <w:textAlignment w:val="top"/>
        <w:rPr>
          <w:szCs w:val="20"/>
        </w:rPr>
      </w:pPr>
      <w:r w:rsidRPr="00CE22FA">
        <w:rPr>
          <w:szCs w:val="20"/>
        </w:rPr>
        <w:lastRenderedPageBreak/>
        <w:t>© State of Victoria (Department of Jobs, Skills, Industry and Regions) 202</w:t>
      </w:r>
      <w:r w:rsidR="001C2F3C">
        <w:rPr>
          <w:szCs w:val="20"/>
        </w:rPr>
        <w:t>5</w:t>
      </w:r>
      <w:r w:rsidRPr="00CE22FA">
        <w:rPr>
          <w:szCs w:val="20"/>
        </w:rPr>
        <w:t>.</w:t>
      </w:r>
    </w:p>
    <w:p w14:paraId="074DA782" w14:textId="19CCCD0C" w:rsidR="00F03AF0" w:rsidRPr="00CE22FA" w:rsidRDefault="00F03AF0" w:rsidP="00F03AF0">
      <w:pPr>
        <w:spacing w:before="120" w:after="120" w:line="276" w:lineRule="auto"/>
        <w:textAlignment w:val="top"/>
        <w:rPr>
          <w:szCs w:val="20"/>
        </w:rPr>
      </w:pPr>
      <w:bookmarkStart w:id="0" w:name="_Toc405891834"/>
      <w:bookmarkStart w:id="1" w:name="_Toc405894845"/>
      <w:bookmarkStart w:id="2" w:name="_Toc405895547"/>
      <w:bookmarkStart w:id="3" w:name="_Toc405990818"/>
      <w:bookmarkStart w:id="4" w:name="_Toc405993857"/>
      <w:r w:rsidRPr="00CE22FA">
        <w:rPr>
          <w:noProof/>
          <w:szCs w:val="20"/>
          <w:lang w:eastAsia="en-AU"/>
        </w:rPr>
        <w:drawing>
          <wp:inline distT="0" distB="0" distL="0" distR="0" wp14:anchorId="07CE43D6" wp14:editId="166773A9">
            <wp:extent cx="847725" cy="295275"/>
            <wp:effectExtent l="0" t="0" r="9525" b="9525"/>
            <wp:docPr id="1" name="Picture 1"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tle: Creative Commons logo - Description: Creative Commons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p w14:paraId="491FD86E" w14:textId="77777777" w:rsidR="00F03AF0" w:rsidRPr="00CE22FA" w:rsidRDefault="00F03AF0" w:rsidP="00F03AF0">
      <w:pPr>
        <w:spacing w:before="120" w:after="120" w:line="276" w:lineRule="auto"/>
        <w:textAlignment w:val="top"/>
        <w:rPr>
          <w:color w:val="auto"/>
          <w:szCs w:val="20"/>
          <w:lang w:eastAsia="en-GB"/>
        </w:rPr>
      </w:pPr>
      <w:r w:rsidRPr="00CE22FA">
        <w:rPr>
          <w:szCs w:val="20"/>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20" w:history="1">
        <w:r w:rsidRPr="00CE22FA">
          <w:rPr>
            <w:rStyle w:val="Hyperlink"/>
            <w:szCs w:val="20"/>
          </w:rPr>
          <w:t>Creative Commons — Attribution-</w:t>
        </w:r>
        <w:proofErr w:type="spellStart"/>
        <w:r w:rsidRPr="00CE22FA">
          <w:rPr>
            <w:rStyle w:val="Hyperlink"/>
            <w:szCs w:val="20"/>
          </w:rPr>
          <w:t>NoDerivatives</w:t>
        </w:r>
        <w:proofErr w:type="spellEnd"/>
        <w:r w:rsidRPr="00CE22FA">
          <w:rPr>
            <w:rStyle w:val="Hyperlink"/>
            <w:szCs w:val="20"/>
          </w:rPr>
          <w:t xml:space="preserve"> 4.0 International</w:t>
        </w:r>
      </w:hyperlink>
    </w:p>
    <w:p w14:paraId="65BEC242" w14:textId="77777777" w:rsidR="00F03AF0" w:rsidRPr="00CE22FA" w:rsidRDefault="00F03AF0" w:rsidP="00F03AF0">
      <w:pPr>
        <w:spacing w:before="120" w:after="120" w:line="276" w:lineRule="auto"/>
        <w:textAlignment w:val="top"/>
        <w:rPr>
          <w:szCs w:val="20"/>
        </w:rPr>
      </w:pPr>
      <w:r w:rsidRPr="00CE22FA">
        <w:rPr>
          <w:szCs w:val="20"/>
        </w:rPr>
        <w:t>The licence does not apply to:</w:t>
      </w:r>
    </w:p>
    <w:p w14:paraId="622F570F" w14:textId="2C99FB36" w:rsidR="00F03AF0" w:rsidRPr="00CE22FA" w:rsidRDefault="00F03AF0" w:rsidP="00220130">
      <w:pPr>
        <w:pStyle w:val="ListParagraph"/>
        <w:keepNext w:val="0"/>
        <w:numPr>
          <w:ilvl w:val="0"/>
          <w:numId w:val="26"/>
        </w:numPr>
        <w:autoSpaceDE w:val="0"/>
        <w:autoSpaceDN w:val="0"/>
        <w:spacing w:line="276" w:lineRule="auto"/>
        <w:contextualSpacing w:val="0"/>
        <w:textAlignment w:val="top"/>
        <w:rPr>
          <w:rFonts w:cs="Arial"/>
          <w:sz w:val="20"/>
          <w:szCs w:val="20"/>
        </w:rPr>
      </w:pPr>
      <w:r w:rsidRPr="00CE22FA">
        <w:rPr>
          <w:rFonts w:cs="Arial"/>
          <w:sz w:val="20"/>
          <w:szCs w:val="20"/>
        </w:rPr>
        <w:t>any images, photographs, trademarks or branding, including the Victorian Government logo and the</w:t>
      </w:r>
      <w:r w:rsidR="00467DFF">
        <w:rPr>
          <w:rFonts w:cs="Arial"/>
          <w:sz w:val="20"/>
          <w:szCs w:val="20"/>
        </w:rPr>
        <w:t xml:space="preserve"> department</w:t>
      </w:r>
      <w:r w:rsidR="00467DFF" w:rsidRPr="00CE22FA">
        <w:rPr>
          <w:rFonts w:cs="Arial"/>
          <w:sz w:val="20"/>
          <w:szCs w:val="20"/>
        </w:rPr>
        <w:t xml:space="preserve"> </w:t>
      </w:r>
      <w:r w:rsidRPr="00CE22FA">
        <w:rPr>
          <w:rFonts w:cs="Arial"/>
          <w:sz w:val="20"/>
          <w:szCs w:val="20"/>
        </w:rPr>
        <w:t>logo; and</w:t>
      </w:r>
    </w:p>
    <w:p w14:paraId="4D2BC8AB" w14:textId="77777777" w:rsidR="00F03AF0" w:rsidRPr="00CE22FA" w:rsidRDefault="00F03AF0" w:rsidP="00220130">
      <w:pPr>
        <w:pStyle w:val="ListParagraph"/>
        <w:keepNext w:val="0"/>
        <w:numPr>
          <w:ilvl w:val="0"/>
          <w:numId w:val="26"/>
        </w:numPr>
        <w:autoSpaceDE w:val="0"/>
        <w:autoSpaceDN w:val="0"/>
        <w:spacing w:line="276" w:lineRule="auto"/>
        <w:contextualSpacing w:val="0"/>
        <w:textAlignment w:val="top"/>
        <w:rPr>
          <w:rFonts w:cs="Arial"/>
          <w:sz w:val="20"/>
          <w:szCs w:val="20"/>
        </w:rPr>
      </w:pPr>
      <w:r w:rsidRPr="00CE22FA">
        <w:rPr>
          <w:rFonts w:cs="Arial"/>
          <w:sz w:val="20"/>
          <w:szCs w:val="20"/>
        </w:rPr>
        <w:t>content supplied by third parties.</w:t>
      </w:r>
    </w:p>
    <w:p w14:paraId="23BE2961" w14:textId="77777777" w:rsidR="00F03AF0" w:rsidRPr="00CE22FA" w:rsidRDefault="00F03AF0" w:rsidP="00F03AF0">
      <w:pPr>
        <w:spacing w:before="120" w:after="120" w:line="276" w:lineRule="auto"/>
        <w:textAlignment w:val="top"/>
        <w:rPr>
          <w:szCs w:val="20"/>
        </w:rPr>
      </w:pPr>
      <w:r w:rsidRPr="00CE22FA">
        <w:rPr>
          <w:szCs w:val="20"/>
        </w:rPr>
        <w:t xml:space="preserve">Copyright queries may be directed to </w:t>
      </w:r>
      <w:hyperlink r:id="rId21" w:history="1">
        <w:r w:rsidRPr="00CE22FA">
          <w:rPr>
            <w:rStyle w:val="Hyperlink"/>
            <w:szCs w:val="20"/>
          </w:rPr>
          <w:t>copyright@education.vic.gov.au</w:t>
        </w:r>
      </w:hyperlink>
      <w:r w:rsidRPr="00CE22FA">
        <w:rPr>
          <w:szCs w:val="20"/>
        </w:rPr>
        <w:t xml:space="preserve"> </w:t>
      </w:r>
    </w:p>
    <w:p w14:paraId="1A3FDE77" w14:textId="77777777" w:rsidR="007967D1" w:rsidRPr="00CE22FA" w:rsidRDefault="007967D1" w:rsidP="007967D1">
      <w:pPr>
        <w:rPr>
          <w:b/>
        </w:rPr>
      </w:pPr>
      <w:r w:rsidRPr="00CE22FA">
        <w:rPr>
          <w:b/>
        </w:rPr>
        <w:t>Disclaimer</w:t>
      </w:r>
      <w:bookmarkEnd w:id="0"/>
      <w:bookmarkEnd w:id="1"/>
      <w:bookmarkEnd w:id="2"/>
      <w:bookmarkEnd w:id="3"/>
      <w:bookmarkEnd w:id="4"/>
    </w:p>
    <w:p w14:paraId="1F4629B0" w14:textId="641F9E02" w:rsidR="007967D1" w:rsidRPr="00CE22FA" w:rsidRDefault="007967D1" w:rsidP="007967D1">
      <w:pPr>
        <w:spacing w:beforeLines="75" w:before="180" w:after="75"/>
        <w:textAlignment w:val="top"/>
      </w:pPr>
      <w:r w:rsidRPr="00CE22FA">
        <w:t xml:space="preserve">In compiling the information contained in and accessed through this resource, the Department of Jobs, Skills, Industry and Regions </w:t>
      </w:r>
      <w:r w:rsidR="008A68A0">
        <w:t>(</w:t>
      </w:r>
      <w:r w:rsidR="0084662F">
        <w:t>the department</w:t>
      </w:r>
      <w:r w:rsidR="008A68A0">
        <w:t xml:space="preserve">) </w:t>
      </w:r>
      <w:r w:rsidRPr="00CE22FA">
        <w:t xml:space="preserve">has used its best </w:t>
      </w:r>
      <w:proofErr w:type="spellStart"/>
      <w:r w:rsidRPr="00CE22FA">
        <w:t>endeavours</w:t>
      </w:r>
      <w:proofErr w:type="spellEnd"/>
      <w:r w:rsidRPr="00CE22FA">
        <w:t xml:space="preserve"> to ensure that the information is correct and current at the time of publication but takes no responsibility for any error, omission or defect therein.</w:t>
      </w:r>
    </w:p>
    <w:p w14:paraId="61BA1017" w14:textId="2DCFCBB0" w:rsidR="007967D1" w:rsidRPr="00CE22FA" w:rsidRDefault="007967D1" w:rsidP="007967D1">
      <w:pPr>
        <w:spacing w:beforeLines="75" w:before="180" w:after="75"/>
        <w:textAlignment w:val="top"/>
      </w:pPr>
      <w:r w:rsidRPr="00CE22FA">
        <w:t xml:space="preserve">To the extent permitted by law, </w:t>
      </w:r>
      <w:r w:rsidR="0084662F">
        <w:t>the department</w:t>
      </w:r>
      <w:r w:rsidRPr="00CE22FA">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0084662F">
        <w:t>the department</w:t>
      </w:r>
      <w:r w:rsidR="0084662F" w:rsidRPr="00CE22FA">
        <w:t xml:space="preserve"> </w:t>
      </w:r>
      <w:r w:rsidRPr="00CE22FA">
        <w:t>limits its liability to the extent permitted by law, for the resupply of the information.</w:t>
      </w:r>
    </w:p>
    <w:p w14:paraId="3A082350" w14:textId="77777777" w:rsidR="007967D1" w:rsidRPr="00CE22FA" w:rsidRDefault="007967D1" w:rsidP="007967D1">
      <w:pPr>
        <w:rPr>
          <w:b/>
        </w:rPr>
      </w:pPr>
      <w:bookmarkStart w:id="5" w:name="_Toc405891835"/>
      <w:bookmarkStart w:id="6" w:name="_Toc405894846"/>
      <w:bookmarkStart w:id="7" w:name="_Toc405895548"/>
      <w:bookmarkStart w:id="8" w:name="_Toc405990819"/>
      <w:bookmarkStart w:id="9" w:name="_Toc405993858"/>
      <w:r w:rsidRPr="00CE22FA">
        <w:rPr>
          <w:b/>
        </w:rPr>
        <w:t>Third party sites</w:t>
      </w:r>
      <w:bookmarkEnd w:id="5"/>
      <w:bookmarkEnd w:id="6"/>
      <w:bookmarkEnd w:id="7"/>
      <w:bookmarkEnd w:id="8"/>
      <w:bookmarkEnd w:id="9"/>
    </w:p>
    <w:p w14:paraId="653F8F8C" w14:textId="2A8E3B58" w:rsidR="007967D1" w:rsidRPr="00CE22FA" w:rsidRDefault="007967D1" w:rsidP="007967D1">
      <w:pPr>
        <w:spacing w:beforeLines="75" w:before="180" w:after="75"/>
        <w:textAlignment w:val="top"/>
      </w:pPr>
      <w:r w:rsidRPr="00CE22FA">
        <w:t xml:space="preserve">This resource may contain links to third party websites and resources. </w:t>
      </w:r>
      <w:r w:rsidR="00E518A6">
        <w:t>The department</w:t>
      </w:r>
      <w:r w:rsidRPr="00CE22FA">
        <w:t xml:space="preserve"> is not responsible for the condition or content of these sites or resources as they are not under</w:t>
      </w:r>
      <w:r w:rsidR="00D73850">
        <w:t xml:space="preserve"> its</w:t>
      </w:r>
      <w:r w:rsidRPr="00CE22FA">
        <w:t xml:space="preserve"> </w:t>
      </w:r>
      <w:r w:rsidR="00D73850" w:rsidRPr="00CE22FA">
        <w:t>control</w:t>
      </w:r>
      <w:r w:rsidRPr="00CE22FA">
        <w:t>.</w:t>
      </w:r>
    </w:p>
    <w:p w14:paraId="5272E5BE" w14:textId="77777777" w:rsidR="007967D1" w:rsidRDefault="007967D1" w:rsidP="007967D1">
      <w:pPr>
        <w:spacing w:beforeLines="75" w:before="180" w:after="75"/>
        <w:textAlignment w:val="top"/>
      </w:pPr>
      <w:r w:rsidRPr="00CE22FA">
        <w:t>Third party material linked from this resource is subject to the copyright conditions of the third party. Users will need to consult the copyright notice of the third-party sites for conditions of usage.</w:t>
      </w:r>
    </w:p>
    <w:p w14:paraId="5604D199" w14:textId="77777777" w:rsidR="00BC6998" w:rsidRDefault="00BC6998" w:rsidP="007967D1">
      <w:pPr>
        <w:spacing w:beforeLines="75" w:before="180" w:after="75"/>
        <w:textAlignment w:val="top"/>
      </w:pPr>
    </w:p>
    <w:p w14:paraId="6F81C1E0" w14:textId="0FD281A8" w:rsidR="00375CDC" w:rsidRPr="00CE22FA" w:rsidRDefault="00D73850" w:rsidP="00BD0E01">
      <w:pPr>
        <w:suppressAutoHyphens w:val="0"/>
        <w:autoSpaceDE/>
        <w:autoSpaceDN/>
        <w:adjustRightInd/>
        <w:spacing w:after="0"/>
        <w:textAlignment w:val="auto"/>
      </w:pPr>
      <w:r>
        <w:rPr>
          <w:rFonts w:eastAsia="Times New Roman"/>
          <w:b/>
          <w:sz w:val="22"/>
          <w:szCs w:val="22"/>
          <w:lang w:eastAsia="en-AU"/>
        </w:rPr>
        <w:br w:type="page"/>
      </w:r>
    </w:p>
    <w:p w14:paraId="027E6676" w14:textId="77777777" w:rsidR="00B70E9F" w:rsidRDefault="00B70E9F" w:rsidP="00B70E9F">
      <w:pPr>
        <w:pStyle w:val="Heading1"/>
        <w:ind w:left="-426"/>
        <w:rPr>
          <w:lang w:eastAsia="en-AU"/>
        </w:rPr>
      </w:pPr>
      <w:bookmarkStart w:id="10" w:name="_Toc202873337"/>
      <w:r>
        <w:rPr>
          <w:lang w:eastAsia="en-AU"/>
        </w:rPr>
        <w:lastRenderedPageBreak/>
        <w:t>Version Control</w:t>
      </w:r>
      <w:bookmarkEnd w:id="10"/>
    </w:p>
    <w:p w14:paraId="462D6E2C" w14:textId="77777777" w:rsidR="00B70E9F" w:rsidRPr="00A75839" w:rsidRDefault="00B70E9F" w:rsidP="00B70E9F">
      <w:pPr>
        <w:spacing w:before="120" w:after="120"/>
        <w:ind w:left="-425"/>
        <w:rPr>
          <w:rFonts w:asciiTheme="minorHAnsi" w:eastAsia="Times New Roman" w:hAnsiTheme="minorHAnsi" w:cstheme="minorHAnsi"/>
          <w:b/>
          <w:sz w:val="22"/>
          <w:szCs w:val="22"/>
          <w:lang w:eastAsia="en-AU"/>
        </w:rPr>
      </w:pPr>
      <w:r w:rsidRPr="00A75839">
        <w:rPr>
          <w:rFonts w:asciiTheme="minorHAnsi" w:eastAsia="Times New Roman" w:hAnsiTheme="minorHAnsi" w:cstheme="minorHAnsi"/>
          <w:b/>
          <w:sz w:val="22"/>
          <w:szCs w:val="22"/>
          <w:lang w:eastAsia="en-AU"/>
        </w:rPr>
        <w:t>Version 7</w:t>
      </w:r>
    </w:p>
    <w:p w14:paraId="57E85564" w14:textId="25244D22" w:rsidR="00B70E9F" w:rsidRPr="00A75839" w:rsidRDefault="00B70E9F" w:rsidP="00B70E9F">
      <w:pPr>
        <w:spacing w:before="120" w:after="120"/>
        <w:ind w:left="-425"/>
        <w:rPr>
          <w:rFonts w:asciiTheme="minorHAnsi" w:eastAsia="Times New Roman" w:hAnsiTheme="minorHAnsi" w:cstheme="minorHAnsi"/>
          <w:bCs/>
          <w:sz w:val="22"/>
          <w:szCs w:val="22"/>
          <w:lang w:eastAsia="en-AU"/>
        </w:rPr>
      </w:pPr>
      <w:r w:rsidRPr="00A75839">
        <w:rPr>
          <w:rFonts w:asciiTheme="minorHAnsi" w:eastAsia="Times New Roman" w:hAnsiTheme="minorHAnsi" w:cstheme="minorHAnsi"/>
          <w:bCs/>
          <w:sz w:val="22"/>
          <w:szCs w:val="22"/>
          <w:lang w:eastAsia="en-AU"/>
        </w:rPr>
        <w:t xml:space="preserve">Version improved for </w:t>
      </w:r>
      <w:r w:rsidR="00694966">
        <w:rPr>
          <w:rFonts w:asciiTheme="minorHAnsi" w:eastAsia="Times New Roman" w:hAnsiTheme="minorHAnsi" w:cstheme="minorHAnsi"/>
          <w:bCs/>
          <w:sz w:val="22"/>
          <w:szCs w:val="22"/>
          <w:lang w:eastAsia="en-AU"/>
        </w:rPr>
        <w:t>readability</w:t>
      </w:r>
      <w:r w:rsidRPr="00A75839">
        <w:rPr>
          <w:rFonts w:asciiTheme="minorHAnsi" w:eastAsia="Times New Roman" w:hAnsiTheme="minorHAnsi" w:cstheme="minorHAnsi"/>
          <w:bCs/>
          <w:sz w:val="22"/>
          <w:szCs w:val="22"/>
          <w:lang w:eastAsia="en-AU"/>
        </w:rPr>
        <w:t xml:space="preserve"> with further regulatory guidance provided for managing replaced or superseding units within this guide.</w:t>
      </w:r>
    </w:p>
    <w:p w14:paraId="0720D225" w14:textId="77777777" w:rsidR="00B70E9F" w:rsidRPr="00A75839" w:rsidRDefault="00B70E9F" w:rsidP="00B70E9F">
      <w:pPr>
        <w:spacing w:before="120" w:after="240"/>
        <w:ind w:left="-426"/>
        <w:rPr>
          <w:rFonts w:asciiTheme="minorHAnsi" w:hAnsiTheme="minorHAnsi" w:cstheme="minorHAnsi"/>
          <w:sz w:val="22"/>
          <w:szCs w:val="22"/>
        </w:rPr>
      </w:pPr>
      <w:r w:rsidRPr="00A75839">
        <w:rPr>
          <w:rFonts w:asciiTheme="minorHAnsi" w:hAnsiTheme="minorHAnsi" w:cstheme="minorHAnsi"/>
          <w:sz w:val="22"/>
          <w:szCs w:val="22"/>
        </w:rPr>
        <w:t>The following accredited course units have been updated to the most current version:</w:t>
      </w:r>
    </w:p>
    <w:tbl>
      <w:tblPr>
        <w:tblStyle w:val="TableGrid"/>
        <w:tblpPr w:leftFromText="180" w:rightFromText="180" w:vertAnchor="text" w:tblpX="-436" w:tblpY="1"/>
        <w:tblOverlap w:val="never"/>
        <w:tblW w:w="0" w:type="auto"/>
        <w:tblLook w:val="04A0" w:firstRow="1" w:lastRow="0" w:firstColumn="1" w:lastColumn="0" w:noHBand="0" w:noVBand="1"/>
      </w:tblPr>
      <w:tblGrid>
        <w:gridCol w:w="4490"/>
        <w:gridCol w:w="5380"/>
      </w:tblGrid>
      <w:tr w:rsidR="00B70E9F" w:rsidRPr="00A75839" w14:paraId="28AC3070" w14:textId="77777777" w:rsidTr="00A76811">
        <w:trPr>
          <w:trHeight w:val="416"/>
          <w:tblHeader/>
        </w:trPr>
        <w:tc>
          <w:tcPr>
            <w:tcW w:w="0" w:type="auto"/>
          </w:tcPr>
          <w:p w14:paraId="112A8FBD" w14:textId="77777777" w:rsidR="00B70E9F" w:rsidRPr="00A75839" w:rsidRDefault="00B70E9F" w:rsidP="00A76811">
            <w:pPr>
              <w:spacing w:before="60" w:after="60"/>
              <w:rPr>
                <w:rFonts w:asciiTheme="minorHAnsi" w:hAnsiTheme="minorHAnsi" w:cstheme="minorHAnsi"/>
                <w:b/>
                <w:szCs w:val="20"/>
                <w:lang w:eastAsia="en-AU"/>
              </w:rPr>
            </w:pPr>
            <w:bookmarkStart w:id="11" w:name="_Hlk202433561"/>
            <w:r w:rsidRPr="00A75839">
              <w:rPr>
                <w:rFonts w:asciiTheme="minorHAnsi" w:hAnsiTheme="minorHAnsi" w:cstheme="minorHAnsi"/>
                <w:b/>
                <w:szCs w:val="20"/>
                <w:lang w:eastAsia="en-AU"/>
              </w:rPr>
              <w:t>Version 6</w:t>
            </w:r>
          </w:p>
        </w:tc>
        <w:tc>
          <w:tcPr>
            <w:tcW w:w="0" w:type="auto"/>
          </w:tcPr>
          <w:p w14:paraId="28D90547"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7</w:t>
            </w:r>
          </w:p>
        </w:tc>
      </w:tr>
      <w:tr w:rsidR="00B70E9F" w:rsidRPr="00A75839" w14:paraId="755D1332" w14:textId="77777777" w:rsidTr="00A76811">
        <w:tc>
          <w:tcPr>
            <w:tcW w:w="0" w:type="auto"/>
          </w:tcPr>
          <w:p w14:paraId="70CB02A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VU22344 Engage with short simple texts for learning purposes</w:t>
            </w:r>
          </w:p>
        </w:tc>
        <w:tc>
          <w:tcPr>
            <w:tcW w:w="0" w:type="auto"/>
          </w:tcPr>
          <w:p w14:paraId="3731322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VU23755 Engage with short simple texts for learning purposes</w:t>
            </w:r>
          </w:p>
        </w:tc>
      </w:tr>
      <w:tr w:rsidR="00B70E9F" w:rsidRPr="00A75839" w14:paraId="5BA837F7" w14:textId="77777777" w:rsidTr="00A76811">
        <w:tc>
          <w:tcPr>
            <w:tcW w:w="0" w:type="auto"/>
          </w:tcPr>
          <w:p w14:paraId="0EB664F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VU22345 Engage with short simple texts for employment purposes</w:t>
            </w:r>
          </w:p>
        </w:tc>
        <w:tc>
          <w:tcPr>
            <w:tcW w:w="0" w:type="auto"/>
          </w:tcPr>
          <w:p w14:paraId="064D399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VU23756 Engage with short simple texts for employment purposes</w:t>
            </w:r>
          </w:p>
        </w:tc>
      </w:tr>
      <w:tr w:rsidR="00B70E9F" w:rsidRPr="00A75839" w14:paraId="55CF353C" w14:textId="77777777" w:rsidTr="00A76811">
        <w:trPr>
          <w:trHeight w:val="529"/>
        </w:trPr>
        <w:tc>
          <w:tcPr>
            <w:tcW w:w="0" w:type="auto"/>
          </w:tcPr>
          <w:p w14:paraId="5F77E93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VU22361 Engage with simple texts for learning purposes</w:t>
            </w:r>
          </w:p>
        </w:tc>
        <w:tc>
          <w:tcPr>
            <w:tcW w:w="0" w:type="auto"/>
          </w:tcPr>
          <w:p w14:paraId="163A4E0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VU23772 Engage with simple texts for learning purposes</w:t>
            </w:r>
          </w:p>
        </w:tc>
      </w:tr>
      <w:tr w:rsidR="00B70E9F" w:rsidRPr="00A75839" w14:paraId="5044B166" w14:textId="77777777" w:rsidTr="00A76811">
        <w:tc>
          <w:tcPr>
            <w:tcW w:w="0" w:type="auto"/>
          </w:tcPr>
          <w:p w14:paraId="093A1378"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VU22362 Engage with simple texts for employment purposes</w:t>
            </w:r>
          </w:p>
        </w:tc>
        <w:tc>
          <w:tcPr>
            <w:tcW w:w="0" w:type="auto"/>
          </w:tcPr>
          <w:p w14:paraId="14099FD0"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VU23773 Engage with simple texts for employment purposes</w:t>
            </w:r>
          </w:p>
        </w:tc>
      </w:tr>
      <w:tr w:rsidR="00B70E9F" w:rsidRPr="00A75839" w14:paraId="30766F84" w14:textId="77777777" w:rsidTr="00A76811">
        <w:tc>
          <w:tcPr>
            <w:tcW w:w="0" w:type="auto"/>
          </w:tcPr>
          <w:p w14:paraId="765670C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VU22387 Engage with texts of limited complexity for learning purposes</w:t>
            </w:r>
          </w:p>
        </w:tc>
        <w:tc>
          <w:tcPr>
            <w:tcW w:w="0" w:type="auto"/>
          </w:tcPr>
          <w:p w14:paraId="6D31F44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VU23796 Engage with texts of limited complexity for learning purposes</w:t>
            </w:r>
          </w:p>
        </w:tc>
      </w:tr>
      <w:tr w:rsidR="00B70E9F" w:rsidRPr="00A75839" w14:paraId="71DDE52E" w14:textId="77777777" w:rsidTr="00A76811">
        <w:tc>
          <w:tcPr>
            <w:tcW w:w="0" w:type="auto"/>
          </w:tcPr>
          <w:p w14:paraId="4AA0D55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VU22388 Engage with texts of limited complexity for employment purposes</w:t>
            </w:r>
          </w:p>
        </w:tc>
        <w:tc>
          <w:tcPr>
            <w:tcW w:w="0" w:type="auto"/>
          </w:tcPr>
          <w:p w14:paraId="172497B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VU23797 Engage with texts of limited complexity for employment purposes</w:t>
            </w:r>
          </w:p>
        </w:tc>
      </w:tr>
      <w:tr w:rsidR="00B70E9F" w:rsidRPr="00A75839" w14:paraId="4D57E43C" w14:textId="77777777" w:rsidTr="00A76811">
        <w:tc>
          <w:tcPr>
            <w:tcW w:w="0" w:type="auto"/>
          </w:tcPr>
          <w:p w14:paraId="68AE0667"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VU22414 Engage with a range of complex texts for learning purposes</w:t>
            </w:r>
          </w:p>
        </w:tc>
        <w:tc>
          <w:tcPr>
            <w:tcW w:w="0" w:type="auto"/>
          </w:tcPr>
          <w:p w14:paraId="77387E7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VU23820 Engage with complex texts for learning purposes</w:t>
            </w:r>
          </w:p>
        </w:tc>
      </w:tr>
      <w:tr w:rsidR="00B70E9F" w:rsidRPr="00A75839" w14:paraId="3F86D0C9" w14:textId="77777777" w:rsidTr="00A76811">
        <w:tc>
          <w:tcPr>
            <w:tcW w:w="0" w:type="auto"/>
          </w:tcPr>
          <w:p w14:paraId="3FDB9F59"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VU22415 Engage with a range of complex texts for employment purposes</w:t>
            </w:r>
          </w:p>
        </w:tc>
        <w:tc>
          <w:tcPr>
            <w:tcW w:w="0" w:type="auto"/>
          </w:tcPr>
          <w:p w14:paraId="677CF318"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VU23821 Engage with complex texts for employment purposes</w:t>
            </w:r>
          </w:p>
        </w:tc>
      </w:tr>
      <w:tr w:rsidR="00B70E9F" w:rsidRPr="00A75839" w14:paraId="780CB23F" w14:textId="77777777" w:rsidTr="00A76811">
        <w:tc>
          <w:tcPr>
            <w:tcW w:w="0" w:type="auto"/>
          </w:tcPr>
          <w:p w14:paraId="32048C88"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VU22436 Engage with a range of highly complex texts for learning purposes</w:t>
            </w:r>
          </w:p>
        </w:tc>
        <w:tc>
          <w:tcPr>
            <w:tcW w:w="0" w:type="auto"/>
          </w:tcPr>
          <w:p w14:paraId="73900B4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VU23841 Engage with highly complex texts for learning purposes</w:t>
            </w:r>
          </w:p>
        </w:tc>
      </w:tr>
      <w:tr w:rsidR="00B70E9F" w:rsidRPr="00A75839" w14:paraId="19BABABF" w14:textId="77777777" w:rsidTr="00A76811">
        <w:tc>
          <w:tcPr>
            <w:tcW w:w="0" w:type="auto"/>
          </w:tcPr>
          <w:p w14:paraId="1A1F21FC"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VU22437 Engage with a range of highly complex texts for employment purposes</w:t>
            </w:r>
          </w:p>
        </w:tc>
        <w:tc>
          <w:tcPr>
            <w:tcW w:w="0" w:type="auto"/>
          </w:tcPr>
          <w:p w14:paraId="37678735"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VU23842 Engage with highly complex texts for employment purposes</w:t>
            </w:r>
          </w:p>
        </w:tc>
      </w:tr>
      <w:tr w:rsidR="00B70E9F" w:rsidRPr="00A75839" w14:paraId="300FD00F" w14:textId="77777777" w:rsidTr="00A76811">
        <w:tc>
          <w:tcPr>
            <w:tcW w:w="0" w:type="auto"/>
            <w:shd w:val="clear" w:color="auto" w:fill="FFFFFF" w:themeFill="background1"/>
          </w:tcPr>
          <w:p w14:paraId="2B9AF799"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VU22349 Create short simple texts for learning purposes</w:t>
            </w:r>
          </w:p>
        </w:tc>
        <w:tc>
          <w:tcPr>
            <w:tcW w:w="0" w:type="auto"/>
            <w:shd w:val="clear" w:color="auto" w:fill="FFFFFF" w:themeFill="background1"/>
          </w:tcPr>
          <w:p w14:paraId="7319639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VU23760 Create short simple texts for learning purposes</w:t>
            </w:r>
          </w:p>
        </w:tc>
      </w:tr>
      <w:tr w:rsidR="00B70E9F" w:rsidRPr="00A75839" w14:paraId="492DE21A" w14:textId="77777777" w:rsidTr="00A76811">
        <w:tc>
          <w:tcPr>
            <w:tcW w:w="0" w:type="auto"/>
          </w:tcPr>
          <w:p w14:paraId="69ADAEAE"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VU22350 Create short simple texts for employment purposes</w:t>
            </w:r>
          </w:p>
        </w:tc>
        <w:tc>
          <w:tcPr>
            <w:tcW w:w="0" w:type="auto"/>
          </w:tcPr>
          <w:p w14:paraId="4713443E"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VU23761 Create short simple texts for employment purposes</w:t>
            </w:r>
          </w:p>
        </w:tc>
      </w:tr>
      <w:tr w:rsidR="00B70E9F" w:rsidRPr="00A75839" w14:paraId="7282D7C6" w14:textId="77777777" w:rsidTr="00A76811">
        <w:tc>
          <w:tcPr>
            <w:tcW w:w="0" w:type="auto"/>
          </w:tcPr>
          <w:p w14:paraId="0047E8A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VU22366 Create simple texts for learning purposes</w:t>
            </w:r>
          </w:p>
        </w:tc>
        <w:tc>
          <w:tcPr>
            <w:tcW w:w="0" w:type="auto"/>
          </w:tcPr>
          <w:p w14:paraId="61B4DCAE"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VU23777 Create simple texts for learning purposes</w:t>
            </w:r>
          </w:p>
        </w:tc>
      </w:tr>
      <w:tr w:rsidR="00B70E9F" w:rsidRPr="00A75839" w14:paraId="4AC59849" w14:textId="77777777" w:rsidTr="00A76811">
        <w:tc>
          <w:tcPr>
            <w:tcW w:w="0" w:type="auto"/>
          </w:tcPr>
          <w:p w14:paraId="209CC9F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VU22367 Create simple texts for employment purposes</w:t>
            </w:r>
          </w:p>
        </w:tc>
        <w:tc>
          <w:tcPr>
            <w:tcW w:w="0" w:type="auto"/>
          </w:tcPr>
          <w:p w14:paraId="39FD702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VU23778 Create simple texts for employment purposes</w:t>
            </w:r>
          </w:p>
        </w:tc>
      </w:tr>
      <w:tr w:rsidR="00B70E9F" w:rsidRPr="00A75839" w14:paraId="71A80D4B" w14:textId="77777777" w:rsidTr="00A76811">
        <w:tc>
          <w:tcPr>
            <w:tcW w:w="0" w:type="auto"/>
          </w:tcPr>
          <w:p w14:paraId="197000D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VU22392 Create texts of limited complexity for learning purposes</w:t>
            </w:r>
          </w:p>
        </w:tc>
        <w:tc>
          <w:tcPr>
            <w:tcW w:w="0" w:type="auto"/>
          </w:tcPr>
          <w:p w14:paraId="78DDD7A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VU23801 Create texts of limited complexity for learning purposes</w:t>
            </w:r>
          </w:p>
        </w:tc>
      </w:tr>
      <w:tr w:rsidR="00B70E9F" w:rsidRPr="00A75839" w14:paraId="689DC3CF" w14:textId="77777777" w:rsidTr="00A76811">
        <w:tc>
          <w:tcPr>
            <w:tcW w:w="0" w:type="auto"/>
          </w:tcPr>
          <w:p w14:paraId="5712E36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VU22393 Create texts of limited complexity to participate in the workplace</w:t>
            </w:r>
          </w:p>
        </w:tc>
        <w:tc>
          <w:tcPr>
            <w:tcW w:w="0" w:type="auto"/>
          </w:tcPr>
          <w:p w14:paraId="0AAB4C60"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VU23802 Create texts of limited complexity to participate in the workplace</w:t>
            </w:r>
          </w:p>
        </w:tc>
      </w:tr>
      <w:tr w:rsidR="00B70E9F" w:rsidRPr="00A75839" w14:paraId="4D3B069A" w14:textId="77777777" w:rsidTr="00A76811">
        <w:trPr>
          <w:trHeight w:val="455"/>
        </w:trPr>
        <w:tc>
          <w:tcPr>
            <w:tcW w:w="0" w:type="auto"/>
          </w:tcPr>
          <w:p w14:paraId="076DBA3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VU22419 Create a range of complex texts for learning purpose</w:t>
            </w:r>
          </w:p>
        </w:tc>
        <w:tc>
          <w:tcPr>
            <w:tcW w:w="0" w:type="auto"/>
          </w:tcPr>
          <w:p w14:paraId="178E681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VU23825 Create complex texts for learning purposes</w:t>
            </w:r>
          </w:p>
        </w:tc>
      </w:tr>
      <w:tr w:rsidR="00B70E9F" w:rsidRPr="00A75839" w14:paraId="6AC77719" w14:textId="77777777" w:rsidTr="00A76811">
        <w:tc>
          <w:tcPr>
            <w:tcW w:w="0" w:type="auto"/>
          </w:tcPr>
          <w:p w14:paraId="6C79252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VU22420 Create a range of complex texts to participate in the workplace</w:t>
            </w:r>
          </w:p>
        </w:tc>
        <w:tc>
          <w:tcPr>
            <w:tcW w:w="0" w:type="auto"/>
          </w:tcPr>
          <w:p w14:paraId="7E930F8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VU23826 Create complex texts to participate in the workplace</w:t>
            </w:r>
          </w:p>
        </w:tc>
      </w:tr>
      <w:tr w:rsidR="00B70E9F" w:rsidRPr="00A75839" w14:paraId="71048F5B" w14:textId="77777777" w:rsidTr="00A76811">
        <w:tc>
          <w:tcPr>
            <w:tcW w:w="0" w:type="auto"/>
          </w:tcPr>
          <w:p w14:paraId="0130D7D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VU22440 Create a range of highly complex texts for learning purposes</w:t>
            </w:r>
          </w:p>
        </w:tc>
        <w:tc>
          <w:tcPr>
            <w:tcW w:w="0" w:type="auto"/>
          </w:tcPr>
          <w:p w14:paraId="49D44FC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VU23845 Create highly complex texts for learning purposes</w:t>
            </w:r>
          </w:p>
        </w:tc>
      </w:tr>
      <w:tr w:rsidR="00B70E9F" w:rsidRPr="00A75839" w14:paraId="3D298809" w14:textId="77777777" w:rsidTr="00A76811">
        <w:tc>
          <w:tcPr>
            <w:tcW w:w="0" w:type="auto"/>
            <w:vAlign w:val="bottom"/>
          </w:tcPr>
          <w:p w14:paraId="56FC7F1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VU22352 Recognise numbers and money in simple, highly familiar situations</w:t>
            </w:r>
          </w:p>
        </w:tc>
        <w:tc>
          <w:tcPr>
            <w:tcW w:w="0" w:type="auto"/>
            <w:vMerge w:val="restart"/>
            <w:vAlign w:val="bottom"/>
          </w:tcPr>
          <w:p w14:paraId="2FA52220"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VU23763 Work with numbers in highly familiar situations (Merged Unit - Not equivalent)</w:t>
            </w:r>
          </w:p>
          <w:p w14:paraId="6D1AEE0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lastRenderedPageBreak/>
              <w:t> </w:t>
            </w:r>
          </w:p>
        </w:tc>
      </w:tr>
      <w:tr w:rsidR="00B70E9F" w:rsidRPr="00A75839" w14:paraId="486A24C4" w14:textId="77777777" w:rsidTr="00A76811">
        <w:tc>
          <w:tcPr>
            <w:tcW w:w="0" w:type="auto"/>
            <w:vAlign w:val="bottom"/>
          </w:tcPr>
          <w:p w14:paraId="7D549BD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lastRenderedPageBreak/>
              <w:t>VU22356 Recognise and locate simple numerical information in short, simple highly familiar texts</w:t>
            </w:r>
          </w:p>
        </w:tc>
        <w:tc>
          <w:tcPr>
            <w:tcW w:w="0" w:type="auto"/>
            <w:vMerge/>
            <w:vAlign w:val="bottom"/>
          </w:tcPr>
          <w:p w14:paraId="31EC118D" w14:textId="77777777" w:rsidR="00B70E9F" w:rsidRPr="00A75839" w:rsidRDefault="00B70E9F" w:rsidP="00A76811">
            <w:pPr>
              <w:spacing w:before="60" w:after="60"/>
              <w:rPr>
                <w:rFonts w:asciiTheme="minorHAnsi" w:hAnsiTheme="minorHAnsi" w:cstheme="minorHAnsi"/>
                <w:szCs w:val="20"/>
              </w:rPr>
            </w:pPr>
          </w:p>
        </w:tc>
      </w:tr>
      <w:tr w:rsidR="00B70E9F" w:rsidRPr="00A75839" w14:paraId="639EBAFD" w14:textId="77777777" w:rsidTr="00A76811">
        <w:tc>
          <w:tcPr>
            <w:tcW w:w="0" w:type="auto"/>
            <w:vAlign w:val="bottom"/>
          </w:tcPr>
          <w:p w14:paraId="2B11452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VU22352 Recognise numbers and money in simple, highly familiar situations</w:t>
            </w:r>
          </w:p>
        </w:tc>
        <w:tc>
          <w:tcPr>
            <w:tcW w:w="0" w:type="auto"/>
            <w:vMerge w:val="restart"/>
            <w:vAlign w:val="center"/>
          </w:tcPr>
          <w:p w14:paraId="50979E3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VU23764 Work with money in highly familiar situations (Merged Unit - Not equivalent)</w:t>
            </w:r>
          </w:p>
        </w:tc>
      </w:tr>
      <w:tr w:rsidR="00B70E9F" w:rsidRPr="00A75839" w14:paraId="677CEB03" w14:textId="77777777" w:rsidTr="00A76811">
        <w:tc>
          <w:tcPr>
            <w:tcW w:w="0" w:type="auto"/>
            <w:vAlign w:val="bottom"/>
          </w:tcPr>
          <w:p w14:paraId="5B786F8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VU22356 Recognise and locate simple numerical information in short, simple highly familiar texts</w:t>
            </w:r>
          </w:p>
        </w:tc>
        <w:tc>
          <w:tcPr>
            <w:tcW w:w="0" w:type="auto"/>
            <w:vMerge/>
          </w:tcPr>
          <w:p w14:paraId="365B4BEF" w14:textId="77777777" w:rsidR="00B70E9F" w:rsidRPr="00A75839" w:rsidRDefault="00B70E9F" w:rsidP="00A76811">
            <w:pPr>
              <w:spacing w:before="60" w:after="60"/>
              <w:rPr>
                <w:rFonts w:asciiTheme="minorHAnsi" w:hAnsiTheme="minorHAnsi" w:cstheme="minorHAnsi"/>
                <w:szCs w:val="20"/>
              </w:rPr>
            </w:pPr>
          </w:p>
        </w:tc>
      </w:tr>
      <w:tr w:rsidR="00B70E9F" w:rsidRPr="00A75839" w14:paraId="3CA63F92" w14:textId="77777777" w:rsidTr="00A76811">
        <w:tc>
          <w:tcPr>
            <w:tcW w:w="0" w:type="auto"/>
            <w:vAlign w:val="bottom"/>
          </w:tcPr>
          <w:p w14:paraId="3E50AE1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VU22354 Recognise measurements in simple, highly familiar situations</w:t>
            </w:r>
          </w:p>
        </w:tc>
        <w:tc>
          <w:tcPr>
            <w:tcW w:w="0" w:type="auto"/>
            <w:vAlign w:val="bottom"/>
          </w:tcPr>
          <w:p w14:paraId="3833F76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VU23766 Work with measurement in highly familiar situations</w:t>
            </w:r>
          </w:p>
        </w:tc>
      </w:tr>
      <w:tr w:rsidR="00B70E9F" w:rsidRPr="00A75839" w14:paraId="49A77CA1" w14:textId="77777777" w:rsidTr="00A76811">
        <w:tc>
          <w:tcPr>
            <w:tcW w:w="0" w:type="auto"/>
            <w:vAlign w:val="bottom"/>
          </w:tcPr>
          <w:p w14:paraId="50E19D2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VU22355 Recognise shape and design in simple, highly familiar situations</w:t>
            </w:r>
          </w:p>
        </w:tc>
        <w:tc>
          <w:tcPr>
            <w:tcW w:w="0" w:type="auto"/>
            <w:vAlign w:val="bottom"/>
          </w:tcPr>
          <w:p w14:paraId="7A55D3B3"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VU23767 Work with shape in highly familiar situations</w:t>
            </w:r>
          </w:p>
        </w:tc>
      </w:tr>
      <w:tr w:rsidR="00B70E9F" w:rsidRPr="00A75839" w14:paraId="78622721" w14:textId="77777777" w:rsidTr="00A76811">
        <w:tc>
          <w:tcPr>
            <w:tcW w:w="0" w:type="auto"/>
            <w:vAlign w:val="bottom"/>
          </w:tcPr>
          <w:p w14:paraId="3964F70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VU22357 Recognise and locate numerical information in simple, highly familiar tables and graphs</w:t>
            </w:r>
          </w:p>
        </w:tc>
        <w:tc>
          <w:tcPr>
            <w:tcW w:w="0" w:type="auto"/>
            <w:vAlign w:val="bottom"/>
          </w:tcPr>
          <w:p w14:paraId="7166309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VU23768 Work with data in highly familiar situations</w:t>
            </w:r>
          </w:p>
        </w:tc>
      </w:tr>
      <w:tr w:rsidR="00B70E9F" w:rsidRPr="00A75839" w14:paraId="72828108" w14:textId="77777777" w:rsidTr="00A76811">
        <w:tc>
          <w:tcPr>
            <w:tcW w:w="0" w:type="auto"/>
            <w:vAlign w:val="bottom"/>
          </w:tcPr>
          <w:p w14:paraId="688411F3"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VU22369 Work with simple numbers and money in familiar situations</w:t>
            </w:r>
          </w:p>
        </w:tc>
        <w:tc>
          <w:tcPr>
            <w:tcW w:w="0" w:type="auto"/>
            <w:vMerge w:val="restart"/>
            <w:vAlign w:val="center"/>
          </w:tcPr>
          <w:p w14:paraId="2DB185F3"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VU23780 Work with whole numbers in familiar and predictable situations (Merged Unit - Not equivalent)</w:t>
            </w:r>
          </w:p>
          <w:p w14:paraId="0E6C799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w:t>
            </w:r>
          </w:p>
        </w:tc>
      </w:tr>
      <w:tr w:rsidR="00B70E9F" w:rsidRPr="00A75839" w14:paraId="192A1D83" w14:textId="77777777" w:rsidTr="00A76811">
        <w:tc>
          <w:tcPr>
            <w:tcW w:w="0" w:type="auto"/>
            <w:vAlign w:val="bottom"/>
          </w:tcPr>
          <w:p w14:paraId="139CF98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VU22372 Work with and interpret simple numerical information in familiar texts</w:t>
            </w:r>
          </w:p>
        </w:tc>
        <w:tc>
          <w:tcPr>
            <w:tcW w:w="0" w:type="auto"/>
            <w:vMerge/>
            <w:vAlign w:val="bottom"/>
          </w:tcPr>
          <w:p w14:paraId="081E9AED" w14:textId="77777777" w:rsidR="00B70E9F" w:rsidRPr="00A75839" w:rsidRDefault="00B70E9F" w:rsidP="00A76811">
            <w:pPr>
              <w:spacing w:before="60" w:after="60"/>
              <w:rPr>
                <w:rFonts w:asciiTheme="minorHAnsi" w:hAnsiTheme="minorHAnsi" w:cstheme="minorHAnsi"/>
                <w:szCs w:val="20"/>
              </w:rPr>
            </w:pPr>
          </w:p>
        </w:tc>
      </w:tr>
      <w:tr w:rsidR="00B70E9F" w:rsidRPr="00A75839" w14:paraId="59A572D3" w14:textId="77777777" w:rsidTr="00A76811">
        <w:tc>
          <w:tcPr>
            <w:tcW w:w="0" w:type="auto"/>
            <w:vAlign w:val="bottom"/>
          </w:tcPr>
          <w:p w14:paraId="7FBAF2E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VU22369 Work with simple numbers and money in familiar situations</w:t>
            </w:r>
          </w:p>
        </w:tc>
        <w:tc>
          <w:tcPr>
            <w:tcW w:w="0" w:type="auto"/>
            <w:vMerge w:val="restart"/>
            <w:vAlign w:val="center"/>
          </w:tcPr>
          <w:p w14:paraId="42051FE5"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VU23781 Work with fractions, decimals and percentages in familiar and predictable situations (Merged Unit - Not equivalent)</w:t>
            </w:r>
          </w:p>
        </w:tc>
      </w:tr>
      <w:tr w:rsidR="00B70E9F" w:rsidRPr="00A75839" w14:paraId="380AAEBC" w14:textId="77777777" w:rsidTr="00A76811">
        <w:tc>
          <w:tcPr>
            <w:tcW w:w="0" w:type="auto"/>
            <w:vAlign w:val="bottom"/>
          </w:tcPr>
          <w:p w14:paraId="3B32F24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VU22372 Work with and interpret simple numerical information in familiar texts</w:t>
            </w:r>
          </w:p>
        </w:tc>
        <w:tc>
          <w:tcPr>
            <w:tcW w:w="0" w:type="auto"/>
            <w:vMerge/>
          </w:tcPr>
          <w:p w14:paraId="2C865229" w14:textId="77777777" w:rsidR="00B70E9F" w:rsidRPr="00A75839" w:rsidRDefault="00B70E9F" w:rsidP="00A76811">
            <w:pPr>
              <w:spacing w:before="60" w:after="60"/>
              <w:rPr>
                <w:rFonts w:asciiTheme="minorHAnsi" w:hAnsiTheme="minorHAnsi" w:cstheme="minorHAnsi"/>
                <w:szCs w:val="20"/>
              </w:rPr>
            </w:pPr>
          </w:p>
        </w:tc>
      </w:tr>
      <w:tr w:rsidR="00B70E9F" w:rsidRPr="00A75839" w14:paraId="25B950EA" w14:textId="77777777" w:rsidTr="00A76811">
        <w:tc>
          <w:tcPr>
            <w:tcW w:w="0" w:type="auto"/>
            <w:vAlign w:val="bottom"/>
          </w:tcPr>
          <w:p w14:paraId="0CDE32D9"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VU22450 Work with and interpret simple directions in familiar situations</w:t>
            </w:r>
          </w:p>
        </w:tc>
        <w:tc>
          <w:tcPr>
            <w:tcW w:w="0" w:type="auto"/>
            <w:vAlign w:val="bottom"/>
          </w:tcPr>
          <w:p w14:paraId="43516C6C"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VU23782 Work with directions in familiar and predictable situations</w:t>
            </w:r>
          </w:p>
        </w:tc>
      </w:tr>
      <w:tr w:rsidR="00B70E9F" w:rsidRPr="00A75839" w14:paraId="2C84ED03" w14:textId="77777777" w:rsidTr="00A76811">
        <w:tc>
          <w:tcPr>
            <w:tcW w:w="0" w:type="auto"/>
            <w:vAlign w:val="bottom"/>
          </w:tcPr>
          <w:p w14:paraId="5161E72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VU22370 Work with simple measurements in familiar situations</w:t>
            </w:r>
          </w:p>
        </w:tc>
        <w:tc>
          <w:tcPr>
            <w:tcW w:w="0" w:type="auto"/>
            <w:vAlign w:val="bottom"/>
          </w:tcPr>
          <w:p w14:paraId="33ED2A85"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VU23783 Work with measurement in familiar and predictable situations</w:t>
            </w:r>
          </w:p>
        </w:tc>
      </w:tr>
      <w:tr w:rsidR="00B70E9F" w:rsidRPr="00A75839" w14:paraId="60B7CF82" w14:textId="77777777" w:rsidTr="00A76811">
        <w:tc>
          <w:tcPr>
            <w:tcW w:w="0" w:type="auto"/>
            <w:vAlign w:val="bottom"/>
          </w:tcPr>
          <w:p w14:paraId="0285448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VU22371 Work with simple design and shape in familiar situations</w:t>
            </w:r>
          </w:p>
        </w:tc>
        <w:tc>
          <w:tcPr>
            <w:tcW w:w="0" w:type="auto"/>
            <w:vAlign w:val="bottom"/>
          </w:tcPr>
          <w:p w14:paraId="4DA226D0"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VU23784 Work with shape in familiar and predictable situations</w:t>
            </w:r>
          </w:p>
        </w:tc>
      </w:tr>
      <w:tr w:rsidR="00B70E9F" w:rsidRPr="00A75839" w14:paraId="7BC28680" w14:textId="77777777" w:rsidTr="00A76811">
        <w:tc>
          <w:tcPr>
            <w:tcW w:w="0" w:type="auto"/>
            <w:vAlign w:val="bottom"/>
          </w:tcPr>
          <w:p w14:paraId="06A085D2"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VU22373 Work with and interpret simple statistical information in familiar texts</w:t>
            </w:r>
          </w:p>
        </w:tc>
        <w:tc>
          <w:tcPr>
            <w:tcW w:w="0" w:type="auto"/>
            <w:vAlign w:val="bottom"/>
          </w:tcPr>
          <w:p w14:paraId="573A89B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VU23785 Work with statistics in familiar and predictable situations</w:t>
            </w:r>
          </w:p>
        </w:tc>
      </w:tr>
      <w:tr w:rsidR="00B70E9F" w:rsidRPr="00A75839" w14:paraId="6D0450FF" w14:textId="77777777" w:rsidTr="00A76811">
        <w:tc>
          <w:tcPr>
            <w:tcW w:w="0" w:type="auto"/>
            <w:vAlign w:val="bottom"/>
          </w:tcPr>
          <w:p w14:paraId="70AEC5D9"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VU22395 Work with a range of numbers and money in familiar and routine situations</w:t>
            </w:r>
          </w:p>
        </w:tc>
        <w:tc>
          <w:tcPr>
            <w:tcW w:w="0" w:type="auto"/>
            <w:vMerge w:val="restart"/>
            <w:vAlign w:val="center"/>
          </w:tcPr>
          <w:p w14:paraId="7BE8FEA7"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rPr>
            </w:pPr>
            <w:r w:rsidRPr="00A75839">
              <w:rPr>
                <w:rFonts w:asciiTheme="minorHAnsi" w:hAnsiTheme="minorHAnsi" w:cstheme="minorHAnsi"/>
                <w:szCs w:val="20"/>
              </w:rPr>
              <w:t>VU23804 Work with numbers in familiar and some less familiar situations (Merged Unit - Not equivalent)</w:t>
            </w:r>
          </w:p>
          <w:p w14:paraId="347E515E" w14:textId="77777777" w:rsidR="00B70E9F" w:rsidRPr="00A75839" w:rsidRDefault="00B70E9F" w:rsidP="00A76811">
            <w:pPr>
              <w:spacing w:before="60" w:after="60"/>
              <w:rPr>
                <w:rFonts w:asciiTheme="minorHAnsi" w:hAnsiTheme="minorHAnsi" w:cstheme="minorHAnsi"/>
                <w:szCs w:val="20"/>
              </w:rPr>
            </w:pPr>
          </w:p>
        </w:tc>
      </w:tr>
      <w:tr w:rsidR="00B70E9F" w:rsidRPr="00A75839" w14:paraId="50C353D7" w14:textId="77777777" w:rsidTr="00A76811">
        <w:tc>
          <w:tcPr>
            <w:tcW w:w="0" w:type="auto"/>
            <w:vAlign w:val="bottom"/>
          </w:tcPr>
          <w:p w14:paraId="59A43C4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VU22400 Work with and interpret numerical information in familiar and routine texts</w:t>
            </w:r>
          </w:p>
        </w:tc>
        <w:tc>
          <w:tcPr>
            <w:tcW w:w="0" w:type="auto"/>
            <w:vMerge/>
          </w:tcPr>
          <w:p w14:paraId="0CA92A2A" w14:textId="77777777" w:rsidR="00B70E9F" w:rsidRPr="00A75839" w:rsidRDefault="00B70E9F" w:rsidP="00A76811">
            <w:pPr>
              <w:spacing w:before="60" w:after="60"/>
              <w:rPr>
                <w:rFonts w:asciiTheme="minorHAnsi" w:hAnsiTheme="minorHAnsi" w:cstheme="minorHAnsi"/>
                <w:szCs w:val="20"/>
              </w:rPr>
            </w:pPr>
          </w:p>
        </w:tc>
      </w:tr>
      <w:tr w:rsidR="00B70E9F" w:rsidRPr="00A75839" w14:paraId="688842FA" w14:textId="77777777" w:rsidTr="00A76811">
        <w:tc>
          <w:tcPr>
            <w:tcW w:w="0" w:type="auto"/>
            <w:vAlign w:val="bottom"/>
          </w:tcPr>
          <w:p w14:paraId="70743CF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VU22396 Work with and interpret directions in familiar and routine situations</w:t>
            </w:r>
          </w:p>
        </w:tc>
        <w:tc>
          <w:tcPr>
            <w:tcW w:w="0" w:type="auto"/>
            <w:vAlign w:val="bottom"/>
          </w:tcPr>
          <w:p w14:paraId="3654A69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VU23805 Work with and interpret directions in familiar and some less familiar situations</w:t>
            </w:r>
          </w:p>
        </w:tc>
      </w:tr>
      <w:tr w:rsidR="00B70E9F" w:rsidRPr="00A75839" w14:paraId="3ED481FE" w14:textId="77777777" w:rsidTr="00A76811">
        <w:tc>
          <w:tcPr>
            <w:tcW w:w="0" w:type="auto"/>
            <w:vAlign w:val="bottom"/>
          </w:tcPr>
          <w:p w14:paraId="4E7E5347"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VU22397 Work with measurement in familiar and routine situations</w:t>
            </w:r>
          </w:p>
        </w:tc>
        <w:tc>
          <w:tcPr>
            <w:tcW w:w="0" w:type="auto"/>
            <w:vAlign w:val="bottom"/>
          </w:tcPr>
          <w:p w14:paraId="5F4D983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VU23806 Work with measurement in familiar and some less familiar situations</w:t>
            </w:r>
          </w:p>
        </w:tc>
      </w:tr>
      <w:tr w:rsidR="00B70E9F" w:rsidRPr="00A75839" w14:paraId="74E93DD9" w14:textId="77777777" w:rsidTr="00A76811">
        <w:tc>
          <w:tcPr>
            <w:tcW w:w="0" w:type="auto"/>
            <w:vAlign w:val="bottom"/>
          </w:tcPr>
          <w:p w14:paraId="798BC037"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VU22399 Work with design and shape in familiar and routine situations</w:t>
            </w:r>
          </w:p>
        </w:tc>
        <w:tc>
          <w:tcPr>
            <w:tcW w:w="0" w:type="auto"/>
            <w:vAlign w:val="bottom"/>
          </w:tcPr>
          <w:p w14:paraId="015A011C"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VU23808 Work with shape and angle in familiar and some less familiar situations</w:t>
            </w:r>
          </w:p>
        </w:tc>
      </w:tr>
      <w:tr w:rsidR="00B70E9F" w:rsidRPr="00A75839" w14:paraId="4045D7F3" w14:textId="77777777" w:rsidTr="00A76811">
        <w:tc>
          <w:tcPr>
            <w:tcW w:w="0" w:type="auto"/>
            <w:vAlign w:val="bottom"/>
          </w:tcPr>
          <w:p w14:paraId="32F6B44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VU22422 Investigate and interpret shapes and measurements and related formulae</w:t>
            </w:r>
          </w:p>
        </w:tc>
        <w:tc>
          <w:tcPr>
            <w:tcW w:w="0" w:type="auto"/>
            <w:vAlign w:val="bottom"/>
          </w:tcPr>
          <w:p w14:paraId="3D6E01B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VU23828 Work with measurement and geometry in less familiar situations</w:t>
            </w:r>
          </w:p>
        </w:tc>
      </w:tr>
      <w:tr w:rsidR="00B70E9F" w:rsidRPr="00A75839" w14:paraId="3C90EF66" w14:textId="77777777" w:rsidTr="00A76811">
        <w:tc>
          <w:tcPr>
            <w:tcW w:w="0" w:type="auto"/>
            <w:vAlign w:val="bottom"/>
          </w:tcPr>
          <w:p w14:paraId="527A5DC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VU22423 Investigate numerical and statistical information</w:t>
            </w:r>
          </w:p>
        </w:tc>
        <w:tc>
          <w:tcPr>
            <w:tcW w:w="0" w:type="auto"/>
            <w:vAlign w:val="bottom"/>
          </w:tcPr>
          <w:p w14:paraId="3B6C15E6"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VU23829 Work with statistics and probability in less familiar situations</w:t>
            </w:r>
          </w:p>
        </w:tc>
      </w:tr>
      <w:tr w:rsidR="00B70E9F" w:rsidRPr="00A75839" w14:paraId="43B35776" w14:textId="77777777" w:rsidTr="00A76811">
        <w:tc>
          <w:tcPr>
            <w:tcW w:w="0" w:type="auto"/>
            <w:vAlign w:val="bottom"/>
          </w:tcPr>
          <w:p w14:paraId="1F3CE38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VU22424 Investigate and use simple mathematical formulae and problem solving techniques</w:t>
            </w:r>
          </w:p>
        </w:tc>
        <w:tc>
          <w:tcPr>
            <w:tcW w:w="0" w:type="auto"/>
            <w:vAlign w:val="bottom"/>
          </w:tcPr>
          <w:p w14:paraId="7DF1E38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VU23830 Work with number and algebra in less familiar situations</w:t>
            </w:r>
          </w:p>
        </w:tc>
      </w:tr>
      <w:tr w:rsidR="00B70E9F" w:rsidRPr="00A75839" w14:paraId="035465E8" w14:textId="77777777" w:rsidTr="00A76811">
        <w:tc>
          <w:tcPr>
            <w:tcW w:w="0" w:type="auto"/>
            <w:vAlign w:val="bottom"/>
          </w:tcPr>
          <w:p w14:paraId="522F2F65"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lastRenderedPageBreak/>
              <w:t xml:space="preserve">VU22442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evaluate numerical and statistical information</w:t>
            </w:r>
          </w:p>
        </w:tc>
        <w:tc>
          <w:tcPr>
            <w:tcW w:w="0" w:type="auto"/>
            <w:vMerge w:val="restart"/>
            <w:vAlign w:val="center"/>
          </w:tcPr>
          <w:p w14:paraId="773A143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VU23847 Work with number and algebra in specialised situations (Merged Unit - Not equivalent)</w:t>
            </w:r>
          </w:p>
          <w:p w14:paraId="0A27BDE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w:t>
            </w:r>
          </w:p>
          <w:p w14:paraId="31AE35D8"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w:t>
            </w:r>
          </w:p>
        </w:tc>
      </w:tr>
      <w:tr w:rsidR="00B70E9F" w:rsidRPr="00A75839" w14:paraId="3F8144A1" w14:textId="77777777" w:rsidTr="00A76811">
        <w:tc>
          <w:tcPr>
            <w:tcW w:w="0" w:type="auto"/>
            <w:vAlign w:val="bottom"/>
          </w:tcPr>
          <w:p w14:paraId="57D61EDE"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VU22443 Use algebraic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mathematical problems</w:t>
            </w:r>
          </w:p>
        </w:tc>
        <w:tc>
          <w:tcPr>
            <w:tcW w:w="0" w:type="auto"/>
            <w:vMerge/>
            <w:vAlign w:val="center"/>
          </w:tcPr>
          <w:p w14:paraId="4C6AFD39" w14:textId="77777777" w:rsidR="00B70E9F" w:rsidRPr="00A75839" w:rsidRDefault="00B70E9F" w:rsidP="00A76811">
            <w:pPr>
              <w:spacing w:before="60" w:after="60"/>
              <w:rPr>
                <w:rFonts w:asciiTheme="minorHAnsi" w:hAnsiTheme="minorHAnsi" w:cstheme="minorHAnsi"/>
                <w:szCs w:val="20"/>
              </w:rPr>
            </w:pPr>
          </w:p>
        </w:tc>
      </w:tr>
      <w:tr w:rsidR="00B70E9F" w:rsidRPr="00A75839" w14:paraId="0A33D735" w14:textId="77777777" w:rsidTr="00A76811">
        <w:tc>
          <w:tcPr>
            <w:tcW w:w="0" w:type="auto"/>
            <w:vAlign w:val="bottom"/>
          </w:tcPr>
          <w:p w14:paraId="5D32B4E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VU22444 Use formal mathematical concepts and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solve problems</w:t>
            </w:r>
          </w:p>
        </w:tc>
        <w:tc>
          <w:tcPr>
            <w:tcW w:w="0" w:type="auto"/>
            <w:vMerge/>
            <w:vAlign w:val="center"/>
          </w:tcPr>
          <w:p w14:paraId="7D5392CE" w14:textId="77777777" w:rsidR="00B70E9F" w:rsidRPr="00A75839" w:rsidRDefault="00B70E9F" w:rsidP="00A76811">
            <w:pPr>
              <w:spacing w:before="60" w:after="60"/>
              <w:rPr>
                <w:rFonts w:asciiTheme="minorHAnsi" w:hAnsiTheme="minorHAnsi" w:cstheme="minorHAnsi"/>
                <w:szCs w:val="20"/>
              </w:rPr>
            </w:pPr>
          </w:p>
        </w:tc>
      </w:tr>
      <w:tr w:rsidR="00B70E9F" w:rsidRPr="00A75839" w14:paraId="185B2746" w14:textId="77777777" w:rsidTr="00A76811">
        <w:tc>
          <w:tcPr>
            <w:tcW w:w="0" w:type="auto"/>
            <w:vAlign w:val="bottom"/>
          </w:tcPr>
          <w:p w14:paraId="01D3D52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VU22442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evaluate numerical and statistical information</w:t>
            </w:r>
          </w:p>
        </w:tc>
        <w:tc>
          <w:tcPr>
            <w:tcW w:w="0" w:type="auto"/>
            <w:vMerge w:val="restart"/>
            <w:vAlign w:val="center"/>
          </w:tcPr>
          <w:p w14:paraId="36A5559E"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VU23848 Work with measurement and geometry in specialised situations (Merged Unit - Not equivalent)</w:t>
            </w:r>
          </w:p>
          <w:p w14:paraId="7FD2726D"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w:t>
            </w:r>
          </w:p>
          <w:p w14:paraId="477CC33F"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w:t>
            </w:r>
          </w:p>
        </w:tc>
      </w:tr>
      <w:tr w:rsidR="00B70E9F" w:rsidRPr="00A75839" w14:paraId="7AAB634F" w14:textId="77777777" w:rsidTr="00A76811">
        <w:tc>
          <w:tcPr>
            <w:tcW w:w="0" w:type="auto"/>
            <w:vAlign w:val="bottom"/>
          </w:tcPr>
          <w:p w14:paraId="7BFE64AB"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VU22443 Use algebraic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mathematical problems</w:t>
            </w:r>
          </w:p>
        </w:tc>
        <w:tc>
          <w:tcPr>
            <w:tcW w:w="0" w:type="auto"/>
            <w:vMerge/>
            <w:vAlign w:val="center"/>
          </w:tcPr>
          <w:p w14:paraId="6968F5D2" w14:textId="77777777" w:rsidR="00B70E9F" w:rsidRPr="00A75839" w:rsidRDefault="00B70E9F" w:rsidP="00A76811">
            <w:pPr>
              <w:spacing w:before="60" w:after="60"/>
              <w:rPr>
                <w:rFonts w:asciiTheme="minorHAnsi" w:hAnsiTheme="minorHAnsi" w:cstheme="minorHAnsi"/>
                <w:szCs w:val="20"/>
              </w:rPr>
            </w:pPr>
          </w:p>
        </w:tc>
      </w:tr>
      <w:tr w:rsidR="00B70E9F" w:rsidRPr="00A75839" w14:paraId="6D140EC8" w14:textId="77777777" w:rsidTr="00A76811">
        <w:tc>
          <w:tcPr>
            <w:tcW w:w="0" w:type="auto"/>
            <w:vAlign w:val="bottom"/>
          </w:tcPr>
          <w:p w14:paraId="1C0DCEBA"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VU22444 Use formal mathematical concepts and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solve problems</w:t>
            </w:r>
          </w:p>
        </w:tc>
        <w:tc>
          <w:tcPr>
            <w:tcW w:w="0" w:type="auto"/>
            <w:vMerge/>
            <w:vAlign w:val="center"/>
          </w:tcPr>
          <w:p w14:paraId="58C08751" w14:textId="77777777" w:rsidR="00B70E9F" w:rsidRPr="00A75839" w:rsidRDefault="00B70E9F" w:rsidP="00A76811">
            <w:pPr>
              <w:spacing w:before="60" w:after="60"/>
              <w:rPr>
                <w:rFonts w:asciiTheme="minorHAnsi" w:hAnsiTheme="minorHAnsi" w:cstheme="minorHAnsi"/>
                <w:szCs w:val="20"/>
              </w:rPr>
            </w:pPr>
          </w:p>
        </w:tc>
      </w:tr>
      <w:tr w:rsidR="00B70E9F" w:rsidRPr="00A75839" w14:paraId="3D04A671" w14:textId="77777777" w:rsidTr="00A76811">
        <w:tc>
          <w:tcPr>
            <w:tcW w:w="0" w:type="auto"/>
            <w:vAlign w:val="bottom"/>
          </w:tcPr>
          <w:p w14:paraId="3587FF20"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VU22442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evaluate numerical and statistical information</w:t>
            </w:r>
          </w:p>
        </w:tc>
        <w:tc>
          <w:tcPr>
            <w:tcW w:w="0" w:type="auto"/>
            <w:vMerge w:val="restart"/>
            <w:vAlign w:val="center"/>
          </w:tcPr>
          <w:p w14:paraId="3D533AD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VU23849 Work with statistics and probability in specialised situations (Merged Unit - Not equivalent)</w:t>
            </w:r>
          </w:p>
        </w:tc>
      </w:tr>
      <w:tr w:rsidR="00B70E9F" w:rsidRPr="00A75839" w14:paraId="6F813BD7" w14:textId="77777777" w:rsidTr="00A76811">
        <w:tc>
          <w:tcPr>
            <w:tcW w:w="0" w:type="auto"/>
            <w:vAlign w:val="bottom"/>
          </w:tcPr>
          <w:p w14:paraId="76720534"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VU22443 Use algebraic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mathematical problems</w:t>
            </w:r>
          </w:p>
        </w:tc>
        <w:tc>
          <w:tcPr>
            <w:tcW w:w="0" w:type="auto"/>
            <w:vMerge/>
            <w:vAlign w:val="bottom"/>
          </w:tcPr>
          <w:p w14:paraId="0F3E9906" w14:textId="77777777" w:rsidR="00B70E9F" w:rsidRPr="00A75839" w:rsidRDefault="00B70E9F" w:rsidP="00A76811">
            <w:pPr>
              <w:spacing w:before="60" w:after="60"/>
              <w:rPr>
                <w:rFonts w:asciiTheme="minorHAnsi" w:hAnsiTheme="minorHAnsi" w:cstheme="minorHAnsi"/>
                <w:szCs w:val="20"/>
              </w:rPr>
            </w:pPr>
          </w:p>
        </w:tc>
      </w:tr>
      <w:tr w:rsidR="00B70E9F" w:rsidRPr="00A75839" w14:paraId="091B4850" w14:textId="77777777" w:rsidTr="00A76811">
        <w:tc>
          <w:tcPr>
            <w:tcW w:w="0" w:type="auto"/>
            <w:vAlign w:val="bottom"/>
          </w:tcPr>
          <w:p w14:paraId="4BE19DF1" w14:textId="77777777" w:rsidR="00B70E9F" w:rsidRPr="00A75839" w:rsidRDefault="00B70E9F" w:rsidP="00A76811">
            <w:pPr>
              <w:spacing w:before="60" w:after="60"/>
              <w:rPr>
                <w:rFonts w:asciiTheme="minorHAnsi" w:hAnsiTheme="minorHAnsi" w:cstheme="minorHAnsi"/>
                <w:szCs w:val="20"/>
              </w:rPr>
            </w:pPr>
            <w:r w:rsidRPr="00A75839">
              <w:rPr>
                <w:rFonts w:asciiTheme="minorHAnsi" w:hAnsiTheme="minorHAnsi" w:cstheme="minorHAnsi"/>
                <w:szCs w:val="20"/>
              </w:rPr>
              <w:t xml:space="preserve">VU22444 Use formal mathematical concepts and techniques to </w:t>
            </w:r>
            <w:proofErr w:type="spellStart"/>
            <w:r w:rsidRPr="00A75839">
              <w:rPr>
                <w:rFonts w:asciiTheme="minorHAnsi" w:hAnsiTheme="minorHAnsi" w:cstheme="minorHAnsi"/>
                <w:szCs w:val="20"/>
              </w:rPr>
              <w:t>analyse</w:t>
            </w:r>
            <w:proofErr w:type="spellEnd"/>
            <w:r w:rsidRPr="00A75839">
              <w:rPr>
                <w:rFonts w:asciiTheme="minorHAnsi" w:hAnsiTheme="minorHAnsi" w:cstheme="minorHAnsi"/>
                <w:szCs w:val="20"/>
              </w:rPr>
              <w:t xml:space="preserve"> and solve problems</w:t>
            </w:r>
          </w:p>
        </w:tc>
        <w:tc>
          <w:tcPr>
            <w:tcW w:w="0" w:type="auto"/>
            <w:vMerge/>
            <w:vAlign w:val="bottom"/>
          </w:tcPr>
          <w:p w14:paraId="297503B0" w14:textId="77777777" w:rsidR="00B70E9F" w:rsidRPr="00A75839" w:rsidRDefault="00B70E9F" w:rsidP="00A76811">
            <w:pPr>
              <w:spacing w:before="60" w:after="60"/>
              <w:rPr>
                <w:rFonts w:asciiTheme="minorHAnsi" w:hAnsiTheme="minorHAnsi" w:cstheme="minorHAnsi"/>
                <w:szCs w:val="20"/>
              </w:rPr>
            </w:pPr>
          </w:p>
        </w:tc>
      </w:tr>
      <w:tr w:rsidR="00B70E9F" w:rsidRPr="00A75839" w14:paraId="4E26E093" w14:textId="77777777" w:rsidTr="00A76811">
        <w:tc>
          <w:tcPr>
            <w:tcW w:w="0" w:type="auto"/>
            <w:vAlign w:val="bottom"/>
          </w:tcPr>
          <w:p w14:paraId="76B1E293"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lang w:val="en-AU"/>
              </w:rPr>
            </w:pPr>
            <w:r w:rsidRPr="00A75839">
              <w:rPr>
                <w:rFonts w:asciiTheme="minorHAnsi" w:hAnsiTheme="minorHAnsi" w:cstheme="minorHAnsi"/>
                <w:szCs w:val="20"/>
              </w:rPr>
              <w:t>VU22353 Recognise, give and follow simple and familiar directions</w:t>
            </w:r>
          </w:p>
        </w:tc>
        <w:tc>
          <w:tcPr>
            <w:tcW w:w="0" w:type="auto"/>
          </w:tcPr>
          <w:p w14:paraId="214E267A"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lang w:val="en-AU"/>
              </w:rPr>
            </w:pPr>
            <w:r w:rsidRPr="00A75839">
              <w:rPr>
                <w:rFonts w:asciiTheme="minorHAnsi" w:hAnsiTheme="minorHAnsi" w:cstheme="minorHAnsi"/>
                <w:szCs w:val="20"/>
              </w:rPr>
              <w:t>VU23765 Work with directions in highly familiar situations</w:t>
            </w:r>
          </w:p>
        </w:tc>
      </w:tr>
      <w:tr w:rsidR="00B70E9F" w:rsidRPr="00A75839" w14:paraId="7859CA39" w14:textId="77777777" w:rsidTr="00A76811">
        <w:tc>
          <w:tcPr>
            <w:tcW w:w="0" w:type="auto"/>
            <w:vAlign w:val="bottom"/>
          </w:tcPr>
          <w:p w14:paraId="44824177"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rPr>
            </w:pPr>
            <w:r w:rsidRPr="00A75839">
              <w:rPr>
                <w:rFonts w:asciiTheme="minorHAnsi" w:hAnsiTheme="minorHAnsi" w:cstheme="minorHAnsi"/>
                <w:szCs w:val="20"/>
              </w:rPr>
              <w:t>VU22374 Develop verbal communication skills</w:t>
            </w:r>
          </w:p>
        </w:tc>
        <w:tc>
          <w:tcPr>
            <w:tcW w:w="0" w:type="auto"/>
          </w:tcPr>
          <w:p w14:paraId="541658CE"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rPr>
            </w:pPr>
            <w:r w:rsidRPr="00A75839">
              <w:rPr>
                <w:rFonts w:asciiTheme="minorHAnsi" w:hAnsiTheme="minorHAnsi" w:cstheme="minorHAnsi"/>
                <w:szCs w:val="20"/>
              </w:rPr>
              <w:t>Unit Deleted</w:t>
            </w:r>
          </w:p>
        </w:tc>
      </w:tr>
      <w:tr w:rsidR="00B70E9F" w:rsidRPr="00A75839" w14:paraId="61358BFE" w14:textId="77777777" w:rsidTr="00A76811">
        <w:tc>
          <w:tcPr>
            <w:tcW w:w="0" w:type="auto"/>
            <w:vAlign w:val="bottom"/>
          </w:tcPr>
          <w:p w14:paraId="27AFE26C"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rPr>
            </w:pPr>
            <w:r w:rsidRPr="00A75839">
              <w:rPr>
                <w:rFonts w:asciiTheme="minorHAnsi" w:hAnsiTheme="minorHAnsi" w:cstheme="minorHAnsi"/>
                <w:szCs w:val="20"/>
              </w:rPr>
              <w:t>VU22378 Communicate with others in familiar and predictable contexts</w:t>
            </w:r>
          </w:p>
        </w:tc>
        <w:tc>
          <w:tcPr>
            <w:tcW w:w="0" w:type="auto"/>
          </w:tcPr>
          <w:p w14:paraId="218E0A80" w14:textId="77777777" w:rsidR="00B70E9F" w:rsidRPr="00A75839" w:rsidRDefault="00B70E9F" w:rsidP="00A76811">
            <w:pPr>
              <w:suppressAutoHyphens w:val="0"/>
              <w:autoSpaceDE/>
              <w:autoSpaceDN/>
              <w:adjustRightInd/>
              <w:spacing w:before="60" w:after="60"/>
              <w:textAlignment w:val="auto"/>
              <w:rPr>
                <w:rFonts w:asciiTheme="minorHAnsi" w:hAnsiTheme="minorHAnsi" w:cstheme="minorHAnsi"/>
                <w:szCs w:val="20"/>
              </w:rPr>
            </w:pPr>
            <w:r w:rsidRPr="00A75839">
              <w:rPr>
                <w:rFonts w:asciiTheme="minorHAnsi" w:hAnsiTheme="minorHAnsi" w:cstheme="minorHAnsi"/>
                <w:szCs w:val="20"/>
              </w:rPr>
              <w:t>Unit Deleted</w:t>
            </w:r>
          </w:p>
        </w:tc>
      </w:tr>
    </w:tbl>
    <w:bookmarkEnd w:id="11"/>
    <w:p w14:paraId="5E4871A7" w14:textId="77777777" w:rsidR="00B70E9F" w:rsidRPr="00A75839" w:rsidRDefault="00B70E9F" w:rsidP="00B70E9F">
      <w:pPr>
        <w:spacing w:before="240" w:after="120"/>
        <w:ind w:hanging="425"/>
        <w:rPr>
          <w:rFonts w:asciiTheme="minorHAnsi" w:eastAsia="Times New Roman" w:hAnsiTheme="minorHAnsi" w:cstheme="minorHAnsi"/>
          <w:b/>
          <w:sz w:val="22"/>
          <w:szCs w:val="22"/>
          <w:lang w:eastAsia="en-AU"/>
        </w:rPr>
      </w:pPr>
      <w:r w:rsidRPr="00A75839">
        <w:rPr>
          <w:rFonts w:asciiTheme="minorHAnsi" w:eastAsia="Times New Roman" w:hAnsiTheme="minorHAnsi" w:cstheme="minorHAnsi"/>
          <w:b/>
          <w:sz w:val="22"/>
          <w:szCs w:val="22"/>
          <w:lang w:eastAsia="en-AU"/>
        </w:rPr>
        <w:t>Version 6</w:t>
      </w:r>
    </w:p>
    <w:p w14:paraId="1C3D0077" w14:textId="77777777" w:rsidR="00B70E9F" w:rsidRPr="00A75839" w:rsidRDefault="00B70E9F" w:rsidP="00B70E9F">
      <w:pPr>
        <w:pStyle w:val="bullet"/>
        <w:numPr>
          <w:ilvl w:val="0"/>
          <w:numId w:val="0"/>
        </w:numPr>
        <w:tabs>
          <w:tab w:val="clear" w:pos="820"/>
          <w:tab w:val="left" w:pos="-142"/>
        </w:tabs>
        <w:spacing w:after="240"/>
        <w:ind w:left="-426"/>
        <w:rPr>
          <w:rFonts w:asciiTheme="minorHAnsi" w:hAnsiTheme="minorHAnsi" w:cstheme="minorHAnsi"/>
        </w:rPr>
      </w:pPr>
      <w:r w:rsidRPr="00A75839">
        <w:rPr>
          <w:rFonts w:asciiTheme="minorHAnsi" w:hAnsiTheme="minorHAnsi" w:cstheme="minorHAnsi"/>
        </w:rPr>
        <w:t>New content on team-teaching and pre-training review</w:t>
      </w:r>
    </w:p>
    <w:p w14:paraId="6B47A52D" w14:textId="77777777" w:rsidR="00B70E9F" w:rsidRPr="00A75839" w:rsidRDefault="00B70E9F" w:rsidP="00B70E9F">
      <w:pPr>
        <w:spacing w:before="240" w:after="120"/>
        <w:ind w:hanging="425"/>
        <w:rPr>
          <w:rFonts w:asciiTheme="minorHAnsi" w:eastAsia="Times New Roman" w:hAnsiTheme="minorHAnsi" w:cstheme="minorHAnsi"/>
          <w:b/>
          <w:sz w:val="22"/>
          <w:szCs w:val="22"/>
          <w:lang w:eastAsia="en-AU"/>
        </w:rPr>
      </w:pPr>
      <w:r w:rsidRPr="00A75839">
        <w:rPr>
          <w:rFonts w:asciiTheme="minorHAnsi" w:eastAsia="Times New Roman" w:hAnsiTheme="minorHAnsi" w:cstheme="minorHAnsi"/>
          <w:b/>
          <w:sz w:val="22"/>
          <w:szCs w:val="22"/>
          <w:lang w:eastAsia="en-AU"/>
        </w:rPr>
        <w:t>Version 5</w:t>
      </w:r>
    </w:p>
    <w:p w14:paraId="3698A848" w14:textId="77777777" w:rsidR="00B70E9F" w:rsidRPr="00A75839" w:rsidRDefault="00B70E9F" w:rsidP="00B70E9F">
      <w:pPr>
        <w:pStyle w:val="bullet"/>
        <w:keepNext w:val="0"/>
        <w:numPr>
          <w:ilvl w:val="0"/>
          <w:numId w:val="0"/>
        </w:numPr>
        <w:tabs>
          <w:tab w:val="clear" w:pos="820"/>
          <w:tab w:val="left" w:pos="-142"/>
        </w:tabs>
        <w:suppressAutoHyphens/>
        <w:autoSpaceDE w:val="0"/>
        <w:autoSpaceDN w:val="0"/>
        <w:adjustRightInd w:val="0"/>
        <w:ind w:left="-425"/>
        <w:textAlignment w:val="center"/>
        <w:rPr>
          <w:rFonts w:asciiTheme="minorHAnsi" w:hAnsiTheme="minorHAnsi" w:cstheme="minorHAnsi"/>
        </w:rPr>
      </w:pPr>
      <w:r w:rsidRPr="00A75839">
        <w:rPr>
          <w:rFonts w:asciiTheme="minorHAnsi" w:hAnsiTheme="minorHAnsi" w:cstheme="minorHAnsi"/>
        </w:rPr>
        <w:t>New sections on delivery, eligibility and updated reporting requirements</w:t>
      </w:r>
    </w:p>
    <w:p w14:paraId="197CB297" w14:textId="77777777" w:rsidR="00B70E9F" w:rsidRPr="00A75839" w:rsidRDefault="00B70E9F" w:rsidP="00B70E9F">
      <w:pPr>
        <w:pStyle w:val="bullet"/>
        <w:numPr>
          <w:ilvl w:val="0"/>
          <w:numId w:val="0"/>
        </w:numPr>
        <w:tabs>
          <w:tab w:val="clear" w:pos="820"/>
          <w:tab w:val="left" w:pos="-142"/>
        </w:tabs>
        <w:spacing w:after="240"/>
        <w:ind w:left="-426"/>
        <w:rPr>
          <w:rFonts w:asciiTheme="minorHAnsi" w:hAnsiTheme="minorHAnsi" w:cstheme="minorHAnsi"/>
        </w:rPr>
      </w:pPr>
      <w:r w:rsidRPr="00A75839">
        <w:rPr>
          <w:rFonts w:asciiTheme="minorHAnsi" w:hAnsiTheme="minorHAnsi" w:cstheme="minorHAnsi"/>
        </w:rPr>
        <w:t>The following accredited course units have been updated to the most current version:</w:t>
      </w:r>
    </w:p>
    <w:tbl>
      <w:tblPr>
        <w:tblStyle w:val="TableGrid"/>
        <w:tblpPr w:leftFromText="180" w:rightFromText="180" w:vertAnchor="text" w:tblpX="-436" w:tblpY="1"/>
        <w:tblOverlap w:val="never"/>
        <w:tblW w:w="10060" w:type="dxa"/>
        <w:tblLook w:val="04A0" w:firstRow="1" w:lastRow="0" w:firstColumn="1" w:lastColumn="0" w:noHBand="0" w:noVBand="1"/>
      </w:tblPr>
      <w:tblGrid>
        <w:gridCol w:w="4815"/>
        <w:gridCol w:w="5245"/>
      </w:tblGrid>
      <w:tr w:rsidR="00B70E9F" w:rsidRPr="00A75839" w14:paraId="1564616D" w14:textId="77777777" w:rsidTr="00A76811">
        <w:tc>
          <w:tcPr>
            <w:tcW w:w="4815" w:type="dxa"/>
          </w:tcPr>
          <w:p w14:paraId="5FDC1BED"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4</w:t>
            </w:r>
          </w:p>
        </w:tc>
        <w:tc>
          <w:tcPr>
            <w:tcW w:w="5245" w:type="dxa"/>
          </w:tcPr>
          <w:p w14:paraId="1A284178"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5</w:t>
            </w:r>
          </w:p>
        </w:tc>
      </w:tr>
      <w:tr w:rsidR="00B70E9F" w:rsidRPr="00A75839" w14:paraId="535C11BD" w14:textId="77777777" w:rsidTr="00A76811">
        <w:tc>
          <w:tcPr>
            <w:tcW w:w="4815" w:type="dxa"/>
          </w:tcPr>
          <w:p w14:paraId="46FA5B5A"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Mumgu-dhal Tyama-tiyt</w:t>
            </w:r>
          </w:p>
        </w:tc>
        <w:tc>
          <w:tcPr>
            <w:tcW w:w="5245" w:type="dxa"/>
          </w:tcPr>
          <w:p w14:paraId="0D8F73D9"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Mumgu-dhal Tyama-tiyt community, connection and pathways</w:t>
            </w:r>
          </w:p>
        </w:tc>
      </w:tr>
      <w:tr w:rsidR="00B70E9F" w:rsidRPr="00A75839" w14:paraId="23E10207" w14:textId="77777777" w:rsidTr="00A76811">
        <w:tc>
          <w:tcPr>
            <w:tcW w:w="4815" w:type="dxa"/>
          </w:tcPr>
          <w:p w14:paraId="0E216B8F"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VU22097 Read and write simple information</w:t>
            </w:r>
          </w:p>
        </w:tc>
        <w:tc>
          <w:tcPr>
            <w:tcW w:w="5245" w:type="dxa"/>
          </w:tcPr>
          <w:p w14:paraId="33281601"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VU23234 Read and write simple information</w:t>
            </w:r>
          </w:p>
        </w:tc>
      </w:tr>
      <w:tr w:rsidR="00B70E9F" w:rsidRPr="00A75839" w14:paraId="6D3ACCF4" w14:textId="77777777" w:rsidTr="00A76811">
        <w:tc>
          <w:tcPr>
            <w:tcW w:w="4815" w:type="dxa"/>
          </w:tcPr>
          <w:p w14:paraId="0A177BF8"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VU22098 Recognise and use basic mathematical symbols and processes</w:t>
            </w:r>
          </w:p>
        </w:tc>
        <w:tc>
          <w:tcPr>
            <w:tcW w:w="5245" w:type="dxa"/>
          </w:tcPr>
          <w:p w14:paraId="41FBA020"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VU23235 Recognise and use basic mathematical symbols and processes</w:t>
            </w:r>
          </w:p>
        </w:tc>
      </w:tr>
      <w:tr w:rsidR="00B70E9F" w:rsidRPr="00A75839" w14:paraId="018222F2" w14:textId="77777777" w:rsidTr="00A76811">
        <w:tc>
          <w:tcPr>
            <w:tcW w:w="4815" w:type="dxa"/>
          </w:tcPr>
          <w:p w14:paraId="03D5AAF9"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VU22099 Recognise and interpret safety signs and symbols</w:t>
            </w:r>
          </w:p>
        </w:tc>
        <w:tc>
          <w:tcPr>
            <w:tcW w:w="5245" w:type="dxa"/>
          </w:tcPr>
          <w:p w14:paraId="370CCF86"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VU23236 Recognise and interpret safety signs and symbols</w:t>
            </w:r>
          </w:p>
        </w:tc>
      </w:tr>
      <w:tr w:rsidR="00B70E9F" w:rsidRPr="00A75839" w14:paraId="2330CA97" w14:textId="77777777" w:rsidTr="00A76811">
        <w:tc>
          <w:tcPr>
            <w:tcW w:w="4815" w:type="dxa"/>
          </w:tcPr>
          <w:p w14:paraId="78835A87"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VU22101 Use basic measuring and calculating skills</w:t>
            </w:r>
          </w:p>
        </w:tc>
        <w:tc>
          <w:tcPr>
            <w:tcW w:w="5245" w:type="dxa"/>
          </w:tcPr>
          <w:p w14:paraId="6234EB39"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VU23238 Use basic measuring and calculating skills</w:t>
            </w:r>
          </w:p>
        </w:tc>
      </w:tr>
      <w:tr w:rsidR="00B70E9F" w:rsidRPr="00A75839" w14:paraId="114FE066" w14:textId="77777777" w:rsidTr="00A76811">
        <w:tc>
          <w:tcPr>
            <w:tcW w:w="4815" w:type="dxa"/>
          </w:tcPr>
          <w:p w14:paraId="21D8D760"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VU22104 Prepare simple budgets</w:t>
            </w:r>
          </w:p>
        </w:tc>
        <w:tc>
          <w:tcPr>
            <w:tcW w:w="5245" w:type="dxa"/>
          </w:tcPr>
          <w:p w14:paraId="16CB5385"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VU23241 Prepare simple budgets</w:t>
            </w:r>
          </w:p>
        </w:tc>
      </w:tr>
      <w:tr w:rsidR="00B70E9F" w:rsidRPr="00A75839" w14:paraId="13D26F70" w14:textId="77777777" w:rsidTr="00A76811">
        <w:tc>
          <w:tcPr>
            <w:tcW w:w="4815" w:type="dxa"/>
          </w:tcPr>
          <w:p w14:paraId="40605CAE"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VU22109 Complete forms</w:t>
            </w:r>
          </w:p>
        </w:tc>
        <w:tc>
          <w:tcPr>
            <w:tcW w:w="5245" w:type="dxa"/>
          </w:tcPr>
          <w:p w14:paraId="4BD05ED2"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VU23246 Complete forms</w:t>
            </w:r>
          </w:p>
        </w:tc>
      </w:tr>
      <w:tr w:rsidR="00B70E9F" w:rsidRPr="00A75839" w14:paraId="37C204B9" w14:textId="77777777" w:rsidTr="00A76811">
        <w:tc>
          <w:tcPr>
            <w:tcW w:w="4815" w:type="dxa"/>
          </w:tcPr>
          <w:p w14:paraId="0B09EAAA"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VU22116 Develop written job application skills</w:t>
            </w:r>
          </w:p>
        </w:tc>
        <w:tc>
          <w:tcPr>
            <w:tcW w:w="5245" w:type="dxa"/>
          </w:tcPr>
          <w:p w14:paraId="167C4078"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VU23255 Develop written job application skills</w:t>
            </w:r>
          </w:p>
        </w:tc>
      </w:tr>
      <w:tr w:rsidR="00B70E9F" w:rsidRPr="00A75839" w14:paraId="0CB9818E" w14:textId="77777777" w:rsidTr="00A76811">
        <w:tc>
          <w:tcPr>
            <w:tcW w:w="4815" w:type="dxa"/>
          </w:tcPr>
          <w:p w14:paraId="293C11D6"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VU22122 Respond to an advertised job</w:t>
            </w:r>
          </w:p>
        </w:tc>
        <w:tc>
          <w:tcPr>
            <w:tcW w:w="5245" w:type="dxa"/>
          </w:tcPr>
          <w:p w14:paraId="0085166A"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VU23262 Respond to an advertised job</w:t>
            </w:r>
          </w:p>
        </w:tc>
      </w:tr>
    </w:tbl>
    <w:p w14:paraId="43ABDC09" w14:textId="77777777" w:rsidR="00B70E9F" w:rsidRPr="00A75839" w:rsidRDefault="00B70E9F" w:rsidP="00B70E9F">
      <w:pPr>
        <w:pStyle w:val="bullet"/>
        <w:numPr>
          <w:ilvl w:val="0"/>
          <w:numId w:val="0"/>
        </w:numPr>
        <w:tabs>
          <w:tab w:val="clear" w:pos="820"/>
          <w:tab w:val="left" w:pos="-142"/>
        </w:tabs>
        <w:spacing w:after="240"/>
        <w:ind w:left="-425"/>
        <w:rPr>
          <w:rFonts w:asciiTheme="minorHAnsi" w:hAnsiTheme="minorHAnsi" w:cstheme="minorHAnsi"/>
        </w:rPr>
      </w:pPr>
      <w:r w:rsidRPr="00A75839">
        <w:rPr>
          <w:rFonts w:asciiTheme="minorHAnsi" w:hAnsiTheme="minorHAnsi" w:cstheme="minorHAnsi"/>
        </w:rPr>
        <w:lastRenderedPageBreak/>
        <w:t>The following TLI Transport and Logistics Training Package units have been updated to the most current Release of the Training Package</w:t>
      </w:r>
    </w:p>
    <w:tbl>
      <w:tblPr>
        <w:tblStyle w:val="TableGrid"/>
        <w:tblpPr w:leftFromText="180" w:rightFromText="180" w:vertAnchor="text" w:tblpX="-436" w:tblpY="1"/>
        <w:tblOverlap w:val="never"/>
        <w:tblW w:w="10060" w:type="dxa"/>
        <w:tblLook w:val="04A0" w:firstRow="1" w:lastRow="0" w:firstColumn="1" w:lastColumn="0" w:noHBand="0" w:noVBand="1"/>
      </w:tblPr>
      <w:tblGrid>
        <w:gridCol w:w="4815"/>
        <w:gridCol w:w="5245"/>
      </w:tblGrid>
      <w:tr w:rsidR="00B70E9F" w:rsidRPr="00A75839" w14:paraId="0C8B7CD1" w14:textId="77777777" w:rsidTr="00A76811">
        <w:tc>
          <w:tcPr>
            <w:tcW w:w="4815" w:type="dxa"/>
          </w:tcPr>
          <w:p w14:paraId="33251422"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4</w:t>
            </w:r>
          </w:p>
        </w:tc>
        <w:tc>
          <w:tcPr>
            <w:tcW w:w="5245" w:type="dxa"/>
          </w:tcPr>
          <w:p w14:paraId="308229D4"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5</w:t>
            </w:r>
          </w:p>
        </w:tc>
      </w:tr>
      <w:tr w:rsidR="00B70E9F" w:rsidRPr="00A75839" w14:paraId="4F6573D1" w14:textId="77777777" w:rsidTr="00A76811">
        <w:tc>
          <w:tcPr>
            <w:tcW w:w="4815" w:type="dxa"/>
          </w:tcPr>
          <w:p w14:paraId="5E400663"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TLIE3002 Estimate/calculate mass, area and quantify dimensions</w:t>
            </w:r>
          </w:p>
        </w:tc>
        <w:tc>
          <w:tcPr>
            <w:tcW w:w="5245" w:type="dxa"/>
          </w:tcPr>
          <w:p w14:paraId="5941E119"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TLIE0008 Calculate mass, area and quantify dimensions</w:t>
            </w:r>
          </w:p>
        </w:tc>
      </w:tr>
      <w:tr w:rsidR="00B70E9F" w:rsidRPr="00A75839" w14:paraId="13BD4A1E" w14:textId="77777777" w:rsidTr="00A76811">
        <w:tc>
          <w:tcPr>
            <w:tcW w:w="4815" w:type="dxa"/>
          </w:tcPr>
          <w:p w14:paraId="0218FCCF"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TLIE4013 Apply workplace statistics</w:t>
            </w:r>
          </w:p>
        </w:tc>
        <w:tc>
          <w:tcPr>
            <w:tcW w:w="5245" w:type="dxa"/>
          </w:tcPr>
          <w:p w14:paraId="13A7498C"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TLIE0007 Apply workplace statistics</w:t>
            </w:r>
          </w:p>
        </w:tc>
      </w:tr>
    </w:tbl>
    <w:p w14:paraId="5FD12B9A" w14:textId="77777777" w:rsidR="00B70E9F" w:rsidRPr="00A75839" w:rsidRDefault="00B70E9F" w:rsidP="00B70E9F">
      <w:pPr>
        <w:spacing w:before="240" w:after="120"/>
        <w:ind w:hanging="425"/>
        <w:rPr>
          <w:rFonts w:asciiTheme="minorHAnsi" w:eastAsia="Times New Roman" w:hAnsiTheme="minorHAnsi" w:cstheme="minorHAnsi"/>
          <w:b/>
          <w:sz w:val="22"/>
          <w:szCs w:val="22"/>
          <w:lang w:eastAsia="en-AU"/>
        </w:rPr>
      </w:pPr>
      <w:r w:rsidRPr="00A75839">
        <w:rPr>
          <w:rFonts w:asciiTheme="minorHAnsi" w:eastAsia="Times New Roman" w:hAnsiTheme="minorHAnsi" w:cstheme="minorHAnsi"/>
          <w:b/>
          <w:sz w:val="22"/>
          <w:szCs w:val="22"/>
          <w:lang w:eastAsia="en-AU"/>
        </w:rPr>
        <w:t>Version 4</w:t>
      </w:r>
    </w:p>
    <w:p w14:paraId="76829074" w14:textId="77777777" w:rsidR="00B70E9F" w:rsidRPr="00A75839" w:rsidRDefault="00B70E9F" w:rsidP="00B70E9F">
      <w:pPr>
        <w:spacing w:before="120" w:after="240"/>
        <w:ind w:left="-426"/>
        <w:rPr>
          <w:rFonts w:asciiTheme="minorHAnsi" w:hAnsiTheme="minorHAnsi" w:cstheme="minorHAnsi"/>
          <w:sz w:val="22"/>
          <w:szCs w:val="22"/>
          <w:lang w:eastAsia="en-AU"/>
        </w:rPr>
      </w:pPr>
      <w:r w:rsidRPr="00A75839">
        <w:rPr>
          <w:rFonts w:asciiTheme="minorHAnsi" w:hAnsiTheme="minorHAnsi" w:cstheme="minorHAnsi"/>
          <w:sz w:val="22"/>
          <w:szCs w:val="22"/>
          <w:lang w:eastAsia="en-AU"/>
        </w:rPr>
        <w:t>The following BSB Business Services Training Package units have been updated to the most current Release of the Training Package (Release 7.2).</w:t>
      </w:r>
    </w:p>
    <w:tbl>
      <w:tblPr>
        <w:tblStyle w:val="TableGrid"/>
        <w:tblW w:w="10065" w:type="dxa"/>
        <w:tblInd w:w="-431" w:type="dxa"/>
        <w:tblLook w:val="04A0" w:firstRow="1" w:lastRow="0" w:firstColumn="1" w:lastColumn="0" w:noHBand="0" w:noVBand="1"/>
      </w:tblPr>
      <w:tblGrid>
        <w:gridCol w:w="4821"/>
        <w:gridCol w:w="5244"/>
      </w:tblGrid>
      <w:tr w:rsidR="00B70E9F" w:rsidRPr="00A75839" w14:paraId="3C003D55" w14:textId="77777777" w:rsidTr="00A76811">
        <w:tc>
          <w:tcPr>
            <w:tcW w:w="4821" w:type="dxa"/>
          </w:tcPr>
          <w:p w14:paraId="09ECA65C"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3</w:t>
            </w:r>
          </w:p>
        </w:tc>
        <w:tc>
          <w:tcPr>
            <w:tcW w:w="5244" w:type="dxa"/>
          </w:tcPr>
          <w:p w14:paraId="56B6C068"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4</w:t>
            </w:r>
          </w:p>
        </w:tc>
      </w:tr>
      <w:tr w:rsidR="00B70E9F" w:rsidRPr="00A75839" w14:paraId="36FCB6D0" w14:textId="77777777" w:rsidTr="00A76811">
        <w:tc>
          <w:tcPr>
            <w:tcW w:w="4821" w:type="dxa"/>
          </w:tcPr>
          <w:p w14:paraId="703DC0C4"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BSBWRT301 Write simple documents</w:t>
            </w:r>
          </w:p>
        </w:tc>
        <w:tc>
          <w:tcPr>
            <w:tcW w:w="5244" w:type="dxa"/>
          </w:tcPr>
          <w:p w14:paraId="0C1905B5"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BSBWRT311</w:t>
            </w:r>
            <w:r w:rsidRPr="00A75839">
              <w:rPr>
                <w:rFonts w:asciiTheme="minorHAnsi" w:hAnsiTheme="minorHAnsi" w:cstheme="minorHAnsi"/>
                <w:szCs w:val="20"/>
                <w:lang w:eastAsia="en-AU"/>
              </w:rPr>
              <w:tab/>
              <w:t>Write simple documents</w:t>
            </w:r>
          </w:p>
        </w:tc>
      </w:tr>
      <w:tr w:rsidR="00B70E9F" w:rsidRPr="00A75839" w14:paraId="1BF93B0B" w14:textId="77777777" w:rsidTr="00A76811">
        <w:tc>
          <w:tcPr>
            <w:tcW w:w="4821" w:type="dxa"/>
          </w:tcPr>
          <w:p w14:paraId="17FE1D09"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BSBWRT401 Write complex documents</w:t>
            </w:r>
          </w:p>
        </w:tc>
        <w:tc>
          <w:tcPr>
            <w:tcW w:w="5244" w:type="dxa"/>
          </w:tcPr>
          <w:p w14:paraId="0AACA316"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BSBWRT411</w:t>
            </w:r>
            <w:r w:rsidRPr="00A75839">
              <w:rPr>
                <w:rFonts w:asciiTheme="minorHAnsi" w:hAnsiTheme="minorHAnsi" w:cstheme="minorHAnsi"/>
                <w:szCs w:val="20"/>
                <w:lang w:eastAsia="en-AU"/>
              </w:rPr>
              <w:tab/>
              <w:t>Write complex documents</w:t>
            </w:r>
          </w:p>
        </w:tc>
      </w:tr>
      <w:tr w:rsidR="00B70E9F" w:rsidRPr="00A75839" w14:paraId="62B02850" w14:textId="77777777" w:rsidTr="00A76811">
        <w:tc>
          <w:tcPr>
            <w:tcW w:w="4821" w:type="dxa"/>
          </w:tcPr>
          <w:p w14:paraId="435AC360"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No equivalent unit</w:t>
            </w:r>
          </w:p>
        </w:tc>
        <w:tc>
          <w:tcPr>
            <w:tcW w:w="5244" w:type="dxa"/>
          </w:tcPr>
          <w:p w14:paraId="0C06246D"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BSBCMM211 Apply communication skills</w:t>
            </w:r>
          </w:p>
        </w:tc>
      </w:tr>
      <w:tr w:rsidR="00B70E9F" w:rsidRPr="00A75839" w14:paraId="23B4A363" w14:textId="77777777" w:rsidTr="00A76811">
        <w:tc>
          <w:tcPr>
            <w:tcW w:w="4821" w:type="dxa"/>
          </w:tcPr>
          <w:p w14:paraId="1B07602E"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BSBADM101 Use business equipment and resources</w:t>
            </w:r>
          </w:p>
        </w:tc>
        <w:tc>
          <w:tcPr>
            <w:tcW w:w="5244" w:type="dxa"/>
          </w:tcPr>
          <w:p w14:paraId="05017365"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BSBOPS101 Use business resources</w:t>
            </w:r>
          </w:p>
        </w:tc>
      </w:tr>
      <w:tr w:rsidR="00B70E9F" w:rsidRPr="00A75839" w14:paraId="43ACE645" w14:textId="77777777" w:rsidTr="00A76811">
        <w:tc>
          <w:tcPr>
            <w:tcW w:w="4821" w:type="dxa"/>
          </w:tcPr>
          <w:p w14:paraId="63ECE18F"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BSBWHS201 Contribute to the health and safety of self and others</w:t>
            </w:r>
          </w:p>
        </w:tc>
        <w:tc>
          <w:tcPr>
            <w:tcW w:w="5244" w:type="dxa"/>
          </w:tcPr>
          <w:p w14:paraId="11960790"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BSBWHS211 Contribute to the health and safety of self and others</w:t>
            </w:r>
          </w:p>
        </w:tc>
      </w:tr>
    </w:tbl>
    <w:p w14:paraId="5B0ABF6E" w14:textId="77777777" w:rsidR="00B70E9F" w:rsidRPr="00A75839" w:rsidRDefault="00B70E9F" w:rsidP="00B70E9F">
      <w:pPr>
        <w:spacing w:before="120" w:after="240"/>
        <w:ind w:left="-426"/>
        <w:rPr>
          <w:rFonts w:asciiTheme="minorHAnsi" w:hAnsiTheme="minorHAnsi" w:cstheme="minorHAnsi"/>
          <w:sz w:val="22"/>
          <w:szCs w:val="22"/>
          <w:lang w:eastAsia="en-AU"/>
        </w:rPr>
      </w:pPr>
      <w:r w:rsidRPr="00A75839">
        <w:rPr>
          <w:rFonts w:asciiTheme="minorHAnsi" w:hAnsiTheme="minorHAnsi" w:cstheme="minorHAnsi"/>
          <w:sz w:val="22"/>
          <w:szCs w:val="22"/>
          <w:lang w:eastAsia="en-AU"/>
        </w:rPr>
        <w:t>The outcomes of the following units are no longer available in the current BSB Business Training Package, and the units have been deleted from the LN Support Implementation Guide Version 4:</w:t>
      </w:r>
    </w:p>
    <w:p w14:paraId="465EBB0C" w14:textId="77777777" w:rsidR="00B70E9F" w:rsidRPr="00A75839" w:rsidRDefault="00B70E9F" w:rsidP="00B70E9F">
      <w:pPr>
        <w:pStyle w:val="bullet"/>
        <w:tabs>
          <w:tab w:val="clear" w:pos="820"/>
          <w:tab w:val="left" w:pos="0"/>
        </w:tabs>
        <w:spacing w:after="240"/>
        <w:ind w:hanging="1004"/>
        <w:rPr>
          <w:rFonts w:asciiTheme="minorHAnsi" w:hAnsiTheme="minorHAnsi" w:cstheme="minorHAnsi"/>
          <w:lang w:eastAsia="en-AU"/>
        </w:rPr>
      </w:pPr>
      <w:r w:rsidRPr="00A75839">
        <w:rPr>
          <w:rFonts w:asciiTheme="minorHAnsi" w:hAnsiTheme="minorHAnsi" w:cstheme="minorHAnsi"/>
          <w:lang w:eastAsia="en-AU"/>
        </w:rPr>
        <w:t>BSBADM302 Produce texts from notes</w:t>
      </w:r>
    </w:p>
    <w:p w14:paraId="3B3A9E44" w14:textId="77777777" w:rsidR="00B70E9F" w:rsidRPr="00A75839" w:rsidRDefault="00B70E9F" w:rsidP="00B70E9F">
      <w:pPr>
        <w:pStyle w:val="bullet"/>
        <w:tabs>
          <w:tab w:val="clear" w:pos="820"/>
          <w:tab w:val="left" w:pos="0"/>
        </w:tabs>
        <w:spacing w:after="240"/>
        <w:ind w:hanging="1004"/>
        <w:rPr>
          <w:rFonts w:asciiTheme="minorHAnsi" w:hAnsiTheme="minorHAnsi" w:cstheme="minorHAnsi"/>
          <w:lang w:eastAsia="en-AU"/>
        </w:rPr>
      </w:pPr>
      <w:r w:rsidRPr="00A75839">
        <w:rPr>
          <w:rFonts w:asciiTheme="minorHAnsi" w:hAnsiTheme="minorHAnsi" w:cstheme="minorHAnsi"/>
          <w:lang w:eastAsia="en-AU"/>
        </w:rPr>
        <w:t>BSBCMM201 Communicate in the workplace</w:t>
      </w:r>
    </w:p>
    <w:p w14:paraId="52D6678D" w14:textId="77777777" w:rsidR="00B70E9F" w:rsidRPr="00A75839" w:rsidRDefault="00B70E9F" w:rsidP="00B70E9F">
      <w:pPr>
        <w:pStyle w:val="bullet"/>
        <w:tabs>
          <w:tab w:val="clear" w:pos="820"/>
          <w:tab w:val="left" w:pos="0"/>
        </w:tabs>
        <w:spacing w:after="240"/>
        <w:ind w:hanging="1004"/>
        <w:rPr>
          <w:rFonts w:asciiTheme="minorHAnsi" w:hAnsiTheme="minorHAnsi" w:cstheme="minorHAnsi"/>
          <w:lang w:eastAsia="en-AU"/>
        </w:rPr>
      </w:pPr>
      <w:r w:rsidRPr="00A75839">
        <w:rPr>
          <w:rFonts w:asciiTheme="minorHAnsi" w:hAnsiTheme="minorHAnsi" w:cstheme="minorHAnsi"/>
          <w:lang w:eastAsia="en-AU"/>
        </w:rPr>
        <w:t>BSBCMM101Apply basic communication skills</w:t>
      </w:r>
    </w:p>
    <w:p w14:paraId="064F65B1" w14:textId="77777777" w:rsidR="00B70E9F" w:rsidRPr="00A75839" w:rsidRDefault="00B70E9F" w:rsidP="00B70E9F">
      <w:pPr>
        <w:spacing w:before="120" w:after="240"/>
        <w:ind w:left="-425"/>
        <w:rPr>
          <w:rFonts w:asciiTheme="minorHAnsi" w:hAnsiTheme="minorHAnsi" w:cstheme="minorHAnsi"/>
          <w:sz w:val="22"/>
          <w:szCs w:val="22"/>
          <w:lang w:eastAsia="en-AU"/>
        </w:rPr>
      </w:pPr>
      <w:r w:rsidRPr="00A75839">
        <w:rPr>
          <w:rFonts w:asciiTheme="minorHAnsi" w:hAnsiTheme="minorHAnsi" w:cstheme="minorHAnsi"/>
          <w:sz w:val="22"/>
          <w:szCs w:val="22"/>
          <w:lang w:eastAsia="en-AU"/>
        </w:rPr>
        <w:t>The following CPC Construction units have been updated to the most current Release of the Training Package (Release 6.4)</w:t>
      </w:r>
    </w:p>
    <w:tbl>
      <w:tblPr>
        <w:tblStyle w:val="TableGrid"/>
        <w:tblW w:w="10065" w:type="dxa"/>
        <w:tblInd w:w="-431" w:type="dxa"/>
        <w:tblLook w:val="04A0" w:firstRow="1" w:lastRow="0" w:firstColumn="1" w:lastColumn="0" w:noHBand="0" w:noVBand="1"/>
      </w:tblPr>
      <w:tblGrid>
        <w:gridCol w:w="4821"/>
        <w:gridCol w:w="5244"/>
      </w:tblGrid>
      <w:tr w:rsidR="00B70E9F" w:rsidRPr="00A75839" w14:paraId="4C2928E6" w14:textId="77777777" w:rsidTr="00A76811">
        <w:tc>
          <w:tcPr>
            <w:tcW w:w="4821" w:type="dxa"/>
          </w:tcPr>
          <w:p w14:paraId="2EFCE622"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b/>
                <w:szCs w:val="20"/>
                <w:lang w:eastAsia="en-AU"/>
              </w:rPr>
              <w:t>Version 3</w:t>
            </w:r>
          </w:p>
        </w:tc>
        <w:tc>
          <w:tcPr>
            <w:tcW w:w="5244" w:type="dxa"/>
          </w:tcPr>
          <w:p w14:paraId="37156DFC" w14:textId="77777777" w:rsidR="00B70E9F" w:rsidRPr="00A75839" w:rsidRDefault="00B70E9F" w:rsidP="00A76811">
            <w:pPr>
              <w:spacing w:before="60" w:after="60"/>
              <w:rPr>
                <w:rFonts w:asciiTheme="minorHAnsi" w:hAnsiTheme="minorHAnsi" w:cstheme="minorHAnsi"/>
                <w:b/>
                <w:szCs w:val="20"/>
                <w:lang w:eastAsia="en-AU"/>
              </w:rPr>
            </w:pPr>
            <w:r w:rsidRPr="00A75839">
              <w:rPr>
                <w:rFonts w:asciiTheme="minorHAnsi" w:hAnsiTheme="minorHAnsi" w:cstheme="minorHAnsi"/>
                <w:b/>
                <w:szCs w:val="20"/>
                <w:lang w:eastAsia="en-AU"/>
              </w:rPr>
              <w:t>Version 4</w:t>
            </w:r>
          </w:p>
        </w:tc>
      </w:tr>
      <w:tr w:rsidR="00B70E9F" w:rsidRPr="00A75839" w14:paraId="2B693F0A" w14:textId="77777777" w:rsidTr="00A76811">
        <w:tc>
          <w:tcPr>
            <w:tcW w:w="4821" w:type="dxa"/>
          </w:tcPr>
          <w:p w14:paraId="6212DCEA"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CPCCCM2001A Read and interpret plans and specifications</w:t>
            </w:r>
          </w:p>
        </w:tc>
        <w:tc>
          <w:tcPr>
            <w:tcW w:w="5244" w:type="dxa"/>
          </w:tcPr>
          <w:p w14:paraId="08B1E34A"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CPCCOM2001 Read and interpret plans and specifications</w:t>
            </w:r>
          </w:p>
        </w:tc>
      </w:tr>
      <w:tr w:rsidR="00B70E9F" w:rsidRPr="00A75839" w14:paraId="32E1AC43" w14:textId="77777777" w:rsidTr="00A76811">
        <w:tc>
          <w:tcPr>
            <w:tcW w:w="4821" w:type="dxa"/>
          </w:tcPr>
          <w:p w14:paraId="7FA41C19"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CPCCCM1011A Undertake basic estimation and costing</w:t>
            </w:r>
          </w:p>
        </w:tc>
        <w:tc>
          <w:tcPr>
            <w:tcW w:w="5244" w:type="dxa"/>
          </w:tcPr>
          <w:p w14:paraId="55D6F77F"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CPCCCM1011 Undertake basic estimation and costing</w:t>
            </w:r>
          </w:p>
        </w:tc>
      </w:tr>
      <w:tr w:rsidR="00B70E9F" w:rsidRPr="00A75839" w14:paraId="521685D9" w14:textId="77777777" w:rsidTr="00A76811">
        <w:tc>
          <w:tcPr>
            <w:tcW w:w="4821" w:type="dxa"/>
          </w:tcPr>
          <w:p w14:paraId="169A5A1D"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CPCCCM1015A Carry out measurements and calculations</w:t>
            </w:r>
          </w:p>
        </w:tc>
        <w:tc>
          <w:tcPr>
            <w:tcW w:w="5244" w:type="dxa"/>
          </w:tcPr>
          <w:p w14:paraId="3A7FC0DC"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CPCCOM1015 Carry out measurements and calculations</w:t>
            </w:r>
          </w:p>
        </w:tc>
      </w:tr>
      <w:tr w:rsidR="00B70E9F" w:rsidRPr="00A75839" w14:paraId="4DD19C2B" w14:textId="77777777" w:rsidTr="00A76811">
        <w:tc>
          <w:tcPr>
            <w:tcW w:w="4821" w:type="dxa"/>
          </w:tcPr>
          <w:p w14:paraId="4519AC13"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CPCCCM1014A Conduct workplace communication</w:t>
            </w:r>
          </w:p>
        </w:tc>
        <w:tc>
          <w:tcPr>
            <w:tcW w:w="5244" w:type="dxa"/>
          </w:tcPr>
          <w:p w14:paraId="04EB315E"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CPCCOM1014 Conduct workplace communication</w:t>
            </w:r>
          </w:p>
        </w:tc>
      </w:tr>
    </w:tbl>
    <w:p w14:paraId="2589890D" w14:textId="77777777" w:rsidR="002F1BAA" w:rsidRDefault="002F1BAA" w:rsidP="00B70E9F">
      <w:pPr>
        <w:spacing w:before="240" w:after="120"/>
        <w:ind w:hanging="425"/>
        <w:rPr>
          <w:rFonts w:asciiTheme="minorHAnsi" w:eastAsia="Times New Roman" w:hAnsiTheme="minorHAnsi" w:cstheme="minorHAnsi"/>
          <w:b/>
          <w:sz w:val="22"/>
          <w:szCs w:val="22"/>
          <w:lang w:eastAsia="en-AU"/>
        </w:rPr>
      </w:pPr>
    </w:p>
    <w:p w14:paraId="72136107" w14:textId="77777777" w:rsidR="00BD0E01" w:rsidRDefault="00BD0E01" w:rsidP="00B70E9F">
      <w:pPr>
        <w:spacing w:before="240" w:after="120"/>
        <w:ind w:hanging="425"/>
        <w:rPr>
          <w:rFonts w:asciiTheme="minorHAnsi" w:eastAsia="Times New Roman" w:hAnsiTheme="minorHAnsi" w:cstheme="minorHAnsi"/>
          <w:b/>
          <w:sz w:val="22"/>
          <w:szCs w:val="22"/>
          <w:lang w:eastAsia="en-AU"/>
        </w:rPr>
      </w:pPr>
    </w:p>
    <w:p w14:paraId="2B2B9D64" w14:textId="77777777" w:rsidR="00BD0E01" w:rsidRDefault="00BD0E01" w:rsidP="00B70E9F">
      <w:pPr>
        <w:spacing w:before="240" w:after="120"/>
        <w:ind w:hanging="425"/>
        <w:rPr>
          <w:rFonts w:asciiTheme="minorHAnsi" w:eastAsia="Times New Roman" w:hAnsiTheme="minorHAnsi" w:cstheme="minorHAnsi"/>
          <w:b/>
          <w:sz w:val="22"/>
          <w:szCs w:val="22"/>
          <w:lang w:eastAsia="en-AU"/>
        </w:rPr>
      </w:pPr>
    </w:p>
    <w:p w14:paraId="1A97C33B" w14:textId="77777777" w:rsidR="00BD0E01" w:rsidRDefault="00BD0E01" w:rsidP="00B70E9F">
      <w:pPr>
        <w:spacing w:before="240" w:after="120"/>
        <w:ind w:hanging="425"/>
        <w:rPr>
          <w:rFonts w:asciiTheme="minorHAnsi" w:eastAsia="Times New Roman" w:hAnsiTheme="minorHAnsi" w:cstheme="minorHAnsi"/>
          <w:b/>
          <w:sz w:val="22"/>
          <w:szCs w:val="22"/>
          <w:lang w:eastAsia="en-AU"/>
        </w:rPr>
      </w:pPr>
    </w:p>
    <w:p w14:paraId="254B0188" w14:textId="77777777" w:rsidR="00BD0E01" w:rsidRDefault="00BD0E01" w:rsidP="00B70E9F">
      <w:pPr>
        <w:spacing w:before="240" w:after="120"/>
        <w:ind w:hanging="425"/>
        <w:rPr>
          <w:rFonts w:asciiTheme="minorHAnsi" w:eastAsia="Times New Roman" w:hAnsiTheme="minorHAnsi" w:cstheme="minorHAnsi"/>
          <w:b/>
          <w:sz w:val="22"/>
          <w:szCs w:val="22"/>
          <w:lang w:eastAsia="en-AU"/>
        </w:rPr>
      </w:pPr>
    </w:p>
    <w:p w14:paraId="7D610039" w14:textId="6F4AD7F0" w:rsidR="00B70E9F" w:rsidRPr="00A75839" w:rsidRDefault="00B70E9F" w:rsidP="00B70E9F">
      <w:pPr>
        <w:spacing w:before="240" w:after="120"/>
        <w:ind w:hanging="425"/>
        <w:rPr>
          <w:rFonts w:asciiTheme="minorHAnsi" w:eastAsia="Times New Roman" w:hAnsiTheme="minorHAnsi" w:cstheme="minorHAnsi"/>
          <w:b/>
          <w:sz w:val="22"/>
          <w:szCs w:val="22"/>
          <w:lang w:eastAsia="en-AU"/>
        </w:rPr>
      </w:pPr>
      <w:r w:rsidRPr="00A75839">
        <w:rPr>
          <w:rFonts w:asciiTheme="minorHAnsi" w:eastAsia="Times New Roman" w:hAnsiTheme="minorHAnsi" w:cstheme="minorHAnsi"/>
          <w:b/>
          <w:sz w:val="22"/>
          <w:szCs w:val="22"/>
          <w:lang w:eastAsia="en-AU"/>
        </w:rPr>
        <w:lastRenderedPageBreak/>
        <w:t>Version 3</w:t>
      </w:r>
    </w:p>
    <w:p w14:paraId="0D528C69" w14:textId="77777777" w:rsidR="00B70E9F" w:rsidRPr="00A75839" w:rsidRDefault="00B70E9F" w:rsidP="00B70E9F">
      <w:pPr>
        <w:pStyle w:val="bullet"/>
        <w:numPr>
          <w:ilvl w:val="0"/>
          <w:numId w:val="0"/>
        </w:numPr>
        <w:tabs>
          <w:tab w:val="clear" w:pos="820"/>
          <w:tab w:val="left" w:pos="-142"/>
        </w:tabs>
        <w:spacing w:after="240"/>
        <w:ind w:left="-426"/>
        <w:rPr>
          <w:rFonts w:asciiTheme="minorHAnsi" w:hAnsiTheme="minorHAnsi" w:cstheme="minorHAnsi"/>
        </w:rPr>
      </w:pPr>
      <w:r w:rsidRPr="00A75839">
        <w:rPr>
          <w:rFonts w:asciiTheme="minorHAnsi" w:hAnsiTheme="minorHAnsi" w:cstheme="minorHAnsi"/>
        </w:rPr>
        <w:t xml:space="preserve">All FSK Foundation Skills units updated to most current Release of the FSK Foundation Skills Training Package (Release 2). </w:t>
      </w:r>
    </w:p>
    <w:p w14:paraId="32E15BCE" w14:textId="77777777" w:rsidR="00B70E9F" w:rsidRPr="00A75839" w:rsidRDefault="00B70E9F" w:rsidP="002F1BAA">
      <w:pPr>
        <w:pStyle w:val="bullet"/>
        <w:numPr>
          <w:ilvl w:val="0"/>
          <w:numId w:val="0"/>
        </w:numPr>
        <w:tabs>
          <w:tab w:val="clear" w:pos="820"/>
          <w:tab w:val="left" w:pos="-142"/>
        </w:tabs>
        <w:ind w:left="-425"/>
        <w:rPr>
          <w:rFonts w:asciiTheme="minorHAnsi" w:hAnsiTheme="minorHAnsi" w:cstheme="minorHAnsi"/>
        </w:rPr>
      </w:pPr>
      <w:r w:rsidRPr="00A75839">
        <w:rPr>
          <w:rFonts w:asciiTheme="minorHAnsi" w:hAnsiTheme="minorHAnsi" w:cstheme="minorHAnsi"/>
        </w:rPr>
        <w:t>The following new units from the FSK Foundation Skills Training Package have been added:</w:t>
      </w:r>
    </w:p>
    <w:tbl>
      <w:tblPr>
        <w:tblStyle w:val="TableGrid"/>
        <w:tblW w:w="0" w:type="auto"/>
        <w:tblInd w:w="-431" w:type="dxa"/>
        <w:tblLook w:val="04A0" w:firstRow="1" w:lastRow="0" w:firstColumn="1" w:lastColumn="0" w:noHBand="0" w:noVBand="1"/>
      </w:tblPr>
      <w:tblGrid>
        <w:gridCol w:w="10065"/>
      </w:tblGrid>
      <w:tr w:rsidR="00A75839" w:rsidRPr="00A75839" w14:paraId="303C5CC9" w14:textId="77777777" w:rsidTr="002F1BAA">
        <w:tc>
          <w:tcPr>
            <w:tcW w:w="10065" w:type="dxa"/>
          </w:tcPr>
          <w:p w14:paraId="1F12D32E"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FSKOCM012 Use oral communication skills to participate in workplace negotiations</w:t>
            </w:r>
          </w:p>
        </w:tc>
      </w:tr>
      <w:tr w:rsidR="00A75839" w:rsidRPr="00A75839" w14:paraId="6B3DFC5F" w14:textId="77777777" w:rsidTr="002F1BAA">
        <w:tc>
          <w:tcPr>
            <w:tcW w:w="10065" w:type="dxa"/>
          </w:tcPr>
          <w:p w14:paraId="16C05307"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 xml:space="preserve">FSKLRG016 Use short and simple strategies to organise highly familiar workplace tasks </w:t>
            </w:r>
          </w:p>
        </w:tc>
      </w:tr>
      <w:tr w:rsidR="00A75839" w:rsidRPr="00A75839" w14:paraId="771C83B6" w14:textId="77777777" w:rsidTr="002F1BAA">
        <w:tc>
          <w:tcPr>
            <w:tcW w:w="10065" w:type="dxa"/>
          </w:tcPr>
          <w:p w14:paraId="4407B7A1"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 xml:space="preserve">FSKLRG017 Identify simple strategies to respond to familiar workplace problems </w:t>
            </w:r>
          </w:p>
        </w:tc>
      </w:tr>
      <w:tr w:rsidR="00A75839" w:rsidRPr="00A75839" w14:paraId="40471AFC" w14:textId="77777777" w:rsidTr="002F1BAA">
        <w:tc>
          <w:tcPr>
            <w:tcW w:w="10065" w:type="dxa"/>
          </w:tcPr>
          <w:p w14:paraId="1BF5D05C"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 xml:space="preserve">FSKLRG018 Develop a plan to organise routine workplace tasks </w:t>
            </w:r>
          </w:p>
        </w:tc>
      </w:tr>
      <w:tr w:rsidR="00A75839" w:rsidRPr="00A75839" w14:paraId="5B733EE7" w14:textId="77777777" w:rsidTr="002F1BAA">
        <w:tc>
          <w:tcPr>
            <w:tcW w:w="10065" w:type="dxa"/>
          </w:tcPr>
          <w:p w14:paraId="02E30CEB"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FSKNUM040 Identify and interpret common chance events for work</w:t>
            </w:r>
          </w:p>
        </w:tc>
      </w:tr>
      <w:tr w:rsidR="00A75839" w:rsidRPr="00A75839" w14:paraId="2E64A0D9" w14:textId="77777777" w:rsidTr="002F1BAA">
        <w:tc>
          <w:tcPr>
            <w:tcW w:w="10065" w:type="dxa"/>
          </w:tcPr>
          <w:p w14:paraId="6F411236" w14:textId="77777777" w:rsidR="00A75839" w:rsidRPr="00A75839" w:rsidRDefault="00A75839" w:rsidP="002F1BAA">
            <w:pPr>
              <w:pStyle w:val="bullet"/>
              <w:tabs>
                <w:tab w:val="clear" w:pos="820"/>
                <w:tab w:val="left" w:pos="0"/>
              </w:tabs>
              <w:spacing w:before="60" w:after="60"/>
              <w:ind w:hanging="1004"/>
              <w:rPr>
                <w:rFonts w:asciiTheme="minorHAnsi" w:hAnsiTheme="minorHAnsi" w:cstheme="minorHAnsi"/>
                <w:sz w:val="20"/>
                <w:szCs w:val="20"/>
                <w:lang w:eastAsia="en-AU"/>
              </w:rPr>
            </w:pPr>
            <w:r w:rsidRPr="00A75839">
              <w:rPr>
                <w:rFonts w:asciiTheme="minorHAnsi" w:hAnsiTheme="minorHAnsi" w:cstheme="minorHAnsi"/>
                <w:sz w:val="20"/>
                <w:szCs w:val="20"/>
                <w:lang w:eastAsia="en-AU"/>
              </w:rPr>
              <w:t>FSKNUM041 Use chance and probability calculations for work</w:t>
            </w:r>
          </w:p>
        </w:tc>
      </w:tr>
    </w:tbl>
    <w:p w14:paraId="287B59D7" w14:textId="77777777" w:rsidR="00B70E9F" w:rsidRPr="00A75839" w:rsidRDefault="00B70E9F" w:rsidP="002F1BAA">
      <w:pPr>
        <w:pStyle w:val="bullet"/>
        <w:numPr>
          <w:ilvl w:val="0"/>
          <w:numId w:val="0"/>
        </w:numPr>
        <w:spacing w:before="240"/>
        <w:ind w:left="-425"/>
        <w:rPr>
          <w:rFonts w:asciiTheme="minorHAnsi" w:hAnsiTheme="minorHAnsi" w:cstheme="minorHAnsi"/>
          <w:lang w:eastAsia="en-AU"/>
        </w:rPr>
      </w:pPr>
      <w:r w:rsidRPr="00A75839">
        <w:rPr>
          <w:rFonts w:asciiTheme="minorHAnsi" w:hAnsiTheme="minorHAnsi" w:cstheme="minorHAnsi"/>
          <w:lang w:eastAsia="en-AU"/>
        </w:rPr>
        <w:t xml:space="preserve">The following unit has been updated to the current version from the endorsed training package.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ersion history"/>
        <w:tblDescription w:val="Version 1 to version 1.2"/>
      </w:tblPr>
      <w:tblGrid>
        <w:gridCol w:w="4821"/>
        <w:gridCol w:w="5244"/>
      </w:tblGrid>
      <w:tr w:rsidR="00B70E9F" w:rsidRPr="00A75839" w14:paraId="388E5561" w14:textId="77777777" w:rsidTr="00A76811">
        <w:tc>
          <w:tcPr>
            <w:tcW w:w="4821" w:type="dxa"/>
          </w:tcPr>
          <w:p w14:paraId="1F325FC1" w14:textId="77777777" w:rsidR="00B70E9F" w:rsidRPr="00A75839" w:rsidRDefault="00B70E9F" w:rsidP="00A76811">
            <w:pPr>
              <w:spacing w:before="60" w:after="60"/>
              <w:rPr>
                <w:rFonts w:asciiTheme="minorHAnsi" w:hAnsiTheme="minorHAnsi" w:cstheme="minorHAnsi"/>
                <w:b/>
                <w:szCs w:val="20"/>
              </w:rPr>
            </w:pPr>
            <w:r w:rsidRPr="00A75839">
              <w:rPr>
                <w:rFonts w:asciiTheme="minorHAnsi" w:hAnsiTheme="minorHAnsi" w:cstheme="minorHAnsi"/>
                <w:b/>
                <w:szCs w:val="20"/>
              </w:rPr>
              <w:t>Version 2</w:t>
            </w:r>
          </w:p>
        </w:tc>
        <w:tc>
          <w:tcPr>
            <w:tcW w:w="5244" w:type="dxa"/>
          </w:tcPr>
          <w:p w14:paraId="6A903000" w14:textId="77777777" w:rsidR="00B70E9F" w:rsidRPr="00A75839" w:rsidRDefault="00B70E9F" w:rsidP="00A76811">
            <w:pPr>
              <w:spacing w:before="60" w:after="60"/>
              <w:rPr>
                <w:rFonts w:asciiTheme="minorHAnsi" w:hAnsiTheme="minorHAnsi" w:cstheme="minorHAnsi"/>
                <w:b/>
                <w:szCs w:val="20"/>
              </w:rPr>
            </w:pPr>
            <w:r w:rsidRPr="00A75839">
              <w:rPr>
                <w:rFonts w:asciiTheme="minorHAnsi" w:hAnsiTheme="minorHAnsi" w:cstheme="minorHAnsi"/>
                <w:b/>
                <w:szCs w:val="20"/>
              </w:rPr>
              <w:t>Version 3</w:t>
            </w:r>
          </w:p>
        </w:tc>
      </w:tr>
      <w:tr w:rsidR="00B70E9F" w:rsidRPr="00A75839" w14:paraId="06C1E407" w14:textId="77777777" w:rsidTr="00A76811">
        <w:tc>
          <w:tcPr>
            <w:tcW w:w="4821" w:type="dxa"/>
          </w:tcPr>
          <w:p w14:paraId="476E3ADC"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FDFOP2061A Use numerical applications in the workplace</w:t>
            </w:r>
          </w:p>
        </w:tc>
        <w:tc>
          <w:tcPr>
            <w:tcW w:w="5244" w:type="dxa"/>
          </w:tcPr>
          <w:p w14:paraId="6AD4F4D8" w14:textId="77777777" w:rsidR="00B70E9F" w:rsidRPr="00A75839" w:rsidRDefault="00B70E9F" w:rsidP="00A76811">
            <w:pPr>
              <w:spacing w:before="60" w:after="60"/>
              <w:rPr>
                <w:rFonts w:asciiTheme="minorHAnsi" w:hAnsiTheme="minorHAnsi" w:cstheme="minorHAnsi"/>
                <w:szCs w:val="20"/>
                <w:lang w:eastAsia="en-AU"/>
              </w:rPr>
            </w:pPr>
            <w:r w:rsidRPr="00A75839">
              <w:rPr>
                <w:rFonts w:asciiTheme="minorHAnsi" w:hAnsiTheme="minorHAnsi" w:cstheme="minorHAnsi"/>
                <w:szCs w:val="20"/>
                <w:lang w:eastAsia="en-AU"/>
              </w:rPr>
              <w:t>FBPOPR2069 Use numerical applications in the workplace</w:t>
            </w:r>
          </w:p>
        </w:tc>
      </w:tr>
    </w:tbl>
    <w:p w14:paraId="5755A733" w14:textId="77777777" w:rsidR="00B70E9F" w:rsidRPr="00A75839" w:rsidRDefault="00B70E9F" w:rsidP="00B70E9F">
      <w:pPr>
        <w:pStyle w:val="bullet"/>
        <w:numPr>
          <w:ilvl w:val="0"/>
          <w:numId w:val="0"/>
        </w:numPr>
        <w:tabs>
          <w:tab w:val="clear" w:pos="820"/>
          <w:tab w:val="left" w:pos="-142"/>
        </w:tabs>
        <w:spacing w:after="240"/>
        <w:ind w:left="-425"/>
        <w:rPr>
          <w:rFonts w:asciiTheme="minorHAnsi" w:hAnsiTheme="minorHAnsi" w:cstheme="minorHAnsi"/>
        </w:rPr>
      </w:pPr>
      <w:r w:rsidRPr="00A75839">
        <w:rPr>
          <w:rFonts w:asciiTheme="minorHAnsi" w:hAnsiTheme="minorHAnsi" w:cstheme="minorHAnsi"/>
        </w:rPr>
        <w:t>The following unit has been removed from the LN Support Guide as it has been deleted from its source training package:</w:t>
      </w:r>
    </w:p>
    <w:p w14:paraId="0BFC3462" w14:textId="77777777" w:rsidR="00B70E9F" w:rsidRPr="00A75839" w:rsidRDefault="00B70E9F" w:rsidP="00B70E9F">
      <w:pPr>
        <w:pStyle w:val="bullet"/>
        <w:tabs>
          <w:tab w:val="clear" w:pos="820"/>
          <w:tab w:val="left" w:pos="0"/>
        </w:tabs>
        <w:spacing w:after="240"/>
        <w:ind w:hanging="1004"/>
        <w:rPr>
          <w:rFonts w:asciiTheme="minorHAnsi" w:hAnsiTheme="minorHAnsi" w:cstheme="minorHAnsi"/>
          <w:lang w:eastAsia="en-AU"/>
        </w:rPr>
      </w:pPr>
      <w:r w:rsidRPr="00A75839">
        <w:rPr>
          <w:rFonts w:asciiTheme="minorHAnsi" w:hAnsiTheme="minorHAnsi" w:cstheme="minorHAnsi"/>
          <w:lang w:eastAsia="en-AU"/>
        </w:rPr>
        <w:t>SISSCOP307A Manage personal finances</w:t>
      </w:r>
    </w:p>
    <w:p w14:paraId="657259CF" w14:textId="77777777" w:rsidR="00B70E9F" w:rsidRPr="00A75839" w:rsidRDefault="00B70E9F" w:rsidP="00B70E9F">
      <w:pPr>
        <w:spacing w:before="240" w:after="120"/>
        <w:ind w:hanging="425"/>
        <w:rPr>
          <w:rFonts w:asciiTheme="minorHAnsi" w:hAnsiTheme="minorHAnsi" w:cstheme="minorHAnsi"/>
          <w:b/>
          <w:sz w:val="22"/>
          <w:szCs w:val="22"/>
        </w:rPr>
      </w:pPr>
      <w:r w:rsidRPr="00A75839">
        <w:rPr>
          <w:rFonts w:asciiTheme="minorHAnsi" w:eastAsia="Times New Roman" w:hAnsiTheme="minorHAnsi" w:cstheme="minorHAnsi"/>
          <w:b/>
          <w:sz w:val="22"/>
          <w:szCs w:val="22"/>
          <w:lang w:eastAsia="en-AU"/>
        </w:rPr>
        <w:t>Version</w:t>
      </w:r>
      <w:r w:rsidRPr="00A75839">
        <w:rPr>
          <w:rFonts w:asciiTheme="minorHAnsi" w:hAnsiTheme="minorHAnsi" w:cstheme="minorHAnsi"/>
          <w:b/>
          <w:sz w:val="22"/>
          <w:szCs w:val="22"/>
        </w:rPr>
        <w:t xml:space="preserve"> 2 </w:t>
      </w:r>
    </w:p>
    <w:p w14:paraId="6EEC3B9A" w14:textId="77777777" w:rsidR="00B70E9F" w:rsidRPr="00A75839" w:rsidRDefault="00B70E9F" w:rsidP="00B70E9F">
      <w:pPr>
        <w:pStyle w:val="bullet"/>
        <w:numPr>
          <w:ilvl w:val="0"/>
          <w:numId w:val="0"/>
        </w:numPr>
        <w:tabs>
          <w:tab w:val="clear" w:pos="820"/>
          <w:tab w:val="left" w:pos="-142"/>
        </w:tabs>
        <w:spacing w:after="240"/>
        <w:ind w:left="-425"/>
        <w:rPr>
          <w:rFonts w:asciiTheme="minorHAnsi" w:hAnsiTheme="minorHAnsi" w:cstheme="minorHAnsi"/>
        </w:rPr>
      </w:pPr>
      <w:r w:rsidRPr="00A75839">
        <w:rPr>
          <w:rFonts w:asciiTheme="minorHAnsi" w:hAnsiTheme="minorHAnsi" w:cstheme="minorHAnsi"/>
        </w:rPr>
        <w:t>Units from the Certificates in General Education for Adults and the Certificates in Mumgu-dhal tyama-tiyt updated to the most current version</w:t>
      </w:r>
    </w:p>
    <w:p w14:paraId="77B7883D" w14:textId="77777777" w:rsidR="00B70E9F" w:rsidRPr="00A75839" w:rsidRDefault="00B70E9F" w:rsidP="00B70E9F">
      <w:pPr>
        <w:spacing w:before="240" w:after="120"/>
        <w:ind w:hanging="425"/>
        <w:rPr>
          <w:rFonts w:asciiTheme="minorHAnsi" w:hAnsiTheme="minorHAnsi" w:cstheme="minorHAnsi"/>
          <w:b/>
          <w:sz w:val="22"/>
          <w:szCs w:val="22"/>
        </w:rPr>
      </w:pPr>
      <w:r w:rsidRPr="00A75839">
        <w:rPr>
          <w:rFonts w:asciiTheme="minorHAnsi" w:eastAsia="Times New Roman" w:hAnsiTheme="minorHAnsi" w:cstheme="minorHAnsi"/>
          <w:b/>
          <w:sz w:val="22"/>
          <w:szCs w:val="22"/>
          <w:lang w:eastAsia="en-AU"/>
        </w:rPr>
        <w:t>Version</w:t>
      </w:r>
      <w:r w:rsidRPr="00A75839">
        <w:rPr>
          <w:rFonts w:asciiTheme="minorHAnsi" w:hAnsiTheme="minorHAnsi" w:cstheme="minorHAnsi"/>
          <w:b/>
          <w:sz w:val="22"/>
          <w:szCs w:val="22"/>
        </w:rPr>
        <w:t xml:space="preserve"> 1.2 </w:t>
      </w:r>
    </w:p>
    <w:p w14:paraId="56F291C2" w14:textId="77777777" w:rsidR="00B70E9F" w:rsidRPr="00A75839" w:rsidRDefault="00B70E9F" w:rsidP="00B70E9F">
      <w:pPr>
        <w:pStyle w:val="bullet"/>
        <w:numPr>
          <w:ilvl w:val="0"/>
          <w:numId w:val="0"/>
        </w:numPr>
        <w:tabs>
          <w:tab w:val="clear" w:pos="820"/>
          <w:tab w:val="left" w:pos="-142"/>
        </w:tabs>
        <w:spacing w:after="240"/>
        <w:ind w:left="-425"/>
        <w:rPr>
          <w:rFonts w:asciiTheme="minorHAnsi" w:hAnsiTheme="minorHAnsi" w:cstheme="minorHAnsi"/>
        </w:rPr>
      </w:pPr>
      <w:r w:rsidRPr="00A75839">
        <w:rPr>
          <w:rFonts w:asciiTheme="minorHAnsi" w:hAnsiTheme="minorHAnsi" w:cstheme="minorHAnsi"/>
        </w:rPr>
        <w:t>Units from the BSB Business Services and TLI Transport and Logistics Training Packages updated to the most current version</w:t>
      </w:r>
    </w:p>
    <w:p w14:paraId="32CE9439" w14:textId="77777777" w:rsidR="00B70E9F" w:rsidRPr="00A75839" w:rsidRDefault="00B70E9F" w:rsidP="00B70E9F">
      <w:pPr>
        <w:pStyle w:val="bullet"/>
        <w:numPr>
          <w:ilvl w:val="0"/>
          <w:numId w:val="0"/>
        </w:numPr>
        <w:tabs>
          <w:tab w:val="clear" w:pos="820"/>
          <w:tab w:val="left" w:pos="-142"/>
        </w:tabs>
        <w:spacing w:after="240"/>
        <w:ind w:left="-425"/>
        <w:rPr>
          <w:rFonts w:asciiTheme="minorHAnsi" w:hAnsiTheme="minorHAnsi" w:cstheme="minorHAnsi"/>
        </w:rPr>
      </w:pPr>
      <w:r w:rsidRPr="00A75839">
        <w:rPr>
          <w:rFonts w:asciiTheme="minorHAnsi" w:hAnsiTheme="minorHAnsi" w:cstheme="minorHAnsi"/>
        </w:rPr>
        <w:t>Updated information for the Department of Education and Training</w:t>
      </w:r>
    </w:p>
    <w:p w14:paraId="3A1912E4" w14:textId="77777777" w:rsidR="00B70E9F" w:rsidRPr="00A75839" w:rsidRDefault="00B70E9F" w:rsidP="00B70E9F">
      <w:pPr>
        <w:spacing w:before="240" w:after="120"/>
        <w:ind w:hanging="425"/>
        <w:rPr>
          <w:rFonts w:asciiTheme="minorHAnsi" w:hAnsiTheme="minorHAnsi" w:cstheme="minorHAnsi"/>
          <w:b/>
          <w:sz w:val="22"/>
          <w:szCs w:val="22"/>
        </w:rPr>
      </w:pPr>
      <w:r w:rsidRPr="00A75839">
        <w:rPr>
          <w:rFonts w:asciiTheme="minorHAnsi" w:eastAsia="Times New Roman" w:hAnsiTheme="minorHAnsi" w:cstheme="minorHAnsi"/>
          <w:b/>
          <w:sz w:val="22"/>
          <w:szCs w:val="22"/>
          <w:lang w:eastAsia="en-AU"/>
        </w:rPr>
        <w:t>Version</w:t>
      </w:r>
      <w:r w:rsidRPr="00A75839">
        <w:rPr>
          <w:rFonts w:asciiTheme="minorHAnsi" w:hAnsiTheme="minorHAnsi" w:cstheme="minorHAnsi"/>
          <w:b/>
          <w:sz w:val="22"/>
          <w:szCs w:val="22"/>
        </w:rPr>
        <w:t xml:space="preserve"> 1</w:t>
      </w:r>
    </w:p>
    <w:p w14:paraId="6EF699E7" w14:textId="77777777" w:rsidR="00B70E9F" w:rsidRPr="00A75839" w:rsidRDefault="00B70E9F" w:rsidP="00B70E9F">
      <w:pPr>
        <w:pStyle w:val="bullet"/>
        <w:numPr>
          <w:ilvl w:val="0"/>
          <w:numId w:val="0"/>
        </w:numPr>
        <w:tabs>
          <w:tab w:val="clear" w:pos="820"/>
          <w:tab w:val="left" w:pos="-142"/>
        </w:tabs>
        <w:spacing w:after="240"/>
        <w:ind w:left="-426"/>
        <w:rPr>
          <w:rFonts w:asciiTheme="minorHAnsi" w:hAnsiTheme="minorHAnsi" w:cstheme="minorHAnsi"/>
        </w:rPr>
      </w:pPr>
      <w:r w:rsidRPr="00A75839">
        <w:rPr>
          <w:rFonts w:asciiTheme="minorHAnsi" w:hAnsiTheme="minorHAnsi" w:cstheme="minorHAnsi"/>
        </w:rPr>
        <w:t>First release of the Literacy and Numeracy Support Implementation Guide</w:t>
      </w:r>
    </w:p>
    <w:p w14:paraId="4B18C00F" w14:textId="540943E4" w:rsidR="00B70E9F" w:rsidRDefault="00B70E9F">
      <w:pPr>
        <w:suppressAutoHyphens w:val="0"/>
        <w:autoSpaceDE/>
        <w:autoSpaceDN/>
        <w:adjustRightInd/>
        <w:spacing w:after="0"/>
        <w:textAlignment w:val="auto"/>
      </w:pPr>
    </w:p>
    <w:p w14:paraId="3C7E57C7" w14:textId="77777777" w:rsidR="0017614E" w:rsidRPr="0017614E" w:rsidRDefault="0017614E" w:rsidP="0017614E">
      <w:pPr>
        <w:tabs>
          <w:tab w:val="left" w:pos="5520"/>
        </w:tabs>
        <w:sectPr w:rsidR="0017614E" w:rsidRPr="0017614E" w:rsidSect="007A69CE">
          <w:headerReference w:type="default" r:id="rId22"/>
          <w:footerReference w:type="default" r:id="rId23"/>
          <w:type w:val="oddPage"/>
          <w:pgSz w:w="11920" w:h="16860"/>
          <w:pgMar w:top="1425" w:right="1020" w:bottom="680" w:left="1020" w:header="0" w:footer="697" w:gutter="0"/>
          <w:cols w:space="720"/>
        </w:sectPr>
      </w:pPr>
    </w:p>
    <w:bookmarkStart w:id="12" w:name="_Toc202873338" w:displacedByCustomXml="next"/>
    <w:bookmarkStart w:id="13" w:name="_Toc201064432" w:displacedByCustomXml="next"/>
    <w:sdt>
      <w:sdtPr>
        <w:rPr>
          <w:rFonts w:ascii="Arial" w:eastAsiaTheme="minorHAnsi" w:hAnsi="Arial" w:cs="Arial"/>
          <w:color w:val="000000"/>
          <w:sz w:val="20"/>
          <w:szCs w:val="18"/>
          <w:lang w:val="en-US"/>
        </w:rPr>
        <w:id w:val="-1945370142"/>
        <w:docPartObj>
          <w:docPartGallery w:val="Table of Contents"/>
          <w:docPartUnique/>
        </w:docPartObj>
      </w:sdtPr>
      <w:sdtEndPr>
        <w:rPr>
          <w:b/>
          <w:bCs/>
          <w:noProof/>
        </w:rPr>
      </w:sdtEndPr>
      <w:sdtContent>
        <w:p w14:paraId="60F95DB4" w14:textId="77777777" w:rsidR="00BD0E01" w:rsidRPr="001858C4" w:rsidRDefault="00BD0E01" w:rsidP="00BD0E01">
          <w:pPr>
            <w:pStyle w:val="TOCHeading"/>
            <w:rPr>
              <w:rFonts w:ascii="Arial" w:hAnsi="Arial" w:cs="Arial"/>
            </w:rPr>
          </w:pPr>
          <w:r w:rsidRPr="001858C4">
            <w:rPr>
              <w:rFonts w:ascii="Arial" w:hAnsi="Arial" w:cs="Arial"/>
            </w:rPr>
            <w:t>Table of Contents</w:t>
          </w:r>
        </w:p>
        <w:p w14:paraId="598CA778" w14:textId="07163866"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r w:rsidRPr="003F0D66">
            <w:rPr>
              <w:rFonts w:cs="Arial"/>
              <w:noProof w:val="0"/>
              <w:sz w:val="22"/>
              <w:szCs w:val="22"/>
            </w:rPr>
            <w:fldChar w:fldCharType="begin"/>
          </w:r>
          <w:r w:rsidRPr="00E6150F">
            <w:rPr>
              <w:rFonts w:cs="Arial"/>
              <w:noProof w:val="0"/>
              <w:sz w:val="22"/>
              <w:szCs w:val="22"/>
            </w:rPr>
            <w:instrText xml:space="preserve"> TOC \o "1-1" \h \z \u </w:instrText>
          </w:r>
          <w:r w:rsidRPr="003F0D66">
            <w:rPr>
              <w:rFonts w:cs="Arial"/>
              <w:noProof w:val="0"/>
              <w:sz w:val="22"/>
              <w:szCs w:val="22"/>
            </w:rPr>
            <w:fldChar w:fldCharType="separate"/>
          </w:r>
          <w:hyperlink w:anchor="_Toc202873337" w:history="1">
            <w:r w:rsidRPr="00045484">
              <w:rPr>
                <w:rStyle w:val="Hyperlink"/>
                <w:lang w:eastAsia="en-AU"/>
              </w:rPr>
              <w:t>Version Control</w:t>
            </w:r>
            <w:r>
              <w:rPr>
                <w:webHidden/>
              </w:rPr>
              <w:tab/>
            </w:r>
            <w:r>
              <w:rPr>
                <w:webHidden/>
              </w:rPr>
              <w:fldChar w:fldCharType="begin"/>
            </w:r>
            <w:r>
              <w:rPr>
                <w:webHidden/>
              </w:rPr>
              <w:instrText xml:space="preserve"> PAGEREF _Toc202873337 \h </w:instrText>
            </w:r>
            <w:r>
              <w:rPr>
                <w:webHidden/>
              </w:rPr>
            </w:r>
            <w:r>
              <w:rPr>
                <w:webHidden/>
              </w:rPr>
              <w:fldChar w:fldCharType="separate"/>
            </w:r>
            <w:r w:rsidR="00BF0F3F">
              <w:rPr>
                <w:webHidden/>
              </w:rPr>
              <w:t>2</w:t>
            </w:r>
            <w:r>
              <w:rPr>
                <w:webHidden/>
              </w:rPr>
              <w:fldChar w:fldCharType="end"/>
            </w:r>
          </w:hyperlink>
        </w:p>
        <w:p w14:paraId="040181B6" w14:textId="7410113E"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38" w:history="1">
            <w:r w:rsidRPr="00045484">
              <w:rPr>
                <w:rStyle w:val="Hyperlink"/>
              </w:rPr>
              <w:t>Introduction</w:t>
            </w:r>
            <w:r>
              <w:rPr>
                <w:webHidden/>
              </w:rPr>
              <w:tab/>
            </w:r>
            <w:r>
              <w:rPr>
                <w:webHidden/>
              </w:rPr>
              <w:fldChar w:fldCharType="begin"/>
            </w:r>
            <w:r>
              <w:rPr>
                <w:webHidden/>
              </w:rPr>
              <w:instrText xml:space="preserve"> PAGEREF _Toc202873338 \h </w:instrText>
            </w:r>
            <w:r>
              <w:rPr>
                <w:webHidden/>
              </w:rPr>
            </w:r>
            <w:r>
              <w:rPr>
                <w:webHidden/>
              </w:rPr>
              <w:fldChar w:fldCharType="separate"/>
            </w:r>
            <w:r w:rsidR="00BF0F3F">
              <w:rPr>
                <w:webHidden/>
              </w:rPr>
              <w:t>7</w:t>
            </w:r>
            <w:r>
              <w:rPr>
                <w:webHidden/>
              </w:rPr>
              <w:fldChar w:fldCharType="end"/>
            </w:r>
          </w:hyperlink>
        </w:p>
        <w:p w14:paraId="48D9D1CC" w14:textId="6AFDE80B"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39" w:history="1">
            <w:r w:rsidRPr="00045484">
              <w:rPr>
                <w:rStyle w:val="Hyperlink"/>
              </w:rPr>
              <w:t>What is the Literacy and numeracy support program?</w:t>
            </w:r>
            <w:r>
              <w:rPr>
                <w:webHidden/>
              </w:rPr>
              <w:tab/>
            </w:r>
            <w:r>
              <w:rPr>
                <w:webHidden/>
              </w:rPr>
              <w:fldChar w:fldCharType="begin"/>
            </w:r>
            <w:r>
              <w:rPr>
                <w:webHidden/>
              </w:rPr>
              <w:instrText xml:space="preserve"> PAGEREF _Toc202873339 \h </w:instrText>
            </w:r>
            <w:r>
              <w:rPr>
                <w:webHidden/>
              </w:rPr>
            </w:r>
            <w:r>
              <w:rPr>
                <w:webHidden/>
              </w:rPr>
              <w:fldChar w:fldCharType="separate"/>
            </w:r>
            <w:r w:rsidR="00BF0F3F">
              <w:rPr>
                <w:webHidden/>
              </w:rPr>
              <w:t>8</w:t>
            </w:r>
            <w:r>
              <w:rPr>
                <w:webHidden/>
              </w:rPr>
              <w:fldChar w:fldCharType="end"/>
            </w:r>
          </w:hyperlink>
        </w:p>
        <w:p w14:paraId="67525F2A" w14:textId="2A2986CA"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0" w:history="1">
            <w:r w:rsidRPr="00045484">
              <w:rPr>
                <w:rStyle w:val="Hyperlink"/>
              </w:rPr>
              <w:t>Eligibility for LN support</w:t>
            </w:r>
            <w:r>
              <w:rPr>
                <w:webHidden/>
              </w:rPr>
              <w:tab/>
            </w:r>
            <w:r>
              <w:rPr>
                <w:webHidden/>
              </w:rPr>
              <w:fldChar w:fldCharType="begin"/>
            </w:r>
            <w:r>
              <w:rPr>
                <w:webHidden/>
              </w:rPr>
              <w:instrText xml:space="preserve"> PAGEREF _Toc202873340 \h </w:instrText>
            </w:r>
            <w:r>
              <w:rPr>
                <w:webHidden/>
              </w:rPr>
            </w:r>
            <w:r>
              <w:rPr>
                <w:webHidden/>
              </w:rPr>
              <w:fldChar w:fldCharType="separate"/>
            </w:r>
            <w:r w:rsidR="00BF0F3F">
              <w:rPr>
                <w:webHidden/>
              </w:rPr>
              <w:t>8</w:t>
            </w:r>
            <w:r>
              <w:rPr>
                <w:webHidden/>
              </w:rPr>
              <w:fldChar w:fldCharType="end"/>
            </w:r>
          </w:hyperlink>
        </w:p>
        <w:p w14:paraId="5E19C937" w14:textId="1B580719"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1" w:history="1">
            <w:r w:rsidRPr="00045484">
              <w:rPr>
                <w:rStyle w:val="Hyperlink"/>
              </w:rPr>
              <w:t>Approved LN support units and where to find them</w:t>
            </w:r>
            <w:r>
              <w:rPr>
                <w:webHidden/>
              </w:rPr>
              <w:tab/>
            </w:r>
            <w:r>
              <w:rPr>
                <w:webHidden/>
              </w:rPr>
              <w:fldChar w:fldCharType="begin"/>
            </w:r>
            <w:r>
              <w:rPr>
                <w:webHidden/>
              </w:rPr>
              <w:instrText xml:space="preserve"> PAGEREF _Toc202873341 \h </w:instrText>
            </w:r>
            <w:r>
              <w:rPr>
                <w:webHidden/>
              </w:rPr>
            </w:r>
            <w:r>
              <w:rPr>
                <w:webHidden/>
              </w:rPr>
              <w:fldChar w:fldCharType="separate"/>
            </w:r>
            <w:r w:rsidR="00BF0F3F">
              <w:rPr>
                <w:webHidden/>
              </w:rPr>
              <w:t>8</w:t>
            </w:r>
            <w:r>
              <w:rPr>
                <w:webHidden/>
              </w:rPr>
              <w:fldChar w:fldCharType="end"/>
            </w:r>
          </w:hyperlink>
        </w:p>
        <w:p w14:paraId="1E491F98" w14:textId="135DD9F0"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2" w:history="1">
            <w:r w:rsidRPr="00045484">
              <w:rPr>
                <w:rStyle w:val="Hyperlink"/>
              </w:rPr>
              <w:t>How to deliver LN support</w:t>
            </w:r>
            <w:r>
              <w:rPr>
                <w:webHidden/>
              </w:rPr>
              <w:tab/>
            </w:r>
            <w:r>
              <w:rPr>
                <w:webHidden/>
              </w:rPr>
              <w:fldChar w:fldCharType="begin"/>
            </w:r>
            <w:r>
              <w:rPr>
                <w:webHidden/>
              </w:rPr>
              <w:instrText xml:space="preserve"> PAGEREF _Toc202873342 \h </w:instrText>
            </w:r>
            <w:r>
              <w:rPr>
                <w:webHidden/>
              </w:rPr>
            </w:r>
            <w:r>
              <w:rPr>
                <w:webHidden/>
              </w:rPr>
              <w:fldChar w:fldCharType="separate"/>
            </w:r>
            <w:r w:rsidR="00BF0F3F">
              <w:rPr>
                <w:webHidden/>
              </w:rPr>
              <w:t>8</w:t>
            </w:r>
            <w:r>
              <w:rPr>
                <w:webHidden/>
              </w:rPr>
              <w:fldChar w:fldCharType="end"/>
            </w:r>
          </w:hyperlink>
        </w:p>
        <w:p w14:paraId="764DD12C" w14:textId="1B280098"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3" w:history="1">
            <w:r w:rsidRPr="00045484">
              <w:rPr>
                <w:rStyle w:val="Hyperlink"/>
              </w:rPr>
              <w:t>Reporting</w:t>
            </w:r>
            <w:r>
              <w:rPr>
                <w:webHidden/>
              </w:rPr>
              <w:tab/>
            </w:r>
            <w:r>
              <w:rPr>
                <w:webHidden/>
              </w:rPr>
              <w:fldChar w:fldCharType="begin"/>
            </w:r>
            <w:r>
              <w:rPr>
                <w:webHidden/>
              </w:rPr>
              <w:instrText xml:space="preserve"> PAGEREF _Toc202873343 \h </w:instrText>
            </w:r>
            <w:r>
              <w:rPr>
                <w:webHidden/>
              </w:rPr>
            </w:r>
            <w:r>
              <w:rPr>
                <w:webHidden/>
              </w:rPr>
              <w:fldChar w:fldCharType="separate"/>
            </w:r>
            <w:r w:rsidR="00BF0F3F">
              <w:rPr>
                <w:webHidden/>
              </w:rPr>
              <w:t>9</w:t>
            </w:r>
            <w:r>
              <w:rPr>
                <w:webHidden/>
              </w:rPr>
              <w:fldChar w:fldCharType="end"/>
            </w:r>
          </w:hyperlink>
        </w:p>
        <w:p w14:paraId="225E85B7" w14:textId="18660F9F"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4" w:history="1">
            <w:r w:rsidRPr="00045484">
              <w:rPr>
                <w:rStyle w:val="Hyperlink"/>
              </w:rPr>
              <w:t>Meeting Skills First contract requirements</w:t>
            </w:r>
            <w:r>
              <w:rPr>
                <w:webHidden/>
              </w:rPr>
              <w:tab/>
            </w:r>
            <w:r>
              <w:rPr>
                <w:webHidden/>
              </w:rPr>
              <w:fldChar w:fldCharType="begin"/>
            </w:r>
            <w:r>
              <w:rPr>
                <w:webHidden/>
              </w:rPr>
              <w:instrText xml:space="preserve"> PAGEREF _Toc202873344 \h </w:instrText>
            </w:r>
            <w:r>
              <w:rPr>
                <w:webHidden/>
              </w:rPr>
            </w:r>
            <w:r>
              <w:rPr>
                <w:webHidden/>
              </w:rPr>
              <w:fldChar w:fldCharType="separate"/>
            </w:r>
            <w:r w:rsidR="00BF0F3F">
              <w:rPr>
                <w:webHidden/>
              </w:rPr>
              <w:t>9</w:t>
            </w:r>
            <w:r>
              <w:rPr>
                <w:webHidden/>
              </w:rPr>
              <w:fldChar w:fldCharType="end"/>
            </w:r>
          </w:hyperlink>
        </w:p>
        <w:p w14:paraId="1F3C735B" w14:textId="1482F461"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5" w:history="1">
            <w:r w:rsidRPr="00045484">
              <w:rPr>
                <w:rStyle w:val="Hyperlink"/>
              </w:rPr>
              <w:t>Regulatory requirements</w:t>
            </w:r>
            <w:r>
              <w:rPr>
                <w:webHidden/>
              </w:rPr>
              <w:tab/>
            </w:r>
            <w:r>
              <w:rPr>
                <w:webHidden/>
              </w:rPr>
              <w:fldChar w:fldCharType="begin"/>
            </w:r>
            <w:r>
              <w:rPr>
                <w:webHidden/>
              </w:rPr>
              <w:instrText xml:space="preserve"> PAGEREF _Toc202873345 \h </w:instrText>
            </w:r>
            <w:r>
              <w:rPr>
                <w:webHidden/>
              </w:rPr>
            </w:r>
            <w:r>
              <w:rPr>
                <w:webHidden/>
              </w:rPr>
              <w:fldChar w:fldCharType="separate"/>
            </w:r>
            <w:r w:rsidR="00BF0F3F">
              <w:rPr>
                <w:webHidden/>
              </w:rPr>
              <w:t>10</w:t>
            </w:r>
            <w:r>
              <w:rPr>
                <w:webHidden/>
              </w:rPr>
              <w:fldChar w:fldCharType="end"/>
            </w:r>
          </w:hyperlink>
        </w:p>
        <w:p w14:paraId="6D223489" w14:textId="5643631F"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6" w:history="1">
            <w:r w:rsidRPr="00045484">
              <w:rPr>
                <w:rStyle w:val="Hyperlink"/>
              </w:rPr>
              <w:t>Further information</w:t>
            </w:r>
            <w:r>
              <w:rPr>
                <w:webHidden/>
              </w:rPr>
              <w:tab/>
            </w:r>
            <w:r>
              <w:rPr>
                <w:webHidden/>
              </w:rPr>
              <w:fldChar w:fldCharType="begin"/>
            </w:r>
            <w:r>
              <w:rPr>
                <w:webHidden/>
              </w:rPr>
              <w:instrText xml:space="preserve"> PAGEREF _Toc202873346 \h </w:instrText>
            </w:r>
            <w:r>
              <w:rPr>
                <w:webHidden/>
              </w:rPr>
            </w:r>
            <w:r>
              <w:rPr>
                <w:webHidden/>
              </w:rPr>
              <w:fldChar w:fldCharType="separate"/>
            </w:r>
            <w:r w:rsidR="00BF0F3F">
              <w:rPr>
                <w:webHidden/>
              </w:rPr>
              <w:t>10</w:t>
            </w:r>
            <w:r>
              <w:rPr>
                <w:webHidden/>
              </w:rPr>
              <w:fldChar w:fldCharType="end"/>
            </w:r>
          </w:hyperlink>
        </w:p>
        <w:p w14:paraId="54465ABD" w14:textId="645EF16C"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7" w:history="1">
            <w:r w:rsidRPr="00045484">
              <w:rPr>
                <w:rStyle w:val="Hyperlink"/>
              </w:rPr>
              <w:t>L</w:t>
            </w:r>
            <w:r w:rsidRPr="00045484">
              <w:rPr>
                <w:rStyle w:val="Hyperlink"/>
                <w:rFonts w:eastAsia="Arial"/>
                <w:spacing w:val="1"/>
              </w:rPr>
              <w:t>i</w:t>
            </w:r>
            <w:r w:rsidRPr="00045484">
              <w:rPr>
                <w:rStyle w:val="Hyperlink"/>
                <w:rFonts w:eastAsia="Arial"/>
              </w:rPr>
              <w:t>st</w:t>
            </w:r>
            <w:r w:rsidRPr="00045484">
              <w:rPr>
                <w:rStyle w:val="Hyperlink"/>
                <w:rFonts w:eastAsia="Arial"/>
                <w:spacing w:val="-2"/>
              </w:rPr>
              <w:t xml:space="preserve"> </w:t>
            </w:r>
            <w:r w:rsidRPr="00045484">
              <w:rPr>
                <w:rStyle w:val="Hyperlink"/>
                <w:rFonts w:eastAsia="Arial"/>
                <w:spacing w:val="1"/>
              </w:rPr>
              <w:t>o</w:t>
            </w:r>
            <w:r w:rsidRPr="00045484">
              <w:rPr>
                <w:rStyle w:val="Hyperlink"/>
                <w:rFonts w:eastAsia="Arial"/>
              </w:rPr>
              <w:t>f</w:t>
            </w:r>
            <w:r w:rsidRPr="00045484">
              <w:rPr>
                <w:rStyle w:val="Hyperlink"/>
                <w:rFonts w:eastAsia="Arial"/>
                <w:spacing w:val="3"/>
              </w:rPr>
              <w:t xml:space="preserve"> </w:t>
            </w:r>
            <w:r w:rsidRPr="00045484">
              <w:rPr>
                <w:rStyle w:val="Hyperlink"/>
                <w:rFonts w:eastAsia="Arial"/>
                <w:spacing w:val="-8"/>
              </w:rPr>
              <w:t>a</w:t>
            </w:r>
            <w:r w:rsidRPr="00045484">
              <w:rPr>
                <w:rStyle w:val="Hyperlink"/>
                <w:rFonts w:eastAsia="Arial"/>
              </w:rPr>
              <w:t>p</w:t>
            </w:r>
            <w:r w:rsidRPr="00045484">
              <w:rPr>
                <w:rStyle w:val="Hyperlink"/>
                <w:rFonts w:eastAsia="Arial"/>
                <w:spacing w:val="2"/>
              </w:rPr>
              <w:t>p</w:t>
            </w:r>
            <w:r w:rsidRPr="00045484">
              <w:rPr>
                <w:rStyle w:val="Hyperlink"/>
                <w:rFonts w:eastAsia="Arial"/>
              </w:rPr>
              <w:t>r</w:t>
            </w:r>
            <w:r w:rsidRPr="00045484">
              <w:rPr>
                <w:rStyle w:val="Hyperlink"/>
                <w:rFonts w:eastAsia="Arial"/>
                <w:spacing w:val="1"/>
              </w:rPr>
              <w:t>o</w:t>
            </w:r>
            <w:r w:rsidRPr="00045484">
              <w:rPr>
                <w:rStyle w:val="Hyperlink"/>
                <w:rFonts w:eastAsia="Arial"/>
              </w:rPr>
              <w:t>ved LN s</w:t>
            </w:r>
            <w:r w:rsidRPr="00045484">
              <w:rPr>
                <w:rStyle w:val="Hyperlink"/>
                <w:rFonts w:eastAsia="Arial"/>
                <w:spacing w:val="1"/>
              </w:rPr>
              <w:t>u</w:t>
            </w:r>
            <w:r w:rsidRPr="00045484">
              <w:rPr>
                <w:rStyle w:val="Hyperlink"/>
                <w:rFonts w:eastAsia="Arial"/>
              </w:rPr>
              <w:t>pp</w:t>
            </w:r>
            <w:r w:rsidRPr="00045484">
              <w:rPr>
                <w:rStyle w:val="Hyperlink"/>
                <w:rFonts w:eastAsia="Arial"/>
                <w:spacing w:val="1"/>
              </w:rPr>
              <w:t>o</w:t>
            </w:r>
            <w:r w:rsidRPr="00045484">
              <w:rPr>
                <w:rStyle w:val="Hyperlink"/>
                <w:rFonts w:eastAsia="Arial"/>
              </w:rPr>
              <w:t>rt</w:t>
            </w:r>
            <w:r w:rsidRPr="00045484">
              <w:rPr>
                <w:rStyle w:val="Hyperlink"/>
                <w:rFonts w:eastAsia="Arial"/>
                <w:spacing w:val="-2"/>
              </w:rPr>
              <w:t xml:space="preserve"> </w:t>
            </w:r>
            <w:r w:rsidRPr="00045484">
              <w:rPr>
                <w:rStyle w:val="Hyperlink"/>
                <w:rFonts w:eastAsia="Arial"/>
              </w:rPr>
              <w:t>un</w:t>
            </w:r>
            <w:r w:rsidRPr="00045484">
              <w:rPr>
                <w:rStyle w:val="Hyperlink"/>
                <w:rFonts w:eastAsia="Arial"/>
                <w:spacing w:val="3"/>
              </w:rPr>
              <w:t>i</w:t>
            </w:r>
            <w:r w:rsidRPr="00045484">
              <w:rPr>
                <w:rStyle w:val="Hyperlink"/>
                <w:rFonts w:eastAsia="Arial"/>
                <w:spacing w:val="-3"/>
              </w:rPr>
              <w:t>ts</w:t>
            </w:r>
            <w:r>
              <w:rPr>
                <w:webHidden/>
              </w:rPr>
              <w:tab/>
            </w:r>
            <w:r>
              <w:rPr>
                <w:webHidden/>
              </w:rPr>
              <w:fldChar w:fldCharType="begin"/>
            </w:r>
            <w:r>
              <w:rPr>
                <w:webHidden/>
              </w:rPr>
              <w:instrText xml:space="preserve"> PAGEREF _Toc202873347 \h </w:instrText>
            </w:r>
            <w:r>
              <w:rPr>
                <w:webHidden/>
              </w:rPr>
            </w:r>
            <w:r>
              <w:rPr>
                <w:webHidden/>
              </w:rPr>
              <w:fldChar w:fldCharType="separate"/>
            </w:r>
            <w:r w:rsidR="00BF0F3F">
              <w:rPr>
                <w:webHidden/>
              </w:rPr>
              <w:t>11</w:t>
            </w:r>
            <w:r>
              <w:rPr>
                <w:webHidden/>
              </w:rPr>
              <w:fldChar w:fldCharType="end"/>
            </w:r>
          </w:hyperlink>
        </w:p>
        <w:p w14:paraId="2A13DEF3" w14:textId="7B6411CF"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8" w:history="1">
            <w:r w:rsidRPr="00045484">
              <w:rPr>
                <w:rStyle w:val="Hyperlink"/>
                <w:rFonts w:eastAsia="Arial"/>
                <w:spacing w:val="2"/>
              </w:rPr>
              <w:t>S</w:t>
            </w:r>
            <w:r w:rsidRPr="00045484">
              <w:rPr>
                <w:rStyle w:val="Hyperlink"/>
                <w:rFonts w:eastAsia="Arial"/>
                <w:spacing w:val="-6"/>
              </w:rPr>
              <w:t>a</w:t>
            </w:r>
            <w:r w:rsidRPr="00045484">
              <w:rPr>
                <w:rStyle w:val="Hyperlink"/>
                <w:rFonts w:eastAsia="Arial"/>
                <w:spacing w:val="1"/>
              </w:rPr>
              <w:t>m</w:t>
            </w:r>
            <w:r w:rsidRPr="00045484">
              <w:rPr>
                <w:rStyle w:val="Hyperlink"/>
                <w:rFonts w:eastAsia="Arial"/>
                <w:spacing w:val="-1"/>
              </w:rPr>
              <w:t>p</w:t>
            </w:r>
            <w:r w:rsidRPr="00045484">
              <w:rPr>
                <w:rStyle w:val="Hyperlink"/>
                <w:rFonts w:eastAsia="Arial"/>
              </w:rPr>
              <w:t xml:space="preserve">le </w:t>
            </w:r>
            <w:r w:rsidRPr="00045484">
              <w:rPr>
                <w:rStyle w:val="Hyperlink"/>
                <w:rFonts w:eastAsia="Arial"/>
                <w:spacing w:val="-1"/>
              </w:rPr>
              <w:t>sk</w:t>
            </w:r>
            <w:r w:rsidRPr="00045484">
              <w:rPr>
                <w:rStyle w:val="Hyperlink"/>
                <w:rFonts w:eastAsia="Arial"/>
                <w:spacing w:val="1"/>
              </w:rPr>
              <w:t>i</w:t>
            </w:r>
            <w:r w:rsidRPr="00045484">
              <w:rPr>
                <w:rStyle w:val="Hyperlink"/>
                <w:rFonts w:eastAsia="Arial"/>
              </w:rPr>
              <w:t xml:space="preserve">lls </w:t>
            </w:r>
            <w:r w:rsidRPr="00045484">
              <w:rPr>
                <w:rStyle w:val="Hyperlink"/>
                <w:rFonts w:eastAsia="Arial"/>
                <w:spacing w:val="1"/>
              </w:rPr>
              <w:t>g</w:t>
            </w:r>
            <w:r w:rsidRPr="00045484">
              <w:rPr>
                <w:rStyle w:val="Hyperlink"/>
                <w:rFonts w:eastAsia="Arial"/>
                <w:spacing w:val="-1"/>
              </w:rPr>
              <w:t>roup</w:t>
            </w:r>
            <w:r w:rsidRPr="00045484">
              <w:rPr>
                <w:rStyle w:val="Hyperlink"/>
                <w:rFonts w:eastAsia="Arial"/>
              </w:rPr>
              <w:t>s</w:t>
            </w:r>
            <w:r>
              <w:rPr>
                <w:webHidden/>
              </w:rPr>
              <w:tab/>
            </w:r>
            <w:r>
              <w:rPr>
                <w:webHidden/>
              </w:rPr>
              <w:fldChar w:fldCharType="begin"/>
            </w:r>
            <w:r>
              <w:rPr>
                <w:webHidden/>
              </w:rPr>
              <w:instrText xml:space="preserve"> PAGEREF _Toc202873348 \h </w:instrText>
            </w:r>
            <w:r>
              <w:rPr>
                <w:webHidden/>
              </w:rPr>
            </w:r>
            <w:r>
              <w:rPr>
                <w:webHidden/>
              </w:rPr>
              <w:fldChar w:fldCharType="separate"/>
            </w:r>
            <w:r w:rsidR="00BF0F3F">
              <w:rPr>
                <w:webHidden/>
              </w:rPr>
              <w:t>16</w:t>
            </w:r>
            <w:r>
              <w:rPr>
                <w:webHidden/>
              </w:rPr>
              <w:fldChar w:fldCharType="end"/>
            </w:r>
          </w:hyperlink>
        </w:p>
        <w:p w14:paraId="575CE565" w14:textId="746F25BB"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49" w:history="1">
            <w:r w:rsidRPr="00045484">
              <w:rPr>
                <w:rStyle w:val="Hyperlink"/>
                <w:rFonts w:eastAsia="Arial"/>
                <w:spacing w:val="2"/>
              </w:rPr>
              <w:t>Contacts</w:t>
            </w:r>
            <w:r w:rsidRPr="00045484">
              <w:rPr>
                <w:rStyle w:val="Hyperlink"/>
                <w:rFonts w:eastAsia="Arial"/>
                <w:spacing w:val="5"/>
              </w:rPr>
              <w:t xml:space="preserve"> </w:t>
            </w:r>
            <w:r w:rsidRPr="00045484">
              <w:rPr>
                <w:rStyle w:val="Hyperlink"/>
                <w:rFonts w:eastAsia="Arial"/>
                <w:spacing w:val="-6"/>
              </w:rPr>
              <w:t>a</w:t>
            </w:r>
            <w:r w:rsidRPr="00045484">
              <w:rPr>
                <w:rStyle w:val="Hyperlink"/>
                <w:rFonts w:eastAsia="Arial"/>
                <w:spacing w:val="-1"/>
              </w:rPr>
              <w:t>n</w:t>
            </w:r>
            <w:r w:rsidRPr="00045484">
              <w:rPr>
                <w:rStyle w:val="Hyperlink"/>
                <w:rFonts w:eastAsia="Arial"/>
              </w:rPr>
              <w:t>d l</w:t>
            </w:r>
            <w:r w:rsidRPr="00045484">
              <w:rPr>
                <w:rStyle w:val="Hyperlink"/>
                <w:rFonts w:eastAsia="Arial"/>
                <w:spacing w:val="1"/>
              </w:rPr>
              <w:t>i</w:t>
            </w:r>
            <w:r w:rsidRPr="00045484">
              <w:rPr>
                <w:rStyle w:val="Hyperlink"/>
                <w:rFonts w:eastAsia="Arial"/>
                <w:spacing w:val="-1"/>
              </w:rPr>
              <w:t>n</w:t>
            </w:r>
            <w:r w:rsidRPr="00045484">
              <w:rPr>
                <w:rStyle w:val="Hyperlink"/>
                <w:rFonts w:eastAsia="Arial"/>
                <w:spacing w:val="1"/>
              </w:rPr>
              <w:t>k</w:t>
            </w:r>
            <w:r w:rsidRPr="00045484">
              <w:rPr>
                <w:rStyle w:val="Hyperlink"/>
                <w:rFonts w:eastAsia="Arial"/>
              </w:rPr>
              <w:t>s</w:t>
            </w:r>
            <w:r>
              <w:rPr>
                <w:webHidden/>
              </w:rPr>
              <w:tab/>
            </w:r>
            <w:r>
              <w:rPr>
                <w:webHidden/>
              </w:rPr>
              <w:fldChar w:fldCharType="begin"/>
            </w:r>
            <w:r>
              <w:rPr>
                <w:webHidden/>
              </w:rPr>
              <w:instrText xml:space="preserve"> PAGEREF _Toc202873349 \h </w:instrText>
            </w:r>
            <w:r>
              <w:rPr>
                <w:webHidden/>
              </w:rPr>
            </w:r>
            <w:r>
              <w:rPr>
                <w:webHidden/>
              </w:rPr>
              <w:fldChar w:fldCharType="separate"/>
            </w:r>
            <w:r w:rsidR="00BF0F3F">
              <w:rPr>
                <w:webHidden/>
              </w:rPr>
              <w:t>21</w:t>
            </w:r>
            <w:r>
              <w:rPr>
                <w:webHidden/>
              </w:rPr>
              <w:fldChar w:fldCharType="end"/>
            </w:r>
          </w:hyperlink>
        </w:p>
        <w:p w14:paraId="21D93AB8" w14:textId="227B4205"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50" w:history="1">
            <w:r w:rsidRPr="00045484">
              <w:rPr>
                <w:rStyle w:val="Hyperlink"/>
              </w:rPr>
              <w:t>Glossary</w:t>
            </w:r>
            <w:r>
              <w:rPr>
                <w:webHidden/>
              </w:rPr>
              <w:tab/>
            </w:r>
            <w:r>
              <w:rPr>
                <w:webHidden/>
              </w:rPr>
              <w:fldChar w:fldCharType="begin"/>
            </w:r>
            <w:r>
              <w:rPr>
                <w:webHidden/>
              </w:rPr>
              <w:instrText xml:space="preserve"> PAGEREF _Toc202873350 \h </w:instrText>
            </w:r>
            <w:r>
              <w:rPr>
                <w:webHidden/>
              </w:rPr>
            </w:r>
            <w:r>
              <w:rPr>
                <w:webHidden/>
              </w:rPr>
              <w:fldChar w:fldCharType="separate"/>
            </w:r>
            <w:r w:rsidR="00BF0F3F">
              <w:rPr>
                <w:webHidden/>
              </w:rPr>
              <w:t>22</w:t>
            </w:r>
            <w:r>
              <w:rPr>
                <w:webHidden/>
              </w:rPr>
              <w:fldChar w:fldCharType="end"/>
            </w:r>
          </w:hyperlink>
        </w:p>
        <w:p w14:paraId="25AE7552" w14:textId="431413CD" w:rsidR="00BD0E01" w:rsidRDefault="00BD0E01" w:rsidP="00BD0E01">
          <w:pPr>
            <w:pStyle w:val="TOC1"/>
            <w:rPr>
              <w:rFonts w:asciiTheme="minorHAnsi" w:eastAsiaTheme="minorEastAsia" w:hAnsiTheme="minorHAnsi" w:cstheme="minorBidi"/>
              <w:color w:val="auto"/>
              <w:kern w:val="2"/>
              <w:sz w:val="24"/>
              <w:szCs w:val="24"/>
              <w:lang w:eastAsia="en-AU"/>
              <w14:ligatures w14:val="standardContextual"/>
            </w:rPr>
          </w:pPr>
          <w:hyperlink w:anchor="_Toc202873351" w:history="1">
            <w:r w:rsidRPr="00045484">
              <w:rPr>
                <w:rStyle w:val="Hyperlink"/>
                <w:rFonts w:eastAsia="Arial"/>
                <w:spacing w:val="-6"/>
              </w:rPr>
              <w:t>A</w:t>
            </w:r>
            <w:r w:rsidRPr="00045484">
              <w:rPr>
                <w:rStyle w:val="Hyperlink"/>
                <w:rFonts w:eastAsia="Arial"/>
                <w:spacing w:val="2"/>
              </w:rPr>
              <w:t>PP</w:t>
            </w:r>
            <w:r w:rsidRPr="00045484">
              <w:rPr>
                <w:rStyle w:val="Hyperlink"/>
                <w:rFonts w:eastAsia="Arial"/>
                <w:spacing w:val="-1"/>
              </w:rPr>
              <w:t>END</w:t>
            </w:r>
            <w:r w:rsidRPr="00045484">
              <w:rPr>
                <w:rStyle w:val="Hyperlink"/>
                <w:rFonts w:eastAsia="Arial"/>
                <w:spacing w:val="1"/>
              </w:rPr>
              <w:t>I</w:t>
            </w:r>
            <w:r w:rsidRPr="00045484">
              <w:rPr>
                <w:rStyle w:val="Hyperlink"/>
                <w:rFonts w:eastAsia="Arial"/>
              </w:rPr>
              <w:t>X 1 – Accredited course units of competency</w:t>
            </w:r>
            <w:r>
              <w:rPr>
                <w:webHidden/>
              </w:rPr>
              <w:tab/>
            </w:r>
            <w:r>
              <w:rPr>
                <w:webHidden/>
              </w:rPr>
              <w:fldChar w:fldCharType="begin"/>
            </w:r>
            <w:r>
              <w:rPr>
                <w:webHidden/>
              </w:rPr>
              <w:instrText xml:space="preserve"> PAGEREF _Toc202873351 \h </w:instrText>
            </w:r>
            <w:r>
              <w:rPr>
                <w:webHidden/>
              </w:rPr>
            </w:r>
            <w:r>
              <w:rPr>
                <w:webHidden/>
              </w:rPr>
              <w:fldChar w:fldCharType="separate"/>
            </w:r>
            <w:r w:rsidR="00BF0F3F">
              <w:rPr>
                <w:webHidden/>
              </w:rPr>
              <w:t>23</w:t>
            </w:r>
            <w:r>
              <w:rPr>
                <w:webHidden/>
              </w:rPr>
              <w:fldChar w:fldCharType="end"/>
            </w:r>
          </w:hyperlink>
        </w:p>
        <w:p w14:paraId="30D7816A" w14:textId="77777777" w:rsidR="00BD0E01" w:rsidRDefault="00BD0E01" w:rsidP="00BD0E01">
          <w:pPr>
            <w:rPr>
              <w:b/>
              <w:bCs/>
              <w:noProof/>
            </w:rPr>
          </w:pPr>
          <w:r w:rsidRPr="003F0D66">
            <w:rPr>
              <w:sz w:val="22"/>
              <w:szCs w:val="22"/>
            </w:rPr>
            <w:fldChar w:fldCharType="end"/>
          </w:r>
        </w:p>
      </w:sdtContent>
    </w:sdt>
    <w:p w14:paraId="13CD3FDA" w14:textId="77777777" w:rsidR="00BD0E01" w:rsidRDefault="00BD0E01">
      <w:pPr>
        <w:suppressAutoHyphens w:val="0"/>
        <w:autoSpaceDE/>
        <w:autoSpaceDN/>
        <w:adjustRightInd/>
        <w:spacing w:after="0"/>
        <w:textAlignment w:val="auto"/>
        <w:rPr>
          <w:rStyle w:val="Heading1Char"/>
        </w:rPr>
      </w:pPr>
      <w:r>
        <w:rPr>
          <w:rStyle w:val="Heading1Char"/>
        </w:rPr>
        <w:br w:type="page"/>
      </w:r>
    </w:p>
    <w:p w14:paraId="43186252" w14:textId="36AC873F" w:rsidR="00E724A4" w:rsidRDefault="0059545C" w:rsidP="00B55CC6">
      <w:pPr>
        <w:spacing w:after="120"/>
        <w:rPr>
          <w:rStyle w:val="Heading1Char"/>
        </w:rPr>
      </w:pPr>
      <w:r w:rsidRPr="00CE22FA">
        <w:rPr>
          <w:rStyle w:val="Heading1Char"/>
        </w:rPr>
        <w:lastRenderedPageBreak/>
        <w:t>Introduction</w:t>
      </w:r>
      <w:bookmarkEnd w:id="12"/>
    </w:p>
    <w:p w14:paraId="7131E491" w14:textId="2DAD86BF" w:rsidR="0059545C" w:rsidRPr="00CE22FA" w:rsidRDefault="008A68A0" w:rsidP="00B55CC6">
      <w:pPr>
        <w:spacing w:after="120"/>
        <w:rPr>
          <w:sz w:val="22"/>
          <w:szCs w:val="22"/>
        </w:rPr>
      </w:pPr>
      <w:r>
        <w:rPr>
          <w:sz w:val="22"/>
          <w:szCs w:val="22"/>
        </w:rPr>
        <w:t>W</w:t>
      </w:r>
      <w:r w:rsidR="0059545C" w:rsidRPr="00CE22FA">
        <w:rPr>
          <w:sz w:val="22"/>
          <w:szCs w:val="22"/>
        </w:rPr>
        <w:t>e’re committed to helping Victorians in vocational education and training (VET) strengthen their literacy and numeracy skills</w:t>
      </w:r>
      <w:r w:rsidR="001E733E">
        <w:rPr>
          <w:sz w:val="22"/>
          <w:szCs w:val="22"/>
        </w:rPr>
        <w:t xml:space="preserve">, </w:t>
      </w:r>
      <w:r w:rsidR="0059545C" w:rsidRPr="00CE22FA">
        <w:rPr>
          <w:sz w:val="22"/>
          <w:szCs w:val="22"/>
        </w:rPr>
        <w:t>within a sustainable funding environment.</w:t>
      </w:r>
    </w:p>
    <w:p w14:paraId="192AFACF" w14:textId="22FDAA9C" w:rsidR="00D82F18" w:rsidRDefault="00094929" w:rsidP="00B55CC6">
      <w:pPr>
        <w:spacing w:after="120"/>
        <w:rPr>
          <w:sz w:val="22"/>
          <w:szCs w:val="22"/>
        </w:rPr>
      </w:pPr>
      <w:r>
        <w:rPr>
          <w:sz w:val="22"/>
          <w:szCs w:val="22"/>
        </w:rPr>
        <w:t>The</w:t>
      </w:r>
      <w:r w:rsidR="0059545C" w:rsidRPr="00CE22FA">
        <w:rPr>
          <w:sz w:val="22"/>
          <w:szCs w:val="22"/>
        </w:rPr>
        <w:t xml:space="preserve"> Literacy and Numeracy Support</w:t>
      </w:r>
      <w:r w:rsidR="006355C8" w:rsidRPr="00CE22FA">
        <w:rPr>
          <w:sz w:val="22"/>
          <w:szCs w:val="22"/>
        </w:rPr>
        <w:t xml:space="preserve"> </w:t>
      </w:r>
      <w:r w:rsidR="00E50A95" w:rsidRPr="00CE22FA">
        <w:rPr>
          <w:sz w:val="22"/>
          <w:szCs w:val="22"/>
        </w:rPr>
        <w:t>P</w:t>
      </w:r>
      <w:r w:rsidR="006355C8" w:rsidRPr="00CE22FA">
        <w:rPr>
          <w:sz w:val="22"/>
          <w:szCs w:val="22"/>
        </w:rPr>
        <w:t>rogram</w:t>
      </w:r>
      <w:r w:rsidR="0059545C" w:rsidRPr="00CE22FA">
        <w:rPr>
          <w:sz w:val="22"/>
          <w:szCs w:val="22"/>
        </w:rPr>
        <w:t xml:space="preserve"> </w:t>
      </w:r>
      <w:r w:rsidR="009D16E4">
        <w:rPr>
          <w:sz w:val="22"/>
          <w:szCs w:val="22"/>
        </w:rPr>
        <w:t xml:space="preserve">(LN support) </w:t>
      </w:r>
      <w:r w:rsidR="0059545C" w:rsidRPr="00CE22FA">
        <w:rPr>
          <w:sz w:val="22"/>
          <w:szCs w:val="22"/>
        </w:rPr>
        <w:t xml:space="preserve">is designed for learners who need </w:t>
      </w:r>
      <w:r w:rsidR="00D82F18">
        <w:rPr>
          <w:sz w:val="22"/>
          <w:szCs w:val="22"/>
        </w:rPr>
        <w:t xml:space="preserve">some </w:t>
      </w:r>
      <w:r w:rsidR="0059545C" w:rsidRPr="00CE22FA">
        <w:rPr>
          <w:sz w:val="22"/>
          <w:szCs w:val="22"/>
        </w:rPr>
        <w:t xml:space="preserve">help with these skills to achieve vocational competence. </w:t>
      </w:r>
    </w:p>
    <w:p w14:paraId="221A8EF5" w14:textId="30653041" w:rsidR="0059545C" w:rsidRPr="00CE22FA" w:rsidRDefault="00D33529" w:rsidP="00B55CC6">
      <w:pPr>
        <w:spacing w:after="120"/>
        <w:rPr>
          <w:sz w:val="22"/>
          <w:szCs w:val="22"/>
        </w:rPr>
      </w:pPr>
      <w:r>
        <w:rPr>
          <w:sz w:val="22"/>
          <w:szCs w:val="22"/>
        </w:rPr>
        <w:t xml:space="preserve">Learners can also do </w:t>
      </w:r>
      <w:r w:rsidR="00095301">
        <w:rPr>
          <w:sz w:val="22"/>
          <w:szCs w:val="22"/>
        </w:rPr>
        <w:t>a standalone</w:t>
      </w:r>
      <w:r w:rsidR="0059545C" w:rsidRPr="00CE22FA">
        <w:rPr>
          <w:sz w:val="22"/>
          <w:szCs w:val="22"/>
        </w:rPr>
        <w:t xml:space="preserve"> </w:t>
      </w:r>
      <w:r w:rsidR="00F27F53">
        <w:rPr>
          <w:sz w:val="22"/>
          <w:szCs w:val="22"/>
        </w:rPr>
        <w:t>Skills First</w:t>
      </w:r>
      <w:r w:rsidR="0059545C" w:rsidRPr="00CE22FA">
        <w:rPr>
          <w:sz w:val="22"/>
          <w:szCs w:val="22"/>
        </w:rPr>
        <w:t xml:space="preserve"> foundation skills </w:t>
      </w:r>
      <w:r w:rsidR="004415BF" w:rsidRPr="00CE22FA">
        <w:rPr>
          <w:sz w:val="22"/>
          <w:szCs w:val="22"/>
        </w:rPr>
        <w:t xml:space="preserve">program </w:t>
      </w:r>
      <w:r w:rsidR="00095301">
        <w:rPr>
          <w:sz w:val="22"/>
          <w:szCs w:val="22"/>
        </w:rPr>
        <w:t xml:space="preserve">if </w:t>
      </w:r>
      <w:r w:rsidR="007D3A87">
        <w:rPr>
          <w:sz w:val="22"/>
          <w:szCs w:val="22"/>
        </w:rPr>
        <w:t>it</w:t>
      </w:r>
      <w:r w:rsidR="00F27F53">
        <w:rPr>
          <w:sz w:val="22"/>
          <w:szCs w:val="22"/>
        </w:rPr>
        <w:t xml:space="preserve"> better suits their</w:t>
      </w:r>
      <w:r w:rsidR="00095301">
        <w:rPr>
          <w:sz w:val="22"/>
          <w:szCs w:val="22"/>
        </w:rPr>
        <w:t xml:space="preserve"> needs</w:t>
      </w:r>
      <w:r w:rsidR="0059545C" w:rsidRPr="00CE22FA">
        <w:rPr>
          <w:sz w:val="22"/>
          <w:szCs w:val="22"/>
        </w:rPr>
        <w:t>.</w:t>
      </w:r>
    </w:p>
    <w:p w14:paraId="5DAEE38A" w14:textId="045925C8" w:rsidR="0059545C" w:rsidRPr="00CE22FA" w:rsidRDefault="0059545C" w:rsidP="00085BA8">
      <w:pPr>
        <w:pStyle w:val="Heading1"/>
      </w:pPr>
      <w:bookmarkStart w:id="14" w:name="_Toc202873339"/>
      <w:r w:rsidRPr="00CE22FA">
        <w:t xml:space="preserve">What is </w:t>
      </w:r>
      <w:r w:rsidR="009E5616" w:rsidRPr="00CE22FA">
        <w:t xml:space="preserve">the </w:t>
      </w:r>
      <w:r w:rsidRPr="00CE22FA">
        <w:t xml:space="preserve">Literacy and </w:t>
      </w:r>
      <w:r w:rsidR="00D6515C">
        <w:t>n</w:t>
      </w:r>
      <w:r w:rsidRPr="00CE22FA">
        <w:t xml:space="preserve">umeracy </w:t>
      </w:r>
      <w:r w:rsidR="00D6515C">
        <w:t>s</w:t>
      </w:r>
      <w:r w:rsidRPr="00CE22FA">
        <w:t>upport</w:t>
      </w:r>
      <w:r w:rsidR="009E5616" w:rsidRPr="00CE22FA">
        <w:t xml:space="preserve"> </w:t>
      </w:r>
      <w:r w:rsidR="00D6515C">
        <w:t>p</w:t>
      </w:r>
      <w:r w:rsidR="009E5616" w:rsidRPr="00CE22FA">
        <w:t>rogram</w:t>
      </w:r>
      <w:r w:rsidRPr="00CE22FA">
        <w:t>?</w:t>
      </w:r>
      <w:bookmarkEnd w:id="14"/>
    </w:p>
    <w:p w14:paraId="195BFD53" w14:textId="0ABAB020" w:rsidR="0059545C" w:rsidRPr="00CE22FA" w:rsidRDefault="005200BC" w:rsidP="00B55CC6">
      <w:pPr>
        <w:spacing w:after="120"/>
        <w:rPr>
          <w:sz w:val="22"/>
          <w:szCs w:val="22"/>
        </w:rPr>
      </w:pPr>
      <w:r w:rsidRPr="005200BC">
        <w:rPr>
          <w:sz w:val="22"/>
          <w:szCs w:val="22"/>
        </w:rPr>
        <w:t xml:space="preserve">It’s a list of approved foundation skills units you can package and deliver to </w:t>
      </w:r>
      <w:r w:rsidR="006C5243">
        <w:rPr>
          <w:sz w:val="22"/>
          <w:szCs w:val="22"/>
        </w:rPr>
        <w:t>learners</w:t>
      </w:r>
      <w:r w:rsidR="006C5243" w:rsidRPr="005200BC">
        <w:rPr>
          <w:sz w:val="22"/>
          <w:szCs w:val="22"/>
        </w:rPr>
        <w:t xml:space="preserve"> </w:t>
      </w:r>
      <w:r w:rsidRPr="005200BC">
        <w:rPr>
          <w:sz w:val="22"/>
          <w:szCs w:val="22"/>
        </w:rPr>
        <w:t xml:space="preserve">alongside their main Skills First program. </w:t>
      </w:r>
    </w:p>
    <w:p w14:paraId="191FFCE2" w14:textId="5E8AC52D" w:rsidR="005179CC" w:rsidRDefault="0059545C" w:rsidP="00327832">
      <w:pPr>
        <w:spacing w:after="120"/>
        <w:rPr>
          <w:sz w:val="22"/>
          <w:szCs w:val="22"/>
        </w:rPr>
      </w:pPr>
      <w:r w:rsidRPr="00CE22FA">
        <w:rPr>
          <w:sz w:val="22"/>
          <w:szCs w:val="22"/>
        </w:rPr>
        <w:t>These units help learners</w:t>
      </w:r>
      <w:r w:rsidR="009333AE">
        <w:rPr>
          <w:sz w:val="22"/>
          <w:szCs w:val="22"/>
        </w:rPr>
        <w:t xml:space="preserve"> </w:t>
      </w:r>
      <w:r w:rsidR="00C153A9">
        <w:rPr>
          <w:sz w:val="22"/>
          <w:szCs w:val="22"/>
        </w:rPr>
        <w:t xml:space="preserve">build </w:t>
      </w:r>
      <w:r w:rsidR="00327832">
        <w:rPr>
          <w:sz w:val="22"/>
          <w:szCs w:val="22"/>
        </w:rPr>
        <w:t xml:space="preserve">the </w:t>
      </w:r>
      <w:r w:rsidR="00C153A9">
        <w:rPr>
          <w:sz w:val="22"/>
          <w:szCs w:val="22"/>
        </w:rPr>
        <w:t xml:space="preserve">foundation skills </w:t>
      </w:r>
      <w:r w:rsidR="00327832">
        <w:rPr>
          <w:sz w:val="22"/>
          <w:szCs w:val="22"/>
        </w:rPr>
        <w:t xml:space="preserve">they need to underpin vocational competency </w:t>
      </w:r>
      <w:r w:rsidR="00C50BD8">
        <w:rPr>
          <w:sz w:val="22"/>
          <w:szCs w:val="22"/>
        </w:rPr>
        <w:t>and stay</w:t>
      </w:r>
      <w:r w:rsidRPr="00CE22FA">
        <w:rPr>
          <w:sz w:val="22"/>
          <w:szCs w:val="22"/>
        </w:rPr>
        <w:t xml:space="preserve"> engaged in training.</w:t>
      </w:r>
      <w:r w:rsidR="005179CC">
        <w:rPr>
          <w:sz w:val="22"/>
          <w:szCs w:val="22"/>
        </w:rPr>
        <w:t xml:space="preserve"> </w:t>
      </w:r>
    </w:p>
    <w:p w14:paraId="1B63FE27" w14:textId="150150F9" w:rsidR="00075FEC" w:rsidRPr="009862A9" w:rsidRDefault="00452ED9" w:rsidP="00B55CC6">
      <w:pPr>
        <w:spacing w:after="120"/>
        <w:rPr>
          <w:sz w:val="22"/>
          <w:szCs w:val="22"/>
        </w:rPr>
      </w:pPr>
      <w:r>
        <w:rPr>
          <w:sz w:val="22"/>
          <w:szCs w:val="22"/>
        </w:rPr>
        <w:t>LN support</w:t>
      </w:r>
      <w:r w:rsidR="00075FEC" w:rsidRPr="009862A9">
        <w:rPr>
          <w:sz w:val="22"/>
          <w:szCs w:val="22"/>
        </w:rPr>
        <w:t xml:space="preserve"> is </w:t>
      </w:r>
      <w:r w:rsidR="00C517C6">
        <w:rPr>
          <w:sz w:val="22"/>
          <w:szCs w:val="22"/>
        </w:rPr>
        <w:t>not an accredited skill set</w:t>
      </w:r>
      <w:r w:rsidR="0038016A">
        <w:rPr>
          <w:sz w:val="22"/>
          <w:szCs w:val="22"/>
        </w:rPr>
        <w:t>. It</w:t>
      </w:r>
      <w:r w:rsidR="00C517C6">
        <w:rPr>
          <w:sz w:val="22"/>
          <w:szCs w:val="22"/>
        </w:rPr>
        <w:t xml:space="preserve"> is </w:t>
      </w:r>
      <w:r w:rsidR="00075FEC" w:rsidRPr="009862A9">
        <w:rPr>
          <w:sz w:val="22"/>
          <w:szCs w:val="22"/>
        </w:rPr>
        <w:t xml:space="preserve">a Skills First-only initiative </w:t>
      </w:r>
      <w:r w:rsidR="00165A21">
        <w:rPr>
          <w:sz w:val="22"/>
          <w:szCs w:val="22"/>
        </w:rPr>
        <w:t>that</w:t>
      </w:r>
      <w:r w:rsidR="00165A21" w:rsidRPr="009862A9">
        <w:rPr>
          <w:sz w:val="22"/>
          <w:szCs w:val="22"/>
        </w:rPr>
        <w:t xml:space="preserve"> </w:t>
      </w:r>
      <w:r w:rsidR="00075FEC" w:rsidRPr="009862A9">
        <w:rPr>
          <w:sz w:val="22"/>
          <w:szCs w:val="22"/>
        </w:rPr>
        <w:t>doesn’t apply more broadly across the VET sector.</w:t>
      </w:r>
    </w:p>
    <w:p w14:paraId="70B507F7" w14:textId="77777777" w:rsidR="000443B6" w:rsidRPr="00CE22FA" w:rsidRDefault="000443B6" w:rsidP="000443B6">
      <w:pPr>
        <w:pStyle w:val="Heading1"/>
      </w:pPr>
      <w:bookmarkStart w:id="15" w:name="_Toc202873340"/>
      <w:r>
        <w:t>E</w:t>
      </w:r>
      <w:r w:rsidRPr="00CE22FA">
        <w:t xml:space="preserve">ligibility </w:t>
      </w:r>
      <w:r>
        <w:t>for LN support</w:t>
      </w:r>
      <w:bookmarkEnd w:id="15"/>
      <w:r w:rsidRPr="00CE22FA">
        <w:t xml:space="preserve"> </w:t>
      </w:r>
    </w:p>
    <w:p w14:paraId="080057BD" w14:textId="502ACC84" w:rsidR="00C95A07" w:rsidRDefault="00C95A07" w:rsidP="00A50BA5">
      <w:pPr>
        <w:spacing w:after="120"/>
        <w:rPr>
          <w:sz w:val="22"/>
          <w:szCs w:val="22"/>
        </w:rPr>
      </w:pPr>
      <w:r>
        <w:rPr>
          <w:sz w:val="22"/>
          <w:szCs w:val="22"/>
        </w:rPr>
        <w:t xml:space="preserve">A </w:t>
      </w:r>
      <w:r w:rsidR="00307EFD">
        <w:rPr>
          <w:sz w:val="22"/>
          <w:szCs w:val="22"/>
        </w:rPr>
        <w:t xml:space="preserve">learner </w:t>
      </w:r>
      <w:r>
        <w:rPr>
          <w:sz w:val="22"/>
          <w:szCs w:val="22"/>
        </w:rPr>
        <w:t>must be</w:t>
      </w:r>
      <w:r w:rsidR="002E26DA">
        <w:rPr>
          <w:sz w:val="22"/>
          <w:szCs w:val="22"/>
        </w:rPr>
        <w:t xml:space="preserve"> eligible for Skills First and </w:t>
      </w:r>
      <w:r w:rsidR="00307EFD">
        <w:rPr>
          <w:sz w:val="22"/>
          <w:szCs w:val="22"/>
        </w:rPr>
        <w:t xml:space="preserve">be </w:t>
      </w:r>
      <w:r w:rsidR="002E26DA">
        <w:rPr>
          <w:sz w:val="22"/>
          <w:szCs w:val="22"/>
        </w:rPr>
        <w:t>enrolled</w:t>
      </w:r>
      <w:r w:rsidR="00541ADD">
        <w:rPr>
          <w:sz w:val="22"/>
          <w:szCs w:val="22"/>
        </w:rPr>
        <w:t xml:space="preserve"> in a Skills First progr</w:t>
      </w:r>
      <w:r w:rsidR="00632829">
        <w:rPr>
          <w:sz w:val="22"/>
          <w:szCs w:val="22"/>
        </w:rPr>
        <w:t>am.</w:t>
      </w:r>
    </w:p>
    <w:p w14:paraId="5C87FC73" w14:textId="1B9F651A" w:rsidR="000443B6" w:rsidRDefault="000443B6" w:rsidP="00A50BA5">
      <w:pPr>
        <w:spacing w:after="120"/>
      </w:pPr>
      <w:r w:rsidRPr="00CE22FA">
        <w:rPr>
          <w:sz w:val="22"/>
          <w:szCs w:val="22"/>
        </w:rPr>
        <w:t>If a learner</w:t>
      </w:r>
      <w:r w:rsidR="00AB39AA">
        <w:rPr>
          <w:sz w:val="22"/>
          <w:szCs w:val="22"/>
        </w:rPr>
        <w:t xml:space="preserve"> i</w:t>
      </w:r>
      <w:r w:rsidRPr="00CE22FA">
        <w:rPr>
          <w:sz w:val="22"/>
          <w:szCs w:val="22"/>
        </w:rPr>
        <w:t>s enrolled in LN</w:t>
      </w:r>
      <w:r>
        <w:rPr>
          <w:sz w:val="22"/>
          <w:szCs w:val="22"/>
        </w:rPr>
        <w:t xml:space="preserve"> </w:t>
      </w:r>
      <w:r w:rsidRPr="00CE22FA">
        <w:rPr>
          <w:sz w:val="22"/>
          <w:szCs w:val="22"/>
        </w:rPr>
        <w:t>support through Skills First, it won’t count towards</w:t>
      </w:r>
      <w:r w:rsidR="00CC193F">
        <w:rPr>
          <w:sz w:val="22"/>
          <w:szCs w:val="22"/>
        </w:rPr>
        <w:t xml:space="preserve"> the</w:t>
      </w:r>
      <w:r w:rsidR="002B4DD9">
        <w:rPr>
          <w:sz w:val="22"/>
          <w:szCs w:val="22"/>
        </w:rPr>
        <w:t>ir</w:t>
      </w:r>
      <w:r w:rsidR="002B4DD9" w:rsidRPr="00CE22FA">
        <w:rPr>
          <w:sz w:val="22"/>
          <w:szCs w:val="22"/>
        </w:rPr>
        <w:t xml:space="preserve"> </w:t>
      </w:r>
      <w:r w:rsidR="005E0D5E">
        <w:rPr>
          <w:sz w:val="22"/>
          <w:szCs w:val="22"/>
        </w:rPr>
        <w:t xml:space="preserve">‘2 </w:t>
      </w:r>
      <w:r w:rsidR="003F1CE1">
        <w:rPr>
          <w:sz w:val="22"/>
          <w:szCs w:val="22"/>
        </w:rPr>
        <w:t>skill sets</w:t>
      </w:r>
      <w:r w:rsidR="00B253A9">
        <w:rPr>
          <w:sz w:val="22"/>
          <w:szCs w:val="22"/>
        </w:rPr>
        <w:t xml:space="preserve"> in a year’</w:t>
      </w:r>
      <w:r w:rsidR="007B3780">
        <w:rPr>
          <w:sz w:val="22"/>
          <w:szCs w:val="22"/>
        </w:rPr>
        <w:t xml:space="preserve"> or</w:t>
      </w:r>
      <w:r w:rsidR="00B253A9">
        <w:rPr>
          <w:sz w:val="22"/>
          <w:szCs w:val="22"/>
        </w:rPr>
        <w:t xml:space="preserve"> ‘2 AQF qualifications in a year</w:t>
      </w:r>
      <w:r w:rsidR="007B3780">
        <w:rPr>
          <w:sz w:val="22"/>
          <w:szCs w:val="22"/>
        </w:rPr>
        <w:t>’</w:t>
      </w:r>
      <w:r w:rsidR="009A0657">
        <w:rPr>
          <w:sz w:val="22"/>
          <w:szCs w:val="22"/>
        </w:rPr>
        <w:t xml:space="preserve"> or ‘2</w:t>
      </w:r>
      <w:r w:rsidR="00FD27B4">
        <w:rPr>
          <w:sz w:val="22"/>
          <w:szCs w:val="22"/>
        </w:rPr>
        <w:t xml:space="preserve"> programs (skill sets </w:t>
      </w:r>
      <w:r w:rsidR="002931F5">
        <w:rPr>
          <w:sz w:val="22"/>
          <w:szCs w:val="22"/>
        </w:rPr>
        <w:t>and AQF qualifications</w:t>
      </w:r>
      <w:r w:rsidR="00414AB6">
        <w:rPr>
          <w:sz w:val="22"/>
          <w:szCs w:val="22"/>
        </w:rPr>
        <w:t>)</w:t>
      </w:r>
      <w:r w:rsidR="00632829">
        <w:rPr>
          <w:sz w:val="22"/>
          <w:szCs w:val="22"/>
        </w:rPr>
        <w:t xml:space="preserve"> </w:t>
      </w:r>
      <w:r w:rsidR="005D456B">
        <w:rPr>
          <w:sz w:val="22"/>
          <w:szCs w:val="22"/>
        </w:rPr>
        <w:t xml:space="preserve">at a time’ </w:t>
      </w:r>
      <w:r w:rsidR="00381315">
        <w:rPr>
          <w:sz w:val="22"/>
          <w:szCs w:val="22"/>
        </w:rPr>
        <w:t xml:space="preserve">limits </w:t>
      </w:r>
      <w:r w:rsidRPr="00CE22FA">
        <w:rPr>
          <w:sz w:val="22"/>
          <w:szCs w:val="22"/>
        </w:rPr>
        <w:t>under the funding rules.</w:t>
      </w:r>
    </w:p>
    <w:p w14:paraId="148ED645" w14:textId="288783DD" w:rsidR="002E1145" w:rsidRDefault="002E1145" w:rsidP="009D24FD">
      <w:pPr>
        <w:pStyle w:val="Heading1"/>
      </w:pPr>
      <w:bookmarkStart w:id="16" w:name="_Toc202873341"/>
      <w:r>
        <w:t xml:space="preserve">Approved </w:t>
      </w:r>
      <w:r w:rsidR="00A20921">
        <w:t>LN</w:t>
      </w:r>
      <w:r w:rsidR="00332201">
        <w:t xml:space="preserve"> support units and where to find them</w:t>
      </w:r>
      <w:bookmarkEnd w:id="16"/>
    </w:p>
    <w:p w14:paraId="73CB05D0" w14:textId="76EA7353" w:rsidR="00C77390" w:rsidRDefault="00657D8C" w:rsidP="00657D8C">
      <w:pPr>
        <w:spacing w:after="120"/>
        <w:rPr>
          <w:sz w:val="22"/>
          <w:szCs w:val="22"/>
        </w:rPr>
      </w:pPr>
      <w:r w:rsidRPr="00CE22FA">
        <w:rPr>
          <w:sz w:val="22"/>
          <w:szCs w:val="22"/>
        </w:rPr>
        <w:t xml:space="preserve">We’ve put together a list of 155 approved </w:t>
      </w:r>
      <w:r w:rsidR="006603DE">
        <w:rPr>
          <w:sz w:val="22"/>
          <w:szCs w:val="22"/>
        </w:rPr>
        <w:t xml:space="preserve">LN support </w:t>
      </w:r>
      <w:r w:rsidRPr="00CE22FA">
        <w:rPr>
          <w:sz w:val="22"/>
          <w:szCs w:val="22"/>
        </w:rPr>
        <w:t xml:space="preserve">units. </w:t>
      </w:r>
      <w:r w:rsidR="00E579B2">
        <w:rPr>
          <w:sz w:val="22"/>
          <w:szCs w:val="22"/>
        </w:rPr>
        <w:t>They are source</w:t>
      </w:r>
      <w:r w:rsidR="00AE65F8">
        <w:rPr>
          <w:sz w:val="22"/>
          <w:szCs w:val="22"/>
        </w:rPr>
        <w:t>d</w:t>
      </w:r>
      <w:r w:rsidR="00E579B2">
        <w:rPr>
          <w:sz w:val="22"/>
          <w:szCs w:val="22"/>
        </w:rPr>
        <w:t xml:space="preserve"> from Victorian accredited courses</w:t>
      </w:r>
      <w:r w:rsidR="007D33EC">
        <w:rPr>
          <w:sz w:val="22"/>
          <w:szCs w:val="22"/>
        </w:rPr>
        <w:t>, the foundation skills training package and other relevant training packages.</w:t>
      </w:r>
    </w:p>
    <w:p w14:paraId="6D9C8780" w14:textId="77777777" w:rsidR="007649E3" w:rsidRDefault="00657D8C" w:rsidP="00657D8C">
      <w:pPr>
        <w:spacing w:after="120"/>
        <w:rPr>
          <w:sz w:val="22"/>
          <w:szCs w:val="22"/>
        </w:rPr>
      </w:pPr>
      <w:r w:rsidRPr="00CE22FA">
        <w:rPr>
          <w:sz w:val="22"/>
          <w:szCs w:val="22"/>
        </w:rPr>
        <w:t xml:space="preserve">The units cover </w:t>
      </w:r>
      <w:r w:rsidR="00C77390">
        <w:rPr>
          <w:sz w:val="22"/>
          <w:szCs w:val="22"/>
        </w:rPr>
        <w:t>6</w:t>
      </w:r>
      <w:r w:rsidRPr="00CE22FA">
        <w:rPr>
          <w:sz w:val="22"/>
          <w:szCs w:val="22"/>
        </w:rPr>
        <w:t xml:space="preserve"> areas: </w:t>
      </w:r>
    </w:p>
    <w:p w14:paraId="5AB82B9F" w14:textId="18B7D256" w:rsidR="007649E3" w:rsidRPr="007649E3" w:rsidRDefault="00657D8C" w:rsidP="00BB3C34">
      <w:pPr>
        <w:pStyle w:val="ListParagraph"/>
        <w:numPr>
          <w:ilvl w:val="0"/>
          <w:numId w:val="32"/>
        </w:numPr>
      </w:pPr>
      <w:r w:rsidRPr="007649E3">
        <w:t xml:space="preserve">reading </w:t>
      </w:r>
    </w:p>
    <w:p w14:paraId="7E9E50A9" w14:textId="5F0CDBD9" w:rsidR="007649E3" w:rsidRPr="007649E3" w:rsidRDefault="00657D8C" w:rsidP="00BB3C34">
      <w:pPr>
        <w:pStyle w:val="ListParagraph"/>
        <w:numPr>
          <w:ilvl w:val="0"/>
          <w:numId w:val="32"/>
        </w:numPr>
      </w:pPr>
      <w:r w:rsidRPr="007649E3">
        <w:t xml:space="preserve">writing </w:t>
      </w:r>
    </w:p>
    <w:p w14:paraId="4BE75C6D" w14:textId="0B5AECED" w:rsidR="007649E3" w:rsidRPr="007649E3" w:rsidRDefault="00657D8C" w:rsidP="00BB3C34">
      <w:pPr>
        <w:pStyle w:val="ListParagraph"/>
        <w:numPr>
          <w:ilvl w:val="0"/>
          <w:numId w:val="32"/>
        </w:numPr>
      </w:pPr>
      <w:r w:rsidRPr="007649E3">
        <w:t xml:space="preserve">numeracy </w:t>
      </w:r>
    </w:p>
    <w:p w14:paraId="2007971A" w14:textId="3A3FF273" w:rsidR="007649E3" w:rsidRPr="007649E3" w:rsidRDefault="00657D8C" w:rsidP="00BB3C34">
      <w:pPr>
        <w:pStyle w:val="ListParagraph"/>
        <w:numPr>
          <w:ilvl w:val="0"/>
          <w:numId w:val="32"/>
        </w:numPr>
      </w:pPr>
      <w:r w:rsidRPr="007649E3">
        <w:t xml:space="preserve">speaking </w:t>
      </w:r>
    </w:p>
    <w:p w14:paraId="4D7ABA9F" w14:textId="77777777" w:rsidR="007649E3" w:rsidRPr="007649E3" w:rsidRDefault="00657D8C" w:rsidP="00BB3C34">
      <w:pPr>
        <w:pStyle w:val="ListParagraph"/>
        <w:numPr>
          <w:ilvl w:val="0"/>
          <w:numId w:val="32"/>
        </w:numPr>
      </w:pPr>
      <w:r w:rsidRPr="007649E3">
        <w:t xml:space="preserve">learning, and </w:t>
      </w:r>
    </w:p>
    <w:p w14:paraId="3DB0E8B3" w14:textId="5A536C9D" w:rsidR="00327832" w:rsidRPr="007649E3" w:rsidRDefault="00657D8C" w:rsidP="00BB3C34">
      <w:pPr>
        <w:pStyle w:val="ListParagraph"/>
        <w:numPr>
          <w:ilvl w:val="0"/>
          <w:numId w:val="32"/>
        </w:numPr>
      </w:pPr>
      <w:r w:rsidRPr="007649E3">
        <w:t>digital skills.</w:t>
      </w:r>
    </w:p>
    <w:p w14:paraId="1D9EF673" w14:textId="5BC11691" w:rsidR="00657D8C" w:rsidRPr="00CE22FA" w:rsidRDefault="00E579B2" w:rsidP="00657D8C">
      <w:pPr>
        <w:spacing w:after="120"/>
        <w:rPr>
          <w:sz w:val="22"/>
          <w:szCs w:val="22"/>
        </w:rPr>
      </w:pPr>
      <w:r w:rsidRPr="00CE22FA">
        <w:rPr>
          <w:sz w:val="22"/>
          <w:szCs w:val="22"/>
        </w:rPr>
        <w:t>Appendix 1 of th</w:t>
      </w:r>
      <w:r>
        <w:rPr>
          <w:sz w:val="22"/>
          <w:szCs w:val="22"/>
        </w:rPr>
        <w:t>is</w:t>
      </w:r>
      <w:r w:rsidRPr="00CE22FA">
        <w:rPr>
          <w:sz w:val="22"/>
          <w:szCs w:val="22"/>
        </w:rPr>
        <w:t xml:space="preserve"> guide</w:t>
      </w:r>
      <w:r w:rsidR="00AE65F8">
        <w:rPr>
          <w:sz w:val="22"/>
          <w:szCs w:val="22"/>
        </w:rPr>
        <w:t xml:space="preserve"> </w:t>
      </w:r>
      <w:r>
        <w:rPr>
          <w:sz w:val="22"/>
          <w:szCs w:val="22"/>
        </w:rPr>
        <w:t>lists the</w:t>
      </w:r>
      <w:r w:rsidR="00657D8C" w:rsidRPr="00CE22FA">
        <w:rPr>
          <w:sz w:val="22"/>
          <w:szCs w:val="22"/>
        </w:rPr>
        <w:t xml:space="preserve"> code, title, and nominal hours </w:t>
      </w:r>
      <w:r w:rsidR="00AE65F8">
        <w:rPr>
          <w:sz w:val="22"/>
          <w:szCs w:val="22"/>
        </w:rPr>
        <w:t>for</w:t>
      </w:r>
      <w:r>
        <w:rPr>
          <w:sz w:val="22"/>
          <w:szCs w:val="22"/>
        </w:rPr>
        <w:t xml:space="preserve"> each unit</w:t>
      </w:r>
      <w:r w:rsidR="00657D8C" w:rsidRPr="00CE22FA">
        <w:rPr>
          <w:sz w:val="22"/>
          <w:szCs w:val="22"/>
        </w:rPr>
        <w:t>.</w:t>
      </w:r>
    </w:p>
    <w:p w14:paraId="76615232" w14:textId="7A64169D" w:rsidR="00657D8C" w:rsidRPr="00CE22FA" w:rsidRDefault="00834098" w:rsidP="00657D8C">
      <w:pPr>
        <w:spacing w:after="120"/>
        <w:rPr>
          <w:sz w:val="22"/>
          <w:szCs w:val="22"/>
        </w:rPr>
      </w:pPr>
      <w:r>
        <w:rPr>
          <w:sz w:val="22"/>
          <w:szCs w:val="22"/>
        </w:rPr>
        <w:t>To find the content for each unit</w:t>
      </w:r>
      <w:r w:rsidR="006733A3">
        <w:rPr>
          <w:sz w:val="22"/>
          <w:szCs w:val="22"/>
        </w:rPr>
        <w:t>:</w:t>
      </w:r>
    </w:p>
    <w:p w14:paraId="32E72B94" w14:textId="6CC48DA1" w:rsidR="00FE36D6" w:rsidRPr="00CE22FA" w:rsidRDefault="00FE36D6" w:rsidP="00220130">
      <w:pPr>
        <w:numPr>
          <w:ilvl w:val="0"/>
          <w:numId w:val="28"/>
        </w:numPr>
        <w:suppressAutoHyphens w:val="0"/>
        <w:autoSpaceDE/>
        <w:autoSpaceDN/>
        <w:adjustRightInd/>
        <w:spacing w:after="120"/>
        <w:ind w:left="714" w:hanging="357"/>
        <w:textAlignment w:val="auto"/>
        <w:rPr>
          <w:sz w:val="22"/>
          <w:szCs w:val="22"/>
        </w:rPr>
      </w:pPr>
      <w:r w:rsidRPr="00CE22FA">
        <w:rPr>
          <w:sz w:val="22"/>
          <w:szCs w:val="22"/>
        </w:rPr>
        <w:t xml:space="preserve"> </w:t>
      </w:r>
      <w:r w:rsidR="00834098">
        <w:rPr>
          <w:sz w:val="22"/>
          <w:szCs w:val="22"/>
        </w:rPr>
        <w:t xml:space="preserve">for training packages, </w:t>
      </w:r>
      <w:r w:rsidR="00BB60E3">
        <w:rPr>
          <w:sz w:val="22"/>
          <w:szCs w:val="22"/>
        </w:rPr>
        <w:t>refer to the n</w:t>
      </w:r>
      <w:r w:rsidRPr="00CE22FA">
        <w:rPr>
          <w:sz w:val="22"/>
          <w:szCs w:val="22"/>
        </w:rPr>
        <w:t xml:space="preserve">ational </w:t>
      </w:r>
      <w:r w:rsidR="00BB60E3">
        <w:rPr>
          <w:sz w:val="22"/>
          <w:szCs w:val="22"/>
        </w:rPr>
        <w:t>r</w:t>
      </w:r>
      <w:r w:rsidRPr="00CE22FA">
        <w:rPr>
          <w:sz w:val="22"/>
          <w:szCs w:val="22"/>
        </w:rPr>
        <w:t xml:space="preserve">egister at </w:t>
      </w:r>
      <w:hyperlink r:id="rId24" w:history="1">
        <w:r w:rsidRPr="00450950">
          <w:rPr>
            <w:rStyle w:val="Hyperlink"/>
            <w:sz w:val="22"/>
            <w:szCs w:val="22"/>
          </w:rPr>
          <w:t>training.gov.au</w:t>
        </w:r>
      </w:hyperlink>
      <w:r w:rsidRPr="00CE22FA">
        <w:rPr>
          <w:sz w:val="22"/>
          <w:szCs w:val="22"/>
        </w:rPr>
        <w:t>.</w:t>
      </w:r>
    </w:p>
    <w:p w14:paraId="697FA494" w14:textId="4294F332" w:rsidR="00FE36D6" w:rsidRPr="00CE22FA" w:rsidRDefault="00BB60E3" w:rsidP="00220130">
      <w:pPr>
        <w:numPr>
          <w:ilvl w:val="0"/>
          <w:numId w:val="28"/>
        </w:numPr>
        <w:suppressAutoHyphens w:val="0"/>
        <w:autoSpaceDE/>
        <w:autoSpaceDN/>
        <w:adjustRightInd/>
        <w:spacing w:after="120"/>
        <w:ind w:left="714" w:hanging="357"/>
        <w:textAlignment w:val="auto"/>
        <w:rPr>
          <w:sz w:val="22"/>
          <w:szCs w:val="22"/>
        </w:rPr>
      </w:pPr>
      <w:r>
        <w:rPr>
          <w:sz w:val="22"/>
          <w:szCs w:val="22"/>
        </w:rPr>
        <w:t>for Victorian</w:t>
      </w:r>
      <w:r w:rsidR="00FE36D6" w:rsidRPr="00CE22FA">
        <w:rPr>
          <w:sz w:val="22"/>
          <w:szCs w:val="22"/>
        </w:rPr>
        <w:t xml:space="preserve"> accredited programs</w:t>
      </w:r>
      <w:r>
        <w:rPr>
          <w:sz w:val="22"/>
          <w:szCs w:val="22"/>
        </w:rPr>
        <w:t xml:space="preserve">, refer to the </w:t>
      </w:r>
      <w:r w:rsidR="00663DDC">
        <w:rPr>
          <w:sz w:val="22"/>
          <w:szCs w:val="22"/>
        </w:rPr>
        <w:t xml:space="preserve">department’s </w:t>
      </w:r>
      <w:hyperlink r:id="rId25" w:history="1">
        <w:r w:rsidR="00663DDC" w:rsidRPr="00600731">
          <w:rPr>
            <w:rStyle w:val="Hyperlink"/>
            <w:sz w:val="22"/>
            <w:szCs w:val="22"/>
          </w:rPr>
          <w:t>website</w:t>
        </w:r>
      </w:hyperlink>
      <w:r w:rsidR="00FE36D6" w:rsidRPr="00CE22FA">
        <w:rPr>
          <w:sz w:val="22"/>
          <w:szCs w:val="22"/>
        </w:rPr>
        <w:t>.</w:t>
      </w:r>
    </w:p>
    <w:p w14:paraId="19288B25" w14:textId="320C263E" w:rsidR="00657D8C" w:rsidRPr="00B32AE9" w:rsidRDefault="00FE36D6" w:rsidP="00B55CC6">
      <w:pPr>
        <w:spacing w:after="120"/>
        <w:rPr>
          <w:sz w:val="22"/>
          <w:szCs w:val="22"/>
        </w:rPr>
      </w:pPr>
      <w:r w:rsidRPr="00CE22FA">
        <w:rPr>
          <w:sz w:val="22"/>
          <w:szCs w:val="22"/>
        </w:rPr>
        <w:t>If you’re using units</w:t>
      </w:r>
      <w:r w:rsidR="00AE69AB">
        <w:rPr>
          <w:sz w:val="22"/>
          <w:szCs w:val="22"/>
        </w:rPr>
        <w:t xml:space="preserve"> from accredited courses</w:t>
      </w:r>
      <w:r w:rsidRPr="00CE22FA">
        <w:rPr>
          <w:sz w:val="22"/>
          <w:szCs w:val="22"/>
        </w:rPr>
        <w:t>, check the curriculum documents for any delivery or assessment conditions.</w:t>
      </w:r>
    </w:p>
    <w:p w14:paraId="79D604BC" w14:textId="33A92C6A" w:rsidR="0059545C" w:rsidRPr="00CE22FA" w:rsidRDefault="0059545C" w:rsidP="00085BA8">
      <w:pPr>
        <w:pStyle w:val="Heading1"/>
      </w:pPr>
      <w:bookmarkStart w:id="17" w:name="_Toc202873342"/>
      <w:r w:rsidRPr="00CE22FA">
        <w:t xml:space="preserve">How </w:t>
      </w:r>
      <w:r w:rsidR="00125833">
        <w:t>to deliver</w:t>
      </w:r>
      <w:r w:rsidR="00ED40C2">
        <w:t xml:space="preserve"> </w:t>
      </w:r>
      <w:r w:rsidR="00A20921">
        <w:t>LN</w:t>
      </w:r>
      <w:r w:rsidRPr="00CE22FA">
        <w:t xml:space="preserve"> </w:t>
      </w:r>
      <w:r w:rsidR="00ED2ACD" w:rsidRPr="00CE22FA">
        <w:t>s</w:t>
      </w:r>
      <w:r w:rsidRPr="00CE22FA">
        <w:t>upport</w:t>
      </w:r>
      <w:bookmarkEnd w:id="17"/>
      <w:r w:rsidRPr="00CE22FA">
        <w:t xml:space="preserve"> </w:t>
      </w:r>
    </w:p>
    <w:p w14:paraId="568B9C13" w14:textId="7E8A7E99" w:rsidR="00C77390" w:rsidRDefault="0059545C" w:rsidP="00B55CC6">
      <w:pPr>
        <w:spacing w:after="120"/>
        <w:rPr>
          <w:sz w:val="22"/>
          <w:szCs w:val="22"/>
        </w:rPr>
      </w:pPr>
      <w:r w:rsidRPr="00CE22FA">
        <w:rPr>
          <w:sz w:val="22"/>
          <w:szCs w:val="22"/>
        </w:rPr>
        <w:t>LN</w:t>
      </w:r>
      <w:r w:rsidR="002203A1">
        <w:rPr>
          <w:sz w:val="22"/>
          <w:szCs w:val="22"/>
        </w:rPr>
        <w:t xml:space="preserve"> </w:t>
      </w:r>
      <w:r w:rsidR="002203A1" w:rsidRPr="00CE22FA">
        <w:rPr>
          <w:sz w:val="22"/>
          <w:szCs w:val="22"/>
        </w:rPr>
        <w:t>support</w:t>
      </w:r>
      <w:r w:rsidRPr="00CE22FA">
        <w:rPr>
          <w:sz w:val="22"/>
          <w:szCs w:val="22"/>
        </w:rPr>
        <w:t xml:space="preserve"> can’t be delivered on its own</w:t>
      </w:r>
      <w:r w:rsidR="006D74A7">
        <w:rPr>
          <w:sz w:val="22"/>
          <w:szCs w:val="22"/>
        </w:rPr>
        <w:t xml:space="preserve">, </w:t>
      </w:r>
      <w:r w:rsidRPr="00CE22FA">
        <w:rPr>
          <w:sz w:val="22"/>
          <w:szCs w:val="22"/>
        </w:rPr>
        <w:t xml:space="preserve">it must be part of a dual enrolment </w:t>
      </w:r>
      <w:r w:rsidR="009256E8">
        <w:rPr>
          <w:sz w:val="22"/>
          <w:szCs w:val="22"/>
        </w:rPr>
        <w:t xml:space="preserve">with </w:t>
      </w:r>
      <w:r w:rsidR="00C77390">
        <w:rPr>
          <w:sz w:val="22"/>
          <w:szCs w:val="22"/>
        </w:rPr>
        <w:t>a</w:t>
      </w:r>
      <w:r w:rsidR="001710AA">
        <w:rPr>
          <w:sz w:val="22"/>
          <w:szCs w:val="22"/>
        </w:rPr>
        <w:t>n AQF</w:t>
      </w:r>
      <w:r w:rsidR="00E90FE5">
        <w:rPr>
          <w:sz w:val="22"/>
          <w:szCs w:val="22"/>
        </w:rPr>
        <w:t xml:space="preserve"> qualification on the</w:t>
      </w:r>
      <w:r w:rsidR="002A54BF">
        <w:rPr>
          <w:sz w:val="22"/>
          <w:szCs w:val="22"/>
        </w:rPr>
        <w:t xml:space="preserve"> </w:t>
      </w:r>
      <w:r w:rsidR="00C77390">
        <w:rPr>
          <w:sz w:val="22"/>
          <w:szCs w:val="22"/>
        </w:rPr>
        <w:t xml:space="preserve">Skills First </w:t>
      </w:r>
      <w:r w:rsidR="009711DA">
        <w:rPr>
          <w:sz w:val="22"/>
          <w:szCs w:val="22"/>
        </w:rPr>
        <w:t>training needs list</w:t>
      </w:r>
      <w:r w:rsidRPr="00CE22FA">
        <w:rPr>
          <w:sz w:val="22"/>
          <w:szCs w:val="22"/>
        </w:rPr>
        <w:t xml:space="preserve">. </w:t>
      </w:r>
    </w:p>
    <w:p w14:paraId="4470589F" w14:textId="35E70C08" w:rsidR="000C0C3F" w:rsidRDefault="00D844CE" w:rsidP="00B55CC6">
      <w:pPr>
        <w:spacing w:after="120"/>
        <w:rPr>
          <w:sz w:val="22"/>
          <w:szCs w:val="22"/>
        </w:rPr>
      </w:pPr>
      <w:r>
        <w:rPr>
          <w:sz w:val="22"/>
          <w:szCs w:val="22"/>
        </w:rPr>
        <w:t xml:space="preserve">For each enrolment </w:t>
      </w:r>
      <w:r w:rsidR="008302D0">
        <w:rPr>
          <w:sz w:val="22"/>
          <w:szCs w:val="22"/>
        </w:rPr>
        <w:t xml:space="preserve">in a </w:t>
      </w:r>
      <w:r w:rsidR="001F34E5">
        <w:rPr>
          <w:sz w:val="22"/>
          <w:szCs w:val="22"/>
        </w:rPr>
        <w:t xml:space="preserve">main Skills First </w:t>
      </w:r>
      <w:r w:rsidR="00A87BED">
        <w:rPr>
          <w:sz w:val="22"/>
          <w:szCs w:val="22"/>
        </w:rPr>
        <w:t>program</w:t>
      </w:r>
      <w:r w:rsidR="001F34E5">
        <w:rPr>
          <w:sz w:val="22"/>
          <w:szCs w:val="22"/>
        </w:rPr>
        <w:t xml:space="preserve">, a learner can access up to </w:t>
      </w:r>
      <w:r w:rsidR="004C7734">
        <w:rPr>
          <w:sz w:val="22"/>
          <w:szCs w:val="22"/>
        </w:rPr>
        <w:t>100 hours</w:t>
      </w:r>
      <w:r w:rsidR="001F34E5">
        <w:rPr>
          <w:sz w:val="22"/>
          <w:szCs w:val="22"/>
        </w:rPr>
        <w:t xml:space="preserve"> of LN support</w:t>
      </w:r>
      <w:r w:rsidR="00A87BED">
        <w:rPr>
          <w:sz w:val="22"/>
          <w:szCs w:val="22"/>
        </w:rPr>
        <w:t>.</w:t>
      </w:r>
    </w:p>
    <w:p w14:paraId="2280877A" w14:textId="472C9FB5" w:rsidR="0059545C" w:rsidRPr="00CE22FA" w:rsidRDefault="0059545C" w:rsidP="00B55CC6">
      <w:pPr>
        <w:spacing w:after="120"/>
        <w:rPr>
          <w:sz w:val="22"/>
          <w:szCs w:val="22"/>
        </w:rPr>
      </w:pPr>
      <w:r w:rsidRPr="00CE22FA">
        <w:rPr>
          <w:sz w:val="22"/>
          <w:szCs w:val="22"/>
        </w:rPr>
        <w:t xml:space="preserve">You can deliver it in </w:t>
      </w:r>
      <w:r w:rsidR="001344AE">
        <w:rPr>
          <w:sz w:val="22"/>
          <w:szCs w:val="22"/>
        </w:rPr>
        <w:t>2</w:t>
      </w:r>
      <w:r w:rsidR="001344AE" w:rsidRPr="00CE22FA">
        <w:rPr>
          <w:sz w:val="22"/>
          <w:szCs w:val="22"/>
        </w:rPr>
        <w:t xml:space="preserve"> </w:t>
      </w:r>
      <w:r w:rsidRPr="00CE22FA">
        <w:rPr>
          <w:sz w:val="22"/>
          <w:szCs w:val="22"/>
        </w:rPr>
        <w:t>ways:</w:t>
      </w:r>
    </w:p>
    <w:p w14:paraId="37DA0B71" w14:textId="40FBEE29" w:rsidR="0059545C" w:rsidRPr="00CE22FA" w:rsidRDefault="0059545C" w:rsidP="00B55CC6">
      <w:pPr>
        <w:spacing w:after="120"/>
        <w:rPr>
          <w:sz w:val="22"/>
          <w:szCs w:val="22"/>
        </w:rPr>
      </w:pPr>
      <w:r w:rsidRPr="00600731">
        <w:rPr>
          <w:rStyle w:val="Heading2Char"/>
          <w:sz w:val="24"/>
          <w:szCs w:val="24"/>
        </w:rPr>
        <w:t>Team-teaching model</w:t>
      </w:r>
      <w:r w:rsidRPr="00600731">
        <w:rPr>
          <w:rStyle w:val="Heading2Char"/>
        </w:rPr>
        <w:t>:</w:t>
      </w:r>
      <w:r w:rsidRPr="00CE22FA">
        <w:rPr>
          <w:sz w:val="22"/>
          <w:szCs w:val="22"/>
        </w:rPr>
        <w:br/>
        <w:t xml:space="preserve">This involves your </w:t>
      </w:r>
      <w:r w:rsidR="002012AB" w:rsidRPr="00CE22FA">
        <w:rPr>
          <w:sz w:val="22"/>
          <w:szCs w:val="22"/>
        </w:rPr>
        <w:t xml:space="preserve">literacy and numeracy support </w:t>
      </w:r>
      <w:r w:rsidRPr="00CE22FA">
        <w:rPr>
          <w:sz w:val="22"/>
          <w:szCs w:val="22"/>
        </w:rPr>
        <w:t xml:space="preserve">teacher working alongside the </w:t>
      </w:r>
      <w:r w:rsidR="00C77390">
        <w:rPr>
          <w:sz w:val="22"/>
          <w:szCs w:val="22"/>
        </w:rPr>
        <w:t xml:space="preserve">Skills First teacher </w:t>
      </w:r>
      <w:r w:rsidR="00C77390">
        <w:rPr>
          <w:sz w:val="22"/>
          <w:szCs w:val="22"/>
        </w:rPr>
        <w:lastRenderedPageBreak/>
        <w:t xml:space="preserve">delivering the </w:t>
      </w:r>
      <w:r w:rsidRPr="00CE22FA">
        <w:rPr>
          <w:sz w:val="22"/>
          <w:szCs w:val="22"/>
        </w:rPr>
        <w:t xml:space="preserve">main program. They both teach together so the support is fully integrated with the primary program. It’s </w:t>
      </w:r>
      <w:proofErr w:type="spellStart"/>
      <w:r w:rsidRPr="00CE22FA">
        <w:rPr>
          <w:sz w:val="22"/>
          <w:szCs w:val="22"/>
        </w:rPr>
        <w:t>contextualised</w:t>
      </w:r>
      <w:proofErr w:type="spellEnd"/>
      <w:r w:rsidRPr="00CE22FA">
        <w:rPr>
          <w:sz w:val="22"/>
          <w:szCs w:val="22"/>
        </w:rPr>
        <w:t xml:space="preserve"> and tailored to the learner’s vocational content.</w:t>
      </w:r>
    </w:p>
    <w:p w14:paraId="42F5C9C3" w14:textId="04125BA7" w:rsidR="0059545C" w:rsidRPr="00CE22FA" w:rsidRDefault="0059545C" w:rsidP="00B55CC6">
      <w:pPr>
        <w:spacing w:after="120"/>
        <w:rPr>
          <w:sz w:val="22"/>
          <w:szCs w:val="22"/>
        </w:rPr>
      </w:pPr>
      <w:r w:rsidRPr="00600731">
        <w:rPr>
          <w:rStyle w:val="Heading2Char"/>
          <w:sz w:val="24"/>
          <w:szCs w:val="24"/>
        </w:rPr>
        <w:t>Standard delivery model:</w:t>
      </w:r>
      <w:r w:rsidRPr="00600731">
        <w:rPr>
          <w:rStyle w:val="Heading2Char"/>
        </w:rPr>
        <w:br/>
      </w:r>
      <w:r w:rsidR="00B602D5">
        <w:rPr>
          <w:sz w:val="22"/>
          <w:szCs w:val="22"/>
        </w:rPr>
        <w:t>This involves</w:t>
      </w:r>
      <w:r w:rsidRPr="00CE22FA">
        <w:rPr>
          <w:sz w:val="22"/>
          <w:szCs w:val="22"/>
        </w:rPr>
        <w:t xml:space="preserve"> learners attend</w:t>
      </w:r>
      <w:r w:rsidR="00B602D5">
        <w:rPr>
          <w:sz w:val="22"/>
          <w:szCs w:val="22"/>
        </w:rPr>
        <w:t>ing</w:t>
      </w:r>
      <w:r w:rsidRPr="00CE22FA">
        <w:rPr>
          <w:sz w:val="22"/>
          <w:szCs w:val="22"/>
        </w:rPr>
        <w:t xml:space="preserve"> separate </w:t>
      </w:r>
      <w:r w:rsidR="004E4C7A" w:rsidRPr="00CE22FA">
        <w:rPr>
          <w:sz w:val="22"/>
          <w:szCs w:val="22"/>
        </w:rPr>
        <w:t xml:space="preserve">literacy and numeracy support </w:t>
      </w:r>
      <w:r w:rsidRPr="00CE22FA">
        <w:rPr>
          <w:sz w:val="22"/>
          <w:szCs w:val="22"/>
        </w:rPr>
        <w:t>sessions that run alongside their main program. The support still relates to what they’re studying.</w:t>
      </w:r>
    </w:p>
    <w:p w14:paraId="4878B42D" w14:textId="321750CD" w:rsidR="009C354B" w:rsidRPr="005E6BD2" w:rsidRDefault="009C354B" w:rsidP="005E6BD2">
      <w:pPr>
        <w:pStyle w:val="Heading1"/>
      </w:pPr>
      <w:bookmarkStart w:id="18" w:name="_Toc202873343"/>
      <w:r>
        <w:t>R</w:t>
      </w:r>
      <w:r w:rsidRPr="00CE22FA">
        <w:t>eporting</w:t>
      </w:r>
      <w:bookmarkEnd w:id="18"/>
      <w:r w:rsidRPr="005E6BD2">
        <w:t xml:space="preserve"> </w:t>
      </w:r>
    </w:p>
    <w:p w14:paraId="229E4411" w14:textId="509F7FBE" w:rsidR="0059545C" w:rsidRPr="00CE22FA" w:rsidRDefault="0059545C" w:rsidP="00B55CC6">
      <w:pPr>
        <w:spacing w:after="120"/>
        <w:rPr>
          <w:sz w:val="22"/>
          <w:szCs w:val="22"/>
        </w:rPr>
      </w:pPr>
      <w:r w:rsidRPr="00CE22FA">
        <w:rPr>
          <w:sz w:val="22"/>
          <w:szCs w:val="22"/>
        </w:rPr>
        <w:t>We’ve assigned a program code for reporting</w:t>
      </w:r>
      <w:r w:rsidR="00AB3931">
        <w:rPr>
          <w:sz w:val="22"/>
          <w:szCs w:val="22"/>
        </w:rPr>
        <w:t xml:space="preserve"> </w:t>
      </w:r>
      <w:r w:rsidR="00B602D5">
        <w:rPr>
          <w:sz w:val="22"/>
          <w:szCs w:val="22"/>
        </w:rPr>
        <w:t>LN support</w:t>
      </w:r>
      <w:r w:rsidRPr="00CE22FA">
        <w:rPr>
          <w:sz w:val="22"/>
          <w:szCs w:val="22"/>
        </w:rPr>
        <w:t>:</w:t>
      </w:r>
    </w:p>
    <w:tbl>
      <w:tblPr>
        <w:tblStyle w:val="TableGridLight"/>
        <w:tblW w:w="9918" w:type="dxa"/>
        <w:tblCellMar>
          <w:left w:w="28" w:type="dxa"/>
          <w:right w:w="85" w:type="dxa"/>
        </w:tblCellMar>
        <w:tblLook w:val="04A0" w:firstRow="1" w:lastRow="0" w:firstColumn="1" w:lastColumn="0" w:noHBand="0" w:noVBand="1"/>
      </w:tblPr>
      <w:tblGrid>
        <w:gridCol w:w="1778"/>
        <w:gridCol w:w="3462"/>
        <w:gridCol w:w="2126"/>
        <w:gridCol w:w="2552"/>
      </w:tblGrid>
      <w:tr w:rsidR="00161473" w:rsidRPr="00D27EF1" w14:paraId="151626D6" w14:textId="77777777" w:rsidTr="00C01FF4">
        <w:tc>
          <w:tcPr>
            <w:tcW w:w="0" w:type="auto"/>
            <w:shd w:val="clear" w:color="auto" w:fill="D9D9D6" w:themeFill="background2"/>
            <w:hideMark/>
          </w:tcPr>
          <w:p w14:paraId="2CA5FBBF" w14:textId="5A242A8A" w:rsidR="0059545C" w:rsidRPr="00AA32E9" w:rsidRDefault="0059545C" w:rsidP="00AA32E9">
            <w:pPr>
              <w:spacing w:after="0"/>
              <w:ind w:left="106" w:right="-20"/>
              <w:rPr>
                <w:rFonts w:eastAsia="Arial"/>
                <w:b/>
                <w:bCs/>
                <w:spacing w:val="1"/>
                <w:sz w:val="22"/>
                <w:szCs w:val="22"/>
              </w:rPr>
            </w:pPr>
            <w:r w:rsidRPr="00AA32E9">
              <w:rPr>
                <w:rFonts w:eastAsia="Arial"/>
                <w:b/>
                <w:bCs/>
                <w:spacing w:val="1"/>
                <w:sz w:val="22"/>
                <w:szCs w:val="22"/>
              </w:rPr>
              <w:t xml:space="preserve">Program </w:t>
            </w:r>
            <w:r w:rsidR="002B2508" w:rsidRPr="00AA32E9">
              <w:rPr>
                <w:rFonts w:eastAsia="Arial"/>
                <w:b/>
                <w:bCs/>
                <w:spacing w:val="1"/>
                <w:sz w:val="22"/>
                <w:szCs w:val="22"/>
              </w:rPr>
              <w:t>c</w:t>
            </w:r>
            <w:r w:rsidRPr="00AA32E9">
              <w:rPr>
                <w:rFonts w:eastAsia="Arial"/>
                <w:b/>
                <w:bCs/>
                <w:spacing w:val="1"/>
                <w:sz w:val="22"/>
                <w:szCs w:val="22"/>
              </w:rPr>
              <w:t>ode</w:t>
            </w:r>
          </w:p>
        </w:tc>
        <w:tc>
          <w:tcPr>
            <w:tcW w:w="3462" w:type="dxa"/>
            <w:shd w:val="clear" w:color="auto" w:fill="D9D9D6" w:themeFill="background2"/>
            <w:hideMark/>
          </w:tcPr>
          <w:p w14:paraId="76B7915F" w14:textId="77777777" w:rsidR="0059545C" w:rsidRPr="00AA32E9" w:rsidRDefault="0059545C" w:rsidP="00AA32E9">
            <w:pPr>
              <w:spacing w:after="0"/>
              <w:ind w:left="106" w:right="-20"/>
              <w:rPr>
                <w:rFonts w:eastAsia="Arial"/>
                <w:b/>
                <w:bCs/>
                <w:spacing w:val="1"/>
                <w:sz w:val="22"/>
                <w:szCs w:val="22"/>
              </w:rPr>
            </w:pPr>
            <w:r w:rsidRPr="00AA32E9">
              <w:rPr>
                <w:rFonts w:eastAsia="Arial"/>
                <w:b/>
                <w:bCs/>
                <w:spacing w:val="1"/>
                <w:sz w:val="22"/>
                <w:szCs w:val="22"/>
              </w:rPr>
              <w:t>Title</w:t>
            </w:r>
          </w:p>
        </w:tc>
        <w:tc>
          <w:tcPr>
            <w:tcW w:w="2126" w:type="dxa"/>
            <w:shd w:val="clear" w:color="auto" w:fill="D9D9D6" w:themeFill="background2"/>
            <w:hideMark/>
          </w:tcPr>
          <w:p w14:paraId="7B50D22F" w14:textId="3631924A" w:rsidR="0059545C" w:rsidRPr="00AA32E9" w:rsidRDefault="0059545C" w:rsidP="00AA32E9">
            <w:pPr>
              <w:spacing w:after="0"/>
              <w:ind w:left="106" w:right="-20"/>
              <w:rPr>
                <w:rFonts w:eastAsia="Arial"/>
                <w:b/>
                <w:bCs/>
                <w:spacing w:val="1"/>
                <w:sz w:val="22"/>
                <w:szCs w:val="22"/>
              </w:rPr>
            </w:pPr>
            <w:r w:rsidRPr="00AA32E9">
              <w:rPr>
                <w:rFonts w:eastAsia="Arial"/>
                <w:b/>
                <w:bCs/>
                <w:spacing w:val="1"/>
                <w:sz w:val="22"/>
                <w:szCs w:val="22"/>
              </w:rPr>
              <w:t>Max</w:t>
            </w:r>
            <w:r w:rsidR="002B2508" w:rsidRPr="00AA32E9">
              <w:rPr>
                <w:rFonts w:eastAsia="Arial"/>
                <w:b/>
                <w:bCs/>
                <w:spacing w:val="1"/>
                <w:sz w:val="22"/>
                <w:szCs w:val="22"/>
              </w:rPr>
              <w:t>imum p</w:t>
            </w:r>
            <w:r w:rsidRPr="00AA32E9">
              <w:rPr>
                <w:rFonts w:eastAsia="Arial"/>
                <w:b/>
                <w:bCs/>
                <w:spacing w:val="1"/>
                <w:sz w:val="22"/>
                <w:szCs w:val="22"/>
              </w:rPr>
              <w:t xml:space="preserve">ayable </w:t>
            </w:r>
            <w:r w:rsidR="002B2508" w:rsidRPr="00AA32E9">
              <w:rPr>
                <w:rFonts w:eastAsia="Arial"/>
                <w:b/>
                <w:bCs/>
                <w:spacing w:val="1"/>
                <w:sz w:val="22"/>
                <w:szCs w:val="22"/>
              </w:rPr>
              <w:t>h</w:t>
            </w:r>
            <w:r w:rsidRPr="00AA32E9">
              <w:rPr>
                <w:rFonts w:eastAsia="Arial"/>
                <w:b/>
                <w:bCs/>
                <w:spacing w:val="1"/>
                <w:sz w:val="22"/>
                <w:szCs w:val="22"/>
              </w:rPr>
              <w:t>ours</w:t>
            </w:r>
          </w:p>
        </w:tc>
        <w:tc>
          <w:tcPr>
            <w:tcW w:w="2552" w:type="dxa"/>
            <w:shd w:val="clear" w:color="auto" w:fill="D9D9D6" w:themeFill="background2"/>
            <w:hideMark/>
          </w:tcPr>
          <w:p w14:paraId="669C4BD5" w14:textId="26C5E478" w:rsidR="0059545C" w:rsidRPr="00AA32E9" w:rsidRDefault="0059545C" w:rsidP="00AA32E9">
            <w:pPr>
              <w:spacing w:after="0"/>
              <w:ind w:left="106" w:right="-20"/>
              <w:rPr>
                <w:rFonts w:eastAsia="Arial"/>
                <w:b/>
                <w:bCs/>
                <w:spacing w:val="1"/>
                <w:sz w:val="22"/>
                <w:szCs w:val="22"/>
              </w:rPr>
            </w:pPr>
            <w:r w:rsidRPr="00AA32E9">
              <w:rPr>
                <w:rFonts w:eastAsia="Arial"/>
                <w:b/>
                <w:bCs/>
                <w:spacing w:val="1"/>
                <w:sz w:val="22"/>
                <w:szCs w:val="22"/>
              </w:rPr>
              <w:t xml:space="preserve">Funding </w:t>
            </w:r>
            <w:r w:rsidR="002B2508" w:rsidRPr="00AA32E9">
              <w:rPr>
                <w:rFonts w:eastAsia="Arial"/>
                <w:b/>
                <w:bCs/>
                <w:spacing w:val="1"/>
                <w:sz w:val="22"/>
                <w:szCs w:val="22"/>
              </w:rPr>
              <w:t>s</w:t>
            </w:r>
            <w:r w:rsidRPr="00AA32E9">
              <w:rPr>
                <w:rFonts w:eastAsia="Arial"/>
                <w:b/>
                <w:bCs/>
                <w:spacing w:val="1"/>
                <w:sz w:val="22"/>
                <w:szCs w:val="22"/>
              </w:rPr>
              <w:t>ource</w:t>
            </w:r>
            <w:r w:rsidR="00697C24" w:rsidRPr="00AA32E9">
              <w:rPr>
                <w:rFonts w:eastAsia="Arial"/>
                <w:b/>
                <w:bCs/>
                <w:spacing w:val="1"/>
                <w:sz w:val="22"/>
                <w:szCs w:val="22"/>
              </w:rPr>
              <w:t xml:space="preserve"> identifier</w:t>
            </w:r>
          </w:p>
        </w:tc>
      </w:tr>
      <w:tr w:rsidR="00161473" w:rsidRPr="00D27EF1" w14:paraId="4C73BBA0" w14:textId="77777777" w:rsidTr="00C01FF4">
        <w:trPr>
          <w:trHeight w:val="405"/>
        </w:trPr>
        <w:tc>
          <w:tcPr>
            <w:tcW w:w="0" w:type="auto"/>
            <w:hideMark/>
          </w:tcPr>
          <w:p w14:paraId="0DDCAE45" w14:textId="77777777" w:rsidR="0059545C" w:rsidRPr="00D27EF1" w:rsidRDefault="0059545C" w:rsidP="004C51AE">
            <w:pPr>
              <w:spacing w:before="40" w:after="40"/>
              <w:ind w:firstLine="142"/>
              <w:rPr>
                <w:sz w:val="22"/>
                <w:szCs w:val="22"/>
              </w:rPr>
            </w:pPr>
            <w:r w:rsidRPr="00D27EF1">
              <w:rPr>
                <w:sz w:val="22"/>
                <w:szCs w:val="22"/>
              </w:rPr>
              <w:t>LNSUPPORT</w:t>
            </w:r>
          </w:p>
        </w:tc>
        <w:tc>
          <w:tcPr>
            <w:tcW w:w="3462" w:type="dxa"/>
            <w:hideMark/>
          </w:tcPr>
          <w:p w14:paraId="66164E54" w14:textId="77777777" w:rsidR="0059545C" w:rsidRPr="00D27EF1" w:rsidRDefault="0059545C" w:rsidP="004C51AE">
            <w:pPr>
              <w:spacing w:before="40" w:after="40"/>
              <w:ind w:firstLine="142"/>
              <w:rPr>
                <w:sz w:val="22"/>
                <w:szCs w:val="22"/>
              </w:rPr>
            </w:pPr>
            <w:r w:rsidRPr="00D27EF1">
              <w:rPr>
                <w:sz w:val="22"/>
                <w:szCs w:val="22"/>
              </w:rPr>
              <w:t>Literacy and Numeracy Support</w:t>
            </w:r>
          </w:p>
        </w:tc>
        <w:tc>
          <w:tcPr>
            <w:tcW w:w="2126" w:type="dxa"/>
            <w:hideMark/>
          </w:tcPr>
          <w:p w14:paraId="00C7CE60" w14:textId="77777777" w:rsidR="0059545C" w:rsidRPr="00D27EF1" w:rsidRDefault="0059545C" w:rsidP="004C51AE">
            <w:pPr>
              <w:spacing w:before="40" w:after="40"/>
              <w:ind w:firstLine="142"/>
              <w:rPr>
                <w:sz w:val="22"/>
                <w:szCs w:val="22"/>
              </w:rPr>
            </w:pPr>
            <w:r w:rsidRPr="00D27EF1">
              <w:rPr>
                <w:sz w:val="22"/>
                <w:szCs w:val="22"/>
              </w:rPr>
              <w:t>100</w:t>
            </w:r>
          </w:p>
        </w:tc>
        <w:tc>
          <w:tcPr>
            <w:tcW w:w="2552" w:type="dxa"/>
            <w:hideMark/>
          </w:tcPr>
          <w:p w14:paraId="0C44F4E5" w14:textId="3D9D9D32" w:rsidR="0059545C" w:rsidRPr="00D27EF1" w:rsidRDefault="0059545C" w:rsidP="004C51AE">
            <w:pPr>
              <w:spacing w:before="40" w:after="120"/>
              <w:ind w:left="113" w:right="-23"/>
              <w:rPr>
                <w:sz w:val="22"/>
                <w:szCs w:val="22"/>
              </w:rPr>
            </w:pPr>
            <w:r w:rsidRPr="00D27EF1">
              <w:rPr>
                <w:rFonts w:eastAsia="Arial"/>
                <w:spacing w:val="1"/>
                <w:sz w:val="22"/>
                <w:szCs w:val="22"/>
              </w:rPr>
              <w:t xml:space="preserve">GSP General </w:t>
            </w:r>
            <w:r w:rsidR="00333191">
              <w:rPr>
                <w:rFonts w:eastAsia="Arial"/>
                <w:spacing w:val="1"/>
                <w:sz w:val="22"/>
                <w:szCs w:val="22"/>
              </w:rPr>
              <w:t>s</w:t>
            </w:r>
            <w:r w:rsidRPr="00D27EF1">
              <w:rPr>
                <w:rFonts w:eastAsia="Arial"/>
                <w:spacing w:val="1"/>
                <w:sz w:val="22"/>
                <w:szCs w:val="22"/>
              </w:rPr>
              <w:t xml:space="preserve">kill </w:t>
            </w:r>
            <w:r w:rsidR="00333191">
              <w:rPr>
                <w:rFonts w:eastAsia="Arial"/>
                <w:spacing w:val="1"/>
                <w:sz w:val="22"/>
                <w:szCs w:val="22"/>
              </w:rPr>
              <w:t>s</w:t>
            </w:r>
            <w:r w:rsidRPr="00D27EF1">
              <w:rPr>
                <w:rFonts w:eastAsia="Arial"/>
                <w:spacing w:val="1"/>
                <w:sz w:val="22"/>
                <w:szCs w:val="22"/>
              </w:rPr>
              <w:t>ets</w:t>
            </w:r>
          </w:p>
        </w:tc>
      </w:tr>
    </w:tbl>
    <w:p w14:paraId="20BBD794" w14:textId="1B81028F" w:rsidR="001C7A07" w:rsidRPr="009D24FD" w:rsidRDefault="00D700B9" w:rsidP="004C51AE">
      <w:pPr>
        <w:spacing w:before="120" w:after="120"/>
        <w:rPr>
          <w:sz w:val="22"/>
          <w:szCs w:val="22"/>
        </w:rPr>
      </w:pPr>
      <w:r w:rsidRPr="009D24FD">
        <w:rPr>
          <w:sz w:val="22"/>
          <w:szCs w:val="22"/>
        </w:rPr>
        <w:t xml:space="preserve">LN </w:t>
      </w:r>
      <w:r w:rsidR="00275D03">
        <w:rPr>
          <w:sz w:val="22"/>
          <w:szCs w:val="22"/>
        </w:rPr>
        <w:t>s</w:t>
      </w:r>
      <w:r w:rsidRPr="009D24FD">
        <w:rPr>
          <w:sz w:val="22"/>
          <w:szCs w:val="22"/>
        </w:rPr>
        <w:t xml:space="preserve">upport </w:t>
      </w:r>
      <w:r w:rsidR="00F63AE8">
        <w:rPr>
          <w:sz w:val="22"/>
          <w:szCs w:val="22"/>
        </w:rPr>
        <w:t xml:space="preserve">is included as </w:t>
      </w:r>
      <w:r w:rsidRPr="009D24FD">
        <w:rPr>
          <w:sz w:val="22"/>
          <w:szCs w:val="22"/>
        </w:rPr>
        <w:t xml:space="preserve">a </w:t>
      </w:r>
      <w:r w:rsidR="00D871E3" w:rsidRPr="009D24FD">
        <w:rPr>
          <w:sz w:val="22"/>
          <w:szCs w:val="22"/>
        </w:rPr>
        <w:t>Free TAFE short course</w:t>
      </w:r>
      <w:r w:rsidR="00517A34">
        <w:rPr>
          <w:sz w:val="22"/>
          <w:szCs w:val="22"/>
        </w:rPr>
        <w:t>, which means you must not charge a tuition fee</w:t>
      </w:r>
      <w:r w:rsidR="005212EA" w:rsidRPr="009D24FD">
        <w:rPr>
          <w:sz w:val="22"/>
          <w:szCs w:val="22"/>
        </w:rPr>
        <w:t xml:space="preserve">. </w:t>
      </w:r>
      <w:r w:rsidR="00E17EB3">
        <w:rPr>
          <w:sz w:val="22"/>
          <w:szCs w:val="22"/>
        </w:rPr>
        <w:t xml:space="preserve">You </w:t>
      </w:r>
      <w:r w:rsidR="002F5265" w:rsidRPr="009D24FD">
        <w:rPr>
          <w:sz w:val="22"/>
          <w:szCs w:val="22"/>
        </w:rPr>
        <w:t>must report</w:t>
      </w:r>
      <w:r w:rsidR="00C2080D" w:rsidRPr="009D24FD">
        <w:rPr>
          <w:sz w:val="22"/>
          <w:szCs w:val="22"/>
        </w:rPr>
        <w:t xml:space="preserve"> </w:t>
      </w:r>
      <w:r w:rsidR="00C2080D">
        <w:rPr>
          <w:sz w:val="22"/>
          <w:szCs w:val="22"/>
        </w:rPr>
        <w:t xml:space="preserve">the </w:t>
      </w:r>
      <w:r w:rsidR="00C2080D" w:rsidRPr="009D24FD">
        <w:rPr>
          <w:sz w:val="22"/>
          <w:szCs w:val="22"/>
        </w:rPr>
        <w:t xml:space="preserve">fee concession / exemption type identifier of ‘S’ </w:t>
      </w:r>
      <w:r w:rsidR="007177AD">
        <w:rPr>
          <w:sz w:val="22"/>
          <w:szCs w:val="22"/>
        </w:rPr>
        <w:t>to</w:t>
      </w:r>
      <w:r w:rsidR="00C2080D" w:rsidRPr="009D24FD">
        <w:rPr>
          <w:sz w:val="22"/>
          <w:szCs w:val="22"/>
        </w:rPr>
        <w:t xml:space="preserve"> ensure </w:t>
      </w:r>
      <w:r w:rsidR="00891EED">
        <w:rPr>
          <w:sz w:val="22"/>
          <w:szCs w:val="22"/>
        </w:rPr>
        <w:t xml:space="preserve">we pay </w:t>
      </w:r>
      <w:r w:rsidR="007177AD">
        <w:rPr>
          <w:sz w:val="22"/>
          <w:szCs w:val="22"/>
        </w:rPr>
        <w:t>the</w:t>
      </w:r>
      <w:r w:rsidR="00C2080D" w:rsidRPr="009D24FD">
        <w:rPr>
          <w:sz w:val="22"/>
          <w:szCs w:val="22"/>
        </w:rPr>
        <w:t xml:space="preserve"> </w:t>
      </w:r>
      <w:r w:rsidR="007043CE">
        <w:rPr>
          <w:sz w:val="22"/>
          <w:szCs w:val="22"/>
        </w:rPr>
        <w:t xml:space="preserve">correct </w:t>
      </w:r>
      <w:r w:rsidR="00C2080D" w:rsidRPr="009D24FD">
        <w:rPr>
          <w:sz w:val="22"/>
          <w:szCs w:val="22"/>
        </w:rPr>
        <w:t>contribution rate.</w:t>
      </w:r>
    </w:p>
    <w:p w14:paraId="6C0F1CA8" w14:textId="405200E4" w:rsidR="0059545C" w:rsidRPr="00CE22FA" w:rsidRDefault="00223FEA" w:rsidP="009D24FD">
      <w:pPr>
        <w:pStyle w:val="Heading2"/>
        <w:spacing w:before="0" w:line="240" w:lineRule="auto"/>
      </w:pPr>
      <w:r>
        <w:t>T</w:t>
      </w:r>
      <w:r w:rsidR="0059545C" w:rsidRPr="00CE22FA">
        <w:t>eam-</w:t>
      </w:r>
      <w:r w:rsidR="0032188A" w:rsidRPr="00CE22FA">
        <w:t>t</w:t>
      </w:r>
      <w:r w:rsidR="0059545C" w:rsidRPr="00CE22FA">
        <w:t xml:space="preserve">eaching </w:t>
      </w:r>
      <w:r w:rsidR="00AE65F8">
        <w:t>model</w:t>
      </w:r>
    </w:p>
    <w:p w14:paraId="374C4353" w14:textId="3F4BEC36" w:rsidR="003C76E4" w:rsidRDefault="0059545C" w:rsidP="006D74A7">
      <w:pPr>
        <w:spacing w:after="120"/>
        <w:rPr>
          <w:sz w:val="22"/>
          <w:szCs w:val="22"/>
        </w:rPr>
      </w:pPr>
      <w:r w:rsidRPr="00CE22FA">
        <w:rPr>
          <w:sz w:val="22"/>
          <w:szCs w:val="22"/>
        </w:rPr>
        <w:t>If you use the team-teaching model, you</w:t>
      </w:r>
      <w:r w:rsidR="00B97EA2">
        <w:rPr>
          <w:sz w:val="22"/>
          <w:szCs w:val="22"/>
        </w:rPr>
        <w:t xml:space="preserve"> can</w:t>
      </w:r>
      <w:r w:rsidRPr="00CE22FA">
        <w:rPr>
          <w:sz w:val="22"/>
          <w:szCs w:val="22"/>
        </w:rPr>
        <w:t xml:space="preserve"> report LN</w:t>
      </w:r>
      <w:r w:rsidR="000E3C23">
        <w:rPr>
          <w:sz w:val="22"/>
          <w:szCs w:val="22"/>
        </w:rPr>
        <w:t xml:space="preserve"> </w:t>
      </w:r>
      <w:r w:rsidR="00275D03" w:rsidRPr="00CE22FA">
        <w:rPr>
          <w:sz w:val="22"/>
          <w:szCs w:val="22"/>
        </w:rPr>
        <w:t>s</w:t>
      </w:r>
      <w:r w:rsidR="000E3C23" w:rsidRPr="00CE22FA">
        <w:rPr>
          <w:sz w:val="22"/>
          <w:szCs w:val="22"/>
        </w:rPr>
        <w:t>upport</w:t>
      </w:r>
      <w:r w:rsidRPr="00CE22FA">
        <w:rPr>
          <w:sz w:val="22"/>
          <w:szCs w:val="22"/>
        </w:rPr>
        <w:t xml:space="preserve"> subjects as non-assessable, </w:t>
      </w:r>
      <w:r w:rsidR="003C76E4" w:rsidRPr="00CE22FA">
        <w:rPr>
          <w:sz w:val="22"/>
          <w:szCs w:val="22"/>
        </w:rPr>
        <w:t>if</w:t>
      </w:r>
      <w:r w:rsidRPr="00CE22FA">
        <w:rPr>
          <w:sz w:val="22"/>
          <w:szCs w:val="22"/>
        </w:rPr>
        <w:t xml:space="preserve"> the student </w:t>
      </w:r>
      <w:r w:rsidR="00E67A71" w:rsidRPr="00CE22FA">
        <w:rPr>
          <w:sz w:val="22"/>
          <w:szCs w:val="22"/>
        </w:rPr>
        <w:t>agrees</w:t>
      </w:r>
      <w:r w:rsidR="00DD25AD">
        <w:rPr>
          <w:sz w:val="22"/>
          <w:szCs w:val="22"/>
        </w:rPr>
        <w:t>.</w:t>
      </w:r>
      <w:r w:rsidRPr="00CE22FA">
        <w:rPr>
          <w:sz w:val="22"/>
          <w:szCs w:val="22"/>
        </w:rPr>
        <w:t xml:space="preserve"> </w:t>
      </w:r>
    </w:p>
    <w:p w14:paraId="1ACB5065" w14:textId="73F11A8B" w:rsidR="0059545C" w:rsidRPr="00CE22FA" w:rsidRDefault="00B97EA2" w:rsidP="006D74A7">
      <w:pPr>
        <w:spacing w:after="120"/>
        <w:rPr>
          <w:sz w:val="22"/>
          <w:szCs w:val="22"/>
        </w:rPr>
      </w:pPr>
      <w:r>
        <w:rPr>
          <w:sz w:val="22"/>
          <w:szCs w:val="22"/>
        </w:rPr>
        <w:t>R</w:t>
      </w:r>
      <w:r w:rsidR="0059545C" w:rsidRPr="00CE22FA">
        <w:rPr>
          <w:sz w:val="22"/>
          <w:szCs w:val="22"/>
        </w:rPr>
        <w:t xml:space="preserve">eport the </w:t>
      </w:r>
      <w:r w:rsidR="00AB1EE6" w:rsidRPr="00CE22FA">
        <w:rPr>
          <w:sz w:val="22"/>
          <w:szCs w:val="22"/>
        </w:rPr>
        <w:t xml:space="preserve">program status identifier </w:t>
      </w:r>
      <w:r w:rsidR="0059545C" w:rsidRPr="00CE22FA">
        <w:rPr>
          <w:sz w:val="22"/>
          <w:szCs w:val="22"/>
        </w:rPr>
        <w:t xml:space="preserve">as </w:t>
      </w:r>
      <w:r w:rsidR="000B2AB8">
        <w:rPr>
          <w:sz w:val="22"/>
          <w:szCs w:val="22"/>
        </w:rPr>
        <w:t>‘</w:t>
      </w:r>
      <w:r w:rsidR="0059545C" w:rsidRPr="00CE22FA">
        <w:rPr>
          <w:sz w:val="22"/>
          <w:szCs w:val="22"/>
        </w:rPr>
        <w:t xml:space="preserve">25 – </w:t>
      </w:r>
      <w:r w:rsidR="00AB1EE6">
        <w:rPr>
          <w:sz w:val="22"/>
          <w:szCs w:val="22"/>
        </w:rPr>
        <w:t>s</w:t>
      </w:r>
      <w:r w:rsidR="0059545C" w:rsidRPr="00CE22FA">
        <w:rPr>
          <w:sz w:val="22"/>
          <w:szCs w:val="22"/>
        </w:rPr>
        <w:t>tudent successfully achieved intended outcome</w:t>
      </w:r>
      <w:r w:rsidR="000B2AB8">
        <w:rPr>
          <w:sz w:val="22"/>
          <w:szCs w:val="22"/>
        </w:rPr>
        <w:t>’</w:t>
      </w:r>
      <w:r w:rsidR="0059545C" w:rsidRPr="00CE22FA">
        <w:rPr>
          <w:sz w:val="22"/>
          <w:szCs w:val="22"/>
        </w:rPr>
        <w:t>.</w:t>
      </w:r>
    </w:p>
    <w:p w14:paraId="04D7F3CF" w14:textId="541E82C2" w:rsidR="0059545C" w:rsidRDefault="0059545C" w:rsidP="009D24FD">
      <w:pPr>
        <w:pStyle w:val="Heading2"/>
        <w:spacing w:before="0" w:line="240" w:lineRule="auto"/>
      </w:pPr>
      <w:r w:rsidRPr="00CE22FA">
        <w:t xml:space="preserve">Standard </w:t>
      </w:r>
      <w:r w:rsidR="00AE65F8">
        <w:t>model</w:t>
      </w:r>
    </w:p>
    <w:p w14:paraId="1773739F" w14:textId="2DA01609" w:rsidR="00B90B95" w:rsidRPr="0005274B" w:rsidRDefault="0070093C" w:rsidP="00B90B95">
      <w:pPr>
        <w:pStyle w:val="ListParagraph"/>
        <w:ind w:left="0"/>
      </w:pPr>
      <w:r>
        <w:t>If you use the standard</w:t>
      </w:r>
      <w:r w:rsidR="00B90B95" w:rsidRPr="0005274B">
        <w:t xml:space="preserve"> model</w:t>
      </w:r>
      <w:r>
        <w:t>, report</w:t>
      </w:r>
      <w:r w:rsidR="00CA4866">
        <w:t xml:space="preserve"> using the </w:t>
      </w:r>
      <w:r w:rsidR="00CA4866" w:rsidRPr="009E2F8A">
        <w:t xml:space="preserve">relevant </w:t>
      </w:r>
      <w:r w:rsidR="001F16A7" w:rsidRPr="00131312">
        <w:t>program status identifier</w:t>
      </w:r>
      <w:r w:rsidR="00CA4866" w:rsidRPr="009E2F8A">
        <w:t xml:space="preserve"> </w:t>
      </w:r>
      <w:r w:rsidR="00B90B95" w:rsidRPr="009E2F8A">
        <w:t>consistent</w:t>
      </w:r>
      <w:r w:rsidR="00B90B95" w:rsidRPr="0005274B">
        <w:t xml:space="preserve"> with </w:t>
      </w:r>
      <w:r w:rsidR="00F64065">
        <w:t>any other</w:t>
      </w:r>
      <w:r w:rsidR="00B90B95" w:rsidRPr="0005274B">
        <w:t xml:space="preserve"> Skills First </w:t>
      </w:r>
      <w:r w:rsidR="00F64065">
        <w:t>training</w:t>
      </w:r>
      <w:r w:rsidR="00B90B95" w:rsidRPr="0005274B">
        <w:t>.</w:t>
      </w:r>
    </w:p>
    <w:p w14:paraId="7F6A4BBC" w14:textId="09BA7E05" w:rsidR="0059545C" w:rsidRPr="00CE22FA" w:rsidRDefault="00FD307C" w:rsidP="00085BA8">
      <w:pPr>
        <w:pStyle w:val="Heading1"/>
      </w:pPr>
      <w:bookmarkStart w:id="19" w:name="_Toc202873344"/>
      <w:r>
        <w:t>Meeting Skills First c</w:t>
      </w:r>
      <w:r w:rsidR="00E35564">
        <w:t>ontract</w:t>
      </w:r>
      <w:r w:rsidR="0059545C" w:rsidRPr="00CE22FA">
        <w:t xml:space="preserve"> </w:t>
      </w:r>
      <w:r w:rsidR="005B1A7B" w:rsidRPr="00CE22FA">
        <w:t>r</w:t>
      </w:r>
      <w:r w:rsidR="0059545C" w:rsidRPr="00CE22FA">
        <w:t>equirements</w:t>
      </w:r>
      <w:bookmarkEnd w:id="19"/>
    </w:p>
    <w:p w14:paraId="3B7D3377" w14:textId="7D470A73" w:rsidR="00F90DFA" w:rsidRDefault="0059545C" w:rsidP="00AD3F1D">
      <w:pPr>
        <w:pStyle w:val="Heading2"/>
        <w:spacing w:before="120"/>
      </w:pPr>
      <w:r w:rsidRPr="00CE22FA">
        <w:t xml:space="preserve">Pre-training </w:t>
      </w:r>
      <w:r w:rsidR="00C364BD" w:rsidRPr="00CE22FA">
        <w:t>r</w:t>
      </w:r>
      <w:r w:rsidRPr="00CE22FA">
        <w:t xml:space="preserve">eview and </w:t>
      </w:r>
      <w:r w:rsidR="005B1A7B" w:rsidRPr="00CE22FA">
        <w:t>e</w:t>
      </w:r>
      <w:r w:rsidRPr="00CE22FA">
        <w:t>nrolment</w:t>
      </w:r>
    </w:p>
    <w:p w14:paraId="2BE8576C" w14:textId="2A3B60DF" w:rsidR="0059545C" w:rsidRPr="00CE22FA" w:rsidRDefault="0059545C" w:rsidP="00B55CC6">
      <w:pPr>
        <w:spacing w:after="120"/>
        <w:rPr>
          <w:sz w:val="22"/>
          <w:szCs w:val="22"/>
        </w:rPr>
      </w:pPr>
      <w:r w:rsidRPr="00CE22FA">
        <w:rPr>
          <w:sz w:val="22"/>
          <w:szCs w:val="22"/>
        </w:rPr>
        <w:t xml:space="preserve">Because </w:t>
      </w:r>
      <w:r w:rsidR="005F2B89">
        <w:rPr>
          <w:sz w:val="22"/>
          <w:szCs w:val="22"/>
        </w:rPr>
        <w:t>it</w:t>
      </w:r>
      <w:r w:rsidR="00DE1654" w:rsidRPr="00CE22FA">
        <w:rPr>
          <w:sz w:val="22"/>
          <w:szCs w:val="22"/>
        </w:rPr>
        <w:t xml:space="preserve"> </w:t>
      </w:r>
      <w:r w:rsidRPr="00CE22FA">
        <w:rPr>
          <w:sz w:val="22"/>
          <w:szCs w:val="22"/>
        </w:rPr>
        <w:t xml:space="preserve">is delivered alongside </w:t>
      </w:r>
      <w:r w:rsidR="00DE1654">
        <w:rPr>
          <w:sz w:val="22"/>
          <w:szCs w:val="22"/>
        </w:rPr>
        <w:t>a</w:t>
      </w:r>
      <w:r w:rsidR="00DE1654" w:rsidRPr="00CE22FA">
        <w:rPr>
          <w:sz w:val="22"/>
          <w:szCs w:val="22"/>
        </w:rPr>
        <w:t xml:space="preserve"> </w:t>
      </w:r>
      <w:r w:rsidR="00B97EA2">
        <w:rPr>
          <w:sz w:val="22"/>
          <w:szCs w:val="22"/>
        </w:rPr>
        <w:t>main Skills First</w:t>
      </w:r>
      <w:r w:rsidR="00B97EA2" w:rsidRPr="00CE22FA">
        <w:rPr>
          <w:sz w:val="22"/>
          <w:szCs w:val="22"/>
        </w:rPr>
        <w:t xml:space="preserve"> </w:t>
      </w:r>
      <w:r w:rsidRPr="00CE22FA">
        <w:rPr>
          <w:sz w:val="22"/>
          <w:szCs w:val="22"/>
        </w:rPr>
        <w:t>program, you don’t need a separate pre-training review</w:t>
      </w:r>
      <w:r w:rsidR="00BA69FB" w:rsidRPr="00CE22FA">
        <w:rPr>
          <w:sz w:val="22"/>
          <w:szCs w:val="22"/>
        </w:rPr>
        <w:t xml:space="preserve"> or evidence of eligibility</w:t>
      </w:r>
      <w:r w:rsidR="00EC7AC0" w:rsidRPr="00CE22FA">
        <w:rPr>
          <w:sz w:val="22"/>
          <w:szCs w:val="22"/>
        </w:rPr>
        <w:t xml:space="preserve"> and student declaration</w:t>
      </w:r>
      <w:r w:rsidR="00B97EA2">
        <w:rPr>
          <w:sz w:val="22"/>
          <w:szCs w:val="22"/>
        </w:rPr>
        <w:t xml:space="preserve"> to enrol a student in LN support</w:t>
      </w:r>
      <w:r w:rsidRPr="00CE22FA">
        <w:rPr>
          <w:sz w:val="22"/>
          <w:szCs w:val="22"/>
        </w:rPr>
        <w:t xml:space="preserve">. </w:t>
      </w:r>
    </w:p>
    <w:p w14:paraId="10E19564" w14:textId="73377AF4" w:rsidR="005C2B62" w:rsidRPr="005C2B62" w:rsidRDefault="0059545C" w:rsidP="005C2B62">
      <w:pPr>
        <w:spacing w:after="120"/>
        <w:rPr>
          <w:sz w:val="22"/>
          <w:szCs w:val="22"/>
          <w:lang w:val="en-AU"/>
        </w:rPr>
      </w:pPr>
      <w:r w:rsidRPr="00CE22FA">
        <w:rPr>
          <w:sz w:val="22"/>
          <w:szCs w:val="22"/>
        </w:rPr>
        <w:t xml:space="preserve">If you notice a need for </w:t>
      </w:r>
      <w:r w:rsidR="005D3EB7">
        <w:rPr>
          <w:sz w:val="22"/>
          <w:szCs w:val="22"/>
        </w:rPr>
        <w:t>LN</w:t>
      </w:r>
      <w:r w:rsidR="00692011" w:rsidRPr="00CE22FA">
        <w:rPr>
          <w:sz w:val="22"/>
          <w:szCs w:val="22"/>
        </w:rPr>
        <w:t xml:space="preserve"> support</w:t>
      </w:r>
      <w:r w:rsidR="00EC100F" w:rsidRPr="00CE22FA">
        <w:rPr>
          <w:sz w:val="22"/>
          <w:szCs w:val="22"/>
        </w:rPr>
        <w:t xml:space="preserve"> </w:t>
      </w:r>
      <w:r w:rsidRPr="00CE22FA">
        <w:rPr>
          <w:sz w:val="22"/>
          <w:szCs w:val="22"/>
        </w:rPr>
        <w:t xml:space="preserve">after the </w:t>
      </w:r>
      <w:r w:rsidR="000D3204">
        <w:rPr>
          <w:sz w:val="22"/>
          <w:szCs w:val="22"/>
        </w:rPr>
        <w:t xml:space="preserve">learner </w:t>
      </w:r>
      <w:r w:rsidR="005F2B89">
        <w:rPr>
          <w:sz w:val="22"/>
          <w:szCs w:val="22"/>
        </w:rPr>
        <w:t>starts their training</w:t>
      </w:r>
      <w:r w:rsidR="005C2B62" w:rsidRPr="005C2B62">
        <w:rPr>
          <w:sz w:val="22"/>
          <w:szCs w:val="22"/>
          <w:lang w:val="en-AU"/>
        </w:rPr>
        <w:t>, just add a note to the pre-training review</w:t>
      </w:r>
      <w:r w:rsidR="00FD307C">
        <w:rPr>
          <w:sz w:val="22"/>
          <w:szCs w:val="22"/>
          <w:lang w:val="en-AU"/>
        </w:rPr>
        <w:t xml:space="preserve"> you did for their main Skills First program</w:t>
      </w:r>
      <w:r w:rsidR="005C2B62" w:rsidRPr="005C2B62">
        <w:rPr>
          <w:sz w:val="22"/>
          <w:szCs w:val="22"/>
          <w:lang w:val="en-AU"/>
        </w:rPr>
        <w:t>. Explain how you came to that decision</w:t>
      </w:r>
      <w:r w:rsidR="00CD6AF3">
        <w:rPr>
          <w:sz w:val="22"/>
          <w:szCs w:val="22"/>
          <w:lang w:val="en-AU"/>
        </w:rPr>
        <w:t xml:space="preserve">, </w:t>
      </w:r>
      <w:r w:rsidR="005C2B62" w:rsidRPr="005C2B62">
        <w:rPr>
          <w:sz w:val="22"/>
          <w:szCs w:val="22"/>
          <w:lang w:val="en-AU"/>
        </w:rPr>
        <w:t>whether it was through a test, an observation, or another method.</w:t>
      </w:r>
    </w:p>
    <w:p w14:paraId="0B6E81E9" w14:textId="688E1625" w:rsidR="0059545C" w:rsidRDefault="00276136" w:rsidP="00B55CC6">
      <w:pPr>
        <w:spacing w:after="120"/>
        <w:rPr>
          <w:sz w:val="22"/>
          <w:szCs w:val="22"/>
        </w:rPr>
      </w:pPr>
      <w:r>
        <w:rPr>
          <w:sz w:val="22"/>
          <w:szCs w:val="22"/>
        </w:rPr>
        <w:t>M</w:t>
      </w:r>
      <w:r w:rsidR="0059545C" w:rsidRPr="00CE22FA">
        <w:rPr>
          <w:sz w:val="22"/>
          <w:szCs w:val="22"/>
        </w:rPr>
        <w:t xml:space="preserve">ake sure the </w:t>
      </w:r>
      <w:r w:rsidR="002115E6">
        <w:rPr>
          <w:sz w:val="22"/>
          <w:szCs w:val="22"/>
        </w:rPr>
        <w:t>learner</w:t>
      </w:r>
      <w:r w:rsidR="002115E6" w:rsidRPr="00CE22FA">
        <w:rPr>
          <w:sz w:val="22"/>
          <w:szCs w:val="22"/>
        </w:rPr>
        <w:t xml:space="preserve"> </w:t>
      </w:r>
      <w:r w:rsidR="0059545C" w:rsidRPr="00CE22FA">
        <w:rPr>
          <w:sz w:val="22"/>
          <w:szCs w:val="22"/>
        </w:rPr>
        <w:t xml:space="preserve">knows </w:t>
      </w:r>
      <w:r w:rsidR="00FD0E0D" w:rsidRPr="00CE22FA">
        <w:rPr>
          <w:sz w:val="22"/>
          <w:szCs w:val="22"/>
        </w:rPr>
        <w:t xml:space="preserve">and consents to </w:t>
      </w:r>
      <w:r w:rsidR="0059545C" w:rsidRPr="00CE22FA">
        <w:rPr>
          <w:sz w:val="22"/>
          <w:szCs w:val="22"/>
        </w:rPr>
        <w:t>being enrolled in LN</w:t>
      </w:r>
      <w:r w:rsidR="00E67A71">
        <w:rPr>
          <w:sz w:val="22"/>
          <w:szCs w:val="22"/>
        </w:rPr>
        <w:t xml:space="preserve"> support</w:t>
      </w:r>
      <w:r w:rsidR="00FD307C">
        <w:rPr>
          <w:sz w:val="22"/>
          <w:szCs w:val="22"/>
        </w:rPr>
        <w:t>. If</w:t>
      </w:r>
      <w:r w:rsidR="0059545C" w:rsidRPr="00CE22FA">
        <w:rPr>
          <w:sz w:val="22"/>
          <w:szCs w:val="22"/>
        </w:rPr>
        <w:t xml:space="preserve"> it’s a non-assessable enrolment, they need to agree to that too.</w:t>
      </w:r>
      <w:r w:rsidR="00C37FD6" w:rsidRPr="00CE22FA">
        <w:rPr>
          <w:sz w:val="22"/>
          <w:szCs w:val="22"/>
        </w:rPr>
        <w:t xml:space="preserve"> </w:t>
      </w:r>
    </w:p>
    <w:p w14:paraId="13C2A761" w14:textId="1CFB9B5E" w:rsidR="004D36B9" w:rsidRDefault="00907919" w:rsidP="00907919">
      <w:pPr>
        <w:pStyle w:val="Heading2"/>
      </w:pPr>
      <w:r>
        <w:t>Training plan</w:t>
      </w:r>
    </w:p>
    <w:p w14:paraId="00E807BE" w14:textId="189958E5" w:rsidR="00393D7A" w:rsidRDefault="0030383E" w:rsidP="00B55CC6">
      <w:pPr>
        <w:spacing w:after="120"/>
        <w:rPr>
          <w:sz w:val="22"/>
          <w:szCs w:val="22"/>
        </w:rPr>
      </w:pPr>
      <w:r w:rsidRPr="00B55CC6">
        <w:rPr>
          <w:sz w:val="22"/>
          <w:szCs w:val="22"/>
        </w:rPr>
        <w:t xml:space="preserve">You must have a training plan for all Skills First training unless the </w:t>
      </w:r>
      <w:r w:rsidR="002115E6">
        <w:rPr>
          <w:sz w:val="22"/>
          <w:szCs w:val="22"/>
        </w:rPr>
        <w:t>learner</w:t>
      </w:r>
      <w:r w:rsidR="002115E6" w:rsidRPr="00B55CC6">
        <w:rPr>
          <w:sz w:val="22"/>
          <w:szCs w:val="22"/>
        </w:rPr>
        <w:t xml:space="preserve"> </w:t>
      </w:r>
      <w:r w:rsidRPr="00B55CC6">
        <w:rPr>
          <w:sz w:val="22"/>
          <w:szCs w:val="22"/>
        </w:rPr>
        <w:t>is doing a single subject.</w:t>
      </w:r>
      <w:r w:rsidR="007F1611">
        <w:rPr>
          <w:sz w:val="22"/>
          <w:szCs w:val="22"/>
        </w:rPr>
        <w:t xml:space="preserve"> </w:t>
      </w:r>
    </w:p>
    <w:p w14:paraId="38B45F0C" w14:textId="613F971D" w:rsidR="0030383E" w:rsidRDefault="003078EA" w:rsidP="00B55CC6">
      <w:pPr>
        <w:spacing w:after="120"/>
        <w:rPr>
          <w:sz w:val="22"/>
          <w:szCs w:val="22"/>
        </w:rPr>
      </w:pPr>
      <w:r>
        <w:rPr>
          <w:sz w:val="22"/>
          <w:szCs w:val="22"/>
        </w:rPr>
        <w:t>If you deliver</w:t>
      </w:r>
      <w:r w:rsidRPr="00B55CC6">
        <w:rPr>
          <w:sz w:val="22"/>
          <w:szCs w:val="22"/>
        </w:rPr>
        <w:t xml:space="preserve"> </w:t>
      </w:r>
      <w:r w:rsidR="007F1611" w:rsidRPr="00B55CC6">
        <w:rPr>
          <w:sz w:val="22"/>
          <w:szCs w:val="22"/>
        </w:rPr>
        <w:t>LN support as a non-assessable enrolment you don’t need to complete the assessment element of the training plan.</w:t>
      </w:r>
    </w:p>
    <w:p w14:paraId="4B2C9847" w14:textId="59503E4C" w:rsidR="00D9171C" w:rsidRDefault="00D9171C" w:rsidP="00A8766B">
      <w:pPr>
        <w:pStyle w:val="Heading2"/>
      </w:pPr>
      <w:r w:rsidRPr="00162206">
        <w:t>Statement of fees</w:t>
      </w:r>
    </w:p>
    <w:p w14:paraId="3D31B4DF" w14:textId="36E6675D" w:rsidR="00162206" w:rsidRPr="00162206" w:rsidRDefault="00162206" w:rsidP="00B55CC6">
      <w:pPr>
        <w:spacing w:after="120"/>
        <w:rPr>
          <w:sz w:val="22"/>
          <w:szCs w:val="22"/>
        </w:rPr>
      </w:pPr>
      <w:r w:rsidRPr="00162206">
        <w:rPr>
          <w:sz w:val="22"/>
          <w:szCs w:val="22"/>
        </w:rPr>
        <w:t xml:space="preserve">You must issue a statement of fees for all </w:t>
      </w:r>
      <w:r w:rsidR="00970026">
        <w:rPr>
          <w:sz w:val="22"/>
          <w:szCs w:val="22"/>
        </w:rPr>
        <w:t xml:space="preserve">Skills First </w:t>
      </w:r>
      <w:r w:rsidRPr="00162206">
        <w:rPr>
          <w:sz w:val="22"/>
          <w:szCs w:val="22"/>
        </w:rPr>
        <w:t xml:space="preserve">programs, even </w:t>
      </w:r>
      <w:r w:rsidR="00922B49">
        <w:rPr>
          <w:sz w:val="22"/>
          <w:szCs w:val="22"/>
        </w:rPr>
        <w:t xml:space="preserve">if </w:t>
      </w:r>
      <w:r w:rsidR="00970026">
        <w:rPr>
          <w:sz w:val="22"/>
          <w:szCs w:val="22"/>
        </w:rPr>
        <w:t xml:space="preserve">you don’t charge tuition fees or if someone other than the </w:t>
      </w:r>
      <w:r w:rsidR="00F4535F">
        <w:rPr>
          <w:sz w:val="22"/>
          <w:szCs w:val="22"/>
        </w:rPr>
        <w:t xml:space="preserve">learner </w:t>
      </w:r>
      <w:r w:rsidR="00970026">
        <w:rPr>
          <w:sz w:val="22"/>
          <w:szCs w:val="22"/>
        </w:rPr>
        <w:t>pays the fees</w:t>
      </w:r>
      <w:r w:rsidRPr="00162206">
        <w:rPr>
          <w:sz w:val="22"/>
          <w:szCs w:val="22"/>
        </w:rPr>
        <w:t xml:space="preserve">. You can include LN support on the same statement </w:t>
      </w:r>
      <w:r w:rsidR="00970026">
        <w:rPr>
          <w:sz w:val="22"/>
          <w:szCs w:val="22"/>
        </w:rPr>
        <w:t xml:space="preserve">of fees </w:t>
      </w:r>
      <w:r w:rsidRPr="00162206">
        <w:rPr>
          <w:sz w:val="22"/>
          <w:szCs w:val="22"/>
        </w:rPr>
        <w:t xml:space="preserve">as the </w:t>
      </w:r>
      <w:r w:rsidR="00970026">
        <w:rPr>
          <w:sz w:val="22"/>
          <w:szCs w:val="22"/>
        </w:rPr>
        <w:t>main</w:t>
      </w:r>
      <w:r w:rsidR="00970026" w:rsidRPr="00162206">
        <w:rPr>
          <w:sz w:val="22"/>
          <w:szCs w:val="22"/>
        </w:rPr>
        <w:t xml:space="preserve"> </w:t>
      </w:r>
      <w:r w:rsidRPr="00162206">
        <w:rPr>
          <w:sz w:val="22"/>
          <w:szCs w:val="22"/>
        </w:rPr>
        <w:t>program.</w:t>
      </w:r>
    </w:p>
    <w:p w14:paraId="36F4AE65" w14:textId="6B4C05A3" w:rsidR="00162206" w:rsidRDefault="00162206" w:rsidP="00B55CC6">
      <w:pPr>
        <w:spacing w:after="120"/>
        <w:rPr>
          <w:sz w:val="22"/>
          <w:szCs w:val="22"/>
        </w:rPr>
      </w:pPr>
      <w:r w:rsidRPr="00162206">
        <w:rPr>
          <w:sz w:val="22"/>
          <w:szCs w:val="22"/>
        </w:rPr>
        <w:t xml:space="preserve">If you enrol the student later, you can either re-issue the original statement of fees to include LN </w:t>
      </w:r>
      <w:r w:rsidR="00C25BDC">
        <w:rPr>
          <w:sz w:val="22"/>
          <w:szCs w:val="22"/>
        </w:rPr>
        <w:t>s</w:t>
      </w:r>
      <w:r w:rsidRPr="00162206">
        <w:rPr>
          <w:sz w:val="22"/>
          <w:szCs w:val="22"/>
        </w:rPr>
        <w:t xml:space="preserve">upport or issue a second statement. </w:t>
      </w:r>
    </w:p>
    <w:p w14:paraId="12B7111B" w14:textId="22884F46" w:rsidR="00890C4C" w:rsidRPr="007B0DF8" w:rsidRDefault="00890C4C" w:rsidP="00A8766B">
      <w:pPr>
        <w:pStyle w:val="Heading2"/>
      </w:pPr>
      <w:r w:rsidRPr="007B0DF8">
        <w:t>Evidence of participation</w:t>
      </w:r>
    </w:p>
    <w:p w14:paraId="3FDB34A8" w14:textId="027AF7B6" w:rsidR="001F42BE" w:rsidRPr="001F42BE" w:rsidRDefault="00970026" w:rsidP="001F42BE">
      <w:pPr>
        <w:spacing w:after="120"/>
        <w:rPr>
          <w:sz w:val="22"/>
          <w:szCs w:val="22"/>
        </w:rPr>
      </w:pPr>
      <w:r>
        <w:rPr>
          <w:sz w:val="22"/>
          <w:szCs w:val="22"/>
        </w:rPr>
        <w:t>Y</w:t>
      </w:r>
      <w:r w:rsidR="001F42BE" w:rsidRPr="001F42BE">
        <w:rPr>
          <w:sz w:val="22"/>
          <w:szCs w:val="22"/>
        </w:rPr>
        <w:t>ou’re only required to retain one item of EOP regardless of the length of an LN</w:t>
      </w:r>
      <w:r w:rsidR="004A308B">
        <w:rPr>
          <w:sz w:val="22"/>
          <w:szCs w:val="22"/>
        </w:rPr>
        <w:t xml:space="preserve"> support</w:t>
      </w:r>
      <w:r w:rsidR="001F42BE" w:rsidRPr="001F42BE">
        <w:rPr>
          <w:sz w:val="22"/>
          <w:szCs w:val="22"/>
        </w:rPr>
        <w:t xml:space="preserve"> </w:t>
      </w:r>
      <w:r w:rsidR="00B91F59">
        <w:rPr>
          <w:sz w:val="22"/>
          <w:szCs w:val="22"/>
        </w:rPr>
        <w:t>unit</w:t>
      </w:r>
      <w:r w:rsidR="001F42BE" w:rsidRPr="001F42BE">
        <w:rPr>
          <w:sz w:val="22"/>
          <w:szCs w:val="22"/>
        </w:rPr>
        <w:t>.</w:t>
      </w:r>
    </w:p>
    <w:p w14:paraId="577FDCC8" w14:textId="77777777" w:rsidR="001F42BE" w:rsidRPr="001F42BE" w:rsidRDefault="001F42BE" w:rsidP="001F42BE">
      <w:pPr>
        <w:spacing w:after="120"/>
        <w:rPr>
          <w:sz w:val="22"/>
          <w:szCs w:val="22"/>
        </w:rPr>
      </w:pPr>
      <w:r w:rsidRPr="001F42BE">
        <w:rPr>
          <w:sz w:val="22"/>
          <w:szCs w:val="22"/>
        </w:rPr>
        <w:lastRenderedPageBreak/>
        <w:t>You can use any of the accepted EOP types (unless the subject is delivered as a non-assessable enrolment, in which case you can’t use evidence of assessment).</w:t>
      </w:r>
    </w:p>
    <w:p w14:paraId="66E4D88B" w14:textId="512654C2" w:rsidR="00890C4C" w:rsidRDefault="001F42BE" w:rsidP="00B55CC6">
      <w:pPr>
        <w:spacing w:after="120"/>
        <w:rPr>
          <w:sz w:val="22"/>
          <w:szCs w:val="22"/>
        </w:rPr>
      </w:pPr>
      <w:r w:rsidRPr="001F42BE">
        <w:rPr>
          <w:sz w:val="22"/>
          <w:szCs w:val="22"/>
        </w:rPr>
        <w:t>If you’re using an attendance roll as your item of EOP for an LN support subject that’s integrated (or clustered), it needs to clearly show the subjects that were being delivered in the session.</w:t>
      </w:r>
    </w:p>
    <w:p w14:paraId="60513411" w14:textId="1676D149" w:rsidR="00BB4FE3" w:rsidRDefault="00BB4FE3" w:rsidP="00A8766B">
      <w:pPr>
        <w:pStyle w:val="Heading2"/>
      </w:pPr>
      <w:r w:rsidRPr="00BB4FE3">
        <w:t>Students under 17</w:t>
      </w:r>
    </w:p>
    <w:p w14:paraId="24E91034" w14:textId="0256BD4D" w:rsidR="00BB4FE3" w:rsidRDefault="0068004A" w:rsidP="00B55CC6">
      <w:pPr>
        <w:spacing w:after="120"/>
        <w:rPr>
          <w:sz w:val="22"/>
          <w:szCs w:val="22"/>
        </w:rPr>
      </w:pPr>
      <w:r>
        <w:rPr>
          <w:sz w:val="22"/>
          <w:szCs w:val="22"/>
        </w:rPr>
        <w:t xml:space="preserve">If </w:t>
      </w:r>
      <w:r w:rsidR="00941706">
        <w:rPr>
          <w:sz w:val="22"/>
          <w:szCs w:val="22"/>
        </w:rPr>
        <w:t>a student has been granted an exemption from school attendance</w:t>
      </w:r>
      <w:r w:rsidR="000449A4">
        <w:rPr>
          <w:sz w:val="22"/>
          <w:szCs w:val="22"/>
        </w:rPr>
        <w:t xml:space="preserve"> to enrol in their main Skills First program</w:t>
      </w:r>
      <w:r w:rsidR="00CF3568">
        <w:rPr>
          <w:sz w:val="22"/>
          <w:szCs w:val="22"/>
        </w:rPr>
        <w:t>, y</w:t>
      </w:r>
      <w:r w:rsidR="001621C9">
        <w:rPr>
          <w:sz w:val="22"/>
          <w:szCs w:val="22"/>
        </w:rPr>
        <w:t>ou don’t need to</w:t>
      </w:r>
      <w:r w:rsidR="000D3DA1">
        <w:rPr>
          <w:sz w:val="22"/>
          <w:szCs w:val="22"/>
        </w:rPr>
        <w:t xml:space="preserve"> get an additional exemption </w:t>
      </w:r>
      <w:r w:rsidR="00CF3568">
        <w:rPr>
          <w:sz w:val="22"/>
          <w:szCs w:val="22"/>
        </w:rPr>
        <w:t>to enrol them</w:t>
      </w:r>
      <w:r w:rsidR="009C6DE8">
        <w:rPr>
          <w:sz w:val="22"/>
          <w:szCs w:val="22"/>
        </w:rPr>
        <w:t xml:space="preserve"> in LN support</w:t>
      </w:r>
      <w:r w:rsidR="0048525C">
        <w:rPr>
          <w:sz w:val="22"/>
          <w:szCs w:val="22"/>
        </w:rPr>
        <w:t>.</w:t>
      </w:r>
      <w:r w:rsidR="00D779FB">
        <w:rPr>
          <w:sz w:val="22"/>
          <w:szCs w:val="22"/>
        </w:rPr>
        <w:t xml:space="preserve"> </w:t>
      </w:r>
    </w:p>
    <w:p w14:paraId="71120D9F" w14:textId="2ED74527" w:rsidR="000F14A0" w:rsidRPr="001621C9" w:rsidRDefault="000F14A0" w:rsidP="00B55CC6">
      <w:pPr>
        <w:spacing w:after="120"/>
        <w:rPr>
          <w:sz w:val="22"/>
          <w:szCs w:val="22"/>
        </w:rPr>
      </w:pPr>
      <w:r w:rsidRPr="000F14A0">
        <w:rPr>
          <w:sz w:val="22"/>
          <w:szCs w:val="22"/>
        </w:rPr>
        <w:t xml:space="preserve">It’s only necessary to get a new exemption if the student wants to enrol in a completely different program, go to a different training provider or substantially drop below </w:t>
      </w:r>
      <w:r w:rsidR="00BD7B9C">
        <w:rPr>
          <w:sz w:val="22"/>
          <w:szCs w:val="22"/>
        </w:rPr>
        <w:t xml:space="preserve">the </w:t>
      </w:r>
      <w:r w:rsidRPr="000F14A0">
        <w:rPr>
          <w:sz w:val="22"/>
          <w:szCs w:val="22"/>
        </w:rPr>
        <w:t>required hours of training/work.</w:t>
      </w:r>
    </w:p>
    <w:p w14:paraId="593BE484" w14:textId="1F768B08" w:rsidR="0059545C" w:rsidRPr="00CE22FA" w:rsidRDefault="001B4A6A" w:rsidP="00085BA8">
      <w:pPr>
        <w:pStyle w:val="Heading1"/>
      </w:pPr>
      <w:bookmarkStart w:id="20" w:name="_Toc202873345"/>
      <w:r w:rsidRPr="00CE22FA">
        <w:t>Regulatory</w:t>
      </w:r>
      <w:r w:rsidR="000A2813" w:rsidRPr="00CE22FA">
        <w:t xml:space="preserve"> requirements</w:t>
      </w:r>
      <w:bookmarkEnd w:id="20"/>
    </w:p>
    <w:p w14:paraId="69BA8227" w14:textId="1FC781C9" w:rsidR="0059545C" w:rsidRDefault="0059545C" w:rsidP="00F90578">
      <w:pPr>
        <w:spacing w:after="120"/>
        <w:rPr>
          <w:sz w:val="22"/>
          <w:szCs w:val="22"/>
        </w:rPr>
      </w:pPr>
      <w:r w:rsidRPr="00CE22FA">
        <w:rPr>
          <w:sz w:val="22"/>
          <w:szCs w:val="22"/>
        </w:rPr>
        <w:t>We expect the best when it comes to how training is designed and delivered</w:t>
      </w:r>
      <w:r w:rsidR="00B6163E" w:rsidRPr="00CE22FA">
        <w:rPr>
          <w:sz w:val="22"/>
          <w:szCs w:val="22"/>
        </w:rPr>
        <w:t xml:space="preserve"> -</w:t>
      </w:r>
      <w:r w:rsidR="000449A4">
        <w:rPr>
          <w:sz w:val="22"/>
          <w:szCs w:val="22"/>
        </w:rPr>
        <w:t xml:space="preserve"> </w:t>
      </w:r>
      <w:r w:rsidRPr="00CE22FA">
        <w:rPr>
          <w:sz w:val="22"/>
          <w:szCs w:val="22"/>
        </w:rPr>
        <w:t xml:space="preserve">especially for learners doing </w:t>
      </w:r>
      <w:r w:rsidR="00E854B2">
        <w:rPr>
          <w:sz w:val="22"/>
          <w:szCs w:val="22"/>
        </w:rPr>
        <w:t>LN support</w:t>
      </w:r>
      <w:r w:rsidRPr="00CE22FA">
        <w:rPr>
          <w:sz w:val="22"/>
          <w:szCs w:val="22"/>
        </w:rPr>
        <w:t xml:space="preserve">. </w:t>
      </w:r>
      <w:r w:rsidR="00914D75">
        <w:rPr>
          <w:sz w:val="22"/>
          <w:szCs w:val="22"/>
        </w:rPr>
        <w:t xml:space="preserve">You must </w:t>
      </w:r>
      <w:r w:rsidRPr="00CE22FA">
        <w:rPr>
          <w:sz w:val="22"/>
          <w:szCs w:val="22"/>
        </w:rPr>
        <w:t>meet all your responsibilities under relevant national and Victorian standards, policies, and legislation from VET regulators.</w:t>
      </w:r>
    </w:p>
    <w:p w14:paraId="572BFA8C" w14:textId="0C126268" w:rsidR="00467DCE" w:rsidRDefault="00E55CB9" w:rsidP="00EE268D">
      <w:pPr>
        <w:pStyle w:val="Heading2"/>
        <w:spacing w:before="0" w:line="240" w:lineRule="auto"/>
      </w:pPr>
      <w:r>
        <w:t>Unit currency</w:t>
      </w:r>
    </w:p>
    <w:p w14:paraId="16946483" w14:textId="5BE13824" w:rsidR="002D53FD" w:rsidRPr="00556ECC" w:rsidRDefault="002D53FD" w:rsidP="00F90578">
      <w:pPr>
        <w:spacing w:after="120"/>
        <w:rPr>
          <w:color w:val="auto"/>
          <w:sz w:val="22"/>
          <w:szCs w:val="22"/>
        </w:rPr>
      </w:pPr>
      <w:r w:rsidRPr="00556ECC">
        <w:rPr>
          <w:color w:val="auto"/>
          <w:sz w:val="22"/>
          <w:szCs w:val="22"/>
        </w:rPr>
        <w:t>You should enrol students in the most current version of a unit at the time of enrolment.</w:t>
      </w:r>
      <w:r w:rsidR="00B80693" w:rsidRPr="00556ECC">
        <w:rPr>
          <w:color w:val="auto"/>
          <w:sz w:val="22"/>
          <w:szCs w:val="22"/>
        </w:rPr>
        <w:t xml:space="preserve"> </w:t>
      </w:r>
      <w:r w:rsidR="00035813" w:rsidRPr="00556ECC">
        <w:rPr>
          <w:color w:val="auto"/>
          <w:sz w:val="22"/>
          <w:szCs w:val="22"/>
        </w:rPr>
        <w:t xml:space="preserve">You should teach out any existing </w:t>
      </w:r>
      <w:r w:rsidRPr="00556ECC">
        <w:rPr>
          <w:color w:val="auto"/>
          <w:sz w:val="22"/>
          <w:szCs w:val="22"/>
        </w:rPr>
        <w:t xml:space="preserve">unit enrolments within one year of the date of </w:t>
      </w:r>
      <w:r w:rsidR="003F206B" w:rsidRPr="00556ECC">
        <w:rPr>
          <w:color w:val="auto"/>
          <w:sz w:val="22"/>
          <w:szCs w:val="22"/>
        </w:rPr>
        <w:t>being superseded</w:t>
      </w:r>
      <w:r w:rsidRPr="00556ECC">
        <w:rPr>
          <w:color w:val="auto"/>
          <w:sz w:val="22"/>
          <w:szCs w:val="22"/>
        </w:rPr>
        <w:t>, remov</w:t>
      </w:r>
      <w:r w:rsidR="003F206B" w:rsidRPr="00556ECC">
        <w:rPr>
          <w:color w:val="auto"/>
          <w:sz w:val="22"/>
          <w:szCs w:val="22"/>
        </w:rPr>
        <w:t>ed</w:t>
      </w:r>
      <w:r w:rsidRPr="00556ECC">
        <w:rPr>
          <w:color w:val="auto"/>
          <w:sz w:val="22"/>
          <w:szCs w:val="22"/>
        </w:rPr>
        <w:t xml:space="preserve"> or delet</w:t>
      </w:r>
      <w:r w:rsidR="00B51194" w:rsidRPr="00556ECC">
        <w:rPr>
          <w:color w:val="auto"/>
          <w:sz w:val="22"/>
          <w:szCs w:val="22"/>
        </w:rPr>
        <w:t>ed</w:t>
      </w:r>
      <w:r w:rsidRPr="00556ECC">
        <w:rPr>
          <w:color w:val="auto"/>
          <w:sz w:val="22"/>
          <w:szCs w:val="22"/>
        </w:rPr>
        <w:t xml:space="preserve"> (or as otherwise permitted by the regulator).</w:t>
      </w:r>
    </w:p>
    <w:p w14:paraId="33200915" w14:textId="405AF770" w:rsidR="0059545C" w:rsidRPr="00CE22FA" w:rsidRDefault="0059545C" w:rsidP="00EE268D">
      <w:pPr>
        <w:pStyle w:val="Heading2"/>
        <w:spacing w:before="0" w:line="240" w:lineRule="auto"/>
      </w:pPr>
      <w:r w:rsidRPr="00556ECC">
        <w:t xml:space="preserve">Your </w:t>
      </w:r>
      <w:r w:rsidR="00E55CB9" w:rsidRPr="00556ECC">
        <w:t>s</w:t>
      </w:r>
      <w:r w:rsidRPr="00556ECC">
        <w:t xml:space="preserve">cope of </w:t>
      </w:r>
      <w:r w:rsidR="00E55CB9" w:rsidRPr="00556ECC">
        <w:t>r</w:t>
      </w:r>
      <w:r w:rsidRPr="00556ECC">
        <w:t>egistration</w:t>
      </w:r>
    </w:p>
    <w:p w14:paraId="4D58D205" w14:textId="4C3A3AF7" w:rsidR="0059545C" w:rsidRPr="00CE22FA" w:rsidRDefault="007462BC" w:rsidP="00F90578">
      <w:pPr>
        <w:spacing w:after="120"/>
        <w:rPr>
          <w:sz w:val="22"/>
          <w:szCs w:val="22"/>
        </w:rPr>
      </w:pPr>
      <w:r>
        <w:rPr>
          <w:sz w:val="22"/>
          <w:szCs w:val="22"/>
        </w:rPr>
        <w:t>LN support</w:t>
      </w:r>
      <w:r w:rsidR="00D64811" w:rsidRPr="00CE22FA">
        <w:rPr>
          <w:sz w:val="22"/>
          <w:szCs w:val="22"/>
        </w:rPr>
        <w:t xml:space="preserve"> </w:t>
      </w:r>
      <w:r w:rsidR="0059545C" w:rsidRPr="00CE22FA">
        <w:rPr>
          <w:sz w:val="22"/>
          <w:szCs w:val="22"/>
        </w:rPr>
        <w:t>isn’t an accredited course, so you can’t add it to your scope</w:t>
      </w:r>
      <w:r w:rsidR="00D64811">
        <w:rPr>
          <w:sz w:val="22"/>
          <w:szCs w:val="22"/>
        </w:rPr>
        <w:t xml:space="preserve"> of registration</w:t>
      </w:r>
      <w:r w:rsidR="0059545C" w:rsidRPr="00CE22FA">
        <w:rPr>
          <w:sz w:val="22"/>
          <w:szCs w:val="22"/>
        </w:rPr>
        <w:t>. Instead, make sure that the specific units you're delivering</w:t>
      </w:r>
      <w:r w:rsidR="00673B1A">
        <w:rPr>
          <w:sz w:val="22"/>
          <w:szCs w:val="22"/>
        </w:rPr>
        <w:t xml:space="preserve"> - </w:t>
      </w:r>
      <w:r w:rsidR="0059545C" w:rsidRPr="00CE22FA">
        <w:rPr>
          <w:sz w:val="22"/>
          <w:szCs w:val="22"/>
        </w:rPr>
        <w:t>or the accredited courses or qualifications they come from</w:t>
      </w:r>
      <w:r w:rsidR="00673B1A">
        <w:rPr>
          <w:sz w:val="22"/>
          <w:szCs w:val="22"/>
        </w:rPr>
        <w:t xml:space="preserve"> - </w:t>
      </w:r>
      <w:r w:rsidR="0059545C" w:rsidRPr="00CE22FA">
        <w:rPr>
          <w:sz w:val="22"/>
          <w:szCs w:val="22"/>
        </w:rPr>
        <w:t>are on your scope</w:t>
      </w:r>
      <w:r w:rsidR="007E6782" w:rsidRPr="00CE22FA">
        <w:rPr>
          <w:sz w:val="22"/>
          <w:szCs w:val="22"/>
        </w:rPr>
        <w:t xml:space="preserve"> of registration</w:t>
      </w:r>
      <w:r w:rsidR="0059545C" w:rsidRPr="00CE22FA">
        <w:rPr>
          <w:sz w:val="22"/>
          <w:szCs w:val="22"/>
        </w:rPr>
        <w:t>.</w:t>
      </w:r>
    </w:p>
    <w:p w14:paraId="7262155E" w14:textId="34FA270D" w:rsidR="0059545C" w:rsidRPr="00CE22FA" w:rsidRDefault="0059545C" w:rsidP="00F90578">
      <w:pPr>
        <w:pStyle w:val="Heading2"/>
        <w:spacing w:before="0" w:line="240" w:lineRule="auto"/>
      </w:pPr>
      <w:r w:rsidRPr="00CE22FA">
        <w:t xml:space="preserve">Trainer and </w:t>
      </w:r>
      <w:r w:rsidR="00ED2ACD" w:rsidRPr="00CE22FA">
        <w:t>a</w:t>
      </w:r>
      <w:r w:rsidRPr="00CE22FA">
        <w:t xml:space="preserve">ssessor </w:t>
      </w:r>
      <w:r w:rsidR="00ED2ACD" w:rsidRPr="00CE22FA">
        <w:t>r</w:t>
      </w:r>
      <w:r w:rsidRPr="00CE22FA">
        <w:t>equirements</w:t>
      </w:r>
    </w:p>
    <w:p w14:paraId="37DABC72" w14:textId="1E634AFD" w:rsidR="0059545C" w:rsidRPr="00CE22FA" w:rsidRDefault="00DC0EAC" w:rsidP="00B55CC6">
      <w:pPr>
        <w:spacing w:after="120"/>
        <w:rPr>
          <w:sz w:val="22"/>
          <w:szCs w:val="22"/>
        </w:rPr>
      </w:pPr>
      <w:r>
        <w:rPr>
          <w:sz w:val="22"/>
          <w:szCs w:val="22"/>
        </w:rPr>
        <w:t>LN support</w:t>
      </w:r>
      <w:r w:rsidR="0059545C" w:rsidRPr="00CE22FA">
        <w:rPr>
          <w:sz w:val="22"/>
          <w:szCs w:val="22"/>
        </w:rPr>
        <w:t xml:space="preserve"> trainers and assessors must </w:t>
      </w:r>
      <w:r w:rsidR="00D85587">
        <w:rPr>
          <w:sz w:val="22"/>
          <w:szCs w:val="22"/>
        </w:rPr>
        <w:t xml:space="preserve">be Skills First teachers </w:t>
      </w:r>
      <w:r w:rsidR="00355715">
        <w:rPr>
          <w:sz w:val="22"/>
          <w:szCs w:val="22"/>
        </w:rPr>
        <w:t xml:space="preserve">and </w:t>
      </w:r>
      <w:r w:rsidR="0059545C" w:rsidRPr="00CE22FA">
        <w:rPr>
          <w:sz w:val="22"/>
          <w:szCs w:val="22"/>
        </w:rPr>
        <w:t>meet the national training standards. That means they need to:</w:t>
      </w:r>
    </w:p>
    <w:p w14:paraId="5D7C40A5" w14:textId="6C31A414" w:rsidR="0059545C" w:rsidRPr="00CE22FA" w:rsidRDefault="00402FBF" w:rsidP="00220130">
      <w:pPr>
        <w:numPr>
          <w:ilvl w:val="0"/>
          <w:numId w:val="29"/>
        </w:numPr>
        <w:suppressAutoHyphens w:val="0"/>
        <w:autoSpaceDE/>
        <w:autoSpaceDN/>
        <w:adjustRightInd/>
        <w:spacing w:after="120"/>
        <w:ind w:left="714" w:hanging="357"/>
        <w:textAlignment w:val="auto"/>
        <w:rPr>
          <w:sz w:val="22"/>
          <w:szCs w:val="22"/>
        </w:rPr>
      </w:pPr>
      <w:r>
        <w:rPr>
          <w:sz w:val="22"/>
          <w:szCs w:val="22"/>
        </w:rPr>
        <w:t>have</w:t>
      </w:r>
      <w:r w:rsidR="0059545C" w:rsidRPr="00CE22FA">
        <w:rPr>
          <w:sz w:val="22"/>
          <w:szCs w:val="22"/>
        </w:rPr>
        <w:t xml:space="preserve"> training and assessment qualifications set by the Australian Industry and Skills Committee (or </w:t>
      </w:r>
      <w:r w:rsidR="00C0653A">
        <w:rPr>
          <w:sz w:val="22"/>
          <w:szCs w:val="22"/>
        </w:rPr>
        <w:t>its successor</w:t>
      </w:r>
      <w:r w:rsidR="0059545C" w:rsidRPr="00CE22FA">
        <w:rPr>
          <w:sz w:val="22"/>
          <w:szCs w:val="22"/>
        </w:rPr>
        <w:t>),</w:t>
      </w:r>
    </w:p>
    <w:p w14:paraId="02C8F4FA" w14:textId="687703F7" w:rsidR="0059545C" w:rsidRPr="00CE22FA" w:rsidRDefault="0059545C" w:rsidP="00220130">
      <w:pPr>
        <w:numPr>
          <w:ilvl w:val="0"/>
          <w:numId w:val="29"/>
        </w:numPr>
        <w:suppressAutoHyphens w:val="0"/>
        <w:autoSpaceDE/>
        <w:autoSpaceDN/>
        <w:adjustRightInd/>
        <w:spacing w:after="120"/>
        <w:ind w:left="714" w:hanging="357"/>
        <w:textAlignment w:val="auto"/>
        <w:rPr>
          <w:sz w:val="22"/>
          <w:szCs w:val="22"/>
        </w:rPr>
      </w:pPr>
      <w:r w:rsidRPr="00CE22FA">
        <w:rPr>
          <w:sz w:val="22"/>
          <w:szCs w:val="22"/>
        </w:rPr>
        <w:t>have hands-on experience and knowledge that matches at least the level of what they’re training or assessing</w:t>
      </w:r>
      <w:r w:rsidRPr="0029574B">
        <w:rPr>
          <w:sz w:val="22"/>
          <w:szCs w:val="22"/>
        </w:rPr>
        <w:t>,</w:t>
      </w:r>
    </w:p>
    <w:p w14:paraId="726AD809" w14:textId="4307693D" w:rsidR="0059545C" w:rsidRPr="00CE22FA" w:rsidRDefault="0059545C" w:rsidP="00220130">
      <w:pPr>
        <w:numPr>
          <w:ilvl w:val="0"/>
          <w:numId w:val="29"/>
        </w:numPr>
        <w:suppressAutoHyphens w:val="0"/>
        <w:autoSpaceDE/>
        <w:autoSpaceDN/>
        <w:adjustRightInd/>
        <w:spacing w:after="120"/>
        <w:ind w:left="714" w:hanging="357"/>
        <w:textAlignment w:val="auto"/>
        <w:rPr>
          <w:sz w:val="22"/>
          <w:szCs w:val="22"/>
        </w:rPr>
      </w:pPr>
      <w:r w:rsidRPr="00CE22FA">
        <w:rPr>
          <w:sz w:val="22"/>
          <w:szCs w:val="22"/>
        </w:rPr>
        <w:t xml:space="preserve">keep </w:t>
      </w:r>
      <w:r w:rsidR="00CF05D9">
        <w:rPr>
          <w:sz w:val="22"/>
          <w:szCs w:val="22"/>
        </w:rPr>
        <w:t>developing</w:t>
      </w:r>
      <w:r w:rsidR="00CF05D9" w:rsidRPr="00CE22FA">
        <w:rPr>
          <w:sz w:val="22"/>
          <w:szCs w:val="22"/>
        </w:rPr>
        <w:t xml:space="preserve"> </w:t>
      </w:r>
      <w:r w:rsidRPr="00CE22FA">
        <w:rPr>
          <w:sz w:val="22"/>
          <w:szCs w:val="22"/>
        </w:rPr>
        <w:t xml:space="preserve">their skills and knowledge </w:t>
      </w:r>
      <w:r w:rsidR="00CF05D9">
        <w:rPr>
          <w:sz w:val="22"/>
          <w:szCs w:val="22"/>
        </w:rPr>
        <w:t>for continuous improvem</w:t>
      </w:r>
      <w:r w:rsidR="00A57EAF">
        <w:rPr>
          <w:sz w:val="22"/>
          <w:szCs w:val="22"/>
        </w:rPr>
        <w:t>ent in</w:t>
      </w:r>
      <w:r w:rsidRPr="00CE22FA">
        <w:rPr>
          <w:sz w:val="22"/>
          <w:szCs w:val="22"/>
        </w:rPr>
        <w:t xml:space="preserve"> training delivery.</w:t>
      </w:r>
    </w:p>
    <w:p w14:paraId="07EEBA7A" w14:textId="41116822" w:rsidR="0059545C" w:rsidRPr="00CE22FA" w:rsidRDefault="0059545C" w:rsidP="00B55CC6">
      <w:pPr>
        <w:spacing w:after="120"/>
        <w:rPr>
          <w:sz w:val="22"/>
          <w:szCs w:val="22"/>
        </w:rPr>
      </w:pPr>
      <w:r w:rsidRPr="00CE22FA">
        <w:rPr>
          <w:sz w:val="22"/>
          <w:szCs w:val="22"/>
        </w:rPr>
        <w:t xml:space="preserve">Some </w:t>
      </w:r>
      <w:r w:rsidR="001F571F">
        <w:rPr>
          <w:sz w:val="22"/>
          <w:szCs w:val="22"/>
        </w:rPr>
        <w:t>LN</w:t>
      </w:r>
      <w:r w:rsidRPr="00CE22FA">
        <w:rPr>
          <w:sz w:val="22"/>
          <w:szCs w:val="22"/>
        </w:rPr>
        <w:t xml:space="preserve"> </w:t>
      </w:r>
      <w:r w:rsidR="006762DC">
        <w:rPr>
          <w:sz w:val="22"/>
          <w:szCs w:val="22"/>
        </w:rPr>
        <w:t>s</w:t>
      </w:r>
      <w:r w:rsidRPr="00CE22FA">
        <w:rPr>
          <w:sz w:val="22"/>
          <w:szCs w:val="22"/>
        </w:rPr>
        <w:t>upport units</w:t>
      </w:r>
      <w:r w:rsidR="009C787F">
        <w:rPr>
          <w:sz w:val="22"/>
          <w:szCs w:val="22"/>
        </w:rPr>
        <w:t xml:space="preserve"> </w:t>
      </w:r>
      <w:r w:rsidRPr="00CE22FA">
        <w:rPr>
          <w:sz w:val="22"/>
          <w:szCs w:val="22"/>
        </w:rPr>
        <w:t>have extra requirements for trainers and assessors.</w:t>
      </w:r>
    </w:p>
    <w:p w14:paraId="4C48B59D" w14:textId="355E289A" w:rsidR="0059545C" w:rsidRPr="00CE22FA" w:rsidRDefault="0059545C" w:rsidP="00B55CC6">
      <w:pPr>
        <w:spacing w:after="120"/>
        <w:rPr>
          <w:sz w:val="22"/>
          <w:szCs w:val="22"/>
        </w:rPr>
      </w:pPr>
      <w:r w:rsidRPr="00CE22FA">
        <w:rPr>
          <w:sz w:val="22"/>
          <w:szCs w:val="22"/>
        </w:rPr>
        <w:t xml:space="preserve">If you’re delivering </w:t>
      </w:r>
      <w:r w:rsidR="00AE3409">
        <w:rPr>
          <w:sz w:val="22"/>
          <w:szCs w:val="22"/>
        </w:rPr>
        <w:t xml:space="preserve">units from </w:t>
      </w:r>
      <w:r w:rsidRPr="00CE22FA">
        <w:rPr>
          <w:sz w:val="22"/>
          <w:szCs w:val="22"/>
        </w:rPr>
        <w:t xml:space="preserve">accredited </w:t>
      </w:r>
      <w:r w:rsidR="00AE3409">
        <w:rPr>
          <w:sz w:val="22"/>
          <w:szCs w:val="22"/>
        </w:rPr>
        <w:t>courses</w:t>
      </w:r>
      <w:r w:rsidRPr="00CE22FA">
        <w:rPr>
          <w:sz w:val="22"/>
          <w:szCs w:val="22"/>
        </w:rPr>
        <w:t xml:space="preserve">, check the curriculum documents for those </w:t>
      </w:r>
      <w:r w:rsidR="006A7FB8">
        <w:rPr>
          <w:sz w:val="22"/>
          <w:szCs w:val="22"/>
        </w:rPr>
        <w:t>programs</w:t>
      </w:r>
      <w:r w:rsidRPr="00CE22FA">
        <w:rPr>
          <w:sz w:val="22"/>
          <w:szCs w:val="22"/>
        </w:rPr>
        <w:t>. They’ll tell you more about:</w:t>
      </w:r>
    </w:p>
    <w:p w14:paraId="1C6C1331" w14:textId="77777777" w:rsidR="0059545C" w:rsidRPr="00CE22FA" w:rsidRDefault="0059545C" w:rsidP="00220130">
      <w:pPr>
        <w:numPr>
          <w:ilvl w:val="0"/>
          <w:numId w:val="30"/>
        </w:numPr>
        <w:suppressAutoHyphens w:val="0"/>
        <w:autoSpaceDE/>
        <w:autoSpaceDN/>
        <w:adjustRightInd/>
        <w:spacing w:after="120"/>
        <w:ind w:left="714" w:hanging="357"/>
        <w:textAlignment w:val="auto"/>
        <w:rPr>
          <w:sz w:val="22"/>
          <w:szCs w:val="22"/>
        </w:rPr>
      </w:pPr>
      <w:r w:rsidRPr="00CE22FA">
        <w:rPr>
          <w:sz w:val="22"/>
          <w:szCs w:val="22"/>
        </w:rPr>
        <w:t>the delivery and education context, and</w:t>
      </w:r>
    </w:p>
    <w:p w14:paraId="7928F964" w14:textId="77777777" w:rsidR="0059545C" w:rsidRPr="00CE22FA" w:rsidRDefault="0059545C" w:rsidP="00220130">
      <w:pPr>
        <w:numPr>
          <w:ilvl w:val="0"/>
          <w:numId w:val="30"/>
        </w:numPr>
        <w:suppressAutoHyphens w:val="0"/>
        <w:autoSpaceDE/>
        <w:autoSpaceDN/>
        <w:adjustRightInd/>
        <w:spacing w:after="120"/>
        <w:ind w:left="714" w:hanging="357"/>
        <w:textAlignment w:val="auto"/>
        <w:rPr>
          <w:sz w:val="22"/>
          <w:szCs w:val="22"/>
        </w:rPr>
      </w:pPr>
      <w:r w:rsidRPr="00CE22FA">
        <w:rPr>
          <w:sz w:val="22"/>
          <w:szCs w:val="22"/>
        </w:rPr>
        <w:t>the level of qualification or expertise needed to deliver and assess the units.</w:t>
      </w:r>
    </w:p>
    <w:p w14:paraId="33F4732E" w14:textId="131340C1" w:rsidR="0059545C" w:rsidRPr="00CE22FA" w:rsidRDefault="0091744F" w:rsidP="00085BA8">
      <w:pPr>
        <w:pStyle w:val="Heading1"/>
      </w:pPr>
      <w:bookmarkStart w:id="21" w:name="_Toc202873346"/>
      <w:r>
        <w:t>Further information</w:t>
      </w:r>
      <w:bookmarkEnd w:id="21"/>
    </w:p>
    <w:p w14:paraId="4F2C75D0" w14:textId="32A7266F" w:rsidR="006E16FD" w:rsidRPr="008C1560" w:rsidRDefault="0059545C" w:rsidP="008C1560">
      <w:pPr>
        <w:spacing w:after="120"/>
        <w:rPr>
          <w:sz w:val="22"/>
          <w:szCs w:val="22"/>
        </w:rPr>
      </w:pPr>
      <w:r w:rsidRPr="00CE22FA">
        <w:rPr>
          <w:sz w:val="22"/>
          <w:szCs w:val="22"/>
        </w:rPr>
        <w:t xml:space="preserve">If you have any questions about </w:t>
      </w:r>
      <w:r w:rsidR="008C06C2">
        <w:rPr>
          <w:sz w:val="22"/>
          <w:szCs w:val="22"/>
        </w:rPr>
        <w:t xml:space="preserve">the </w:t>
      </w:r>
      <w:r w:rsidR="00F203C4">
        <w:rPr>
          <w:sz w:val="22"/>
          <w:szCs w:val="22"/>
        </w:rPr>
        <w:t>LN s</w:t>
      </w:r>
      <w:r w:rsidRPr="00CE22FA">
        <w:rPr>
          <w:sz w:val="22"/>
          <w:szCs w:val="22"/>
        </w:rPr>
        <w:t>upport</w:t>
      </w:r>
      <w:r w:rsidR="008C06C2">
        <w:rPr>
          <w:sz w:val="22"/>
          <w:szCs w:val="22"/>
        </w:rPr>
        <w:t xml:space="preserve"> </w:t>
      </w:r>
      <w:r w:rsidR="00B51BDA">
        <w:rPr>
          <w:sz w:val="22"/>
          <w:szCs w:val="22"/>
        </w:rPr>
        <w:t>program</w:t>
      </w:r>
      <w:r w:rsidRPr="00CE22FA">
        <w:rPr>
          <w:sz w:val="22"/>
          <w:szCs w:val="22"/>
        </w:rPr>
        <w:t xml:space="preserve">, please send them through the </w:t>
      </w:r>
      <w:hyperlink r:id="rId26" w:history="1">
        <w:r w:rsidRPr="00CE22FA">
          <w:rPr>
            <w:rStyle w:val="Hyperlink"/>
            <w:sz w:val="22"/>
            <w:szCs w:val="22"/>
          </w:rPr>
          <w:t>Skills Victoria Training System</w:t>
        </w:r>
      </w:hyperlink>
      <w:r w:rsidRPr="00CE22FA">
        <w:rPr>
          <w:sz w:val="22"/>
          <w:szCs w:val="22"/>
        </w:rPr>
        <w:t xml:space="preserve"> (SVTS) using the </w:t>
      </w:r>
      <w:r w:rsidR="00B6163E" w:rsidRPr="00CE22FA">
        <w:rPr>
          <w:sz w:val="22"/>
          <w:szCs w:val="22"/>
        </w:rPr>
        <w:t>‘</w:t>
      </w:r>
      <w:r w:rsidR="00DF2D4D">
        <w:rPr>
          <w:sz w:val="22"/>
          <w:szCs w:val="22"/>
        </w:rPr>
        <w:t xml:space="preserve">Funded </w:t>
      </w:r>
      <w:r w:rsidR="00655C17">
        <w:rPr>
          <w:sz w:val="22"/>
          <w:szCs w:val="22"/>
        </w:rPr>
        <w:t xml:space="preserve">initiatives - </w:t>
      </w:r>
      <w:r w:rsidRPr="00CE22FA">
        <w:rPr>
          <w:sz w:val="22"/>
          <w:szCs w:val="22"/>
        </w:rPr>
        <w:t xml:space="preserve">Literacy and </w:t>
      </w:r>
      <w:r w:rsidR="00DF2D4D">
        <w:rPr>
          <w:sz w:val="22"/>
          <w:szCs w:val="22"/>
        </w:rPr>
        <w:t>n</w:t>
      </w:r>
      <w:r w:rsidRPr="00CE22FA">
        <w:rPr>
          <w:sz w:val="22"/>
          <w:szCs w:val="22"/>
        </w:rPr>
        <w:t xml:space="preserve">umeracy </w:t>
      </w:r>
      <w:r w:rsidR="00DF2D4D">
        <w:rPr>
          <w:sz w:val="22"/>
          <w:szCs w:val="22"/>
        </w:rPr>
        <w:t>s</w:t>
      </w:r>
      <w:r w:rsidRPr="00CE22FA">
        <w:rPr>
          <w:sz w:val="22"/>
          <w:szCs w:val="22"/>
        </w:rPr>
        <w:t>upport</w:t>
      </w:r>
      <w:r w:rsidR="00DF2D4D">
        <w:rPr>
          <w:sz w:val="22"/>
          <w:szCs w:val="22"/>
        </w:rPr>
        <w:t xml:space="preserve"> program</w:t>
      </w:r>
      <w:r w:rsidR="00B6163E" w:rsidRPr="00CE22FA">
        <w:rPr>
          <w:sz w:val="22"/>
          <w:szCs w:val="22"/>
        </w:rPr>
        <w:t>’</w:t>
      </w:r>
      <w:r w:rsidRPr="00CE22FA">
        <w:rPr>
          <w:sz w:val="22"/>
          <w:szCs w:val="22"/>
        </w:rPr>
        <w:t xml:space="preserve"> enquiry category.</w:t>
      </w:r>
      <w:bookmarkEnd w:id="13"/>
    </w:p>
    <w:p w14:paraId="77B0905D" w14:textId="77777777" w:rsidR="006E16FD" w:rsidRPr="00CE22FA" w:rsidRDefault="006E16FD" w:rsidP="006E16FD">
      <w:pPr>
        <w:spacing w:after="0"/>
        <w:sectPr w:rsidR="006E16FD" w:rsidRPr="00CE22FA" w:rsidSect="007A69CE">
          <w:footerReference w:type="default" r:id="rId27"/>
          <w:pgSz w:w="11920" w:h="16860"/>
          <w:pgMar w:top="1100" w:right="1020" w:bottom="680" w:left="1020" w:header="0" w:footer="697" w:gutter="0"/>
          <w:cols w:space="720"/>
        </w:sectPr>
      </w:pPr>
    </w:p>
    <w:p w14:paraId="4B9F3DE4" w14:textId="27065CEF" w:rsidR="006E16FD" w:rsidRPr="00CE22FA" w:rsidRDefault="006E16FD" w:rsidP="00085BA8">
      <w:pPr>
        <w:pStyle w:val="Heading1"/>
        <w:rPr>
          <w:rFonts w:eastAsia="Arial"/>
          <w:spacing w:val="-3"/>
        </w:rPr>
      </w:pPr>
      <w:bookmarkStart w:id="22" w:name="_Toc202873347"/>
      <w:r w:rsidRPr="00CE22FA">
        <w:lastRenderedPageBreak/>
        <w:t>L</w:t>
      </w:r>
      <w:r w:rsidR="00E35E96" w:rsidRPr="00CE22FA">
        <w:rPr>
          <w:rFonts w:eastAsia="Arial"/>
          <w:spacing w:val="1"/>
        </w:rPr>
        <w:t>i</w:t>
      </w:r>
      <w:r w:rsidR="00E35E96" w:rsidRPr="00CE22FA">
        <w:rPr>
          <w:rFonts w:eastAsia="Arial"/>
        </w:rPr>
        <w:t>st</w:t>
      </w:r>
      <w:r w:rsidRPr="00CE22FA">
        <w:rPr>
          <w:rFonts w:eastAsia="Arial"/>
          <w:spacing w:val="-2"/>
        </w:rPr>
        <w:t xml:space="preserve"> </w:t>
      </w:r>
      <w:r w:rsidR="00E35E96" w:rsidRPr="00CE22FA">
        <w:rPr>
          <w:rFonts w:eastAsia="Arial"/>
          <w:spacing w:val="1"/>
        </w:rPr>
        <w:t>o</w:t>
      </w:r>
      <w:r w:rsidR="00E35E96" w:rsidRPr="00CE22FA">
        <w:rPr>
          <w:rFonts w:eastAsia="Arial"/>
        </w:rPr>
        <w:t>f</w:t>
      </w:r>
      <w:r w:rsidRPr="00CE22FA">
        <w:rPr>
          <w:rFonts w:eastAsia="Arial"/>
          <w:spacing w:val="3"/>
        </w:rPr>
        <w:t xml:space="preserve"> </w:t>
      </w:r>
      <w:r w:rsidR="00E35E96" w:rsidRPr="00CE22FA">
        <w:rPr>
          <w:rFonts w:eastAsia="Arial"/>
          <w:spacing w:val="-8"/>
        </w:rPr>
        <w:t>a</w:t>
      </w:r>
      <w:r w:rsidR="00E35E96" w:rsidRPr="00CE22FA">
        <w:rPr>
          <w:rFonts w:eastAsia="Arial"/>
        </w:rPr>
        <w:t>p</w:t>
      </w:r>
      <w:r w:rsidR="00E35E96" w:rsidRPr="00CE22FA">
        <w:rPr>
          <w:rFonts w:eastAsia="Arial"/>
          <w:spacing w:val="2"/>
        </w:rPr>
        <w:t>p</w:t>
      </w:r>
      <w:r w:rsidR="00E35E96" w:rsidRPr="00CE22FA">
        <w:rPr>
          <w:rFonts w:eastAsia="Arial"/>
        </w:rPr>
        <w:t>r</w:t>
      </w:r>
      <w:r w:rsidR="00E35E96" w:rsidRPr="00CE22FA">
        <w:rPr>
          <w:rFonts w:eastAsia="Arial"/>
          <w:spacing w:val="1"/>
        </w:rPr>
        <w:t>o</w:t>
      </w:r>
      <w:r w:rsidR="00E35E96" w:rsidRPr="00CE22FA">
        <w:rPr>
          <w:rFonts w:eastAsia="Arial"/>
        </w:rPr>
        <w:t xml:space="preserve">ved </w:t>
      </w:r>
      <w:r w:rsidR="00A20921">
        <w:rPr>
          <w:rFonts w:eastAsia="Arial"/>
        </w:rPr>
        <w:t>LN</w:t>
      </w:r>
      <w:r w:rsidR="00E35E96" w:rsidRPr="00CE22FA">
        <w:rPr>
          <w:rFonts w:eastAsia="Arial"/>
        </w:rPr>
        <w:t xml:space="preserve"> s</w:t>
      </w:r>
      <w:r w:rsidR="00E35E96" w:rsidRPr="00CE22FA">
        <w:rPr>
          <w:rFonts w:eastAsia="Arial"/>
          <w:spacing w:val="1"/>
        </w:rPr>
        <w:t>u</w:t>
      </w:r>
      <w:r w:rsidR="00E35E96" w:rsidRPr="00CE22FA">
        <w:rPr>
          <w:rFonts w:eastAsia="Arial"/>
        </w:rPr>
        <w:t>pp</w:t>
      </w:r>
      <w:r w:rsidR="00E35E96" w:rsidRPr="00CE22FA">
        <w:rPr>
          <w:rFonts w:eastAsia="Arial"/>
          <w:spacing w:val="1"/>
        </w:rPr>
        <w:t>o</w:t>
      </w:r>
      <w:r w:rsidR="00E35E96" w:rsidRPr="00CE22FA">
        <w:rPr>
          <w:rFonts w:eastAsia="Arial"/>
        </w:rPr>
        <w:t>rt</w:t>
      </w:r>
      <w:r w:rsidRPr="00CE22FA">
        <w:rPr>
          <w:rFonts w:eastAsia="Arial"/>
          <w:spacing w:val="-2"/>
        </w:rPr>
        <w:t xml:space="preserve"> </w:t>
      </w:r>
      <w:r w:rsidR="00E35E96" w:rsidRPr="00CE22FA">
        <w:rPr>
          <w:rFonts w:eastAsia="Arial"/>
        </w:rPr>
        <w:t>un</w:t>
      </w:r>
      <w:r w:rsidR="00E35E96" w:rsidRPr="00CE22FA">
        <w:rPr>
          <w:rFonts w:eastAsia="Arial"/>
          <w:spacing w:val="3"/>
        </w:rPr>
        <w:t>i</w:t>
      </w:r>
      <w:r w:rsidR="00E35E96" w:rsidRPr="00CE22FA">
        <w:rPr>
          <w:rFonts w:eastAsia="Arial"/>
          <w:spacing w:val="-3"/>
        </w:rPr>
        <w:t>ts</w:t>
      </w:r>
      <w:bookmarkEnd w:id="22"/>
    </w:p>
    <w:p w14:paraId="37162247" w14:textId="1872B98E" w:rsidR="006E16FD" w:rsidRDefault="00697C24" w:rsidP="006E16FD">
      <w:r w:rsidRPr="00CE22FA">
        <w:rPr>
          <w:sz w:val="22"/>
          <w:szCs w:val="22"/>
        </w:rPr>
        <w:t xml:space="preserve">We've grouped the list of </w:t>
      </w:r>
      <w:r w:rsidR="00F203C4">
        <w:rPr>
          <w:sz w:val="22"/>
          <w:szCs w:val="22"/>
        </w:rPr>
        <w:t>LN s</w:t>
      </w:r>
      <w:r w:rsidRPr="00CE22FA">
        <w:rPr>
          <w:sz w:val="22"/>
          <w:szCs w:val="22"/>
        </w:rPr>
        <w:t xml:space="preserve">upport units into </w:t>
      </w:r>
      <w:r w:rsidR="004A4607">
        <w:rPr>
          <w:sz w:val="22"/>
          <w:szCs w:val="22"/>
        </w:rPr>
        <w:t>6</w:t>
      </w:r>
      <w:r w:rsidR="004A4607" w:rsidRPr="00CE22FA">
        <w:rPr>
          <w:sz w:val="22"/>
          <w:szCs w:val="22"/>
        </w:rPr>
        <w:t xml:space="preserve"> </w:t>
      </w:r>
      <w:r w:rsidRPr="00CE22FA">
        <w:rPr>
          <w:sz w:val="22"/>
          <w:szCs w:val="22"/>
        </w:rPr>
        <w:t>key areas</w:t>
      </w:r>
      <w:r w:rsidR="0029574B">
        <w:rPr>
          <w:sz w:val="22"/>
          <w:szCs w:val="22"/>
        </w:rPr>
        <w:t xml:space="preserve"> - </w:t>
      </w:r>
      <w:r w:rsidR="00285FC8">
        <w:rPr>
          <w:sz w:val="22"/>
          <w:szCs w:val="22"/>
        </w:rPr>
        <w:t>r</w:t>
      </w:r>
      <w:r w:rsidRPr="00CE22FA">
        <w:rPr>
          <w:sz w:val="22"/>
          <w:szCs w:val="22"/>
        </w:rPr>
        <w:t xml:space="preserve">eading, </w:t>
      </w:r>
      <w:r w:rsidR="00285FC8">
        <w:rPr>
          <w:sz w:val="22"/>
          <w:szCs w:val="22"/>
        </w:rPr>
        <w:t>w</w:t>
      </w:r>
      <w:r w:rsidRPr="00CE22FA">
        <w:rPr>
          <w:sz w:val="22"/>
          <w:szCs w:val="22"/>
        </w:rPr>
        <w:t xml:space="preserve">riting, </w:t>
      </w:r>
      <w:r w:rsidR="00285FC8">
        <w:rPr>
          <w:sz w:val="22"/>
          <w:szCs w:val="22"/>
        </w:rPr>
        <w:t>n</w:t>
      </w:r>
      <w:r w:rsidRPr="00CE22FA">
        <w:rPr>
          <w:sz w:val="22"/>
          <w:szCs w:val="22"/>
        </w:rPr>
        <w:t xml:space="preserve">umeracy, </w:t>
      </w:r>
      <w:r w:rsidR="00285FC8">
        <w:rPr>
          <w:sz w:val="22"/>
          <w:szCs w:val="22"/>
        </w:rPr>
        <w:t>o</w:t>
      </w:r>
      <w:r w:rsidRPr="00CE22FA">
        <w:rPr>
          <w:sz w:val="22"/>
          <w:szCs w:val="22"/>
        </w:rPr>
        <w:t xml:space="preserve">ral </w:t>
      </w:r>
      <w:r w:rsidR="00285FC8">
        <w:rPr>
          <w:sz w:val="22"/>
          <w:szCs w:val="22"/>
        </w:rPr>
        <w:t>c</w:t>
      </w:r>
      <w:r w:rsidRPr="00CE22FA">
        <w:rPr>
          <w:sz w:val="22"/>
          <w:szCs w:val="22"/>
        </w:rPr>
        <w:t xml:space="preserve">ommunication, </w:t>
      </w:r>
      <w:r w:rsidR="00285FC8">
        <w:rPr>
          <w:sz w:val="22"/>
          <w:szCs w:val="22"/>
        </w:rPr>
        <w:t>l</w:t>
      </w:r>
      <w:r w:rsidRPr="00CE22FA">
        <w:rPr>
          <w:sz w:val="22"/>
          <w:szCs w:val="22"/>
        </w:rPr>
        <w:t xml:space="preserve">earning, and </w:t>
      </w:r>
      <w:r w:rsidR="00285FC8">
        <w:rPr>
          <w:sz w:val="22"/>
          <w:szCs w:val="22"/>
        </w:rPr>
        <w:t>d</w:t>
      </w:r>
      <w:r w:rsidRPr="00CE22FA">
        <w:rPr>
          <w:sz w:val="22"/>
          <w:szCs w:val="22"/>
        </w:rPr>
        <w:t xml:space="preserve">igital </w:t>
      </w:r>
      <w:r w:rsidR="00285FC8">
        <w:rPr>
          <w:sz w:val="22"/>
          <w:szCs w:val="22"/>
        </w:rPr>
        <w:t>t</w:t>
      </w:r>
      <w:r w:rsidRPr="00CE22FA">
        <w:rPr>
          <w:sz w:val="22"/>
          <w:szCs w:val="22"/>
        </w:rPr>
        <w:t>echnology</w:t>
      </w:r>
      <w:r w:rsidR="006D5267">
        <w:rPr>
          <w:sz w:val="22"/>
          <w:szCs w:val="22"/>
        </w:rPr>
        <w:t xml:space="preserve">, in </w:t>
      </w:r>
      <w:r w:rsidRPr="00CE22FA">
        <w:rPr>
          <w:sz w:val="22"/>
          <w:szCs w:val="22"/>
        </w:rPr>
        <w:t xml:space="preserve">line </w:t>
      </w:r>
      <w:r w:rsidR="006D5267">
        <w:rPr>
          <w:sz w:val="22"/>
          <w:szCs w:val="22"/>
        </w:rPr>
        <w:t>w</w:t>
      </w:r>
      <w:r w:rsidRPr="00CE22FA">
        <w:rPr>
          <w:sz w:val="22"/>
          <w:szCs w:val="22"/>
        </w:rPr>
        <w:t xml:space="preserve">ith the </w:t>
      </w:r>
      <w:r w:rsidR="006D5267">
        <w:rPr>
          <w:sz w:val="22"/>
          <w:szCs w:val="22"/>
        </w:rPr>
        <w:t>f</w:t>
      </w:r>
      <w:r w:rsidR="006D5267" w:rsidRPr="00CE22FA">
        <w:rPr>
          <w:sz w:val="22"/>
          <w:szCs w:val="22"/>
        </w:rPr>
        <w:t xml:space="preserve">oundation </w:t>
      </w:r>
      <w:r w:rsidR="006D5267">
        <w:rPr>
          <w:sz w:val="22"/>
          <w:szCs w:val="22"/>
        </w:rPr>
        <w:t>s</w:t>
      </w:r>
      <w:r w:rsidR="006D5267" w:rsidRPr="00CE22FA">
        <w:rPr>
          <w:sz w:val="22"/>
          <w:szCs w:val="22"/>
        </w:rPr>
        <w:t xml:space="preserve">kills </w:t>
      </w:r>
      <w:r w:rsidRPr="00CE22FA">
        <w:rPr>
          <w:sz w:val="22"/>
          <w:szCs w:val="22"/>
        </w:rPr>
        <w:t>training package</w:t>
      </w:r>
      <w:r w:rsidRPr="00CE22FA">
        <w:t>.</w:t>
      </w:r>
    </w:p>
    <w:p w14:paraId="24B76690" w14:textId="71F8B6A4" w:rsidR="00452C6D" w:rsidRPr="00051D76" w:rsidRDefault="00452C6D" w:rsidP="006E16FD">
      <w:pPr>
        <w:rPr>
          <w:color w:val="0070C0"/>
          <w:sz w:val="22"/>
          <w:szCs w:val="22"/>
        </w:rPr>
      </w:pPr>
      <w:r w:rsidRPr="0029574B">
        <w:rPr>
          <w:color w:val="auto"/>
          <w:sz w:val="22"/>
          <w:szCs w:val="22"/>
        </w:rPr>
        <w:t xml:space="preserve">When a unit </w:t>
      </w:r>
      <w:r w:rsidR="00157A02" w:rsidRPr="0029574B">
        <w:rPr>
          <w:color w:val="auto"/>
          <w:sz w:val="22"/>
          <w:szCs w:val="22"/>
        </w:rPr>
        <w:t>is</w:t>
      </w:r>
      <w:r w:rsidRPr="0029574B">
        <w:rPr>
          <w:color w:val="auto"/>
          <w:sz w:val="22"/>
          <w:szCs w:val="22"/>
        </w:rPr>
        <w:t xml:space="preserve"> replaced, superseded, or deleted, it should no longer be used for new enrolments. </w:t>
      </w:r>
      <w:r w:rsidR="00A97921" w:rsidRPr="0029574B">
        <w:rPr>
          <w:color w:val="auto"/>
          <w:sz w:val="22"/>
          <w:szCs w:val="22"/>
        </w:rPr>
        <w:t>You</w:t>
      </w:r>
      <w:r w:rsidRPr="0029574B">
        <w:rPr>
          <w:color w:val="auto"/>
          <w:sz w:val="22"/>
          <w:szCs w:val="22"/>
        </w:rPr>
        <w:t xml:space="preserve"> should enrol </w:t>
      </w:r>
      <w:r w:rsidR="00A97921" w:rsidRPr="0029574B">
        <w:rPr>
          <w:color w:val="auto"/>
          <w:sz w:val="22"/>
          <w:szCs w:val="22"/>
        </w:rPr>
        <w:t xml:space="preserve">students in </w:t>
      </w:r>
      <w:r w:rsidRPr="0029574B">
        <w:rPr>
          <w:color w:val="auto"/>
          <w:sz w:val="22"/>
          <w:szCs w:val="22"/>
        </w:rPr>
        <w:t xml:space="preserve">the most current replacement or superseding unit. </w:t>
      </w:r>
      <w:r w:rsidR="00751563" w:rsidRPr="0029574B">
        <w:rPr>
          <w:color w:val="auto"/>
          <w:sz w:val="22"/>
          <w:szCs w:val="22"/>
        </w:rPr>
        <w:t>You should teach out e</w:t>
      </w:r>
      <w:r w:rsidRPr="0029574B">
        <w:rPr>
          <w:color w:val="auto"/>
          <w:sz w:val="22"/>
          <w:szCs w:val="22"/>
        </w:rPr>
        <w:t>xisting enrolments as permitted by the regulator.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units of competency"/>
        <w:tblDescription w:val="Code, title and hours"/>
      </w:tblPr>
      <w:tblGrid>
        <w:gridCol w:w="1696"/>
        <w:gridCol w:w="7088"/>
        <w:gridCol w:w="1417"/>
      </w:tblGrid>
      <w:tr w:rsidR="00E9585C" w:rsidRPr="00CE22FA" w14:paraId="292F8438" w14:textId="77777777" w:rsidTr="0046160D">
        <w:tc>
          <w:tcPr>
            <w:tcW w:w="10201" w:type="dxa"/>
            <w:gridSpan w:val="3"/>
            <w:shd w:val="clear" w:color="auto" w:fill="D9D9D9" w:themeFill="background1" w:themeFillShade="D9"/>
          </w:tcPr>
          <w:p w14:paraId="6FEB191E" w14:textId="08FD8745" w:rsidR="00E9585C" w:rsidRPr="008E6D62" w:rsidRDefault="00E9585C" w:rsidP="009E5616">
            <w:pPr>
              <w:spacing w:after="40"/>
              <w:ind w:left="113" w:right="-23"/>
              <w:rPr>
                <w:rFonts w:eastAsia="Arial"/>
                <w:b/>
                <w:bCs/>
                <w:sz w:val="22"/>
                <w:szCs w:val="22"/>
              </w:rPr>
            </w:pPr>
            <w:r w:rsidRPr="008E6D62">
              <w:rPr>
                <w:rFonts w:eastAsia="Arial"/>
                <w:b/>
                <w:bCs/>
                <w:sz w:val="22"/>
                <w:szCs w:val="22"/>
              </w:rPr>
              <w:t>R</w:t>
            </w:r>
            <w:r w:rsidRPr="008E6D62">
              <w:rPr>
                <w:rFonts w:eastAsia="Arial"/>
                <w:b/>
                <w:bCs/>
                <w:spacing w:val="1"/>
                <w:sz w:val="22"/>
                <w:szCs w:val="22"/>
              </w:rPr>
              <w:t>ea</w:t>
            </w:r>
            <w:r w:rsidRPr="008E6D62">
              <w:rPr>
                <w:rFonts w:eastAsia="Arial"/>
                <w:b/>
                <w:bCs/>
                <w:sz w:val="22"/>
                <w:szCs w:val="22"/>
              </w:rPr>
              <w:t>ding</w:t>
            </w:r>
          </w:p>
        </w:tc>
      </w:tr>
      <w:tr w:rsidR="00697B15" w:rsidRPr="00CE22FA" w14:paraId="6B1CA3F9" w14:textId="77777777" w:rsidTr="0046160D">
        <w:tc>
          <w:tcPr>
            <w:tcW w:w="1696" w:type="dxa"/>
            <w:shd w:val="clear" w:color="auto" w:fill="D9D9D9" w:themeFill="background1" w:themeFillShade="D9"/>
            <w:vAlign w:val="center"/>
          </w:tcPr>
          <w:p w14:paraId="1EF0169D" w14:textId="0E7FDBB4" w:rsidR="00697B15" w:rsidRPr="00CE22FA" w:rsidRDefault="00697B15" w:rsidP="001D5220">
            <w:pPr>
              <w:spacing w:before="40" w:after="40"/>
              <w:ind w:left="106" w:right="-20"/>
              <w:rPr>
                <w:rFonts w:eastAsia="Arial"/>
                <w:spacing w:val="1"/>
                <w:szCs w:val="20"/>
              </w:rPr>
            </w:pPr>
            <w:r w:rsidRPr="00CE22FA">
              <w:rPr>
                <w:rFonts w:eastAsia="Arial"/>
                <w:spacing w:val="1"/>
                <w:szCs w:val="20"/>
              </w:rPr>
              <w:t xml:space="preserve">Unit </w:t>
            </w:r>
            <w:r w:rsidR="00BD29DB">
              <w:rPr>
                <w:rFonts w:eastAsia="Arial"/>
                <w:spacing w:val="1"/>
                <w:szCs w:val="20"/>
              </w:rPr>
              <w:t>c</w:t>
            </w:r>
            <w:r w:rsidRPr="00CE22FA">
              <w:rPr>
                <w:rFonts w:eastAsia="Arial"/>
                <w:spacing w:val="1"/>
                <w:szCs w:val="20"/>
              </w:rPr>
              <w:t>ode</w:t>
            </w:r>
          </w:p>
        </w:tc>
        <w:tc>
          <w:tcPr>
            <w:tcW w:w="7088" w:type="dxa"/>
            <w:shd w:val="clear" w:color="auto" w:fill="D9D9D9" w:themeFill="background1" w:themeFillShade="D9"/>
            <w:vAlign w:val="center"/>
          </w:tcPr>
          <w:p w14:paraId="7BA03656" w14:textId="3EA11B61" w:rsidR="00697B15" w:rsidRPr="00CE22FA" w:rsidRDefault="00697B15" w:rsidP="001D5220">
            <w:pPr>
              <w:spacing w:before="40" w:after="40"/>
              <w:ind w:left="72" w:right="-20"/>
              <w:rPr>
                <w:rFonts w:eastAsia="Arial"/>
                <w:spacing w:val="1"/>
                <w:szCs w:val="20"/>
              </w:rPr>
            </w:pPr>
            <w:r w:rsidRPr="00CE22FA">
              <w:rPr>
                <w:rFonts w:eastAsia="Arial"/>
                <w:spacing w:val="1"/>
                <w:szCs w:val="20"/>
              </w:rPr>
              <w:t xml:space="preserve">Unit </w:t>
            </w:r>
            <w:r w:rsidR="00BD29DB">
              <w:rPr>
                <w:rFonts w:eastAsia="Arial"/>
                <w:spacing w:val="1"/>
                <w:szCs w:val="20"/>
              </w:rPr>
              <w:t>t</w:t>
            </w:r>
            <w:r w:rsidRPr="00CE22FA">
              <w:rPr>
                <w:rFonts w:eastAsia="Arial"/>
                <w:spacing w:val="1"/>
                <w:szCs w:val="20"/>
              </w:rPr>
              <w:t>itle</w:t>
            </w:r>
          </w:p>
        </w:tc>
        <w:tc>
          <w:tcPr>
            <w:tcW w:w="1417" w:type="dxa"/>
            <w:shd w:val="clear" w:color="auto" w:fill="D9D9D9" w:themeFill="background1" w:themeFillShade="D9"/>
            <w:vAlign w:val="center"/>
          </w:tcPr>
          <w:p w14:paraId="4C516F03" w14:textId="07B55F80" w:rsidR="00697B15" w:rsidRPr="00CE22FA" w:rsidRDefault="00697B15" w:rsidP="001D5220">
            <w:pPr>
              <w:spacing w:before="40" w:after="40"/>
              <w:ind w:left="115" w:right="-20"/>
              <w:rPr>
                <w:rFonts w:eastAsia="Arial"/>
                <w:spacing w:val="1"/>
                <w:szCs w:val="20"/>
              </w:rPr>
            </w:pPr>
            <w:r w:rsidRPr="00CE22FA">
              <w:rPr>
                <w:rFonts w:eastAsia="Arial"/>
                <w:spacing w:val="1"/>
                <w:szCs w:val="20"/>
              </w:rPr>
              <w:t>Nominal hours</w:t>
            </w:r>
          </w:p>
        </w:tc>
      </w:tr>
      <w:tr w:rsidR="006E16FD" w:rsidRPr="00CE22FA" w14:paraId="41B90FEE" w14:textId="77777777" w:rsidTr="0046160D">
        <w:tc>
          <w:tcPr>
            <w:tcW w:w="1696" w:type="dxa"/>
            <w:vAlign w:val="center"/>
          </w:tcPr>
          <w:p w14:paraId="44CB7826" w14:textId="77777777" w:rsidR="006E16FD" w:rsidRPr="00CE22FA" w:rsidRDefault="006E16FD" w:rsidP="001D5220">
            <w:pPr>
              <w:spacing w:before="40" w:after="40"/>
              <w:ind w:firstLine="142"/>
              <w:rPr>
                <w:szCs w:val="20"/>
              </w:rPr>
            </w:pPr>
            <w:r w:rsidRPr="00CE22FA">
              <w:rPr>
                <w:szCs w:val="20"/>
              </w:rPr>
              <w:t>FSKRDG001</w:t>
            </w:r>
          </w:p>
        </w:tc>
        <w:tc>
          <w:tcPr>
            <w:tcW w:w="7088" w:type="dxa"/>
            <w:vAlign w:val="center"/>
          </w:tcPr>
          <w:p w14:paraId="4CCD2AD6" w14:textId="77777777" w:rsidR="006E16FD" w:rsidRPr="00CE22FA" w:rsidRDefault="006E16FD" w:rsidP="001D5220">
            <w:pPr>
              <w:spacing w:before="40" w:after="40"/>
              <w:ind w:firstLine="174"/>
              <w:rPr>
                <w:szCs w:val="20"/>
              </w:rPr>
            </w:pPr>
            <w:r w:rsidRPr="00CE22FA">
              <w:rPr>
                <w:szCs w:val="20"/>
              </w:rPr>
              <w:t>Recognise extremely short and simple workplace signs and symbols</w:t>
            </w:r>
          </w:p>
        </w:tc>
        <w:tc>
          <w:tcPr>
            <w:tcW w:w="1417" w:type="dxa"/>
            <w:vAlign w:val="center"/>
          </w:tcPr>
          <w:p w14:paraId="75F13632"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049EF265" w14:textId="77777777" w:rsidTr="0046160D">
        <w:tc>
          <w:tcPr>
            <w:tcW w:w="1696" w:type="dxa"/>
            <w:vAlign w:val="center"/>
          </w:tcPr>
          <w:p w14:paraId="73A4E95C" w14:textId="77777777" w:rsidR="006E16FD" w:rsidRPr="00CE22FA" w:rsidRDefault="006E16FD" w:rsidP="001D5220">
            <w:pPr>
              <w:spacing w:before="40" w:after="40"/>
              <w:ind w:firstLine="142"/>
              <w:rPr>
                <w:szCs w:val="20"/>
              </w:rPr>
            </w:pPr>
            <w:r w:rsidRPr="00CE22FA">
              <w:rPr>
                <w:szCs w:val="20"/>
              </w:rPr>
              <w:t>FSKRDG002</w:t>
            </w:r>
          </w:p>
        </w:tc>
        <w:tc>
          <w:tcPr>
            <w:tcW w:w="7088" w:type="dxa"/>
            <w:vAlign w:val="center"/>
          </w:tcPr>
          <w:p w14:paraId="18996EB4" w14:textId="77777777" w:rsidR="006E16FD" w:rsidRPr="00CE22FA" w:rsidRDefault="006E16FD" w:rsidP="001D5220">
            <w:pPr>
              <w:spacing w:before="40" w:after="40"/>
              <w:ind w:firstLine="174"/>
              <w:rPr>
                <w:szCs w:val="20"/>
              </w:rPr>
            </w:pPr>
            <w:r w:rsidRPr="00CE22FA">
              <w:rPr>
                <w:szCs w:val="20"/>
              </w:rPr>
              <w:t>Read and respond to short and simple workplace signs and symbols</w:t>
            </w:r>
          </w:p>
        </w:tc>
        <w:tc>
          <w:tcPr>
            <w:tcW w:w="1417" w:type="dxa"/>
            <w:vAlign w:val="center"/>
          </w:tcPr>
          <w:p w14:paraId="5138A1AB"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30E59607" w14:textId="77777777" w:rsidTr="0046160D">
        <w:tc>
          <w:tcPr>
            <w:tcW w:w="1696" w:type="dxa"/>
            <w:vAlign w:val="center"/>
          </w:tcPr>
          <w:p w14:paraId="60C5B4ED" w14:textId="77777777" w:rsidR="006E16FD" w:rsidRPr="00CE22FA" w:rsidRDefault="006E16FD" w:rsidP="001D5220">
            <w:pPr>
              <w:spacing w:before="40" w:after="40"/>
              <w:ind w:firstLine="142"/>
              <w:rPr>
                <w:szCs w:val="20"/>
              </w:rPr>
            </w:pPr>
            <w:r w:rsidRPr="00CE22FA">
              <w:rPr>
                <w:szCs w:val="20"/>
              </w:rPr>
              <w:t>FSKRDG004</w:t>
            </w:r>
          </w:p>
        </w:tc>
        <w:tc>
          <w:tcPr>
            <w:tcW w:w="7088" w:type="dxa"/>
            <w:vAlign w:val="center"/>
          </w:tcPr>
          <w:p w14:paraId="1BBAD6B2" w14:textId="77777777" w:rsidR="006E16FD" w:rsidRPr="00CE22FA" w:rsidRDefault="006E16FD" w:rsidP="001D5220">
            <w:pPr>
              <w:spacing w:before="40" w:after="40"/>
              <w:ind w:firstLine="174"/>
              <w:rPr>
                <w:szCs w:val="20"/>
              </w:rPr>
            </w:pPr>
            <w:r w:rsidRPr="00CE22FA">
              <w:rPr>
                <w:szCs w:val="20"/>
              </w:rPr>
              <w:t>Read and respond to short and simple workplace information</w:t>
            </w:r>
          </w:p>
        </w:tc>
        <w:tc>
          <w:tcPr>
            <w:tcW w:w="1417" w:type="dxa"/>
            <w:vAlign w:val="center"/>
          </w:tcPr>
          <w:p w14:paraId="69CB2209"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4DC6E378" w14:textId="77777777" w:rsidTr="0046160D">
        <w:tc>
          <w:tcPr>
            <w:tcW w:w="1696" w:type="dxa"/>
            <w:vAlign w:val="center"/>
          </w:tcPr>
          <w:p w14:paraId="72B94D73" w14:textId="77777777" w:rsidR="006E16FD" w:rsidRPr="00CE22FA" w:rsidRDefault="006E16FD" w:rsidP="001D5220">
            <w:pPr>
              <w:spacing w:before="40" w:after="40"/>
              <w:ind w:firstLine="142"/>
              <w:rPr>
                <w:szCs w:val="20"/>
              </w:rPr>
            </w:pPr>
            <w:r w:rsidRPr="00CE22FA">
              <w:rPr>
                <w:szCs w:val="20"/>
              </w:rPr>
              <w:t>FSKRDG005</w:t>
            </w:r>
          </w:p>
        </w:tc>
        <w:tc>
          <w:tcPr>
            <w:tcW w:w="7088" w:type="dxa"/>
            <w:vAlign w:val="center"/>
          </w:tcPr>
          <w:p w14:paraId="49DD3CD9" w14:textId="77777777" w:rsidR="006E16FD" w:rsidRPr="00CE22FA" w:rsidRDefault="006E16FD" w:rsidP="001D5220">
            <w:pPr>
              <w:spacing w:before="40" w:after="40"/>
              <w:ind w:firstLine="174"/>
              <w:rPr>
                <w:szCs w:val="20"/>
              </w:rPr>
            </w:pPr>
            <w:r w:rsidRPr="00CE22FA">
              <w:rPr>
                <w:szCs w:val="20"/>
              </w:rPr>
              <w:t>Read and respond to simple and familiar workplace procedures</w:t>
            </w:r>
          </w:p>
        </w:tc>
        <w:tc>
          <w:tcPr>
            <w:tcW w:w="1417" w:type="dxa"/>
            <w:vAlign w:val="center"/>
          </w:tcPr>
          <w:p w14:paraId="47742547"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2362F4FA" w14:textId="77777777" w:rsidTr="0046160D">
        <w:tc>
          <w:tcPr>
            <w:tcW w:w="1696" w:type="dxa"/>
            <w:vAlign w:val="center"/>
          </w:tcPr>
          <w:p w14:paraId="621141CB" w14:textId="77777777" w:rsidR="006E16FD" w:rsidRPr="00CE22FA" w:rsidRDefault="006E16FD" w:rsidP="001D5220">
            <w:pPr>
              <w:spacing w:before="40" w:after="40"/>
              <w:ind w:firstLine="142"/>
              <w:rPr>
                <w:szCs w:val="20"/>
              </w:rPr>
            </w:pPr>
            <w:r w:rsidRPr="00CE22FA">
              <w:rPr>
                <w:szCs w:val="20"/>
              </w:rPr>
              <w:t>FSKRDG006</w:t>
            </w:r>
          </w:p>
        </w:tc>
        <w:tc>
          <w:tcPr>
            <w:tcW w:w="7088" w:type="dxa"/>
            <w:vAlign w:val="center"/>
          </w:tcPr>
          <w:p w14:paraId="4B15E25C" w14:textId="77777777" w:rsidR="006E16FD" w:rsidRPr="00CE22FA" w:rsidRDefault="006E16FD" w:rsidP="001D5220">
            <w:pPr>
              <w:spacing w:before="40" w:after="40"/>
              <w:ind w:firstLine="174"/>
              <w:rPr>
                <w:szCs w:val="20"/>
              </w:rPr>
            </w:pPr>
            <w:r w:rsidRPr="00CE22FA">
              <w:rPr>
                <w:szCs w:val="20"/>
              </w:rPr>
              <w:t>Read and respond to simple informal workplace texts</w:t>
            </w:r>
          </w:p>
        </w:tc>
        <w:tc>
          <w:tcPr>
            <w:tcW w:w="1417" w:type="dxa"/>
            <w:vAlign w:val="center"/>
          </w:tcPr>
          <w:p w14:paraId="2199C68E"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17BFC86F" w14:textId="77777777" w:rsidTr="0046160D">
        <w:tc>
          <w:tcPr>
            <w:tcW w:w="1696" w:type="dxa"/>
            <w:vAlign w:val="center"/>
          </w:tcPr>
          <w:p w14:paraId="265CE7EC" w14:textId="77777777" w:rsidR="006E16FD" w:rsidRPr="00CE22FA" w:rsidRDefault="006E16FD" w:rsidP="001D5220">
            <w:pPr>
              <w:spacing w:before="40" w:after="40"/>
              <w:ind w:firstLine="142"/>
              <w:rPr>
                <w:szCs w:val="20"/>
              </w:rPr>
            </w:pPr>
            <w:r w:rsidRPr="00CE22FA">
              <w:rPr>
                <w:szCs w:val="20"/>
              </w:rPr>
              <w:t>FSKRDG007</w:t>
            </w:r>
          </w:p>
        </w:tc>
        <w:tc>
          <w:tcPr>
            <w:tcW w:w="7088" w:type="dxa"/>
            <w:vAlign w:val="center"/>
          </w:tcPr>
          <w:p w14:paraId="553A1F0D" w14:textId="77777777" w:rsidR="006E16FD" w:rsidRPr="00CE22FA" w:rsidRDefault="006E16FD" w:rsidP="001D5220">
            <w:pPr>
              <w:spacing w:before="40" w:after="40"/>
              <w:ind w:firstLine="174"/>
              <w:rPr>
                <w:szCs w:val="20"/>
              </w:rPr>
            </w:pPr>
            <w:r w:rsidRPr="00CE22FA">
              <w:rPr>
                <w:szCs w:val="20"/>
              </w:rPr>
              <w:t>Read and respond to simple workplace information</w:t>
            </w:r>
          </w:p>
        </w:tc>
        <w:tc>
          <w:tcPr>
            <w:tcW w:w="1417" w:type="dxa"/>
            <w:vAlign w:val="center"/>
          </w:tcPr>
          <w:p w14:paraId="31C61927" w14:textId="77777777" w:rsidR="006E16FD" w:rsidRPr="00CE22FA" w:rsidRDefault="006E16FD" w:rsidP="001D5220">
            <w:pPr>
              <w:spacing w:before="40" w:after="40"/>
              <w:ind w:left="147" w:right="284"/>
              <w:jc w:val="center"/>
              <w:rPr>
                <w:szCs w:val="20"/>
              </w:rPr>
            </w:pPr>
            <w:r w:rsidRPr="00CE22FA">
              <w:rPr>
                <w:szCs w:val="20"/>
              </w:rPr>
              <w:t>15</w:t>
            </w:r>
          </w:p>
        </w:tc>
      </w:tr>
      <w:tr w:rsidR="006E16FD" w:rsidRPr="00CE22FA" w14:paraId="3C279158" w14:textId="77777777" w:rsidTr="0046160D">
        <w:tc>
          <w:tcPr>
            <w:tcW w:w="1696" w:type="dxa"/>
            <w:vAlign w:val="center"/>
          </w:tcPr>
          <w:p w14:paraId="337906F1" w14:textId="77777777" w:rsidR="006E16FD" w:rsidRPr="00CE22FA" w:rsidRDefault="006E16FD" w:rsidP="001D5220">
            <w:pPr>
              <w:spacing w:before="40" w:after="40"/>
              <w:ind w:firstLine="142"/>
              <w:rPr>
                <w:szCs w:val="20"/>
              </w:rPr>
            </w:pPr>
            <w:r w:rsidRPr="00CE22FA">
              <w:rPr>
                <w:szCs w:val="20"/>
              </w:rPr>
              <w:t>FSKRDG008</w:t>
            </w:r>
          </w:p>
        </w:tc>
        <w:tc>
          <w:tcPr>
            <w:tcW w:w="7088" w:type="dxa"/>
            <w:vAlign w:val="center"/>
          </w:tcPr>
          <w:p w14:paraId="450C235E" w14:textId="77777777" w:rsidR="006E16FD" w:rsidRPr="00CE22FA" w:rsidRDefault="006E16FD" w:rsidP="001D5220">
            <w:pPr>
              <w:spacing w:before="40" w:after="40"/>
              <w:ind w:firstLine="174"/>
              <w:rPr>
                <w:szCs w:val="20"/>
              </w:rPr>
            </w:pPr>
            <w:r w:rsidRPr="00CE22FA">
              <w:rPr>
                <w:szCs w:val="20"/>
              </w:rPr>
              <w:t>Read and respond to information in routine visual and graphic texts</w:t>
            </w:r>
          </w:p>
        </w:tc>
        <w:tc>
          <w:tcPr>
            <w:tcW w:w="1417" w:type="dxa"/>
            <w:vAlign w:val="center"/>
          </w:tcPr>
          <w:p w14:paraId="7DB5A27D"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70C04B52" w14:textId="77777777" w:rsidTr="0046160D">
        <w:tc>
          <w:tcPr>
            <w:tcW w:w="1696" w:type="dxa"/>
            <w:vAlign w:val="center"/>
          </w:tcPr>
          <w:p w14:paraId="54FFA13A" w14:textId="77777777" w:rsidR="006E16FD" w:rsidRPr="00CE22FA" w:rsidRDefault="006E16FD" w:rsidP="001D5220">
            <w:pPr>
              <w:spacing w:before="40" w:after="40"/>
              <w:ind w:firstLine="142"/>
              <w:rPr>
                <w:szCs w:val="20"/>
              </w:rPr>
            </w:pPr>
            <w:r w:rsidRPr="00CE22FA">
              <w:rPr>
                <w:szCs w:val="20"/>
              </w:rPr>
              <w:t>FSKRDG009</w:t>
            </w:r>
          </w:p>
        </w:tc>
        <w:tc>
          <w:tcPr>
            <w:tcW w:w="7088" w:type="dxa"/>
            <w:vAlign w:val="center"/>
          </w:tcPr>
          <w:p w14:paraId="6DD91A1D" w14:textId="77777777" w:rsidR="006E16FD" w:rsidRPr="00CE22FA" w:rsidRDefault="006E16FD" w:rsidP="001D5220">
            <w:pPr>
              <w:spacing w:before="40" w:after="40"/>
              <w:ind w:firstLine="174"/>
              <w:rPr>
                <w:szCs w:val="20"/>
              </w:rPr>
            </w:pPr>
            <w:r w:rsidRPr="00CE22FA">
              <w:rPr>
                <w:szCs w:val="20"/>
              </w:rPr>
              <w:t>Read and respond to routine standard operating procedures</w:t>
            </w:r>
          </w:p>
        </w:tc>
        <w:tc>
          <w:tcPr>
            <w:tcW w:w="1417" w:type="dxa"/>
            <w:vAlign w:val="center"/>
          </w:tcPr>
          <w:p w14:paraId="3CCBC7E4" w14:textId="77777777" w:rsidR="006E16FD" w:rsidRPr="00CE22FA" w:rsidRDefault="006E16FD" w:rsidP="001D5220">
            <w:pPr>
              <w:spacing w:before="40" w:after="40"/>
              <w:ind w:left="147" w:right="284"/>
              <w:jc w:val="center"/>
              <w:rPr>
                <w:szCs w:val="20"/>
              </w:rPr>
            </w:pPr>
            <w:r w:rsidRPr="00CE22FA">
              <w:rPr>
                <w:szCs w:val="20"/>
              </w:rPr>
              <w:t>10</w:t>
            </w:r>
          </w:p>
        </w:tc>
      </w:tr>
      <w:tr w:rsidR="006E16FD" w:rsidRPr="00CE22FA" w14:paraId="5FD25AE6" w14:textId="77777777" w:rsidTr="0046160D">
        <w:tc>
          <w:tcPr>
            <w:tcW w:w="1696" w:type="dxa"/>
            <w:vAlign w:val="center"/>
          </w:tcPr>
          <w:p w14:paraId="1C166C4C" w14:textId="77777777" w:rsidR="006E16FD" w:rsidRPr="00CE22FA" w:rsidRDefault="006E16FD" w:rsidP="001D5220">
            <w:pPr>
              <w:spacing w:before="40" w:after="40"/>
              <w:ind w:firstLine="142"/>
              <w:rPr>
                <w:szCs w:val="20"/>
              </w:rPr>
            </w:pPr>
            <w:r w:rsidRPr="00CE22FA">
              <w:rPr>
                <w:szCs w:val="20"/>
              </w:rPr>
              <w:t>FSKRDG010</w:t>
            </w:r>
          </w:p>
        </w:tc>
        <w:tc>
          <w:tcPr>
            <w:tcW w:w="7088" w:type="dxa"/>
            <w:vAlign w:val="center"/>
          </w:tcPr>
          <w:p w14:paraId="23455B7B" w14:textId="77777777" w:rsidR="006E16FD" w:rsidRPr="00CE22FA" w:rsidRDefault="006E16FD" w:rsidP="001D5220">
            <w:pPr>
              <w:spacing w:before="40" w:after="40"/>
              <w:ind w:firstLine="174"/>
              <w:rPr>
                <w:szCs w:val="20"/>
              </w:rPr>
            </w:pPr>
            <w:r w:rsidRPr="00CE22FA">
              <w:rPr>
                <w:szCs w:val="20"/>
              </w:rPr>
              <w:t>Read and respond to routine workplace information</w:t>
            </w:r>
          </w:p>
        </w:tc>
        <w:tc>
          <w:tcPr>
            <w:tcW w:w="1417" w:type="dxa"/>
            <w:vAlign w:val="center"/>
          </w:tcPr>
          <w:p w14:paraId="36D3362E" w14:textId="77777777" w:rsidR="006E16FD" w:rsidRPr="00CE22FA" w:rsidRDefault="006E16FD" w:rsidP="001D5220">
            <w:pPr>
              <w:spacing w:before="40" w:after="40"/>
              <w:ind w:left="147" w:right="284"/>
              <w:jc w:val="center"/>
              <w:rPr>
                <w:szCs w:val="20"/>
              </w:rPr>
            </w:pPr>
            <w:r w:rsidRPr="00CE22FA">
              <w:rPr>
                <w:szCs w:val="20"/>
              </w:rPr>
              <w:t>15</w:t>
            </w:r>
          </w:p>
        </w:tc>
      </w:tr>
      <w:tr w:rsidR="006E16FD" w:rsidRPr="00CE22FA" w14:paraId="7C9C16B1" w14:textId="77777777" w:rsidTr="0046160D">
        <w:tc>
          <w:tcPr>
            <w:tcW w:w="1696" w:type="dxa"/>
            <w:vAlign w:val="center"/>
          </w:tcPr>
          <w:p w14:paraId="23F621BE" w14:textId="77777777" w:rsidR="006E16FD" w:rsidRPr="00CE22FA" w:rsidRDefault="006E16FD" w:rsidP="001D5220">
            <w:pPr>
              <w:spacing w:before="40" w:after="40"/>
              <w:ind w:firstLine="142"/>
              <w:rPr>
                <w:szCs w:val="20"/>
              </w:rPr>
            </w:pPr>
            <w:r w:rsidRPr="00CE22FA">
              <w:rPr>
                <w:szCs w:val="20"/>
              </w:rPr>
              <w:t>FSKRDG011</w:t>
            </w:r>
          </w:p>
        </w:tc>
        <w:tc>
          <w:tcPr>
            <w:tcW w:w="7088" w:type="dxa"/>
            <w:vAlign w:val="center"/>
          </w:tcPr>
          <w:p w14:paraId="347936FD" w14:textId="77777777" w:rsidR="006E16FD" w:rsidRPr="00CE22FA" w:rsidRDefault="006E16FD" w:rsidP="001D5220">
            <w:pPr>
              <w:spacing w:before="40" w:after="40"/>
              <w:ind w:firstLine="174"/>
              <w:rPr>
                <w:szCs w:val="20"/>
              </w:rPr>
            </w:pPr>
            <w:r w:rsidRPr="00CE22FA">
              <w:rPr>
                <w:szCs w:val="20"/>
              </w:rPr>
              <w:t>Read and respond to complex workplace information</w:t>
            </w:r>
          </w:p>
        </w:tc>
        <w:tc>
          <w:tcPr>
            <w:tcW w:w="1417" w:type="dxa"/>
            <w:vAlign w:val="center"/>
          </w:tcPr>
          <w:p w14:paraId="293F4DE5" w14:textId="77777777" w:rsidR="006E16FD" w:rsidRPr="00CE22FA" w:rsidRDefault="006E16FD" w:rsidP="001D5220">
            <w:pPr>
              <w:spacing w:before="40" w:after="40"/>
              <w:ind w:left="147" w:right="284"/>
              <w:jc w:val="center"/>
              <w:rPr>
                <w:szCs w:val="20"/>
              </w:rPr>
            </w:pPr>
            <w:r w:rsidRPr="00CE22FA">
              <w:rPr>
                <w:szCs w:val="20"/>
              </w:rPr>
              <w:t>20</w:t>
            </w:r>
          </w:p>
        </w:tc>
      </w:tr>
      <w:tr w:rsidR="006E16FD" w:rsidRPr="00CE22FA" w14:paraId="5777318C" w14:textId="77777777" w:rsidTr="0046160D">
        <w:tc>
          <w:tcPr>
            <w:tcW w:w="1696" w:type="dxa"/>
            <w:vAlign w:val="center"/>
          </w:tcPr>
          <w:p w14:paraId="0B1F6F9A" w14:textId="07008FC7" w:rsidR="00E574A1" w:rsidRPr="00CE22FA" w:rsidRDefault="006E16FD" w:rsidP="001D5220">
            <w:pPr>
              <w:spacing w:before="40" w:after="40"/>
              <w:ind w:firstLine="142"/>
              <w:rPr>
                <w:szCs w:val="20"/>
              </w:rPr>
            </w:pPr>
            <w:r w:rsidRPr="00CE22FA">
              <w:rPr>
                <w:szCs w:val="20"/>
              </w:rPr>
              <w:t>FSKRDG012</w:t>
            </w:r>
          </w:p>
        </w:tc>
        <w:tc>
          <w:tcPr>
            <w:tcW w:w="7088" w:type="dxa"/>
            <w:vAlign w:val="center"/>
          </w:tcPr>
          <w:p w14:paraId="50091E9E" w14:textId="77777777" w:rsidR="006E16FD" w:rsidRPr="00CE22FA" w:rsidRDefault="006E16FD" w:rsidP="001D5220">
            <w:pPr>
              <w:spacing w:before="40" w:after="40"/>
              <w:ind w:firstLine="174"/>
              <w:rPr>
                <w:szCs w:val="20"/>
              </w:rPr>
            </w:pPr>
            <w:r w:rsidRPr="00CE22FA">
              <w:rPr>
                <w:szCs w:val="20"/>
              </w:rPr>
              <w:t>Read and respond to highly complex workplace information</w:t>
            </w:r>
          </w:p>
        </w:tc>
        <w:tc>
          <w:tcPr>
            <w:tcW w:w="1417" w:type="dxa"/>
            <w:vAlign w:val="center"/>
          </w:tcPr>
          <w:p w14:paraId="08E86BAB" w14:textId="77777777" w:rsidR="006E16FD" w:rsidRPr="00CE22FA" w:rsidRDefault="006E16FD" w:rsidP="001D5220">
            <w:pPr>
              <w:spacing w:before="40" w:after="40"/>
              <w:ind w:left="147" w:right="284"/>
              <w:jc w:val="center"/>
              <w:rPr>
                <w:szCs w:val="20"/>
              </w:rPr>
            </w:pPr>
            <w:r w:rsidRPr="00CE22FA">
              <w:rPr>
                <w:szCs w:val="20"/>
              </w:rPr>
              <w:t>20</w:t>
            </w:r>
          </w:p>
        </w:tc>
      </w:tr>
      <w:tr w:rsidR="006E16FD" w:rsidRPr="00CE22FA" w14:paraId="18D46572" w14:textId="77777777" w:rsidTr="0046160D">
        <w:tc>
          <w:tcPr>
            <w:tcW w:w="1696" w:type="dxa"/>
            <w:vAlign w:val="center"/>
          </w:tcPr>
          <w:p w14:paraId="12B4AB11" w14:textId="361B61D0" w:rsidR="006E16FD" w:rsidRPr="00CE22FA" w:rsidRDefault="006E16FD" w:rsidP="001D5220">
            <w:pPr>
              <w:spacing w:before="40" w:after="40"/>
              <w:ind w:firstLine="142"/>
              <w:rPr>
                <w:szCs w:val="20"/>
              </w:rPr>
            </w:pPr>
            <w:r w:rsidRPr="00CE22FA">
              <w:rPr>
                <w:szCs w:val="20"/>
              </w:rPr>
              <w:t xml:space="preserve">CPCCOM2001 </w:t>
            </w:r>
          </w:p>
        </w:tc>
        <w:tc>
          <w:tcPr>
            <w:tcW w:w="7088" w:type="dxa"/>
            <w:vAlign w:val="center"/>
          </w:tcPr>
          <w:p w14:paraId="38137189" w14:textId="77777777" w:rsidR="006E16FD" w:rsidRPr="00CE22FA" w:rsidRDefault="006E16FD" w:rsidP="001D5220">
            <w:pPr>
              <w:spacing w:before="40" w:after="40"/>
              <w:ind w:firstLine="174"/>
              <w:rPr>
                <w:szCs w:val="20"/>
              </w:rPr>
            </w:pPr>
            <w:r w:rsidRPr="00CE22FA">
              <w:rPr>
                <w:szCs w:val="20"/>
              </w:rPr>
              <w:t>Read and interpret plans and specifications</w:t>
            </w:r>
          </w:p>
        </w:tc>
        <w:tc>
          <w:tcPr>
            <w:tcW w:w="1417" w:type="dxa"/>
            <w:vAlign w:val="center"/>
          </w:tcPr>
          <w:p w14:paraId="5CF75DC0" w14:textId="77777777" w:rsidR="006E16FD" w:rsidRPr="00CE22FA" w:rsidRDefault="006E16FD" w:rsidP="001D5220">
            <w:pPr>
              <w:spacing w:before="40" w:after="40"/>
              <w:ind w:left="147" w:right="284"/>
              <w:jc w:val="center"/>
              <w:rPr>
                <w:szCs w:val="20"/>
              </w:rPr>
            </w:pPr>
            <w:r w:rsidRPr="00CE22FA">
              <w:rPr>
                <w:szCs w:val="20"/>
              </w:rPr>
              <w:t>36</w:t>
            </w:r>
          </w:p>
        </w:tc>
      </w:tr>
      <w:tr w:rsidR="006E16FD" w:rsidRPr="00CE22FA" w14:paraId="4BCF1D7A" w14:textId="77777777" w:rsidTr="0046160D">
        <w:tc>
          <w:tcPr>
            <w:tcW w:w="1696" w:type="dxa"/>
            <w:vAlign w:val="center"/>
          </w:tcPr>
          <w:p w14:paraId="27447FF6" w14:textId="35529626" w:rsidR="006E16FD" w:rsidRPr="00CE22FA" w:rsidRDefault="0075277C" w:rsidP="001D5220">
            <w:pPr>
              <w:spacing w:before="40" w:after="40"/>
              <w:ind w:firstLine="142"/>
              <w:rPr>
                <w:szCs w:val="20"/>
              </w:rPr>
            </w:pPr>
            <w:r w:rsidRPr="00CE22FA">
              <w:rPr>
                <w:szCs w:val="20"/>
              </w:rPr>
              <w:t>VU232</w:t>
            </w:r>
            <w:r w:rsidR="00692DE5" w:rsidRPr="00CE22FA">
              <w:rPr>
                <w:szCs w:val="20"/>
              </w:rPr>
              <w:t>3</w:t>
            </w:r>
            <w:r w:rsidRPr="00CE22FA">
              <w:rPr>
                <w:szCs w:val="20"/>
              </w:rPr>
              <w:t>4</w:t>
            </w:r>
          </w:p>
        </w:tc>
        <w:tc>
          <w:tcPr>
            <w:tcW w:w="7088" w:type="dxa"/>
            <w:vAlign w:val="center"/>
          </w:tcPr>
          <w:p w14:paraId="09EDC707" w14:textId="77777777" w:rsidR="006E16FD" w:rsidRPr="00CE22FA" w:rsidRDefault="006E16FD" w:rsidP="001D5220">
            <w:pPr>
              <w:spacing w:before="40" w:after="40"/>
              <w:ind w:firstLine="174"/>
              <w:rPr>
                <w:szCs w:val="20"/>
              </w:rPr>
            </w:pPr>
            <w:r w:rsidRPr="00CE22FA">
              <w:rPr>
                <w:szCs w:val="20"/>
              </w:rPr>
              <w:t>Read and write simple information</w:t>
            </w:r>
          </w:p>
        </w:tc>
        <w:tc>
          <w:tcPr>
            <w:tcW w:w="1417" w:type="dxa"/>
            <w:vAlign w:val="center"/>
          </w:tcPr>
          <w:p w14:paraId="01F9160A" w14:textId="77777777" w:rsidR="006E16FD" w:rsidRPr="00CE22FA" w:rsidRDefault="006E16FD" w:rsidP="001D5220">
            <w:pPr>
              <w:spacing w:before="40" w:after="40"/>
              <w:ind w:left="147" w:right="284"/>
              <w:jc w:val="center"/>
              <w:rPr>
                <w:szCs w:val="20"/>
              </w:rPr>
            </w:pPr>
            <w:r w:rsidRPr="00CE22FA">
              <w:rPr>
                <w:szCs w:val="20"/>
              </w:rPr>
              <w:t>25</w:t>
            </w:r>
          </w:p>
        </w:tc>
      </w:tr>
      <w:tr w:rsidR="00C607EC" w:rsidRPr="00CE22FA" w14:paraId="28923C51" w14:textId="77777777" w:rsidTr="0046160D">
        <w:tc>
          <w:tcPr>
            <w:tcW w:w="1696" w:type="dxa"/>
            <w:vAlign w:val="center"/>
          </w:tcPr>
          <w:p w14:paraId="63AAB2BA" w14:textId="091F7706" w:rsidR="00C607EC" w:rsidRPr="00CE22FA" w:rsidRDefault="00C607EC" w:rsidP="00C607EC">
            <w:pPr>
              <w:spacing w:before="40" w:after="40"/>
              <w:ind w:firstLine="142"/>
              <w:rPr>
                <w:szCs w:val="20"/>
              </w:rPr>
            </w:pPr>
            <w:r w:rsidRPr="00C607EC">
              <w:rPr>
                <w:szCs w:val="20"/>
              </w:rPr>
              <w:t>VU23755</w:t>
            </w:r>
          </w:p>
        </w:tc>
        <w:tc>
          <w:tcPr>
            <w:tcW w:w="7088" w:type="dxa"/>
            <w:vAlign w:val="center"/>
          </w:tcPr>
          <w:p w14:paraId="26977F82" w14:textId="217E8127" w:rsidR="00C607EC" w:rsidRPr="00CE22FA" w:rsidRDefault="00C607EC" w:rsidP="00C607EC">
            <w:pPr>
              <w:spacing w:before="40" w:after="40"/>
              <w:ind w:firstLine="174"/>
              <w:rPr>
                <w:szCs w:val="20"/>
              </w:rPr>
            </w:pPr>
            <w:r w:rsidRPr="00C607EC">
              <w:rPr>
                <w:szCs w:val="20"/>
              </w:rPr>
              <w:t>Engage with short simple texts for learning purposes</w:t>
            </w:r>
          </w:p>
        </w:tc>
        <w:tc>
          <w:tcPr>
            <w:tcW w:w="1417" w:type="dxa"/>
            <w:vAlign w:val="center"/>
          </w:tcPr>
          <w:p w14:paraId="1D037452" w14:textId="77777777" w:rsidR="00C607EC" w:rsidRPr="00CE22FA" w:rsidRDefault="00C607EC" w:rsidP="00C607EC">
            <w:pPr>
              <w:spacing w:before="40" w:after="40"/>
              <w:ind w:left="147" w:right="284"/>
              <w:jc w:val="center"/>
              <w:rPr>
                <w:szCs w:val="20"/>
              </w:rPr>
            </w:pPr>
            <w:r w:rsidRPr="00CE22FA">
              <w:rPr>
                <w:szCs w:val="20"/>
              </w:rPr>
              <w:t>20</w:t>
            </w:r>
          </w:p>
        </w:tc>
      </w:tr>
      <w:tr w:rsidR="00C607EC" w:rsidRPr="00CE22FA" w14:paraId="0E53876D" w14:textId="77777777" w:rsidTr="0046160D">
        <w:tc>
          <w:tcPr>
            <w:tcW w:w="1696" w:type="dxa"/>
            <w:vAlign w:val="center"/>
          </w:tcPr>
          <w:p w14:paraId="0D20B0B1" w14:textId="26196551" w:rsidR="00C607EC" w:rsidRPr="00CE22FA" w:rsidRDefault="00C607EC" w:rsidP="00C607EC">
            <w:pPr>
              <w:spacing w:before="40" w:after="40"/>
              <w:ind w:firstLine="142"/>
              <w:rPr>
                <w:szCs w:val="20"/>
              </w:rPr>
            </w:pPr>
            <w:r w:rsidRPr="00C607EC">
              <w:rPr>
                <w:szCs w:val="20"/>
              </w:rPr>
              <w:t>VU23756</w:t>
            </w:r>
          </w:p>
        </w:tc>
        <w:tc>
          <w:tcPr>
            <w:tcW w:w="7088" w:type="dxa"/>
            <w:vAlign w:val="center"/>
          </w:tcPr>
          <w:p w14:paraId="3A2731CB" w14:textId="2A88576A" w:rsidR="00C607EC" w:rsidRPr="00CE22FA" w:rsidRDefault="00C607EC" w:rsidP="00C607EC">
            <w:pPr>
              <w:spacing w:before="40" w:after="40"/>
              <w:ind w:firstLine="174"/>
              <w:rPr>
                <w:szCs w:val="20"/>
              </w:rPr>
            </w:pPr>
            <w:r w:rsidRPr="00C607EC">
              <w:rPr>
                <w:szCs w:val="20"/>
              </w:rPr>
              <w:t>Engage with short simple texts for employment purposes</w:t>
            </w:r>
          </w:p>
        </w:tc>
        <w:tc>
          <w:tcPr>
            <w:tcW w:w="1417" w:type="dxa"/>
            <w:vAlign w:val="center"/>
          </w:tcPr>
          <w:p w14:paraId="0CAE1B21" w14:textId="77777777" w:rsidR="00C607EC" w:rsidRPr="00CE22FA" w:rsidRDefault="00C607EC" w:rsidP="00C607EC">
            <w:pPr>
              <w:spacing w:before="40" w:after="40"/>
              <w:ind w:left="147" w:right="284"/>
              <w:jc w:val="center"/>
              <w:rPr>
                <w:szCs w:val="20"/>
              </w:rPr>
            </w:pPr>
            <w:r w:rsidRPr="00CE22FA">
              <w:rPr>
                <w:szCs w:val="20"/>
              </w:rPr>
              <w:t>20</w:t>
            </w:r>
          </w:p>
        </w:tc>
      </w:tr>
      <w:tr w:rsidR="00C607EC" w:rsidRPr="00CE22FA" w14:paraId="65A71D34" w14:textId="77777777" w:rsidTr="0046160D">
        <w:tc>
          <w:tcPr>
            <w:tcW w:w="1696" w:type="dxa"/>
            <w:vAlign w:val="center"/>
          </w:tcPr>
          <w:p w14:paraId="357F0A2F" w14:textId="2D669244" w:rsidR="00C607EC" w:rsidRPr="00CE22FA" w:rsidRDefault="00C607EC" w:rsidP="00C607EC">
            <w:pPr>
              <w:spacing w:before="40" w:after="40"/>
              <w:ind w:firstLine="142"/>
              <w:rPr>
                <w:szCs w:val="20"/>
              </w:rPr>
            </w:pPr>
            <w:r w:rsidRPr="00C607EC">
              <w:rPr>
                <w:szCs w:val="20"/>
              </w:rPr>
              <w:t>VU23772</w:t>
            </w:r>
          </w:p>
        </w:tc>
        <w:tc>
          <w:tcPr>
            <w:tcW w:w="7088" w:type="dxa"/>
            <w:vAlign w:val="center"/>
          </w:tcPr>
          <w:p w14:paraId="65B67FA5" w14:textId="2960806A" w:rsidR="00C607EC" w:rsidRPr="00CE22FA" w:rsidRDefault="00C607EC" w:rsidP="00C607EC">
            <w:pPr>
              <w:spacing w:before="40" w:after="40"/>
              <w:ind w:firstLine="174"/>
              <w:rPr>
                <w:szCs w:val="20"/>
              </w:rPr>
            </w:pPr>
            <w:r w:rsidRPr="00C607EC">
              <w:rPr>
                <w:szCs w:val="20"/>
              </w:rPr>
              <w:t>Engage with simple texts for learning purposes</w:t>
            </w:r>
          </w:p>
        </w:tc>
        <w:tc>
          <w:tcPr>
            <w:tcW w:w="1417" w:type="dxa"/>
            <w:vAlign w:val="center"/>
          </w:tcPr>
          <w:p w14:paraId="254BBD3A" w14:textId="77777777" w:rsidR="00C607EC" w:rsidRPr="00CE22FA" w:rsidRDefault="00C607EC" w:rsidP="00C607EC">
            <w:pPr>
              <w:spacing w:before="40" w:after="40"/>
              <w:ind w:left="147" w:right="284"/>
              <w:jc w:val="center"/>
              <w:rPr>
                <w:szCs w:val="20"/>
              </w:rPr>
            </w:pPr>
            <w:r w:rsidRPr="00CE22FA">
              <w:rPr>
                <w:szCs w:val="20"/>
              </w:rPr>
              <w:t>25</w:t>
            </w:r>
          </w:p>
        </w:tc>
      </w:tr>
      <w:tr w:rsidR="00C607EC" w:rsidRPr="00CE22FA" w14:paraId="54F9861D" w14:textId="77777777" w:rsidTr="0046160D">
        <w:tc>
          <w:tcPr>
            <w:tcW w:w="1696" w:type="dxa"/>
            <w:vAlign w:val="center"/>
          </w:tcPr>
          <w:p w14:paraId="57184A80" w14:textId="70A35770" w:rsidR="00C607EC" w:rsidRPr="00CE22FA" w:rsidRDefault="00C607EC" w:rsidP="00C607EC">
            <w:pPr>
              <w:spacing w:before="40" w:after="40"/>
              <w:ind w:firstLine="142"/>
              <w:rPr>
                <w:szCs w:val="20"/>
              </w:rPr>
            </w:pPr>
            <w:r w:rsidRPr="00C607EC">
              <w:rPr>
                <w:szCs w:val="20"/>
              </w:rPr>
              <w:t>VU23773</w:t>
            </w:r>
          </w:p>
        </w:tc>
        <w:tc>
          <w:tcPr>
            <w:tcW w:w="7088" w:type="dxa"/>
            <w:vAlign w:val="center"/>
          </w:tcPr>
          <w:p w14:paraId="59EEFEF1" w14:textId="4DD819DB" w:rsidR="00C607EC" w:rsidRPr="00CE22FA" w:rsidRDefault="00C607EC" w:rsidP="00C607EC">
            <w:pPr>
              <w:spacing w:before="40" w:after="40"/>
              <w:ind w:firstLine="174"/>
              <w:rPr>
                <w:szCs w:val="20"/>
              </w:rPr>
            </w:pPr>
            <w:r w:rsidRPr="00C607EC">
              <w:rPr>
                <w:szCs w:val="20"/>
              </w:rPr>
              <w:t>Engage with simple texts for employment purposes</w:t>
            </w:r>
          </w:p>
        </w:tc>
        <w:tc>
          <w:tcPr>
            <w:tcW w:w="1417" w:type="dxa"/>
            <w:vAlign w:val="center"/>
          </w:tcPr>
          <w:p w14:paraId="40B759B7" w14:textId="77777777" w:rsidR="00C607EC" w:rsidRPr="00CE22FA" w:rsidRDefault="00C607EC" w:rsidP="00C607EC">
            <w:pPr>
              <w:spacing w:before="40" w:after="40"/>
              <w:ind w:left="147" w:right="284"/>
              <w:jc w:val="center"/>
              <w:rPr>
                <w:szCs w:val="20"/>
              </w:rPr>
            </w:pPr>
            <w:r w:rsidRPr="00CE22FA">
              <w:rPr>
                <w:szCs w:val="20"/>
              </w:rPr>
              <w:t>25</w:t>
            </w:r>
          </w:p>
        </w:tc>
      </w:tr>
      <w:tr w:rsidR="00C607EC" w:rsidRPr="00CE22FA" w14:paraId="5D0C0537" w14:textId="77777777" w:rsidTr="0046160D">
        <w:tc>
          <w:tcPr>
            <w:tcW w:w="1696" w:type="dxa"/>
            <w:vAlign w:val="center"/>
          </w:tcPr>
          <w:p w14:paraId="039AEF10" w14:textId="1204FCEE" w:rsidR="00C607EC" w:rsidRPr="00CE22FA" w:rsidRDefault="00C607EC" w:rsidP="00C607EC">
            <w:pPr>
              <w:spacing w:before="40" w:after="40"/>
              <w:ind w:firstLine="142"/>
              <w:rPr>
                <w:szCs w:val="20"/>
              </w:rPr>
            </w:pPr>
            <w:r w:rsidRPr="00C607EC">
              <w:rPr>
                <w:szCs w:val="20"/>
              </w:rPr>
              <w:t>VU23796</w:t>
            </w:r>
          </w:p>
        </w:tc>
        <w:tc>
          <w:tcPr>
            <w:tcW w:w="7088" w:type="dxa"/>
            <w:vAlign w:val="center"/>
          </w:tcPr>
          <w:p w14:paraId="69D1FB32" w14:textId="00783A05" w:rsidR="00C607EC" w:rsidRPr="00CE22FA" w:rsidRDefault="00C607EC" w:rsidP="00C607EC">
            <w:pPr>
              <w:spacing w:before="40" w:after="40"/>
              <w:ind w:firstLine="174"/>
              <w:rPr>
                <w:szCs w:val="20"/>
              </w:rPr>
            </w:pPr>
            <w:r w:rsidRPr="00C607EC">
              <w:rPr>
                <w:szCs w:val="20"/>
              </w:rPr>
              <w:t>Engage with texts of limited complexity for learning purposes</w:t>
            </w:r>
          </w:p>
        </w:tc>
        <w:tc>
          <w:tcPr>
            <w:tcW w:w="1417" w:type="dxa"/>
            <w:vAlign w:val="center"/>
          </w:tcPr>
          <w:p w14:paraId="379EAAD2" w14:textId="77777777" w:rsidR="00C607EC" w:rsidRPr="00CE22FA" w:rsidRDefault="00C607EC" w:rsidP="00C607EC">
            <w:pPr>
              <w:spacing w:before="40" w:after="40"/>
              <w:ind w:left="147" w:right="284"/>
              <w:jc w:val="center"/>
              <w:rPr>
                <w:szCs w:val="20"/>
              </w:rPr>
            </w:pPr>
            <w:r w:rsidRPr="00CE22FA">
              <w:rPr>
                <w:szCs w:val="20"/>
              </w:rPr>
              <w:t>25</w:t>
            </w:r>
          </w:p>
        </w:tc>
      </w:tr>
      <w:tr w:rsidR="00C607EC" w:rsidRPr="00CE22FA" w14:paraId="78E29A35" w14:textId="77777777" w:rsidTr="0046160D">
        <w:tc>
          <w:tcPr>
            <w:tcW w:w="1696" w:type="dxa"/>
            <w:vAlign w:val="center"/>
          </w:tcPr>
          <w:p w14:paraId="31310166" w14:textId="55C2DA3A" w:rsidR="00C607EC" w:rsidRPr="00CE22FA" w:rsidRDefault="00C607EC" w:rsidP="00C607EC">
            <w:pPr>
              <w:spacing w:before="40" w:after="40"/>
              <w:ind w:firstLine="142"/>
              <w:rPr>
                <w:szCs w:val="20"/>
              </w:rPr>
            </w:pPr>
            <w:r w:rsidRPr="00C607EC">
              <w:rPr>
                <w:szCs w:val="20"/>
              </w:rPr>
              <w:t>VU23797</w:t>
            </w:r>
          </w:p>
        </w:tc>
        <w:tc>
          <w:tcPr>
            <w:tcW w:w="7088" w:type="dxa"/>
            <w:vAlign w:val="center"/>
          </w:tcPr>
          <w:p w14:paraId="400F678B" w14:textId="7EA8732B" w:rsidR="00C607EC" w:rsidRPr="00CE22FA" w:rsidRDefault="00C607EC" w:rsidP="00C607EC">
            <w:pPr>
              <w:spacing w:before="40" w:after="40"/>
              <w:ind w:firstLine="174"/>
              <w:rPr>
                <w:szCs w:val="20"/>
              </w:rPr>
            </w:pPr>
            <w:r w:rsidRPr="00C607EC">
              <w:rPr>
                <w:szCs w:val="20"/>
              </w:rPr>
              <w:t>Engage with texts of limited complexity for employment purposes</w:t>
            </w:r>
          </w:p>
        </w:tc>
        <w:tc>
          <w:tcPr>
            <w:tcW w:w="1417" w:type="dxa"/>
            <w:vAlign w:val="center"/>
          </w:tcPr>
          <w:p w14:paraId="2A040FE5" w14:textId="77777777" w:rsidR="00C607EC" w:rsidRPr="00CE22FA" w:rsidRDefault="00C607EC" w:rsidP="00C607EC">
            <w:pPr>
              <w:spacing w:before="40" w:after="40"/>
              <w:ind w:left="147" w:right="284"/>
              <w:jc w:val="center"/>
              <w:rPr>
                <w:szCs w:val="20"/>
              </w:rPr>
            </w:pPr>
            <w:r w:rsidRPr="00CE22FA">
              <w:rPr>
                <w:szCs w:val="20"/>
              </w:rPr>
              <w:t>25</w:t>
            </w:r>
          </w:p>
        </w:tc>
      </w:tr>
      <w:tr w:rsidR="00C607EC" w:rsidRPr="00CE22FA" w14:paraId="20280D4E" w14:textId="77777777" w:rsidTr="0046160D">
        <w:tc>
          <w:tcPr>
            <w:tcW w:w="1696" w:type="dxa"/>
            <w:vAlign w:val="center"/>
          </w:tcPr>
          <w:p w14:paraId="2842D12D" w14:textId="714B3B77" w:rsidR="00C607EC" w:rsidRPr="00CE22FA" w:rsidRDefault="00C607EC" w:rsidP="00C607EC">
            <w:pPr>
              <w:spacing w:before="40" w:after="40"/>
              <w:ind w:firstLine="142"/>
              <w:rPr>
                <w:szCs w:val="20"/>
              </w:rPr>
            </w:pPr>
            <w:r w:rsidRPr="00C607EC">
              <w:rPr>
                <w:szCs w:val="20"/>
              </w:rPr>
              <w:t>VU23820</w:t>
            </w:r>
          </w:p>
        </w:tc>
        <w:tc>
          <w:tcPr>
            <w:tcW w:w="7088" w:type="dxa"/>
            <w:vAlign w:val="center"/>
          </w:tcPr>
          <w:p w14:paraId="265F70CF" w14:textId="0944EE0B" w:rsidR="00C607EC" w:rsidRPr="00CE22FA" w:rsidRDefault="00C607EC" w:rsidP="00C607EC">
            <w:pPr>
              <w:spacing w:before="40" w:after="40"/>
              <w:ind w:firstLine="174"/>
              <w:rPr>
                <w:szCs w:val="20"/>
              </w:rPr>
            </w:pPr>
            <w:r w:rsidRPr="00C607EC">
              <w:rPr>
                <w:szCs w:val="20"/>
              </w:rPr>
              <w:t>Engage with complex texts for learning purposes</w:t>
            </w:r>
          </w:p>
        </w:tc>
        <w:tc>
          <w:tcPr>
            <w:tcW w:w="1417" w:type="dxa"/>
            <w:vAlign w:val="center"/>
          </w:tcPr>
          <w:p w14:paraId="36777749" w14:textId="77777777" w:rsidR="00C607EC" w:rsidRPr="00CE22FA" w:rsidRDefault="00C607EC" w:rsidP="00C607EC">
            <w:pPr>
              <w:spacing w:before="40" w:after="40"/>
              <w:ind w:left="147" w:right="284"/>
              <w:jc w:val="center"/>
              <w:rPr>
                <w:szCs w:val="20"/>
              </w:rPr>
            </w:pPr>
            <w:r w:rsidRPr="00CE22FA">
              <w:rPr>
                <w:szCs w:val="20"/>
              </w:rPr>
              <w:t>30</w:t>
            </w:r>
          </w:p>
        </w:tc>
      </w:tr>
      <w:tr w:rsidR="00C607EC" w:rsidRPr="00CE22FA" w14:paraId="3341DFEC" w14:textId="77777777" w:rsidTr="0046160D">
        <w:tc>
          <w:tcPr>
            <w:tcW w:w="1696" w:type="dxa"/>
            <w:vAlign w:val="center"/>
          </w:tcPr>
          <w:p w14:paraId="3B931E63" w14:textId="4C633202" w:rsidR="00C607EC" w:rsidRPr="00CE22FA" w:rsidRDefault="00C607EC" w:rsidP="00C607EC">
            <w:pPr>
              <w:spacing w:before="40" w:after="40"/>
              <w:ind w:firstLine="142"/>
              <w:rPr>
                <w:szCs w:val="20"/>
              </w:rPr>
            </w:pPr>
            <w:r w:rsidRPr="00C607EC">
              <w:rPr>
                <w:szCs w:val="20"/>
              </w:rPr>
              <w:t>VU23821</w:t>
            </w:r>
          </w:p>
        </w:tc>
        <w:tc>
          <w:tcPr>
            <w:tcW w:w="7088" w:type="dxa"/>
            <w:vAlign w:val="center"/>
          </w:tcPr>
          <w:p w14:paraId="16018685" w14:textId="68E33F1E" w:rsidR="00C607EC" w:rsidRPr="00CE22FA" w:rsidRDefault="00C607EC" w:rsidP="00C607EC">
            <w:pPr>
              <w:spacing w:before="40" w:after="40"/>
              <w:ind w:firstLine="174"/>
              <w:rPr>
                <w:szCs w:val="20"/>
              </w:rPr>
            </w:pPr>
            <w:r w:rsidRPr="00C607EC">
              <w:rPr>
                <w:szCs w:val="20"/>
              </w:rPr>
              <w:t>Engage with complex texts for employment purposes</w:t>
            </w:r>
          </w:p>
        </w:tc>
        <w:tc>
          <w:tcPr>
            <w:tcW w:w="1417" w:type="dxa"/>
            <w:vAlign w:val="center"/>
          </w:tcPr>
          <w:p w14:paraId="53926BE4" w14:textId="77777777" w:rsidR="00C607EC" w:rsidRPr="00CE22FA" w:rsidRDefault="00C607EC" w:rsidP="00C607EC">
            <w:pPr>
              <w:spacing w:before="40" w:after="40"/>
              <w:ind w:left="147" w:right="284"/>
              <w:jc w:val="center"/>
              <w:rPr>
                <w:szCs w:val="20"/>
              </w:rPr>
            </w:pPr>
            <w:r w:rsidRPr="00CE22FA">
              <w:rPr>
                <w:szCs w:val="20"/>
              </w:rPr>
              <w:t>30</w:t>
            </w:r>
          </w:p>
        </w:tc>
      </w:tr>
      <w:tr w:rsidR="00C607EC" w:rsidRPr="00CE22FA" w14:paraId="032EF552" w14:textId="77777777" w:rsidTr="0046160D">
        <w:tc>
          <w:tcPr>
            <w:tcW w:w="1696" w:type="dxa"/>
            <w:vAlign w:val="center"/>
          </w:tcPr>
          <w:p w14:paraId="01382F43" w14:textId="288BE442" w:rsidR="00C607EC" w:rsidRPr="00CE22FA" w:rsidRDefault="00C607EC" w:rsidP="00C607EC">
            <w:pPr>
              <w:spacing w:before="40" w:after="40"/>
              <w:ind w:firstLine="142"/>
              <w:rPr>
                <w:szCs w:val="20"/>
              </w:rPr>
            </w:pPr>
            <w:r w:rsidRPr="00C607EC">
              <w:rPr>
                <w:szCs w:val="20"/>
              </w:rPr>
              <w:t>VU23841</w:t>
            </w:r>
          </w:p>
        </w:tc>
        <w:tc>
          <w:tcPr>
            <w:tcW w:w="7088" w:type="dxa"/>
            <w:vAlign w:val="center"/>
          </w:tcPr>
          <w:p w14:paraId="6379DE9A" w14:textId="0B05D7D8" w:rsidR="00C607EC" w:rsidRPr="00CE22FA" w:rsidRDefault="00C607EC" w:rsidP="00C607EC">
            <w:pPr>
              <w:spacing w:before="40" w:after="40"/>
              <w:ind w:firstLine="174"/>
              <w:rPr>
                <w:szCs w:val="20"/>
              </w:rPr>
            </w:pPr>
            <w:r w:rsidRPr="00C607EC">
              <w:rPr>
                <w:szCs w:val="20"/>
              </w:rPr>
              <w:t>Engage with highly complex texts for learning purposes</w:t>
            </w:r>
          </w:p>
        </w:tc>
        <w:tc>
          <w:tcPr>
            <w:tcW w:w="1417" w:type="dxa"/>
            <w:vAlign w:val="center"/>
          </w:tcPr>
          <w:p w14:paraId="555D9BCD" w14:textId="77777777" w:rsidR="00C607EC" w:rsidRPr="00CE22FA" w:rsidRDefault="00C607EC" w:rsidP="00C607EC">
            <w:pPr>
              <w:spacing w:before="40" w:after="40"/>
              <w:ind w:left="147" w:right="284"/>
              <w:jc w:val="center"/>
              <w:rPr>
                <w:szCs w:val="20"/>
              </w:rPr>
            </w:pPr>
            <w:r w:rsidRPr="00CE22FA">
              <w:rPr>
                <w:szCs w:val="20"/>
              </w:rPr>
              <w:t>30</w:t>
            </w:r>
          </w:p>
        </w:tc>
      </w:tr>
      <w:tr w:rsidR="00C607EC" w:rsidRPr="00CE22FA" w14:paraId="557488D4" w14:textId="77777777" w:rsidTr="0046160D">
        <w:tc>
          <w:tcPr>
            <w:tcW w:w="1696" w:type="dxa"/>
            <w:vAlign w:val="center"/>
          </w:tcPr>
          <w:p w14:paraId="3B860934" w14:textId="0B6CD155" w:rsidR="00C607EC" w:rsidRPr="00CE22FA" w:rsidRDefault="00C607EC" w:rsidP="00C607EC">
            <w:pPr>
              <w:spacing w:before="40" w:after="40"/>
              <w:ind w:firstLine="142"/>
              <w:rPr>
                <w:szCs w:val="20"/>
              </w:rPr>
            </w:pPr>
            <w:r w:rsidRPr="00C607EC">
              <w:rPr>
                <w:szCs w:val="20"/>
              </w:rPr>
              <w:t>VU23842</w:t>
            </w:r>
          </w:p>
        </w:tc>
        <w:tc>
          <w:tcPr>
            <w:tcW w:w="7088" w:type="dxa"/>
            <w:vAlign w:val="center"/>
          </w:tcPr>
          <w:p w14:paraId="201BF57F" w14:textId="7667CCBB" w:rsidR="00C607EC" w:rsidRPr="00CE22FA" w:rsidRDefault="00C607EC" w:rsidP="00C607EC">
            <w:pPr>
              <w:spacing w:before="40" w:after="40"/>
              <w:ind w:firstLine="174"/>
              <w:rPr>
                <w:szCs w:val="20"/>
              </w:rPr>
            </w:pPr>
            <w:r w:rsidRPr="00C607EC">
              <w:rPr>
                <w:szCs w:val="20"/>
              </w:rPr>
              <w:t>Engage with highly complex texts for employment purposes</w:t>
            </w:r>
          </w:p>
        </w:tc>
        <w:tc>
          <w:tcPr>
            <w:tcW w:w="1417" w:type="dxa"/>
            <w:vAlign w:val="center"/>
          </w:tcPr>
          <w:p w14:paraId="6BA5DF4D" w14:textId="77777777" w:rsidR="00C607EC" w:rsidRPr="00CE22FA" w:rsidRDefault="00C607EC" w:rsidP="00C607EC">
            <w:pPr>
              <w:spacing w:before="40" w:after="40"/>
              <w:ind w:left="147" w:right="284"/>
              <w:jc w:val="center"/>
              <w:rPr>
                <w:szCs w:val="20"/>
              </w:rPr>
            </w:pPr>
            <w:r w:rsidRPr="00CE22FA">
              <w:rPr>
                <w:szCs w:val="20"/>
              </w:rPr>
              <w:t>30</w:t>
            </w:r>
          </w:p>
        </w:tc>
      </w:tr>
    </w:tbl>
    <w:p w14:paraId="72B21098" w14:textId="27AAE009" w:rsidR="00AC2E82" w:rsidRPr="00CE22FA" w:rsidRDefault="00AC2E82" w:rsidP="006140AB">
      <w:pPr>
        <w:suppressAutoHyphens w:val="0"/>
        <w:autoSpaceDE/>
        <w:autoSpaceDN/>
        <w:adjustRightInd/>
        <w:spacing w:after="0"/>
        <w:textAlignment w:val="auto"/>
      </w:pPr>
    </w:p>
    <w:p w14:paraId="69898CB9" w14:textId="307297A8" w:rsidR="006E16FD" w:rsidRPr="00CE22FA" w:rsidRDefault="00AC2E82" w:rsidP="001D5220">
      <w:pPr>
        <w:suppressAutoHyphens w:val="0"/>
        <w:autoSpaceDE/>
        <w:autoSpaceDN/>
        <w:adjustRightInd/>
        <w:spacing w:after="0"/>
        <w:textAlignment w:val="auto"/>
      </w:pPr>
      <w:r w:rsidRPr="00CE22FA">
        <w:br w:type="page"/>
      </w:r>
    </w:p>
    <w:tbl>
      <w:tblPr>
        <w:tblpPr w:leftFromText="180" w:rightFromText="180" w:vertAnchor="text" w:tblpX="6"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units of competency"/>
        <w:tblDescription w:val="Code, title and hours"/>
      </w:tblPr>
      <w:tblGrid>
        <w:gridCol w:w="1696"/>
        <w:gridCol w:w="6804"/>
        <w:gridCol w:w="1701"/>
      </w:tblGrid>
      <w:tr w:rsidR="00AC2E82" w:rsidRPr="00CE22FA" w14:paraId="12FB6277" w14:textId="77777777" w:rsidTr="0046160D">
        <w:tc>
          <w:tcPr>
            <w:tcW w:w="10201" w:type="dxa"/>
            <w:gridSpan w:val="3"/>
            <w:shd w:val="clear" w:color="auto" w:fill="D9D9D9" w:themeFill="background1" w:themeFillShade="D9"/>
          </w:tcPr>
          <w:p w14:paraId="4044303D" w14:textId="45322201" w:rsidR="00AC2E82" w:rsidRPr="008E6D62" w:rsidRDefault="00AC2E82" w:rsidP="001D5220">
            <w:pPr>
              <w:spacing w:before="40" w:after="40"/>
              <w:ind w:firstLine="142"/>
              <w:jc w:val="both"/>
              <w:rPr>
                <w:sz w:val="22"/>
                <w:szCs w:val="22"/>
              </w:rPr>
            </w:pPr>
            <w:r w:rsidRPr="008E6D62">
              <w:rPr>
                <w:rFonts w:eastAsia="Arial"/>
                <w:b/>
                <w:bCs/>
                <w:spacing w:val="1"/>
                <w:sz w:val="22"/>
                <w:szCs w:val="22"/>
              </w:rPr>
              <w:lastRenderedPageBreak/>
              <w:t>W</w:t>
            </w:r>
            <w:r w:rsidRPr="008E6D62">
              <w:rPr>
                <w:rFonts w:eastAsia="Arial"/>
                <w:b/>
                <w:bCs/>
                <w:sz w:val="22"/>
                <w:szCs w:val="22"/>
              </w:rPr>
              <w:t>ri</w:t>
            </w:r>
            <w:r w:rsidRPr="008E6D62">
              <w:rPr>
                <w:rFonts w:eastAsia="Arial"/>
                <w:b/>
                <w:bCs/>
                <w:spacing w:val="-1"/>
                <w:sz w:val="22"/>
                <w:szCs w:val="22"/>
              </w:rPr>
              <w:t>t</w:t>
            </w:r>
            <w:r w:rsidRPr="008E6D62">
              <w:rPr>
                <w:rFonts w:eastAsia="Arial"/>
                <w:b/>
                <w:bCs/>
                <w:sz w:val="22"/>
                <w:szCs w:val="22"/>
              </w:rPr>
              <w:t>ing</w:t>
            </w:r>
          </w:p>
        </w:tc>
      </w:tr>
      <w:tr w:rsidR="00697B15" w:rsidRPr="00CE22FA" w14:paraId="0C198DE0" w14:textId="77777777" w:rsidTr="0046160D">
        <w:trPr>
          <w:trHeight w:hRule="exact" w:val="345"/>
        </w:trPr>
        <w:tc>
          <w:tcPr>
            <w:tcW w:w="1696" w:type="dxa"/>
            <w:shd w:val="clear" w:color="auto" w:fill="D9D9D9" w:themeFill="background1" w:themeFillShade="D9"/>
            <w:vAlign w:val="center"/>
          </w:tcPr>
          <w:p w14:paraId="50FD1B96" w14:textId="7AEA0AF0" w:rsidR="00697B15" w:rsidRPr="00CE22FA" w:rsidRDefault="00697B15" w:rsidP="00697B15">
            <w:pPr>
              <w:spacing w:before="40" w:after="40"/>
              <w:ind w:left="106" w:right="-20"/>
              <w:rPr>
                <w:rFonts w:eastAsia="Arial"/>
                <w:szCs w:val="20"/>
              </w:rPr>
            </w:pPr>
            <w:r w:rsidRPr="00CE22FA">
              <w:rPr>
                <w:rFonts w:eastAsia="Arial"/>
                <w:spacing w:val="1"/>
                <w:szCs w:val="20"/>
              </w:rPr>
              <w:t xml:space="preserve">Unit </w:t>
            </w:r>
            <w:r w:rsidR="00BD29DB">
              <w:rPr>
                <w:rFonts w:eastAsia="Arial"/>
                <w:spacing w:val="1"/>
                <w:szCs w:val="20"/>
              </w:rPr>
              <w:t>c</w:t>
            </w:r>
            <w:r w:rsidRPr="00CE22FA">
              <w:rPr>
                <w:rFonts w:eastAsia="Arial"/>
                <w:spacing w:val="1"/>
                <w:szCs w:val="20"/>
              </w:rPr>
              <w:t>ode</w:t>
            </w:r>
          </w:p>
        </w:tc>
        <w:tc>
          <w:tcPr>
            <w:tcW w:w="6804" w:type="dxa"/>
            <w:shd w:val="clear" w:color="auto" w:fill="D9D9D9" w:themeFill="background1" w:themeFillShade="D9"/>
            <w:vAlign w:val="center"/>
          </w:tcPr>
          <w:p w14:paraId="191837B7" w14:textId="3EB3BA36" w:rsidR="00697B15" w:rsidRPr="00CE22FA" w:rsidRDefault="00697B15" w:rsidP="00C875D9">
            <w:pPr>
              <w:spacing w:before="40" w:after="40"/>
              <w:ind w:left="391" w:right="-20" w:hanging="213"/>
              <w:rPr>
                <w:rFonts w:eastAsia="Arial"/>
                <w:szCs w:val="20"/>
              </w:rPr>
            </w:pPr>
            <w:r w:rsidRPr="00CE22FA">
              <w:rPr>
                <w:rFonts w:eastAsia="Arial"/>
                <w:spacing w:val="1"/>
                <w:szCs w:val="20"/>
              </w:rPr>
              <w:t xml:space="preserve">Unit </w:t>
            </w:r>
            <w:r w:rsidR="00BD29DB">
              <w:rPr>
                <w:rFonts w:eastAsia="Arial"/>
                <w:spacing w:val="1"/>
                <w:szCs w:val="20"/>
              </w:rPr>
              <w:t>t</w:t>
            </w:r>
            <w:r w:rsidRPr="00CE22FA">
              <w:rPr>
                <w:rFonts w:eastAsia="Arial"/>
                <w:spacing w:val="1"/>
                <w:szCs w:val="20"/>
              </w:rPr>
              <w:t>itle</w:t>
            </w:r>
          </w:p>
        </w:tc>
        <w:tc>
          <w:tcPr>
            <w:tcW w:w="1701" w:type="dxa"/>
            <w:shd w:val="clear" w:color="auto" w:fill="D9D9D9" w:themeFill="background1" w:themeFillShade="D9"/>
            <w:vAlign w:val="center"/>
          </w:tcPr>
          <w:p w14:paraId="511E2260" w14:textId="744ECF75" w:rsidR="00697B15" w:rsidRPr="00CE22FA" w:rsidRDefault="00697B15" w:rsidP="00697B15">
            <w:pPr>
              <w:spacing w:before="40" w:after="40"/>
              <w:ind w:left="115" w:right="-20"/>
              <w:rPr>
                <w:rFonts w:eastAsia="Arial"/>
                <w:bCs/>
                <w:szCs w:val="20"/>
              </w:rPr>
            </w:pPr>
            <w:r w:rsidRPr="009D24FD">
              <w:rPr>
                <w:rFonts w:eastAsia="Arial"/>
                <w:spacing w:val="1"/>
                <w:szCs w:val="20"/>
              </w:rPr>
              <w:t>Nominal hours</w:t>
            </w:r>
          </w:p>
        </w:tc>
      </w:tr>
      <w:tr w:rsidR="006E16FD" w:rsidRPr="00CE22FA" w14:paraId="1918B5B6" w14:textId="77777777" w:rsidTr="0046160D">
        <w:trPr>
          <w:trHeight w:val="310"/>
        </w:trPr>
        <w:tc>
          <w:tcPr>
            <w:tcW w:w="1696" w:type="dxa"/>
          </w:tcPr>
          <w:p w14:paraId="4B648B6A" w14:textId="77777777" w:rsidR="006E16FD" w:rsidRPr="00CE22FA" w:rsidRDefault="006E16FD" w:rsidP="001D5220">
            <w:pPr>
              <w:spacing w:before="40" w:after="40"/>
              <w:ind w:firstLine="142"/>
              <w:rPr>
                <w:szCs w:val="20"/>
              </w:rPr>
            </w:pPr>
            <w:r w:rsidRPr="00CE22FA">
              <w:rPr>
                <w:szCs w:val="20"/>
              </w:rPr>
              <w:t>FSKWTG001</w:t>
            </w:r>
          </w:p>
        </w:tc>
        <w:tc>
          <w:tcPr>
            <w:tcW w:w="6804" w:type="dxa"/>
          </w:tcPr>
          <w:p w14:paraId="6B452E75" w14:textId="77777777" w:rsidR="006E16FD" w:rsidRPr="00CE22FA" w:rsidRDefault="006E16FD" w:rsidP="001D5220">
            <w:pPr>
              <w:spacing w:before="40" w:after="40"/>
              <w:ind w:firstLine="178"/>
              <w:rPr>
                <w:szCs w:val="20"/>
              </w:rPr>
            </w:pPr>
            <w:r w:rsidRPr="00CE22FA">
              <w:rPr>
                <w:szCs w:val="20"/>
              </w:rPr>
              <w:t>Complete personal details on extremely simple and short workplace forms</w:t>
            </w:r>
          </w:p>
        </w:tc>
        <w:tc>
          <w:tcPr>
            <w:tcW w:w="1701" w:type="dxa"/>
            <w:vAlign w:val="center"/>
          </w:tcPr>
          <w:p w14:paraId="58142D3F" w14:textId="77777777" w:rsidR="006E16FD" w:rsidRPr="00CE22FA" w:rsidRDefault="006E16FD" w:rsidP="00480E88">
            <w:pPr>
              <w:spacing w:before="40" w:after="40"/>
              <w:jc w:val="center"/>
              <w:rPr>
                <w:szCs w:val="20"/>
              </w:rPr>
            </w:pPr>
            <w:r w:rsidRPr="00CE22FA">
              <w:rPr>
                <w:szCs w:val="20"/>
              </w:rPr>
              <w:t>10</w:t>
            </w:r>
          </w:p>
        </w:tc>
      </w:tr>
      <w:tr w:rsidR="006E16FD" w:rsidRPr="00CE22FA" w14:paraId="025BB81D" w14:textId="77777777" w:rsidTr="0046160D">
        <w:trPr>
          <w:trHeight w:val="310"/>
        </w:trPr>
        <w:tc>
          <w:tcPr>
            <w:tcW w:w="1696" w:type="dxa"/>
          </w:tcPr>
          <w:p w14:paraId="63FFC934" w14:textId="77777777" w:rsidR="006E16FD" w:rsidRPr="00CE22FA" w:rsidRDefault="006E16FD" w:rsidP="001D5220">
            <w:pPr>
              <w:spacing w:before="40" w:after="40"/>
              <w:ind w:firstLine="142"/>
              <w:rPr>
                <w:szCs w:val="20"/>
              </w:rPr>
            </w:pPr>
            <w:r w:rsidRPr="00CE22FA">
              <w:rPr>
                <w:szCs w:val="20"/>
              </w:rPr>
              <w:t>FSKWTG002</w:t>
            </w:r>
          </w:p>
        </w:tc>
        <w:tc>
          <w:tcPr>
            <w:tcW w:w="6804" w:type="dxa"/>
          </w:tcPr>
          <w:p w14:paraId="66D6B1AC" w14:textId="77777777" w:rsidR="006E16FD" w:rsidRPr="00CE22FA" w:rsidRDefault="006E16FD" w:rsidP="001D5220">
            <w:pPr>
              <w:spacing w:before="40" w:after="40"/>
              <w:ind w:firstLine="178"/>
              <w:rPr>
                <w:szCs w:val="20"/>
              </w:rPr>
            </w:pPr>
            <w:r w:rsidRPr="00CE22FA">
              <w:rPr>
                <w:szCs w:val="20"/>
              </w:rPr>
              <w:t>Write short and simple workplace formatted texts</w:t>
            </w:r>
          </w:p>
        </w:tc>
        <w:tc>
          <w:tcPr>
            <w:tcW w:w="1701" w:type="dxa"/>
            <w:vAlign w:val="center"/>
          </w:tcPr>
          <w:p w14:paraId="556AEEE5" w14:textId="77777777" w:rsidR="006E16FD" w:rsidRPr="00CE22FA" w:rsidRDefault="006E16FD" w:rsidP="00793CA7">
            <w:pPr>
              <w:spacing w:before="40" w:after="40"/>
              <w:jc w:val="center"/>
              <w:rPr>
                <w:szCs w:val="20"/>
              </w:rPr>
            </w:pPr>
            <w:r w:rsidRPr="00CE22FA">
              <w:rPr>
                <w:szCs w:val="20"/>
              </w:rPr>
              <w:t>10</w:t>
            </w:r>
          </w:p>
        </w:tc>
      </w:tr>
      <w:tr w:rsidR="006E16FD" w:rsidRPr="00CE22FA" w14:paraId="4CE2942D" w14:textId="77777777" w:rsidTr="0046160D">
        <w:trPr>
          <w:trHeight w:val="310"/>
        </w:trPr>
        <w:tc>
          <w:tcPr>
            <w:tcW w:w="1696" w:type="dxa"/>
          </w:tcPr>
          <w:p w14:paraId="13B2D9C0" w14:textId="77777777" w:rsidR="006E16FD" w:rsidRPr="00CE22FA" w:rsidRDefault="006E16FD" w:rsidP="001D5220">
            <w:pPr>
              <w:spacing w:before="40" w:after="40"/>
              <w:ind w:firstLine="142"/>
              <w:rPr>
                <w:szCs w:val="20"/>
              </w:rPr>
            </w:pPr>
            <w:r w:rsidRPr="00CE22FA">
              <w:rPr>
                <w:szCs w:val="20"/>
              </w:rPr>
              <w:t>FSKWTG003</w:t>
            </w:r>
          </w:p>
        </w:tc>
        <w:tc>
          <w:tcPr>
            <w:tcW w:w="6804" w:type="dxa"/>
          </w:tcPr>
          <w:p w14:paraId="4F584A7B" w14:textId="77777777" w:rsidR="006E16FD" w:rsidRPr="00CE22FA" w:rsidRDefault="006E16FD" w:rsidP="001D5220">
            <w:pPr>
              <w:spacing w:before="40" w:after="40"/>
              <w:ind w:firstLine="178"/>
              <w:rPr>
                <w:szCs w:val="20"/>
              </w:rPr>
            </w:pPr>
            <w:r w:rsidRPr="00CE22FA">
              <w:rPr>
                <w:szCs w:val="20"/>
              </w:rPr>
              <w:t>Write short and simple workplace information</w:t>
            </w:r>
          </w:p>
        </w:tc>
        <w:tc>
          <w:tcPr>
            <w:tcW w:w="1701" w:type="dxa"/>
            <w:vAlign w:val="center"/>
          </w:tcPr>
          <w:p w14:paraId="092E3637" w14:textId="77777777" w:rsidR="006E16FD" w:rsidRPr="00CE22FA" w:rsidRDefault="006E16FD" w:rsidP="00793CA7">
            <w:pPr>
              <w:spacing w:before="40" w:after="40"/>
              <w:jc w:val="center"/>
              <w:rPr>
                <w:szCs w:val="20"/>
              </w:rPr>
            </w:pPr>
            <w:r w:rsidRPr="00CE22FA">
              <w:rPr>
                <w:szCs w:val="20"/>
              </w:rPr>
              <w:t>10</w:t>
            </w:r>
          </w:p>
        </w:tc>
      </w:tr>
      <w:tr w:rsidR="006E16FD" w:rsidRPr="00CE22FA" w14:paraId="4FB8808A" w14:textId="77777777" w:rsidTr="0046160D">
        <w:trPr>
          <w:trHeight w:val="310"/>
        </w:trPr>
        <w:tc>
          <w:tcPr>
            <w:tcW w:w="1696" w:type="dxa"/>
          </w:tcPr>
          <w:p w14:paraId="2B5B6508" w14:textId="77777777" w:rsidR="006E16FD" w:rsidRPr="00CE22FA" w:rsidRDefault="006E16FD" w:rsidP="001D5220">
            <w:pPr>
              <w:spacing w:before="40" w:after="40"/>
              <w:ind w:firstLine="142"/>
              <w:rPr>
                <w:szCs w:val="20"/>
              </w:rPr>
            </w:pPr>
            <w:r w:rsidRPr="00CE22FA">
              <w:rPr>
                <w:szCs w:val="20"/>
              </w:rPr>
              <w:t>FSKWTG005</w:t>
            </w:r>
          </w:p>
        </w:tc>
        <w:tc>
          <w:tcPr>
            <w:tcW w:w="6804" w:type="dxa"/>
          </w:tcPr>
          <w:p w14:paraId="6C3F9FD9" w14:textId="77777777" w:rsidR="006E16FD" w:rsidRPr="00CE22FA" w:rsidRDefault="006E16FD" w:rsidP="001D5220">
            <w:pPr>
              <w:spacing w:before="40" w:after="40"/>
              <w:ind w:firstLine="178"/>
              <w:rPr>
                <w:szCs w:val="20"/>
              </w:rPr>
            </w:pPr>
            <w:r w:rsidRPr="00CE22FA">
              <w:rPr>
                <w:szCs w:val="20"/>
              </w:rPr>
              <w:t>Write simple workplace formatted texts</w:t>
            </w:r>
          </w:p>
        </w:tc>
        <w:tc>
          <w:tcPr>
            <w:tcW w:w="1701" w:type="dxa"/>
            <w:vAlign w:val="center"/>
          </w:tcPr>
          <w:p w14:paraId="5FE42DA8" w14:textId="77777777" w:rsidR="006E16FD" w:rsidRPr="00CE22FA" w:rsidRDefault="006E16FD" w:rsidP="00480E88">
            <w:pPr>
              <w:spacing w:before="40" w:after="40"/>
              <w:jc w:val="center"/>
              <w:rPr>
                <w:szCs w:val="20"/>
              </w:rPr>
            </w:pPr>
            <w:r w:rsidRPr="00CE22FA">
              <w:rPr>
                <w:szCs w:val="20"/>
              </w:rPr>
              <w:t>10</w:t>
            </w:r>
          </w:p>
        </w:tc>
      </w:tr>
      <w:tr w:rsidR="006E16FD" w:rsidRPr="00CE22FA" w14:paraId="01BEF983" w14:textId="77777777" w:rsidTr="0046160D">
        <w:trPr>
          <w:trHeight w:val="310"/>
        </w:trPr>
        <w:tc>
          <w:tcPr>
            <w:tcW w:w="1696" w:type="dxa"/>
          </w:tcPr>
          <w:p w14:paraId="7428074B" w14:textId="77777777" w:rsidR="006E16FD" w:rsidRPr="00CE22FA" w:rsidRDefault="006E16FD" w:rsidP="001D5220">
            <w:pPr>
              <w:spacing w:before="40" w:after="40"/>
              <w:ind w:firstLine="142"/>
              <w:rPr>
                <w:szCs w:val="20"/>
              </w:rPr>
            </w:pPr>
            <w:r w:rsidRPr="00CE22FA">
              <w:rPr>
                <w:szCs w:val="20"/>
              </w:rPr>
              <w:t>FSKWTG006</w:t>
            </w:r>
          </w:p>
        </w:tc>
        <w:tc>
          <w:tcPr>
            <w:tcW w:w="6804" w:type="dxa"/>
          </w:tcPr>
          <w:p w14:paraId="3EACCE4B" w14:textId="77777777" w:rsidR="006E16FD" w:rsidRPr="00CE22FA" w:rsidRDefault="006E16FD" w:rsidP="001D5220">
            <w:pPr>
              <w:spacing w:before="40" w:after="40"/>
              <w:ind w:firstLine="178"/>
              <w:rPr>
                <w:szCs w:val="20"/>
              </w:rPr>
            </w:pPr>
            <w:r w:rsidRPr="00CE22FA">
              <w:rPr>
                <w:szCs w:val="20"/>
              </w:rPr>
              <w:t>Write simple workplace information</w:t>
            </w:r>
          </w:p>
        </w:tc>
        <w:tc>
          <w:tcPr>
            <w:tcW w:w="1701" w:type="dxa"/>
            <w:vAlign w:val="center"/>
          </w:tcPr>
          <w:p w14:paraId="0672EB71" w14:textId="77777777" w:rsidR="006E16FD" w:rsidRPr="00CE22FA" w:rsidRDefault="006E16FD" w:rsidP="00480E88">
            <w:pPr>
              <w:spacing w:before="40" w:after="40"/>
              <w:jc w:val="center"/>
              <w:rPr>
                <w:szCs w:val="20"/>
              </w:rPr>
            </w:pPr>
            <w:r w:rsidRPr="00CE22FA">
              <w:rPr>
                <w:szCs w:val="20"/>
              </w:rPr>
              <w:t>15</w:t>
            </w:r>
          </w:p>
        </w:tc>
      </w:tr>
      <w:tr w:rsidR="006E16FD" w:rsidRPr="00CE22FA" w14:paraId="417A52BA" w14:textId="77777777" w:rsidTr="0046160D">
        <w:trPr>
          <w:trHeight w:val="310"/>
        </w:trPr>
        <w:tc>
          <w:tcPr>
            <w:tcW w:w="1696" w:type="dxa"/>
          </w:tcPr>
          <w:p w14:paraId="1676D78E" w14:textId="77777777" w:rsidR="006E16FD" w:rsidRPr="00CE22FA" w:rsidRDefault="006E16FD" w:rsidP="001D5220">
            <w:pPr>
              <w:spacing w:before="40" w:after="40"/>
              <w:ind w:firstLine="142"/>
              <w:rPr>
                <w:szCs w:val="20"/>
              </w:rPr>
            </w:pPr>
            <w:r w:rsidRPr="00CE22FA">
              <w:rPr>
                <w:szCs w:val="20"/>
              </w:rPr>
              <w:t>FSKWTG008</w:t>
            </w:r>
          </w:p>
        </w:tc>
        <w:tc>
          <w:tcPr>
            <w:tcW w:w="6804" w:type="dxa"/>
          </w:tcPr>
          <w:p w14:paraId="68382892" w14:textId="77777777" w:rsidR="006E16FD" w:rsidRPr="00CE22FA" w:rsidRDefault="006E16FD" w:rsidP="001D5220">
            <w:pPr>
              <w:spacing w:before="40" w:after="40"/>
              <w:ind w:firstLine="178"/>
              <w:rPr>
                <w:szCs w:val="20"/>
              </w:rPr>
            </w:pPr>
            <w:r w:rsidRPr="00CE22FA">
              <w:rPr>
                <w:szCs w:val="20"/>
              </w:rPr>
              <w:t>Complete routine workplace formatted texts</w:t>
            </w:r>
          </w:p>
        </w:tc>
        <w:tc>
          <w:tcPr>
            <w:tcW w:w="1701" w:type="dxa"/>
            <w:vAlign w:val="center"/>
          </w:tcPr>
          <w:p w14:paraId="4D794C8B" w14:textId="77777777" w:rsidR="006E16FD" w:rsidRPr="00CE22FA" w:rsidRDefault="006E16FD" w:rsidP="00480E88">
            <w:pPr>
              <w:spacing w:before="40" w:after="40"/>
              <w:jc w:val="center"/>
              <w:rPr>
                <w:szCs w:val="20"/>
              </w:rPr>
            </w:pPr>
            <w:r w:rsidRPr="00CE22FA">
              <w:rPr>
                <w:szCs w:val="20"/>
              </w:rPr>
              <w:t>10</w:t>
            </w:r>
          </w:p>
        </w:tc>
      </w:tr>
      <w:tr w:rsidR="006E16FD" w:rsidRPr="00CE22FA" w14:paraId="3531D23D" w14:textId="77777777" w:rsidTr="0046160D">
        <w:trPr>
          <w:trHeight w:val="310"/>
        </w:trPr>
        <w:tc>
          <w:tcPr>
            <w:tcW w:w="1696" w:type="dxa"/>
          </w:tcPr>
          <w:p w14:paraId="0CC4886F" w14:textId="77777777" w:rsidR="006E16FD" w:rsidRPr="00CE22FA" w:rsidRDefault="006E16FD" w:rsidP="001D5220">
            <w:pPr>
              <w:spacing w:before="40" w:after="40"/>
              <w:ind w:firstLine="142"/>
              <w:rPr>
                <w:szCs w:val="20"/>
              </w:rPr>
            </w:pPr>
            <w:r w:rsidRPr="00CE22FA">
              <w:rPr>
                <w:szCs w:val="20"/>
              </w:rPr>
              <w:t>FSKWTG009</w:t>
            </w:r>
          </w:p>
        </w:tc>
        <w:tc>
          <w:tcPr>
            <w:tcW w:w="6804" w:type="dxa"/>
          </w:tcPr>
          <w:p w14:paraId="6AB2BC26" w14:textId="77777777" w:rsidR="006E16FD" w:rsidRPr="00CE22FA" w:rsidRDefault="006E16FD" w:rsidP="001D5220">
            <w:pPr>
              <w:spacing w:before="40" w:after="40"/>
              <w:ind w:firstLine="178"/>
              <w:rPr>
                <w:szCs w:val="20"/>
              </w:rPr>
            </w:pPr>
            <w:r w:rsidRPr="00CE22FA">
              <w:rPr>
                <w:szCs w:val="20"/>
              </w:rPr>
              <w:t>Write routine workplace texts</w:t>
            </w:r>
          </w:p>
        </w:tc>
        <w:tc>
          <w:tcPr>
            <w:tcW w:w="1701" w:type="dxa"/>
            <w:vAlign w:val="center"/>
          </w:tcPr>
          <w:p w14:paraId="65E8F5FD" w14:textId="77777777" w:rsidR="006E16FD" w:rsidRPr="00CE22FA" w:rsidRDefault="006E16FD" w:rsidP="00480E88">
            <w:pPr>
              <w:spacing w:before="40" w:after="40"/>
              <w:jc w:val="center"/>
              <w:rPr>
                <w:szCs w:val="20"/>
              </w:rPr>
            </w:pPr>
            <w:r w:rsidRPr="00CE22FA">
              <w:rPr>
                <w:szCs w:val="20"/>
              </w:rPr>
              <w:t>15</w:t>
            </w:r>
          </w:p>
        </w:tc>
      </w:tr>
      <w:tr w:rsidR="006E16FD" w:rsidRPr="00CE22FA" w14:paraId="35369DDE" w14:textId="77777777" w:rsidTr="0046160D">
        <w:trPr>
          <w:trHeight w:val="310"/>
        </w:trPr>
        <w:tc>
          <w:tcPr>
            <w:tcW w:w="1696" w:type="dxa"/>
          </w:tcPr>
          <w:p w14:paraId="535B3424" w14:textId="77777777" w:rsidR="006E16FD" w:rsidRPr="00CE22FA" w:rsidRDefault="006E16FD" w:rsidP="001D5220">
            <w:pPr>
              <w:spacing w:before="40" w:after="40"/>
              <w:ind w:firstLine="142"/>
              <w:rPr>
                <w:szCs w:val="20"/>
              </w:rPr>
            </w:pPr>
            <w:r w:rsidRPr="00CE22FA">
              <w:rPr>
                <w:szCs w:val="20"/>
              </w:rPr>
              <w:t>FSKWTG010</w:t>
            </w:r>
          </w:p>
        </w:tc>
        <w:tc>
          <w:tcPr>
            <w:tcW w:w="6804" w:type="dxa"/>
          </w:tcPr>
          <w:p w14:paraId="6CEC3BF1" w14:textId="77777777" w:rsidR="006E16FD" w:rsidRPr="00CE22FA" w:rsidRDefault="006E16FD" w:rsidP="001D5220">
            <w:pPr>
              <w:spacing w:before="40" w:after="40"/>
              <w:ind w:firstLine="178"/>
              <w:rPr>
                <w:szCs w:val="20"/>
              </w:rPr>
            </w:pPr>
            <w:r w:rsidRPr="00CE22FA">
              <w:rPr>
                <w:szCs w:val="20"/>
              </w:rPr>
              <w:t>Write complex workplace texts</w:t>
            </w:r>
          </w:p>
        </w:tc>
        <w:tc>
          <w:tcPr>
            <w:tcW w:w="1701" w:type="dxa"/>
          </w:tcPr>
          <w:p w14:paraId="3DC477D9" w14:textId="77777777" w:rsidR="006E16FD" w:rsidRPr="00CE22FA" w:rsidRDefault="006E16FD" w:rsidP="00480E88">
            <w:pPr>
              <w:spacing w:before="40" w:after="40"/>
              <w:jc w:val="center"/>
              <w:rPr>
                <w:szCs w:val="20"/>
              </w:rPr>
            </w:pPr>
            <w:r w:rsidRPr="00CE22FA">
              <w:rPr>
                <w:szCs w:val="20"/>
              </w:rPr>
              <w:t>20</w:t>
            </w:r>
          </w:p>
        </w:tc>
      </w:tr>
      <w:tr w:rsidR="006E16FD" w:rsidRPr="00CE22FA" w14:paraId="286B14C9" w14:textId="77777777" w:rsidTr="0046160D">
        <w:trPr>
          <w:trHeight w:val="310"/>
        </w:trPr>
        <w:tc>
          <w:tcPr>
            <w:tcW w:w="1696" w:type="dxa"/>
          </w:tcPr>
          <w:p w14:paraId="0B5325EB" w14:textId="77777777" w:rsidR="006E16FD" w:rsidRPr="00CE22FA" w:rsidRDefault="006E16FD" w:rsidP="001D5220">
            <w:pPr>
              <w:spacing w:before="40" w:after="40"/>
              <w:ind w:firstLine="142"/>
              <w:rPr>
                <w:szCs w:val="20"/>
              </w:rPr>
            </w:pPr>
            <w:r w:rsidRPr="00CE22FA">
              <w:rPr>
                <w:szCs w:val="20"/>
              </w:rPr>
              <w:t>FSKWTG011</w:t>
            </w:r>
          </w:p>
        </w:tc>
        <w:tc>
          <w:tcPr>
            <w:tcW w:w="6804" w:type="dxa"/>
          </w:tcPr>
          <w:p w14:paraId="0FE25ACD" w14:textId="77777777" w:rsidR="006E16FD" w:rsidRPr="00CE22FA" w:rsidRDefault="006E16FD" w:rsidP="001D5220">
            <w:pPr>
              <w:spacing w:before="40" w:after="40"/>
              <w:ind w:firstLine="178"/>
              <w:rPr>
                <w:szCs w:val="20"/>
              </w:rPr>
            </w:pPr>
            <w:r w:rsidRPr="00CE22FA">
              <w:rPr>
                <w:szCs w:val="20"/>
              </w:rPr>
              <w:t>Write highly complex workplace texts</w:t>
            </w:r>
          </w:p>
        </w:tc>
        <w:tc>
          <w:tcPr>
            <w:tcW w:w="1701" w:type="dxa"/>
          </w:tcPr>
          <w:p w14:paraId="79C22750" w14:textId="77777777" w:rsidR="006E16FD" w:rsidRPr="00CE22FA" w:rsidRDefault="006E16FD" w:rsidP="00480E88">
            <w:pPr>
              <w:spacing w:before="40" w:after="40"/>
              <w:jc w:val="center"/>
              <w:rPr>
                <w:szCs w:val="20"/>
              </w:rPr>
            </w:pPr>
            <w:r w:rsidRPr="00CE22FA">
              <w:rPr>
                <w:szCs w:val="20"/>
              </w:rPr>
              <w:t>25</w:t>
            </w:r>
          </w:p>
        </w:tc>
      </w:tr>
      <w:tr w:rsidR="006E16FD" w:rsidRPr="00CE22FA" w14:paraId="0F751E7B" w14:textId="77777777" w:rsidTr="0046160D">
        <w:trPr>
          <w:trHeight w:val="310"/>
        </w:trPr>
        <w:tc>
          <w:tcPr>
            <w:tcW w:w="1696" w:type="dxa"/>
          </w:tcPr>
          <w:p w14:paraId="2F092C13" w14:textId="77777777" w:rsidR="006E16FD" w:rsidRPr="00CE22FA" w:rsidRDefault="006E16FD" w:rsidP="001D5220">
            <w:pPr>
              <w:spacing w:before="40" w:after="40"/>
              <w:ind w:firstLine="142"/>
              <w:rPr>
                <w:szCs w:val="20"/>
              </w:rPr>
            </w:pPr>
            <w:r w:rsidRPr="00CE22FA">
              <w:rPr>
                <w:szCs w:val="20"/>
              </w:rPr>
              <w:t>BSBWRT311</w:t>
            </w:r>
          </w:p>
        </w:tc>
        <w:tc>
          <w:tcPr>
            <w:tcW w:w="6804" w:type="dxa"/>
          </w:tcPr>
          <w:p w14:paraId="0DECB291" w14:textId="77777777" w:rsidR="006E16FD" w:rsidRPr="00CE22FA" w:rsidRDefault="006E16FD" w:rsidP="001D5220">
            <w:pPr>
              <w:spacing w:before="40" w:after="40"/>
              <w:ind w:firstLine="178"/>
              <w:rPr>
                <w:szCs w:val="20"/>
              </w:rPr>
            </w:pPr>
            <w:r w:rsidRPr="00CE22FA">
              <w:rPr>
                <w:szCs w:val="20"/>
              </w:rPr>
              <w:t>Write simple documents</w:t>
            </w:r>
          </w:p>
        </w:tc>
        <w:tc>
          <w:tcPr>
            <w:tcW w:w="1701" w:type="dxa"/>
          </w:tcPr>
          <w:p w14:paraId="4C8B1A19" w14:textId="77777777" w:rsidR="006E16FD" w:rsidRPr="00CE22FA" w:rsidRDefault="006E16FD" w:rsidP="00480E88">
            <w:pPr>
              <w:spacing w:before="40" w:after="40"/>
              <w:jc w:val="center"/>
              <w:rPr>
                <w:szCs w:val="20"/>
              </w:rPr>
            </w:pPr>
            <w:r w:rsidRPr="00CE22FA">
              <w:rPr>
                <w:szCs w:val="20"/>
              </w:rPr>
              <w:t>30</w:t>
            </w:r>
          </w:p>
        </w:tc>
      </w:tr>
      <w:tr w:rsidR="006E16FD" w:rsidRPr="00CE22FA" w14:paraId="0BC2C0AE" w14:textId="77777777" w:rsidTr="0046160D">
        <w:trPr>
          <w:trHeight w:val="310"/>
        </w:trPr>
        <w:tc>
          <w:tcPr>
            <w:tcW w:w="1696" w:type="dxa"/>
          </w:tcPr>
          <w:p w14:paraId="1B1F0FA8" w14:textId="77777777" w:rsidR="006E16FD" w:rsidRPr="00CE22FA" w:rsidRDefault="006E16FD" w:rsidP="001D5220">
            <w:pPr>
              <w:spacing w:before="40" w:after="40"/>
              <w:ind w:firstLine="142"/>
              <w:rPr>
                <w:szCs w:val="20"/>
              </w:rPr>
            </w:pPr>
            <w:r w:rsidRPr="00CE22FA">
              <w:rPr>
                <w:szCs w:val="20"/>
              </w:rPr>
              <w:t>BSBWRT411</w:t>
            </w:r>
          </w:p>
        </w:tc>
        <w:tc>
          <w:tcPr>
            <w:tcW w:w="6804" w:type="dxa"/>
          </w:tcPr>
          <w:p w14:paraId="11A851A3" w14:textId="77777777" w:rsidR="006E16FD" w:rsidRPr="00CE22FA" w:rsidRDefault="006E16FD" w:rsidP="001D5220">
            <w:pPr>
              <w:spacing w:before="40" w:after="40"/>
              <w:ind w:firstLine="178"/>
              <w:rPr>
                <w:szCs w:val="20"/>
              </w:rPr>
            </w:pPr>
            <w:r w:rsidRPr="00CE22FA">
              <w:rPr>
                <w:szCs w:val="20"/>
              </w:rPr>
              <w:t>Write complex documents</w:t>
            </w:r>
          </w:p>
        </w:tc>
        <w:tc>
          <w:tcPr>
            <w:tcW w:w="1701" w:type="dxa"/>
            <w:vAlign w:val="center"/>
          </w:tcPr>
          <w:p w14:paraId="01509723" w14:textId="77777777" w:rsidR="006E16FD" w:rsidRPr="00CE22FA" w:rsidRDefault="006E16FD" w:rsidP="00480E88">
            <w:pPr>
              <w:spacing w:before="40" w:after="40"/>
              <w:jc w:val="center"/>
              <w:rPr>
                <w:szCs w:val="20"/>
              </w:rPr>
            </w:pPr>
            <w:r w:rsidRPr="00CE22FA">
              <w:rPr>
                <w:szCs w:val="20"/>
              </w:rPr>
              <w:t>50</w:t>
            </w:r>
          </w:p>
        </w:tc>
      </w:tr>
      <w:tr w:rsidR="006E16FD" w:rsidRPr="00CE22FA" w14:paraId="3DD71A5D" w14:textId="77777777" w:rsidTr="0046160D">
        <w:trPr>
          <w:trHeight w:val="310"/>
        </w:trPr>
        <w:tc>
          <w:tcPr>
            <w:tcW w:w="1696" w:type="dxa"/>
          </w:tcPr>
          <w:p w14:paraId="49669812" w14:textId="45AFDC69" w:rsidR="006E16FD" w:rsidRPr="00CE22FA" w:rsidRDefault="00E83FA7" w:rsidP="001D5220">
            <w:pPr>
              <w:spacing w:before="40" w:after="40"/>
              <w:ind w:firstLine="142"/>
              <w:rPr>
                <w:szCs w:val="20"/>
              </w:rPr>
            </w:pPr>
            <w:r w:rsidRPr="00CE22FA">
              <w:rPr>
                <w:szCs w:val="20"/>
              </w:rPr>
              <w:t>VU23246</w:t>
            </w:r>
          </w:p>
        </w:tc>
        <w:tc>
          <w:tcPr>
            <w:tcW w:w="6804" w:type="dxa"/>
          </w:tcPr>
          <w:p w14:paraId="7FE4CD1B" w14:textId="77777777" w:rsidR="006E16FD" w:rsidRPr="00CE22FA" w:rsidRDefault="006E16FD" w:rsidP="001D5220">
            <w:pPr>
              <w:spacing w:before="40" w:after="40"/>
              <w:ind w:firstLine="178"/>
              <w:rPr>
                <w:szCs w:val="20"/>
              </w:rPr>
            </w:pPr>
            <w:r w:rsidRPr="00CE22FA">
              <w:rPr>
                <w:szCs w:val="20"/>
              </w:rPr>
              <w:t>Complete forms</w:t>
            </w:r>
          </w:p>
        </w:tc>
        <w:tc>
          <w:tcPr>
            <w:tcW w:w="1701" w:type="dxa"/>
            <w:vAlign w:val="center"/>
          </w:tcPr>
          <w:p w14:paraId="079D6FCF" w14:textId="77777777" w:rsidR="006E16FD" w:rsidRPr="00CE22FA" w:rsidRDefault="006E16FD" w:rsidP="00480E88">
            <w:pPr>
              <w:spacing w:before="40" w:after="40"/>
              <w:jc w:val="center"/>
              <w:rPr>
                <w:szCs w:val="20"/>
              </w:rPr>
            </w:pPr>
            <w:r w:rsidRPr="00CE22FA">
              <w:rPr>
                <w:szCs w:val="20"/>
              </w:rPr>
              <w:t>20</w:t>
            </w:r>
          </w:p>
        </w:tc>
      </w:tr>
      <w:tr w:rsidR="006E16FD" w:rsidRPr="00CE22FA" w14:paraId="39DC64A5" w14:textId="77777777" w:rsidTr="0046160D">
        <w:trPr>
          <w:trHeight w:val="310"/>
        </w:trPr>
        <w:tc>
          <w:tcPr>
            <w:tcW w:w="1696" w:type="dxa"/>
          </w:tcPr>
          <w:p w14:paraId="001B242D" w14:textId="575E5E21" w:rsidR="006E16FD" w:rsidRPr="00CE22FA" w:rsidRDefault="00AF23A1" w:rsidP="001D5220">
            <w:pPr>
              <w:spacing w:before="40" w:after="40"/>
              <w:ind w:firstLine="142"/>
              <w:rPr>
                <w:szCs w:val="20"/>
              </w:rPr>
            </w:pPr>
            <w:r w:rsidRPr="00CE22FA">
              <w:rPr>
                <w:szCs w:val="20"/>
              </w:rPr>
              <w:t>VU23255</w:t>
            </w:r>
          </w:p>
        </w:tc>
        <w:tc>
          <w:tcPr>
            <w:tcW w:w="6804" w:type="dxa"/>
          </w:tcPr>
          <w:p w14:paraId="2C478347" w14:textId="77777777" w:rsidR="006E16FD" w:rsidRPr="00CE22FA" w:rsidRDefault="006E16FD" w:rsidP="001D5220">
            <w:pPr>
              <w:spacing w:before="40" w:after="40"/>
              <w:ind w:firstLine="178"/>
              <w:rPr>
                <w:szCs w:val="20"/>
              </w:rPr>
            </w:pPr>
            <w:r w:rsidRPr="00CE22FA">
              <w:rPr>
                <w:szCs w:val="20"/>
              </w:rPr>
              <w:t>Develop written job application skills</w:t>
            </w:r>
          </w:p>
        </w:tc>
        <w:tc>
          <w:tcPr>
            <w:tcW w:w="1701" w:type="dxa"/>
            <w:vAlign w:val="center"/>
          </w:tcPr>
          <w:p w14:paraId="4E8405B9" w14:textId="77777777" w:rsidR="006E16FD" w:rsidRPr="00CE22FA" w:rsidRDefault="006E16FD" w:rsidP="00480E88">
            <w:pPr>
              <w:spacing w:before="40" w:after="40"/>
              <w:jc w:val="center"/>
              <w:rPr>
                <w:szCs w:val="20"/>
              </w:rPr>
            </w:pPr>
            <w:r w:rsidRPr="00CE22FA">
              <w:rPr>
                <w:szCs w:val="20"/>
              </w:rPr>
              <w:t>20</w:t>
            </w:r>
          </w:p>
        </w:tc>
      </w:tr>
      <w:tr w:rsidR="006E16FD" w:rsidRPr="00CE22FA" w14:paraId="66098B72" w14:textId="77777777" w:rsidTr="0046160D">
        <w:trPr>
          <w:trHeight w:val="310"/>
        </w:trPr>
        <w:tc>
          <w:tcPr>
            <w:tcW w:w="1696" w:type="dxa"/>
          </w:tcPr>
          <w:p w14:paraId="570DF0FF" w14:textId="6C312022" w:rsidR="006E16FD" w:rsidRPr="00CE22FA" w:rsidRDefault="00543D53" w:rsidP="001D5220">
            <w:pPr>
              <w:spacing w:before="40" w:after="40"/>
              <w:ind w:firstLine="142"/>
              <w:rPr>
                <w:szCs w:val="20"/>
              </w:rPr>
            </w:pPr>
            <w:r w:rsidRPr="00CE22FA">
              <w:rPr>
                <w:szCs w:val="20"/>
              </w:rPr>
              <w:t>VU23262</w:t>
            </w:r>
          </w:p>
        </w:tc>
        <w:tc>
          <w:tcPr>
            <w:tcW w:w="6804" w:type="dxa"/>
          </w:tcPr>
          <w:p w14:paraId="4CE3456C" w14:textId="77777777" w:rsidR="006E16FD" w:rsidRPr="00CE22FA" w:rsidRDefault="006E16FD" w:rsidP="001D5220">
            <w:pPr>
              <w:spacing w:before="40" w:after="40"/>
              <w:ind w:firstLine="178"/>
              <w:rPr>
                <w:szCs w:val="20"/>
              </w:rPr>
            </w:pPr>
            <w:r w:rsidRPr="00CE22FA">
              <w:rPr>
                <w:szCs w:val="20"/>
              </w:rPr>
              <w:t>Respond to an advertised job</w:t>
            </w:r>
          </w:p>
        </w:tc>
        <w:tc>
          <w:tcPr>
            <w:tcW w:w="1701" w:type="dxa"/>
          </w:tcPr>
          <w:p w14:paraId="45EB1175" w14:textId="77777777" w:rsidR="006E16FD" w:rsidRPr="00CE22FA" w:rsidRDefault="006E16FD" w:rsidP="00480E88">
            <w:pPr>
              <w:spacing w:before="40" w:after="40"/>
              <w:jc w:val="center"/>
              <w:rPr>
                <w:szCs w:val="20"/>
              </w:rPr>
            </w:pPr>
            <w:r w:rsidRPr="00CE22FA">
              <w:rPr>
                <w:szCs w:val="20"/>
              </w:rPr>
              <w:t>20</w:t>
            </w:r>
          </w:p>
        </w:tc>
      </w:tr>
      <w:tr w:rsidR="00C607EC" w:rsidRPr="00CE22FA" w14:paraId="4522FE5B" w14:textId="77777777" w:rsidTr="0046160D">
        <w:trPr>
          <w:trHeight w:val="310"/>
        </w:trPr>
        <w:tc>
          <w:tcPr>
            <w:tcW w:w="1696" w:type="dxa"/>
            <w:vAlign w:val="center"/>
          </w:tcPr>
          <w:p w14:paraId="17377B5E" w14:textId="09F62913" w:rsidR="00C607EC" w:rsidRPr="00CE22FA" w:rsidRDefault="00C607EC" w:rsidP="00C607EC">
            <w:pPr>
              <w:spacing w:before="40" w:after="40"/>
              <w:ind w:firstLine="142"/>
              <w:rPr>
                <w:szCs w:val="20"/>
              </w:rPr>
            </w:pPr>
            <w:r w:rsidRPr="00C607EC">
              <w:rPr>
                <w:szCs w:val="20"/>
              </w:rPr>
              <w:t xml:space="preserve">VU23760 </w:t>
            </w:r>
          </w:p>
        </w:tc>
        <w:tc>
          <w:tcPr>
            <w:tcW w:w="6804" w:type="dxa"/>
            <w:vAlign w:val="center"/>
          </w:tcPr>
          <w:p w14:paraId="46848EA7" w14:textId="6395ED99" w:rsidR="00C607EC" w:rsidRPr="00CE22FA" w:rsidRDefault="00C607EC" w:rsidP="00C607EC">
            <w:pPr>
              <w:spacing w:before="40" w:after="40"/>
              <w:ind w:firstLine="178"/>
              <w:rPr>
                <w:szCs w:val="20"/>
              </w:rPr>
            </w:pPr>
            <w:r w:rsidRPr="00C607EC">
              <w:rPr>
                <w:szCs w:val="20"/>
              </w:rPr>
              <w:t>Create short simple texts for learning purposes</w:t>
            </w:r>
          </w:p>
        </w:tc>
        <w:tc>
          <w:tcPr>
            <w:tcW w:w="1701" w:type="dxa"/>
            <w:vAlign w:val="center"/>
          </w:tcPr>
          <w:p w14:paraId="66617DC6" w14:textId="77777777" w:rsidR="00C607EC" w:rsidRPr="00CE22FA" w:rsidRDefault="00C607EC" w:rsidP="00C607EC">
            <w:pPr>
              <w:spacing w:before="40" w:after="40"/>
              <w:jc w:val="center"/>
              <w:rPr>
                <w:szCs w:val="20"/>
              </w:rPr>
            </w:pPr>
            <w:r w:rsidRPr="00CE22FA">
              <w:rPr>
                <w:szCs w:val="20"/>
              </w:rPr>
              <w:t>15</w:t>
            </w:r>
          </w:p>
        </w:tc>
      </w:tr>
      <w:tr w:rsidR="00C607EC" w:rsidRPr="00CE22FA" w14:paraId="35B97D48" w14:textId="77777777" w:rsidTr="0046160D">
        <w:trPr>
          <w:trHeight w:val="310"/>
        </w:trPr>
        <w:tc>
          <w:tcPr>
            <w:tcW w:w="1696" w:type="dxa"/>
            <w:vAlign w:val="center"/>
          </w:tcPr>
          <w:p w14:paraId="6A84B256" w14:textId="7E727192" w:rsidR="00C607EC" w:rsidRPr="00CE22FA" w:rsidRDefault="00C607EC" w:rsidP="00C607EC">
            <w:pPr>
              <w:spacing w:before="40" w:after="40"/>
              <w:ind w:firstLine="142"/>
              <w:rPr>
                <w:szCs w:val="20"/>
              </w:rPr>
            </w:pPr>
            <w:r w:rsidRPr="00C607EC">
              <w:rPr>
                <w:szCs w:val="20"/>
              </w:rPr>
              <w:t>VU23761</w:t>
            </w:r>
          </w:p>
        </w:tc>
        <w:tc>
          <w:tcPr>
            <w:tcW w:w="6804" w:type="dxa"/>
            <w:vAlign w:val="center"/>
          </w:tcPr>
          <w:p w14:paraId="7FBA7FCE" w14:textId="368CA7FF" w:rsidR="00C607EC" w:rsidRPr="00CE22FA" w:rsidRDefault="00C607EC" w:rsidP="00C607EC">
            <w:pPr>
              <w:spacing w:before="40" w:after="40"/>
              <w:ind w:firstLine="178"/>
              <w:rPr>
                <w:szCs w:val="20"/>
              </w:rPr>
            </w:pPr>
            <w:r w:rsidRPr="00C607EC">
              <w:rPr>
                <w:szCs w:val="20"/>
              </w:rPr>
              <w:t>Create short simple texts for employment purposes</w:t>
            </w:r>
          </w:p>
        </w:tc>
        <w:tc>
          <w:tcPr>
            <w:tcW w:w="1701" w:type="dxa"/>
            <w:vAlign w:val="center"/>
          </w:tcPr>
          <w:p w14:paraId="30C5F7A0" w14:textId="77777777" w:rsidR="00C607EC" w:rsidRPr="00CE22FA" w:rsidRDefault="00C607EC" w:rsidP="00C607EC">
            <w:pPr>
              <w:spacing w:before="40" w:after="40"/>
              <w:jc w:val="center"/>
              <w:rPr>
                <w:szCs w:val="20"/>
              </w:rPr>
            </w:pPr>
            <w:r w:rsidRPr="00CE22FA">
              <w:rPr>
                <w:szCs w:val="20"/>
              </w:rPr>
              <w:t>15</w:t>
            </w:r>
          </w:p>
        </w:tc>
      </w:tr>
      <w:tr w:rsidR="00C607EC" w:rsidRPr="00CE22FA" w14:paraId="0B70DC45" w14:textId="77777777" w:rsidTr="0046160D">
        <w:trPr>
          <w:trHeight w:val="310"/>
        </w:trPr>
        <w:tc>
          <w:tcPr>
            <w:tcW w:w="1696" w:type="dxa"/>
            <w:vAlign w:val="center"/>
          </w:tcPr>
          <w:p w14:paraId="280809ED" w14:textId="57051AA3" w:rsidR="00C607EC" w:rsidRPr="00CE22FA" w:rsidRDefault="00C607EC" w:rsidP="00C607EC">
            <w:pPr>
              <w:spacing w:before="40" w:after="40"/>
              <w:ind w:firstLine="142"/>
              <w:rPr>
                <w:szCs w:val="20"/>
              </w:rPr>
            </w:pPr>
            <w:r w:rsidRPr="00C607EC">
              <w:rPr>
                <w:szCs w:val="20"/>
              </w:rPr>
              <w:t>VU23777</w:t>
            </w:r>
          </w:p>
        </w:tc>
        <w:tc>
          <w:tcPr>
            <w:tcW w:w="6804" w:type="dxa"/>
            <w:vAlign w:val="center"/>
          </w:tcPr>
          <w:p w14:paraId="5771899C" w14:textId="7DB5FB7D" w:rsidR="00C607EC" w:rsidRPr="00CE22FA" w:rsidRDefault="00C607EC" w:rsidP="00C607EC">
            <w:pPr>
              <w:spacing w:before="40" w:after="40"/>
              <w:ind w:firstLine="178"/>
              <w:rPr>
                <w:szCs w:val="20"/>
              </w:rPr>
            </w:pPr>
            <w:r w:rsidRPr="00C607EC">
              <w:rPr>
                <w:szCs w:val="20"/>
              </w:rPr>
              <w:t>Create simple texts for learning purposes</w:t>
            </w:r>
          </w:p>
        </w:tc>
        <w:tc>
          <w:tcPr>
            <w:tcW w:w="1701" w:type="dxa"/>
            <w:vAlign w:val="center"/>
          </w:tcPr>
          <w:p w14:paraId="39B90E92" w14:textId="77777777" w:rsidR="00C607EC" w:rsidRPr="00CE22FA" w:rsidRDefault="00C607EC" w:rsidP="00C607EC">
            <w:pPr>
              <w:spacing w:before="40" w:after="40"/>
              <w:jc w:val="center"/>
              <w:rPr>
                <w:szCs w:val="20"/>
              </w:rPr>
            </w:pPr>
            <w:r w:rsidRPr="00CE22FA">
              <w:rPr>
                <w:szCs w:val="20"/>
              </w:rPr>
              <w:t>25</w:t>
            </w:r>
          </w:p>
        </w:tc>
      </w:tr>
      <w:tr w:rsidR="00C607EC" w:rsidRPr="00CE22FA" w14:paraId="6F993D79" w14:textId="77777777" w:rsidTr="0046160D">
        <w:trPr>
          <w:trHeight w:val="310"/>
        </w:trPr>
        <w:tc>
          <w:tcPr>
            <w:tcW w:w="1696" w:type="dxa"/>
            <w:vAlign w:val="center"/>
          </w:tcPr>
          <w:p w14:paraId="03BF05C2" w14:textId="7B6DFF82" w:rsidR="00C607EC" w:rsidRPr="00CE22FA" w:rsidRDefault="00C607EC" w:rsidP="00C607EC">
            <w:pPr>
              <w:spacing w:before="40" w:after="40"/>
              <w:ind w:firstLine="142"/>
              <w:rPr>
                <w:szCs w:val="20"/>
              </w:rPr>
            </w:pPr>
            <w:r w:rsidRPr="00C607EC">
              <w:rPr>
                <w:szCs w:val="20"/>
              </w:rPr>
              <w:t>VU23778</w:t>
            </w:r>
          </w:p>
        </w:tc>
        <w:tc>
          <w:tcPr>
            <w:tcW w:w="6804" w:type="dxa"/>
            <w:vAlign w:val="center"/>
          </w:tcPr>
          <w:p w14:paraId="524C89EA" w14:textId="25F1E920" w:rsidR="00C607EC" w:rsidRPr="00CE22FA" w:rsidRDefault="00C607EC" w:rsidP="00C607EC">
            <w:pPr>
              <w:spacing w:before="40" w:after="40"/>
              <w:ind w:firstLine="178"/>
              <w:rPr>
                <w:szCs w:val="20"/>
              </w:rPr>
            </w:pPr>
            <w:r w:rsidRPr="00C607EC">
              <w:rPr>
                <w:szCs w:val="20"/>
              </w:rPr>
              <w:t>Create simple texts for employment purposes</w:t>
            </w:r>
          </w:p>
        </w:tc>
        <w:tc>
          <w:tcPr>
            <w:tcW w:w="1701" w:type="dxa"/>
            <w:vAlign w:val="center"/>
          </w:tcPr>
          <w:p w14:paraId="5D53B6D0" w14:textId="77777777" w:rsidR="00C607EC" w:rsidRPr="00CE22FA" w:rsidRDefault="00C607EC" w:rsidP="00C607EC">
            <w:pPr>
              <w:spacing w:before="40" w:after="40"/>
              <w:jc w:val="center"/>
              <w:rPr>
                <w:szCs w:val="20"/>
              </w:rPr>
            </w:pPr>
            <w:r w:rsidRPr="00CE22FA">
              <w:rPr>
                <w:szCs w:val="20"/>
              </w:rPr>
              <w:t>25</w:t>
            </w:r>
          </w:p>
        </w:tc>
      </w:tr>
      <w:tr w:rsidR="00C607EC" w:rsidRPr="00CE22FA" w14:paraId="012A3EFC" w14:textId="77777777" w:rsidTr="0046160D">
        <w:trPr>
          <w:trHeight w:val="310"/>
        </w:trPr>
        <w:tc>
          <w:tcPr>
            <w:tcW w:w="1696" w:type="dxa"/>
            <w:vAlign w:val="center"/>
          </w:tcPr>
          <w:p w14:paraId="64D84B15" w14:textId="44AAE613" w:rsidR="00C607EC" w:rsidRPr="00CE22FA" w:rsidRDefault="00C607EC" w:rsidP="00C607EC">
            <w:pPr>
              <w:spacing w:before="40" w:after="40"/>
              <w:ind w:firstLine="142"/>
              <w:rPr>
                <w:szCs w:val="20"/>
              </w:rPr>
            </w:pPr>
            <w:r w:rsidRPr="00C607EC">
              <w:rPr>
                <w:szCs w:val="20"/>
              </w:rPr>
              <w:t>VU23801</w:t>
            </w:r>
          </w:p>
        </w:tc>
        <w:tc>
          <w:tcPr>
            <w:tcW w:w="6804" w:type="dxa"/>
            <w:vAlign w:val="center"/>
          </w:tcPr>
          <w:p w14:paraId="58C555D8" w14:textId="731D7803" w:rsidR="00C607EC" w:rsidRPr="00CE22FA" w:rsidRDefault="00C607EC" w:rsidP="00C607EC">
            <w:pPr>
              <w:spacing w:before="40" w:after="40"/>
              <w:ind w:firstLine="178"/>
              <w:rPr>
                <w:szCs w:val="20"/>
              </w:rPr>
            </w:pPr>
            <w:r w:rsidRPr="00C607EC">
              <w:rPr>
                <w:szCs w:val="20"/>
              </w:rPr>
              <w:t>Create texts of limited complexity for learning purposes</w:t>
            </w:r>
          </w:p>
        </w:tc>
        <w:tc>
          <w:tcPr>
            <w:tcW w:w="1701" w:type="dxa"/>
            <w:vAlign w:val="center"/>
          </w:tcPr>
          <w:p w14:paraId="257B2AEB" w14:textId="77777777" w:rsidR="00C607EC" w:rsidRPr="00CE22FA" w:rsidRDefault="00C607EC" w:rsidP="00C607EC">
            <w:pPr>
              <w:spacing w:before="40" w:after="40"/>
              <w:jc w:val="center"/>
              <w:rPr>
                <w:szCs w:val="20"/>
              </w:rPr>
            </w:pPr>
            <w:r w:rsidRPr="00CE22FA">
              <w:rPr>
                <w:szCs w:val="20"/>
              </w:rPr>
              <w:t>25</w:t>
            </w:r>
          </w:p>
        </w:tc>
      </w:tr>
      <w:tr w:rsidR="00C607EC" w:rsidRPr="00CE22FA" w14:paraId="31319E5F" w14:textId="77777777" w:rsidTr="0046160D">
        <w:trPr>
          <w:trHeight w:val="310"/>
        </w:trPr>
        <w:tc>
          <w:tcPr>
            <w:tcW w:w="1696" w:type="dxa"/>
            <w:vAlign w:val="center"/>
          </w:tcPr>
          <w:p w14:paraId="4CBEF335" w14:textId="1A188A60" w:rsidR="00C607EC" w:rsidRPr="00CE22FA" w:rsidRDefault="00C607EC" w:rsidP="00C607EC">
            <w:pPr>
              <w:spacing w:before="40" w:after="40"/>
              <w:ind w:firstLine="142"/>
              <w:rPr>
                <w:szCs w:val="20"/>
              </w:rPr>
            </w:pPr>
            <w:r w:rsidRPr="00C607EC">
              <w:rPr>
                <w:szCs w:val="20"/>
              </w:rPr>
              <w:t>VU23802</w:t>
            </w:r>
          </w:p>
        </w:tc>
        <w:tc>
          <w:tcPr>
            <w:tcW w:w="6804" w:type="dxa"/>
            <w:vAlign w:val="center"/>
          </w:tcPr>
          <w:p w14:paraId="548511CB" w14:textId="0B4A3BA3" w:rsidR="00C607EC" w:rsidRPr="00CE22FA" w:rsidRDefault="00C607EC" w:rsidP="00C607EC">
            <w:pPr>
              <w:spacing w:before="40" w:after="40"/>
              <w:ind w:firstLine="178"/>
              <w:rPr>
                <w:szCs w:val="20"/>
              </w:rPr>
            </w:pPr>
            <w:r w:rsidRPr="00C607EC">
              <w:rPr>
                <w:szCs w:val="20"/>
              </w:rPr>
              <w:t>Create texts of limited complexity to participate in the workplace</w:t>
            </w:r>
          </w:p>
        </w:tc>
        <w:tc>
          <w:tcPr>
            <w:tcW w:w="1701" w:type="dxa"/>
            <w:vAlign w:val="center"/>
          </w:tcPr>
          <w:p w14:paraId="10088060" w14:textId="77777777" w:rsidR="00C607EC" w:rsidRPr="00CE22FA" w:rsidRDefault="00C607EC" w:rsidP="00C607EC">
            <w:pPr>
              <w:spacing w:before="40" w:after="40"/>
              <w:jc w:val="center"/>
              <w:rPr>
                <w:szCs w:val="20"/>
              </w:rPr>
            </w:pPr>
            <w:r w:rsidRPr="00CE22FA">
              <w:rPr>
                <w:szCs w:val="20"/>
              </w:rPr>
              <w:t>25</w:t>
            </w:r>
          </w:p>
        </w:tc>
      </w:tr>
      <w:tr w:rsidR="00C607EC" w:rsidRPr="00CE22FA" w14:paraId="6AC848A8" w14:textId="77777777" w:rsidTr="0046160D">
        <w:trPr>
          <w:trHeight w:val="310"/>
        </w:trPr>
        <w:tc>
          <w:tcPr>
            <w:tcW w:w="1696" w:type="dxa"/>
            <w:vAlign w:val="center"/>
          </w:tcPr>
          <w:p w14:paraId="57955E87" w14:textId="2AA5A630" w:rsidR="00C607EC" w:rsidRPr="00CE22FA" w:rsidRDefault="00C607EC" w:rsidP="00C607EC">
            <w:pPr>
              <w:spacing w:before="40" w:after="40"/>
              <w:ind w:firstLine="142"/>
              <w:rPr>
                <w:szCs w:val="20"/>
              </w:rPr>
            </w:pPr>
            <w:r w:rsidRPr="00C607EC">
              <w:rPr>
                <w:szCs w:val="20"/>
              </w:rPr>
              <w:t>VU23825</w:t>
            </w:r>
          </w:p>
        </w:tc>
        <w:tc>
          <w:tcPr>
            <w:tcW w:w="6804" w:type="dxa"/>
            <w:vAlign w:val="center"/>
          </w:tcPr>
          <w:p w14:paraId="18584DD7" w14:textId="0CB2E990" w:rsidR="00C607EC" w:rsidRPr="00CE22FA" w:rsidRDefault="00C607EC" w:rsidP="00C607EC">
            <w:pPr>
              <w:spacing w:before="40" w:after="40"/>
              <w:ind w:firstLine="178"/>
              <w:rPr>
                <w:szCs w:val="20"/>
              </w:rPr>
            </w:pPr>
            <w:r w:rsidRPr="00C607EC">
              <w:rPr>
                <w:szCs w:val="20"/>
              </w:rPr>
              <w:t>Create complex texts for learning purposes</w:t>
            </w:r>
          </w:p>
        </w:tc>
        <w:tc>
          <w:tcPr>
            <w:tcW w:w="1701" w:type="dxa"/>
            <w:vAlign w:val="center"/>
          </w:tcPr>
          <w:p w14:paraId="0EAF010F" w14:textId="77777777" w:rsidR="00C607EC" w:rsidRPr="00CE22FA" w:rsidRDefault="00C607EC" w:rsidP="00C607EC">
            <w:pPr>
              <w:spacing w:before="40" w:after="40"/>
              <w:jc w:val="center"/>
              <w:rPr>
                <w:szCs w:val="20"/>
              </w:rPr>
            </w:pPr>
            <w:r w:rsidRPr="00CE22FA">
              <w:rPr>
                <w:szCs w:val="20"/>
              </w:rPr>
              <w:t>30</w:t>
            </w:r>
          </w:p>
        </w:tc>
      </w:tr>
      <w:tr w:rsidR="00C607EC" w:rsidRPr="00CE22FA" w14:paraId="7D7AB948" w14:textId="77777777" w:rsidTr="0046160D">
        <w:trPr>
          <w:trHeight w:val="310"/>
        </w:trPr>
        <w:tc>
          <w:tcPr>
            <w:tcW w:w="1696" w:type="dxa"/>
            <w:vAlign w:val="center"/>
          </w:tcPr>
          <w:p w14:paraId="20983551" w14:textId="7402A367" w:rsidR="00C607EC" w:rsidRPr="00CE22FA" w:rsidRDefault="00C607EC" w:rsidP="00C607EC">
            <w:pPr>
              <w:spacing w:before="40" w:after="40"/>
              <w:ind w:firstLine="142"/>
              <w:rPr>
                <w:szCs w:val="20"/>
              </w:rPr>
            </w:pPr>
            <w:r w:rsidRPr="00C607EC">
              <w:rPr>
                <w:szCs w:val="20"/>
              </w:rPr>
              <w:t>VU23826</w:t>
            </w:r>
          </w:p>
        </w:tc>
        <w:tc>
          <w:tcPr>
            <w:tcW w:w="6804" w:type="dxa"/>
            <w:vAlign w:val="center"/>
          </w:tcPr>
          <w:p w14:paraId="0A4227A4" w14:textId="524D943B" w:rsidR="00C607EC" w:rsidRPr="00CE22FA" w:rsidRDefault="00C607EC" w:rsidP="00C607EC">
            <w:pPr>
              <w:spacing w:before="40" w:after="40"/>
              <w:ind w:firstLine="178"/>
              <w:rPr>
                <w:szCs w:val="20"/>
              </w:rPr>
            </w:pPr>
            <w:r w:rsidRPr="00C607EC">
              <w:rPr>
                <w:szCs w:val="20"/>
              </w:rPr>
              <w:t>Create complex texts to participate in the workplace</w:t>
            </w:r>
          </w:p>
        </w:tc>
        <w:tc>
          <w:tcPr>
            <w:tcW w:w="1701" w:type="dxa"/>
            <w:vAlign w:val="center"/>
          </w:tcPr>
          <w:p w14:paraId="26F76F6F" w14:textId="77777777" w:rsidR="00C607EC" w:rsidRPr="00CE22FA" w:rsidRDefault="00C607EC" w:rsidP="00C607EC">
            <w:pPr>
              <w:spacing w:before="40" w:after="40"/>
              <w:jc w:val="center"/>
              <w:rPr>
                <w:szCs w:val="20"/>
              </w:rPr>
            </w:pPr>
            <w:r w:rsidRPr="00CE22FA">
              <w:rPr>
                <w:szCs w:val="20"/>
              </w:rPr>
              <w:t>30</w:t>
            </w:r>
          </w:p>
        </w:tc>
      </w:tr>
      <w:tr w:rsidR="00C607EC" w:rsidRPr="00CE22FA" w14:paraId="32488206" w14:textId="77777777" w:rsidTr="0046160D">
        <w:trPr>
          <w:trHeight w:val="310"/>
        </w:trPr>
        <w:tc>
          <w:tcPr>
            <w:tcW w:w="1696" w:type="dxa"/>
            <w:vAlign w:val="center"/>
          </w:tcPr>
          <w:p w14:paraId="6822F5B1" w14:textId="7AC7F778" w:rsidR="00C607EC" w:rsidRPr="00CE22FA" w:rsidRDefault="00C607EC" w:rsidP="00C607EC">
            <w:pPr>
              <w:spacing w:before="40" w:after="40"/>
              <w:ind w:firstLine="142"/>
              <w:rPr>
                <w:szCs w:val="20"/>
              </w:rPr>
            </w:pPr>
            <w:r w:rsidRPr="00C607EC">
              <w:rPr>
                <w:szCs w:val="20"/>
              </w:rPr>
              <w:t>VU23845</w:t>
            </w:r>
          </w:p>
        </w:tc>
        <w:tc>
          <w:tcPr>
            <w:tcW w:w="6804" w:type="dxa"/>
            <w:vAlign w:val="center"/>
          </w:tcPr>
          <w:p w14:paraId="20386EEE" w14:textId="60AE5A68" w:rsidR="00C607EC" w:rsidRPr="00CE22FA" w:rsidRDefault="00C607EC" w:rsidP="00C607EC">
            <w:pPr>
              <w:spacing w:before="40" w:after="40"/>
              <w:ind w:firstLine="178"/>
              <w:rPr>
                <w:szCs w:val="20"/>
              </w:rPr>
            </w:pPr>
            <w:r w:rsidRPr="00C607EC">
              <w:rPr>
                <w:szCs w:val="20"/>
              </w:rPr>
              <w:t>Create highly complex texts for learning purposes</w:t>
            </w:r>
          </w:p>
        </w:tc>
        <w:tc>
          <w:tcPr>
            <w:tcW w:w="1701" w:type="dxa"/>
            <w:vAlign w:val="center"/>
          </w:tcPr>
          <w:p w14:paraId="30045BF5" w14:textId="77777777" w:rsidR="00C607EC" w:rsidRPr="00CE22FA" w:rsidRDefault="00C607EC" w:rsidP="00C607EC">
            <w:pPr>
              <w:spacing w:before="40" w:after="40"/>
              <w:jc w:val="center"/>
              <w:rPr>
                <w:szCs w:val="20"/>
              </w:rPr>
            </w:pPr>
            <w:r w:rsidRPr="00CE22FA">
              <w:rPr>
                <w:szCs w:val="20"/>
              </w:rPr>
              <w:t>30</w:t>
            </w:r>
          </w:p>
        </w:tc>
      </w:tr>
    </w:tbl>
    <w:p w14:paraId="57238A7E" w14:textId="4FA3C4C1" w:rsidR="003A3E40" w:rsidRPr="00CE22FA" w:rsidRDefault="003A3E40"/>
    <w:tbl>
      <w:tblPr>
        <w:tblpPr w:leftFromText="180" w:rightFromText="180" w:vertAnchor="text" w:tblpX="6"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units of competency"/>
        <w:tblDescription w:val="Code, title and hours"/>
      </w:tblPr>
      <w:tblGrid>
        <w:gridCol w:w="1838"/>
        <w:gridCol w:w="6804"/>
        <w:gridCol w:w="1701"/>
        <w:gridCol w:w="6"/>
      </w:tblGrid>
      <w:tr w:rsidR="006140AB" w:rsidRPr="00175A77" w14:paraId="3EDFE155" w14:textId="77777777" w:rsidTr="00C607EC">
        <w:trPr>
          <w:trHeight w:hRule="exact" w:val="573"/>
          <w:tblHeader/>
        </w:trPr>
        <w:tc>
          <w:tcPr>
            <w:tcW w:w="10349" w:type="dxa"/>
            <w:gridSpan w:val="4"/>
            <w:shd w:val="clear" w:color="auto" w:fill="D9D9D9" w:themeFill="background1" w:themeFillShade="D9"/>
            <w:vAlign w:val="center"/>
          </w:tcPr>
          <w:p w14:paraId="4CDC6A1E" w14:textId="04722A8D" w:rsidR="006140AB" w:rsidRPr="00B93BA9" w:rsidRDefault="006140AB" w:rsidP="001201D2">
            <w:pPr>
              <w:spacing w:before="40" w:after="40"/>
              <w:ind w:right="7914" w:firstLine="142"/>
              <w:jc w:val="both"/>
              <w:rPr>
                <w:rFonts w:eastAsia="Arial"/>
                <w:b/>
                <w:bCs/>
                <w:spacing w:val="1"/>
                <w:szCs w:val="20"/>
              </w:rPr>
            </w:pPr>
            <w:r w:rsidRPr="00B93BA9">
              <w:rPr>
                <w:rFonts w:eastAsia="Arial"/>
                <w:b/>
                <w:bCs/>
                <w:spacing w:val="1"/>
                <w:szCs w:val="20"/>
              </w:rPr>
              <w:t>Numeracy</w:t>
            </w:r>
          </w:p>
        </w:tc>
      </w:tr>
      <w:tr w:rsidR="002307BA" w:rsidRPr="00175A77" w14:paraId="3B81F679" w14:textId="77777777" w:rsidTr="00C607EC">
        <w:trPr>
          <w:gridAfter w:val="1"/>
          <w:wAfter w:w="6" w:type="dxa"/>
          <w:trHeight w:val="549"/>
          <w:tblHeader/>
        </w:trPr>
        <w:tc>
          <w:tcPr>
            <w:tcW w:w="1838" w:type="dxa"/>
            <w:shd w:val="clear" w:color="auto" w:fill="D9D9D9" w:themeFill="background1" w:themeFillShade="D9"/>
            <w:vAlign w:val="center"/>
          </w:tcPr>
          <w:p w14:paraId="2DD44AF4" w14:textId="3E645213" w:rsidR="00697B15" w:rsidRPr="00175A77" w:rsidRDefault="00697B15" w:rsidP="001D5220">
            <w:pPr>
              <w:spacing w:after="0"/>
              <w:ind w:left="106" w:right="-20"/>
              <w:rPr>
                <w:rFonts w:eastAsia="Arial"/>
                <w:spacing w:val="1"/>
                <w:szCs w:val="20"/>
              </w:rPr>
            </w:pPr>
            <w:r w:rsidRPr="00175A77">
              <w:rPr>
                <w:rFonts w:eastAsia="Arial"/>
                <w:spacing w:val="1"/>
                <w:szCs w:val="20"/>
              </w:rPr>
              <w:t xml:space="preserve">Unit </w:t>
            </w:r>
            <w:r w:rsidR="00BD29DB" w:rsidRPr="00175A77">
              <w:rPr>
                <w:rFonts w:eastAsia="Arial"/>
                <w:spacing w:val="1"/>
                <w:szCs w:val="20"/>
              </w:rPr>
              <w:t>c</w:t>
            </w:r>
            <w:r w:rsidRPr="00175A77">
              <w:rPr>
                <w:rFonts w:eastAsia="Arial"/>
                <w:spacing w:val="1"/>
                <w:szCs w:val="20"/>
              </w:rPr>
              <w:t>ode</w:t>
            </w:r>
          </w:p>
        </w:tc>
        <w:tc>
          <w:tcPr>
            <w:tcW w:w="6804" w:type="dxa"/>
            <w:shd w:val="clear" w:color="auto" w:fill="D9D9D6" w:themeFill="background2"/>
            <w:vAlign w:val="center"/>
          </w:tcPr>
          <w:p w14:paraId="444C3AA6" w14:textId="5579F57E" w:rsidR="00697B15" w:rsidRPr="00175A77" w:rsidRDefault="00697B15" w:rsidP="00C738A9">
            <w:pPr>
              <w:spacing w:before="40" w:after="40"/>
              <w:ind w:firstLine="142"/>
              <w:jc w:val="both"/>
              <w:rPr>
                <w:rFonts w:eastAsia="Arial"/>
                <w:spacing w:val="1"/>
                <w:szCs w:val="20"/>
              </w:rPr>
            </w:pPr>
            <w:r w:rsidRPr="00175A77">
              <w:rPr>
                <w:rFonts w:eastAsia="Arial"/>
                <w:spacing w:val="1"/>
                <w:szCs w:val="20"/>
              </w:rPr>
              <w:t xml:space="preserve">Unit </w:t>
            </w:r>
            <w:r w:rsidR="00BD29DB" w:rsidRPr="00175A77">
              <w:rPr>
                <w:rFonts w:eastAsia="Arial"/>
                <w:spacing w:val="1"/>
                <w:szCs w:val="20"/>
              </w:rPr>
              <w:t>t</w:t>
            </w:r>
            <w:r w:rsidRPr="00175A77">
              <w:rPr>
                <w:rFonts w:eastAsia="Arial"/>
                <w:spacing w:val="1"/>
                <w:szCs w:val="20"/>
              </w:rPr>
              <w:t>itle</w:t>
            </w:r>
          </w:p>
        </w:tc>
        <w:tc>
          <w:tcPr>
            <w:tcW w:w="1701" w:type="dxa"/>
            <w:shd w:val="clear" w:color="auto" w:fill="D9D9D6" w:themeFill="background2"/>
            <w:vAlign w:val="center"/>
          </w:tcPr>
          <w:p w14:paraId="3B72BB23" w14:textId="7EAEEC2A" w:rsidR="00697B15" w:rsidRPr="00175A77" w:rsidRDefault="00697B15" w:rsidP="00C738A9">
            <w:pPr>
              <w:tabs>
                <w:tab w:val="left" w:pos="2440"/>
                <w:tab w:val="left" w:pos="8420"/>
              </w:tabs>
              <w:spacing w:before="40" w:after="40"/>
              <w:ind w:firstLine="142"/>
              <w:jc w:val="both"/>
              <w:rPr>
                <w:rFonts w:eastAsia="Arial"/>
                <w:spacing w:val="1"/>
                <w:szCs w:val="20"/>
              </w:rPr>
            </w:pPr>
            <w:r w:rsidRPr="00175A77">
              <w:rPr>
                <w:rFonts w:eastAsia="Arial"/>
                <w:spacing w:val="1"/>
                <w:szCs w:val="20"/>
              </w:rPr>
              <w:t>Nominal hours</w:t>
            </w:r>
          </w:p>
        </w:tc>
      </w:tr>
      <w:tr w:rsidR="002307BA" w:rsidRPr="00175A77" w14:paraId="2806CB80" w14:textId="77777777" w:rsidTr="00C607EC">
        <w:trPr>
          <w:gridAfter w:val="1"/>
          <w:wAfter w:w="6" w:type="dxa"/>
          <w:trHeight w:val="310"/>
        </w:trPr>
        <w:tc>
          <w:tcPr>
            <w:tcW w:w="1838" w:type="dxa"/>
            <w:vAlign w:val="center"/>
          </w:tcPr>
          <w:p w14:paraId="03D941C0" w14:textId="77777777" w:rsidR="006E16FD" w:rsidRPr="00175A77" w:rsidRDefault="006E16FD" w:rsidP="001D5220">
            <w:pPr>
              <w:spacing w:before="40" w:after="40"/>
              <w:ind w:firstLine="142"/>
              <w:rPr>
                <w:szCs w:val="20"/>
              </w:rPr>
            </w:pPr>
            <w:r w:rsidRPr="00175A77">
              <w:rPr>
                <w:szCs w:val="20"/>
              </w:rPr>
              <w:t>FSKNUM001</w:t>
            </w:r>
          </w:p>
        </w:tc>
        <w:tc>
          <w:tcPr>
            <w:tcW w:w="6804" w:type="dxa"/>
            <w:vAlign w:val="center"/>
          </w:tcPr>
          <w:p w14:paraId="40BC024C"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beginning whole number skills up to 100 for work</w:t>
            </w:r>
          </w:p>
        </w:tc>
        <w:tc>
          <w:tcPr>
            <w:tcW w:w="1701" w:type="dxa"/>
            <w:vAlign w:val="center"/>
          </w:tcPr>
          <w:p w14:paraId="07B0E326" w14:textId="77777777" w:rsidR="006E16FD" w:rsidRPr="002673CF" w:rsidRDefault="006E16FD" w:rsidP="002673CF">
            <w:pPr>
              <w:spacing w:before="40" w:after="40"/>
              <w:jc w:val="center"/>
              <w:rPr>
                <w:szCs w:val="20"/>
              </w:rPr>
            </w:pPr>
            <w:r w:rsidRPr="002673CF">
              <w:rPr>
                <w:szCs w:val="20"/>
              </w:rPr>
              <w:t>10</w:t>
            </w:r>
          </w:p>
        </w:tc>
      </w:tr>
      <w:tr w:rsidR="002307BA" w:rsidRPr="00175A77" w14:paraId="30D2AAD3" w14:textId="77777777" w:rsidTr="00C607EC">
        <w:trPr>
          <w:gridAfter w:val="1"/>
          <w:wAfter w:w="6" w:type="dxa"/>
          <w:trHeight w:val="310"/>
        </w:trPr>
        <w:tc>
          <w:tcPr>
            <w:tcW w:w="1838" w:type="dxa"/>
            <w:vAlign w:val="center"/>
          </w:tcPr>
          <w:p w14:paraId="27B9A4CD" w14:textId="77777777" w:rsidR="006E16FD" w:rsidRPr="00175A77" w:rsidRDefault="006E16FD" w:rsidP="001D5220">
            <w:pPr>
              <w:spacing w:before="40" w:after="40"/>
              <w:ind w:firstLine="142"/>
              <w:rPr>
                <w:szCs w:val="20"/>
              </w:rPr>
            </w:pPr>
            <w:r w:rsidRPr="00175A77">
              <w:rPr>
                <w:szCs w:val="20"/>
              </w:rPr>
              <w:t>FSKNUM002</w:t>
            </w:r>
          </w:p>
        </w:tc>
        <w:tc>
          <w:tcPr>
            <w:tcW w:w="6804" w:type="dxa"/>
            <w:vAlign w:val="center"/>
          </w:tcPr>
          <w:p w14:paraId="17F401E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beginning skills related to time and 2D shapes for work</w:t>
            </w:r>
          </w:p>
        </w:tc>
        <w:tc>
          <w:tcPr>
            <w:tcW w:w="1701" w:type="dxa"/>
            <w:vAlign w:val="center"/>
          </w:tcPr>
          <w:p w14:paraId="06F99B97" w14:textId="77777777" w:rsidR="006E16FD" w:rsidRPr="002673CF" w:rsidRDefault="006E16FD" w:rsidP="002673CF">
            <w:pPr>
              <w:spacing w:before="40" w:after="40"/>
              <w:jc w:val="center"/>
              <w:rPr>
                <w:szCs w:val="20"/>
              </w:rPr>
            </w:pPr>
            <w:r w:rsidRPr="002673CF">
              <w:rPr>
                <w:szCs w:val="20"/>
              </w:rPr>
              <w:t>10</w:t>
            </w:r>
          </w:p>
        </w:tc>
      </w:tr>
      <w:tr w:rsidR="002307BA" w:rsidRPr="00175A77" w14:paraId="5FF6FAFE" w14:textId="77777777" w:rsidTr="00C607EC">
        <w:trPr>
          <w:gridAfter w:val="1"/>
          <w:wAfter w:w="6" w:type="dxa"/>
          <w:trHeight w:val="310"/>
        </w:trPr>
        <w:tc>
          <w:tcPr>
            <w:tcW w:w="1838" w:type="dxa"/>
            <w:vAlign w:val="center"/>
          </w:tcPr>
          <w:p w14:paraId="1CF0389F" w14:textId="77777777" w:rsidR="006E16FD" w:rsidRPr="00175A77" w:rsidRDefault="006E16FD" w:rsidP="001D5220">
            <w:pPr>
              <w:spacing w:before="40" w:after="40"/>
              <w:ind w:firstLine="142"/>
              <w:rPr>
                <w:szCs w:val="20"/>
              </w:rPr>
            </w:pPr>
            <w:r w:rsidRPr="00175A77">
              <w:rPr>
                <w:szCs w:val="20"/>
              </w:rPr>
              <w:t>FSKNUM003</w:t>
            </w:r>
          </w:p>
        </w:tc>
        <w:tc>
          <w:tcPr>
            <w:tcW w:w="6804" w:type="dxa"/>
            <w:vAlign w:val="center"/>
          </w:tcPr>
          <w:p w14:paraId="46B8E8AE"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whole numbers and halves for work</w:t>
            </w:r>
          </w:p>
        </w:tc>
        <w:tc>
          <w:tcPr>
            <w:tcW w:w="1701" w:type="dxa"/>
            <w:vAlign w:val="center"/>
          </w:tcPr>
          <w:p w14:paraId="3EC3288A" w14:textId="77777777" w:rsidR="006E16FD" w:rsidRPr="002673CF" w:rsidRDefault="006E16FD" w:rsidP="002673CF">
            <w:pPr>
              <w:spacing w:before="40" w:after="40"/>
              <w:jc w:val="center"/>
              <w:rPr>
                <w:szCs w:val="20"/>
              </w:rPr>
            </w:pPr>
            <w:r w:rsidRPr="002673CF">
              <w:rPr>
                <w:szCs w:val="20"/>
              </w:rPr>
              <w:t>10</w:t>
            </w:r>
          </w:p>
        </w:tc>
      </w:tr>
      <w:tr w:rsidR="002307BA" w:rsidRPr="00175A77" w14:paraId="7429F8A9" w14:textId="77777777" w:rsidTr="00C607EC">
        <w:trPr>
          <w:gridAfter w:val="1"/>
          <w:wAfter w:w="6" w:type="dxa"/>
          <w:trHeight w:val="310"/>
        </w:trPr>
        <w:tc>
          <w:tcPr>
            <w:tcW w:w="1838" w:type="dxa"/>
            <w:vAlign w:val="center"/>
          </w:tcPr>
          <w:p w14:paraId="2107B958" w14:textId="77777777" w:rsidR="006E16FD" w:rsidRPr="00175A77" w:rsidRDefault="006E16FD" w:rsidP="001D5220">
            <w:pPr>
              <w:spacing w:before="40" w:after="40"/>
              <w:ind w:firstLine="142"/>
              <w:rPr>
                <w:szCs w:val="20"/>
              </w:rPr>
            </w:pPr>
            <w:r w:rsidRPr="00175A77">
              <w:rPr>
                <w:szCs w:val="20"/>
              </w:rPr>
              <w:t>FSKNUM004</w:t>
            </w:r>
          </w:p>
        </w:tc>
        <w:tc>
          <w:tcPr>
            <w:tcW w:w="6804" w:type="dxa"/>
            <w:vAlign w:val="center"/>
          </w:tcPr>
          <w:p w14:paraId="405E1AFE"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basic and familiar metric measurements for work</w:t>
            </w:r>
          </w:p>
        </w:tc>
        <w:tc>
          <w:tcPr>
            <w:tcW w:w="1701" w:type="dxa"/>
            <w:vAlign w:val="center"/>
          </w:tcPr>
          <w:p w14:paraId="753E5AB0" w14:textId="77777777" w:rsidR="006E16FD" w:rsidRPr="002673CF" w:rsidRDefault="006E16FD" w:rsidP="002673CF">
            <w:pPr>
              <w:spacing w:before="40" w:after="40"/>
              <w:jc w:val="center"/>
              <w:rPr>
                <w:szCs w:val="20"/>
              </w:rPr>
            </w:pPr>
            <w:r w:rsidRPr="002673CF">
              <w:rPr>
                <w:szCs w:val="20"/>
              </w:rPr>
              <w:t>10</w:t>
            </w:r>
          </w:p>
        </w:tc>
      </w:tr>
      <w:tr w:rsidR="002307BA" w:rsidRPr="00175A77" w14:paraId="3E6E4AB9" w14:textId="77777777" w:rsidTr="00C607EC">
        <w:trPr>
          <w:gridAfter w:val="1"/>
          <w:wAfter w:w="6" w:type="dxa"/>
          <w:trHeight w:val="310"/>
        </w:trPr>
        <w:tc>
          <w:tcPr>
            <w:tcW w:w="1838" w:type="dxa"/>
            <w:vAlign w:val="center"/>
          </w:tcPr>
          <w:p w14:paraId="09356CCD" w14:textId="77777777" w:rsidR="006E16FD" w:rsidRPr="00175A77" w:rsidRDefault="006E16FD" w:rsidP="001D5220">
            <w:pPr>
              <w:spacing w:before="40" w:after="40"/>
              <w:ind w:firstLine="142"/>
              <w:rPr>
                <w:szCs w:val="20"/>
              </w:rPr>
            </w:pPr>
            <w:r w:rsidRPr="00175A77">
              <w:rPr>
                <w:szCs w:val="20"/>
              </w:rPr>
              <w:t>FSKNUM005</w:t>
            </w:r>
          </w:p>
        </w:tc>
        <w:tc>
          <w:tcPr>
            <w:tcW w:w="6804" w:type="dxa"/>
            <w:vAlign w:val="center"/>
          </w:tcPr>
          <w:p w14:paraId="619B9C42"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familiar 2D shapes for work</w:t>
            </w:r>
          </w:p>
        </w:tc>
        <w:tc>
          <w:tcPr>
            <w:tcW w:w="1701" w:type="dxa"/>
            <w:vAlign w:val="center"/>
          </w:tcPr>
          <w:p w14:paraId="29C67B20" w14:textId="77777777" w:rsidR="006E16FD" w:rsidRPr="002673CF" w:rsidRDefault="006E16FD" w:rsidP="002673CF">
            <w:pPr>
              <w:spacing w:before="40" w:after="40"/>
              <w:jc w:val="center"/>
              <w:rPr>
                <w:szCs w:val="20"/>
              </w:rPr>
            </w:pPr>
            <w:r w:rsidRPr="002673CF">
              <w:rPr>
                <w:szCs w:val="20"/>
              </w:rPr>
              <w:t>10</w:t>
            </w:r>
          </w:p>
        </w:tc>
      </w:tr>
      <w:tr w:rsidR="002307BA" w:rsidRPr="00175A77" w14:paraId="1115C6E2" w14:textId="77777777" w:rsidTr="00C607EC">
        <w:trPr>
          <w:gridAfter w:val="1"/>
          <w:wAfter w:w="6" w:type="dxa"/>
          <w:trHeight w:val="310"/>
        </w:trPr>
        <w:tc>
          <w:tcPr>
            <w:tcW w:w="1838" w:type="dxa"/>
            <w:vAlign w:val="center"/>
          </w:tcPr>
          <w:p w14:paraId="28357BB7" w14:textId="77777777" w:rsidR="006E16FD" w:rsidRPr="00175A77" w:rsidRDefault="006E16FD" w:rsidP="001D5220">
            <w:pPr>
              <w:spacing w:before="40" w:after="40"/>
              <w:ind w:firstLine="142"/>
              <w:rPr>
                <w:szCs w:val="20"/>
              </w:rPr>
            </w:pPr>
            <w:r w:rsidRPr="00175A77">
              <w:rPr>
                <w:szCs w:val="20"/>
              </w:rPr>
              <w:t>FSKNUM006</w:t>
            </w:r>
          </w:p>
        </w:tc>
        <w:tc>
          <w:tcPr>
            <w:tcW w:w="6804" w:type="dxa"/>
            <w:vAlign w:val="center"/>
          </w:tcPr>
          <w:p w14:paraId="26D7F38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simple and highly familiar spatial information for work</w:t>
            </w:r>
          </w:p>
        </w:tc>
        <w:tc>
          <w:tcPr>
            <w:tcW w:w="1701" w:type="dxa"/>
            <w:vAlign w:val="center"/>
          </w:tcPr>
          <w:p w14:paraId="45A61F91" w14:textId="77777777" w:rsidR="006E16FD" w:rsidRPr="002673CF" w:rsidRDefault="006E16FD" w:rsidP="002673CF">
            <w:pPr>
              <w:spacing w:before="40" w:after="40"/>
              <w:jc w:val="center"/>
              <w:rPr>
                <w:szCs w:val="20"/>
              </w:rPr>
            </w:pPr>
            <w:r w:rsidRPr="002673CF">
              <w:rPr>
                <w:szCs w:val="20"/>
              </w:rPr>
              <w:t>10</w:t>
            </w:r>
          </w:p>
        </w:tc>
      </w:tr>
      <w:tr w:rsidR="002307BA" w:rsidRPr="00175A77" w14:paraId="2FE4998C" w14:textId="77777777" w:rsidTr="00C607EC">
        <w:trPr>
          <w:gridAfter w:val="1"/>
          <w:wAfter w:w="6" w:type="dxa"/>
          <w:trHeight w:val="310"/>
        </w:trPr>
        <w:tc>
          <w:tcPr>
            <w:tcW w:w="1838" w:type="dxa"/>
            <w:vAlign w:val="center"/>
          </w:tcPr>
          <w:p w14:paraId="0B7B9157" w14:textId="77777777" w:rsidR="006E16FD" w:rsidRPr="00175A77" w:rsidRDefault="006E16FD" w:rsidP="001D5220">
            <w:pPr>
              <w:spacing w:before="40" w:after="40"/>
              <w:ind w:firstLine="142"/>
              <w:rPr>
                <w:szCs w:val="20"/>
              </w:rPr>
            </w:pPr>
            <w:r w:rsidRPr="00175A77">
              <w:rPr>
                <w:szCs w:val="20"/>
              </w:rPr>
              <w:t>FSKNUM007</w:t>
            </w:r>
          </w:p>
        </w:tc>
        <w:tc>
          <w:tcPr>
            <w:tcW w:w="6804" w:type="dxa"/>
            <w:vAlign w:val="center"/>
          </w:tcPr>
          <w:p w14:paraId="1E8363CA"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simple data for work</w:t>
            </w:r>
          </w:p>
        </w:tc>
        <w:tc>
          <w:tcPr>
            <w:tcW w:w="1701" w:type="dxa"/>
            <w:vAlign w:val="center"/>
          </w:tcPr>
          <w:p w14:paraId="3198042A" w14:textId="77777777" w:rsidR="006E16FD" w:rsidRPr="002673CF" w:rsidRDefault="006E16FD" w:rsidP="002673CF">
            <w:pPr>
              <w:spacing w:before="40" w:after="40"/>
              <w:jc w:val="center"/>
              <w:rPr>
                <w:szCs w:val="20"/>
              </w:rPr>
            </w:pPr>
            <w:r w:rsidRPr="002673CF">
              <w:rPr>
                <w:szCs w:val="20"/>
              </w:rPr>
              <w:t>10</w:t>
            </w:r>
          </w:p>
        </w:tc>
      </w:tr>
      <w:tr w:rsidR="002307BA" w:rsidRPr="00175A77" w14:paraId="62F64731" w14:textId="77777777" w:rsidTr="00C607EC">
        <w:trPr>
          <w:gridAfter w:val="1"/>
          <w:wAfter w:w="6" w:type="dxa"/>
          <w:trHeight w:val="310"/>
        </w:trPr>
        <w:tc>
          <w:tcPr>
            <w:tcW w:w="1838" w:type="dxa"/>
            <w:vAlign w:val="center"/>
          </w:tcPr>
          <w:p w14:paraId="6FE364FA" w14:textId="77777777" w:rsidR="006E16FD" w:rsidRPr="00175A77" w:rsidRDefault="006E16FD" w:rsidP="001D5220">
            <w:pPr>
              <w:spacing w:before="40" w:after="40"/>
              <w:ind w:firstLine="142"/>
              <w:rPr>
                <w:szCs w:val="20"/>
              </w:rPr>
            </w:pPr>
            <w:r w:rsidRPr="00175A77">
              <w:rPr>
                <w:szCs w:val="20"/>
              </w:rPr>
              <w:t>FSKNUM008</w:t>
            </w:r>
          </w:p>
        </w:tc>
        <w:tc>
          <w:tcPr>
            <w:tcW w:w="6804" w:type="dxa"/>
            <w:vAlign w:val="center"/>
          </w:tcPr>
          <w:p w14:paraId="01A5B1DA" w14:textId="77777777" w:rsidR="006E16FD" w:rsidRPr="00175A77" w:rsidRDefault="006E16FD" w:rsidP="00153674">
            <w:pPr>
              <w:spacing w:before="40" w:after="40"/>
              <w:ind w:left="119" w:firstLine="21"/>
              <w:rPr>
                <w:rFonts w:eastAsia="Arial"/>
                <w:spacing w:val="1"/>
                <w:szCs w:val="20"/>
              </w:rPr>
            </w:pPr>
            <w:r w:rsidRPr="00153674">
              <w:rPr>
                <w:szCs w:val="20"/>
              </w:rPr>
              <w:t>Use whole numbers and simple fractions, decimals and percentages for work</w:t>
            </w:r>
          </w:p>
        </w:tc>
        <w:tc>
          <w:tcPr>
            <w:tcW w:w="1701" w:type="dxa"/>
            <w:vAlign w:val="center"/>
          </w:tcPr>
          <w:p w14:paraId="4CA4A261" w14:textId="77777777" w:rsidR="006E16FD" w:rsidRPr="002673CF" w:rsidRDefault="006E16FD" w:rsidP="002673CF">
            <w:pPr>
              <w:spacing w:before="40" w:after="40"/>
              <w:jc w:val="center"/>
              <w:rPr>
                <w:szCs w:val="20"/>
              </w:rPr>
            </w:pPr>
            <w:r w:rsidRPr="002673CF">
              <w:rPr>
                <w:szCs w:val="20"/>
              </w:rPr>
              <w:t>15</w:t>
            </w:r>
          </w:p>
        </w:tc>
      </w:tr>
      <w:tr w:rsidR="002307BA" w:rsidRPr="00175A77" w14:paraId="01DCB9DE" w14:textId="77777777" w:rsidTr="00C607EC">
        <w:trPr>
          <w:gridAfter w:val="1"/>
          <w:wAfter w:w="6" w:type="dxa"/>
          <w:trHeight w:val="310"/>
        </w:trPr>
        <w:tc>
          <w:tcPr>
            <w:tcW w:w="1838" w:type="dxa"/>
            <w:vAlign w:val="center"/>
          </w:tcPr>
          <w:p w14:paraId="1D1613F2" w14:textId="77777777" w:rsidR="006E16FD" w:rsidRPr="00175A77" w:rsidRDefault="006E16FD" w:rsidP="001D5220">
            <w:pPr>
              <w:spacing w:before="40" w:after="40"/>
              <w:ind w:firstLine="142"/>
              <w:rPr>
                <w:szCs w:val="20"/>
              </w:rPr>
            </w:pPr>
            <w:r w:rsidRPr="00175A77">
              <w:rPr>
                <w:szCs w:val="20"/>
              </w:rPr>
              <w:t>FSKNUM009</w:t>
            </w:r>
          </w:p>
        </w:tc>
        <w:tc>
          <w:tcPr>
            <w:tcW w:w="6804" w:type="dxa"/>
            <w:vAlign w:val="center"/>
          </w:tcPr>
          <w:p w14:paraId="7307E907"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familiar and simple metric measurements for work</w:t>
            </w:r>
          </w:p>
        </w:tc>
        <w:tc>
          <w:tcPr>
            <w:tcW w:w="1701" w:type="dxa"/>
            <w:vAlign w:val="center"/>
          </w:tcPr>
          <w:p w14:paraId="1183A1A4" w14:textId="77777777" w:rsidR="006E16FD" w:rsidRPr="002673CF" w:rsidRDefault="006E16FD" w:rsidP="002673CF">
            <w:pPr>
              <w:spacing w:before="40" w:after="40"/>
              <w:jc w:val="center"/>
              <w:rPr>
                <w:szCs w:val="20"/>
              </w:rPr>
            </w:pPr>
            <w:r w:rsidRPr="002673CF">
              <w:rPr>
                <w:szCs w:val="20"/>
              </w:rPr>
              <w:t>15</w:t>
            </w:r>
          </w:p>
        </w:tc>
      </w:tr>
      <w:tr w:rsidR="002307BA" w:rsidRPr="00175A77" w14:paraId="4F31B23B" w14:textId="77777777" w:rsidTr="00C607EC">
        <w:trPr>
          <w:gridAfter w:val="1"/>
          <w:wAfter w:w="6" w:type="dxa"/>
          <w:trHeight w:val="310"/>
        </w:trPr>
        <w:tc>
          <w:tcPr>
            <w:tcW w:w="1838" w:type="dxa"/>
            <w:vAlign w:val="center"/>
          </w:tcPr>
          <w:p w14:paraId="0BD33059" w14:textId="77777777" w:rsidR="006E16FD" w:rsidRPr="00175A77" w:rsidRDefault="006E16FD" w:rsidP="001D5220">
            <w:pPr>
              <w:spacing w:before="40" w:after="40"/>
              <w:ind w:firstLine="142"/>
              <w:rPr>
                <w:szCs w:val="20"/>
              </w:rPr>
            </w:pPr>
            <w:r w:rsidRPr="00175A77">
              <w:rPr>
                <w:szCs w:val="20"/>
              </w:rPr>
              <w:t>FSKNUM010</w:t>
            </w:r>
          </w:p>
        </w:tc>
        <w:tc>
          <w:tcPr>
            <w:tcW w:w="6804" w:type="dxa"/>
            <w:vAlign w:val="center"/>
          </w:tcPr>
          <w:p w14:paraId="3FF290BD"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common shapes for work</w:t>
            </w:r>
          </w:p>
        </w:tc>
        <w:tc>
          <w:tcPr>
            <w:tcW w:w="1701" w:type="dxa"/>
            <w:vAlign w:val="center"/>
          </w:tcPr>
          <w:p w14:paraId="57A77B4A" w14:textId="77777777" w:rsidR="006E16FD" w:rsidRPr="002673CF" w:rsidRDefault="006E16FD" w:rsidP="002673CF">
            <w:pPr>
              <w:spacing w:before="40" w:after="40"/>
              <w:jc w:val="center"/>
              <w:rPr>
                <w:szCs w:val="20"/>
              </w:rPr>
            </w:pPr>
            <w:r w:rsidRPr="002673CF">
              <w:rPr>
                <w:szCs w:val="20"/>
              </w:rPr>
              <w:t>10</w:t>
            </w:r>
          </w:p>
        </w:tc>
      </w:tr>
      <w:tr w:rsidR="002307BA" w:rsidRPr="00175A77" w14:paraId="4FEAEFE0" w14:textId="77777777" w:rsidTr="00C607EC">
        <w:trPr>
          <w:gridAfter w:val="1"/>
          <w:wAfter w:w="6" w:type="dxa"/>
          <w:trHeight w:val="310"/>
        </w:trPr>
        <w:tc>
          <w:tcPr>
            <w:tcW w:w="1838" w:type="dxa"/>
            <w:vAlign w:val="center"/>
          </w:tcPr>
          <w:p w14:paraId="408F4DF0" w14:textId="77777777" w:rsidR="006E16FD" w:rsidRPr="00175A77" w:rsidRDefault="006E16FD" w:rsidP="001D5220">
            <w:pPr>
              <w:spacing w:before="40" w:after="40"/>
              <w:ind w:firstLine="142"/>
              <w:rPr>
                <w:szCs w:val="20"/>
              </w:rPr>
            </w:pPr>
            <w:r w:rsidRPr="00175A77">
              <w:rPr>
                <w:szCs w:val="20"/>
              </w:rPr>
              <w:t>FSKNUM011</w:t>
            </w:r>
          </w:p>
        </w:tc>
        <w:tc>
          <w:tcPr>
            <w:tcW w:w="6804" w:type="dxa"/>
            <w:vAlign w:val="center"/>
          </w:tcPr>
          <w:p w14:paraId="54ADB51F"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familiar and simple spatial information for work</w:t>
            </w:r>
          </w:p>
        </w:tc>
        <w:tc>
          <w:tcPr>
            <w:tcW w:w="1701" w:type="dxa"/>
            <w:vAlign w:val="center"/>
          </w:tcPr>
          <w:p w14:paraId="270A444C" w14:textId="77777777" w:rsidR="006E16FD" w:rsidRPr="002673CF" w:rsidRDefault="006E16FD" w:rsidP="002673CF">
            <w:pPr>
              <w:spacing w:before="40" w:after="40"/>
              <w:jc w:val="center"/>
              <w:rPr>
                <w:szCs w:val="20"/>
              </w:rPr>
            </w:pPr>
            <w:r w:rsidRPr="002673CF">
              <w:rPr>
                <w:szCs w:val="20"/>
              </w:rPr>
              <w:t>10</w:t>
            </w:r>
          </w:p>
        </w:tc>
      </w:tr>
      <w:tr w:rsidR="002307BA" w:rsidRPr="00175A77" w14:paraId="0AF71ED8" w14:textId="77777777" w:rsidTr="00C607EC">
        <w:trPr>
          <w:gridAfter w:val="1"/>
          <w:wAfter w:w="6" w:type="dxa"/>
          <w:trHeight w:val="310"/>
        </w:trPr>
        <w:tc>
          <w:tcPr>
            <w:tcW w:w="1838" w:type="dxa"/>
            <w:vAlign w:val="center"/>
          </w:tcPr>
          <w:p w14:paraId="03013D2B" w14:textId="77777777" w:rsidR="006E16FD" w:rsidRPr="00175A77" w:rsidRDefault="006E16FD" w:rsidP="001D5220">
            <w:pPr>
              <w:spacing w:before="40" w:after="40"/>
              <w:ind w:firstLine="142"/>
              <w:rPr>
                <w:szCs w:val="20"/>
              </w:rPr>
            </w:pPr>
            <w:r w:rsidRPr="00175A77">
              <w:rPr>
                <w:szCs w:val="20"/>
              </w:rPr>
              <w:t>FSKNUM012</w:t>
            </w:r>
          </w:p>
        </w:tc>
        <w:tc>
          <w:tcPr>
            <w:tcW w:w="6804" w:type="dxa"/>
            <w:vAlign w:val="center"/>
          </w:tcPr>
          <w:p w14:paraId="6194577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Use familiar and simple data for work </w:t>
            </w:r>
          </w:p>
        </w:tc>
        <w:tc>
          <w:tcPr>
            <w:tcW w:w="1701" w:type="dxa"/>
            <w:vAlign w:val="center"/>
          </w:tcPr>
          <w:p w14:paraId="12EC3698" w14:textId="5BF527F6" w:rsidR="006E16FD" w:rsidRPr="002673CF" w:rsidRDefault="006E16FD" w:rsidP="002673CF">
            <w:pPr>
              <w:spacing w:before="40" w:after="40"/>
              <w:jc w:val="center"/>
              <w:rPr>
                <w:szCs w:val="20"/>
              </w:rPr>
            </w:pPr>
            <w:r w:rsidRPr="002673CF">
              <w:rPr>
                <w:szCs w:val="20"/>
              </w:rPr>
              <w:t>10</w:t>
            </w:r>
          </w:p>
        </w:tc>
      </w:tr>
      <w:tr w:rsidR="002307BA" w:rsidRPr="00175A77" w14:paraId="3DC41247" w14:textId="77777777" w:rsidTr="00C607EC">
        <w:trPr>
          <w:gridAfter w:val="1"/>
          <w:wAfter w:w="6" w:type="dxa"/>
          <w:trHeight w:val="310"/>
        </w:trPr>
        <w:tc>
          <w:tcPr>
            <w:tcW w:w="1838" w:type="dxa"/>
            <w:vAlign w:val="center"/>
          </w:tcPr>
          <w:p w14:paraId="4566EBBB" w14:textId="77777777" w:rsidR="006E16FD" w:rsidRPr="00175A77" w:rsidRDefault="006E16FD" w:rsidP="001D5220">
            <w:pPr>
              <w:spacing w:before="40" w:after="40"/>
              <w:ind w:firstLine="142"/>
              <w:rPr>
                <w:szCs w:val="20"/>
              </w:rPr>
            </w:pPr>
            <w:r w:rsidRPr="00175A77">
              <w:rPr>
                <w:szCs w:val="20"/>
              </w:rPr>
              <w:t>FSKNUM013</w:t>
            </w:r>
          </w:p>
        </w:tc>
        <w:tc>
          <w:tcPr>
            <w:tcW w:w="6804" w:type="dxa"/>
            <w:vAlign w:val="center"/>
          </w:tcPr>
          <w:p w14:paraId="186E45AB"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Construct simple tables and graphs for work </w:t>
            </w:r>
          </w:p>
        </w:tc>
        <w:tc>
          <w:tcPr>
            <w:tcW w:w="1701" w:type="dxa"/>
            <w:vAlign w:val="center"/>
          </w:tcPr>
          <w:p w14:paraId="597377B4" w14:textId="77777777" w:rsidR="006E16FD" w:rsidRPr="002673CF" w:rsidRDefault="006E16FD" w:rsidP="002673CF">
            <w:pPr>
              <w:spacing w:before="40" w:after="40"/>
              <w:jc w:val="center"/>
              <w:rPr>
                <w:szCs w:val="20"/>
              </w:rPr>
            </w:pPr>
            <w:r w:rsidRPr="002673CF">
              <w:rPr>
                <w:szCs w:val="20"/>
              </w:rPr>
              <w:t>15</w:t>
            </w:r>
          </w:p>
        </w:tc>
      </w:tr>
      <w:tr w:rsidR="002307BA" w:rsidRPr="00175A77" w14:paraId="41EB17CB" w14:textId="77777777" w:rsidTr="00C607EC">
        <w:trPr>
          <w:gridAfter w:val="1"/>
          <w:wAfter w:w="6" w:type="dxa"/>
          <w:trHeight w:hRule="exact" w:val="555"/>
        </w:trPr>
        <w:tc>
          <w:tcPr>
            <w:tcW w:w="1838" w:type="dxa"/>
            <w:vAlign w:val="center"/>
          </w:tcPr>
          <w:p w14:paraId="25FDF820" w14:textId="77777777" w:rsidR="006E16FD" w:rsidRPr="00175A77" w:rsidRDefault="006E16FD" w:rsidP="001D5220">
            <w:pPr>
              <w:spacing w:before="40" w:after="40"/>
              <w:ind w:firstLine="142"/>
              <w:rPr>
                <w:szCs w:val="20"/>
              </w:rPr>
            </w:pPr>
            <w:r w:rsidRPr="00175A77">
              <w:rPr>
                <w:szCs w:val="20"/>
              </w:rPr>
              <w:lastRenderedPageBreak/>
              <w:t>FSKNUM014</w:t>
            </w:r>
          </w:p>
        </w:tc>
        <w:tc>
          <w:tcPr>
            <w:tcW w:w="6804" w:type="dxa"/>
            <w:vAlign w:val="center"/>
          </w:tcPr>
          <w:p w14:paraId="1B249E4C" w14:textId="77777777" w:rsidR="006E16FD" w:rsidRPr="00175A77" w:rsidRDefault="006E16FD" w:rsidP="00153674">
            <w:pPr>
              <w:spacing w:before="40" w:after="40"/>
              <w:ind w:left="119" w:firstLine="21"/>
              <w:rPr>
                <w:rFonts w:eastAsia="Arial"/>
                <w:spacing w:val="1"/>
                <w:szCs w:val="20"/>
              </w:rPr>
            </w:pPr>
            <w:r w:rsidRPr="00153674">
              <w:rPr>
                <w:szCs w:val="20"/>
              </w:rPr>
              <w:t>Calculate with whole numbers and familiar fractions, decimals and percentages for work</w:t>
            </w:r>
          </w:p>
        </w:tc>
        <w:tc>
          <w:tcPr>
            <w:tcW w:w="1701" w:type="dxa"/>
            <w:vAlign w:val="center"/>
          </w:tcPr>
          <w:p w14:paraId="66D985B3" w14:textId="77777777" w:rsidR="006E16FD" w:rsidRPr="002673CF" w:rsidRDefault="006E16FD" w:rsidP="002673CF">
            <w:pPr>
              <w:spacing w:before="40" w:after="40"/>
              <w:jc w:val="center"/>
              <w:rPr>
                <w:szCs w:val="20"/>
              </w:rPr>
            </w:pPr>
            <w:r w:rsidRPr="002673CF">
              <w:rPr>
                <w:szCs w:val="20"/>
              </w:rPr>
              <w:t>15</w:t>
            </w:r>
          </w:p>
        </w:tc>
      </w:tr>
      <w:tr w:rsidR="002307BA" w:rsidRPr="00175A77" w14:paraId="6D77D87B" w14:textId="77777777" w:rsidTr="00C607EC">
        <w:trPr>
          <w:gridAfter w:val="1"/>
          <w:wAfter w:w="6" w:type="dxa"/>
        </w:trPr>
        <w:tc>
          <w:tcPr>
            <w:tcW w:w="1838" w:type="dxa"/>
            <w:vAlign w:val="center"/>
          </w:tcPr>
          <w:p w14:paraId="72FC9292" w14:textId="77777777" w:rsidR="006E16FD" w:rsidRPr="00175A77" w:rsidRDefault="006E16FD" w:rsidP="001D5220">
            <w:pPr>
              <w:spacing w:before="40" w:after="40"/>
              <w:ind w:firstLine="142"/>
              <w:rPr>
                <w:szCs w:val="20"/>
              </w:rPr>
            </w:pPr>
            <w:r w:rsidRPr="00175A77">
              <w:rPr>
                <w:szCs w:val="20"/>
              </w:rPr>
              <w:t>FSKNUM015</w:t>
            </w:r>
          </w:p>
        </w:tc>
        <w:tc>
          <w:tcPr>
            <w:tcW w:w="6804" w:type="dxa"/>
            <w:vAlign w:val="center"/>
          </w:tcPr>
          <w:p w14:paraId="5E8FE459" w14:textId="77777777" w:rsidR="006E16FD" w:rsidRPr="00175A77" w:rsidRDefault="006E16FD" w:rsidP="00153674">
            <w:pPr>
              <w:spacing w:before="40" w:after="40"/>
              <w:ind w:left="119" w:firstLine="21"/>
              <w:rPr>
                <w:rFonts w:eastAsia="Arial"/>
                <w:spacing w:val="1"/>
                <w:szCs w:val="20"/>
              </w:rPr>
            </w:pPr>
            <w:r w:rsidRPr="00153674">
              <w:rPr>
                <w:szCs w:val="20"/>
              </w:rPr>
              <w:t>Estimate, measure and calculate with routine metric measurements for work</w:t>
            </w:r>
          </w:p>
        </w:tc>
        <w:tc>
          <w:tcPr>
            <w:tcW w:w="1701" w:type="dxa"/>
            <w:vAlign w:val="center"/>
          </w:tcPr>
          <w:p w14:paraId="5138072B" w14:textId="77777777" w:rsidR="006E16FD" w:rsidRPr="002673CF" w:rsidRDefault="006E16FD" w:rsidP="002673CF">
            <w:pPr>
              <w:spacing w:before="40" w:after="40"/>
              <w:jc w:val="center"/>
              <w:rPr>
                <w:szCs w:val="20"/>
              </w:rPr>
            </w:pPr>
            <w:r w:rsidRPr="002673CF">
              <w:rPr>
                <w:szCs w:val="20"/>
              </w:rPr>
              <w:t>10</w:t>
            </w:r>
          </w:p>
        </w:tc>
      </w:tr>
      <w:tr w:rsidR="002307BA" w:rsidRPr="00175A77" w14:paraId="7170FFE2" w14:textId="77777777" w:rsidTr="00C607EC">
        <w:trPr>
          <w:gridAfter w:val="1"/>
          <w:wAfter w:w="6" w:type="dxa"/>
        </w:trPr>
        <w:tc>
          <w:tcPr>
            <w:tcW w:w="1838" w:type="dxa"/>
            <w:vAlign w:val="center"/>
          </w:tcPr>
          <w:p w14:paraId="29B8DB0D" w14:textId="77777777" w:rsidR="006E16FD" w:rsidRPr="00175A77" w:rsidRDefault="006E16FD" w:rsidP="001D5220">
            <w:pPr>
              <w:spacing w:before="40" w:after="40"/>
              <w:ind w:firstLine="142"/>
              <w:rPr>
                <w:szCs w:val="20"/>
              </w:rPr>
            </w:pPr>
            <w:r w:rsidRPr="00175A77">
              <w:rPr>
                <w:szCs w:val="20"/>
              </w:rPr>
              <w:t>FSKNUM016</w:t>
            </w:r>
          </w:p>
        </w:tc>
        <w:tc>
          <w:tcPr>
            <w:tcW w:w="6804" w:type="dxa"/>
            <w:vAlign w:val="center"/>
          </w:tcPr>
          <w:p w14:paraId="33B838A5"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Interpret, draw and construct 2D and 3D shapes for work</w:t>
            </w:r>
          </w:p>
        </w:tc>
        <w:tc>
          <w:tcPr>
            <w:tcW w:w="1701" w:type="dxa"/>
            <w:vAlign w:val="center"/>
          </w:tcPr>
          <w:p w14:paraId="3D61F140" w14:textId="77777777" w:rsidR="006E16FD" w:rsidRPr="002673CF" w:rsidRDefault="006E16FD" w:rsidP="002673CF">
            <w:pPr>
              <w:spacing w:before="40" w:after="40"/>
              <w:jc w:val="center"/>
              <w:rPr>
                <w:szCs w:val="20"/>
              </w:rPr>
            </w:pPr>
            <w:r w:rsidRPr="002673CF">
              <w:rPr>
                <w:szCs w:val="20"/>
              </w:rPr>
              <w:t>15</w:t>
            </w:r>
          </w:p>
        </w:tc>
      </w:tr>
      <w:tr w:rsidR="002307BA" w:rsidRPr="00175A77" w14:paraId="25D0051D" w14:textId="77777777" w:rsidTr="00C607EC">
        <w:trPr>
          <w:gridAfter w:val="1"/>
          <w:wAfter w:w="6" w:type="dxa"/>
        </w:trPr>
        <w:tc>
          <w:tcPr>
            <w:tcW w:w="1838" w:type="dxa"/>
            <w:vAlign w:val="center"/>
          </w:tcPr>
          <w:p w14:paraId="171586ED" w14:textId="77777777" w:rsidR="006E16FD" w:rsidRPr="00175A77" w:rsidRDefault="006E16FD" w:rsidP="001D5220">
            <w:pPr>
              <w:spacing w:before="40" w:after="40"/>
              <w:ind w:firstLine="142"/>
              <w:rPr>
                <w:szCs w:val="20"/>
              </w:rPr>
            </w:pPr>
            <w:r w:rsidRPr="00175A77">
              <w:rPr>
                <w:szCs w:val="20"/>
              </w:rPr>
              <w:t>FSKNUM017</w:t>
            </w:r>
          </w:p>
        </w:tc>
        <w:tc>
          <w:tcPr>
            <w:tcW w:w="6804" w:type="dxa"/>
            <w:vAlign w:val="center"/>
          </w:tcPr>
          <w:p w14:paraId="2FE5F57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familiar and routine maps and plans for work</w:t>
            </w:r>
          </w:p>
        </w:tc>
        <w:tc>
          <w:tcPr>
            <w:tcW w:w="1701" w:type="dxa"/>
            <w:vAlign w:val="center"/>
          </w:tcPr>
          <w:p w14:paraId="24066EA9" w14:textId="77777777" w:rsidR="006E16FD" w:rsidRPr="002673CF" w:rsidRDefault="006E16FD" w:rsidP="002673CF">
            <w:pPr>
              <w:spacing w:before="40" w:after="40"/>
              <w:jc w:val="center"/>
              <w:rPr>
                <w:szCs w:val="20"/>
              </w:rPr>
            </w:pPr>
            <w:r w:rsidRPr="002673CF">
              <w:rPr>
                <w:szCs w:val="20"/>
              </w:rPr>
              <w:t>15</w:t>
            </w:r>
          </w:p>
        </w:tc>
      </w:tr>
      <w:tr w:rsidR="002307BA" w:rsidRPr="00175A77" w14:paraId="7A5C047E" w14:textId="77777777" w:rsidTr="00C607EC">
        <w:trPr>
          <w:gridAfter w:val="1"/>
          <w:wAfter w:w="6" w:type="dxa"/>
        </w:trPr>
        <w:tc>
          <w:tcPr>
            <w:tcW w:w="1838" w:type="dxa"/>
            <w:vAlign w:val="center"/>
          </w:tcPr>
          <w:p w14:paraId="3860FA75" w14:textId="77777777" w:rsidR="006E16FD" w:rsidRPr="00175A77" w:rsidRDefault="006E16FD" w:rsidP="001D5220">
            <w:pPr>
              <w:spacing w:before="40" w:after="40"/>
              <w:ind w:firstLine="142"/>
              <w:rPr>
                <w:szCs w:val="20"/>
              </w:rPr>
            </w:pPr>
            <w:r w:rsidRPr="00175A77">
              <w:rPr>
                <w:szCs w:val="20"/>
              </w:rPr>
              <w:t>FSKNUM018</w:t>
            </w:r>
          </w:p>
        </w:tc>
        <w:tc>
          <w:tcPr>
            <w:tcW w:w="6804" w:type="dxa"/>
            <w:vAlign w:val="center"/>
          </w:tcPr>
          <w:p w14:paraId="7B753AEF"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Collect data and construct routine tables and graphs for work</w:t>
            </w:r>
          </w:p>
        </w:tc>
        <w:tc>
          <w:tcPr>
            <w:tcW w:w="1701" w:type="dxa"/>
            <w:vAlign w:val="center"/>
          </w:tcPr>
          <w:p w14:paraId="5B62DA42" w14:textId="77777777" w:rsidR="006E16FD" w:rsidRPr="002673CF" w:rsidRDefault="006E16FD" w:rsidP="002673CF">
            <w:pPr>
              <w:spacing w:before="40" w:after="40"/>
              <w:jc w:val="center"/>
              <w:rPr>
                <w:szCs w:val="20"/>
              </w:rPr>
            </w:pPr>
            <w:r w:rsidRPr="002673CF">
              <w:rPr>
                <w:szCs w:val="20"/>
              </w:rPr>
              <w:t>15</w:t>
            </w:r>
          </w:p>
        </w:tc>
      </w:tr>
      <w:tr w:rsidR="002307BA" w:rsidRPr="00175A77" w14:paraId="7F7534F3" w14:textId="77777777" w:rsidTr="00C607EC">
        <w:trPr>
          <w:gridAfter w:val="1"/>
          <w:wAfter w:w="6" w:type="dxa"/>
        </w:trPr>
        <w:tc>
          <w:tcPr>
            <w:tcW w:w="1838" w:type="dxa"/>
            <w:vAlign w:val="center"/>
          </w:tcPr>
          <w:p w14:paraId="372552E8" w14:textId="77777777" w:rsidR="006E16FD" w:rsidRPr="00175A77" w:rsidRDefault="006E16FD" w:rsidP="001D5220">
            <w:pPr>
              <w:spacing w:before="40" w:after="40"/>
              <w:ind w:firstLine="142"/>
              <w:rPr>
                <w:szCs w:val="20"/>
              </w:rPr>
            </w:pPr>
            <w:r w:rsidRPr="00175A77">
              <w:rPr>
                <w:szCs w:val="20"/>
              </w:rPr>
              <w:t>FSKNUM019</w:t>
            </w:r>
          </w:p>
        </w:tc>
        <w:tc>
          <w:tcPr>
            <w:tcW w:w="6804" w:type="dxa"/>
            <w:vAlign w:val="center"/>
          </w:tcPr>
          <w:p w14:paraId="2DEA4EF2" w14:textId="77777777" w:rsidR="006E16FD" w:rsidRPr="00175A77" w:rsidRDefault="006E16FD" w:rsidP="00153674">
            <w:pPr>
              <w:spacing w:before="40" w:after="40"/>
              <w:ind w:left="119" w:firstLine="21"/>
              <w:rPr>
                <w:rFonts w:eastAsia="Arial"/>
                <w:spacing w:val="1"/>
                <w:szCs w:val="20"/>
              </w:rPr>
            </w:pPr>
            <w:r w:rsidRPr="00153674">
              <w:rPr>
                <w:szCs w:val="20"/>
              </w:rPr>
              <w:t>Interpret routine tables, graphs and charts and use data and information for work</w:t>
            </w:r>
          </w:p>
        </w:tc>
        <w:tc>
          <w:tcPr>
            <w:tcW w:w="1701" w:type="dxa"/>
            <w:vAlign w:val="center"/>
          </w:tcPr>
          <w:p w14:paraId="10E36A64" w14:textId="77777777" w:rsidR="006E16FD" w:rsidRPr="002673CF" w:rsidRDefault="006E16FD" w:rsidP="002673CF">
            <w:pPr>
              <w:spacing w:before="40" w:after="40"/>
              <w:jc w:val="center"/>
              <w:rPr>
                <w:szCs w:val="20"/>
              </w:rPr>
            </w:pPr>
            <w:r w:rsidRPr="002673CF">
              <w:rPr>
                <w:szCs w:val="20"/>
              </w:rPr>
              <w:t>15</w:t>
            </w:r>
          </w:p>
        </w:tc>
      </w:tr>
      <w:tr w:rsidR="002307BA" w:rsidRPr="00175A77" w14:paraId="5D2F2F60" w14:textId="77777777" w:rsidTr="00C607EC">
        <w:trPr>
          <w:gridAfter w:val="1"/>
          <w:wAfter w:w="6" w:type="dxa"/>
        </w:trPr>
        <w:tc>
          <w:tcPr>
            <w:tcW w:w="1838" w:type="dxa"/>
            <w:vAlign w:val="center"/>
          </w:tcPr>
          <w:p w14:paraId="4E7D3813" w14:textId="77777777" w:rsidR="006E16FD" w:rsidRPr="00175A77" w:rsidRDefault="006E16FD" w:rsidP="001D5220">
            <w:pPr>
              <w:spacing w:before="40" w:after="40"/>
              <w:ind w:firstLine="142"/>
              <w:rPr>
                <w:szCs w:val="20"/>
              </w:rPr>
            </w:pPr>
            <w:r w:rsidRPr="00175A77">
              <w:rPr>
                <w:szCs w:val="20"/>
              </w:rPr>
              <w:t>FSKNUM020</w:t>
            </w:r>
          </w:p>
        </w:tc>
        <w:tc>
          <w:tcPr>
            <w:tcW w:w="6804" w:type="dxa"/>
            <w:vAlign w:val="center"/>
          </w:tcPr>
          <w:p w14:paraId="34DD1D0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familiar, routine functions of a calculator for work</w:t>
            </w:r>
          </w:p>
        </w:tc>
        <w:tc>
          <w:tcPr>
            <w:tcW w:w="1701" w:type="dxa"/>
            <w:vAlign w:val="center"/>
          </w:tcPr>
          <w:p w14:paraId="21AF4D24" w14:textId="77777777" w:rsidR="006E16FD" w:rsidRPr="002673CF" w:rsidRDefault="006E16FD" w:rsidP="002673CF">
            <w:pPr>
              <w:spacing w:before="40" w:after="40"/>
              <w:jc w:val="center"/>
              <w:rPr>
                <w:szCs w:val="20"/>
              </w:rPr>
            </w:pPr>
            <w:r w:rsidRPr="002673CF">
              <w:rPr>
                <w:szCs w:val="20"/>
              </w:rPr>
              <w:t>10</w:t>
            </w:r>
          </w:p>
        </w:tc>
      </w:tr>
      <w:tr w:rsidR="002307BA" w:rsidRPr="00175A77" w14:paraId="3AA37A5C" w14:textId="77777777" w:rsidTr="00C607EC">
        <w:trPr>
          <w:gridAfter w:val="1"/>
          <w:wAfter w:w="6" w:type="dxa"/>
        </w:trPr>
        <w:tc>
          <w:tcPr>
            <w:tcW w:w="1838" w:type="dxa"/>
            <w:vAlign w:val="center"/>
          </w:tcPr>
          <w:p w14:paraId="763952C8" w14:textId="77777777" w:rsidR="006E16FD" w:rsidRPr="00175A77" w:rsidRDefault="006E16FD" w:rsidP="001D5220">
            <w:pPr>
              <w:spacing w:before="40" w:after="40"/>
              <w:ind w:firstLine="142"/>
              <w:rPr>
                <w:szCs w:val="20"/>
              </w:rPr>
            </w:pPr>
            <w:r w:rsidRPr="00175A77">
              <w:rPr>
                <w:szCs w:val="20"/>
              </w:rPr>
              <w:t>FSKNUM021</w:t>
            </w:r>
          </w:p>
        </w:tc>
        <w:tc>
          <w:tcPr>
            <w:tcW w:w="6804" w:type="dxa"/>
            <w:vAlign w:val="center"/>
          </w:tcPr>
          <w:p w14:paraId="1029CBDA"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Apply an expanding range of arithmetical calculations for work</w:t>
            </w:r>
          </w:p>
        </w:tc>
        <w:tc>
          <w:tcPr>
            <w:tcW w:w="1701" w:type="dxa"/>
            <w:vAlign w:val="center"/>
          </w:tcPr>
          <w:p w14:paraId="2E7E3427" w14:textId="77777777" w:rsidR="006E16FD" w:rsidRPr="002673CF" w:rsidRDefault="006E16FD" w:rsidP="002673CF">
            <w:pPr>
              <w:spacing w:before="40" w:after="40"/>
              <w:jc w:val="center"/>
              <w:rPr>
                <w:szCs w:val="20"/>
              </w:rPr>
            </w:pPr>
            <w:r w:rsidRPr="002673CF">
              <w:rPr>
                <w:szCs w:val="20"/>
              </w:rPr>
              <w:t>15</w:t>
            </w:r>
          </w:p>
        </w:tc>
      </w:tr>
      <w:tr w:rsidR="002307BA" w:rsidRPr="00175A77" w14:paraId="34A6252C" w14:textId="77777777" w:rsidTr="00C607EC">
        <w:trPr>
          <w:gridAfter w:val="1"/>
          <w:wAfter w:w="6" w:type="dxa"/>
        </w:trPr>
        <w:tc>
          <w:tcPr>
            <w:tcW w:w="1838" w:type="dxa"/>
            <w:vAlign w:val="center"/>
          </w:tcPr>
          <w:p w14:paraId="2C99EC1F" w14:textId="77777777" w:rsidR="006E16FD" w:rsidRPr="00175A77" w:rsidRDefault="006E16FD" w:rsidP="001D5220">
            <w:pPr>
              <w:spacing w:before="40" w:after="40"/>
              <w:ind w:firstLine="142"/>
              <w:rPr>
                <w:szCs w:val="20"/>
              </w:rPr>
            </w:pPr>
            <w:r w:rsidRPr="00175A77">
              <w:rPr>
                <w:szCs w:val="20"/>
              </w:rPr>
              <w:t>FSKNUM022</w:t>
            </w:r>
          </w:p>
        </w:tc>
        <w:tc>
          <w:tcPr>
            <w:tcW w:w="6804" w:type="dxa"/>
            <w:vAlign w:val="center"/>
          </w:tcPr>
          <w:p w14:paraId="28042CCB"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ratios, rates and proportions for complex work tasks</w:t>
            </w:r>
          </w:p>
        </w:tc>
        <w:tc>
          <w:tcPr>
            <w:tcW w:w="1701" w:type="dxa"/>
            <w:vAlign w:val="center"/>
          </w:tcPr>
          <w:p w14:paraId="43371ED2" w14:textId="77777777" w:rsidR="006E16FD" w:rsidRPr="002673CF" w:rsidRDefault="006E16FD" w:rsidP="002673CF">
            <w:pPr>
              <w:spacing w:before="40" w:after="40"/>
              <w:jc w:val="center"/>
              <w:rPr>
                <w:szCs w:val="20"/>
              </w:rPr>
            </w:pPr>
            <w:r w:rsidRPr="002673CF">
              <w:rPr>
                <w:szCs w:val="20"/>
              </w:rPr>
              <w:t>15</w:t>
            </w:r>
          </w:p>
        </w:tc>
      </w:tr>
      <w:tr w:rsidR="002307BA" w:rsidRPr="00175A77" w14:paraId="1C48905C" w14:textId="77777777" w:rsidTr="00C607EC">
        <w:trPr>
          <w:gridAfter w:val="1"/>
          <w:wAfter w:w="6" w:type="dxa"/>
        </w:trPr>
        <w:tc>
          <w:tcPr>
            <w:tcW w:w="1838" w:type="dxa"/>
            <w:vAlign w:val="center"/>
          </w:tcPr>
          <w:p w14:paraId="64ECDC61" w14:textId="77777777" w:rsidR="006E16FD" w:rsidRPr="00175A77" w:rsidRDefault="006E16FD" w:rsidP="001D5220">
            <w:pPr>
              <w:spacing w:before="40" w:after="40"/>
              <w:ind w:firstLine="142"/>
              <w:rPr>
                <w:szCs w:val="20"/>
              </w:rPr>
            </w:pPr>
            <w:r w:rsidRPr="00175A77">
              <w:rPr>
                <w:szCs w:val="20"/>
              </w:rPr>
              <w:t>FSKNUM023</w:t>
            </w:r>
          </w:p>
        </w:tc>
        <w:tc>
          <w:tcPr>
            <w:tcW w:w="6804" w:type="dxa"/>
            <w:vAlign w:val="center"/>
          </w:tcPr>
          <w:p w14:paraId="6DCF5572"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Estimate, measure and calculate measurements for work</w:t>
            </w:r>
          </w:p>
        </w:tc>
        <w:tc>
          <w:tcPr>
            <w:tcW w:w="1701" w:type="dxa"/>
            <w:vAlign w:val="center"/>
          </w:tcPr>
          <w:p w14:paraId="460DD8F2" w14:textId="77777777" w:rsidR="006E16FD" w:rsidRPr="002673CF" w:rsidRDefault="006E16FD" w:rsidP="002673CF">
            <w:pPr>
              <w:spacing w:before="40" w:after="40"/>
              <w:jc w:val="center"/>
              <w:rPr>
                <w:szCs w:val="20"/>
              </w:rPr>
            </w:pPr>
            <w:r w:rsidRPr="002673CF">
              <w:rPr>
                <w:szCs w:val="20"/>
              </w:rPr>
              <w:t>15</w:t>
            </w:r>
          </w:p>
        </w:tc>
      </w:tr>
      <w:tr w:rsidR="002307BA" w:rsidRPr="00175A77" w14:paraId="3F3AA5B2" w14:textId="77777777" w:rsidTr="00C607EC">
        <w:trPr>
          <w:gridAfter w:val="1"/>
          <w:wAfter w:w="6" w:type="dxa"/>
        </w:trPr>
        <w:tc>
          <w:tcPr>
            <w:tcW w:w="1838" w:type="dxa"/>
            <w:vAlign w:val="center"/>
          </w:tcPr>
          <w:p w14:paraId="26D6E819" w14:textId="77777777" w:rsidR="006E16FD" w:rsidRPr="00175A77" w:rsidRDefault="006E16FD" w:rsidP="001D5220">
            <w:pPr>
              <w:spacing w:before="40" w:after="40"/>
              <w:ind w:firstLine="142"/>
              <w:rPr>
                <w:szCs w:val="20"/>
              </w:rPr>
            </w:pPr>
            <w:r w:rsidRPr="00175A77">
              <w:rPr>
                <w:szCs w:val="20"/>
              </w:rPr>
              <w:t>FSKNUM024</w:t>
            </w:r>
          </w:p>
        </w:tc>
        <w:tc>
          <w:tcPr>
            <w:tcW w:w="6804" w:type="dxa"/>
            <w:vAlign w:val="center"/>
          </w:tcPr>
          <w:p w14:paraId="1D92D649"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geometry to draw 2D shapes and construct 3D shapes for work</w:t>
            </w:r>
          </w:p>
        </w:tc>
        <w:tc>
          <w:tcPr>
            <w:tcW w:w="1701" w:type="dxa"/>
            <w:vAlign w:val="center"/>
          </w:tcPr>
          <w:p w14:paraId="253361C6" w14:textId="77777777" w:rsidR="006E16FD" w:rsidRPr="002673CF" w:rsidRDefault="006E16FD" w:rsidP="002673CF">
            <w:pPr>
              <w:spacing w:before="40" w:after="40"/>
              <w:jc w:val="center"/>
              <w:rPr>
                <w:szCs w:val="20"/>
              </w:rPr>
            </w:pPr>
            <w:r w:rsidRPr="002673CF">
              <w:rPr>
                <w:szCs w:val="20"/>
              </w:rPr>
              <w:t>15</w:t>
            </w:r>
          </w:p>
        </w:tc>
      </w:tr>
      <w:tr w:rsidR="002307BA" w:rsidRPr="00175A77" w14:paraId="0B04295D" w14:textId="77777777" w:rsidTr="00C607EC">
        <w:trPr>
          <w:gridAfter w:val="1"/>
          <w:wAfter w:w="6" w:type="dxa"/>
        </w:trPr>
        <w:tc>
          <w:tcPr>
            <w:tcW w:w="1838" w:type="dxa"/>
            <w:vAlign w:val="center"/>
          </w:tcPr>
          <w:p w14:paraId="47F3836B" w14:textId="77777777" w:rsidR="006E16FD" w:rsidRPr="00175A77" w:rsidRDefault="006E16FD" w:rsidP="001D5220">
            <w:pPr>
              <w:spacing w:before="40" w:after="40"/>
              <w:ind w:firstLine="142"/>
              <w:rPr>
                <w:szCs w:val="20"/>
              </w:rPr>
            </w:pPr>
            <w:r w:rsidRPr="00175A77">
              <w:rPr>
                <w:szCs w:val="20"/>
              </w:rPr>
              <w:t>FSKNUM025</w:t>
            </w:r>
          </w:p>
        </w:tc>
        <w:tc>
          <w:tcPr>
            <w:tcW w:w="6804" w:type="dxa"/>
            <w:vAlign w:val="center"/>
          </w:tcPr>
          <w:p w14:paraId="64056CF8"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detailed maps to plan travel routes for work</w:t>
            </w:r>
          </w:p>
        </w:tc>
        <w:tc>
          <w:tcPr>
            <w:tcW w:w="1701" w:type="dxa"/>
            <w:vAlign w:val="center"/>
          </w:tcPr>
          <w:p w14:paraId="3F3262C6" w14:textId="77777777" w:rsidR="006E16FD" w:rsidRPr="002673CF" w:rsidRDefault="006E16FD" w:rsidP="002673CF">
            <w:pPr>
              <w:spacing w:before="40" w:after="40"/>
              <w:jc w:val="center"/>
              <w:rPr>
                <w:szCs w:val="20"/>
              </w:rPr>
            </w:pPr>
            <w:r w:rsidRPr="002673CF">
              <w:rPr>
                <w:szCs w:val="20"/>
              </w:rPr>
              <w:t>15</w:t>
            </w:r>
          </w:p>
        </w:tc>
      </w:tr>
      <w:tr w:rsidR="002307BA" w:rsidRPr="00175A77" w14:paraId="6B0630C2" w14:textId="77777777" w:rsidTr="00C607EC">
        <w:trPr>
          <w:gridAfter w:val="1"/>
          <w:wAfter w:w="6" w:type="dxa"/>
        </w:trPr>
        <w:tc>
          <w:tcPr>
            <w:tcW w:w="1838" w:type="dxa"/>
            <w:vAlign w:val="center"/>
          </w:tcPr>
          <w:p w14:paraId="39B389AF" w14:textId="77777777" w:rsidR="006E16FD" w:rsidRPr="00175A77" w:rsidRDefault="006E16FD" w:rsidP="001D5220">
            <w:pPr>
              <w:spacing w:before="40" w:after="40"/>
              <w:ind w:firstLine="142"/>
              <w:rPr>
                <w:szCs w:val="20"/>
              </w:rPr>
            </w:pPr>
            <w:r w:rsidRPr="00175A77">
              <w:rPr>
                <w:szCs w:val="20"/>
              </w:rPr>
              <w:t>FSKNUM026</w:t>
            </w:r>
          </w:p>
        </w:tc>
        <w:tc>
          <w:tcPr>
            <w:tcW w:w="6804" w:type="dxa"/>
            <w:vAlign w:val="center"/>
          </w:tcPr>
          <w:p w14:paraId="37B5E18E"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Read, interpret and use detailed plans, drawings and diagrams for work</w:t>
            </w:r>
          </w:p>
        </w:tc>
        <w:tc>
          <w:tcPr>
            <w:tcW w:w="1701" w:type="dxa"/>
            <w:vAlign w:val="center"/>
          </w:tcPr>
          <w:p w14:paraId="579ADC67" w14:textId="77777777" w:rsidR="006E16FD" w:rsidRPr="002673CF" w:rsidRDefault="006E16FD" w:rsidP="002673CF">
            <w:pPr>
              <w:spacing w:before="40" w:after="40"/>
              <w:jc w:val="center"/>
              <w:rPr>
                <w:szCs w:val="20"/>
              </w:rPr>
            </w:pPr>
            <w:r w:rsidRPr="002673CF">
              <w:rPr>
                <w:szCs w:val="20"/>
              </w:rPr>
              <w:t>15</w:t>
            </w:r>
          </w:p>
        </w:tc>
      </w:tr>
      <w:tr w:rsidR="002307BA" w:rsidRPr="00175A77" w14:paraId="47EDB139" w14:textId="77777777" w:rsidTr="00C607EC">
        <w:trPr>
          <w:gridAfter w:val="1"/>
          <w:wAfter w:w="6" w:type="dxa"/>
        </w:trPr>
        <w:tc>
          <w:tcPr>
            <w:tcW w:w="1838" w:type="dxa"/>
            <w:vAlign w:val="center"/>
          </w:tcPr>
          <w:p w14:paraId="67897E68" w14:textId="77777777" w:rsidR="006E16FD" w:rsidRPr="00175A77" w:rsidRDefault="006E16FD" w:rsidP="001D5220">
            <w:pPr>
              <w:spacing w:before="40" w:after="40"/>
              <w:ind w:firstLine="142"/>
              <w:rPr>
                <w:szCs w:val="20"/>
              </w:rPr>
            </w:pPr>
            <w:r w:rsidRPr="00175A77">
              <w:rPr>
                <w:szCs w:val="20"/>
              </w:rPr>
              <w:t>FSKNUM027</w:t>
            </w:r>
          </w:p>
        </w:tc>
        <w:tc>
          <w:tcPr>
            <w:tcW w:w="6804" w:type="dxa"/>
            <w:vAlign w:val="center"/>
          </w:tcPr>
          <w:p w14:paraId="20C34668"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Collect, </w:t>
            </w:r>
            <w:proofErr w:type="spellStart"/>
            <w:r w:rsidRPr="00175A77">
              <w:rPr>
                <w:rFonts w:eastAsia="Arial"/>
                <w:spacing w:val="1"/>
                <w:szCs w:val="20"/>
              </w:rPr>
              <w:t>organise</w:t>
            </w:r>
            <w:proofErr w:type="spellEnd"/>
            <w:r w:rsidRPr="00175A77">
              <w:rPr>
                <w:rFonts w:eastAsia="Arial"/>
                <w:spacing w:val="1"/>
                <w:szCs w:val="20"/>
              </w:rPr>
              <w:t xml:space="preserve"> and interpret statistical data for work</w:t>
            </w:r>
          </w:p>
        </w:tc>
        <w:tc>
          <w:tcPr>
            <w:tcW w:w="1701" w:type="dxa"/>
            <w:vAlign w:val="center"/>
          </w:tcPr>
          <w:p w14:paraId="7E70C976" w14:textId="77777777" w:rsidR="006E16FD" w:rsidRPr="002673CF" w:rsidRDefault="006E16FD" w:rsidP="002673CF">
            <w:pPr>
              <w:spacing w:before="40" w:after="40"/>
              <w:jc w:val="center"/>
              <w:rPr>
                <w:szCs w:val="20"/>
              </w:rPr>
            </w:pPr>
            <w:r w:rsidRPr="002673CF">
              <w:rPr>
                <w:szCs w:val="20"/>
              </w:rPr>
              <w:t>15</w:t>
            </w:r>
          </w:p>
        </w:tc>
      </w:tr>
      <w:tr w:rsidR="002307BA" w:rsidRPr="00175A77" w14:paraId="3F83E793" w14:textId="77777777" w:rsidTr="00C607EC">
        <w:trPr>
          <w:gridAfter w:val="1"/>
          <w:wAfter w:w="6" w:type="dxa"/>
        </w:trPr>
        <w:tc>
          <w:tcPr>
            <w:tcW w:w="1838" w:type="dxa"/>
            <w:vAlign w:val="center"/>
          </w:tcPr>
          <w:p w14:paraId="04B4AD34" w14:textId="77777777" w:rsidR="006E16FD" w:rsidRPr="00175A77" w:rsidRDefault="006E16FD" w:rsidP="001D5220">
            <w:pPr>
              <w:spacing w:before="40" w:after="40"/>
              <w:ind w:firstLine="142"/>
              <w:rPr>
                <w:szCs w:val="20"/>
              </w:rPr>
            </w:pPr>
            <w:r w:rsidRPr="00175A77">
              <w:rPr>
                <w:szCs w:val="20"/>
              </w:rPr>
              <w:t>FSKNUM028</w:t>
            </w:r>
          </w:p>
        </w:tc>
        <w:tc>
          <w:tcPr>
            <w:tcW w:w="6804" w:type="dxa"/>
            <w:vAlign w:val="center"/>
          </w:tcPr>
          <w:p w14:paraId="22656109"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routine formulas and algebraic expressions for work</w:t>
            </w:r>
          </w:p>
        </w:tc>
        <w:tc>
          <w:tcPr>
            <w:tcW w:w="1701" w:type="dxa"/>
            <w:vAlign w:val="center"/>
          </w:tcPr>
          <w:p w14:paraId="26485224" w14:textId="77777777" w:rsidR="006E16FD" w:rsidRPr="002673CF" w:rsidRDefault="006E16FD" w:rsidP="002673CF">
            <w:pPr>
              <w:spacing w:before="40" w:after="40"/>
              <w:jc w:val="center"/>
              <w:rPr>
                <w:szCs w:val="20"/>
              </w:rPr>
            </w:pPr>
            <w:r w:rsidRPr="002673CF">
              <w:rPr>
                <w:szCs w:val="20"/>
              </w:rPr>
              <w:t>15</w:t>
            </w:r>
          </w:p>
        </w:tc>
      </w:tr>
      <w:tr w:rsidR="002307BA" w:rsidRPr="00175A77" w14:paraId="2FFFC45A" w14:textId="77777777" w:rsidTr="00C607EC">
        <w:trPr>
          <w:gridAfter w:val="1"/>
          <w:wAfter w:w="6" w:type="dxa"/>
        </w:trPr>
        <w:tc>
          <w:tcPr>
            <w:tcW w:w="1838" w:type="dxa"/>
            <w:vAlign w:val="center"/>
          </w:tcPr>
          <w:p w14:paraId="4257CA98" w14:textId="77777777" w:rsidR="006E16FD" w:rsidRPr="00175A77" w:rsidRDefault="006E16FD" w:rsidP="001D5220">
            <w:pPr>
              <w:spacing w:before="40" w:after="40"/>
              <w:ind w:firstLine="142"/>
              <w:rPr>
                <w:szCs w:val="20"/>
              </w:rPr>
            </w:pPr>
            <w:r w:rsidRPr="00175A77">
              <w:rPr>
                <w:szCs w:val="20"/>
              </w:rPr>
              <w:t>FSKNUM029</w:t>
            </w:r>
          </w:p>
        </w:tc>
        <w:tc>
          <w:tcPr>
            <w:tcW w:w="6804" w:type="dxa"/>
            <w:vAlign w:val="center"/>
          </w:tcPr>
          <w:p w14:paraId="3D03FB0A"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introductory graphical techniques for work</w:t>
            </w:r>
          </w:p>
        </w:tc>
        <w:tc>
          <w:tcPr>
            <w:tcW w:w="1701" w:type="dxa"/>
            <w:vAlign w:val="center"/>
          </w:tcPr>
          <w:p w14:paraId="5CC295F5" w14:textId="77777777" w:rsidR="006E16FD" w:rsidRPr="002673CF" w:rsidRDefault="006E16FD" w:rsidP="002673CF">
            <w:pPr>
              <w:spacing w:before="40" w:after="40"/>
              <w:jc w:val="center"/>
              <w:rPr>
                <w:szCs w:val="20"/>
              </w:rPr>
            </w:pPr>
            <w:r w:rsidRPr="002673CF">
              <w:rPr>
                <w:szCs w:val="20"/>
              </w:rPr>
              <w:t>15</w:t>
            </w:r>
          </w:p>
        </w:tc>
      </w:tr>
      <w:tr w:rsidR="002307BA" w:rsidRPr="00175A77" w14:paraId="7CD24B2F" w14:textId="77777777" w:rsidTr="00C607EC">
        <w:trPr>
          <w:gridAfter w:val="1"/>
          <w:wAfter w:w="6" w:type="dxa"/>
        </w:trPr>
        <w:tc>
          <w:tcPr>
            <w:tcW w:w="1838" w:type="dxa"/>
            <w:vAlign w:val="center"/>
          </w:tcPr>
          <w:p w14:paraId="021C7D34" w14:textId="77777777" w:rsidR="006E16FD" w:rsidRPr="00175A77" w:rsidRDefault="006E16FD" w:rsidP="001D5220">
            <w:pPr>
              <w:spacing w:before="40" w:after="40"/>
              <w:ind w:firstLine="142"/>
              <w:rPr>
                <w:szCs w:val="20"/>
              </w:rPr>
            </w:pPr>
            <w:r w:rsidRPr="00175A77">
              <w:rPr>
                <w:szCs w:val="20"/>
              </w:rPr>
              <w:t>FSKNUM030</w:t>
            </w:r>
          </w:p>
        </w:tc>
        <w:tc>
          <w:tcPr>
            <w:tcW w:w="6804" w:type="dxa"/>
            <w:vAlign w:val="center"/>
          </w:tcPr>
          <w:p w14:paraId="19FBD277"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common functions of a scientific calculator for work</w:t>
            </w:r>
          </w:p>
        </w:tc>
        <w:tc>
          <w:tcPr>
            <w:tcW w:w="1701" w:type="dxa"/>
            <w:vAlign w:val="center"/>
          </w:tcPr>
          <w:p w14:paraId="6CC5D6E7" w14:textId="77777777" w:rsidR="006E16FD" w:rsidRPr="002673CF" w:rsidRDefault="006E16FD" w:rsidP="002673CF">
            <w:pPr>
              <w:spacing w:before="40" w:after="40"/>
              <w:jc w:val="center"/>
              <w:rPr>
                <w:szCs w:val="20"/>
              </w:rPr>
            </w:pPr>
            <w:r w:rsidRPr="002673CF">
              <w:rPr>
                <w:szCs w:val="20"/>
              </w:rPr>
              <w:t>10</w:t>
            </w:r>
          </w:p>
        </w:tc>
      </w:tr>
      <w:tr w:rsidR="002307BA" w:rsidRPr="00175A77" w14:paraId="3E1695B5" w14:textId="77777777" w:rsidTr="00C607EC">
        <w:trPr>
          <w:gridAfter w:val="1"/>
          <w:wAfter w:w="6" w:type="dxa"/>
        </w:trPr>
        <w:tc>
          <w:tcPr>
            <w:tcW w:w="1838" w:type="dxa"/>
            <w:vAlign w:val="center"/>
          </w:tcPr>
          <w:p w14:paraId="2A9B403D" w14:textId="77777777" w:rsidR="006E16FD" w:rsidRPr="00175A77" w:rsidRDefault="006E16FD" w:rsidP="001D5220">
            <w:pPr>
              <w:spacing w:before="40" w:after="40"/>
              <w:ind w:firstLine="142"/>
              <w:rPr>
                <w:szCs w:val="20"/>
              </w:rPr>
            </w:pPr>
            <w:r w:rsidRPr="00175A77">
              <w:rPr>
                <w:szCs w:val="20"/>
              </w:rPr>
              <w:t>FSKNUM031</w:t>
            </w:r>
          </w:p>
        </w:tc>
        <w:tc>
          <w:tcPr>
            <w:tcW w:w="6804" w:type="dxa"/>
            <w:vAlign w:val="center"/>
          </w:tcPr>
          <w:p w14:paraId="20FC28DF"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Apply specialised mathematical calculations for work</w:t>
            </w:r>
          </w:p>
        </w:tc>
        <w:tc>
          <w:tcPr>
            <w:tcW w:w="1701" w:type="dxa"/>
            <w:vAlign w:val="center"/>
          </w:tcPr>
          <w:p w14:paraId="04B8BC25" w14:textId="77777777" w:rsidR="006E16FD" w:rsidRPr="002673CF" w:rsidRDefault="006E16FD" w:rsidP="002673CF">
            <w:pPr>
              <w:spacing w:before="40" w:after="40"/>
              <w:jc w:val="center"/>
              <w:rPr>
                <w:szCs w:val="20"/>
              </w:rPr>
            </w:pPr>
            <w:r w:rsidRPr="002673CF">
              <w:rPr>
                <w:szCs w:val="20"/>
              </w:rPr>
              <w:t>20</w:t>
            </w:r>
          </w:p>
        </w:tc>
      </w:tr>
      <w:tr w:rsidR="002307BA" w:rsidRPr="00175A77" w14:paraId="77F96AB0" w14:textId="77777777" w:rsidTr="00C607EC">
        <w:trPr>
          <w:gridAfter w:val="1"/>
          <w:wAfter w:w="6" w:type="dxa"/>
        </w:trPr>
        <w:tc>
          <w:tcPr>
            <w:tcW w:w="1838" w:type="dxa"/>
            <w:vAlign w:val="center"/>
          </w:tcPr>
          <w:p w14:paraId="037A186D" w14:textId="77777777" w:rsidR="006E16FD" w:rsidRPr="00175A77" w:rsidRDefault="006E16FD" w:rsidP="001D5220">
            <w:pPr>
              <w:spacing w:before="40" w:after="40"/>
              <w:ind w:firstLine="142"/>
              <w:rPr>
                <w:szCs w:val="20"/>
              </w:rPr>
            </w:pPr>
            <w:r w:rsidRPr="00175A77">
              <w:rPr>
                <w:szCs w:val="20"/>
              </w:rPr>
              <w:t>FSKNUM032</w:t>
            </w:r>
          </w:p>
        </w:tc>
        <w:tc>
          <w:tcPr>
            <w:tcW w:w="6804" w:type="dxa"/>
            <w:vAlign w:val="center"/>
          </w:tcPr>
          <w:p w14:paraId="7E07AEA3"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and calculate with complex measurements for work</w:t>
            </w:r>
          </w:p>
        </w:tc>
        <w:tc>
          <w:tcPr>
            <w:tcW w:w="1701" w:type="dxa"/>
            <w:vAlign w:val="center"/>
          </w:tcPr>
          <w:p w14:paraId="07C3A764" w14:textId="77777777" w:rsidR="006E16FD" w:rsidRPr="002673CF" w:rsidRDefault="006E16FD" w:rsidP="002673CF">
            <w:pPr>
              <w:spacing w:before="40" w:after="40"/>
              <w:jc w:val="center"/>
              <w:rPr>
                <w:szCs w:val="20"/>
              </w:rPr>
            </w:pPr>
            <w:r w:rsidRPr="002673CF">
              <w:rPr>
                <w:szCs w:val="20"/>
              </w:rPr>
              <w:t>20</w:t>
            </w:r>
          </w:p>
        </w:tc>
      </w:tr>
      <w:tr w:rsidR="002307BA" w:rsidRPr="00175A77" w14:paraId="50EF80E3" w14:textId="77777777" w:rsidTr="00C607EC">
        <w:trPr>
          <w:gridAfter w:val="1"/>
          <w:wAfter w:w="6" w:type="dxa"/>
        </w:trPr>
        <w:tc>
          <w:tcPr>
            <w:tcW w:w="1838" w:type="dxa"/>
            <w:vAlign w:val="center"/>
          </w:tcPr>
          <w:p w14:paraId="367EC717" w14:textId="77777777" w:rsidR="006E16FD" w:rsidRPr="00175A77" w:rsidRDefault="006E16FD" w:rsidP="001D5220">
            <w:pPr>
              <w:spacing w:before="40" w:after="40"/>
              <w:ind w:firstLine="142"/>
              <w:rPr>
                <w:szCs w:val="20"/>
              </w:rPr>
            </w:pPr>
            <w:r w:rsidRPr="00175A77">
              <w:rPr>
                <w:szCs w:val="20"/>
              </w:rPr>
              <w:t>FSKNUM033</w:t>
            </w:r>
          </w:p>
        </w:tc>
        <w:tc>
          <w:tcPr>
            <w:tcW w:w="6804" w:type="dxa"/>
            <w:vAlign w:val="center"/>
          </w:tcPr>
          <w:p w14:paraId="38A89F9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Collect, </w:t>
            </w:r>
            <w:proofErr w:type="spellStart"/>
            <w:r w:rsidRPr="00175A77">
              <w:rPr>
                <w:rFonts w:eastAsia="Arial"/>
                <w:spacing w:val="1"/>
                <w:szCs w:val="20"/>
              </w:rPr>
              <w:t>organise</w:t>
            </w:r>
            <w:proofErr w:type="spellEnd"/>
            <w:r w:rsidRPr="00175A77">
              <w:rPr>
                <w:rFonts w:eastAsia="Arial"/>
                <w:spacing w:val="1"/>
                <w:szCs w:val="20"/>
              </w:rPr>
              <w:t xml:space="preserve"> and </w:t>
            </w:r>
            <w:proofErr w:type="spellStart"/>
            <w:r w:rsidRPr="00175A77">
              <w:rPr>
                <w:rFonts w:eastAsia="Arial"/>
                <w:spacing w:val="1"/>
                <w:szCs w:val="20"/>
              </w:rPr>
              <w:t>analyse</w:t>
            </w:r>
            <w:proofErr w:type="spellEnd"/>
            <w:r w:rsidRPr="00175A77">
              <w:rPr>
                <w:rFonts w:eastAsia="Arial"/>
                <w:spacing w:val="1"/>
                <w:szCs w:val="20"/>
              </w:rPr>
              <w:t xml:space="preserve"> statistical data for work</w:t>
            </w:r>
          </w:p>
        </w:tc>
        <w:tc>
          <w:tcPr>
            <w:tcW w:w="1701" w:type="dxa"/>
            <w:vAlign w:val="center"/>
          </w:tcPr>
          <w:p w14:paraId="37FF1C5A" w14:textId="77777777" w:rsidR="006E16FD" w:rsidRPr="002673CF" w:rsidRDefault="006E16FD" w:rsidP="002673CF">
            <w:pPr>
              <w:spacing w:before="40" w:after="40"/>
              <w:jc w:val="center"/>
              <w:rPr>
                <w:szCs w:val="20"/>
              </w:rPr>
            </w:pPr>
            <w:r w:rsidRPr="002673CF">
              <w:rPr>
                <w:szCs w:val="20"/>
              </w:rPr>
              <w:t>20</w:t>
            </w:r>
          </w:p>
        </w:tc>
      </w:tr>
      <w:tr w:rsidR="002307BA" w:rsidRPr="00175A77" w14:paraId="6D307D6D" w14:textId="77777777" w:rsidTr="00C607EC">
        <w:trPr>
          <w:gridAfter w:val="1"/>
          <w:wAfter w:w="6" w:type="dxa"/>
        </w:trPr>
        <w:tc>
          <w:tcPr>
            <w:tcW w:w="1838" w:type="dxa"/>
            <w:vAlign w:val="center"/>
          </w:tcPr>
          <w:p w14:paraId="0F30564A" w14:textId="77777777" w:rsidR="006E16FD" w:rsidRPr="00175A77" w:rsidRDefault="006E16FD" w:rsidP="001D5220">
            <w:pPr>
              <w:spacing w:before="40" w:after="40"/>
              <w:ind w:firstLine="142"/>
              <w:rPr>
                <w:szCs w:val="20"/>
              </w:rPr>
            </w:pPr>
            <w:r w:rsidRPr="00175A77">
              <w:rPr>
                <w:szCs w:val="20"/>
              </w:rPr>
              <w:t>FSKNUM034</w:t>
            </w:r>
          </w:p>
        </w:tc>
        <w:tc>
          <w:tcPr>
            <w:tcW w:w="6804" w:type="dxa"/>
            <w:vAlign w:val="center"/>
          </w:tcPr>
          <w:p w14:paraId="4C6B15D8"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and apply concepts of probability for work</w:t>
            </w:r>
          </w:p>
        </w:tc>
        <w:tc>
          <w:tcPr>
            <w:tcW w:w="1701" w:type="dxa"/>
            <w:vAlign w:val="center"/>
          </w:tcPr>
          <w:p w14:paraId="4331EBD1" w14:textId="77777777" w:rsidR="006E16FD" w:rsidRPr="002673CF" w:rsidRDefault="006E16FD" w:rsidP="002673CF">
            <w:pPr>
              <w:spacing w:before="40" w:after="40"/>
              <w:jc w:val="center"/>
              <w:rPr>
                <w:szCs w:val="20"/>
              </w:rPr>
            </w:pPr>
            <w:r w:rsidRPr="002673CF">
              <w:rPr>
                <w:szCs w:val="20"/>
              </w:rPr>
              <w:t>20</w:t>
            </w:r>
          </w:p>
        </w:tc>
      </w:tr>
      <w:tr w:rsidR="002307BA" w:rsidRPr="00175A77" w14:paraId="4B7794E7" w14:textId="77777777" w:rsidTr="00C607EC">
        <w:trPr>
          <w:gridAfter w:val="1"/>
          <w:wAfter w:w="6" w:type="dxa"/>
        </w:trPr>
        <w:tc>
          <w:tcPr>
            <w:tcW w:w="1838" w:type="dxa"/>
            <w:vAlign w:val="center"/>
          </w:tcPr>
          <w:p w14:paraId="7848A9E4" w14:textId="77777777" w:rsidR="006E16FD" w:rsidRPr="00175A77" w:rsidRDefault="006E16FD" w:rsidP="001D5220">
            <w:pPr>
              <w:spacing w:before="40" w:after="40"/>
              <w:ind w:firstLine="142"/>
              <w:rPr>
                <w:szCs w:val="20"/>
              </w:rPr>
            </w:pPr>
            <w:r w:rsidRPr="00175A77">
              <w:rPr>
                <w:szCs w:val="20"/>
              </w:rPr>
              <w:t>FSKNUM035</w:t>
            </w:r>
          </w:p>
        </w:tc>
        <w:tc>
          <w:tcPr>
            <w:tcW w:w="6804" w:type="dxa"/>
            <w:vAlign w:val="center"/>
          </w:tcPr>
          <w:p w14:paraId="16AA943B" w14:textId="77777777" w:rsidR="006E16FD" w:rsidRPr="00701D9C" w:rsidRDefault="006E16FD" w:rsidP="00CA10FF">
            <w:pPr>
              <w:spacing w:before="40" w:after="40"/>
              <w:ind w:left="119" w:firstLine="21"/>
              <w:rPr>
                <w:szCs w:val="20"/>
              </w:rPr>
            </w:pPr>
            <w:r w:rsidRPr="00701D9C">
              <w:rPr>
                <w:szCs w:val="20"/>
              </w:rPr>
              <w:t xml:space="preserve">Use algebraic and graphical techniques to </w:t>
            </w:r>
            <w:proofErr w:type="spellStart"/>
            <w:r w:rsidRPr="00701D9C">
              <w:rPr>
                <w:szCs w:val="20"/>
              </w:rPr>
              <w:t>analyse</w:t>
            </w:r>
            <w:proofErr w:type="spellEnd"/>
            <w:r w:rsidRPr="00701D9C">
              <w:rPr>
                <w:szCs w:val="20"/>
              </w:rPr>
              <w:t xml:space="preserve"> mathematical problems for work</w:t>
            </w:r>
          </w:p>
        </w:tc>
        <w:tc>
          <w:tcPr>
            <w:tcW w:w="1701" w:type="dxa"/>
            <w:vAlign w:val="center"/>
          </w:tcPr>
          <w:p w14:paraId="29054D6A" w14:textId="77777777" w:rsidR="006E16FD" w:rsidRPr="00701D9C" w:rsidRDefault="006E16FD" w:rsidP="002673CF">
            <w:pPr>
              <w:spacing w:before="40" w:after="40"/>
              <w:jc w:val="center"/>
              <w:rPr>
                <w:szCs w:val="20"/>
              </w:rPr>
            </w:pPr>
            <w:r w:rsidRPr="00701D9C">
              <w:rPr>
                <w:szCs w:val="20"/>
              </w:rPr>
              <w:t>20</w:t>
            </w:r>
          </w:p>
        </w:tc>
      </w:tr>
      <w:tr w:rsidR="002307BA" w:rsidRPr="00175A77" w14:paraId="6099E4A8" w14:textId="77777777" w:rsidTr="00C607EC">
        <w:trPr>
          <w:gridAfter w:val="1"/>
          <w:wAfter w:w="6" w:type="dxa"/>
        </w:trPr>
        <w:tc>
          <w:tcPr>
            <w:tcW w:w="1838" w:type="dxa"/>
            <w:vAlign w:val="center"/>
          </w:tcPr>
          <w:p w14:paraId="45984101" w14:textId="77777777" w:rsidR="006E16FD" w:rsidRPr="00175A77" w:rsidRDefault="006E16FD" w:rsidP="001D5220">
            <w:pPr>
              <w:spacing w:before="40" w:after="40"/>
              <w:ind w:firstLine="142"/>
              <w:rPr>
                <w:szCs w:val="20"/>
              </w:rPr>
            </w:pPr>
            <w:r w:rsidRPr="00175A77">
              <w:rPr>
                <w:szCs w:val="20"/>
              </w:rPr>
              <w:t>FSKNUM036</w:t>
            </w:r>
          </w:p>
        </w:tc>
        <w:tc>
          <w:tcPr>
            <w:tcW w:w="6804" w:type="dxa"/>
            <w:vAlign w:val="center"/>
          </w:tcPr>
          <w:p w14:paraId="7D028A18"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trigonometry for work</w:t>
            </w:r>
          </w:p>
        </w:tc>
        <w:tc>
          <w:tcPr>
            <w:tcW w:w="1701" w:type="dxa"/>
            <w:vAlign w:val="center"/>
          </w:tcPr>
          <w:p w14:paraId="6578A68A" w14:textId="77777777" w:rsidR="006E16FD" w:rsidRPr="002673CF" w:rsidRDefault="006E16FD" w:rsidP="002673CF">
            <w:pPr>
              <w:spacing w:before="40" w:after="40"/>
              <w:jc w:val="center"/>
              <w:rPr>
                <w:szCs w:val="20"/>
              </w:rPr>
            </w:pPr>
            <w:r w:rsidRPr="002673CF">
              <w:rPr>
                <w:szCs w:val="20"/>
              </w:rPr>
              <w:t>20</w:t>
            </w:r>
          </w:p>
        </w:tc>
      </w:tr>
      <w:tr w:rsidR="002307BA" w:rsidRPr="00175A77" w14:paraId="09C8124F" w14:textId="77777777" w:rsidTr="00C607EC">
        <w:trPr>
          <w:gridAfter w:val="1"/>
          <w:wAfter w:w="6" w:type="dxa"/>
        </w:trPr>
        <w:tc>
          <w:tcPr>
            <w:tcW w:w="1838" w:type="dxa"/>
            <w:vAlign w:val="center"/>
          </w:tcPr>
          <w:p w14:paraId="0AE5E9C9" w14:textId="77777777" w:rsidR="006E16FD" w:rsidRPr="00175A77" w:rsidRDefault="006E16FD" w:rsidP="001D5220">
            <w:pPr>
              <w:spacing w:before="40" w:after="40"/>
              <w:ind w:firstLine="142"/>
              <w:rPr>
                <w:szCs w:val="20"/>
              </w:rPr>
            </w:pPr>
            <w:r w:rsidRPr="00175A77">
              <w:rPr>
                <w:szCs w:val="20"/>
              </w:rPr>
              <w:t>FSKNUM037</w:t>
            </w:r>
          </w:p>
        </w:tc>
        <w:tc>
          <w:tcPr>
            <w:tcW w:w="6804" w:type="dxa"/>
            <w:vAlign w:val="center"/>
          </w:tcPr>
          <w:p w14:paraId="314674F3"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introductory matrices for work</w:t>
            </w:r>
          </w:p>
        </w:tc>
        <w:tc>
          <w:tcPr>
            <w:tcW w:w="1701" w:type="dxa"/>
            <w:vAlign w:val="center"/>
          </w:tcPr>
          <w:p w14:paraId="77015934" w14:textId="77777777" w:rsidR="006E16FD" w:rsidRPr="002673CF" w:rsidRDefault="006E16FD" w:rsidP="002673CF">
            <w:pPr>
              <w:spacing w:before="40" w:after="40"/>
              <w:jc w:val="center"/>
              <w:rPr>
                <w:szCs w:val="20"/>
              </w:rPr>
            </w:pPr>
            <w:r w:rsidRPr="002673CF">
              <w:rPr>
                <w:szCs w:val="20"/>
              </w:rPr>
              <w:t>20</w:t>
            </w:r>
          </w:p>
        </w:tc>
      </w:tr>
      <w:tr w:rsidR="002307BA" w:rsidRPr="00175A77" w14:paraId="3051AEAD" w14:textId="77777777" w:rsidTr="00C607EC">
        <w:trPr>
          <w:gridAfter w:val="1"/>
          <w:wAfter w:w="6" w:type="dxa"/>
          <w:trHeight w:val="267"/>
        </w:trPr>
        <w:tc>
          <w:tcPr>
            <w:tcW w:w="1838" w:type="dxa"/>
            <w:vAlign w:val="center"/>
          </w:tcPr>
          <w:p w14:paraId="5B732243" w14:textId="77777777" w:rsidR="006E16FD" w:rsidRPr="00175A77" w:rsidRDefault="006E16FD" w:rsidP="001D5220">
            <w:pPr>
              <w:spacing w:before="40" w:after="40"/>
              <w:ind w:firstLine="142"/>
              <w:rPr>
                <w:szCs w:val="20"/>
              </w:rPr>
            </w:pPr>
            <w:r w:rsidRPr="00175A77">
              <w:rPr>
                <w:szCs w:val="20"/>
              </w:rPr>
              <w:t>FSKNUM038</w:t>
            </w:r>
          </w:p>
        </w:tc>
        <w:tc>
          <w:tcPr>
            <w:tcW w:w="6804" w:type="dxa"/>
            <w:vAlign w:val="center"/>
          </w:tcPr>
          <w:p w14:paraId="6AF63BB4"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Use introductory vectors </w:t>
            </w:r>
          </w:p>
        </w:tc>
        <w:tc>
          <w:tcPr>
            <w:tcW w:w="1701" w:type="dxa"/>
            <w:vAlign w:val="center"/>
          </w:tcPr>
          <w:p w14:paraId="035D60A8" w14:textId="77777777" w:rsidR="006E16FD" w:rsidRPr="002673CF" w:rsidRDefault="006E16FD" w:rsidP="002673CF">
            <w:pPr>
              <w:spacing w:before="40" w:after="40"/>
              <w:jc w:val="center"/>
              <w:rPr>
                <w:szCs w:val="20"/>
              </w:rPr>
            </w:pPr>
            <w:r w:rsidRPr="002673CF">
              <w:rPr>
                <w:szCs w:val="20"/>
              </w:rPr>
              <w:t>20</w:t>
            </w:r>
          </w:p>
        </w:tc>
      </w:tr>
      <w:tr w:rsidR="002307BA" w:rsidRPr="00175A77" w14:paraId="4F3E8D02" w14:textId="77777777" w:rsidTr="00C607EC">
        <w:trPr>
          <w:gridAfter w:val="1"/>
          <w:wAfter w:w="6" w:type="dxa"/>
        </w:trPr>
        <w:tc>
          <w:tcPr>
            <w:tcW w:w="1838" w:type="dxa"/>
            <w:vAlign w:val="center"/>
          </w:tcPr>
          <w:p w14:paraId="48A6EBAE" w14:textId="77777777" w:rsidR="006E16FD" w:rsidRPr="00175A77" w:rsidRDefault="006E16FD" w:rsidP="001D5220">
            <w:pPr>
              <w:spacing w:before="40" w:after="40"/>
              <w:ind w:firstLine="142"/>
              <w:rPr>
                <w:szCs w:val="20"/>
              </w:rPr>
            </w:pPr>
            <w:r w:rsidRPr="00175A77">
              <w:rPr>
                <w:szCs w:val="20"/>
              </w:rPr>
              <w:t>FSKNUM039</w:t>
            </w:r>
          </w:p>
        </w:tc>
        <w:tc>
          <w:tcPr>
            <w:tcW w:w="6804" w:type="dxa"/>
            <w:vAlign w:val="center"/>
          </w:tcPr>
          <w:p w14:paraId="46AC3AF7"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introductory calculus for work</w:t>
            </w:r>
          </w:p>
        </w:tc>
        <w:tc>
          <w:tcPr>
            <w:tcW w:w="1701" w:type="dxa"/>
            <w:vAlign w:val="center"/>
          </w:tcPr>
          <w:p w14:paraId="585EFDE1" w14:textId="77777777" w:rsidR="006E16FD" w:rsidRPr="002673CF" w:rsidRDefault="006E16FD" w:rsidP="002673CF">
            <w:pPr>
              <w:spacing w:before="40" w:after="40"/>
              <w:jc w:val="center"/>
              <w:rPr>
                <w:szCs w:val="20"/>
              </w:rPr>
            </w:pPr>
            <w:r w:rsidRPr="002673CF">
              <w:rPr>
                <w:szCs w:val="20"/>
              </w:rPr>
              <w:t>20</w:t>
            </w:r>
          </w:p>
        </w:tc>
      </w:tr>
      <w:tr w:rsidR="002307BA" w:rsidRPr="00175A77" w14:paraId="50B6E273" w14:textId="77777777" w:rsidTr="00C607EC">
        <w:trPr>
          <w:gridAfter w:val="1"/>
          <w:wAfter w:w="6" w:type="dxa"/>
          <w:trHeight w:val="254"/>
        </w:trPr>
        <w:tc>
          <w:tcPr>
            <w:tcW w:w="1838" w:type="dxa"/>
            <w:vAlign w:val="center"/>
          </w:tcPr>
          <w:p w14:paraId="2DB471A0" w14:textId="77777777" w:rsidR="006E16FD" w:rsidRPr="00175A77" w:rsidRDefault="006E16FD" w:rsidP="001D5220">
            <w:pPr>
              <w:spacing w:before="40" w:after="40"/>
              <w:ind w:firstLine="142"/>
              <w:rPr>
                <w:szCs w:val="20"/>
              </w:rPr>
            </w:pPr>
            <w:r w:rsidRPr="00175A77">
              <w:rPr>
                <w:szCs w:val="20"/>
              </w:rPr>
              <w:t>FSKNUM040</w:t>
            </w:r>
          </w:p>
        </w:tc>
        <w:tc>
          <w:tcPr>
            <w:tcW w:w="6804" w:type="dxa"/>
            <w:vAlign w:val="center"/>
          </w:tcPr>
          <w:p w14:paraId="7E77D02D"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Identify and interpret common chance events for work</w:t>
            </w:r>
          </w:p>
        </w:tc>
        <w:tc>
          <w:tcPr>
            <w:tcW w:w="1701" w:type="dxa"/>
            <w:vAlign w:val="center"/>
          </w:tcPr>
          <w:p w14:paraId="557A525F" w14:textId="77777777" w:rsidR="006E16FD" w:rsidRPr="002673CF" w:rsidRDefault="006E16FD" w:rsidP="002673CF">
            <w:pPr>
              <w:spacing w:before="40" w:after="40"/>
              <w:jc w:val="center"/>
              <w:rPr>
                <w:szCs w:val="20"/>
              </w:rPr>
            </w:pPr>
            <w:r w:rsidRPr="002673CF">
              <w:rPr>
                <w:szCs w:val="20"/>
              </w:rPr>
              <w:t>10</w:t>
            </w:r>
          </w:p>
        </w:tc>
      </w:tr>
      <w:tr w:rsidR="002307BA" w:rsidRPr="00175A77" w14:paraId="7BBD3C81" w14:textId="77777777" w:rsidTr="00C607EC">
        <w:trPr>
          <w:gridAfter w:val="1"/>
          <w:wAfter w:w="6" w:type="dxa"/>
        </w:trPr>
        <w:tc>
          <w:tcPr>
            <w:tcW w:w="1838" w:type="dxa"/>
            <w:vAlign w:val="center"/>
          </w:tcPr>
          <w:p w14:paraId="131A2AC0" w14:textId="77777777" w:rsidR="006E16FD" w:rsidRPr="00175A77" w:rsidRDefault="006E16FD" w:rsidP="001D5220">
            <w:pPr>
              <w:spacing w:before="40" w:after="40"/>
              <w:ind w:firstLine="142"/>
              <w:rPr>
                <w:szCs w:val="20"/>
              </w:rPr>
            </w:pPr>
            <w:r w:rsidRPr="00175A77">
              <w:rPr>
                <w:szCs w:val="20"/>
              </w:rPr>
              <w:t>FSKNUM041</w:t>
            </w:r>
          </w:p>
        </w:tc>
        <w:tc>
          <w:tcPr>
            <w:tcW w:w="6804" w:type="dxa"/>
            <w:vAlign w:val="center"/>
          </w:tcPr>
          <w:p w14:paraId="6DE6BA79"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chance and probability calculations for work</w:t>
            </w:r>
          </w:p>
        </w:tc>
        <w:tc>
          <w:tcPr>
            <w:tcW w:w="1701" w:type="dxa"/>
            <w:vAlign w:val="center"/>
          </w:tcPr>
          <w:p w14:paraId="478CB309" w14:textId="77777777" w:rsidR="006E16FD" w:rsidRPr="002673CF" w:rsidRDefault="006E16FD" w:rsidP="002673CF">
            <w:pPr>
              <w:spacing w:before="40" w:after="40"/>
              <w:jc w:val="center"/>
              <w:rPr>
                <w:szCs w:val="20"/>
              </w:rPr>
            </w:pPr>
            <w:r w:rsidRPr="002673CF">
              <w:rPr>
                <w:szCs w:val="20"/>
              </w:rPr>
              <w:t>20</w:t>
            </w:r>
          </w:p>
        </w:tc>
      </w:tr>
      <w:tr w:rsidR="002307BA" w:rsidRPr="00175A77" w14:paraId="6A59C325" w14:textId="77777777" w:rsidTr="00C607EC">
        <w:trPr>
          <w:gridAfter w:val="1"/>
          <w:wAfter w:w="6" w:type="dxa"/>
        </w:trPr>
        <w:tc>
          <w:tcPr>
            <w:tcW w:w="1838" w:type="dxa"/>
            <w:vAlign w:val="center"/>
          </w:tcPr>
          <w:p w14:paraId="25C711B5" w14:textId="1BB381E6" w:rsidR="006E16FD" w:rsidRPr="00175A77" w:rsidRDefault="0015644B" w:rsidP="001D5220">
            <w:pPr>
              <w:spacing w:before="40" w:after="40"/>
              <w:ind w:firstLine="142"/>
              <w:rPr>
                <w:szCs w:val="20"/>
              </w:rPr>
            </w:pPr>
            <w:r w:rsidRPr="00175A77">
              <w:rPr>
                <w:szCs w:val="20"/>
              </w:rPr>
              <w:t>TLIE0008</w:t>
            </w:r>
          </w:p>
        </w:tc>
        <w:tc>
          <w:tcPr>
            <w:tcW w:w="6804" w:type="dxa"/>
            <w:vAlign w:val="center"/>
          </w:tcPr>
          <w:p w14:paraId="60FF1582" w14:textId="50618477" w:rsidR="006E16FD" w:rsidRPr="00175A77" w:rsidRDefault="008D3CFC" w:rsidP="00C738A9">
            <w:pPr>
              <w:spacing w:before="40" w:after="40"/>
              <w:ind w:firstLine="142"/>
              <w:jc w:val="both"/>
              <w:rPr>
                <w:rFonts w:eastAsia="Arial"/>
                <w:spacing w:val="1"/>
                <w:szCs w:val="20"/>
              </w:rPr>
            </w:pPr>
            <w:r w:rsidRPr="00175A77">
              <w:rPr>
                <w:rFonts w:eastAsia="Arial"/>
                <w:spacing w:val="1"/>
                <w:szCs w:val="20"/>
              </w:rPr>
              <w:t>Calculate mass, area and quantify dimensions</w:t>
            </w:r>
          </w:p>
        </w:tc>
        <w:tc>
          <w:tcPr>
            <w:tcW w:w="1701" w:type="dxa"/>
            <w:vAlign w:val="center"/>
          </w:tcPr>
          <w:p w14:paraId="34E90461" w14:textId="77777777" w:rsidR="006E16FD" w:rsidRPr="002673CF" w:rsidRDefault="006E16FD" w:rsidP="002673CF">
            <w:pPr>
              <w:spacing w:before="40" w:after="40"/>
              <w:jc w:val="center"/>
              <w:rPr>
                <w:szCs w:val="20"/>
              </w:rPr>
            </w:pPr>
            <w:r w:rsidRPr="002673CF">
              <w:rPr>
                <w:szCs w:val="20"/>
              </w:rPr>
              <w:t>30</w:t>
            </w:r>
          </w:p>
        </w:tc>
      </w:tr>
      <w:tr w:rsidR="002307BA" w:rsidRPr="00175A77" w14:paraId="02962A07" w14:textId="77777777" w:rsidTr="00C607EC">
        <w:trPr>
          <w:gridAfter w:val="1"/>
          <w:wAfter w:w="6" w:type="dxa"/>
        </w:trPr>
        <w:tc>
          <w:tcPr>
            <w:tcW w:w="1838" w:type="dxa"/>
            <w:vAlign w:val="center"/>
          </w:tcPr>
          <w:p w14:paraId="10A04E57" w14:textId="77777777" w:rsidR="006E16FD" w:rsidRPr="00175A77" w:rsidRDefault="006E16FD" w:rsidP="001D5220">
            <w:pPr>
              <w:spacing w:before="40" w:after="40"/>
              <w:ind w:firstLine="142"/>
              <w:rPr>
                <w:szCs w:val="20"/>
              </w:rPr>
            </w:pPr>
            <w:r w:rsidRPr="00175A77">
              <w:rPr>
                <w:szCs w:val="20"/>
              </w:rPr>
              <w:t>TLIE3016</w:t>
            </w:r>
          </w:p>
        </w:tc>
        <w:tc>
          <w:tcPr>
            <w:tcW w:w="6804" w:type="dxa"/>
            <w:vAlign w:val="center"/>
          </w:tcPr>
          <w:p w14:paraId="70EA28A8"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Estimate/calculate load shifting requirements for a mobile crane</w:t>
            </w:r>
          </w:p>
        </w:tc>
        <w:tc>
          <w:tcPr>
            <w:tcW w:w="1701" w:type="dxa"/>
            <w:vAlign w:val="center"/>
          </w:tcPr>
          <w:p w14:paraId="6226B90E" w14:textId="77777777" w:rsidR="006E16FD" w:rsidRPr="002673CF" w:rsidRDefault="006E16FD" w:rsidP="002673CF">
            <w:pPr>
              <w:spacing w:before="40" w:after="40"/>
              <w:jc w:val="center"/>
              <w:rPr>
                <w:szCs w:val="20"/>
              </w:rPr>
            </w:pPr>
            <w:r w:rsidRPr="002673CF">
              <w:rPr>
                <w:szCs w:val="20"/>
              </w:rPr>
              <w:t>20</w:t>
            </w:r>
          </w:p>
        </w:tc>
      </w:tr>
      <w:tr w:rsidR="002307BA" w:rsidRPr="00175A77" w14:paraId="102548D1" w14:textId="77777777" w:rsidTr="00C607EC">
        <w:trPr>
          <w:gridAfter w:val="1"/>
          <w:wAfter w:w="6" w:type="dxa"/>
        </w:trPr>
        <w:tc>
          <w:tcPr>
            <w:tcW w:w="1838" w:type="dxa"/>
            <w:vAlign w:val="center"/>
          </w:tcPr>
          <w:p w14:paraId="55D6FD26" w14:textId="2DEF327A" w:rsidR="006E16FD" w:rsidRPr="00175A77" w:rsidRDefault="00E31579" w:rsidP="001D5220">
            <w:pPr>
              <w:spacing w:before="40" w:after="40"/>
              <w:ind w:firstLine="142"/>
              <w:rPr>
                <w:szCs w:val="20"/>
              </w:rPr>
            </w:pPr>
            <w:r w:rsidRPr="00175A77">
              <w:rPr>
                <w:szCs w:val="20"/>
              </w:rPr>
              <w:t>TLIE0007</w:t>
            </w:r>
          </w:p>
        </w:tc>
        <w:tc>
          <w:tcPr>
            <w:tcW w:w="6804" w:type="dxa"/>
            <w:vAlign w:val="center"/>
          </w:tcPr>
          <w:p w14:paraId="33BA73E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Apply workplace statistics</w:t>
            </w:r>
          </w:p>
        </w:tc>
        <w:tc>
          <w:tcPr>
            <w:tcW w:w="1701" w:type="dxa"/>
            <w:vAlign w:val="center"/>
          </w:tcPr>
          <w:p w14:paraId="12FD07EA" w14:textId="77777777" w:rsidR="006E16FD" w:rsidRPr="002673CF" w:rsidRDefault="006E16FD" w:rsidP="002673CF">
            <w:pPr>
              <w:spacing w:before="40" w:after="40"/>
              <w:jc w:val="center"/>
              <w:rPr>
                <w:szCs w:val="20"/>
              </w:rPr>
            </w:pPr>
            <w:r w:rsidRPr="002673CF">
              <w:rPr>
                <w:szCs w:val="20"/>
              </w:rPr>
              <w:t>20</w:t>
            </w:r>
          </w:p>
        </w:tc>
      </w:tr>
      <w:tr w:rsidR="002307BA" w:rsidRPr="00175A77" w14:paraId="515A42B4" w14:textId="77777777" w:rsidTr="00C607EC">
        <w:trPr>
          <w:gridAfter w:val="1"/>
          <w:wAfter w:w="6" w:type="dxa"/>
        </w:trPr>
        <w:tc>
          <w:tcPr>
            <w:tcW w:w="1838" w:type="dxa"/>
            <w:vAlign w:val="center"/>
          </w:tcPr>
          <w:p w14:paraId="0167453C" w14:textId="77777777" w:rsidR="006E16FD" w:rsidRPr="00175A77" w:rsidRDefault="006E16FD" w:rsidP="001D5220">
            <w:pPr>
              <w:spacing w:before="40" w:after="40"/>
              <w:ind w:firstLine="142"/>
              <w:rPr>
                <w:szCs w:val="20"/>
              </w:rPr>
            </w:pPr>
            <w:r w:rsidRPr="00175A77">
              <w:rPr>
                <w:szCs w:val="20"/>
              </w:rPr>
              <w:t xml:space="preserve">FBPOPR2069 </w:t>
            </w:r>
          </w:p>
        </w:tc>
        <w:tc>
          <w:tcPr>
            <w:tcW w:w="6804" w:type="dxa"/>
            <w:vAlign w:val="center"/>
          </w:tcPr>
          <w:p w14:paraId="71D7B0F6"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 xml:space="preserve">Use numerical applications in the workplace </w:t>
            </w:r>
          </w:p>
        </w:tc>
        <w:tc>
          <w:tcPr>
            <w:tcW w:w="1701" w:type="dxa"/>
            <w:vAlign w:val="center"/>
          </w:tcPr>
          <w:p w14:paraId="7AACC6F9" w14:textId="77777777" w:rsidR="006E16FD" w:rsidRPr="002673CF" w:rsidRDefault="006E16FD" w:rsidP="002673CF">
            <w:pPr>
              <w:spacing w:before="40" w:after="40"/>
              <w:jc w:val="center"/>
              <w:rPr>
                <w:szCs w:val="20"/>
              </w:rPr>
            </w:pPr>
            <w:r w:rsidRPr="002673CF">
              <w:rPr>
                <w:szCs w:val="20"/>
              </w:rPr>
              <w:t>30</w:t>
            </w:r>
          </w:p>
        </w:tc>
      </w:tr>
      <w:tr w:rsidR="002307BA" w:rsidRPr="00175A77" w14:paraId="451133CD" w14:textId="77777777" w:rsidTr="00C607EC">
        <w:trPr>
          <w:gridAfter w:val="1"/>
          <w:wAfter w:w="6" w:type="dxa"/>
        </w:trPr>
        <w:tc>
          <w:tcPr>
            <w:tcW w:w="1838" w:type="dxa"/>
            <w:vAlign w:val="center"/>
          </w:tcPr>
          <w:p w14:paraId="0EBDE429" w14:textId="77777777" w:rsidR="006E16FD" w:rsidRPr="00175A77" w:rsidRDefault="006E16FD" w:rsidP="001D5220">
            <w:pPr>
              <w:spacing w:before="40" w:after="40"/>
              <w:ind w:firstLine="142"/>
              <w:rPr>
                <w:szCs w:val="20"/>
              </w:rPr>
            </w:pPr>
            <w:r w:rsidRPr="00175A77">
              <w:rPr>
                <w:szCs w:val="20"/>
              </w:rPr>
              <w:t>CPCCCM1011</w:t>
            </w:r>
          </w:p>
        </w:tc>
        <w:tc>
          <w:tcPr>
            <w:tcW w:w="6804" w:type="dxa"/>
            <w:vAlign w:val="center"/>
          </w:tcPr>
          <w:p w14:paraId="25E6BA89"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Undertake basic estimation and costing</w:t>
            </w:r>
          </w:p>
        </w:tc>
        <w:tc>
          <w:tcPr>
            <w:tcW w:w="1701" w:type="dxa"/>
            <w:vAlign w:val="center"/>
          </w:tcPr>
          <w:p w14:paraId="1F8ED1BE" w14:textId="77777777" w:rsidR="006E16FD" w:rsidRPr="002673CF" w:rsidRDefault="006E16FD" w:rsidP="002673CF">
            <w:pPr>
              <w:spacing w:before="40" w:after="40"/>
              <w:jc w:val="center"/>
              <w:rPr>
                <w:szCs w:val="20"/>
              </w:rPr>
            </w:pPr>
            <w:r w:rsidRPr="002673CF">
              <w:rPr>
                <w:szCs w:val="20"/>
              </w:rPr>
              <w:t>16</w:t>
            </w:r>
          </w:p>
        </w:tc>
      </w:tr>
      <w:tr w:rsidR="002307BA" w:rsidRPr="00175A77" w14:paraId="6B13EAB7" w14:textId="77777777" w:rsidTr="00C607EC">
        <w:trPr>
          <w:gridAfter w:val="1"/>
          <w:wAfter w:w="6" w:type="dxa"/>
        </w:trPr>
        <w:tc>
          <w:tcPr>
            <w:tcW w:w="1838" w:type="dxa"/>
            <w:vAlign w:val="center"/>
          </w:tcPr>
          <w:p w14:paraId="3FFD07C7" w14:textId="77777777" w:rsidR="006E16FD" w:rsidRPr="00175A77" w:rsidRDefault="006E16FD" w:rsidP="001D5220">
            <w:pPr>
              <w:spacing w:before="40" w:after="40"/>
              <w:ind w:firstLine="142"/>
              <w:rPr>
                <w:szCs w:val="20"/>
              </w:rPr>
            </w:pPr>
            <w:r w:rsidRPr="00175A77">
              <w:rPr>
                <w:szCs w:val="20"/>
              </w:rPr>
              <w:t>CPCCOM1015</w:t>
            </w:r>
            <w:r w:rsidRPr="00175A77" w:rsidDel="00BD36E5">
              <w:rPr>
                <w:szCs w:val="20"/>
              </w:rPr>
              <w:t xml:space="preserve"> </w:t>
            </w:r>
          </w:p>
        </w:tc>
        <w:tc>
          <w:tcPr>
            <w:tcW w:w="6804" w:type="dxa"/>
            <w:vAlign w:val="center"/>
          </w:tcPr>
          <w:p w14:paraId="692041FF"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Carry out measurements and calculations</w:t>
            </w:r>
          </w:p>
        </w:tc>
        <w:tc>
          <w:tcPr>
            <w:tcW w:w="1701" w:type="dxa"/>
            <w:vAlign w:val="center"/>
          </w:tcPr>
          <w:p w14:paraId="1590B246" w14:textId="77777777" w:rsidR="006E16FD" w:rsidRPr="002673CF" w:rsidRDefault="006E16FD" w:rsidP="002673CF">
            <w:pPr>
              <w:spacing w:before="40" w:after="40"/>
              <w:jc w:val="center"/>
              <w:rPr>
                <w:szCs w:val="20"/>
              </w:rPr>
            </w:pPr>
            <w:r w:rsidRPr="002673CF">
              <w:rPr>
                <w:szCs w:val="20"/>
              </w:rPr>
              <w:t>20</w:t>
            </w:r>
          </w:p>
        </w:tc>
      </w:tr>
      <w:tr w:rsidR="002307BA" w:rsidRPr="00175A77" w14:paraId="7E782AB8" w14:textId="77777777" w:rsidTr="00C607EC">
        <w:trPr>
          <w:gridAfter w:val="1"/>
          <w:wAfter w:w="6" w:type="dxa"/>
        </w:trPr>
        <w:tc>
          <w:tcPr>
            <w:tcW w:w="1838" w:type="dxa"/>
            <w:vAlign w:val="center"/>
          </w:tcPr>
          <w:p w14:paraId="76204CAA" w14:textId="4FAEF27F" w:rsidR="006E16FD" w:rsidRPr="00175A77" w:rsidRDefault="005325C3" w:rsidP="001D5220">
            <w:pPr>
              <w:spacing w:before="40" w:after="40"/>
              <w:ind w:firstLine="142"/>
              <w:rPr>
                <w:szCs w:val="20"/>
              </w:rPr>
            </w:pPr>
            <w:r w:rsidRPr="00175A77">
              <w:rPr>
                <w:szCs w:val="20"/>
              </w:rPr>
              <w:t>VU23235</w:t>
            </w:r>
          </w:p>
        </w:tc>
        <w:tc>
          <w:tcPr>
            <w:tcW w:w="6804" w:type="dxa"/>
            <w:vAlign w:val="center"/>
          </w:tcPr>
          <w:p w14:paraId="5029FC09"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Recognise and use basic mathematical symbols and processes</w:t>
            </w:r>
          </w:p>
        </w:tc>
        <w:tc>
          <w:tcPr>
            <w:tcW w:w="1701" w:type="dxa"/>
            <w:vAlign w:val="center"/>
          </w:tcPr>
          <w:p w14:paraId="75B6BCDC" w14:textId="77777777" w:rsidR="006E16FD" w:rsidRPr="002673CF" w:rsidRDefault="006E16FD" w:rsidP="002673CF">
            <w:pPr>
              <w:spacing w:before="40" w:after="40"/>
              <w:jc w:val="center"/>
              <w:rPr>
                <w:szCs w:val="20"/>
              </w:rPr>
            </w:pPr>
            <w:r w:rsidRPr="002673CF">
              <w:rPr>
                <w:szCs w:val="20"/>
              </w:rPr>
              <w:t>20</w:t>
            </w:r>
          </w:p>
        </w:tc>
      </w:tr>
      <w:tr w:rsidR="002307BA" w:rsidRPr="00175A77" w14:paraId="7F36049F" w14:textId="77777777" w:rsidTr="00C607EC">
        <w:trPr>
          <w:gridAfter w:val="1"/>
          <w:wAfter w:w="6" w:type="dxa"/>
        </w:trPr>
        <w:tc>
          <w:tcPr>
            <w:tcW w:w="1838" w:type="dxa"/>
            <w:vAlign w:val="center"/>
          </w:tcPr>
          <w:p w14:paraId="630BDD23" w14:textId="2D62262C" w:rsidR="006E16FD" w:rsidRPr="00175A77" w:rsidRDefault="006E16FD" w:rsidP="001D5220">
            <w:pPr>
              <w:spacing w:before="40" w:after="40"/>
              <w:ind w:firstLine="142"/>
              <w:rPr>
                <w:szCs w:val="20"/>
              </w:rPr>
            </w:pPr>
            <w:r w:rsidRPr="00175A77">
              <w:rPr>
                <w:szCs w:val="20"/>
              </w:rPr>
              <w:t>VU2</w:t>
            </w:r>
            <w:r w:rsidR="0000736A">
              <w:rPr>
                <w:szCs w:val="20"/>
              </w:rPr>
              <w:t>3238</w:t>
            </w:r>
          </w:p>
        </w:tc>
        <w:tc>
          <w:tcPr>
            <w:tcW w:w="6804" w:type="dxa"/>
            <w:vAlign w:val="center"/>
          </w:tcPr>
          <w:p w14:paraId="592F7123"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Use basic measuring and calculating skills</w:t>
            </w:r>
          </w:p>
        </w:tc>
        <w:tc>
          <w:tcPr>
            <w:tcW w:w="1701" w:type="dxa"/>
            <w:vAlign w:val="center"/>
          </w:tcPr>
          <w:p w14:paraId="0C143B5D" w14:textId="77777777" w:rsidR="006E16FD" w:rsidRPr="002673CF" w:rsidRDefault="006E16FD" w:rsidP="002673CF">
            <w:pPr>
              <w:spacing w:before="40" w:after="40"/>
              <w:jc w:val="center"/>
              <w:rPr>
                <w:szCs w:val="20"/>
              </w:rPr>
            </w:pPr>
            <w:r w:rsidRPr="002673CF">
              <w:rPr>
                <w:szCs w:val="20"/>
              </w:rPr>
              <w:t>15</w:t>
            </w:r>
          </w:p>
        </w:tc>
      </w:tr>
      <w:tr w:rsidR="002307BA" w:rsidRPr="00175A77" w14:paraId="38590F3E" w14:textId="77777777" w:rsidTr="00C607EC">
        <w:trPr>
          <w:gridAfter w:val="1"/>
          <w:wAfter w:w="6" w:type="dxa"/>
        </w:trPr>
        <w:tc>
          <w:tcPr>
            <w:tcW w:w="1838" w:type="dxa"/>
            <w:vAlign w:val="center"/>
          </w:tcPr>
          <w:p w14:paraId="565C3D8C" w14:textId="0C4B52C3" w:rsidR="006E16FD" w:rsidRPr="00175A77" w:rsidRDefault="00A416D0" w:rsidP="001D5220">
            <w:pPr>
              <w:spacing w:before="40" w:after="40"/>
              <w:ind w:firstLine="142"/>
              <w:rPr>
                <w:szCs w:val="20"/>
              </w:rPr>
            </w:pPr>
            <w:r w:rsidRPr="00175A77">
              <w:rPr>
                <w:szCs w:val="20"/>
              </w:rPr>
              <w:t>VU23241</w:t>
            </w:r>
          </w:p>
        </w:tc>
        <w:tc>
          <w:tcPr>
            <w:tcW w:w="6804" w:type="dxa"/>
            <w:vAlign w:val="center"/>
          </w:tcPr>
          <w:p w14:paraId="2BB21261" w14:textId="77777777" w:rsidR="006E16FD" w:rsidRPr="00175A77" w:rsidRDefault="006E16FD" w:rsidP="00C738A9">
            <w:pPr>
              <w:spacing w:before="40" w:after="40"/>
              <w:ind w:firstLine="142"/>
              <w:jc w:val="both"/>
              <w:rPr>
                <w:rFonts w:eastAsia="Arial"/>
                <w:spacing w:val="1"/>
                <w:szCs w:val="20"/>
              </w:rPr>
            </w:pPr>
            <w:r w:rsidRPr="00175A77">
              <w:rPr>
                <w:rFonts w:eastAsia="Arial"/>
                <w:spacing w:val="1"/>
                <w:szCs w:val="20"/>
              </w:rPr>
              <w:t>Prepare simple budgets</w:t>
            </w:r>
          </w:p>
        </w:tc>
        <w:tc>
          <w:tcPr>
            <w:tcW w:w="1701" w:type="dxa"/>
            <w:vAlign w:val="center"/>
          </w:tcPr>
          <w:p w14:paraId="6977EA01" w14:textId="77777777" w:rsidR="006E16FD" w:rsidRPr="002673CF" w:rsidRDefault="006E16FD" w:rsidP="002673CF">
            <w:pPr>
              <w:spacing w:before="40" w:after="40"/>
              <w:jc w:val="center"/>
              <w:rPr>
                <w:szCs w:val="20"/>
              </w:rPr>
            </w:pPr>
            <w:r w:rsidRPr="002673CF">
              <w:rPr>
                <w:szCs w:val="20"/>
              </w:rPr>
              <w:t>10</w:t>
            </w:r>
          </w:p>
        </w:tc>
      </w:tr>
      <w:tr w:rsidR="00C607EC" w:rsidRPr="00175A77" w14:paraId="32B4695B" w14:textId="77777777" w:rsidTr="00C607EC">
        <w:trPr>
          <w:gridAfter w:val="1"/>
          <w:wAfter w:w="6" w:type="dxa"/>
        </w:trPr>
        <w:tc>
          <w:tcPr>
            <w:tcW w:w="1838" w:type="dxa"/>
            <w:vAlign w:val="bottom"/>
          </w:tcPr>
          <w:p w14:paraId="4BAA800F" w14:textId="07659093" w:rsidR="00C607EC" w:rsidRPr="00175A77" w:rsidRDefault="00C607EC" w:rsidP="00C607EC">
            <w:pPr>
              <w:spacing w:before="40" w:after="40"/>
              <w:ind w:firstLine="142"/>
              <w:rPr>
                <w:szCs w:val="20"/>
              </w:rPr>
            </w:pPr>
            <w:r>
              <w:rPr>
                <w:rFonts w:ascii="Aptos Narrow" w:hAnsi="Aptos Narrow"/>
                <w:sz w:val="22"/>
                <w:szCs w:val="22"/>
              </w:rPr>
              <w:t>VU23763</w:t>
            </w:r>
          </w:p>
        </w:tc>
        <w:tc>
          <w:tcPr>
            <w:tcW w:w="6804" w:type="dxa"/>
            <w:vAlign w:val="bottom"/>
          </w:tcPr>
          <w:p w14:paraId="66FFA4AD" w14:textId="593F625B" w:rsidR="00C607EC" w:rsidRPr="00175A77" w:rsidRDefault="00C607EC" w:rsidP="00C607EC">
            <w:pPr>
              <w:spacing w:before="40" w:after="40"/>
              <w:ind w:firstLine="142"/>
              <w:jc w:val="both"/>
              <w:rPr>
                <w:rFonts w:eastAsia="Arial"/>
                <w:spacing w:val="1"/>
                <w:szCs w:val="20"/>
              </w:rPr>
            </w:pPr>
            <w:r>
              <w:rPr>
                <w:rFonts w:ascii="Aptos Narrow" w:hAnsi="Aptos Narrow"/>
                <w:sz w:val="22"/>
                <w:szCs w:val="22"/>
              </w:rPr>
              <w:t>Work with numbers in highly familiar situations</w:t>
            </w:r>
          </w:p>
        </w:tc>
        <w:tc>
          <w:tcPr>
            <w:tcW w:w="1701" w:type="dxa"/>
            <w:vAlign w:val="center"/>
          </w:tcPr>
          <w:p w14:paraId="785D69E5" w14:textId="77777777" w:rsidR="00C607EC" w:rsidRPr="002673CF" w:rsidRDefault="00C607EC" w:rsidP="00C607EC">
            <w:pPr>
              <w:spacing w:before="40" w:after="40"/>
              <w:jc w:val="center"/>
              <w:rPr>
                <w:szCs w:val="20"/>
              </w:rPr>
            </w:pPr>
            <w:r w:rsidRPr="002673CF">
              <w:rPr>
                <w:szCs w:val="20"/>
              </w:rPr>
              <w:t>25</w:t>
            </w:r>
          </w:p>
        </w:tc>
      </w:tr>
      <w:tr w:rsidR="00C607EC" w:rsidRPr="00175A77" w14:paraId="3576EE0C" w14:textId="77777777" w:rsidTr="00C607EC">
        <w:trPr>
          <w:gridAfter w:val="1"/>
          <w:wAfter w:w="6" w:type="dxa"/>
        </w:trPr>
        <w:tc>
          <w:tcPr>
            <w:tcW w:w="1838" w:type="dxa"/>
          </w:tcPr>
          <w:p w14:paraId="44251A28" w14:textId="3A3669F6" w:rsidR="00C607EC" w:rsidRPr="00175A77" w:rsidRDefault="00C607EC" w:rsidP="00C607EC">
            <w:pPr>
              <w:spacing w:before="40" w:after="40"/>
              <w:ind w:firstLine="142"/>
              <w:rPr>
                <w:szCs w:val="20"/>
              </w:rPr>
            </w:pPr>
            <w:r>
              <w:rPr>
                <w:rFonts w:ascii="Aptos Narrow" w:hAnsi="Aptos Narrow"/>
                <w:sz w:val="22"/>
                <w:szCs w:val="22"/>
              </w:rPr>
              <w:lastRenderedPageBreak/>
              <w:t>VU23764</w:t>
            </w:r>
          </w:p>
        </w:tc>
        <w:tc>
          <w:tcPr>
            <w:tcW w:w="6804" w:type="dxa"/>
            <w:vAlign w:val="bottom"/>
          </w:tcPr>
          <w:p w14:paraId="5E695023" w14:textId="13F91586"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money in highly familiar situations</w:t>
            </w:r>
          </w:p>
        </w:tc>
        <w:tc>
          <w:tcPr>
            <w:tcW w:w="1701" w:type="dxa"/>
            <w:vAlign w:val="center"/>
          </w:tcPr>
          <w:p w14:paraId="0934463B" w14:textId="77777777" w:rsidR="00C607EC" w:rsidRPr="00C607EC" w:rsidRDefault="00C607EC" w:rsidP="00C607EC">
            <w:pPr>
              <w:spacing w:after="0"/>
              <w:ind w:left="145"/>
              <w:jc w:val="center"/>
              <w:rPr>
                <w:rFonts w:eastAsia="Arial"/>
                <w:w w:val="99"/>
                <w:szCs w:val="20"/>
              </w:rPr>
            </w:pPr>
            <w:r w:rsidRPr="00C607EC">
              <w:rPr>
                <w:rFonts w:eastAsia="Arial"/>
                <w:w w:val="99"/>
                <w:szCs w:val="20"/>
              </w:rPr>
              <w:t>25</w:t>
            </w:r>
          </w:p>
        </w:tc>
      </w:tr>
      <w:tr w:rsidR="00C607EC" w:rsidRPr="00175A77" w14:paraId="69E595A4" w14:textId="77777777" w:rsidTr="00C607EC">
        <w:trPr>
          <w:gridAfter w:val="1"/>
          <w:wAfter w:w="6" w:type="dxa"/>
        </w:trPr>
        <w:tc>
          <w:tcPr>
            <w:tcW w:w="1838" w:type="dxa"/>
          </w:tcPr>
          <w:p w14:paraId="10C07B27" w14:textId="15BE25AE" w:rsidR="00C607EC" w:rsidRPr="00175A77" w:rsidRDefault="00C607EC" w:rsidP="00C607EC">
            <w:pPr>
              <w:spacing w:before="40" w:after="40"/>
              <w:ind w:firstLine="142"/>
              <w:rPr>
                <w:szCs w:val="20"/>
              </w:rPr>
            </w:pPr>
            <w:r>
              <w:rPr>
                <w:rFonts w:ascii="Aptos Narrow" w:hAnsi="Aptos Narrow"/>
                <w:sz w:val="22"/>
                <w:szCs w:val="22"/>
              </w:rPr>
              <w:t>VU23766</w:t>
            </w:r>
          </w:p>
        </w:tc>
        <w:tc>
          <w:tcPr>
            <w:tcW w:w="6804" w:type="dxa"/>
            <w:vAlign w:val="bottom"/>
          </w:tcPr>
          <w:p w14:paraId="43413A7E" w14:textId="4765964F"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measurement in highly familiar situations</w:t>
            </w:r>
          </w:p>
        </w:tc>
        <w:tc>
          <w:tcPr>
            <w:tcW w:w="1701" w:type="dxa"/>
            <w:vAlign w:val="center"/>
          </w:tcPr>
          <w:p w14:paraId="386DDDDF" w14:textId="77777777" w:rsidR="00C607EC" w:rsidRPr="00C607EC" w:rsidRDefault="00C607EC" w:rsidP="00C607EC">
            <w:pPr>
              <w:spacing w:after="0"/>
              <w:ind w:left="145"/>
              <w:jc w:val="center"/>
              <w:rPr>
                <w:rFonts w:eastAsia="Arial"/>
                <w:w w:val="99"/>
                <w:szCs w:val="20"/>
              </w:rPr>
            </w:pPr>
            <w:r w:rsidRPr="00C607EC">
              <w:rPr>
                <w:rFonts w:eastAsia="Arial"/>
                <w:w w:val="99"/>
                <w:szCs w:val="20"/>
              </w:rPr>
              <w:t>25</w:t>
            </w:r>
          </w:p>
        </w:tc>
      </w:tr>
      <w:tr w:rsidR="00C607EC" w:rsidRPr="00175A77" w14:paraId="3A67520D" w14:textId="77777777" w:rsidTr="00C607EC">
        <w:trPr>
          <w:gridAfter w:val="1"/>
          <w:wAfter w:w="6" w:type="dxa"/>
        </w:trPr>
        <w:tc>
          <w:tcPr>
            <w:tcW w:w="1838" w:type="dxa"/>
          </w:tcPr>
          <w:p w14:paraId="27AAA86B" w14:textId="15FC52D5" w:rsidR="00C607EC" w:rsidRPr="00175A77" w:rsidRDefault="00C607EC" w:rsidP="00C607EC">
            <w:pPr>
              <w:spacing w:before="40" w:after="40"/>
              <w:ind w:firstLine="142"/>
              <w:rPr>
                <w:szCs w:val="20"/>
              </w:rPr>
            </w:pPr>
            <w:r>
              <w:rPr>
                <w:rFonts w:ascii="Aptos Narrow" w:hAnsi="Aptos Narrow"/>
                <w:sz w:val="22"/>
                <w:szCs w:val="22"/>
              </w:rPr>
              <w:t>VU23767</w:t>
            </w:r>
          </w:p>
        </w:tc>
        <w:tc>
          <w:tcPr>
            <w:tcW w:w="6804" w:type="dxa"/>
            <w:vAlign w:val="bottom"/>
          </w:tcPr>
          <w:p w14:paraId="590BE3AA" w14:textId="567728F5"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shape in highly familiar situations</w:t>
            </w:r>
          </w:p>
        </w:tc>
        <w:tc>
          <w:tcPr>
            <w:tcW w:w="1701" w:type="dxa"/>
            <w:vAlign w:val="center"/>
          </w:tcPr>
          <w:p w14:paraId="3829E5F2" w14:textId="52003828" w:rsidR="00C607EC" w:rsidRPr="00175A77" w:rsidRDefault="00C607EC" w:rsidP="00C607EC">
            <w:pPr>
              <w:spacing w:after="0"/>
              <w:ind w:left="145"/>
              <w:jc w:val="center"/>
              <w:rPr>
                <w:rFonts w:eastAsia="Arial"/>
                <w:w w:val="99"/>
                <w:szCs w:val="20"/>
              </w:rPr>
            </w:pPr>
            <w:r>
              <w:rPr>
                <w:rFonts w:eastAsia="Arial"/>
                <w:w w:val="99"/>
                <w:szCs w:val="20"/>
              </w:rPr>
              <w:t>25</w:t>
            </w:r>
          </w:p>
        </w:tc>
      </w:tr>
      <w:tr w:rsidR="00C607EC" w:rsidRPr="00175A77" w14:paraId="53A04580" w14:textId="77777777" w:rsidTr="00C607EC">
        <w:trPr>
          <w:gridAfter w:val="1"/>
          <w:wAfter w:w="6" w:type="dxa"/>
        </w:trPr>
        <w:tc>
          <w:tcPr>
            <w:tcW w:w="1838" w:type="dxa"/>
          </w:tcPr>
          <w:p w14:paraId="28C38E19" w14:textId="0EA4659D" w:rsidR="00C607EC" w:rsidRPr="00175A77" w:rsidRDefault="00C607EC" w:rsidP="00C607EC">
            <w:pPr>
              <w:spacing w:before="40" w:after="40"/>
              <w:ind w:firstLine="142"/>
              <w:rPr>
                <w:szCs w:val="20"/>
              </w:rPr>
            </w:pPr>
            <w:r>
              <w:rPr>
                <w:rFonts w:ascii="Aptos Narrow" w:hAnsi="Aptos Narrow"/>
                <w:sz w:val="22"/>
                <w:szCs w:val="22"/>
              </w:rPr>
              <w:t>VU23768</w:t>
            </w:r>
          </w:p>
        </w:tc>
        <w:tc>
          <w:tcPr>
            <w:tcW w:w="6804" w:type="dxa"/>
            <w:vAlign w:val="bottom"/>
          </w:tcPr>
          <w:p w14:paraId="712F1298" w14:textId="124D1DF6"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data in highly familiar situations</w:t>
            </w:r>
          </w:p>
        </w:tc>
        <w:tc>
          <w:tcPr>
            <w:tcW w:w="1701" w:type="dxa"/>
            <w:vAlign w:val="center"/>
          </w:tcPr>
          <w:p w14:paraId="35E9564B" w14:textId="52FCE075" w:rsidR="00C607EC" w:rsidRPr="00175A77" w:rsidRDefault="00C607EC" w:rsidP="00C607EC">
            <w:pPr>
              <w:spacing w:after="0"/>
              <w:ind w:left="145"/>
              <w:jc w:val="center"/>
              <w:rPr>
                <w:rFonts w:eastAsia="Arial"/>
                <w:w w:val="99"/>
                <w:szCs w:val="20"/>
              </w:rPr>
            </w:pPr>
            <w:r>
              <w:rPr>
                <w:rFonts w:eastAsia="Arial"/>
                <w:w w:val="99"/>
                <w:szCs w:val="20"/>
              </w:rPr>
              <w:t>25</w:t>
            </w:r>
          </w:p>
        </w:tc>
      </w:tr>
      <w:tr w:rsidR="00C607EC" w:rsidRPr="00175A77" w14:paraId="4386A2E8" w14:textId="77777777" w:rsidTr="00C607EC">
        <w:trPr>
          <w:gridAfter w:val="1"/>
          <w:wAfter w:w="6" w:type="dxa"/>
        </w:trPr>
        <w:tc>
          <w:tcPr>
            <w:tcW w:w="1838" w:type="dxa"/>
          </w:tcPr>
          <w:p w14:paraId="46971990" w14:textId="48385CFE" w:rsidR="00C607EC" w:rsidRPr="00175A77" w:rsidRDefault="00C607EC" w:rsidP="00C607EC">
            <w:pPr>
              <w:spacing w:before="40" w:after="40"/>
              <w:ind w:firstLine="142"/>
              <w:rPr>
                <w:szCs w:val="20"/>
              </w:rPr>
            </w:pPr>
            <w:r>
              <w:rPr>
                <w:rFonts w:ascii="Aptos Narrow" w:hAnsi="Aptos Narrow"/>
                <w:sz w:val="22"/>
                <w:szCs w:val="22"/>
              </w:rPr>
              <w:t>VU23780</w:t>
            </w:r>
          </w:p>
        </w:tc>
        <w:tc>
          <w:tcPr>
            <w:tcW w:w="6804" w:type="dxa"/>
            <w:vAlign w:val="bottom"/>
          </w:tcPr>
          <w:p w14:paraId="2DBC8FE4" w14:textId="00BD3999"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whole numbers in familiar and predictable situations</w:t>
            </w:r>
          </w:p>
        </w:tc>
        <w:tc>
          <w:tcPr>
            <w:tcW w:w="1701" w:type="dxa"/>
            <w:vAlign w:val="center"/>
          </w:tcPr>
          <w:p w14:paraId="35E8EADB"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0BB39882" w14:textId="77777777" w:rsidTr="00C607EC">
        <w:trPr>
          <w:gridAfter w:val="1"/>
          <w:wAfter w:w="6" w:type="dxa"/>
        </w:trPr>
        <w:tc>
          <w:tcPr>
            <w:tcW w:w="1838" w:type="dxa"/>
          </w:tcPr>
          <w:p w14:paraId="40095BFB" w14:textId="623B0C32" w:rsidR="00C607EC" w:rsidRDefault="00C607EC" w:rsidP="00C607EC">
            <w:pPr>
              <w:spacing w:before="40" w:after="40"/>
              <w:ind w:firstLine="142"/>
              <w:rPr>
                <w:rFonts w:ascii="Aptos Narrow" w:hAnsi="Aptos Narrow"/>
                <w:sz w:val="22"/>
                <w:szCs w:val="22"/>
              </w:rPr>
            </w:pPr>
            <w:r>
              <w:rPr>
                <w:rFonts w:ascii="Aptos Narrow" w:hAnsi="Aptos Narrow"/>
                <w:sz w:val="22"/>
                <w:szCs w:val="22"/>
              </w:rPr>
              <w:t>VU23781</w:t>
            </w:r>
          </w:p>
        </w:tc>
        <w:tc>
          <w:tcPr>
            <w:tcW w:w="6804" w:type="dxa"/>
            <w:vAlign w:val="bottom"/>
          </w:tcPr>
          <w:p w14:paraId="421A82A7" w14:textId="4AB7B95A" w:rsidR="00C607EC" w:rsidRDefault="00C607EC" w:rsidP="00C607EC">
            <w:pPr>
              <w:spacing w:before="40" w:after="40"/>
              <w:ind w:left="113"/>
              <w:rPr>
                <w:rFonts w:ascii="Aptos Narrow" w:hAnsi="Aptos Narrow"/>
                <w:sz w:val="22"/>
                <w:szCs w:val="22"/>
              </w:rPr>
            </w:pPr>
            <w:r>
              <w:rPr>
                <w:rFonts w:ascii="Aptos Narrow" w:hAnsi="Aptos Narrow"/>
                <w:sz w:val="22"/>
                <w:szCs w:val="22"/>
              </w:rPr>
              <w:t>Work with fractions decimals and percentages in familiar and predictable situations</w:t>
            </w:r>
          </w:p>
        </w:tc>
        <w:tc>
          <w:tcPr>
            <w:tcW w:w="1701" w:type="dxa"/>
            <w:vAlign w:val="center"/>
          </w:tcPr>
          <w:p w14:paraId="0E130BAD" w14:textId="5F055C59"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692EFF01" w14:textId="77777777" w:rsidTr="00C607EC">
        <w:trPr>
          <w:gridAfter w:val="1"/>
          <w:wAfter w:w="6" w:type="dxa"/>
        </w:trPr>
        <w:tc>
          <w:tcPr>
            <w:tcW w:w="1838" w:type="dxa"/>
          </w:tcPr>
          <w:p w14:paraId="78AE640A" w14:textId="3198E9A1" w:rsidR="00C607EC" w:rsidRPr="00175A77" w:rsidRDefault="00C607EC" w:rsidP="00C607EC">
            <w:pPr>
              <w:spacing w:before="40" w:after="40"/>
              <w:ind w:firstLine="142"/>
              <w:rPr>
                <w:szCs w:val="20"/>
              </w:rPr>
            </w:pPr>
            <w:r>
              <w:rPr>
                <w:rFonts w:ascii="Aptos Narrow" w:hAnsi="Aptos Narrow"/>
                <w:sz w:val="22"/>
                <w:szCs w:val="22"/>
              </w:rPr>
              <w:t>VU23782</w:t>
            </w:r>
          </w:p>
        </w:tc>
        <w:tc>
          <w:tcPr>
            <w:tcW w:w="6804" w:type="dxa"/>
            <w:vAlign w:val="bottom"/>
          </w:tcPr>
          <w:p w14:paraId="5540BD0E" w14:textId="1CE6D729"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directions in familiar and predictable situations</w:t>
            </w:r>
          </w:p>
        </w:tc>
        <w:tc>
          <w:tcPr>
            <w:tcW w:w="1701" w:type="dxa"/>
            <w:vAlign w:val="center"/>
          </w:tcPr>
          <w:p w14:paraId="2FA1B1CE"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6135AC18" w14:textId="77777777" w:rsidTr="00C607EC">
        <w:trPr>
          <w:gridAfter w:val="1"/>
          <w:wAfter w:w="6" w:type="dxa"/>
        </w:trPr>
        <w:tc>
          <w:tcPr>
            <w:tcW w:w="1838" w:type="dxa"/>
          </w:tcPr>
          <w:p w14:paraId="4AF9BB07" w14:textId="46EE734D" w:rsidR="00C607EC" w:rsidRPr="00175A77" w:rsidRDefault="00C607EC" w:rsidP="00C607EC">
            <w:pPr>
              <w:spacing w:before="40" w:after="40"/>
              <w:ind w:firstLine="142"/>
              <w:rPr>
                <w:szCs w:val="20"/>
              </w:rPr>
            </w:pPr>
            <w:r>
              <w:rPr>
                <w:rFonts w:ascii="Aptos Narrow" w:hAnsi="Aptos Narrow"/>
                <w:sz w:val="22"/>
                <w:szCs w:val="22"/>
              </w:rPr>
              <w:t>VU23783</w:t>
            </w:r>
          </w:p>
        </w:tc>
        <w:tc>
          <w:tcPr>
            <w:tcW w:w="6804" w:type="dxa"/>
            <w:vAlign w:val="bottom"/>
          </w:tcPr>
          <w:p w14:paraId="6988EA6F" w14:textId="19F34995"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measurement in familiar and predictable situations</w:t>
            </w:r>
          </w:p>
        </w:tc>
        <w:tc>
          <w:tcPr>
            <w:tcW w:w="1701" w:type="dxa"/>
            <w:vAlign w:val="center"/>
          </w:tcPr>
          <w:p w14:paraId="44969DEF"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35406A38" w14:textId="77777777" w:rsidTr="00C607EC">
        <w:trPr>
          <w:gridAfter w:val="1"/>
          <w:wAfter w:w="6" w:type="dxa"/>
        </w:trPr>
        <w:tc>
          <w:tcPr>
            <w:tcW w:w="1838" w:type="dxa"/>
          </w:tcPr>
          <w:p w14:paraId="6317FF7D" w14:textId="21298172" w:rsidR="00C607EC" w:rsidRPr="00175A77" w:rsidRDefault="00C607EC" w:rsidP="00C607EC">
            <w:pPr>
              <w:spacing w:before="40" w:after="40"/>
              <w:ind w:firstLine="142"/>
              <w:rPr>
                <w:szCs w:val="20"/>
              </w:rPr>
            </w:pPr>
            <w:r>
              <w:rPr>
                <w:rFonts w:ascii="Aptos Narrow" w:hAnsi="Aptos Narrow"/>
                <w:sz w:val="22"/>
                <w:szCs w:val="22"/>
              </w:rPr>
              <w:t>VU23784</w:t>
            </w:r>
          </w:p>
        </w:tc>
        <w:tc>
          <w:tcPr>
            <w:tcW w:w="6804" w:type="dxa"/>
            <w:vAlign w:val="bottom"/>
          </w:tcPr>
          <w:p w14:paraId="2AB15865" w14:textId="4D616F0D"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shape in familiar and predictable situations</w:t>
            </w:r>
          </w:p>
        </w:tc>
        <w:tc>
          <w:tcPr>
            <w:tcW w:w="1701" w:type="dxa"/>
            <w:vAlign w:val="center"/>
          </w:tcPr>
          <w:p w14:paraId="7098E970"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56744028" w14:textId="77777777" w:rsidTr="00C607EC">
        <w:trPr>
          <w:gridAfter w:val="1"/>
          <w:wAfter w:w="6" w:type="dxa"/>
        </w:trPr>
        <w:tc>
          <w:tcPr>
            <w:tcW w:w="1838" w:type="dxa"/>
          </w:tcPr>
          <w:p w14:paraId="0337BBFE" w14:textId="24D5D69F" w:rsidR="00C607EC" w:rsidRPr="00175A77" w:rsidRDefault="00C607EC" w:rsidP="00C607EC">
            <w:pPr>
              <w:spacing w:before="40" w:after="40"/>
              <w:ind w:firstLine="142"/>
              <w:rPr>
                <w:szCs w:val="20"/>
              </w:rPr>
            </w:pPr>
            <w:r>
              <w:rPr>
                <w:rFonts w:ascii="Aptos Narrow" w:hAnsi="Aptos Narrow"/>
                <w:sz w:val="22"/>
                <w:szCs w:val="22"/>
              </w:rPr>
              <w:t>VU23785</w:t>
            </w:r>
          </w:p>
        </w:tc>
        <w:tc>
          <w:tcPr>
            <w:tcW w:w="6804" w:type="dxa"/>
            <w:vAlign w:val="bottom"/>
          </w:tcPr>
          <w:p w14:paraId="0C33A3FE" w14:textId="5C80D634"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statistics in familiar and predictable situations</w:t>
            </w:r>
          </w:p>
        </w:tc>
        <w:tc>
          <w:tcPr>
            <w:tcW w:w="1701" w:type="dxa"/>
            <w:vAlign w:val="center"/>
          </w:tcPr>
          <w:p w14:paraId="3426FAE7"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1E7E88E7" w14:textId="77777777" w:rsidTr="00C607EC">
        <w:trPr>
          <w:gridAfter w:val="1"/>
          <w:wAfter w:w="6" w:type="dxa"/>
        </w:trPr>
        <w:tc>
          <w:tcPr>
            <w:tcW w:w="1838" w:type="dxa"/>
          </w:tcPr>
          <w:p w14:paraId="44CE1DBA" w14:textId="6E960A07" w:rsidR="00C607EC" w:rsidRPr="00175A77" w:rsidRDefault="00C607EC" w:rsidP="00C607EC">
            <w:pPr>
              <w:spacing w:before="40" w:after="40"/>
              <w:ind w:firstLine="142"/>
              <w:rPr>
                <w:szCs w:val="20"/>
              </w:rPr>
            </w:pPr>
            <w:r>
              <w:rPr>
                <w:rFonts w:ascii="Aptos Narrow" w:hAnsi="Aptos Narrow"/>
                <w:sz w:val="22"/>
                <w:szCs w:val="22"/>
              </w:rPr>
              <w:t>VU23804</w:t>
            </w:r>
          </w:p>
        </w:tc>
        <w:tc>
          <w:tcPr>
            <w:tcW w:w="6804" w:type="dxa"/>
            <w:vAlign w:val="bottom"/>
          </w:tcPr>
          <w:p w14:paraId="32574CFA" w14:textId="14E81F60" w:rsidR="00C607EC" w:rsidRPr="00C607EC" w:rsidRDefault="00C607EC" w:rsidP="00C607EC">
            <w:pPr>
              <w:spacing w:before="40" w:after="40"/>
              <w:ind w:firstLine="140"/>
              <w:rPr>
                <w:rFonts w:ascii="Aptos Narrow" w:hAnsi="Aptos Narrow"/>
                <w:sz w:val="22"/>
                <w:szCs w:val="22"/>
              </w:rPr>
            </w:pPr>
            <w:r>
              <w:rPr>
                <w:rFonts w:ascii="Aptos Narrow" w:hAnsi="Aptos Narrow"/>
                <w:sz w:val="22"/>
                <w:szCs w:val="22"/>
              </w:rPr>
              <w:t>Work with numbers in familiar and some less familiar situations</w:t>
            </w:r>
          </w:p>
        </w:tc>
        <w:tc>
          <w:tcPr>
            <w:tcW w:w="1701" w:type="dxa"/>
            <w:vAlign w:val="center"/>
          </w:tcPr>
          <w:p w14:paraId="5A30D595" w14:textId="77777777"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595DA2A9" w14:textId="77777777" w:rsidTr="00C607EC">
        <w:trPr>
          <w:gridAfter w:val="1"/>
          <w:wAfter w:w="6" w:type="dxa"/>
        </w:trPr>
        <w:tc>
          <w:tcPr>
            <w:tcW w:w="1838" w:type="dxa"/>
          </w:tcPr>
          <w:p w14:paraId="45B9452D" w14:textId="1013BB9E" w:rsidR="00C607EC" w:rsidRPr="00175A77" w:rsidRDefault="00C607EC" w:rsidP="00C607EC">
            <w:pPr>
              <w:spacing w:before="40" w:after="40"/>
              <w:ind w:firstLine="142"/>
              <w:rPr>
                <w:szCs w:val="20"/>
              </w:rPr>
            </w:pPr>
            <w:r>
              <w:rPr>
                <w:rFonts w:ascii="Aptos Narrow" w:hAnsi="Aptos Narrow"/>
                <w:sz w:val="22"/>
                <w:szCs w:val="22"/>
              </w:rPr>
              <w:t>VU23805</w:t>
            </w:r>
          </w:p>
        </w:tc>
        <w:tc>
          <w:tcPr>
            <w:tcW w:w="6804" w:type="dxa"/>
            <w:vAlign w:val="bottom"/>
          </w:tcPr>
          <w:p w14:paraId="6F9FB207" w14:textId="237FBD3E" w:rsidR="00C607EC" w:rsidRPr="00C607EC" w:rsidRDefault="00C607EC" w:rsidP="00C607EC">
            <w:pPr>
              <w:spacing w:before="40" w:after="40"/>
              <w:ind w:left="113"/>
              <w:rPr>
                <w:rFonts w:ascii="Aptos Narrow" w:hAnsi="Aptos Narrow"/>
                <w:sz w:val="22"/>
                <w:szCs w:val="22"/>
              </w:rPr>
            </w:pPr>
            <w:r>
              <w:rPr>
                <w:rFonts w:ascii="Aptos Narrow" w:hAnsi="Aptos Narrow"/>
                <w:sz w:val="22"/>
                <w:szCs w:val="22"/>
              </w:rPr>
              <w:t>Work with and interpret directions in familiar and some less familiar situations</w:t>
            </w:r>
          </w:p>
        </w:tc>
        <w:tc>
          <w:tcPr>
            <w:tcW w:w="1701" w:type="dxa"/>
            <w:vAlign w:val="center"/>
          </w:tcPr>
          <w:p w14:paraId="5C7D98D9" w14:textId="56F9B3A0"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2D650008" w14:textId="77777777" w:rsidTr="00C607EC">
        <w:trPr>
          <w:gridAfter w:val="1"/>
          <w:wAfter w:w="6" w:type="dxa"/>
        </w:trPr>
        <w:tc>
          <w:tcPr>
            <w:tcW w:w="1838" w:type="dxa"/>
          </w:tcPr>
          <w:p w14:paraId="78360176" w14:textId="0B26BA01" w:rsidR="00C607EC" w:rsidRPr="00175A77" w:rsidRDefault="00C607EC" w:rsidP="00C607EC">
            <w:pPr>
              <w:spacing w:before="40" w:after="40"/>
              <w:ind w:firstLine="142"/>
              <w:rPr>
                <w:szCs w:val="20"/>
              </w:rPr>
            </w:pPr>
            <w:r>
              <w:rPr>
                <w:rFonts w:ascii="Aptos Narrow" w:hAnsi="Aptos Narrow"/>
                <w:sz w:val="22"/>
                <w:szCs w:val="22"/>
              </w:rPr>
              <w:t>VU23806</w:t>
            </w:r>
          </w:p>
        </w:tc>
        <w:tc>
          <w:tcPr>
            <w:tcW w:w="6804" w:type="dxa"/>
            <w:vAlign w:val="bottom"/>
          </w:tcPr>
          <w:p w14:paraId="4AE3046D" w14:textId="600D02F4" w:rsidR="00C607EC" w:rsidRPr="00C607EC" w:rsidRDefault="00C607EC" w:rsidP="00C607EC">
            <w:pPr>
              <w:spacing w:before="40" w:after="40"/>
              <w:ind w:left="113"/>
              <w:rPr>
                <w:rFonts w:ascii="Aptos Narrow" w:hAnsi="Aptos Narrow"/>
                <w:sz w:val="22"/>
                <w:szCs w:val="22"/>
              </w:rPr>
            </w:pPr>
            <w:r>
              <w:rPr>
                <w:rFonts w:ascii="Aptos Narrow" w:hAnsi="Aptos Narrow"/>
                <w:sz w:val="22"/>
                <w:szCs w:val="22"/>
              </w:rPr>
              <w:t>Work with measurement in familiar and some less familiar situations</w:t>
            </w:r>
          </w:p>
        </w:tc>
        <w:tc>
          <w:tcPr>
            <w:tcW w:w="1701" w:type="dxa"/>
            <w:vAlign w:val="center"/>
          </w:tcPr>
          <w:p w14:paraId="022DAD7B" w14:textId="21ED66D0" w:rsidR="00C607EC" w:rsidRPr="00175A77" w:rsidRDefault="00C607EC" w:rsidP="00C607EC">
            <w:pPr>
              <w:spacing w:after="0"/>
              <w:ind w:left="145"/>
              <w:jc w:val="center"/>
              <w:rPr>
                <w:rFonts w:eastAsia="Arial"/>
                <w:w w:val="99"/>
                <w:szCs w:val="20"/>
              </w:rPr>
            </w:pPr>
            <w:r w:rsidRPr="00175A77">
              <w:rPr>
                <w:rFonts w:eastAsia="Arial"/>
                <w:w w:val="99"/>
                <w:szCs w:val="20"/>
              </w:rPr>
              <w:t>30</w:t>
            </w:r>
          </w:p>
        </w:tc>
      </w:tr>
      <w:tr w:rsidR="00C607EC" w:rsidRPr="00175A77" w14:paraId="0FBA8598" w14:textId="77777777" w:rsidTr="00C607EC">
        <w:trPr>
          <w:gridAfter w:val="1"/>
          <w:wAfter w:w="6" w:type="dxa"/>
        </w:trPr>
        <w:tc>
          <w:tcPr>
            <w:tcW w:w="1838" w:type="dxa"/>
          </w:tcPr>
          <w:p w14:paraId="16BEFD2A" w14:textId="42AC844B" w:rsidR="00C607EC" w:rsidRPr="00175A77" w:rsidRDefault="00C607EC" w:rsidP="00C607EC">
            <w:pPr>
              <w:spacing w:before="40" w:after="40"/>
              <w:ind w:firstLine="142"/>
              <w:rPr>
                <w:szCs w:val="20"/>
              </w:rPr>
            </w:pPr>
            <w:r>
              <w:rPr>
                <w:rFonts w:ascii="Aptos Narrow" w:hAnsi="Aptos Narrow"/>
                <w:sz w:val="22"/>
                <w:szCs w:val="22"/>
              </w:rPr>
              <w:t>VU23808</w:t>
            </w:r>
          </w:p>
        </w:tc>
        <w:tc>
          <w:tcPr>
            <w:tcW w:w="6804" w:type="dxa"/>
            <w:vAlign w:val="bottom"/>
          </w:tcPr>
          <w:p w14:paraId="3802FEF6" w14:textId="39A93696" w:rsidR="00C607EC" w:rsidRPr="00175A77" w:rsidRDefault="00C607EC" w:rsidP="00C607EC">
            <w:pPr>
              <w:spacing w:before="40" w:after="40"/>
              <w:ind w:firstLine="140"/>
              <w:rPr>
                <w:szCs w:val="20"/>
              </w:rPr>
            </w:pPr>
            <w:r>
              <w:rPr>
                <w:rFonts w:ascii="Aptos Narrow" w:hAnsi="Aptos Narrow"/>
                <w:sz w:val="22"/>
                <w:szCs w:val="22"/>
              </w:rPr>
              <w:t>Work with shape and angle in familiar and some less familiar situations</w:t>
            </w:r>
          </w:p>
        </w:tc>
        <w:tc>
          <w:tcPr>
            <w:tcW w:w="1701" w:type="dxa"/>
            <w:vAlign w:val="center"/>
          </w:tcPr>
          <w:p w14:paraId="65FC00E0" w14:textId="3A54A61C" w:rsidR="00C607EC" w:rsidRPr="00175A77" w:rsidRDefault="00C607EC" w:rsidP="00C607EC">
            <w:pPr>
              <w:spacing w:after="0"/>
              <w:ind w:left="145"/>
              <w:jc w:val="center"/>
              <w:rPr>
                <w:rFonts w:eastAsia="Arial"/>
                <w:w w:val="99"/>
                <w:szCs w:val="20"/>
              </w:rPr>
            </w:pPr>
            <w:r>
              <w:rPr>
                <w:rFonts w:eastAsia="Arial"/>
                <w:w w:val="99"/>
                <w:szCs w:val="20"/>
              </w:rPr>
              <w:t>3</w:t>
            </w:r>
            <w:r w:rsidRPr="00175A77">
              <w:rPr>
                <w:rFonts w:eastAsia="Arial"/>
                <w:w w:val="99"/>
                <w:szCs w:val="20"/>
              </w:rPr>
              <w:t>0</w:t>
            </w:r>
          </w:p>
        </w:tc>
      </w:tr>
      <w:tr w:rsidR="00C607EC" w:rsidRPr="00175A77" w14:paraId="403124FC" w14:textId="77777777" w:rsidTr="00C607EC">
        <w:trPr>
          <w:gridAfter w:val="1"/>
          <w:wAfter w:w="6" w:type="dxa"/>
        </w:trPr>
        <w:tc>
          <w:tcPr>
            <w:tcW w:w="1838" w:type="dxa"/>
          </w:tcPr>
          <w:p w14:paraId="01A3C122" w14:textId="31CA3C6F" w:rsidR="00C607EC" w:rsidRPr="00175A77" w:rsidRDefault="00C607EC" w:rsidP="00C607EC">
            <w:pPr>
              <w:spacing w:before="40" w:after="40"/>
              <w:ind w:firstLine="142"/>
              <w:rPr>
                <w:szCs w:val="20"/>
              </w:rPr>
            </w:pPr>
            <w:r>
              <w:rPr>
                <w:rFonts w:ascii="Aptos Narrow" w:hAnsi="Aptos Narrow"/>
                <w:sz w:val="22"/>
                <w:szCs w:val="22"/>
              </w:rPr>
              <w:t>VU23828</w:t>
            </w:r>
          </w:p>
        </w:tc>
        <w:tc>
          <w:tcPr>
            <w:tcW w:w="6804" w:type="dxa"/>
            <w:vAlign w:val="bottom"/>
          </w:tcPr>
          <w:p w14:paraId="0234EF93" w14:textId="7ABCF92D" w:rsidR="00C607EC" w:rsidRPr="00175A77" w:rsidRDefault="00C607EC" w:rsidP="00C607EC">
            <w:pPr>
              <w:spacing w:before="40" w:after="40"/>
              <w:ind w:firstLine="140"/>
              <w:rPr>
                <w:szCs w:val="20"/>
              </w:rPr>
            </w:pPr>
            <w:r>
              <w:rPr>
                <w:rFonts w:ascii="Aptos Narrow" w:hAnsi="Aptos Narrow"/>
                <w:sz w:val="22"/>
                <w:szCs w:val="22"/>
              </w:rPr>
              <w:t>Work with measurement and geometry in less familiar situations</w:t>
            </w:r>
          </w:p>
        </w:tc>
        <w:tc>
          <w:tcPr>
            <w:tcW w:w="1701" w:type="dxa"/>
            <w:vAlign w:val="center"/>
          </w:tcPr>
          <w:p w14:paraId="43D7930D" w14:textId="77777777" w:rsidR="00C607EC" w:rsidRPr="00175A77" w:rsidRDefault="00C607EC" w:rsidP="00C607EC">
            <w:pPr>
              <w:spacing w:after="0"/>
              <w:ind w:left="145"/>
              <w:jc w:val="center"/>
              <w:rPr>
                <w:rFonts w:eastAsia="Arial"/>
                <w:w w:val="99"/>
                <w:szCs w:val="20"/>
              </w:rPr>
            </w:pPr>
            <w:r w:rsidRPr="00175A77">
              <w:rPr>
                <w:rFonts w:eastAsia="Arial"/>
                <w:w w:val="99"/>
                <w:szCs w:val="20"/>
              </w:rPr>
              <w:t>50</w:t>
            </w:r>
          </w:p>
        </w:tc>
      </w:tr>
      <w:tr w:rsidR="00C607EC" w:rsidRPr="00175A77" w14:paraId="522CAFD8" w14:textId="77777777" w:rsidTr="00C607EC">
        <w:trPr>
          <w:gridAfter w:val="1"/>
          <w:wAfter w:w="6" w:type="dxa"/>
        </w:trPr>
        <w:tc>
          <w:tcPr>
            <w:tcW w:w="1838" w:type="dxa"/>
          </w:tcPr>
          <w:p w14:paraId="3864BF2C" w14:textId="052FE295" w:rsidR="00C607EC" w:rsidRPr="00175A77" w:rsidRDefault="00C607EC" w:rsidP="00C607EC">
            <w:pPr>
              <w:spacing w:before="40" w:after="40"/>
              <w:ind w:firstLine="142"/>
              <w:rPr>
                <w:szCs w:val="20"/>
              </w:rPr>
            </w:pPr>
            <w:r>
              <w:rPr>
                <w:rFonts w:ascii="Aptos Narrow" w:hAnsi="Aptos Narrow"/>
                <w:sz w:val="22"/>
                <w:szCs w:val="22"/>
              </w:rPr>
              <w:t>VU23829</w:t>
            </w:r>
          </w:p>
        </w:tc>
        <w:tc>
          <w:tcPr>
            <w:tcW w:w="6804" w:type="dxa"/>
            <w:vAlign w:val="bottom"/>
          </w:tcPr>
          <w:p w14:paraId="0C06DCD8" w14:textId="33C76F94" w:rsidR="00C607EC" w:rsidRPr="00175A77" w:rsidRDefault="00C607EC" w:rsidP="00C607EC">
            <w:pPr>
              <w:spacing w:before="40" w:after="40"/>
              <w:ind w:left="119" w:firstLine="21"/>
              <w:rPr>
                <w:szCs w:val="20"/>
              </w:rPr>
            </w:pPr>
            <w:r>
              <w:rPr>
                <w:rFonts w:ascii="Aptos Narrow" w:hAnsi="Aptos Narrow"/>
                <w:sz w:val="22"/>
                <w:szCs w:val="22"/>
              </w:rPr>
              <w:t>Work with statistics and probability in less familiar situations</w:t>
            </w:r>
          </w:p>
        </w:tc>
        <w:tc>
          <w:tcPr>
            <w:tcW w:w="1701" w:type="dxa"/>
            <w:vAlign w:val="center"/>
          </w:tcPr>
          <w:p w14:paraId="7E53067C" w14:textId="77777777" w:rsidR="00C607EC" w:rsidRPr="00175A77" w:rsidRDefault="00C607EC" w:rsidP="00C607EC">
            <w:pPr>
              <w:spacing w:after="0"/>
              <w:ind w:left="145"/>
              <w:jc w:val="center"/>
              <w:rPr>
                <w:rFonts w:eastAsia="Arial"/>
                <w:w w:val="99"/>
                <w:szCs w:val="20"/>
              </w:rPr>
            </w:pPr>
            <w:r w:rsidRPr="00175A77">
              <w:rPr>
                <w:rFonts w:eastAsia="Arial"/>
                <w:w w:val="99"/>
                <w:szCs w:val="20"/>
              </w:rPr>
              <w:t>50</w:t>
            </w:r>
          </w:p>
        </w:tc>
      </w:tr>
      <w:tr w:rsidR="001D660A" w:rsidRPr="00175A77" w14:paraId="3F99B5CB" w14:textId="77777777" w:rsidTr="00694FEE">
        <w:trPr>
          <w:gridAfter w:val="1"/>
          <w:wAfter w:w="6" w:type="dxa"/>
        </w:trPr>
        <w:tc>
          <w:tcPr>
            <w:tcW w:w="1838" w:type="dxa"/>
            <w:vAlign w:val="bottom"/>
          </w:tcPr>
          <w:p w14:paraId="3F25D64F" w14:textId="312AEBDE" w:rsidR="001D660A" w:rsidRDefault="001D660A" w:rsidP="001D660A">
            <w:pPr>
              <w:spacing w:before="40" w:after="40"/>
              <w:ind w:firstLine="142"/>
              <w:rPr>
                <w:rFonts w:ascii="Aptos Narrow" w:hAnsi="Aptos Narrow"/>
                <w:sz w:val="22"/>
                <w:szCs w:val="22"/>
              </w:rPr>
            </w:pPr>
            <w:r>
              <w:rPr>
                <w:rFonts w:ascii="Aptos Narrow" w:hAnsi="Aptos Narrow"/>
                <w:sz w:val="22"/>
                <w:szCs w:val="22"/>
              </w:rPr>
              <w:t>VU23830</w:t>
            </w:r>
          </w:p>
        </w:tc>
        <w:tc>
          <w:tcPr>
            <w:tcW w:w="6804" w:type="dxa"/>
            <w:vAlign w:val="bottom"/>
          </w:tcPr>
          <w:p w14:paraId="299B5C55" w14:textId="56A769A1" w:rsidR="001D660A" w:rsidRDefault="001D660A" w:rsidP="001D660A">
            <w:pPr>
              <w:spacing w:before="40" w:after="40"/>
              <w:ind w:left="119" w:firstLine="21"/>
              <w:rPr>
                <w:rFonts w:ascii="Aptos Narrow" w:hAnsi="Aptos Narrow"/>
                <w:sz w:val="22"/>
                <w:szCs w:val="22"/>
              </w:rPr>
            </w:pPr>
            <w:r>
              <w:rPr>
                <w:rFonts w:ascii="Aptos Narrow" w:hAnsi="Aptos Narrow"/>
                <w:sz w:val="22"/>
                <w:szCs w:val="22"/>
              </w:rPr>
              <w:t>Work with number and algebra in less familiar situations</w:t>
            </w:r>
          </w:p>
        </w:tc>
        <w:tc>
          <w:tcPr>
            <w:tcW w:w="1701" w:type="dxa"/>
            <w:vAlign w:val="center"/>
          </w:tcPr>
          <w:p w14:paraId="4831F53B" w14:textId="703A1676" w:rsidR="001D660A" w:rsidRPr="00175A77" w:rsidRDefault="001D660A" w:rsidP="001D660A">
            <w:pPr>
              <w:spacing w:after="0"/>
              <w:ind w:left="145"/>
              <w:jc w:val="center"/>
              <w:rPr>
                <w:rFonts w:eastAsia="Arial"/>
                <w:w w:val="99"/>
                <w:szCs w:val="20"/>
              </w:rPr>
            </w:pPr>
            <w:r>
              <w:rPr>
                <w:rFonts w:eastAsia="Arial"/>
                <w:w w:val="99"/>
                <w:szCs w:val="20"/>
              </w:rPr>
              <w:t>50</w:t>
            </w:r>
          </w:p>
        </w:tc>
      </w:tr>
      <w:tr w:rsidR="001D660A" w:rsidRPr="00175A77" w14:paraId="2ED7BC7E" w14:textId="77777777" w:rsidTr="00E81DF0">
        <w:trPr>
          <w:gridAfter w:val="1"/>
          <w:wAfter w:w="6" w:type="dxa"/>
        </w:trPr>
        <w:tc>
          <w:tcPr>
            <w:tcW w:w="1838" w:type="dxa"/>
          </w:tcPr>
          <w:p w14:paraId="68DA9077" w14:textId="2D93E5B5" w:rsidR="001D660A" w:rsidRDefault="001D660A" w:rsidP="001D660A">
            <w:pPr>
              <w:spacing w:before="40" w:after="40"/>
              <w:ind w:firstLine="142"/>
              <w:rPr>
                <w:rFonts w:ascii="Aptos Narrow" w:hAnsi="Aptos Narrow"/>
                <w:sz w:val="22"/>
                <w:szCs w:val="22"/>
              </w:rPr>
            </w:pPr>
            <w:r w:rsidRPr="005D3672">
              <w:t>VU2384</w:t>
            </w:r>
            <w:r>
              <w:t>7</w:t>
            </w:r>
          </w:p>
        </w:tc>
        <w:tc>
          <w:tcPr>
            <w:tcW w:w="6804" w:type="dxa"/>
          </w:tcPr>
          <w:p w14:paraId="23E51CE5" w14:textId="1DE01E02" w:rsidR="001D660A" w:rsidRDefault="001D660A" w:rsidP="001D660A">
            <w:pPr>
              <w:spacing w:before="40" w:after="40"/>
              <w:ind w:left="119" w:firstLine="21"/>
              <w:rPr>
                <w:rFonts w:ascii="Aptos Narrow" w:hAnsi="Aptos Narrow"/>
                <w:sz w:val="22"/>
                <w:szCs w:val="22"/>
              </w:rPr>
            </w:pPr>
            <w:r w:rsidRPr="005A1BD5">
              <w:t>Work with number and algebra in specialised situations</w:t>
            </w:r>
          </w:p>
        </w:tc>
        <w:tc>
          <w:tcPr>
            <w:tcW w:w="1701" w:type="dxa"/>
            <w:vAlign w:val="center"/>
          </w:tcPr>
          <w:p w14:paraId="279233BE" w14:textId="297BA54F" w:rsidR="001D660A" w:rsidRDefault="001D660A" w:rsidP="001D660A">
            <w:pPr>
              <w:spacing w:after="0"/>
              <w:ind w:left="145"/>
              <w:jc w:val="center"/>
              <w:rPr>
                <w:rFonts w:eastAsia="Arial"/>
                <w:w w:val="99"/>
                <w:szCs w:val="20"/>
              </w:rPr>
            </w:pPr>
            <w:r w:rsidRPr="00175A77">
              <w:rPr>
                <w:rFonts w:eastAsia="Arial"/>
                <w:w w:val="99"/>
                <w:szCs w:val="20"/>
              </w:rPr>
              <w:t>50</w:t>
            </w:r>
          </w:p>
        </w:tc>
      </w:tr>
      <w:tr w:rsidR="001D660A" w:rsidRPr="00175A77" w14:paraId="730B4E79" w14:textId="77777777" w:rsidTr="00E81DF0">
        <w:trPr>
          <w:gridAfter w:val="1"/>
          <w:wAfter w:w="6" w:type="dxa"/>
        </w:trPr>
        <w:tc>
          <w:tcPr>
            <w:tcW w:w="1838" w:type="dxa"/>
          </w:tcPr>
          <w:p w14:paraId="2566F7A8" w14:textId="39EBF09E" w:rsidR="001D660A" w:rsidRDefault="001D660A" w:rsidP="001D660A">
            <w:pPr>
              <w:spacing w:before="40" w:after="40"/>
              <w:ind w:firstLine="142"/>
              <w:rPr>
                <w:rFonts w:ascii="Aptos Narrow" w:hAnsi="Aptos Narrow"/>
                <w:sz w:val="22"/>
                <w:szCs w:val="22"/>
              </w:rPr>
            </w:pPr>
            <w:r w:rsidRPr="005D3672">
              <w:t>VU2384</w:t>
            </w:r>
            <w:r>
              <w:t>8</w:t>
            </w:r>
          </w:p>
        </w:tc>
        <w:tc>
          <w:tcPr>
            <w:tcW w:w="6804" w:type="dxa"/>
          </w:tcPr>
          <w:p w14:paraId="7A379F40" w14:textId="2B7AB896" w:rsidR="001D660A" w:rsidRDefault="001D660A" w:rsidP="001D660A">
            <w:pPr>
              <w:spacing w:before="40" w:after="40"/>
              <w:ind w:left="119" w:firstLine="21"/>
              <w:rPr>
                <w:rFonts w:ascii="Aptos Narrow" w:hAnsi="Aptos Narrow"/>
                <w:sz w:val="22"/>
                <w:szCs w:val="22"/>
              </w:rPr>
            </w:pPr>
            <w:r w:rsidRPr="005A1BD5">
              <w:t>Work with measurement and geometry in specialised situations</w:t>
            </w:r>
          </w:p>
        </w:tc>
        <w:tc>
          <w:tcPr>
            <w:tcW w:w="1701" w:type="dxa"/>
            <w:vAlign w:val="center"/>
          </w:tcPr>
          <w:p w14:paraId="42E5556F" w14:textId="07819C12" w:rsidR="001D660A" w:rsidRDefault="001D660A" w:rsidP="001D660A">
            <w:pPr>
              <w:spacing w:after="0"/>
              <w:ind w:left="145"/>
              <w:jc w:val="center"/>
              <w:rPr>
                <w:rFonts w:eastAsia="Arial"/>
                <w:w w:val="99"/>
                <w:szCs w:val="20"/>
              </w:rPr>
            </w:pPr>
            <w:r w:rsidRPr="00175A77">
              <w:rPr>
                <w:rFonts w:eastAsia="Arial"/>
                <w:w w:val="99"/>
                <w:szCs w:val="20"/>
              </w:rPr>
              <w:t>50</w:t>
            </w:r>
          </w:p>
        </w:tc>
      </w:tr>
      <w:tr w:rsidR="001D660A" w:rsidRPr="00175A77" w14:paraId="12BF3399" w14:textId="77777777" w:rsidTr="00E81DF0">
        <w:trPr>
          <w:gridAfter w:val="1"/>
          <w:wAfter w:w="6" w:type="dxa"/>
        </w:trPr>
        <w:tc>
          <w:tcPr>
            <w:tcW w:w="1838" w:type="dxa"/>
          </w:tcPr>
          <w:p w14:paraId="13CE7F48" w14:textId="1E082E82" w:rsidR="001D660A" w:rsidRDefault="001D660A" w:rsidP="001D660A">
            <w:pPr>
              <w:spacing w:before="40" w:after="40"/>
              <w:ind w:firstLine="142"/>
              <w:rPr>
                <w:rFonts w:ascii="Aptos Narrow" w:hAnsi="Aptos Narrow"/>
                <w:sz w:val="22"/>
                <w:szCs w:val="22"/>
              </w:rPr>
            </w:pPr>
            <w:r w:rsidRPr="00795C8A">
              <w:t>VU23849</w:t>
            </w:r>
          </w:p>
        </w:tc>
        <w:tc>
          <w:tcPr>
            <w:tcW w:w="6804" w:type="dxa"/>
          </w:tcPr>
          <w:p w14:paraId="73F5A26D" w14:textId="3AECE6CD" w:rsidR="001D660A" w:rsidRDefault="001D660A" w:rsidP="001D660A">
            <w:pPr>
              <w:spacing w:before="40" w:after="40"/>
              <w:ind w:left="119" w:firstLine="21"/>
              <w:rPr>
                <w:rFonts w:ascii="Aptos Narrow" w:hAnsi="Aptos Narrow"/>
                <w:sz w:val="22"/>
                <w:szCs w:val="22"/>
              </w:rPr>
            </w:pPr>
            <w:r w:rsidRPr="005A1BD5">
              <w:t>Work with statistics and probability in specialised situations</w:t>
            </w:r>
          </w:p>
        </w:tc>
        <w:tc>
          <w:tcPr>
            <w:tcW w:w="1701" w:type="dxa"/>
            <w:vAlign w:val="center"/>
          </w:tcPr>
          <w:p w14:paraId="3165356C" w14:textId="124D2640" w:rsidR="001D660A" w:rsidRDefault="001D660A" w:rsidP="001D660A">
            <w:pPr>
              <w:spacing w:after="0"/>
              <w:ind w:left="145"/>
              <w:jc w:val="center"/>
              <w:rPr>
                <w:rFonts w:eastAsia="Arial"/>
                <w:w w:val="99"/>
                <w:szCs w:val="20"/>
              </w:rPr>
            </w:pPr>
            <w:r>
              <w:rPr>
                <w:rFonts w:eastAsia="Arial"/>
                <w:w w:val="99"/>
                <w:szCs w:val="20"/>
              </w:rPr>
              <w:t>50</w:t>
            </w:r>
          </w:p>
        </w:tc>
      </w:tr>
    </w:tbl>
    <w:p w14:paraId="78B946B0" w14:textId="76E04092" w:rsidR="001C2505" w:rsidRPr="00CE22FA" w:rsidRDefault="001C2505"/>
    <w:tbl>
      <w:tblPr>
        <w:tblpPr w:leftFromText="180" w:rightFromText="180" w:vertAnchor="text" w:tblpX="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units of competency"/>
        <w:tblDescription w:val="Code, title and hours"/>
      </w:tblPr>
      <w:tblGrid>
        <w:gridCol w:w="1943"/>
        <w:gridCol w:w="6846"/>
        <w:gridCol w:w="1412"/>
      </w:tblGrid>
      <w:tr w:rsidR="00223A41" w:rsidRPr="00CE22FA" w14:paraId="0CB49162" w14:textId="77777777" w:rsidTr="00BF794F">
        <w:trPr>
          <w:trHeight w:hRule="exact" w:val="559"/>
        </w:trPr>
        <w:tc>
          <w:tcPr>
            <w:tcW w:w="10201" w:type="dxa"/>
            <w:gridSpan w:val="3"/>
            <w:shd w:val="clear" w:color="auto" w:fill="D9D9D6" w:themeFill="background2"/>
            <w:vAlign w:val="center"/>
          </w:tcPr>
          <w:p w14:paraId="0121E756" w14:textId="0F9C15BA" w:rsidR="00223A41" w:rsidRPr="008E6D62" w:rsidRDefault="00223A41" w:rsidP="00014BC9">
            <w:pPr>
              <w:spacing w:after="0"/>
              <w:ind w:left="520" w:right="497" w:hanging="378"/>
              <w:rPr>
                <w:rFonts w:eastAsia="Arial"/>
                <w:w w:val="99"/>
                <w:sz w:val="22"/>
                <w:szCs w:val="22"/>
              </w:rPr>
            </w:pPr>
            <w:r w:rsidRPr="008E6D62">
              <w:rPr>
                <w:rFonts w:eastAsia="Arial"/>
                <w:b/>
                <w:spacing w:val="6"/>
                <w:sz w:val="22"/>
                <w:szCs w:val="22"/>
              </w:rPr>
              <w:t>Oral Communication</w:t>
            </w:r>
          </w:p>
        </w:tc>
      </w:tr>
      <w:tr w:rsidR="00697B15" w:rsidRPr="00CE22FA" w14:paraId="7B6B905D" w14:textId="77777777" w:rsidTr="00BF794F">
        <w:trPr>
          <w:trHeight w:hRule="exact" w:val="310"/>
        </w:trPr>
        <w:tc>
          <w:tcPr>
            <w:tcW w:w="1943" w:type="dxa"/>
            <w:shd w:val="clear" w:color="auto" w:fill="D9D9D6" w:themeFill="background2"/>
            <w:vAlign w:val="center"/>
          </w:tcPr>
          <w:p w14:paraId="063A067E" w14:textId="560B3818" w:rsidR="00697B15" w:rsidRPr="00CE22FA" w:rsidRDefault="00697B15" w:rsidP="00AC2E82">
            <w:pPr>
              <w:spacing w:after="0"/>
              <w:ind w:left="106" w:right="-20"/>
              <w:rPr>
                <w:rFonts w:eastAsia="Arial"/>
                <w:b/>
                <w:spacing w:val="1"/>
                <w:szCs w:val="20"/>
              </w:rPr>
            </w:pPr>
            <w:r w:rsidRPr="00CE22FA">
              <w:rPr>
                <w:rFonts w:eastAsia="Arial"/>
                <w:spacing w:val="1"/>
                <w:szCs w:val="20"/>
              </w:rPr>
              <w:t xml:space="preserve">Unit </w:t>
            </w:r>
            <w:r w:rsidR="00BD29DB">
              <w:rPr>
                <w:rFonts w:eastAsia="Arial"/>
                <w:spacing w:val="1"/>
                <w:szCs w:val="20"/>
              </w:rPr>
              <w:t>c</w:t>
            </w:r>
            <w:r w:rsidRPr="00CE22FA">
              <w:rPr>
                <w:rFonts w:eastAsia="Arial"/>
                <w:spacing w:val="1"/>
                <w:szCs w:val="20"/>
              </w:rPr>
              <w:t>ode</w:t>
            </w:r>
          </w:p>
        </w:tc>
        <w:tc>
          <w:tcPr>
            <w:tcW w:w="6846" w:type="dxa"/>
            <w:shd w:val="clear" w:color="auto" w:fill="D9D9D6" w:themeFill="background2"/>
            <w:vAlign w:val="center"/>
          </w:tcPr>
          <w:p w14:paraId="7B17BCFD" w14:textId="1B18FF36" w:rsidR="00697B15" w:rsidRPr="00CE22FA" w:rsidRDefault="00697B15" w:rsidP="00AC2E82">
            <w:pPr>
              <w:spacing w:after="0"/>
              <w:ind w:left="391" w:right="-20"/>
              <w:rPr>
                <w:rFonts w:eastAsia="Arial"/>
                <w:b/>
                <w:spacing w:val="6"/>
                <w:szCs w:val="20"/>
              </w:rPr>
            </w:pPr>
            <w:r w:rsidRPr="00CE22FA">
              <w:rPr>
                <w:rFonts w:eastAsia="Arial"/>
                <w:spacing w:val="1"/>
                <w:szCs w:val="20"/>
              </w:rPr>
              <w:t xml:space="preserve">Unit </w:t>
            </w:r>
            <w:r w:rsidR="00BD29DB">
              <w:rPr>
                <w:rFonts w:eastAsia="Arial"/>
                <w:spacing w:val="1"/>
                <w:szCs w:val="20"/>
              </w:rPr>
              <w:t>t</w:t>
            </w:r>
            <w:r w:rsidRPr="00CE22FA">
              <w:rPr>
                <w:rFonts w:eastAsia="Arial"/>
                <w:spacing w:val="1"/>
                <w:szCs w:val="20"/>
              </w:rPr>
              <w:t>itle</w:t>
            </w:r>
          </w:p>
        </w:tc>
        <w:tc>
          <w:tcPr>
            <w:tcW w:w="1412" w:type="dxa"/>
            <w:shd w:val="clear" w:color="auto" w:fill="D9D9D6" w:themeFill="background2"/>
            <w:vAlign w:val="center"/>
          </w:tcPr>
          <w:p w14:paraId="58BA3AB8" w14:textId="63F2FE70" w:rsidR="00697B15" w:rsidRPr="00CE22FA" w:rsidRDefault="00697B15" w:rsidP="009D24FD">
            <w:pPr>
              <w:spacing w:after="0"/>
              <w:ind w:left="54"/>
              <w:rPr>
                <w:rFonts w:eastAsia="Arial"/>
                <w:b/>
                <w:w w:val="99"/>
                <w:szCs w:val="20"/>
              </w:rPr>
            </w:pPr>
            <w:r w:rsidRPr="009D24FD">
              <w:rPr>
                <w:rFonts w:eastAsia="Arial"/>
                <w:spacing w:val="1"/>
                <w:szCs w:val="20"/>
              </w:rPr>
              <w:t>Nominal hours</w:t>
            </w:r>
          </w:p>
        </w:tc>
      </w:tr>
      <w:tr w:rsidR="006E16FD" w:rsidRPr="00CE22FA" w14:paraId="3142836F" w14:textId="77777777" w:rsidTr="00BF794F">
        <w:trPr>
          <w:trHeight w:val="312"/>
        </w:trPr>
        <w:tc>
          <w:tcPr>
            <w:tcW w:w="1943" w:type="dxa"/>
            <w:vAlign w:val="center"/>
          </w:tcPr>
          <w:p w14:paraId="688E32B9"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FSKOCM001</w:t>
            </w:r>
          </w:p>
        </w:tc>
        <w:tc>
          <w:tcPr>
            <w:tcW w:w="6846" w:type="dxa"/>
            <w:vAlign w:val="center"/>
          </w:tcPr>
          <w:p w14:paraId="323CD5A0"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Participate in highly familiar spoken exchanges</w:t>
            </w:r>
          </w:p>
        </w:tc>
        <w:tc>
          <w:tcPr>
            <w:tcW w:w="1412" w:type="dxa"/>
            <w:vAlign w:val="center"/>
          </w:tcPr>
          <w:p w14:paraId="62DC1C9C"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672D7114" w14:textId="77777777" w:rsidTr="00BF794F">
        <w:trPr>
          <w:trHeight w:val="312"/>
        </w:trPr>
        <w:tc>
          <w:tcPr>
            <w:tcW w:w="1943" w:type="dxa"/>
            <w:vAlign w:val="center"/>
          </w:tcPr>
          <w:p w14:paraId="5FB90F5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FSKOCM002</w:t>
            </w:r>
          </w:p>
        </w:tc>
        <w:tc>
          <w:tcPr>
            <w:tcW w:w="6846" w:type="dxa"/>
            <w:vAlign w:val="center"/>
          </w:tcPr>
          <w:p w14:paraId="598E6A86"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Engage in short and simple spoken exchanges at work</w:t>
            </w:r>
          </w:p>
        </w:tc>
        <w:tc>
          <w:tcPr>
            <w:tcW w:w="1412" w:type="dxa"/>
            <w:vAlign w:val="center"/>
          </w:tcPr>
          <w:p w14:paraId="4799826D"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2BE942C6" w14:textId="77777777" w:rsidTr="00BF794F">
        <w:trPr>
          <w:trHeight w:val="312"/>
        </w:trPr>
        <w:tc>
          <w:tcPr>
            <w:tcW w:w="1943" w:type="dxa"/>
            <w:vAlign w:val="center"/>
          </w:tcPr>
          <w:p w14:paraId="5557F22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FSKOCM003</w:t>
            </w:r>
          </w:p>
        </w:tc>
        <w:tc>
          <w:tcPr>
            <w:tcW w:w="6846" w:type="dxa"/>
            <w:vAlign w:val="center"/>
          </w:tcPr>
          <w:p w14:paraId="29F236A9"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Participate in familiar spoken interactions at work</w:t>
            </w:r>
          </w:p>
        </w:tc>
        <w:tc>
          <w:tcPr>
            <w:tcW w:w="1412" w:type="dxa"/>
            <w:vAlign w:val="center"/>
          </w:tcPr>
          <w:p w14:paraId="4C27BF78"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0F84233E" w14:textId="77777777" w:rsidTr="00BF794F">
        <w:trPr>
          <w:trHeight w:val="312"/>
        </w:trPr>
        <w:tc>
          <w:tcPr>
            <w:tcW w:w="1943" w:type="dxa"/>
            <w:vAlign w:val="center"/>
          </w:tcPr>
          <w:p w14:paraId="2EB37A2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FSKOCM004</w:t>
            </w:r>
          </w:p>
        </w:tc>
        <w:tc>
          <w:tcPr>
            <w:tcW w:w="6846" w:type="dxa"/>
            <w:vAlign w:val="center"/>
          </w:tcPr>
          <w:p w14:paraId="3661E3F0"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participate in workplace meetings</w:t>
            </w:r>
          </w:p>
        </w:tc>
        <w:tc>
          <w:tcPr>
            <w:tcW w:w="1412" w:type="dxa"/>
            <w:vAlign w:val="center"/>
          </w:tcPr>
          <w:p w14:paraId="647249BF"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 xml:space="preserve">10 </w:t>
            </w:r>
          </w:p>
        </w:tc>
      </w:tr>
      <w:tr w:rsidR="006E16FD" w:rsidRPr="00CE22FA" w14:paraId="04FFCA56" w14:textId="77777777" w:rsidTr="00BF794F">
        <w:trPr>
          <w:trHeight w:val="312"/>
        </w:trPr>
        <w:tc>
          <w:tcPr>
            <w:tcW w:w="1943" w:type="dxa"/>
            <w:vAlign w:val="center"/>
          </w:tcPr>
          <w:p w14:paraId="5B48C8D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FSKOCM005</w:t>
            </w:r>
          </w:p>
        </w:tc>
        <w:tc>
          <w:tcPr>
            <w:tcW w:w="6846" w:type="dxa"/>
            <w:vAlign w:val="center"/>
          </w:tcPr>
          <w:p w14:paraId="124E506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for effective workplace presentations</w:t>
            </w:r>
          </w:p>
        </w:tc>
        <w:tc>
          <w:tcPr>
            <w:tcW w:w="1412" w:type="dxa"/>
            <w:vAlign w:val="center"/>
          </w:tcPr>
          <w:p w14:paraId="616F46E6"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 xml:space="preserve">10 </w:t>
            </w:r>
          </w:p>
        </w:tc>
      </w:tr>
      <w:tr w:rsidR="006E16FD" w:rsidRPr="00CE22FA" w14:paraId="79FC0706" w14:textId="77777777" w:rsidTr="00BF794F">
        <w:trPr>
          <w:trHeight w:val="312"/>
        </w:trPr>
        <w:tc>
          <w:tcPr>
            <w:tcW w:w="1943" w:type="dxa"/>
            <w:vAlign w:val="center"/>
          </w:tcPr>
          <w:p w14:paraId="6402047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FSKOCM006</w:t>
            </w:r>
          </w:p>
        </w:tc>
        <w:tc>
          <w:tcPr>
            <w:tcW w:w="6846" w:type="dxa"/>
            <w:vAlign w:val="center"/>
          </w:tcPr>
          <w:p w14:paraId="3C72C836"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participate in workplace teams</w:t>
            </w:r>
          </w:p>
        </w:tc>
        <w:tc>
          <w:tcPr>
            <w:tcW w:w="1412" w:type="dxa"/>
            <w:vAlign w:val="center"/>
          </w:tcPr>
          <w:p w14:paraId="1A779E2E"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0677696E" w14:textId="77777777" w:rsidTr="00BF794F">
        <w:trPr>
          <w:trHeight w:val="312"/>
        </w:trPr>
        <w:tc>
          <w:tcPr>
            <w:tcW w:w="1943" w:type="dxa"/>
            <w:vAlign w:val="center"/>
          </w:tcPr>
          <w:p w14:paraId="54A679D9"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FSKOCM007</w:t>
            </w:r>
          </w:p>
        </w:tc>
        <w:tc>
          <w:tcPr>
            <w:tcW w:w="6846" w:type="dxa"/>
            <w:vAlign w:val="center"/>
          </w:tcPr>
          <w:p w14:paraId="119D5FAA"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Interact effectively with others at work</w:t>
            </w:r>
          </w:p>
        </w:tc>
        <w:tc>
          <w:tcPr>
            <w:tcW w:w="1412" w:type="dxa"/>
            <w:vAlign w:val="center"/>
          </w:tcPr>
          <w:p w14:paraId="5D6BAA76"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2D800CC2" w14:textId="77777777" w:rsidTr="00BF794F">
        <w:trPr>
          <w:trHeight w:val="312"/>
        </w:trPr>
        <w:tc>
          <w:tcPr>
            <w:tcW w:w="1943" w:type="dxa"/>
            <w:vAlign w:val="center"/>
          </w:tcPr>
          <w:p w14:paraId="2E145E6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FSKOCM008</w:t>
            </w:r>
          </w:p>
        </w:tc>
        <w:tc>
          <w:tcPr>
            <w:tcW w:w="6846" w:type="dxa"/>
            <w:vAlign w:val="center"/>
          </w:tcPr>
          <w:p w14:paraId="5E766D28"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facilitate workplace negotiations</w:t>
            </w:r>
          </w:p>
        </w:tc>
        <w:tc>
          <w:tcPr>
            <w:tcW w:w="1412" w:type="dxa"/>
            <w:vAlign w:val="center"/>
          </w:tcPr>
          <w:p w14:paraId="00468C46"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439DEC60" w14:textId="77777777" w:rsidTr="00BF794F">
        <w:trPr>
          <w:trHeight w:val="312"/>
        </w:trPr>
        <w:tc>
          <w:tcPr>
            <w:tcW w:w="1943" w:type="dxa"/>
            <w:vAlign w:val="center"/>
          </w:tcPr>
          <w:p w14:paraId="2476323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FSKOCM009</w:t>
            </w:r>
          </w:p>
        </w:tc>
        <w:tc>
          <w:tcPr>
            <w:tcW w:w="6846" w:type="dxa"/>
            <w:vAlign w:val="center"/>
          </w:tcPr>
          <w:p w14:paraId="657131A2"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facilitate workplace meetings</w:t>
            </w:r>
          </w:p>
        </w:tc>
        <w:tc>
          <w:tcPr>
            <w:tcW w:w="1412" w:type="dxa"/>
            <w:vAlign w:val="center"/>
          </w:tcPr>
          <w:p w14:paraId="428A02E5"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49F4F464" w14:textId="77777777" w:rsidTr="00BF794F">
        <w:trPr>
          <w:trHeight w:val="312"/>
        </w:trPr>
        <w:tc>
          <w:tcPr>
            <w:tcW w:w="1943" w:type="dxa"/>
            <w:vAlign w:val="center"/>
          </w:tcPr>
          <w:p w14:paraId="1C81E8E8"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FSKOCM010</w:t>
            </w:r>
          </w:p>
        </w:tc>
        <w:tc>
          <w:tcPr>
            <w:tcW w:w="6846" w:type="dxa"/>
            <w:vAlign w:val="center"/>
          </w:tcPr>
          <w:p w14:paraId="3ED0D171"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for complex workplace presentations</w:t>
            </w:r>
          </w:p>
        </w:tc>
        <w:tc>
          <w:tcPr>
            <w:tcW w:w="1412" w:type="dxa"/>
            <w:vAlign w:val="center"/>
          </w:tcPr>
          <w:p w14:paraId="6BFFA8A0"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 xml:space="preserve">15 </w:t>
            </w:r>
          </w:p>
        </w:tc>
      </w:tr>
      <w:tr w:rsidR="006E16FD" w:rsidRPr="00CE22FA" w14:paraId="1C3AD6D9" w14:textId="77777777" w:rsidTr="00BF794F">
        <w:trPr>
          <w:trHeight w:val="312"/>
        </w:trPr>
        <w:tc>
          <w:tcPr>
            <w:tcW w:w="1943" w:type="dxa"/>
            <w:vAlign w:val="center"/>
          </w:tcPr>
          <w:p w14:paraId="55507A51"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FSKOCM011</w:t>
            </w:r>
          </w:p>
        </w:tc>
        <w:tc>
          <w:tcPr>
            <w:tcW w:w="6846" w:type="dxa"/>
            <w:vAlign w:val="center"/>
          </w:tcPr>
          <w:p w14:paraId="0B71550A"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facilitate complex workplace teams</w:t>
            </w:r>
          </w:p>
        </w:tc>
        <w:tc>
          <w:tcPr>
            <w:tcW w:w="1412" w:type="dxa"/>
            <w:vAlign w:val="center"/>
          </w:tcPr>
          <w:p w14:paraId="15D80B6B"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3DDCD1DB" w14:textId="77777777" w:rsidTr="00BF794F">
        <w:trPr>
          <w:trHeight w:val="312"/>
        </w:trPr>
        <w:tc>
          <w:tcPr>
            <w:tcW w:w="1943" w:type="dxa"/>
            <w:vAlign w:val="center"/>
          </w:tcPr>
          <w:p w14:paraId="1851078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FSKOCM012</w:t>
            </w:r>
          </w:p>
        </w:tc>
        <w:tc>
          <w:tcPr>
            <w:tcW w:w="6846" w:type="dxa"/>
            <w:vAlign w:val="center"/>
          </w:tcPr>
          <w:p w14:paraId="779B289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oral communication skills to participate in workplace negotiations</w:t>
            </w:r>
          </w:p>
        </w:tc>
        <w:tc>
          <w:tcPr>
            <w:tcW w:w="1412" w:type="dxa"/>
            <w:vAlign w:val="center"/>
          </w:tcPr>
          <w:p w14:paraId="167266C2"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19CCF692" w14:textId="77777777" w:rsidTr="00BF794F">
        <w:trPr>
          <w:trHeight w:val="312"/>
        </w:trPr>
        <w:tc>
          <w:tcPr>
            <w:tcW w:w="1943" w:type="dxa"/>
            <w:vAlign w:val="center"/>
          </w:tcPr>
          <w:p w14:paraId="5B6B8CE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 xml:space="preserve">BSBCMM211 </w:t>
            </w:r>
          </w:p>
        </w:tc>
        <w:tc>
          <w:tcPr>
            <w:tcW w:w="6846" w:type="dxa"/>
            <w:vAlign w:val="center"/>
          </w:tcPr>
          <w:p w14:paraId="480A8683" w14:textId="0A67F895" w:rsidR="006E16FD" w:rsidRPr="00CE22FA" w:rsidRDefault="007C1CA5" w:rsidP="001D5220">
            <w:pPr>
              <w:spacing w:after="0"/>
              <w:ind w:left="108" w:right="-23"/>
              <w:rPr>
                <w:rFonts w:eastAsia="Arial"/>
                <w:spacing w:val="1"/>
                <w:szCs w:val="20"/>
              </w:rPr>
            </w:pPr>
            <w:r w:rsidRPr="00CE22FA">
              <w:rPr>
                <w:rFonts w:eastAsia="Arial"/>
                <w:spacing w:val="1"/>
                <w:szCs w:val="20"/>
              </w:rPr>
              <w:t>Apply communication</w:t>
            </w:r>
            <w:r w:rsidR="006E16FD" w:rsidRPr="00CE22FA">
              <w:rPr>
                <w:rFonts w:eastAsia="Arial"/>
                <w:spacing w:val="1"/>
                <w:szCs w:val="20"/>
              </w:rPr>
              <w:t xml:space="preserve"> skills</w:t>
            </w:r>
          </w:p>
        </w:tc>
        <w:tc>
          <w:tcPr>
            <w:tcW w:w="1412" w:type="dxa"/>
            <w:vAlign w:val="center"/>
          </w:tcPr>
          <w:p w14:paraId="56D739B0"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40</w:t>
            </w:r>
          </w:p>
        </w:tc>
      </w:tr>
      <w:tr w:rsidR="000B47D6" w:rsidRPr="00CE22FA" w14:paraId="00BCC143" w14:textId="77777777" w:rsidTr="00BF794F">
        <w:trPr>
          <w:trHeight w:val="312"/>
        </w:trPr>
        <w:tc>
          <w:tcPr>
            <w:tcW w:w="1943" w:type="dxa"/>
            <w:vAlign w:val="center"/>
          </w:tcPr>
          <w:p w14:paraId="7B6B2BDC" w14:textId="10B6E865" w:rsidR="000B47D6" w:rsidRPr="00CE22FA" w:rsidRDefault="000B47D6" w:rsidP="001D5220">
            <w:pPr>
              <w:spacing w:after="0"/>
              <w:ind w:left="108" w:right="-23"/>
              <w:rPr>
                <w:rFonts w:eastAsia="Arial"/>
                <w:spacing w:val="1"/>
                <w:szCs w:val="20"/>
              </w:rPr>
            </w:pPr>
            <w:r w:rsidRPr="00CE22FA">
              <w:rPr>
                <w:rFonts w:eastAsia="Arial"/>
                <w:spacing w:val="1"/>
                <w:szCs w:val="20"/>
              </w:rPr>
              <w:lastRenderedPageBreak/>
              <w:t>CPCCOM1014</w:t>
            </w:r>
          </w:p>
        </w:tc>
        <w:tc>
          <w:tcPr>
            <w:tcW w:w="6846" w:type="dxa"/>
            <w:vAlign w:val="center"/>
          </w:tcPr>
          <w:p w14:paraId="597E8A9C" w14:textId="20C31CD8" w:rsidR="000B47D6" w:rsidRPr="00CE22FA" w:rsidRDefault="000B47D6" w:rsidP="001D5220">
            <w:pPr>
              <w:spacing w:after="0"/>
              <w:ind w:left="108" w:right="-23"/>
              <w:rPr>
                <w:rFonts w:eastAsia="Arial"/>
                <w:spacing w:val="1"/>
                <w:szCs w:val="20"/>
              </w:rPr>
            </w:pPr>
            <w:r w:rsidRPr="00CE22FA">
              <w:rPr>
                <w:rFonts w:eastAsia="Arial"/>
                <w:spacing w:val="1"/>
                <w:szCs w:val="20"/>
              </w:rPr>
              <w:t>Conduct workplace communication</w:t>
            </w:r>
          </w:p>
        </w:tc>
        <w:tc>
          <w:tcPr>
            <w:tcW w:w="1412" w:type="dxa"/>
            <w:vAlign w:val="center"/>
          </w:tcPr>
          <w:p w14:paraId="66986DE4" w14:textId="54E4B3B9" w:rsidR="000B47D6" w:rsidRPr="00CE22FA" w:rsidRDefault="000B47D6" w:rsidP="001D5220">
            <w:pPr>
              <w:spacing w:after="0"/>
              <w:ind w:left="108" w:right="-23"/>
              <w:jc w:val="center"/>
              <w:rPr>
                <w:rFonts w:eastAsia="Arial"/>
                <w:spacing w:val="1"/>
                <w:szCs w:val="20"/>
              </w:rPr>
            </w:pPr>
            <w:r w:rsidRPr="00CE22FA">
              <w:rPr>
                <w:rFonts w:eastAsia="Arial"/>
                <w:spacing w:val="1"/>
                <w:szCs w:val="20"/>
              </w:rPr>
              <w:t>20</w:t>
            </w:r>
          </w:p>
        </w:tc>
      </w:tr>
      <w:tr w:rsidR="001D660A" w:rsidRPr="00CE22FA" w14:paraId="1354126D" w14:textId="77777777" w:rsidTr="003B0422">
        <w:trPr>
          <w:trHeight w:val="312"/>
        </w:trPr>
        <w:tc>
          <w:tcPr>
            <w:tcW w:w="1943" w:type="dxa"/>
            <w:vAlign w:val="bottom"/>
          </w:tcPr>
          <w:p w14:paraId="7B3C5580" w14:textId="79E384F3" w:rsidR="001D660A" w:rsidRPr="00CE22FA" w:rsidRDefault="001D660A" w:rsidP="001D660A">
            <w:pPr>
              <w:spacing w:after="0"/>
              <w:ind w:left="108" w:right="-23"/>
              <w:rPr>
                <w:rFonts w:eastAsia="Arial"/>
                <w:spacing w:val="1"/>
                <w:szCs w:val="20"/>
              </w:rPr>
            </w:pPr>
            <w:r w:rsidRPr="001D660A">
              <w:rPr>
                <w:rFonts w:eastAsia="Arial"/>
                <w:spacing w:val="1"/>
                <w:szCs w:val="20"/>
              </w:rPr>
              <w:t>VU23765</w:t>
            </w:r>
          </w:p>
        </w:tc>
        <w:tc>
          <w:tcPr>
            <w:tcW w:w="6846" w:type="dxa"/>
            <w:vAlign w:val="bottom"/>
          </w:tcPr>
          <w:p w14:paraId="54A919BE" w14:textId="79081076" w:rsidR="001D660A" w:rsidRPr="00CE22FA" w:rsidRDefault="001D660A" w:rsidP="001D660A">
            <w:pPr>
              <w:spacing w:after="0"/>
              <w:ind w:left="108" w:right="-23"/>
              <w:rPr>
                <w:rFonts w:eastAsia="Arial"/>
                <w:spacing w:val="1"/>
                <w:szCs w:val="20"/>
              </w:rPr>
            </w:pPr>
            <w:r w:rsidRPr="001D660A">
              <w:rPr>
                <w:rFonts w:eastAsia="Arial"/>
                <w:spacing w:val="1"/>
                <w:szCs w:val="20"/>
              </w:rPr>
              <w:t>Work with directions in highly familiar situations</w:t>
            </w:r>
          </w:p>
        </w:tc>
        <w:tc>
          <w:tcPr>
            <w:tcW w:w="1412" w:type="dxa"/>
            <w:vAlign w:val="center"/>
          </w:tcPr>
          <w:p w14:paraId="764D6CCE" w14:textId="77777777" w:rsidR="001D660A" w:rsidRPr="00CE22FA" w:rsidRDefault="001D660A" w:rsidP="001D660A">
            <w:pPr>
              <w:spacing w:after="0"/>
              <w:ind w:left="108" w:right="-23"/>
              <w:jc w:val="center"/>
              <w:rPr>
                <w:rFonts w:eastAsia="Arial"/>
                <w:spacing w:val="1"/>
                <w:szCs w:val="20"/>
              </w:rPr>
            </w:pPr>
            <w:r w:rsidRPr="00CE22FA">
              <w:rPr>
                <w:rFonts w:eastAsia="Arial"/>
                <w:spacing w:val="1"/>
                <w:szCs w:val="20"/>
              </w:rPr>
              <w:t>25</w:t>
            </w:r>
          </w:p>
        </w:tc>
      </w:tr>
    </w:tbl>
    <w:p w14:paraId="541B4AAF" w14:textId="481080C6" w:rsidR="006E16FD" w:rsidRPr="00CE22FA" w:rsidRDefault="006E16FD" w:rsidP="006E16F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units of competency"/>
        <w:tblDescription w:val="Code, title and hours"/>
      </w:tblPr>
      <w:tblGrid>
        <w:gridCol w:w="1990"/>
        <w:gridCol w:w="6799"/>
        <w:gridCol w:w="1417"/>
      </w:tblGrid>
      <w:tr w:rsidR="006E16FD" w:rsidRPr="00CE22FA" w14:paraId="2A10169B" w14:textId="77777777" w:rsidTr="00C37796">
        <w:trPr>
          <w:trHeight w:val="529"/>
        </w:trPr>
        <w:tc>
          <w:tcPr>
            <w:tcW w:w="10206" w:type="dxa"/>
            <w:gridSpan w:val="3"/>
            <w:shd w:val="clear" w:color="auto" w:fill="D9D9D6" w:themeFill="background2"/>
            <w:vAlign w:val="center"/>
          </w:tcPr>
          <w:p w14:paraId="360CF497" w14:textId="77777777" w:rsidR="006E16FD" w:rsidRPr="008E6D62" w:rsidRDefault="006E16FD" w:rsidP="001D5220">
            <w:pPr>
              <w:spacing w:after="0"/>
              <w:ind w:left="106" w:right="-20"/>
              <w:rPr>
                <w:rFonts w:eastAsia="Arial"/>
                <w:b/>
                <w:bCs/>
                <w:spacing w:val="1"/>
                <w:sz w:val="22"/>
                <w:szCs w:val="22"/>
              </w:rPr>
            </w:pPr>
            <w:r w:rsidRPr="008E6D62">
              <w:rPr>
                <w:rFonts w:eastAsia="Arial"/>
                <w:b/>
                <w:bCs/>
                <w:spacing w:val="1"/>
                <w:sz w:val="22"/>
                <w:szCs w:val="22"/>
              </w:rPr>
              <w:t>Learning</w:t>
            </w:r>
          </w:p>
        </w:tc>
      </w:tr>
      <w:tr w:rsidR="00697B15" w:rsidRPr="00CE22FA" w14:paraId="073C202C" w14:textId="77777777" w:rsidTr="00C37796">
        <w:trPr>
          <w:trHeight w:hRule="exact" w:val="475"/>
        </w:trPr>
        <w:tc>
          <w:tcPr>
            <w:tcW w:w="1990" w:type="dxa"/>
            <w:shd w:val="clear" w:color="auto" w:fill="D9D9D6" w:themeFill="background2"/>
            <w:vAlign w:val="center"/>
          </w:tcPr>
          <w:p w14:paraId="463FF24E" w14:textId="50EC0EE8" w:rsidR="00697B15" w:rsidRPr="00CE22FA" w:rsidRDefault="00697B15" w:rsidP="001D5220">
            <w:pPr>
              <w:spacing w:after="0"/>
              <w:ind w:left="106" w:right="-20"/>
              <w:rPr>
                <w:rFonts w:eastAsia="Arial"/>
                <w:spacing w:val="1"/>
                <w:szCs w:val="20"/>
              </w:rPr>
            </w:pPr>
            <w:r w:rsidRPr="00CE22FA">
              <w:rPr>
                <w:rFonts w:eastAsia="Arial"/>
                <w:spacing w:val="1"/>
                <w:szCs w:val="20"/>
              </w:rPr>
              <w:t xml:space="preserve">Unit </w:t>
            </w:r>
            <w:r w:rsidR="00BD29DB">
              <w:rPr>
                <w:rFonts w:eastAsia="Arial"/>
                <w:spacing w:val="1"/>
                <w:szCs w:val="20"/>
              </w:rPr>
              <w:t>c</w:t>
            </w:r>
            <w:r w:rsidRPr="00CE22FA">
              <w:rPr>
                <w:rFonts w:eastAsia="Arial"/>
                <w:spacing w:val="1"/>
                <w:szCs w:val="20"/>
              </w:rPr>
              <w:t>ode</w:t>
            </w:r>
          </w:p>
        </w:tc>
        <w:tc>
          <w:tcPr>
            <w:tcW w:w="6799" w:type="dxa"/>
            <w:shd w:val="clear" w:color="auto" w:fill="D9D9D6" w:themeFill="background2"/>
            <w:vAlign w:val="center"/>
          </w:tcPr>
          <w:p w14:paraId="1E3F6471" w14:textId="6F040A28" w:rsidR="00697B15" w:rsidRPr="00CE22FA" w:rsidRDefault="00697B15" w:rsidP="001D5220">
            <w:pPr>
              <w:spacing w:after="0"/>
              <w:ind w:right="-20" w:firstLine="133"/>
              <w:rPr>
                <w:rFonts w:eastAsia="Arial"/>
                <w:spacing w:val="1"/>
                <w:szCs w:val="20"/>
              </w:rPr>
            </w:pPr>
            <w:r w:rsidRPr="00CE22FA">
              <w:rPr>
                <w:rFonts w:eastAsia="Arial"/>
                <w:spacing w:val="1"/>
                <w:szCs w:val="20"/>
              </w:rPr>
              <w:t xml:space="preserve">Unit </w:t>
            </w:r>
            <w:r w:rsidR="00BD29DB">
              <w:rPr>
                <w:rFonts w:eastAsia="Arial"/>
                <w:spacing w:val="1"/>
                <w:szCs w:val="20"/>
              </w:rPr>
              <w:t>t</w:t>
            </w:r>
            <w:r w:rsidRPr="00CE22FA">
              <w:rPr>
                <w:rFonts w:eastAsia="Arial"/>
                <w:spacing w:val="1"/>
                <w:szCs w:val="20"/>
              </w:rPr>
              <w:t>itle</w:t>
            </w:r>
          </w:p>
        </w:tc>
        <w:tc>
          <w:tcPr>
            <w:tcW w:w="1417" w:type="dxa"/>
            <w:shd w:val="clear" w:color="auto" w:fill="D9D9D6" w:themeFill="background2"/>
            <w:vAlign w:val="center"/>
          </w:tcPr>
          <w:p w14:paraId="00FD0F2F" w14:textId="36D6816D" w:rsidR="00697B15" w:rsidRPr="00CE22FA" w:rsidRDefault="00697B15" w:rsidP="001D5220">
            <w:pPr>
              <w:spacing w:after="0"/>
              <w:ind w:left="54"/>
              <w:rPr>
                <w:rFonts w:eastAsia="Arial"/>
                <w:spacing w:val="1"/>
                <w:szCs w:val="20"/>
              </w:rPr>
            </w:pPr>
            <w:r w:rsidRPr="009D24FD">
              <w:rPr>
                <w:rFonts w:eastAsia="Arial"/>
                <w:spacing w:val="1"/>
                <w:szCs w:val="20"/>
              </w:rPr>
              <w:t>Nominal hours</w:t>
            </w:r>
          </w:p>
        </w:tc>
      </w:tr>
      <w:tr w:rsidR="006E16FD" w:rsidRPr="00CE22FA" w14:paraId="0DFDCE63" w14:textId="77777777" w:rsidTr="00C37796">
        <w:trPr>
          <w:trHeight w:val="312"/>
        </w:trPr>
        <w:tc>
          <w:tcPr>
            <w:tcW w:w="1990" w:type="dxa"/>
            <w:vAlign w:val="center"/>
          </w:tcPr>
          <w:p w14:paraId="28AADDE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FSKLRG001</w:t>
            </w:r>
          </w:p>
        </w:tc>
        <w:tc>
          <w:tcPr>
            <w:tcW w:w="6799" w:type="dxa"/>
            <w:vAlign w:val="center"/>
          </w:tcPr>
          <w:p w14:paraId="3E0FA273"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Prepare to participate in a learning environment</w:t>
            </w:r>
          </w:p>
        </w:tc>
        <w:tc>
          <w:tcPr>
            <w:tcW w:w="1417" w:type="dxa"/>
            <w:vAlign w:val="center"/>
          </w:tcPr>
          <w:p w14:paraId="78D7E875"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472A7107" w14:textId="77777777" w:rsidTr="00C37796">
        <w:trPr>
          <w:trHeight w:val="312"/>
        </w:trPr>
        <w:tc>
          <w:tcPr>
            <w:tcW w:w="1990" w:type="dxa"/>
            <w:vAlign w:val="center"/>
          </w:tcPr>
          <w:p w14:paraId="5CE3656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FSKLRG002</w:t>
            </w:r>
          </w:p>
        </w:tc>
        <w:tc>
          <w:tcPr>
            <w:tcW w:w="6799" w:type="dxa"/>
            <w:vAlign w:val="center"/>
          </w:tcPr>
          <w:p w14:paraId="1AB73961"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Identify strategies to respond to short and simple workplace problems</w:t>
            </w:r>
          </w:p>
        </w:tc>
        <w:tc>
          <w:tcPr>
            <w:tcW w:w="1417" w:type="dxa"/>
            <w:vAlign w:val="center"/>
          </w:tcPr>
          <w:p w14:paraId="022100DB"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27E1E6F6" w14:textId="77777777" w:rsidTr="00C37796">
        <w:trPr>
          <w:trHeight w:val="312"/>
        </w:trPr>
        <w:tc>
          <w:tcPr>
            <w:tcW w:w="1990" w:type="dxa"/>
            <w:vAlign w:val="center"/>
          </w:tcPr>
          <w:p w14:paraId="423EFE79"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FSKLRG004</w:t>
            </w:r>
          </w:p>
        </w:tc>
        <w:tc>
          <w:tcPr>
            <w:tcW w:w="6799" w:type="dxa"/>
            <w:vAlign w:val="center"/>
          </w:tcPr>
          <w:p w14:paraId="05B54C24"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short and simple strategies for work-related learning</w:t>
            </w:r>
          </w:p>
        </w:tc>
        <w:tc>
          <w:tcPr>
            <w:tcW w:w="1417" w:type="dxa"/>
            <w:vAlign w:val="center"/>
          </w:tcPr>
          <w:p w14:paraId="1736AEF0"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1827CA7C" w14:textId="77777777" w:rsidTr="00C37796">
        <w:trPr>
          <w:trHeight w:val="312"/>
        </w:trPr>
        <w:tc>
          <w:tcPr>
            <w:tcW w:w="1990" w:type="dxa"/>
            <w:vAlign w:val="center"/>
          </w:tcPr>
          <w:p w14:paraId="20662092"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FSKLRG005</w:t>
            </w:r>
          </w:p>
        </w:tc>
        <w:tc>
          <w:tcPr>
            <w:tcW w:w="6799" w:type="dxa"/>
            <w:vAlign w:val="center"/>
          </w:tcPr>
          <w:p w14:paraId="08FC332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strategies to plan simple workplace tasks</w:t>
            </w:r>
          </w:p>
        </w:tc>
        <w:tc>
          <w:tcPr>
            <w:tcW w:w="1417" w:type="dxa"/>
            <w:vAlign w:val="center"/>
          </w:tcPr>
          <w:p w14:paraId="4E43BFF4"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483DE65B" w14:textId="77777777" w:rsidTr="00C37796">
        <w:trPr>
          <w:trHeight w:val="312"/>
        </w:trPr>
        <w:tc>
          <w:tcPr>
            <w:tcW w:w="1990" w:type="dxa"/>
            <w:vAlign w:val="center"/>
          </w:tcPr>
          <w:p w14:paraId="498FBE8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FSKLRG006</w:t>
            </w:r>
          </w:p>
        </w:tc>
        <w:tc>
          <w:tcPr>
            <w:tcW w:w="6799" w:type="dxa"/>
            <w:vAlign w:val="center"/>
          </w:tcPr>
          <w:p w14:paraId="2A8D25D3"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Participate in work placement</w:t>
            </w:r>
          </w:p>
        </w:tc>
        <w:tc>
          <w:tcPr>
            <w:tcW w:w="1417" w:type="dxa"/>
            <w:vAlign w:val="center"/>
          </w:tcPr>
          <w:p w14:paraId="03F0CEE5"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3AB1DEDE" w14:textId="77777777" w:rsidTr="00C37796">
        <w:trPr>
          <w:trHeight w:val="312"/>
        </w:trPr>
        <w:tc>
          <w:tcPr>
            <w:tcW w:w="1990" w:type="dxa"/>
            <w:vAlign w:val="center"/>
          </w:tcPr>
          <w:p w14:paraId="09BB0F9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FSKLRG008</w:t>
            </w:r>
          </w:p>
        </w:tc>
        <w:tc>
          <w:tcPr>
            <w:tcW w:w="6799" w:type="dxa"/>
            <w:vAlign w:val="center"/>
          </w:tcPr>
          <w:p w14:paraId="68530314"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simple strategies for work-related learning</w:t>
            </w:r>
          </w:p>
        </w:tc>
        <w:tc>
          <w:tcPr>
            <w:tcW w:w="1417" w:type="dxa"/>
            <w:vAlign w:val="center"/>
          </w:tcPr>
          <w:p w14:paraId="53A9F892"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20809A6E" w14:textId="77777777" w:rsidTr="00C37796">
        <w:trPr>
          <w:trHeight w:val="312"/>
        </w:trPr>
        <w:tc>
          <w:tcPr>
            <w:tcW w:w="1990" w:type="dxa"/>
            <w:vAlign w:val="center"/>
          </w:tcPr>
          <w:p w14:paraId="54BFBEB8"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FSKLRG009</w:t>
            </w:r>
          </w:p>
        </w:tc>
        <w:tc>
          <w:tcPr>
            <w:tcW w:w="6799" w:type="dxa"/>
            <w:vAlign w:val="center"/>
          </w:tcPr>
          <w:p w14:paraId="5B046B0A"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strategies to respond to routine workplace problems</w:t>
            </w:r>
          </w:p>
        </w:tc>
        <w:tc>
          <w:tcPr>
            <w:tcW w:w="1417" w:type="dxa"/>
            <w:vAlign w:val="center"/>
          </w:tcPr>
          <w:p w14:paraId="538B4270"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2B16E715" w14:textId="77777777" w:rsidTr="00C37796">
        <w:trPr>
          <w:trHeight w:val="312"/>
        </w:trPr>
        <w:tc>
          <w:tcPr>
            <w:tcW w:w="1990" w:type="dxa"/>
            <w:vAlign w:val="center"/>
          </w:tcPr>
          <w:p w14:paraId="00B13C57"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FSKLRG011</w:t>
            </w:r>
          </w:p>
        </w:tc>
        <w:tc>
          <w:tcPr>
            <w:tcW w:w="6799" w:type="dxa"/>
            <w:vAlign w:val="center"/>
          </w:tcPr>
          <w:p w14:paraId="2A6488E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Use routine strategies for work-related learning</w:t>
            </w:r>
          </w:p>
        </w:tc>
        <w:tc>
          <w:tcPr>
            <w:tcW w:w="1417" w:type="dxa"/>
            <w:vAlign w:val="center"/>
          </w:tcPr>
          <w:p w14:paraId="6DE5FC8F"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3B28966F" w14:textId="77777777" w:rsidTr="00C37796">
        <w:trPr>
          <w:trHeight w:val="312"/>
        </w:trPr>
        <w:tc>
          <w:tcPr>
            <w:tcW w:w="1990" w:type="dxa"/>
            <w:vAlign w:val="center"/>
          </w:tcPr>
          <w:p w14:paraId="28ABECDE"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FSKLRG012</w:t>
            </w:r>
          </w:p>
        </w:tc>
        <w:tc>
          <w:tcPr>
            <w:tcW w:w="6799" w:type="dxa"/>
            <w:vAlign w:val="center"/>
          </w:tcPr>
          <w:p w14:paraId="66AACB20"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Apply strategies to plan and manage complex workplace tasks</w:t>
            </w:r>
          </w:p>
        </w:tc>
        <w:tc>
          <w:tcPr>
            <w:tcW w:w="1417" w:type="dxa"/>
            <w:vAlign w:val="center"/>
          </w:tcPr>
          <w:p w14:paraId="413F7998"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135B0ECB" w14:textId="77777777" w:rsidTr="00C37796">
        <w:trPr>
          <w:trHeight w:val="312"/>
        </w:trPr>
        <w:tc>
          <w:tcPr>
            <w:tcW w:w="1990" w:type="dxa"/>
            <w:vAlign w:val="center"/>
          </w:tcPr>
          <w:p w14:paraId="1F1FEE7A"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FSKLRG013</w:t>
            </w:r>
          </w:p>
        </w:tc>
        <w:tc>
          <w:tcPr>
            <w:tcW w:w="6799" w:type="dxa"/>
            <w:vAlign w:val="center"/>
          </w:tcPr>
          <w:p w14:paraId="270C831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Apply strategies to respond to complex workplace problems</w:t>
            </w:r>
          </w:p>
        </w:tc>
        <w:tc>
          <w:tcPr>
            <w:tcW w:w="1417" w:type="dxa"/>
            <w:vAlign w:val="center"/>
          </w:tcPr>
          <w:p w14:paraId="260E72E9"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20</w:t>
            </w:r>
          </w:p>
        </w:tc>
      </w:tr>
      <w:tr w:rsidR="006E16FD" w:rsidRPr="00CE22FA" w14:paraId="573548D9" w14:textId="77777777" w:rsidTr="00C37796">
        <w:trPr>
          <w:trHeight w:val="312"/>
        </w:trPr>
        <w:tc>
          <w:tcPr>
            <w:tcW w:w="1990" w:type="dxa"/>
            <w:vAlign w:val="center"/>
          </w:tcPr>
          <w:p w14:paraId="2753336D"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FSKLRG015</w:t>
            </w:r>
          </w:p>
        </w:tc>
        <w:tc>
          <w:tcPr>
            <w:tcW w:w="6799" w:type="dxa"/>
            <w:vAlign w:val="center"/>
          </w:tcPr>
          <w:p w14:paraId="3DE8A07C"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Manage own work-related learning</w:t>
            </w:r>
          </w:p>
        </w:tc>
        <w:tc>
          <w:tcPr>
            <w:tcW w:w="1417" w:type="dxa"/>
            <w:vAlign w:val="center"/>
          </w:tcPr>
          <w:p w14:paraId="20617E41"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20</w:t>
            </w:r>
          </w:p>
        </w:tc>
      </w:tr>
      <w:tr w:rsidR="006E16FD" w:rsidRPr="00CE22FA" w14:paraId="7537EBED" w14:textId="77777777" w:rsidTr="00C37796">
        <w:trPr>
          <w:trHeight w:val="312"/>
        </w:trPr>
        <w:tc>
          <w:tcPr>
            <w:tcW w:w="1990" w:type="dxa"/>
            <w:vAlign w:val="center"/>
          </w:tcPr>
          <w:p w14:paraId="32388061"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 xml:space="preserve">FSKLRG016 </w:t>
            </w:r>
          </w:p>
        </w:tc>
        <w:tc>
          <w:tcPr>
            <w:tcW w:w="6799" w:type="dxa"/>
            <w:vAlign w:val="center"/>
          </w:tcPr>
          <w:p w14:paraId="3CA1D105"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 xml:space="preserve">Use short and simple strategies to </w:t>
            </w:r>
            <w:proofErr w:type="spellStart"/>
            <w:r w:rsidRPr="00CE22FA">
              <w:rPr>
                <w:rFonts w:eastAsia="Arial"/>
                <w:spacing w:val="1"/>
                <w:szCs w:val="20"/>
              </w:rPr>
              <w:t>organise</w:t>
            </w:r>
            <w:proofErr w:type="spellEnd"/>
            <w:r w:rsidRPr="00CE22FA">
              <w:rPr>
                <w:rFonts w:eastAsia="Arial"/>
                <w:spacing w:val="1"/>
                <w:szCs w:val="20"/>
              </w:rPr>
              <w:t xml:space="preserve"> highly familiar workplace tasks </w:t>
            </w:r>
          </w:p>
        </w:tc>
        <w:tc>
          <w:tcPr>
            <w:tcW w:w="1417" w:type="dxa"/>
            <w:vAlign w:val="center"/>
          </w:tcPr>
          <w:p w14:paraId="26DC871B"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1946D9BD" w14:textId="77777777" w:rsidTr="00C37796">
        <w:trPr>
          <w:trHeight w:val="343"/>
        </w:trPr>
        <w:tc>
          <w:tcPr>
            <w:tcW w:w="1990" w:type="dxa"/>
            <w:vAlign w:val="center"/>
          </w:tcPr>
          <w:p w14:paraId="7D62CA1F"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FSKLRG017</w:t>
            </w:r>
          </w:p>
        </w:tc>
        <w:tc>
          <w:tcPr>
            <w:tcW w:w="6799" w:type="dxa"/>
            <w:vAlign w:val="center"/>
          </w:tcPr>
          <w:p w14:paraId="51F0FE2C"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Identify simple strategies to respond to familiar workplace problems </w:t>
            </w:r>
          </w:p>
        </w:tc>
        <w:tc>
          <w:tcPr>
            <w:tcW w:w="1417" w:type="dxa"/>
            <w:vAlign w:val="center"/>
          </w:tcPr>
          <w:p w14:paraId="2553C204"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r w:rsidR="006E16FD" w:rsidRPr="00CE22FA" w14:paraId="6199A29E" w14:textId="77777777" w:rsidTr="00C37796">
        <w:trPr>
          <w:trHeight w:val="337"/>
        </w:trPr>
        <w:tc>
          <w:tcPr>
            <w:tcW w:w="1990" w:type="dxa"/>
            <w:vAlign w:val="center"/>
          </w:tcPr>
          <w:p w14:paraId="4E1BE9AC"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FSKLRG018</w:t>
            </w:r>
          </w:p>
        </w:tc>
        <w:tc>
          <w:tcPr>
            <w:tcW w:w="6799" w:type="dxa"/>
            <w:vAlign w:val="center"/>
          </w:tcPr>
          <w:p w14:paraId="1FE0464D"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 xml:space="preserve">Develop a plan to </w:t>
            </w:r>
            <w:proofErr w:type="spellStart"/>
            <w:r w:rsidRPr="00CE22FA">
              <w:rPr>
                <w:rFonts w:eastAsia="Arial"/>
                <w:spacing w:val="1"/>
                <w:szCs w:val="20"/>
              </w:rPr>
              <w:t>organise</w:t>
            </w:r>
            <w:proofErr w:type="spellEnd"/>
            <w:r w:rsidRPr="00CE22FA">
              <w:rPr>
                <w:rFonts w:eastAsia="Arial"/>
                <w:spacing w:val="1"/>
                <w:szCs w:val="20"/>
              </w:rPr>
              <w:t xml:space="preserve"> routine workplace tasks </w:t>
            </w:r>
          </w:p>
        </w:tc>
        <w:tc>
          <w:tcPr>
            <w:tcW w:w="1417" w:type="dxa"/>
            <w:vAlign w:val="center"/>
          </w:tcPr>
          <w:p w14:paraId="79F5B124"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6FD29FC3" w14:textId="77777777" w:rsidTr="00C37796">
        <w:trPr>
          <w:trHeight w:val="312"/>
        </w:trPr>
        <w:tc>
          <w:tcPr>
            <w:tcW w:w="1990" w:type="dxa"/>
            <w:vAlign w:val="center"/>
          </w:tcPr>
          <w:p w14:paraId="5E008101" w14:textId="30BADB28" w:rsidR="006E16FD" w:rsidRPr="00CE22FA" w:rsidRDefault="006E16FD" w:rsidP="001D5220">
            <w:pPr>
              <w:spacing w:after="0"/>
              <w:ind w:left="108" w:right="-23"/>
              <w:rPr>
                <w:rFonts w:eastAsia="Arial"/>
                <w:spacing w:val="1"/>
                <w:szCs w:val="20"/>
              </w:rPr>
            </w:pPr>
            <w:r w:rsidRPr="00CE22FA">
              <w:rPr>
                <w:rFonts w:eastAsia="Arial"/>
                <w:spacing w:val="1"/>
                <w:szCs w:val="20"/>
              </w:rPr>
              <w:t>BSBOPS101</w:t>
            </w:r>
          </w:p>
        </w:tc>
        <w:tc>
          <w:tcPr>
            <w:tcW w:w="6799" w:type="dxa"/>
            <w:vAlign w:val="center"/>
          </w:tcPr>
          <w:p w14:paraId="5461FBFF" w14:textId="15A7ECC8" w:rsidR="006E16FD" w:rsidRPr="00CE22FA" w:rsidRDefault="006E16FD" w:rsidP="001D5220">
            <w:pPr>
              <w:spacing w:after="0"/>
              <w:ind w:left="108" w:right="-23"/>
              <w:rPr>
                <w:rFonts w:eastAsia="Arial"/>
                <w:spacing w:val="1"/>
                <w:szCs w:val="20"/>
              </w:rPr>
            </w:pPr>
            <w:r w:rsidRPr="00CE22FA">
              <w:rPr>
                <w:rFonts w:eastAsia="Arial"/>
                <w:spacing w:val="1"/>
                <w:szCs w:val="20"/>
              </w:rPr>
              <w:t>Use business resources</w:t>
            </w:r>
          </w:p>
        </w:tc>
        <w:tc>
          <w:tcPr>
            <w:tcW w:w="1417" w:type="dxa"/>
            <w:vAlign w:val="center"/>
          </w:tcPr>
          <w:p w14:paraId="4E0D5069"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15</w:t>
            </w:r>
          </w:p>
        </w:tc>
      </w:tr>
      <w:tr w:rsidR="006E16FD" w:rsidRPr="00CE22FA" w14:paraId="51B9AB91" w14:textId="77777777" w:rsidTr="00C37796">
        <w:trPr>
          <w:trHeight w:val="312"/>
        </w:trPr>
        <w:tc>
          <w:tcPr>
            <w:tcW w:w="1990" w:type="dxa"/>
            <w:vAlign w:val="center"/>
          </w:tcPr>
          <w:p w14:paraId="7E47F0F3" w14:textId="26A55BAE" w:rsidR="006E16FD" w:rsidRPr="00CE22FA" w:rsidRDefault="006E16FD" w:rsidP="001D5220">
            <w:pPr>
              <w:spacing w:after="0"/>
              <w:ind w:left="108" w:right="-23"/>
              <w:rPr>
                <w:rFonts w:eastAsia="Arial"/>
                <w:spacing w:val="1"/>
                <w:szCs w:val="20"/>
              </w:rPr>
            </w:pPr>
            <w:r w:rsidRPr="00CE22FA">
              <w:rPr>
                <w:rFonts w:eastAsia="Arial"/>
                <w:spacing w:val="1"/>
                <w:szCs w:val="20"/>
              </w:rPr>
              <w:t>BSBWHS211</w:t>
            </w:r>
          </w:p>
        </w:tc>
        <w:tc>
          <w:tcPr>
            <w:tcW w:w="6799" w:type="dxa"/>
            <w:vAlign w:val="center"/>
          </w:tcPr>
          <w:p w14:paraId="28F396E3" w14:textId="3DCE656E" w:rsidR="006E16FD" w:rsidRPr="00CE22FA" w:rsidRDefault="006E16FD" w:rsidP="001D5220">
            <w:pPr>
              <w:spacing w:after="0"/>
              <w:ind w:left="108" w:right="-23"/>
              <w:rPr>
                <w:rFonts w:eastAsia="Arial"/>
                <w:spacing w:val="1"/>
                <w:szCs w:val="20"/>
              </w:rPr>
            </w:pPr>
            <w:r w:rsidRPr="00CE22FA">
              <w:rPr>
                <w:rFonts w:eastAsia="Arial"/>
                <w:spacing w:val="1"/>
                <w:szCs w:val="20"/>
              </w:rPr>
              <w:t>Contribute to the health and safety of self and others</w:t>
            </w:r>
          </w:p>
        </w:tc>
        <w:tc>
          <w:tcPr>
            <w:tcW w:w="1417" w:type="dxa"/>
            <w:vAlign w:val="center"/>
          </w:tcPr>
          <w:p w14:paraId="23F038A4"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20</w:t>
            </w:r>
          </w:p>
        </w:tc>
      </w:tr>
      <w:tr w:rsidR="006E16FD" w:rsidRPr="00CE22FA" w14:paraId="138A49D4" w14:textId="77777777" w:rsidTr="00C37796">
        <w:trPr>
          <w:trHeight w:val="312"/>
        </w:trPr>
        <w:tc>
          <w:tcPr>
            <w:tcW w:w="1990" w:type="dxa"/>
            <w:vAlign w:val="center"/>
          </w:tcPr>
          <w:p w14:paraId="5AF7B829" w14:textId="3FF149B4" w:rsidR="006E16FD" w:rsidRPr="00CE22FA" w:rsidRDefault="006E16FD" w:rsidP="001D5220">
            <w:pPr>
              <w:spacing w:after="0"/>
              <w:ind w:left="108" w:right="-23"/>
              <w:rPr>
                <w:rFonts w:eastAsia="Arial"/>
                <w:spacing w:val="1"/>
                <w:szCs w:val="20"/>
              </w:rPr>
            </w:pPr>
            <w:r w:rsidRPr="00CE22FA">
              <w:rPr>
                <w:rFonts w:eastAsia="Arial"/>
                <w:spacing w:val="1"/>
                <w:szCs w:val="20"/>
              </w:rPr>
              <w:t>VU2</w:t>
            </w:r>
            <w:r w:rsidR="006517C3" w:rsidRPr="00CE22FA">
              <w:rPr>
                <w:rFonts w:eastAsia="Arial"/>
                <w:spacing w:val="1"/>
                <w:szCs w:val="20"/>
              </w:rPr>
              <w:t>3236</w:t>
            </w:r>
          </w:p>
        </w:tc>
        <w:tc>
          <w:tcPr>
            <w:tcW w:w="6799" w:type="dxa"/>
            <w:vAlign w:val="center"/>
          </w:tcPr>
          <w:p w14:paraId="6C60D89B" w14:textId="77777777" w:rsidR="006E16FD" w:rsidRPr="00CE22FA" w:rsidRDefault="006E16FD" w:rsidP="001D5220">
            <w:pPr>
              <w:spacing w:after="0"/>
              <w:ind w:left="108" w:right="-23"/>
              <w:rPr>
                <w:rFonts w:eastAsia="Arial"/>
                <w:spacing w:val="1"/>
                <w:szCs w:val="20"/>
              </w:rPr>
            </w:pPr>
            <w:r w:rsidRPr="00CE22FA">
              <w:rPr>
                <w:rFonts w:eastAsia="Arial"/>
                <w:spacing w:val="1"/>
                <w:szCs w:val="20"/>
              </w:rPr>
              <w:t>Recognise and interpret safety signs and symbols</w:t>
            </w:r>
          </w:p>
        </w:tc>
        <w:tc>
          <w:tcPr>
            <w:tcW w:w="1417" w:type="dxa"/>
            <w:vAlign w:val="center"/>
          </w:tcPr>
          <w:p w14:paraId="5A6298BC" w14:textId="77777777" w:rsidR="006E16FD" w:rsidRPr="00CE22FA" w:rsidRDefault="006E16FD" w:rsidP="001D5220">
            <w:pPr>
              <w:spacing w:after="0"/>
              <w:ind w:left="108" w:right="-23"/>
              <w:jc w:val="center"/>
              <w:rPr>
                <w:rFonts w:eastAsia="Arial"/>
                <w:spacing w:val="1"/>
                <w:szCs w:val="20"/>
              </w:rPr>
            </w:pPr>
            <w:r w:rsidRPr="00CE22FA">
              <w:rPr>
                <w:rFonts w:eastAsia="Arial"/>
                <w:spacing w:val="1"/>
                <w:szCs w:val="20"/>
              </w:rPr>
              <w:t>10</w:t>
            </w:r>
          </w:p>
        </w:tc>
      </w:tr>
    </w:tbl>
    <w:p w14:paraId="75C0C549" w14:textId="0ED2AB60" w:rsidR="00631BB4" w:rsidRDefault="00631BB4">
      <w:pPr>
        <w:suppressAutoHyphens w:val="0"/>
        <w:autoSpaceDE/>
        <w:autoSpaceDN/>
        <w:adjustRightInd/>
        <w:spacing w:after="0"/>
        <w:textAlignment w:val="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units of competency"/>
        <w:tblDescription w:val="Code, title and hours"/>
      </w:tblPr>
      <w:tblGrid>
        <w:gridCol w:w="1701"/>
        <w:gridCol w:w="7088"/>
        <w:gridCol w:w="1417"/>
      </w:tblGrid>
      <w:tr w:rsidR="006E16FD" w:rsidRPr="00CE22FA" w14:paraId="7B44B44B" w14:textId="77777777" w:rsidTr="00C37796">
        <w:trPr>
          <w:trHeight w:val="453"/>
        </w:trPr>
        <w:tc>
          <w:tcPr>
            <w:tcW w:w="10206" w:type="dxa"/>
            <w:gridSpan w:val="3"/>
            <w:shd w:val="clear" w:color="auto" w:fill="D9D9D6" w:themeFill="background2"/>
            <w:vAlign w:val="center"/>
          </w:tcPr>
          <w:p w14:paraId="3B3F0236" w14:textId="77777777" w:rsidR="006E16FD" w:rsidRPr="008E6D62" w:rsidRDefault="006E16FD" w:rsidP="001D5220">
            <w:pPr>
              <w:spacing w:after="120"/>
              <w:ind w:left="106" w:right="-20"/>
              <w:rPr>
                <w:rFonts w:eastAsia="Arial"/>
                <w:b/>
                <w:bCs/>
                <w:spacing w:val="1"/>
                <w:sz w:val="22"/>
                <w:szCs w:val="22"/>
              </w:rPr>
            </w:pPr>
            <w:r w:rsidRPr="008E6D62">
              <w:rPr>
                <w:rFonts w:eastAsia="Arial"/>
                <w:b/>
                <w:bCs/>
                <w:spacing w:val="1"/>
                <w:sz w:val="22"/>
                <w:szCs w:val="22"/>
              </w:rPr>
              <w:t>Digital Technology</w:t>
            </w:r>
          </w:p>
        </w:tc>
      </w:tr>
      <w:tr w:rsidR="006E16FD" w:rsidRPr="00CE22FA" w14:paraId="13A3A1C3" w14:textId="77777777" w:rsidTr="00C37796">
        <w:trPr>
          <w:trHeight w:hRule="exact" w:val="310"/>
        </w:trPr>
        <w:tc>
          <w:tcPr>
            <w:tcW w:w="1701" w:type="dxa"/>
            <w:shd w:val="clear" w:color="auto" w:fill="D9D9D9" w:themeFill="background1" w:themeFillShade="D9"/>
            <w:vAlign w:val="center"/>
          </w:tcPr>
          <w:p w14:paraId="15C5A9EB" w14:textId="25BED339" w:rsidR="006E16FD" w:rsidRPr="00CE22FA" w:rsidRDefault="006E16FD" w:rsidP="001D5220">
            <w:pPr>
              <w:spacing w:after="120"/>
              <w:ind w:left="106" w:right="-20"/>
              <w:rPr>
                <w:rFonts w:eastAsia="Arial"/>
                <w:spacing w:val="1"/>
                <w:szCs w:val="20"/>
              </w:rPr>
            </w:pPr>
            <w:r w:rsidRPr="00CE22FA">
              <w:rPr>
                <w:rFonts w:eastAsia="Arial"/>
                <w:spacing w:val="1"/>
                <w:szCs w:val="20"/>
              </w:rPr>
              <w:t xml:space="preserve">Unit </w:t>
            </w:r>
            <w:r w:rsidR="00631BB4">
              <w:rPr>
                <w:rFonts w:eastAsia="Arial"/>
                <w:spacing w:val="1"/>
                <w:szCs w:val="20"/>
              </w:rPr>
              <w:t>c</w:t>
            </w:r>
            <w:r w:rsidRPr="00CE22FA">
              <w:rPr>
                <w:rFonts w:eastAsia="Arial"/>
                <w:spacing w:val="1"/>
                <w:szCs w:val="20"/>
              </w:rPr>
              <w:t>ode</w:t>
            </w:r>
          </w:p>
        </w:tc>
        <w:tc>
          <w:tcPr>
            <w:tcW w:w="7088" w:type="dxa"/>
            <w:shd w:val="clear" w:color="auto" w:fill="D9D9D9" w:themeFill="background1" w:themeFillShade="D9"/>
            <w:vAlign w:val="center"/>
          </w:tcPr>
          <w:p w14:paraId="5B145BD6" w14:textId="153044BE" w:rsidR="006E16FD" w:rsidRPr="00CE22FA" w:rsidRDefault="006E16FD" w:rsidP="001D5220">
            <w:pPr>
              <w:spacing w:after="120"/>
              <w:ind w:left="106" w:right="-20"/>
              <w:rPr>
                <w:rFonts w:eastAsia="Arial"/>
                <w:spacing w:val="1"/>
                <w:szCs w:val="20"/>
              </w:rPr>
            </w:pPr>
            <w:r w:rsidRPr="00CE22FA">
              <w:rPr>
                <w:rFonts w:eastAsia="Arial"/>
                <w:spacing w:val="1"/>
                <w:szCs w:val="20"/>
              </w:rPr>
              <w:t xml:space="preserve">Unit </w:t>
            </w:r>
            <w:r w:rsidR="00631BB4">
              <w:rPr>
                <w:rFonts w:eastAsia="Arial"/>
                <w:spacing w:val="1"/>
                <w:szCs w:val="20"/>
              </w:rPr>
              <w:t>t</w:t>
            </w:r>
            <w:r w:rsidRPr="00CE22FA">
              <w:rPr>
                <w:rFonts w:eastAsia="Arial"/>
                <w:spacing w:val="1"/>
                <w:szCs w:val="20"/>
              </w:rPr>
              <w:t>itle</w:t>
            </w:r>
          </w:p>
        </w:tc>
        <w:tc>
          <w:tcPr>
            <w:tcW w:w="1417" w:type="dxa"/>
            <w:shd w:val="clear" w:color="auto" w:fill="D9D9D9" w:themeFill="background1" w:themeFillShade="D9"/>
            <w:vAlign w:val="center"/>
          </w:tcPr>
          <w:p w14:paraId="3713F4D0" w14:textId="62AC7D3D" w:rsidR="006E16FD" w:rsidRPr="00CE22FA" w:rsidRDefault="006E16FD" w:rsidP="009D24FD">
            <w:pPr>
              <w:spacing w:after="0"/>
              <w:ind w:left="54"/>
              <w:rPr>
                <w:rFonts w:eastAsia="Arial"/>
                <w:b/>
                <w:w w:val="99"/>
                <w:szCs w:val="20"/>
              </w:rPr>
            </w:pPr>
            <w:r w:rsidRPr="009D24FD">
              <w:rPr>
                <w:rFonts w:eastAsia="Arial"/>
                <w:spacing w:val="1"/>
                <w:szCs w:val="20"/>
              </w:rPr>
              <w:t>Nom</w:t>
            </w:r>
            <w:r w:rsidR="00502978" w:rsidRPr="009D24FD">
              <w:rPr>
                <w:rFonts w:eastAsia="Arial"/>
                <w:spacing w:val="1"/>
                <w:szCs w:val="20"/>
              </w:rPr>
              <w:t>inal</w:t>
            </w:r>
            <w:r w:rsidRPr="009D24FD">
              <w:rPr>
                <w:rFonts w:eastAsia="Arial"/>
                <w:spacing w:val="1"/>
                <w:szCs w:val="20"/>
              </w:rPr>
              <w:t xml:space="preserve"> </w:t>
            </w:r>
            <w:r w:rsidR="00EB2EFA" w:rsidRPr="009D24FD">
              <w:rPr>
                <w:rFonts w:eastAsia="Arial"/>
                <w:spacing w:val="1"/>
                <w:szCs w:val="20"/>
              </w:rPr>
              <w:t>h</w:t>
            </w:r>
            <w:r w:rsidR="00502978" w:rsidRPr="009D24FD">
              <w:rPr>
                <w:rFonts w:eastAsia="Arial"/>
                <w:spacing w:val="1"/>
                <w:szCs w:val="20"/>
              </w:rPr>
              <w:t>ou</w:t>
            </w:r>
            <w:r w:rsidRPr="009D24FD">
              <w:rPr>
                <w:rFonts w:eastAsia="Arial"/>
                <w:spacing w:val="1"/>
                <w:szCs w:val="20"/>
              </w:rPr>
              <w:t>rs</w:t>
            </w:r>
          </w:p>
        </w:tc>
      </w:tr>
      <w:tr w:rsidR="006E16FD" w:rsidRPr="00CE22FA" w14:paraId="66643D26" w14:textId="77777777" w:rsidTr="00C37796">
        <w:trPr>
          <w:trHeight w:hRule="exact" w:val="310"/>
        </w:trPr>
        <w:tc>
          <w:tcPr>
            <w:tcW w:w="1701" w:type="dxa"/>
            <w:vAlign w:val="center"/>
          </w:tcPr>
          <w:p w14:paraId="07817349"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FSKDIG001</w:t>
            </w:r>
          </w:p>
        </w:tc>
        <w:tc>
          <w:tcPr>
            <w:tcW w:w="7088" w:type="dxa"/>
            <w:vAlign w:val="center"/>
          </w:tcPr>
          <w:p w14:paraId="0C3068E7"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Use digital technology for short and basic workplace tasks</w:t>
            </w:r>
          </w:p>
        </w:tc>
        <w:tc>
          <w:tcPr>
            <w:tcW w:w="1417" w:type="dxa"/>
            <w:vAlign w:val="center"/>
          </w:tcPr>
          <w:p w14:paraId="38350DEE" w14:textId="77777777" w:rsidR="006E16FD" w:rsidRPr="00CE22FA" w:rsidRDefault="006E16FD" w:rsidP="001D5220">
            <w:pPr>
              <w:spacing w:after="120"/>
              <w:ind w:left="520" w:right="497"/>
              <w:rPr>
                <w:rFonts w:eastAsia="Arial"/>
                <w:w w:val="99"/>
                <w:szCs w:val="20"/>
              </w:rPr>
            </w:pPr>
            <w:r w:rsidRPr="00CE22FA">
              <w:rPr>
                <w:rFonts w:eastAsia="Arial"/>
                <w:w w:val="99"/>
                <w:szCs w:val="20"/>
              </w:rPr>
              <w:t>10</w:t>
            </w:r>
          </w:p>
        </w:tc>
      </w:tr>
      <w:tr w:rsidR="006E16FD" w:rsidRPr="00CE22FA" w14:paraId="07B2A6D4" w14:textId="77777777" w:rsidTr="00C37796">
        <w:trPr>
          <w:trHeight w:hRule="exact" w:val="310"/>
        </w:trPr>
        <w:tc>
          <w:tcPr>
            <w:tcW w:w="1701" w:type="dxa"/>
            <w:vAlign w:val="center"/>
          </w:tcPr>
          <w:p w14:paraId="2E8AC4E8"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FSKDIG002</w:t>
            </w:r>
          </w:p>
        </w:tc>
        <w:tc>
          <w:tcPr>
            <w:tcW w:w="7088" w:type="dxa"/>
            <w:vAlign w:val="center"/>
          </w:tcPr>
          <w:p w14:paraId="1CB0B38D"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Use digital technology for routine and simple workplace tasks</w:t>
            </w:r>
          </w:p>
        </w:tc>
        <w:tc>
          <w:tcPr>
            <w:tcW w:w="1417" w:type="dxa"/>
            <w:vAlign w:val="center"/>
          </w:tcPr>
          <w:p w14:paraId="41E4F5B3" w14:textId="77777777" w:rsidR="006E16FD" w:rsidRPr="00CE22FA" w:rsidRDefault="006E16FD" w:rsidP="001D5220">
            <w:pPr>
              <w:spacing w:after="120"/>
              <w:ind w:left="520" w:right="497"/>
              <w:rPr>
                <w:rFonts w:eastAsia="Arial"/>
                <w:w w:val="99"/>
                <w:szCs w:val="20"/>
              </w:rPr>
            </w:pPr>
            <w:r w:rsidRPr="00CE22FA">
              <w:rPr>
                <w:rFonts w:eastAsia="Arial"/>
                <w:w w:val="99"/>
                <w:szCs w:val="20"/>
              </w:rPr>
              <w:t>10</w:t>
            </w:r>
          </w:p>
        </w:tc>
      </w:tr>
      <w:tr w:rsidR="006E16FD" w:rsidRPr="00CE22FA" w14:paraId="58DC5E20" w14:textId="77777777" w:rsidTr="00C37796">
        <w:trPr>
          <w:trHeight w:hRule="exact" w:val="310"/>
        </w:trPr>
        <w:tc>
          <w:tcPr>
            <w:tcW w:w="1701" w:type="dxa"/>
            <w:vAlign w:val="center"/>
          </w:tcPr>
          <w:p w14:paraId="6BB6BB79"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FSKDIG003</w:t>
            </w:r>
          </w:p>
        </w:tc>
        <w:tc>
          <w:tcPr>
            <w:tcW w:w="7088" w:type="dxa"/>
            <w:vAlign w:val="center"/>
          </w:tcPr>
          <w:p w14:paraId="5C431474" w14:textId="77777777" w:rsidR="006E16FD" w:rsidRPr="00CE22FA" w:rsidRDefault="006E16FD" w:rsidP="001D5220">
            <w:pPr>
              <w:spacing w:after="120"/>
              <w:ind w:left="108" w:right="-23"/>
              <w:rPr>
                <w:rFonts w:eastAsia="Arial"/>
                <w:spacing w:val="1"/>
                <w:szCs w:val="20"/>
              </w:rPr>
            </w:pPr>
            <w:r w:rsidRPr="00CE22FA">
              <w:rPr>
                <w:rFonts w:eastAsia="Arial"/>
                <w:spacing w:val="1"/>
                <w:szCs w:val="20"/>
              </w:rPr>
              <w:t>Use digital technology for non-routine workplace tasks</w:t>
            </w:r>
          </w:p>
        </w:tc>
        <w:tc>
          <w:tcPr>
            <w:tcW w:w="1417" w:type="dxa"/>
            <w:vAlign w:val="center"/>
          </w:tcPr>
          <w:p w14:paraId="14749DF4" w14:textId="77777777" w:rsidR="006E16FD" w:rsidRPr="00CE22FA" w:rsidRDefault="006E16FD" w:rsidP="001D5220">
            <w:pPr>
              <w:spacing w:after="120"/>
              <w:ind w:left="520" w:right="497"/>
              <w:rPr>
                <w:rFonts w:eastAsia="Arial"/>
                <w:w w:val="99"/>
                <w:szCs w:val="20"/>
              </w:rPr>
            </w:pPr>
            <w:r w:rsidRPr="00CE22FA">
              <w:rPr>
                <w:rFonts w:eastAsia="Arial"/>
                <w:w w:val="99"/>
                <w:szCs w:val="20"/>
              </w:rPr>
              <w:t>15</w:t>
            </w:r>
          </w:p>
        </w:tc>
      </w:tr>
    </w:tbl>
    <w:p w14:paraId="1A26AD34" w14:textId="77777777" w:rsidR="00023057" w:rsidRPr="00CE22FA" w:rsidRDefault="00023057">
      <w:pPr>
        <w:suppressAutoHyphens w:val="0"/>
        <w:autoSpaceDE/>
        <w:autoSpaceDN/>
        <w:adjustRightInd/>
        <w:spacing w:after="0"/>
        <w:textAlignment w:val="auto"/>
      </w:pPr>
      <w:r w:rsidRPr="00CE22FA">
        <w:br w:type="page"/>
      </w:r>
    </w:p>
    <w:p w14:paraId="278E249C" w14:textId="183FD812" w:rsidR="006E16FD" w:rsidRPr="00CE22FA" w:rsidRDefault="006E16FD" w:rsidP="006E16FD">
      <w:pPr>
        <w:pStyle w:val="Heading1"/>
        <w:spacing w:before="120"/>
        <w:rPr>
          <w:rFonts w:eastAsia="Arial"/>
        </w:rPr>
      </w:pPr>
      <w:bookmarkStart w:id="23" w:name="_Toc515369930"/>
      <w:bookmarkStart w:id="24" w:name="_Toc202873348"/>
      <w:r w:rsidRPr="00CE22FA">
        <w:rPr>
          <w:rFonts w:eastAsia="Arial"/>
          <w:spacing w:val="2"/>
        </w:rPr>
        <w:lastRenderedPageBreak/>
        <w:t>S</w:t>
      </w:r>
      <w:r w:rsidR="00A742FD" w:rsidRPr="00CE22FA">
        <w:rPr>
          <w:rFonts w:eastAsia="Arial"/>
          <w:spacing w:val="-6"/>
        </w:rPr>
        <w:t>a</w:t>
      </w:r>
      <w:r w:rsidR="00A742FD" w:rsidRPr="00CE22FA">
        <w:rPr>
          <w:rFonts w:eastAsia="Arial"/>
          <w:spacing w:val="1"/>
        </w:rPr>
        <w:t>m</w:t>
      </w:r>
      <w:r w:rsidR="00A742FD" w:rsidRPr="00CE22FA">
        <w:rPr>
          <w:rFonts w:eastAsia="Arial"/>
          <w:spacing w:val="-1"/>
        </w:rPr>
        <w:t>p</w:t>
      </w:r>
      <w:r w:rsidR="00A742FD" w:rsidRPr="00CE22FA">
        <w:rPr>
          <w:rFonts w:eastAsia="Arial"/>
        </w:rPr>
        <w:t xml:space="preserve">le </w:t>
      </w:r>
      <w:r w:rsidR="00A742FD" w:rsidRPr="00CE22FA">
        <w:rPr>
          <w:rFonts w:eastAsia="Arial"/>
          <w:spacing w:val="-1"/>
        </w:rPr>
        <w:t>sk</w:t>
      </w:r>
      <w:r w:rsidR="00A742FD" w:rsidRPr="00CE22FA">
        <w:rPr>
          <w:rFonts w:eastAsia="Arial"/>
          <w:spacing w:val="1"/>
        </w:rPr>
        <w:t>i</w:t>
      </w:r>
      <w:r w:rsidR="00A742FD" w:rsidRPr="00CE22FA">
        <w:rPr>
          <w:rFonts w:eastAsia="Arial"/>
        </w:rPr>
        <w:t xml:space="preserve">lls </w:t>
      </w:r>
      <w:r w:rsidR="00A742FD" w:rsidRPr="00CE22FA">
        <w:rPr>
          <w:rFonts w:eastAsia="Arial"/>
          <w:spacing w:val="1"/>
        </w:rPr>
        <w:t>g</w:t>
      </w:r>
      <w:r w:rsidR="00A742FD" w:rsidRPr="00CE22FA">
        <w:rPr>
          <w:rFonts w:eastAsia="Arial"/>
          <w:spacing w:val="-1"/>
        </w:rPr>
        <w:t>roup</w:t>
      </w:r>
      <w:r w:rsidR="00A742FD" w:rsidRPr="00CE22FA">
        <w:rPr>
          <w:rFonts w:eastAsia="Arial"/>
        </w:rPr>
        <w:t>s</w:t>
      </w:r>
      <w:bookmarkEnd w:id="23"/>
      <w:bookmarkEnd w:id="24"/>
    </w:p>
    <w:p w14:paraId="188BDD54" w14:textId="07EA07C6" w:rsidR="00324D7F" w:rsidRPr="00CE22FA" w:rsidRDefault="006E16FD" w:rsidP="001D5220">
      <w:pPr>
        <w:spacing w:after="0"/>
        <w:ind w:right="526"/>
        <w:rPr>
          <w:rFonts w:eastAsia="Arial"/>
        </w:rPr>
      </w:pPr>
      <w:r w:rsidRPr="00CE22FA">
        <w:rPr>
          <w:rFonts w:eastAsia="Arial"/>
          <w:spacing w:val="2"/>
        </w:rPr>
        <w:t>T</w:t>
      </w:r>
      <w:r w:rsidRPr="00CE22FA">
        <w:rPr>
          <w:rFonts w:eastAsia="Arial"/>
        </w:rPr>
        <w:t>h</w:t>
      </w:r>
      <w:r w:rsidR="00D5118E">
        <w:rPr>
          <w:rFonts w:eastAsia="Arial"/>
        </w:rPr>
        <w:t>ese are</w:t>
      </w:r>
      <w:r w:rsidR="003054BC">
        <w:rPr>
          <w:rFonts w:eastAsia="Arial"/>
        </w:rPr>
        <w:t xml:space="preserve"> example</w:t>
      </w:r>
      <w:r w:rsidR="00D5118E">
        <w:rPr>
          <w:rFonts w:eastAsia="Arial"/>
        </w:rPr>
        <w:t>s</w:t>
      </w:r>
      <w:r w:rsidR="003054BC">
        <w:rPr>
          <w:rFonts w:eastAsia="Arial"/>
        </w:rPr>
        <w:t xml:space="preserve"> to </w:t>
      </w:r>
      <w:r w:rsidR="003054BC">
        <w:rPr>
          <w:rFonts w:eastAsia="Arial"/>
          <w:spacing w:val="2"/>
        </w:rPr>
        <w:t xml:space="preserve">show how you could combine </w:t>
      </w:r>
      <w:r w:rsidR="00D5118E">
        <w:rPr>
          <w:rFonts w:eastAsia="Arial"/>
          <w:spacing w:val="2"/>
        </w:rPr>
        <w:t xml:space="preserve">units into </w:t>
      </w:r>
      <w:r w:rsidRPr="00CE22FA">
        <w:rPr>
          <w:rFonts w:eastAsia="Arial"/>
          <w:spacing w:val="-2"/>
        </w:rPr>
        <w:t>s</w:t>
      </w:r>
      <w:r w:rsidRPr="00CE22FA">
        <w:rPr>
          <w:rFonts w:eastAsia="Arial"/>
          <w:spacing w:val="2"/>
        </w:rPr>
        <w:t>k</w:t>
      </w:r>
      <w:r w:rsidRPr="00CE22FA">
        <w:rPr>
          <w:rFonts w:eastAsia="Arial"/>
          <w:spacing w:val="-1"/>
        </w:rPr>
        <w:t>ill</w:t>
      </w:r>
      <w:r w:rsidRPr="00CE22FA">
        <w:rPr>
          <w:rFonts w:eastAsia="Arial"/>
        </w:rPr>
        <w:t>s</w:t>
      </w:r>
      <w:r w:rsidRPr="00CE22FA">
        <w:rPr>
          <w:rFonts w:eastAsia="Arial"/>
          <w:spacing w:val="-1"/>
        </w:rPr>
        <w:t xml:space="preserve"> </w:t>
      </w:r>
      <w:r w:rsidRPr="00CE22FA">
        <w:rPr>
          <w:rFonts w:eastAsia="Arial"/>
          <w:spacing w:val="2"/>
        </w:rPr>
        <w:t>g</w:t>
      </w:r>
      <w:r w:rsidRPr="00CE22FA">
        <w:rPr>
          <w:rFonts w:eastAsia="Arial"/>
          <w:spacing w:val="1"/>
        </w:rPr>
        <w:t>r</w:t>
      </w:r>
      <w:r w:rsidRPr="00CE22FA">
        <w:rPr>
          <w:rFonts w:eastAsia="Arial"/>
        </w:rPr>
        <w:t>oups</w:t>
      </w:r>
      <w:r w:rsidRPr="00CE22FA">
        <w:rPr>
          <w:rFonts w:eastAsia="Arial"/>
          <w:spacing w:val="-2"/>
        </w:rPr>
        <w:t xml:space="preserve"> </w:t>
      </w:r>
      <w:r w:rsidR="00D5118E">
        <w:rPr>
          <w:rFonts w:eastAsia="Arial"/>
          <w:spacing w:val="1"/>
        </w:rPr>
        <w:t>to deliver LN support in specific contexts. They’re examples only and not exhaustive</w:t>
      </w:r>
      <w:r w:rsidRPr="00CE22FA">
        <w:rPr>
          <w:rFonts w:eastAsia="Arial"/>
        </w:rPr>
        <w:t>.</w:t>
      </w:r>
    </w:p>
    <w:p w14:paraId="32954EF4" w14:textId="15EEAD5F" w:rsidR="006E16FD" w:rsidRPr="00CE22FA" w:rsidRDefault="006E16FD" w:rsidP="001D5220">
      <w:pPr>
        <w:pStyle w:val="Heading2"/>
      </w:pPr>
      <w:r w:rsidRPr="00CE22FA">
        <w:rPr>
          <w:spacing w:val="1"/>
        </w:rPr>
        <w:t>I</w:t>
      </w:r>
      <w:r w:rsidRPr="00CE22FA">
        <w:t>ndus</w:t>
      </w:r>
      <w:r w:rsidRPr="00CE22FA">
        <w:rPr>
          <w:spacing w:val="1"/>
        </w:rPr>
        <w:t>t</w:t>
      </w:r>
      <w:r w:rsidRPr="00CE22FA">
        <w:t>r</w:t>
      </w:r>
      <w:r w:rsidRPr="00CE22FA">
        <w:rPr>
          <w:spacing w:val="-3"/>
        </w:rPr>
        <w:t>y</w:t>
      </w:r>
      <w:r w:rsidRPr="00CE22FA">
        <w:rPr>
          <w:spacing w:val="1"/>
        </w:rPr>
        <w:t>-</w:t>
      </w:r>
      <w:r w:rsidR="00855EDF">
        <w:rPr>
          <w:spacing w:val="-1"/>
        </w:rPr>
        <w:t>s</w:t>
      </w:r>
      <w:r w:rsidRPr="00CE22FA">
        <w:t>pec</w:t>
      </w:r>
      <w:r w:rsidRPr="00CE22FA">
        <w:rPr>
          <w:spacing w:val="-1"/>
        </w:rPr>
        <w:t>i</w:t>
      </w:r>
      <w:r w:rsidRPr="00CE22FA">
        <w:rPr>
          <w:spacing w:val="1"/>
        </w:rPr>
        <w:t>fi</w:t>
      </w:r>
      <w:r w:rsidRPr="00CE22FA">
        <w:t>c</w:t>
      </w:r>
      <w:r w:rsidRPr="00CE22FA">
        <w:rPr>
          <w:spacing w:val="-2"/>
        </w:rPr>
        <w:t xml:space="preserve"> </w:t>
      </w:r>
      <w:r w:rsidR="00855EDF">
        <w:rPr>
          <w:spacing w:val="-1"/>
        </w:rPr>
        <w:t>s</w:t>
      </w:r>
      <w:r w:rsidRPr="00CE22FA">
        <w:t>k</w:t>
      </w:r>
      <w:r w:rsidRPr="00CE22FA">
        <w:rPr>
          <w:spacing w:val="-1"/>
        </w:rPr>
        <w:t>i</w:t>
      </w:r>
      <w:r w:rsidRPr="00CE22FA">
        <w:rPr>
          <w:spacing w:val="1"/>
        </w:rPr>
        <w:t>ll</w:t>
      </w:r>
      <w:r w:rsidRPr="00CE22FA">
        <w:t>s</w:t>
      </w:r>
      <w:r w:rsidRPr="00CE22FA">
        <w:rPr>
          <w:spacing w:val="-2"/>
        </w:rPr>
        <w:t xml:space="preserve"> </w:t>
      </w:r>
      <w:r w:rsidR="00855EDF">
        <w:rPr>
          <w:spacing w:val="-2"/>
        </w:rPr>
        <w:t>g</w:t>
      </w:r>
      <w:r w:rsidRPr="00CE22FA">
        <w:t>roups</w:t>
      </w:r>
    </w:p>
    <w:p w14:paraId="2502B58B" w14:textId="2AA3A069" w:rsidR="006E16FD" w:rsidRPr="00CE22FA" w:rsidRDefault="006E16FD" w:rsidP="00227BC6">
      <w:pPr>
        <w:spacing w:after="0"/>
        <w:ind w:right="-45"/>
        <w:rPr>
          <w:rFonts w:eastAsia="Arial"/>
          <w:spacing w:val="2"/>
        </w:rPr>
      </w:pPr>
      <w:r w:rsidRPr="00CE22FA">
        <w:rPr>
          <w:rFonts w:eastAsia="Arial"/>
          <w:spacing w:val="2"/>
        </w:rPr>
        <w:t xml:space="preserve">The following </w:t>
      </w:r>
      <w:r w:rsidR="0012514B">
        <w:rPr>
          <w:rFonts w:eastAsia="Arial"/>
          <w:spacing w:val="2"/>
        </w:rPr>
        <w:t>4</w:t>
      </w:r>
      <w:r w:rsidR="0012514B" w:rsidRPr="00CE22FA">
        <w:rPr>
          <w:rFonts w:eastAsia="Arial"/>
          <w:spacing w:val="2"/>
        </w:rPr>
        <w:t xml:space="preserve"> </w:t>
      </w:r>
      <w:r w:rsidRPr="00CE22FA">
        <w:rPr>
          <w:rFonts w:eastAsia="Arial"/>
          <w:spacing w:val="2"/>
        </w:rPr>
        <w:t xml:space="preserve">sample skills groups identify </w:t>
      </w:r>
      <w:r w:rsidR="00855EDF">
        <w:rPr>
          <w:rFonts w:eastAsia="Arial"/>
          <w:spacing w:val="2"/>
        </w:rPr>
        <w:t>LN support</w:t>
      </w:r>
      <w:r w:rsidRPr="00CE22FA">
        <w:rPr>
          <w:rFonts w:eastAsia="Arial"/>
          <w:spacing w:val="2"/>
        </w:rPr>
        <w:t xml:space="preserve"> units aligned to the specific requirements of different industries.</w:t>
      </w:r>
    </w:p>
    <w:p w14:paraId="56FCE2A6" w14:textId="77777777" w:rsidR="00324D7F" w:rsidRPr="009D24FD" w:rsidRDefault="00324D7F" w:rsidP="006E16FD">
      <w:pPr>
        <w:spacing w:before="18" w:after="0" w:line="220" w:lineRule="exact"/>
      </w:pPr>
    </w:p>
    <w:tbl>
      <w:tblPr>
        <w:tblW w:w="10029" w:type="dxa"/>
        <w:tblInd w:w="-5" w:type="dxa"/>
        <w:tblLayout w:type="fixed"/>
        <w:tblCellMar>
          <w:left w:w="0" w:type="dxa"/>
          <w:right w:w="0" w:type="dxa"/>
        </w:tblCellMar>
        <w:tblLook w:val="01E0" w:firstRow="1" w:lastRow="1" w:firstColumn="1" w:lastColumn="1" w:noHBand="0" w:noVBand="0"/>
        <w:tblCaption w:val="sample group"/>
        <w:tblDescription w:val="construction / plumbing"/>
      </w:tblPr>
      <w:tblGrid>
        <w:gridCol w:w="1492"/>
        <w:gridCol w:w="6588"/>
        <w:gridCol w:w="1949"/>
      </w:tblGrid>
      <w:tr w:rsidR="006E16FD" w:rsidRPr="00CE22FA" w14:paraId="3D765879" w14:textId="77777777" w:rsidTr="00190E3D">
        <w:trPr>
          <w:trHeight w:val="292"/>
        </w:trPr>
        <w:tc>
          <w:tcPr>
            <w:tcW w:w="10029" w:type="dxa"/>
            <w:gridSpan w:val="3"/>
            <w:tcBorders>
              <w:top w:val="single" w:sz="4" w:space="0" w:color="auto"/>
              <w:left w:val="single" w:sz="4" w:space="0" w:color="auto"/>
              <w:bottom w:val="single" w:sz="4" w:space="0" w:color="auto"/>
              <w:right w:val="single" w:sz="4" w:space="0" w:color="auto"/>
            </w:tcBorders>
            <w:shd w:val="clear" w:color="auto" w:fill="D9D9D6" w:themeFill="background2"/>
            <w:hideMark/>
          </w:tcPr>
          <w:p w14:paraId="0BB5186A" w14:textId="77777777" w:rsidR="006E16FD" w:rsidRPr="00CE22FA" w:rsidRDefault="006E16FD" w:rsidP="00220130">
            <w:pPr>
              <w:pStyle w:val="ListParagraph"/>
              <w:numPr>
                <w:ilvl w:val="0"/>
                <w:numId w:val="12"/>
              </w:numPr>
              <w:spacing w:line="276" w:lineRule="auto"/>
              <w:ind w:right="-20"/>
              <w:rPr>
                <w:rFonts w:eastAsia="Arial" w:cs="Arial"/>
                <w:iCs/>
                <w:szCs w:val="20"/>
              </w:rPr>
            </w:pPr>
            <w:r w:rsidRPr="00CE22FA">
              <w:rPr>
                <w:rFonts w:eastAsia="Arial" w:cs="Arial"/>
                <w:b/>
                <w:bCs/>
                <w:iCs/>
                <w:szCs w:val="20"/>
              </w:rPr>
              <w:t>C</w:t>
            </w:r>
            <w:r w:rsidRPr="00CE22FA">
              <w:rPr>
                <w:rFonts w:eastAsia="Arial" w:cs="Arial"/>
                <w:b/>
                <w:bCs/>
                <w:iCs/>
                <w:spacing w:val="1"/>
                <w:szCs w:val="20"/>
              </w:rPr>
              <w:t>on</w:t>
            </w:r>
            <w:r w:rsidRPr="00CE22FA">
              <w:rPr>
                <w:rFonts w:eastAsia="Arial" w:cs="Arial"/>
                <w:b/>
                <w:bCs/>
                <w:iCs/>
                <w:szCs w:val="20"/>
              </w:rPr>
              <w:t>s</w:t>
            </w:r>
            <w:r w:rsidRPr="00CE22FA">
              <w:rPr>
                <w:rFonts w:eastAsia="Arial" w:cs="Arial"/>
                <w:b/>
                <w:bCs/>
                <w:iCs/>
                <w:spacing w:val="1"/>
                <w:szCs w:val="20"/>
              </w:rPr>
              <w:t>t</w:t>
            </w:r>
            <w:r w:rsidRPr="00CE22FA">
              <w:rPr>
                <w:rFonts w:eastAsia="Arial" w:cs="Arial"/>
                <w:b/>
                <w:bCs/>
                <w:iCs/>
                <w:spacing w:val="-1"/>
                <w:szCs w:val="20"/>
              </w:rPr>
              <w:t>r</w:t>
            </w:r>
            <w:r w:rsidRPr="00CE22FA">
              <w:rPr>
                <w:rFonts w:eastAsia="Arial" w:cs="Arial"/>
                <w:b/>
                <w:bCs/>
                <w:iCs/>
                <w:spacing w:val="1"/>
                <w:szCs w:val="20"/>
              </w:rPr>
              <w:t>u</w:t>
            </w:r>
            <w:r w:rsidRPr="00CE22FA">
              <w:rPr>
                <w:rFonts w:eastAsia="Arial" w:cs="Arial"/>
                <w:b/>
                <w:bCs/>
                <w:iCs/>
                <w:szCs w:val="20"/>
              </w:rPr>
              <w:t>c</w:t>
            </w:r>
            <w:r w:rsidRPr="00CE22FA">
              <w:rPr>
                <w:rFonts w:eastAsia="Arial" w:cs="Arial"/>
                <w:b/>
                <w:bCs/>
                <w:iCs/>
                <w:spacing w:val="1"/>
                <w:szCs w:val="20"/>
              </w:rPr>
              <w:t>t</w:t>
            </w:r>
            <w:r w:rsidRPr="00CE22FA">
              <w:rPr>
                <w:rFonts w:eastAsia="Arial" w:cs="Arial"/>
                <w:b/>
                <w:bCs/>
                <w:iCs/>
                <w:szCs w:val="20"/>
              </w:rPr>
              <w:t>i</w:t>
            </w:r>
            <w:r w:rsidRPr="00CE22FA">
              <w:rPr>
                <w:rFonts w:eastAsia="Arial" w:cs="Arial"/>
                <w:b/>
                <w:bCs/>
                <w:iCs/>
                <w:spacing w:val="1"/>
                <w:szCs w:val="20"/>
              </w:rPr>
              <w:t>o</w:t>
            </w:r>
            <w:r w:rsidRPr="00CE22FA">
              <w:rPr>
                <w:rFonts w:eastAsia="Arial" w:cs="Arial"/>
                <w:b/>
                <w:bCs/>
                <w:iCs/>
                <w:szCs w:val="20"/>
              </w:rPr>
              <w:t>n</w:t>
            </w:r>
            <w:r w:rsidRPr="00CE22FA">
              <w:rPr>
                <w:rFonts w:eastAsia="Arial" w:cs="Arial"/>
                <w:b/>
                <w:bCs/>
                <w:iCs/>
                <w:spacing w:val="-12"/>
                <w:szCs w:val="20"/>
              </w:rPr>
              <w:t xml:space="preserve"> </w:t>
            </w:r>
            <w:r w:rsidRPr="00CE22FA">
              <w:rPr>
                <w:rFonts w:eastAsia="Arial" w:cs="Arial"/>
                <w:b/>
                <w:bCs/>
                <w:iCs/>
                <w:szCs w:val="20"/>
              </w:rPr>
              <w:t>/</w:t>
            </w:r>
            <w:r w:rsidRPr="00CE22FA">
              <w:rPr>
                <w:rFonts w:eastAsia="Arial" w:cs="Arial"/>
                <w:b/>
                <w:bCs/>
                <w:iCs/>
                <w:spacing w:val="1"/>
                <w:szCs w:val="20"/>
              </w:rPr>
              <w:t xml:space="preserve"> </w:t>
            </w:r>
            <w:r w:rsidRPr="00CE22FA">
              <w:rPr>
                <w:rFonts w:eastAsia="Arial" w:cs="Arial"/>
                <w:b/>
                <w:bCs/>
                <w:iCs/>
                <w:spacing w:val="-1"/>
                <w:szCs w:val="20"/>
              </w:rPr>
              <w:t>P</w:t>
            </w:r>
            <w:r w:rsidRPr="00CE22FA">
              <w:rPr>
                <w:rFonts w:eastAsia="Arial" w:cs="Arial"/>
                <w:b/>
                <w:bCs/>
                <w:iCs/>
                <w:szCs w:val="20"/>
              </w:rPr>
              <w:t>l</w:t>
            </w:r>
            <w:r w:rsidRPr="00CE22FA">
              <w:rPr>
                <w:rFonts w:eastAsia="Arial" w:cs="Arial"/>
                <w:b/>
                <w:bCs/>
                <w:iCs/>
                <w:spacing w:val="1"/>
                <w:szCs w:val="20"/>
              </w:rPr>
              <w:t>umb</w:t>
            </w:r>
            <w:r w:rsidRPr="00CE22FA">
              <w:rPr>
                <w:rFonts w:eastAsia="Arial" w:cs="Arial"/>
                <w:b/>
                <w:bCs/>
                <w:iCs/>
                <w:szCs w:val="20"/>
              </w:rPr>
              <w:t>i</w:t>
            </w:r>
            <w:r w:rsidRPr="00CE22FA">
              <w:rPr>
                <w:rFonts w:eastAsia="Arial" w:cs="Arial"/>
                <w:b/>
                <w:bCs/>
                <w:iCs/>
                <w:spacing w:val="1"/>
                <w:szCs w:val="20"/>
              </w:rPr>
              <w:t>n</w:t>
            </w:r>
            <w:r w:rsidRPr="00CE22FA">
              <w:rPr>
                <w:rFonts w:eastAsia="Arial" w:cs="Arial"/>
                <w:b/>
                <w:bCs/>
                <w:iCs/>
                <w:szCs w:val="20"/>
              </w:rPr>
              <w:t>g</w:t>
            </w:r>
          </w:p>
        </w:tc>
      </w:tr>
      <w:tr w:rsidR="006E16FD" w:rsidRPr="00CE22FA" w14:paraId="58D0BC6D" w14:textId="77777777" w:rsidTr="00190E3D">
        <w:trPr>
          <w:trHeight w:val="328"/>
        </w:trPr>
        <w:tc>
          <w:tcPr>
            <w:tcW w:w="10029" w:type="dxa"/>
            <w:gridSpan w:val="3"/>
            <w:tcBorders>
              <w:top w:val="single" w:sz="4" w:space="0" w:color="auto"/>
              <w:left w:val="single" w:sz="4" w:space="0" w:color="000000"/>
              <w:bottom w:val="single" w:sz="4" w:space="0" w:color="000000"/>
              <w:right w:val="single" w:sz="4" w:space="0" w:color="000000"/>
            </w:tcBorders>
            <w:hideMark/>
          </w:tcPr>
          <w:p w14:paraId="002CFC1E" w14:textId="3448B474" w:rsidR="006E16FD" w:rsidRPr="00CE22FA" w:rsidRDefault="00C91014" w:rsidP="0060360B">
            <w:pPr>
              <w:spacing w:before="37" w:after="0" w:line="276" w:lineRule="auto"/>
              <w:ind w:left="102" w:right="-20"/>
            </w:pPr>
            <w:r w:rsidRPr="0060360B">
              <w:rPr>
                <w:rFonts w:eastAsia="Arial"/>
                <w:spacing w:val="1"/>
                <w:szCs w:val="20"/>
              </w:rPr>
              <w:t xml:space="preserve">This </w:t>
            </w:r>
            <w:r w:rsidR="00AA0325" w:rsidRPr="0060360B">
              <w:rPr>
                <w:rFonts w:eastAsia="Arial"/>
                <w:spacing w:val="1"/>
                <w:szCs w:val="20"/>
              </w:rPr>
              <w:t>sample skills group supports</w:t>
            </w:r>
            <w:r w:rsidR="006E16FD" w:rsidRPr="0060360B">
              <w:rPr>
                <w:rFonts w:eastAsia="Arial"/>
                <w:spacing w:val="1"/>
                <w:szCs w:val="20"/>
              </w:rPr>
              <w:t xml:space="preserve"> a learner undertaking a plumbing or construction trade qualification.</w:t>
            </w:r>
          </w:p>
        </w:tc>
      </w:tr>
      <w:tr w:rsidR="006E16FD" w:rsidRPr="00CE22FA" w14:paraId="23D1E67D" w14:textId="77777777" w:rsidTr="00190E3D">
        <w:trPr>
          <w:trHeight w:hRule="exact" w:val="322"/>
        </w:trPr>
        <w:tc>
          <w:tcPr>
            <w:tcW w:w="1492" w:type="dxa"/>
            <w:tcBorders>
              <w:top w:val="single" w:sz="4" w:space="0" w:color="000000"/>
              <w:left w:val="single" w:sz="4" w:space="0" w:color="000000"/>
              <w:bottom w:val="single" w:sz="4" w:space="0" w:color="000000"/>
              <w:right w:val="single" w:sz="4" w:space="0" w:color="000000"/>
            </w:tcBorders>
            <w:hideMark/>
          </w:tcPr>
          <w:p w14:paraId="5AD97DE9" w14:textId="604FA133" w:rsidR="006E16FD" w:rsidRPr="00F96820" w:rsidRDefault="006E16FD" w:rsidP="00816346">
            <w:pPr>
              <w:spacing w:before="37" w:after="0" w:line="276" w:lineRule="auto"/>
              <w:ind w:left="102"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E65C3A">
              <w:rPr>
                <w:rFonts w:eastAsia="Arial"/>
                <w:szCs w:val="20"/>
              </w:rPr>
              <w:t>c</w:t>
            </w:r>
            <w:r w:rsidRPr="009D24FD">
              <w:rPr>
                <w:rFonts w:eastAsia="Arial"/>
                <w:spacing w:val="1"/>
                <w:szCs w:val="20"/>
              </w:rPr>
              <w:t>od</w:t>
            </w:r>
            <w:r w:rsidRPr="009D24FD">
              <w:rPr>
                <w:rFonts w:eastAsia="Arial"/>
                <w:szCs w:val="20"/>
              </w:rPr>
              <w:t>e</w:t>
            </w:r>
          </w:p>
        </w:tc>
        <w:tc>
          <w:tcPr>
            <w:tcW w:w="6588" w:type="dxa"/>
            <w:tcBorders>
              <w:top w:val="single" w:sz="4" w:space="0" w:color="000000"/>
              <w:left w:val="single" w:sz="4" w:space="0" w:color="000000"/>
              <w:bottom w:val="single" w:sz="4" w:space="0" w:color="000000"/>
              <w:right w:val="single" w:sz="4" w:space="0" w:color="000000"/>
            </w:tcBorders>
            <w:hideMark/>
          </w:tcPr>
          <w:p w14:paraId="64C0337A" w14:textId="6832161E" w:rsidR="006E16FD" w:rsidRPr="00F96820" w:rsidRDefault="006E16FD" w:rsidP="00816346">
            <w:pPr>
              <w:spacing w:before="37" w:after="0" w:line="276" w:lineRule="auto"/>
              <w:ind w:left="105"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E65C3A">
              <w:rPr>
                <w:rFonts w:eastAsia="Arial"/>
                <w:spacing w:val="3"/>
                <w:szCs w:val="20"/>
              </w:rPr>
              <w:t>t</w:t>
            </w:r>
            <w:r w:rsidRPr="009D24FD">
              <w:rPr>
                <w:rFonts w:eastAsia="Arial"/>
                <w:szCs w:val="20"/>
              </w:rPr>
              <w:t>i</w:t>
            </w:r>
            <w:r w:rsidRPr="009D24FD">
              <w:rPr>
                <w:rFonts w:eastAsia="Arial"/>
                <w:spacing w:val="1"/>
                <w:szCs w:val="20"/>
              </w:rPr>
              <w:t>t</w:t>
            </w:r>
            <w:r w:rsidRPr="009D24FD">
              <w:rPr>
                <w:rFonts w:eastAsia="Arial"/>
                <w:szCs w:val="20"/>
              </w:rPr>
              <w:t>le</w:t>
            </w:r>
          </w:p>
        </w:tc>
        <w:tc>
          <w:tcPr>
            <w:tcW w:w="1949" w:type="dxa"/>
            <w:tcBorders>
              <w:top w:val="single" w:sz="4" w:space="0" w:color="000000"/>
              <w:left w:val="single" w:sz="4" w:space="0" w:color="000000"/>
              <w:bottom w:val="single" w:sz="4" w:space="0" w:color="000000"/>
              <w:right w:val="single" w:sz="4" w:space="0" w:color="000000"/>
            </w:tcBorders>
            <w:hideMark/>
          </w:tcPr>
          <w:p w14:paraId="3C83B560" w14:textId="37C3DEDA" w:rsidR="006E16FD" w:rsidRPr="00F96820" w:rsidRDefault="006E16FD" w:rsidP="009D24FD">
            <w:pPr>
              <w:spacing w:before="37" w:after="0" w:line="276" w:lineRule="auto"/>
              <w:ind w:left="105" w:right="-20"/>
              <w:jc w:val="center"/>
              <w:rPr>
                <w:rFonts w:eastAsia="Arial"/>
                <w:szCs w:val="20"/>
              </w:rPr>
            </w:pPr>
            <w:r w:rsidRPr="002817BD">
              <w:rPr>
                <w:rFonts w:eastAsia="Arial"/>
                <w:szCs w:val="20"/>
              </w:rPr>
              <w:t>Nom</w:t>
            </w:r>
            <w:r w:rsidR="003E43D1" w:rsidRPr="002817BD">
              <w:rPr>
                <w:rFonts w:eastAsia="Arial"/>
                <w:szCs w:val="20"/>
              </w:rPr>
              <w:t>inal</w:t>
            </w:r>
            <w:r w:rsidRPr="002817BD">
              <w:rPr>
                <w:rFonts w:eastAsia="Arial"/>
                <w:szCs w:val="20"/>
              </w:rPr>
              <w:t xml:space="preserve"> </w:t>
            </w:r>
            <w:r w:rsidR="00E65C3A">
              <w:rPr>
                <w:rFonts w:eastAsia="Arial"/>
                <w:szCs w:val="20"/>
              </w:rPr>
              <w:t>h</w:t>
            </w:r>
            <w:r w:rsidR="003E43D1" w:rsidRPr="002817BD">
              <w:rPr>
                <w:rFonts w:eastAsia="Arial"/>
                <w:szCs w:val="20"/>
              </w:rPr>
              <w:t>ou</w:t>
            </w:r>
            <w:r w:rsidRPr="002817BD">
              <w:rPr>
                <w:rFonts w:eastAsia="Arial"/>
                <w:szCs w:val="20"/>
              </w:rPr>
              <w:t>rs</w:t>
            </w:r>
          </w:p>
        </w:tc>
      </w:tr>
      <w:tr w:rsidR="006E16FD" w:rsidRPr="00CE22FA" w14:paraId="0F7445B7" w14:textId="77777777" w:rsidTr="00190E3D">
        <w:trPr>
          <w:trHeight w:hRule="exact" w:val="378"/>
        </w:trPr>
        <w:tc>
          <w:tcPr>
            <w:tcW w:w="1492" w:type="dxa"/>
            <w:tcBorders>
              <w:top w:val="single" w:sz="4" w:space="0" w:color="000000"/>
              <w:left w:val="single" w:sz="4" w:space="0" w:color="000000"/>
              <w:bottom w:val="single" w:sz="4" w:space="0" w:color="000000"/>
              <w:right w:val="single" w:sz="4" w:space="0" w:color="000000"/>
            </w:tcBorders>
          </w:tcPr>
          <w:p w14:paraId="46840F3E" w14:textId="77777777" w:rsidR="006E16FD" w:rsidRPr="00CE22FA" w:rsidRDefault="006E16FD" w:rsidP="00816346">
            <w:pPr>
              <w:spacing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w:t>
            </w:r>
            <w:r w:rsidRPr="00CE22FA">
              <w:rPr>
                <w:rFonts w:eastAsia="Arial"/>
                <w:spacing w:val="2"/>
                <w:szCs w:val="20"/>
              </w:rPr>
              <w:t>008</w:t>
            </w:r>
          </w:p>
        </w:tc>
        <w:tc>
          <w:tcPr>
            <w:tcW w:w="6588" w:type="dxa"/>
            <w:tcBorders>
              <w:top w:val="single" w:sz="4" w:space="0" w:color="000000"/>
              <w:left w:val="single" w:sz="4" w:space="0" w:color="000000"/>
              <w:bottom w:val="single" w:sz="4" w:space="0" w:color="000000"/>
              <w:right w:val="single" w:sz="4" w:space="0" w:color="000000"/>
            </w:tcBorders>
            <w:hideMark/>
          </w:tcPr>
          <w:p w14:paraId="5349A273" w14:textId="77777777" w:rsidR="006E16FD" w:rsidRPr="00CE22FA" w:rsidRDefault="006E16FD" w:rsidP="005A45EE">
            <w:pPr>
              <w:spacing w:before="37" w:after="0" w:line="276" w:lineRule="auto"/>
              <w:ind w:left="104" w:right="-20"/>
              <w:rPr>
                <w:rFonts w:eastAsia="Arial"/>
                <w:szCs w:val="20"/>
              </w:rPr>
            </w:pPr>
            <w:r w:rsidRPr="00CE22FA">
              <w:rPr>
                <w:rFonts w:eastAsia="Arial"/>
                <w:szCs w:val="20"/>
              </w:rPr>
              <w:t>Use whole numbers and simple fractions, decimals and percentages for work</w:t>
            </w:r>
          </w:p>
        </w:tc>
        <w:tc>
          <w:tcPr>
            <w:tcW w:w="1949" w:type="dxa"/>
            <w:tcBorders>
              <w:top w:val="single" w:sz="4" w:space="0" w:color="000000"/>
              <w:left w:val="single" w:sz="4" w:space="0" w:color="000000"/>
              <w:bottom w:val="single" w:sz="4" w:space="0" w:color="000000"/>
              <w:right w:val="single" w:sz="4" w:space="0" w:color="000000"/>
            </w:tcBorders>
            <w:vAlign w:val="center"/>
          </w:tcPr>
          <w:p w14:paraId="4AEA0951" w14:textId="77777777" w:rsidR="006E16FD" w:rsidRPr="00CE22FA" w:rsidRDefault="006E16FD" w:rsidP="00816346">
            <w:pPr>
              <w:spacing w:before="37" w:after="0" w:line="276" w:lineRule="auto"/>
              <w:ind w:left="104" w:right="-20"/>
              <w:jc w:val="center"/>
              <w:rPr>
                <w:rFonts w:eastAsia="Arial"/>
                <w:spacing w:val="-8"/>
                <w:szCs w:val="20"/>
              </w:rPr>
            </w:pPr>
            <w:r w:rsidRPr="00CE22FA">
              <w:rPr>
                <w:rFonts w:eastAsia="Arial"/>
                <w:spacing w:val="-8"/>
                <w:szCs w:val="20"/>
              </w:rPr>
              <w:t>15</w:t>
            </w:r>
          </w:p>
        </w:tc>
      </w:tr>
      <w:tr w:rsidR="006E16FD" w:rsidRPr="00CE22FA" w14:paraId="00515710" w14:textId="77777777" w:rsidTr="00190E3D">
        <w:trPr>
          <w:trHeight w:hRule="exact" w:val="319"/>
        </w:trPr>
        <w:tc>
          <w:tcPr>
            <w:tcW w:w="1492" w:type="dxa"/>
            <w:tcBorders>
              <w:top w:val="single" w:sz="4" w:space="0" w:color="000000"/>
              <w:left w:val="single" w:sz="4" w:space="0" w:color="000000"/>
              <w:bottom w:val="single" w:sz="4" w:space="0" w:color="000000"/>
              <w:right w:val="single" w:sz="4" w:space="0" w:color="000000"/>
            </w:tcBorders>
            <w:hideMark/>
          </w:tcPr>
          <w:p w14:paraId="7AA3366C" w14:textId="77777777" w:rsidR="006E16FD" w:rsidRPr="00CE22FA" w:rsidRDefault="006E16FD"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w:t>
            </w:r>
            <w:r w:rsidRPr="00CE22FA">
              <w:rPr>
                <w:rFonts w:eastAsia="Arial"/>
                <w:spacing w:val="2"/>
                <w:szCs w:val="20"/>
              </w:rPr>
              <w:t>00</w:t>
            </w:r>
            <w:r w:rsidRPr="00CE22FA">
              <w:rPr>
                <w:rFonts w:eastAsia="Arial"/>
                <w:szCs w:val="20"/>
              </w:rPr>
              <w:t>9</w:t>
            </w:r>
          </w:p>
        </w:tc>
        <w:tc>
          <w:tcPr>
            <w:tcW w:w="6588" w:type="dxa"/>
            <w:tcBorders>
              <w:top w:val="single" w:sz="4" w:space="0" w:color="000000"/>
              <w:left w:val="single" w:sz="4" w:space="0" w:color="000000"/>
              <w:bottom w:val="single" w:sz="4" w:space="0" w:color="000000"/>
              <w:right w:val="single" w:sz="4" w:space="0" w:color="000000"/>
            </w:tcBorders>
            <w:hideMark/>
          </w:tcPr>
          <w:p w14:paraId="626BCF3C" w14:textId="77777777" w:rsidR="006E16FD" w:rsidRPr="00CE22FA" w:rsidRDefault="006E16FD" w:rsidP="00816346">
            <w:pPr>
              <w:spacing w:before="37" w:after="0" w:line="276" w:lineRule="auto"/>
              <w:ind w:left="104" w:right="-20"/>
              <w:rPr>
                <w:rFonts w:eastAsia="Arial"/>
                <w:szCs w:val="20"/>
              </w:rPr>
            </w:pPr>
            <w:r w:rsidRPr="00CE22FA">
              <w:rPr>
                <w:rFonts w:eastAsia="Arial"/>
                <w:szCs w:val="20"/>
              </w:rPr>
              <w:t>Use familiar and simple metric measurements for work</w:t>
            </w:r>
          </w:p>
        </w:tc>
        <w:tc>
          <w:tcPr>
            <w:tcW w:w="1949" w:type="dxa"/>
            <w:tcBorders>
              <w:top w:val="single" w:sz="4" w:space="0" w:color="000000"/>
              <w:left w:val="single" w:sz="4" w:space="0" w:color="000000"/>
              <w:bottom w:val="single" w:sz="4" w:space="0" w:color="000000"/>
              <w:right w:val="single" w:sz="4" w:space="0" w:color="000000"/>
            </w:tcBorders>
            <w:vAlign w:val="center"/>
            <w:hideMark/>
          </w:tcPr>
          <w:p w14:paraId="5CFA1054" w14:textId="77777777" w:rsidR="006E16FD" w:rsidRPr="00CE22FA" w:rsidRDefault="006E16FD" w:rsidP="00816346">
            <w:pPr>
              <w:spacing w:before="37" w:after="0" w:line="276" w:lineRule="auto"/>
              <w:ind w:left="104" w:right="-20"/>
              <w:jc w:val="center"/>
              <w:rPr>
                <w:rFonts w:eastAsia="Arial"/>
                <w:spacing w:val="-8"/>
                <w:szCs w:val="20"/>
              </w:rPr>
            </w:pPr>
            <w:r w:rsidRPr="00CE22FA">
              <w:rPr>
                <w:rFonts w:eastAsia="Arial"/>
                <w:spacing w:val="-8"/>
                <w:szCs w:val="20"/>
              </w:rPr>
              <w:t>15</w:t>
            </w:r>
          </w:p>
        </w:tc>
      </w:tr>
      <w:tr w:rsidR="006E16FD" w:rsidRPr="00CE22FA" w14:paraId="2EF545F8" w14:textId="77777777" w:rsidTr="00190E3D">
        <w:trPr>
          <w:trHeight w:hRule="exact" w:val="322"/>
        </w:trPr>
        <w:tc>
          <w:tcPr>
            <w:tcW w:w="1492" w:type="dxa"/>
            <w:tcBorders>
              <w:top w:val="single" w:sz="4" w:space="0" w:color="000000"/>
              <w:left w:val="single" w:sz="4" w:space="0" w:color="000000"/>
              <w:bottom w:val="single" w:sz="4" w:space="0" w:color="000000"/>
              <w:right w:val="single" w:sz="4" w:space="0" w:color="000000"/>
            </w:tcBorders>
            <w:hideMark/>
          </w:tcPr>
          <w:p w14:paraId="4B85AD8B" w14:textId="77777777" w:rsidR="006E16FD" w:rsidRPr="00CE22FA" w:rsidRDefault="006E16FD"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M0</w:t>
            </w:r>
            <w:r w:rsidRPr="00CE22FA">
              <w:rPr>
                <w:rFonts w:eastAsia="Arial"/>
                <w:spacing w:val="2"/>
                <w:szCs w:val="20"/>
              </w:rPr>
              <w:t>1</w:t>
            </w:r>
            <w:r w:rsidRPr="00CE22FA">
              <w:rPr>
                <w:rFonts w:eastAsia="Arial"/>
                <w:szCs w:val="20"/>
              </w:rPr>
              <w:t>1</w:t>
            </w:r>
          </w:p>
        </w:tc>
        <w:tc>
          <w:tcPr>
            <w:tcW w:w="6588" w:type="dxa"/>
            <w:tcBorders>
              <w:top w:val="single" w:sz="4" w:space="0" w:color="000000"/>
              <w:left w:val="single" w:sz="4" w:space="0" w:color="000000"/>
              <w:bottom w:val="single" w:sz="4" w:space="0" w:color="000000"/>
              <w:right w:val="single" w:sz="4" w:space="0" w:color="000000"/>
            </w:tcBorders>
            <w:hideMark/>
          </w:tcPr>
          <w:p w14:paraId="625F9832" w14:textId="77777777" w:rsidR="006E16FD" w:rsidRPr="00CE22FA" w:rsidRDefault="006E16FD" w:rsidP="00816346">
            <w:pPr>
              <w:spacing w:before="37" w:after="0" w:line="276" w:lineRule="auto"/>
              <w:ind w:left="104" w:right="-20"/>
              <w:rPr>
                <w:rFonts w:eastAsia="Arial"/>
                <w:szCs w:val="20"/>
              </w:rPr>
            </w:pPr>
            <w:r w:rsidRPr="00CE22FA">
              <w:rPr>
                <w:rFonts w:eastAsia="Arial"/>
                <w:szCs w:val="20"/>
              </w:rPr>
              <w:t>Use familiar and simple spatial information for work</w:t>
            </w:r>
          </w:p>
        </w:tc>
        <w:tc>
          <w:tcPr>
            <w:tcW w:w="1949" w:type="dxa"/>
            <w:tcBorders>
              <w:top w:val="single" w:sz="4" w:space="0" w:color="000000"/>
              <w:left w:val="single" w:sz="4" w:space="0" w:color="000000"/>
              <w:bottom w:val="single" w:sz="4" w:space="0" w:color="000000"/>
              <w:right w:val="single" w:sz="4" w:space="0" w:color="000000"/>
            </w:tcBorders>
            <w:vAlign w:val="center"/>
            <w:hideMark/>
          </w:tcPr>
          <w:p w14:paraId="085E9135" w14:textId="77777777" w:rsidR="006E16FD" w:rsidRPr="00CE22FA" w:rsidRDefault="006E16FD" w:rsidP="00816346">
            <w:pPr>
              <w:spacing w:before="37" w:after="0" w:line="276" w:lineRule="auto"/>
              <w:ind w:left="104" w:right="-20"/>
              <w:jc w:val="center"/>
              <w:rPr>
                <w:rFonts w:eastAsia="Arial"/>
                <w:spacing w:val="-8"/>
                <w:szCs w:val="20"/>
              </w:rPr>
            </w:pPr>
            <w:r w:rsidRPr="00CE22FA">
              <w:rPr>
                <w:rFonts w:eastAsia="Arial"/>
                <w:spacing w:val="-8"/>
                <w:szCs w:val="20"/>
              </w:rPr>
              <w:t>10</w:t>
            </w:r>
          </w:p>
        </w:tc>
      </w:tr>
      <w:tr w:rsidR="006E16FD" w:rsidRPr="00CE22FA" w14:paraId="36BA306F" w14:textId="77777777" w:rsidTr="00190E3D">
        <w:trPr>
          <w:trHeight w:hRule="exact" w:val="319"/>
        </w:trPr>
        <w:tc>
          <w:tcPr>
            <w:tcW w:w="1492" w:type="dxa"/>
            <w:tcBorders>
              <w:top w:val="single" w:sz="4" w:space="0" w:color="000000"/>
              <w:left w:val="single" w:sz="4" w:space="0" w:color="000000"/>
              <w:bottom w:val="single" w:sz="4" w:space="0" w:color="000000"/>
              <w:right w:val="single" w:sz="4" w:space="0" w:color="000000"/>
            </w:tcBorders>
          </w:tcPr>
          <w:p w14:paraId="1289F8EA" w14:textId="77777777" w:rsidR="006E16FD" w:rsidRPr="005A32EC" w:rsidRDefault="006E16FD" w:rsidP="00816346">
            <w:pPr>
              <w:spacing w:line="276" w:lineRule="auto"/>
              <w:rPr>
                <w:szCs w:val="20"/>
              </w:rPr>
            </w:pPr>
          </w:p>
        </w:tc>
        <w:tc>
          <w:tcPr>
            <w:tcW w:w="6588" w:type="dxa"/>
            <w:tcBorders>
              <w:top w:val="single" w:sz="4" w:space="0" w:color="000000"/>
              <w:left w:val="single" w:sz="4" w:space="0" w:color="000000"/>
              <w:bottom w:val="single" w:sz="4" w:space="0" w:color="000000"/>
              <w:right w:val="single" w:sz="4" w:space="0" w:color="000000"/>
            </w:tcBorders>
            <w:hideMark/>
          </w:tcPr>
          <w:p w14:paraId="521ED6DD" w14:textId="77777777" w:rsidR="006E16FD" w:rsidRPr="00CE22FA" w:rsidRDefault="006E16FD" w:rsidP="00816346">
            <w:pPr>
              <w:spacing w:before="34" w:after="0" w:line="276" w:lineRule="auto"/>
              <w:ind w:right="77"/>
              <w:jc w:val="right"/>
              <w:rPr>
                <w:rFonts w:eastAsia="Arial"/>
                <w:szCs w:val="20"/>
              </w:rPr>
            </w:pPr>
            <w:r w:rsidRPr="00CE22FA">
              <w:rPr>
                <w:rFonts w:eastAsia="Arial"/>
                <w:b/>
                <w:bCs/>
                <w:spacing w:val="3"/>
                <w:w w:val="99"/>
                <w:szCs w:val="20"/>
              </w:rPr>
              <w:t>T</w:t>
            </w:r>
            <w:r w:rsidRPr="00CE22FA">
              <w:rPr>
                <w:rFonts w:eastAsia="Arial"/>
                <w:b/>
                <w:bCs/>
                <w:spacing w:val="1"/>
                <w:w w:val="99"/>
                <w:szCs w:val="20"/>
              </w:rPr>
              <w:t>ot</w:t>
            </w:r>
            <w:r w:rsidRPr="00CE22FA">
              <w:rPr>
                <w:rFonts w:eastAsia="Arial"/>
                <w:b/>
                <w:bCs/>
                <w:w w:val="99"/>
                <w:szCs w:val="20"/>
              </w:rPr>
              <w:t>al</w:t>
            </w:r>
          </w:p>
        </w:tc>
        <w:tc>
          <w:tcPr>
            <w:tcW w:w="1949" w:type="dxa"/>
            <w:tcBorders>
              <w:top w:val="single" w:sz="4" w:space="0" w:color="000000"/>
              <w:left w:val="single" w:sz="4" w:space="0" w:color="000000"/>
              <w:bottom w:val="single" w:sz="4" w:space="0" w:color="000000"/>
              <w:right w:val="single" w:sz="4" w:space="0" w:color="000000"/>
            </w:tcBorders>
            <w:vAlign w:val="center"/>
            <w:hideMark/>
          </w:tcPr>
          <w:p w14:paraId="0425BC6C" w14:textId="77777777" w:rsidR="006E16FD" w:rsidRPr="00CE22FA" w:rsidRDefault="006E16FD" w:rsidP="00816346">
            <w:pPr>
              <w:spacing w:before="37" w:after="0" w:line="276" w:lineRule="auto"/>
              <w:ind w:left="104" w:right="-20"/>
              <w:jc w:val="center"/>
              <w:rPr>
                <w:rFonts w:eastAsia="Arial"/>
                <w:b/>
                <w:spacing w:val="-8"/>
                <w:szCs w:val="20"/>
              </w:rPr>
            </w:pPr>
            <w:r w:rsidRPr="00CE22FA">
              <w:rPr>
                <w:rFonts w:eastAsia="Arial"/>
                <w:b/>
                <w:spacing w:val="-8"/>
                <w:szCs w:val="20"/>
              </w:rPr>
              <w:t>40</w:t>
            </w:r>
          </w:p>
        </w:tc>
      </w:tr>
    </w:tbl>
    <w:p w14:paraId="1FE0EAD1" w14:textId="77777777" w:rsidR="006E16FD" w:rsidRPr="005A32EC" w:rsidRDefault="006E16FD" w:rsidP="006E16FD">
      <w:pPr>
        <w:spacing w:before="1" w:after="0" w:line="280" w:lineRule="exact"/>
        <w:rPr>
          <w:sz w:val="28"/>
          <w:szCs w:val="28"/>
        </w:rPr>
      </w:pPr>
    </w:p>
    <w:tbl>
      <w:tblPr>
        <w:tblW w:w="10035" w:type="dxa"/>
        <w:tblInd w:w="-5" w:type="dxa"/>
        <w:tblLayout w:type="fixed"/>
        <w:tblCellMar>
          <w:left w:w="0" w:type="dxa"/>
          <w:right w:w="0" w:type="dxa"/>
        </w:tblCellMar>
        <w:tblLook w:val="01E0" w:firstRow="1" w:lastRow="1" w:firstColumn="1" w:lastColumn="1" w:noHBand="0" w:noVBand="0"/>
        <w:tblCaption w:val="sample group"/>
        <w:tblDescription w:val="electrical"/>
      </w:tblPr>
      <w:tblGrid>
        <w:gridCol w:w="1560"/>
        <w:gridCol w:w="6520"/>
        <w:gridCol w:w="1955"/>
      </w:tblGrid>
      <w:tr w:rsidR="006E16FD" w:rsidRPr="00CE22FA" w14:paraId="302B89D2" w14:textId="77777777" w:rsidTr="00190E3D">
        <w:trPr>
          <w:trHeight w:val="293"/>
        </w:trPr>
        <w:tc>
          <w:tcPr>
            <w:tcW w:w="10035" w:type="dxa"/>
            <w:gridSpan w:val="3"/>
            <w:tcBorders>
              <w:top w:val="single" w:sz="4" w:space="0" w:color="auto"/>
              <w:left w:val="single" w:sz="4" w:space="0" w:color="auto"/>
              <w:bottom w:val="single" w:sz="4" w:space="0" w:color="auto"/>
              <w:right w:val="single" w:sz="4" w:space="0" w:color="auto"/>
            </w:tcBorders>
            <w:shd w:val="clear" w:color="auto" w:fill="D9D9D6" w:themeFill="background2"/>
            <w:hideMark/>
          </w:tcPr>
          <w:p w14:paraId="129D1B43" w14:textId="77777777" w:rsidR="006E16FD" w:rsidRPr="00CE22FA" w:rsidRDefault="006E16FD" w:rsidP="00220130">
            <w:pPr>
              <w:pStyle w:val="ListParagraph"/>
              <w:numPr>
                <w:ilvl w:val="0"/>
                <w:numId w:val="12"/>
              </w:numPr>
              <w:spacing w:line="276" w:lineRule="auto"/>
              <w:ind w:right="-20"/>
              <w:rPr>
                <w:rFonts w:eastAsia="Arial" w:cs="Arial"/>
                <w:iCs/>
                <w:szCs w:val="20"/>
              </w:rPr>
            </w:pPr>
            <w:r w:rsidRPr="00CE22FA">
              <w:rPr>
                <w:rFonts w:eastAsia="Arial" w:cs="Arial"/>
                <w:b/>
                <w:bCs/>
                <w:iCs/>
                <w:szCs w:val="20"/>
              </w:rPr>
              <w:t>Electrical</w:t>
            </w:r>
          </w:p>
        </w:tc>
      </w:tr>
      <w:tr w:rsidR="006E16FD" w:rsidRPr="00CE22FA" w14:paraId="38EADE59" w14:textId="77777777" w:rsidTr="00190E3D">
        <w:trPr>
          <w:trHeight w:val="341"/>
        </w:trPr>
        <w:tc>
          <w:tcPr>
            <w:tcW w:w="10035" w:type="dxa"/>
            <w:gridSpan w:val="3"/>
            <w:tcBorders>
              <w:top w:val="single" w:sz="4" w:space="0" w:color="auto"/>
              <w:left w:val="single" w:sz="4" w:space="0" w:color="auto"/>
              <w:bottom w:val="single" w:sz="4" w:space="0" w:color="auto"/>
              <w:right w:val="single" w:sz="4" w:space="0" w:color="auto"/>
            </w:tcBorders>
            <w:hideMark/>
          </w:tcPr>
          <w:p w14:paraId="115304C6" w14:textId="561EC49B" w:rsidR="006E16FD" w:rsidRPr="00CE22FA" w:rsidRDefault="00AA0325" w:rsidP="0060360B">
            <w:pPr>
              <w:spacing w:before="37" w:after="0" w:line="276" w:lineRule="auto"/>
              <w:ind w:left="102" w:right="-20"/>
              <w:rPr>
                <w:rFonts w:eastAsia="Arial"/>
              </w:rPr>
            </w:pPr>
            <w:r w:rsidRPr="0060360B">
              <w:rPr>
                <w:rFonts w:eastAsia="Arial"/>
                <w:spacing w:val="1"/>
                <w:szCs w:val="20"/>
              </w:rPr>
              <w:t>This sample skills group supports</w:t>
            </w:r>
            <w:r w:rsidR="006E16FD" w:rsidRPr="0060360B">
              <w:rPr>
                <w:rFonts w:eastAsia="Arial"/>
                <w:spacing w:val="1"/>
                <w:szCs w:val="20"/>
              </w:rPr>
              <w:t xml:space="preserve"> a learner undertaking an electrical trade qualification.</w:t>
            </w:r>
          </w:p>
        </w:tc>
      </w:tr>
      <w:tr w:rsidR="006E16FD" w:rsidRPr="00CE22FA" w14:paraId="3BD4927A" w14:textId="77777777" w:rsidTr="00190E3D">
        <w:trPr>
          <w:trHeight w:hRule="exact" w:val="319"/>
        </w:trPr>
        <w:tc>
          <w:tcPr>
            <w:tcW w:w="1560" w:type="dxa"/>
            <w:tcBorders>
              <w:top w:val="single" w:sz="4" w:space="0" w:color="auto"/>
              <w:left w:val="single" w:sz="4" w:space="0" w:color="000000"/>
              <w:bottom w:val="single" w:sz="4" w:space="0" w:color="000000"/>
              <w:right w:val="single" w:sz="4" w:space="0" w:color="000000"/>
            </w:tcBorders>
            <w:hideMark/>
          </w:tcPr>
          <w:p w14:paraId="2560BB93" w14:textId="0BC5E634" w:rsidR="006E16FD" w:rsidRPr="00F96820" w:rsidRDefault="006E16FD" w:rsidP="00816346">
            <w:pPr>
              <w:spacing w:before="34" w:after="0" w:line="276" w:lineRule="auto"/>
              <w:ind w:left="102"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E65C3A">
              <w:rPr>
                <w:rFonts w:eastAsia="Arial"/>
                <w:szCs w:val="20"/>
              </w:rPr>
              <w:t>c</w:t>
            </w:r>
            <w:r w:rsidRPr="009D24FD">
              <w:rPr>
                <w:rFonts w:eastAsia="Arial"/>
                <w:spacing w:val="1"/>
                <w:szCs w:val="20"/>
              </w:rPr>
              <w:t>od</w:t>
            </w:r>
            <w:r w:rsidRPr="009D24FD">
              <w:rPr>
                <w:rFonts w:eastAsia="Arial"/>
                <w:szCs w:val="20"/>
              </w:rPr>
              <w:t>e</w:t>
            </w:r>
          </w:p>
        </w:tc>
        <w:tc>
          <w:tcPr>
            <w:tcW w:w="6520" w:type="dxa"/>
            <w:tcBorders>
              <w:top w:val="single" w:sz="4" w:space="0" w:color="auto"/>
              <w:left w:val="single" w:sz="4" w:space="0" w:color="000000"/>
              <w:bottom w:val="single" w:sz="4" w:space="0" w:color="000000"/>
              <w:right w:val="single" w:sz="4" w:space="0" w:color="000000"/>
            </w:tcBorders>
            <w:hideMark/>
          </w:tcPr>
          <w:p w14:paraId="0B08B592" w14:textId="5B89B26E" w:rsidR="006E16FD" w:rsidRPr="009D24FD" w:rsidRDefault="006E16FD" w:rsidP="00816346">
            <w:pPr>
              <w:spacing w:before="37" w:after="0" w:line="276" w:lineRule="auto"/>
              <w:ind w:left="104" w:right="-20"/>
              <w:rPr>
                <w:rFonts w:eastAsia="Arial"/>
                <w:szCs w:val="20"/>
              </w:rPr>
            </w:pPr>
            <w:r w:rsidRPr="009D24FD">
              <w:rPr>
                <w:rFonts w:eastAsia="Arial"/>
                <w:szCs w:val="20"/>
              </w:rPr>
              <w:t xml:space="preserve">Unit </w:t>
            </w:r>
            <w:r w:rsidR="00E65C3A">
              <w:rPr>
                <w:rFonts w:eastAsia="Arial"/>
                <w:szCs w:val="20"/>
              </w:rPr>
              <w:t>t</w:t>
            </w:r>
            <w:r w:rsidRPr="009D24FD">
              <w:rPr>
                <w:rFonts w:eastAsia="Arial"/>
                <w:szCs w:val="20"/>
              </w:rPr>
              <w:t>itle</w:t>
            </w:r>
          </w:p>
        </w:tc>
        <w:tc>
          <w:tcPr>
            <w:tcW w:w="1955" w:type="dxa"/>
            <w:tcBorders>
              <w:top w:val="single" w:sz="4" w:space="0" w:color="auto"/>
              <w:left w:val="single" w:sz="4" w:space="0" w:color="000000"/>
              <w:bottom w:val="single" w:sz="4" w:space="0" w:color="000000"/>
              <w:right w:val="single" w:sz="4" w:space="0" w:color="000000"/>
            </w:tcBorders>
            <w:hideMark/>
          </w:tcPr>
          <w:p w14:paraId="682A5A3C" w14:textId="5DD8B691" w:rsidR="006E16FD" w:rsidRPr="00F96820" w:rsidRDefault="001F42DF" w:rsidP="00816346">
            <w:pPr>
              <w:spacing w:before="34" w:after="0" w:line="276" w:lineRule="auto"/>
              <w:ind w:left="105" w:right="-20"/>
              <w:jc w:val="center"/>
              <w:rPr>
                <w:rFonts w:eastAsia="Arial"/>
                <w:szCs w:val="20"/>
              </w:rPr>
            </w:pPr>
            <w:r w:rsidRPr="009D24FD">
              <w:rPr>
                <w:rFonts w:eastAsia="Arial"/>
                <w:szCs w:val="20"/>
              </w:rPr>
              <w:t>Nominal</w:t>
            </w:r>
            <w:r w:rsidR="00C422CD">
              <w:rPr>
                <w:rFonts w:eastAsia="Arial"/>
                <w:szCs w:val="20"/>
              </w:rPr>
              <w:t xml:space="preserve"> </w:t>
            </w:r>
            <w:r w:rsidR="00E65C3A">
              <w:rPr>
                <w:rFonts w:eastAsia="Arial"/>
                <w:szCs w:val="20"/>
              </w:rPr>
              <w:t>h</w:t>
            </w:r>
            <w:r w:rsidR="00C422CD">
              <w:rPr>
                <w:rFonts w:eastAsia="Arial"/>
                <w:szCs w:val="20"/>
              </w:rPr>
              <w:t>ours</w:t>
            </w:r>
            <w:r w:rsidRPr="009D24FD">
              <w:rPr>
                <w:rFonts w:eastAsia="Arial"/>
                <w:szCs w:val="20"/>
              </w:rPr>
              <w:t xml:space="preserve"> </w:t>
            </w:r>
            <w:proofErr w:type="spellStart"/>
            <w:r w:rsidRPr="009D24FD">
              <w:rPr>
                <w:rFonts w:eastAsia="Arial"/>
                <w:szCs w:val="20"/>
              </w:rPr>
              <w:t>Hours</w:t>
            </w:r>
            <w:proofErr w:type="spellEnd"/>
          </w:p>
        </w:tc>
      </w:tr>
      <w:tr w:rsidR="00911740" w:rsidRPr="00CE22FA" w14:paraId="63A9F830"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tcPr>
          <w:p w14:paraId="4340DAD1" w14:textId="70DDC3F8" w:rsidR="00911740" w:rsidRPr="00CE22FA" w:rsidRDefault="00911740" w:rsidP="00911740">
            <w:pPr>
              <w:spacing w:before="39" w:after="0" w:line="276" w:lineRule="auto"/>
              <w:ind w:left="102" w:right="-20"/>
              <w:rPr>
                <w:rFonts w:eastAsia="Arial"/>
                <w:spacing w:val="1"/>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M0</w:t>
            </w:r>
            <w:r w:rsidRPr="00CE22FA">
              <w:rPr>
                <w:rFonts w:eastAsia="Arial"/>
                <w:spacing w:val="2"/>
                <w:szCs w:val="20"/>
              </w:rPr>
              <w:t>2</w:t>
            </w:r>
            <w:r w:rsidRPr="00CE22FA">
              <w:rPr>
                <w:rFonts w:eastAsia="Arial"/>
                <w:szCs w:val="20"/>
              </w:rPr>
              <w:t>8</w:t>
            </w:r>
          </w:p>
        </w:tc>
        <w:tc>
          <w:tcPr>
            <w:tcW w:w="6520" w:type="dxa"/>
            <w:tcBorders>
              <w:top w:val="single" w:sz="4" w:space="0" w:color="000000"/>
              <w:left w:val="single" w:sz="4" w:space="0" w:color="000000"/>
              <w:bottom w:val="single" w:sz="4" w:space="0" w:color="000000"/>
              <w:right w:val="single" w:sz="4" w:space="0" w:color="000000"/>
            </w:tcBorders>
          </w:tcPr>
          <w:p w14:paraId="2A176196" w14:textId="06B3F503" w:rsidR="00911740" w:rsidRPr="00CE22FA" w:rsidRDefault="00911740" w:rsidP="00911740">
            <w:pPr>
              <w:spacing w:before="37" w:after="0" w:line="276" w:lineRule="auto"/>
              <w:ind w:left="104" w:right="-20"/>
              <w:rPr>
                <w:rFonts w:eastAsia="Arial"/>
                <w:szCs w:val="20"/>
              </w:rPr>
            </w:pPr>
            <w:r w:rsidRPr="00CE22FA">
              <w:rPr>
                <w:rFonts w:eastAsia="Arial"/>
                <w:szCs w:val="20"/>
              </w:rPr>
              <w:t>Use routine formulas and algebraic expressions for work</w:t>
            </w:r>
          </w:p>
        </w:tc>
        <w:tc>
          <w:tcPr>
            <w:tcW w:w="1955" w:type="dxa"/>
            <w:tcBorders>
              <w:top w:val="single" w:sz="4" w:space="0" w:color="000000"/>
              <w:left w:val="single" w:sz="4" w:space="0" w:color="000000"/>
              <w:bottom w:val="single" w:sz="4" w:space="0" w:color="000000"/>
              <w:right w:val="single" w:sz="4" w:space="0" w:color="000000"/>
            </w:tcBorders>
          </w:tcPr>
          <w:p w14:paraId="5E079347" w14:textId="3071B181" w:rsidR="00911740" w:rsidRPr="00CE22FA" w:rsidRDefault="00911740" w:rsidP="00911740">
            <w:pPr>
              <w:spacing w:before="37" w:after="0" w:line="276" w:lineRule="auto"/>
              <w:ind w:left="104" w:right="-20"/>
              <w:jc w:val="center"/>
              <w:rPr>
                <w:rFonts w:eastAsia="Arial"/>
                <w:szCs w:val="20"/>
              </w:rPr>
            </w:pPr>
            <w:r>
              <w:rPr>
                <w:rFonts w:eastAsia="Arial"/>
                <w:szCs w:val="20"/>
              </w:rPr>
              <w:t>15</w:t>
            </w:r>
          </w:p>
        </w:tc>
      </w:tr>
      <w:tr w:rsidR="00911740" w:rsidRPr="00CE22FA" w14:paraId="419576D1"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hideMark/>
          </w:tcPr>
          <w:p w14:paraId="2525AB9C" w14:textId="77777777" w:rsidR="00911740" w:rsidRPr="00CE22FA" w:rsidRDefault="00911740" w:rsidP="00911740">
            <w:pPr>
              <w:spacing w:before="39"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M0</w:t>
            </w:r>
            <w:r w:rsidRPr="00CE22FA">
              <w:rPr>
                <w:rFonts w:eastAsia="Arial"/>
                <w:spacing w:val="2"/>
                <w:szCs w:val="20"/>
              </w:rPr>
              <w:t>3</w:t>
            </w:r>
            <w:r w:rsidRPr="00CE22FA">
              <w:rPr>
                <w:rFonts w:eastAsia="Arial"/>
                <w:szCs w:val="20"/>
              </w:rPr>
              <w:t>0</w:t>
            </w:r>
          </w:p>
        </w:tc>
        <w:tc>
          <w:tcPr>
            <w:tcW w:w="6520" w:type="dxa"/>
            <w:tcBorders>
              <w:top w:val="single" w:sz="4" w:space="0" w:color="000000"/>
              <w:left w:val="single" w:sz="4" w:space="0" w:color="000000"/>
              <w:bottom w:val="single" w:sz="4" w:space="0" w:color="000000"/>
              <w:right w:val="single" w:sz="4" w:space="0" w:color="000000"/>
            </w:tcBorders>
            <w:hideMark/>
          </w:tcPr>
          <w:p w14:paraId="31354F2C" w14:textId="77777777" w:rsidR="00911740" w:rsidRPr="00CE22FA" w:rsidRDefault="00911740" w:rsidP="00911740">
            <w:pPr>
              <w:spacing w:before="37" w:after="0" w:line="276" w:lineRule="auto"/>
              <w:ind w:left="104" w:right="-20"/>
              <w:rPr>
                <w:rFonts w:eastAsia="Arial"/>
                <w:szCs w:val="20"/>
              </w:rPr>
            </w:pPr>
            <w:r w:rsidRPr="00CE22FA">
              <w:rPr>
                <w:rFonts w:eastAsia="Arial"/>
                <w:szCs w:val="20"/>
              </w:rPr>
              <w:t>Use common functions of a scientific calculator for work</w:t>
            </w:r>
          </w:p>
        </w:tc>
        <w:tc>
          <w:tcPr>
            <w:tcW w:w="1955" w:type="dxa"/>
            <w:tcBorders>
              <w:top w:val="single" w:sz="4" w:space="0" w:color="000000"/>
              <w:left w:val="single" w:sz="4" w:space="0" w:color="000000"/>
              <w:bottom w:val="single" w:sz="4" w:space="0" w:color="000000"/>
              <w:right w:val="single" w:sz="4" w:space="0" w:color="000000"/>
            </w:tcBorders>
            <w:hideMark/>
          </w:tcPr>
          <w:p w14:paraId="652B1A1B" w14:textId="77777777" w:rsidR="00911740" w:rsidRPr="00CE22FA" w:rsidRDefault="00911740" w:rsidP="00911740">
            <w:pPr>
              <w:spacing w:before="37" w:after="0" w:line="276" w:lineRule="auto"/>
              <w:ind w:left="104" w:right="-20"/>
              <w:jc w:val="center"/>
              <w:rPr>
                <w:rFonts w:eastAsia="Arial"/>
                <w:szCs w:val="20"/>
              </w:rPr>
            </w:pPr>
            <w:r w:rsidRPr="00CE22FA">
              <w:rPr>
                <w:rFonts w:eastAsia="Arial"/>
                <w:szCs w:val="20"/>
              </w:rPr>
              <w:t>10</w:t>
            </w:r>
          </w:p>
        </w:tc>
      </w:tr>
      <w:tr w:rsidR="00911740" w:rsidRPr="00CE22FA" w14:paraId="5EA2A0B9" w14:textId="77777777" w:rsidTr="00190E3D">
        <w:trPr>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1DFC172E" w14:textId="77777777" w:rsidR="00911740" w:rsidRPr="00CE22FA" w:rsidRDefault="00911740" w:rsidP="00911740">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RD</w:t>
            </w:r>
            <w:r w:rsidRPr="00CE22FA">
              <w:rPr>
                <w:rFonts w:eastAsia="Arial"/>
                <w:spacing w:val="3"/>
                <w:szCs w:val="20"/>
              </w:rPr>
              <w:t>G</w:t>
            </w:r>
            <w:r w:rsidRPr="00CE22FA">
              <w:rPr>
                <w:rFonts w:eastAsia="Arial"/>
                <w:szCs w:val="20"/>
              </w:rPr>
              <w:t>009</w:t>
            </w:r>
          </w:p>
        </w:tc>
        <w:tc>
          <w:tcPr>
            <w:tcW w:w="6520" w:type="dxa"/>
            <w:tcBorders>
              <w:top w:val="single" w:sz="4" w:space="0" w:color="000000"/>
              <w:left w:val="single" w:sz="4" w:space="0" w:color="000000"/>
              <w:bottom w:val="single" w:sz="4" w:space="0" w:color="000000"/>
              <w:right w:val="single" w:sz="4" w:space="0" w:color="000000"/>
            </w:tcBorders>
            <w:hideMark/>
          </w:tcPr>
          <w:p w14:paraId="6B11FEB9" w14:textId="77777777" w:rsidR="00911740" w:rsidRPr="00CE22FA" w:rsidRDefault="00911740" w:rsidP="00911740">
            <w:pPr>
              <w:spacing w:before="37" w:after="0" w:line="276" w:lineRule="auto"/>
              <w:ind w:left="104" w:right="-20"/>
              <w:rPr>
                <w:rFonts w:eastAsia="Arial"/>
                <w:szCs w:val="20"/>
              </w:rPr>
            </w:pPr>
            <w:r w:rsidRPr="00CE22FA">
              <w:rPr>
                <w:rFonts w:eastAsia="Arial"/>
                <w:szCs w:val="20"/>
              </w:rPr>
              <w:t>Read and respond to routine standard operating procedures</w:t>
            </w:r>
          </w:p>
        </w:tc>
        <w:tc>
          <w:tcPr>
            <w:tcW w:w="1955" w:type="dxa"/>
            <w:tcBorders>
              <w:top w:val="single" w:sz="4" w:space="0" w:color="000000"/>
              <w:left w:val="single" w:sz="4" w:space="0" w:color="000000"/>
              <w:bottom w:val="single" w:sz="4" w:space="0" w:color="000000"/>
              <w:right w:val="single" w:sz="4" w:space="0" w:color="000000"/>
            </w:tcBorders>
            <w:hideMark/>
          </w:tcPr>
          <w:p w14:paraId="2C65F632" w14:textId="77777777" w:rsidR="00911740" w:rsidRPr="00CE22FA" w:rsidRDefault="00911740" w:rsidP="00911740">
            <w:pPr>
              <w:spacing w:before="37" w:after="0" w:line="276" w:lineRule="auto"/>
              <w:ind w:left="104" w:right="-20"/>
              <w:jc w:val="center"/>
              <w:rPr>
                <w:rFonts w:eastAsia="Arial"/>
                <w:szCs w:val="20"/>
              </w:rPr>
            </w:pPr>
            <w:r w:rsidRPr="00CE22FA">
              <w:rPr>
                <w:rFonts w:eastAsia="Arial"/>
                <w:szCs w:val="20"/>
              </w:rPr>
              <w:t>10</w:t>
            </w:r>
          </w:p>
        </w:tc>
      </w:tr>
      <w:tr w:rsidR="00911740" w:rsidRPr="00CE22FA" w14:paraId="58965FB8" w14:textId="77777777" w:rsidTr="00190E3D">
        <w:trPr>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1FFCBAC4" w14:textId="77777777" w:rsidR="00911740" w:rsidRPr="00CE22FA" w:rsidRDefault="00911740" w:rsidP="00911740">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w:t>
            </w:r>
            <w:r w:rsidRPr="00CE22FA">
              <w:rPr>
                <w:rFonts w:eastAsia="Arial"/>
                <w:spacing w:val="-3"/>
                <w:szCs w:val="20"/>
              </w:rPr>
              <w:t>K</w:t>
            </w:r>
            <w:r w:rsidRPr="00CE22FA">
              <w:rPr>
                <w:rFonts w:eastAsia="Arial"/>
                <w:spacing w:val="9"/>
                <w:szCs w:val="20"/>
              </w:rPr>
              <w:t>W</w:t>
            </w:r>
            <w:r w:rsidRPr="00CE22FA">
              <w:rPr>
                <w:rFonts w:eastAsia="Arial"/>
                <w:spacing w:val="1"/>
                <w:szCs w:val="20"/>
              </w:rPr>
              <w:t>TG</w:t>
            </w:r>
            <w:r w:rsidRPr="00CE22FA">
              <w:rPr>
                <w:rFonts w:eastAsia="Arial"/>
                <w:szCs w:val="20"/>
              </w:rPr>
              <w:t>008</w:t>
            </w:r>
          </w:p>
        </w:tc>
        <w:tc>
          <w:tcPr>
            <w:tcW w:w="6520" w:type="dxa"/>
            <w:tcBorders>
              <w:top w:val="single" w:sz="4" w:space="0" w:color="000000"/>
              <w:left w:val="single" w:sz="4" w:space="0" w:color="000000"/>
              <w:bottom w:val="single" w:sz="4" w:space="0" w:color="000000"/>
              <w:right w:val="single" w:sz="4" w:space="0" w:color="000000"/>
            </w:tcBorders>
            <w:hideMark/>
          </w:tcPr>
          <w:p w14:paraId="3D95B7B6" w14:textId="77777777" w:rsidR="00911740" w:rsidRPr="00CE22FA" w:rsidRDefault="00911740" w:rsidP="00911740">
            <w:pPr>
              <w:spacing w:before="37" w:after="0" w:line="276" w:lineRule="auto"/>
              <w:ind w:left="104" w:right="-20"/>
              <w:rPr>
                <w:rFonts w:eastAsia="Arial"/>
                <w:szCs w:val="20"/>
              </w:rPr>
            </w:pPr>
            <w:r w:rsidRPr="00CE22FA">
              <w:rPr>
                <w:rFonts w:eastAsia="Arial"/>
                <w:szCs w:val="20"/>
              </w:rPr>
              <w:t>Complete routine workplace formatted texts</w:t>
            </w:r>
          </w:p>
        </w:tc>
        <w:tc>
          <w:tcPr>
            <w:tcW w:w="1955" w:type="dxa"/>
            <w:tcBorders>
              <w:top w:val="single" w:sz="4" w:space="0" w:color="000000"/>
              <w:left w:val="single" w:sz="4" w:space="0" w:color="000000"/>
              <w:bottom w:val="single" w:sz="4" w:space="0" w:color="000000"/>
              <w:right w:val="single" w:sz="4" w:space="0" w:color="000000"/>
            </w:tcBorders>
            <w:hideMark/>
          </w:tcPr>
          <w:p w14:paraId="33B59809" w14:textId="77777777" w:rsidR="00911740" w:rsidRPr="00CE22FA" w:rsidRDefault="00911740" w:rsidP="00911740">
            <w:pPr>
              <w:spacing w:before="37" w:after="0" w:line="276" w:lineRule="auto"/>
              <w:ind w:left="104" w:right="-20"/>
              <w:jc w:val="center"/>
              <w:rPr>
                <w:rFonts w:eastAsia="Arial"/>
                <w:szCs w:val="20"/>
              </w:rPr>
            </w:pPr>
            <w:r w:rsidRPr="00CE22FA">
              <w:rPr>
                <w:rFonts w:eastAsia="Arial"/>
                <w:szCs w:val="20"/>
              </w:rPr>
              <w:t>10</w:t>
            </w:r>
          </w:p>
        </w:tc>
      </w:tr>
      <w:tr w:rsidR="00911740" w:rsidRPr="00CE22FA" w14:paraId="4395F426"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tcPr>
          <w:p w14:paraId="1BE2F681" w14:textId="77777777" w:rsidR="00911740" w:rsidRPr="005A32EC" w:rsidRDefault="00911740" w:rsidP="00911740">
            <w:pPr>
              <w:spacing w:line="276" w:lineRule="auto"/>
              <w:rPr>
                <w:szCs w:val="20"/>
              </w:rPr>
            </w:pPr>
          </w:p>
        </w:tc>
        <w:tc>
          <w:tcPr>
            <w:tcW w:w="6520" w:type="dxa"/>
            <w:tcBorders>
              <w:top w:val="single" w:sz="4" w:space="0" w:color="000000"/>
              <w:left w:val="single" w:sz="4" w:space="0" w:color="000000"/>
              <w:bottom w:val="single" w:sz="4" w:space="0" w:color="000000"/>
              <w:right w:val="single" w:sz="4" w:space="0" w:color="000000"/>
            </w:tcBorders>
          </w:tcPr>
          <w:p w14:paraId="378F9454" w14:textId="77777777" w:rsidR="00911740" w:rsidRPr="00CE22FA" w:rsidRDefault="00911740" w:rsidP="00911740">
            <w:pPr>
              <w:spacing w:before="37" w:after="0" w:line="276" w:lineRule="auto"/>
              <w:ind w:left="542" w:right="144"/>
              <w:jc w:val="right"/>
              <w:rPr>
                <w:rFonts w:eastAsia="Arial"/>
                <w:szCs w:val="20"/>
              </w:rPr>
            </w:pPr>
            <w:r w:rsidRPr="00CE22FA">
              <w:rPr>
                <w:rFonts w:eastAsia="Arial"/>
                <w:b/>
                <w:bCs/>
                <w:spacing w:val="3"/>
                <w:szCs w:val="20"/>
              </w:rPr>
              <w:t>T</w:t>
            </w:r>
            <w:r w:rsidRPr="00CE22FA">
              <w:rPr>
                <w:rFonts w:eastAsia="Arial"/>
                <w:b/>
                <w:bCs/>
                <w:spacing w:val="1"/>
                <w:szCs w:val="20"/>
              </w:rPr>
              <w:t>ot</w:t>
            </w:r>
            <w:r w:rsidRPr="00CE22FA">
              <w:rPr>
                <w:rFonts w:eastAsia="Arial"/>
                <w:b/>
                <w:bCs/>
                <w:szCs w:val="20"/>
              </w:rPr>
              <w:t>al</w:t>
            </w:r>
          </w:p>
        </w:tc>
        <w:tc>
          <w:tcPr>
            <w:tcW w:w="1955" w:type="dxa"/>
            <w:tcBorders>
              <w:top w:val="single" w:sz="4" w:space="0" w:color="000000"/>
              <w:left w:val="single" w:sz="4" w:space="0" w:color="000000"/>
              <w:bottom w:val="single" w:sz="4" w:space="0" w:color="000000"/>
              <w:right w:val="single" w:sz="4" w:space="0" w:color="000000"/>
            </w:tcBorders>
            <w:hideMark/>
          </w:tcPr>
          <w:p w14:paraId="1A3A2479" w14:textId="77777777" w:rsidR="00911740" w:rsidRPr="00CE22FA" w:rsidRDefault="00911740" w:rsidP="00911740">
            <w:pPr>
              <w:spacing w:before="37" w:after="0" w:line="276" w:lineRule="auto"/>
              <w:ind w:left="104" w:right="-20"/>
              <w:jc w:val="center"/>
              <w:rPr>
                <w:rFonts w:eastAsia="Arial"/>
                <w:b/>
                <w:szCs w:val="20"/>
              </w:rPr>
            </w:pPr>
            <w:r w:rsidRPr="00CE22FA">
              <w:rPr>
                <w:rFonts w:eastAsia="Arial"/>
                <w:b/>
                <w:szCs w:val="20"/>
              </w:rPr>
              <w:t>45</w:t>
            </w:r>
          </w:p>
        </w:tc>
      </w:tr>
    </w:tbl>
    <w:p w14:paraId="6AC42680" w14:textId="77777777" w:rsidR="006E16FD" w:rsidRPr="00CE22FA" w:rsidRDefault="006E16FD" w:rsidP="006E16FD"/>
    <w:tbl>
      <w:tblPr>
        <w:tblW w:w="10032" w:type="dxa"/>
        <w:tblInd w:w="-5" w:type="dxa"/>
        <w:tblLayout w:type="fixed"/>
        <w:tblCellMar>
          <w:left w:w="0" w:type="dxa"/>
          <w:right w:w="0" w:type="dxa"/>
        </w:tblCellMar>
        <w:tblLook w:val="01E0" w:firstRow="1" w:lastRow="1" w:firstColumn="1" w:lastColumn="1" w:noHBand="0" w:noVBand="0"/>
        <w:tblCaption w:val="sample group"/>
        <w:tblDescription w:val="electrical"/>
      </w:tblPr>
      <w:tblGrid>
        <w:gridCol w:w="1560"/>
        <w:gridCol w:w="6520"/>
        <w:gridCol w:w="1945"/>
        <w:gridCol w:w="7"/>
      </w:tblGrid>
      <w:tr w:rsidR="006E16FD" w:rsidRPr="00CE22FA" w14:paraId="38974FC4" w14:textId="77777777" w:rsidTr="00190E3D">
        <w:trPr>
          <w:trHeight w:val="290"/>
        </w:trPr>
        <w:tc>
          <w:tcPr>
            <w:tcW w:w="10032" w:type="dxa"/>
            <w:gridSpan w:val="4"/>
            <w:tcBorders>
              <w:top w:val="single" w:sz="4" w:space="0" w:color="auto"/>
              <w:left w:val="single" w:sz="4" w:space="0" w:color="auto"/>
              <w:bottom w:val="single" w:sz="4" w:space="0" w:color="auto"/>
              <w:right w:val="single" w:sz="4" w:space="0" w:color="auto"/>
            </w:tcBorders>
            <w:shd w:val="clear" w:color="auto" w:fill="D9D9D6" w:themeFill="background2"/>
            <w:hideMark/>
          </w:tcPr>
          <w:p w14:paraId="0205EE65" w14:textId="77777777" w:rsidR="006E16FD" w:rsidRPr="00CE22FA" w:rsidRDefault="006E16FD" w:rsidP="00220130">
            <w:pPr>
              <w:pStyle w:val="ListParagraph"/>
              <w:numPr>
                <w:ilvl w:val="0"/>
                <w:numId w:val="12"/>
              </w:numPr>
              <w:spacing w:line="276" w:lineRule="auto"/>
              <w:ind w:right="-20"/>
              <w:rPr>
                <w:rFonts w:eastAsia="Arial" w:cs="Arial"/>
                <w:iCs/>
                <w:szCs w:val="20"/>
              </w:rPr>
            </w:pPr>
            <w:r w:rsidRPr="00CE22FA">
              <w:rPr>
                <w:rFonts w:eastAsia="Arial" w:cs="Arial"/>
                <w:b/>
                <w:bCs/>
                <w:iCs/>
                <w:szCs w:val="20"/>
              </w:rPr>
              <w:t>Transport</w:t>
            </w:r>
          </w:p>
        </w:tc>
      </w:tr>
      <w:tr w:rsidR="006E16FD" w:rsidRPr="00CE22FA" w14:paraId="50240B64" w14:textId="77777777" w:rsidTr="00190E3D">
        <w:trPr>
          <w:trHeight w:val="245"/>
        </w:trPr>
        <w:tc>
          <w:tcPr>
            <w:tcW w:w="10032" w:type="dxa"/>
            <w:gridSpan w:val="4"/>
            <w:tcBorders>
              <w:top w:val="single" w:sz="4" w:space="0" w:color="auto"/>
              <w:left w:val="single" w:sz="4" w:space="0" w:color="auto"/>
              <w:bottom w:val="single" w:sz="4" w:space="0" w:color="auto"/>
              <w:right w:val="single" w:sz="4" w:space="0" w:color="auto"/>
            </w:tcBorders>
            <w:hideMark/>
          </w:tcPr>
          <w:p w14:paraId="1FDBD917" w14:textId="297F9866" w:rsidR="006E16FD" w:rsidRPr="00CE22FA" w:rsidRDefault="00F46EF9" w:rsidP="00607CAD">
            <w:pPr>
              <w:spacing w:after="120"/>
              <w:ind w:left="102" w:right="-23"/>
              <w:rPr>
                <w:rFonts w:eastAsia="Arial"/>
                <w:szCs w:val="20"/>
              </w:rPr>
            </w:pPr>
            <w:r w:rsidRPr="00E62EA8">
              <w:rPr>
                <w:rFonts w:eastAsia="Arial"/>
                <w:spacing w:val="1"/>
                <w:szCs w:val="20"/>
              </w:rPr>
              <w:t xml:space="preserve">This sample skills group supports </w:t>
            </w:r>
            <w:r w:rsidR="006E16FD" w:rsidRPr="00E62EA8">
              <w:rPr>
                <w:rFonts w:eastAsia="Arial"/>
                <w:spacing w:val="1"/>
                <w:szCs w:val="20"/>
              </w:rPr>
              <w:t>a learner undertaking an operational transport driving qualification.</w:t>
            </w:r>
          </w:p>
        </w:tc>
      </w:tr>
      <w:tr w:rsidR="00B93D16" w:rsidRPr="00CE22FA" w14:paraId="0CED5A86" w14:textId="77777777" w:rsidTr="00190E3D">
        <w:trPr>
          <w:gridAfter w:val="1"/>
          <w:wAfter w:w="7" w:type="dxa"/>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11D5D279" w14:textId="7E602F24" w:rsidR="00B93D16" w:rsidRPr="00F96820" w:rsidRDefault="00B93D16" w:rsidP="00816346">
            <w:pPr>
              <w:spacing w:before="34" w:after="0" w:line="276" w:lineRule="auto"/>
              <w:ind w:left="102"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E65C3A">
              <w:rPr>
                <w:rFonts w:eastAsia="Arial"/>
                <w:szCs w:val="20"/>
              </w:rPr>
              <w:t>c</w:t>
            </w:r>
            <w:r w:rsidRPr="009D24FD">
              <w:rPr>
                <w:rFonts w:eastAsia="Arial"/>
                <w:spacing w:val="1"/>
                <w:szCs w:val="20"/>
              </w:rPr>
              <w:t>od</w:t>
            </w:r>
            <w:r w:rsidRPr="009D24FD">
              <w:rPr>
                <w:rFonts w:eastAsia="Arial"/>
                <w:szCs w:val="20"/>
              </w:rPr>
              <w:t>e</w:t>
            </w:r>
          </w:p>
        </w:tc>
        <w:tc>
          <w:tcPr>
            <w:tcW w:w="6520" w:type="dxa"/>
            <w:tcBorders>
              <w:top w:val="single" w:sz="4" w:space="0" w:color="000000"/>
              <w:left w:val="single" w:sz="4" w:space="0" w:color="000000"/>
              <w:bottom w:val="single" w:sz="4" w:space="0" w:color="000000"/>
              <w:right w:val="single" w:sz="4" w:space="0" w:color="000000"/>
            </w:tcBorders>
            <w:hideMark/>
          </w:tcPr>
          <w:p w14:paraId="1547C693" w14:textId="5BE5054B" w:rsidR="00B93D16" w:rsidRPr="00F96820" w:rsidRDefault="00B93D16" w:rsidP="009D24FD">
            <w:pPr>
              <w:spacing w:before="34" w:after="0" w:line="276" w:lineRule="auto"/>
              <w:ind w:left="102" w:right="-20"/>
            </w:pPr>
            <w:r w:rsidRPr="009D24FD">
              <w:rPr>
                <w:rFonts w:eastAsia="Arial"/>
                <w:szCs w:val="20"/>
              </w:rPr>
              <w:t xml:space="preserve">Unit </w:t>
            </w:r>
            <w:r w:rsidR="00E65C3A">
              <w:rPr>
                <w:rFonts w:eastAsia="Arial"/>
                <w:szCs w:val="20"/>
              </w:rPr>
              <w:t>t</w:t>
            </w:r>
            <w:r w:rsidRPr="009D24FD">
              <w:rPr>
                <w:rFonts w:eastAsia="Arial"/>
                <w:szCs w:val="20"/>
              </w:rPr>
              <w:t>itle</w:t>
            </w:r>
          </w:p>
        </w:tc>
        <w:tc>
          <w:tcPr>
            <w:tcW w:w="1945" w:type="dxa"/>
            <w:tcBorders>
              <w:top w:val="single" w:sz="4" w:space="0" w:color="000000"/>
              <w:left w:val="single" w:sz="4" w:space="0" w:color="000000"/>
              <w:bottom w:val="single" w:sz="4" w:space="0" w:color="000000"/>
              <w:right w:val="single" w:sz="4" w:space="0" w:color="000000"/>
            </w:tcBorders>
            <w:hideMark/>
          </w:tcPr>
          <w:p w14:paraId="7D99B623" w14:textId="4A390763" w:rsidR="00B93D16" w:rsidRPr="009D24FD" w:rsidRDefault="001F42DF" w:rsidP="00816346">
            <w:pPr>
              <w:spacing w:before="37" w:after="0" w:line="276" w:lineRule="auto"/>
              <w:ind w:left="104" w:right="-20"/>
              <w:jc w:val="center"/>
              <w:rPr>
                <w:rFonts w:eastAsia="Arial"/>
                <w:szCs w:val="20"/>
              </w:rPr>
            </w:pPr>
            <w:r w:rsidRPr="009D24FD">
              <w:rPr>
                <w:rFonts w:eastAsia="Arial"/>
                <w:szCs w:val="20"/>
              </w:rPr>
              <w:t xml:space="preserve">Nominal </w:t>
            </w:r>
            <w:r w:rsidR="00E65C3A">
              <w:rPr>
                <w:rFonts w:eastAsia="Arial"/>
                <w:szCs w:val="20"/>
              </w:rPr>
              <w:t>h</w:t>
            </w:r>
            <w:r w:rsidR="00DB58C6">
              <w:rPr>
                <w:rFonts w:eastAsia="Arial"/>
                <w:szCs w:val="20"/>
              </w:rPr>
              <w:t>ours</w:t>
            </w:r>
          </w:p>
        </w:tc>
      </w:tr>
      <w:tr w:rsidR="00B93D16" w:rsidRPr="00CE22FA" w14:paraId="71EA08EC" w14:textId="77777777" w:rsidTr="00190E3D">
        <w:trPr>
          <w:gridAfter w:val="1"/>
          <w:wAfter w:w="7" w:type="dxa"/>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08B67943" w14:textId="77777777" w:rsidR="00B93D16" w:rsidRPr="00CE22FA" w:rsidRDefault="00B93D16"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pacing w:val="1"/>
                <w:szCs w:val="20"/>
              </w:rPr>
              <w:t>O</w:t>
            </w:r>
            <w:r w:rsidRPr="00CE22FA">
              <w:rPr>
                <w:rFonts w:eastAsia="Arial"/>
                <w:spacing w:val="3"/>
                <w:szCs w:val="20"/>
              </w:rPr>
              <w:t>C</w:t>
            </w:r>
            <w:r w:rsidRPr="00CE22FA">
              <w:rPr>
                <w:rFonts w:eastAsia="Arial"/>
                <w:szCs w:val="20"/>
              </w:rPr>
              <w:t>M007</w:t>
            </w:r>
          </w:p>
        </w:tc>
        <w:tc>
          <w:tcPr>
            <w:tcW w:w="6520" w:type="dxa"/>
            <w:tcBorders>
              <w:top w:val="single" w:sz="4" w:space="0" w:color="000000"/>
              <w:left w:val="single" w:sz="4" w:space="0" w:color="000000"/>
              <w:bottom w:val="single" w:sz="4" w:space="0" w:color="000000"/>
              <w:right w:val="single" w:sz="4" w:space="0" w:color="000000"/>
            </w:tcBorders>
            <w:hideMark/>
          </w:tcPr>
          <w:p w14:paraId="25D50798" w14:textId="5926E2AE" w:rsidR="00B93D16" w:rsidRPr="005A32EC" w:rsidRDefault="00B93D16" w:rsidP="00477EDD">
            <w:pPr>
              <w:spacing w:line="276" w:lineRule="auto"/>
              <w:ind w:left="141"/>
              <w:rPr>
                <w:szCs w:val="20"/>
              </w:rPr>
            </w:pPr>
            <w:r w:rsidRPr="00CE22FA">
              <w:rPr>
                <w:rFonts w:eastAsia="Arial"/>
                <w:szCs w:val="20"/>
              </w:rPr>
              <w:t>Inte</w:t>
            </w:r>
            <w:r w:rsidRPr="00CE22FA">
              <w:rPr>
                <w:rFonts w:eastAsia="Arial"/>
                <w:spacing w:val="1"/>
                <w:szCs w:val="20"/>
              </w:rPr>
              <w:t>r</w:t>
            </w:r>
            <w:r w:rsidRPr="00CE22FA">
              <w:rPr>
                <w:rFonts w:eastAsia="Arial"/>
                <w:szCs w:val="20"/>
              </w:rPr>
              <w:t>a</w:t>
            </w:r>
            <w:r w:rsidRPr="00CE22FA">
              <w:rPr>
                <w:rFonts w:eastAsia="Arial"/>
                <w:spacing w:val="1"/>
                <w:szCs w:val="20"/>
              </w:rPr>
              <w:t>c</w:t>
            </w:r>
            <w:r w:rsidRPr="00CE22FA">
              <w:rPr>
                <w:rFonts w:eastAsia="Arial"/>
                <w:szCs w:val="20"/>
              </w:rPr>
              <w:t>t</w:t>
            </w:r>
            <w:r w:rsidRPr="00CE22FA">
              <w:rPr>
                <w:rFonts w:eastAsia="Arial"/>
                <w:spacing w:val="-8"/>
                <w:szCs w:val="20"/>
              </w:rPr>
              <w:t xml:space="preserve"> </w:t>
            </w:r>
            <w:r w:rsidRPr="00CE22FA">
              <w:rPr>
                <w:rFonts w:eastAsia="Arial"/>
                <w:szCs w:val="20"/>
              </w:rPr>
              <w:t>e</w:t>
            </w:r>
            <w:r w:rsidRPr="00CE22FA">
              <w:rPr>
                <w:rFonts w:eastAsia="Arial"/>
                <w:spacing w:val="2"/>
                <w:szCs w:val="20"/>
              </w:rPr>
              <w:t>ff</w:t>
            </w:r>
            <w:r w:rsidRPr="00CE22FA">
              <w:rPr>
                <w:rFonts w:eastAsia="Arial"/>
                <w:szCs w:val="20"/>
              </w:rPr>
              <w:t>e</w:t>
            </w:r>
            <w:r w:rsidRPr="00CE22FA">
              <w:rPr>
                <w:rFonts w:eastAsia="Arial"/>
                <w:spacing w:val="1"/>
                <w:szCs w:val="20"/>
              </w:rPr>
              <w:t>c</w:t>
            </w:r>
            <w:r w:rsidRPr="00CE22FA">
              <w:rPr>
                <w:rFonts w:eastAsia="Arial"/>
                <w:szCs w:val="20"/>
              </w:rPr>
              <w:t>t</w:t>
            </w:r>
            <w:r w:rsidRPr="00CE22FA">
              <w:rPr>
                <w:rFonts w:eastAsia="Arial"/>
                <w:spacing w:val="-1"/>
                <w:szCs w:val="20"/>
              </w:rPr>
              <w:t>iv</w:t>
            </w:r>
            <w:r w:rsidRPr="00CE22FA">
              <w:rPr>
                <w:rFonts w:eastAsia="Arial"/>
                <w:spacing w:val="2"/>
                <w:szCs w:val="20"/>
              </w:rPr>
              <w:t>e</w:t>
            </w:r>
            <w:r w:rsidRPr="00CE22FA">
              <w:rPr>
                <w:rFonts w:eastAsia="Arial"/>
                <w:spacing w:val="4"/>
                <w:szCs w:val="20"/>
              </w:rPr>
              <w:t>l</w:t>
            </w:r>
            <w:r w:rsidRPr="00CE22FA">
              <w:rPr>
                <w:rFonts w:eastAsia="Arial"/>
                <w:szCs w:val="20"/>
              </w:rPr>
              <w:t>y</w:t>
            </w:r>
            <w:r w:rsidRPr="00CE22FA">
              <w:rPr>
                <w:rFonts w:eastAsia="Arial"/>
                <w:spacing w:val="-11"/>
                <w:szCs w:val="20"/>
              </w:rPr>
              <w:t xml:space="preserve"> </w:t>
            </w:r>
            <w:r w:rsidRPr="00CE22FA">
              <w:rPr>
                <w:rFonts w:eastAsia="Arial"/>
                <w:spacing w:val="-2"/>
                <w:szCs w:val="20"/>
              </w:rPr>
              <w:t>w</w:t>
            </w:r>
            <w:r w:rsidRPr="00CE22FA">
              <w:rPr>
                <w:rFonts w:eastAsia="Arial"/>
                <w:spacing w:val="1"/>
                <w:szCs w:val="20"/>
              </w:rPr>
              <w:t>i</w:t>
            </w:r>
            <w:r w:rsidRPr="00CE22FA">
              <w:rPr>
                <w:rFonts w:eastAsia="Arial"/>
                <w:szCs w:val="20"/>
              </w:rPr>
              <w:t>th</w:t>
            </w:r>
            <w:r w:rsidRPr="00CE22FA">
              <w:rPr>
                <w:rFonts w:eastAsia="Arial"/>
                <w:spacing w:val="-2"/>
                <w:szCs w:val="20"/>
              </w:rPr>
              <w:t xml:space="preserve"> </w:t>
            </w:r>
            <w:r w:rsidRPr="00CE22FA">
              <w:rPr>
                <w:rFonts w:eastAsia="Arial"/>
                <w:szCs w:val="20"/>
              </w:rPr>
              <w:t>ot</w:t>
            </w:r>
            <w:r w:rsidRPr="00CE22FA">
              <w:rPr>
                <w:rFonts w:eastAsia="Arial"/>
                <w:spacing w:val="2"/>
                <w:szCs w:val="20"/>
              </w:rPr>
              <w:t>h</w:t>
            </w:r>
            <w:r w:rsidRPr="00CE22FA">
              <w:rPr>
                <w:rFonts w:eastAsia="Arial"/>
                <w:szCs w:val="20"/>
              </w:rPr>
              <w:t>e</w:t>
            </w:r>
            <w:r w:rsidRPr="00CE22FA">
              <w:rPr>
                <w:rFonts w:eastAsia="Arial"/>
                <w:spacing w:val="1"/>
                <w:szCs w:val="20"/>
              </w:rPr>
              <w:t>r</w:t>
            </w:r>
            <w:r w:rsidRPr="00CE22FA">
              <w:rPr>
                <w:rFonts w:eastAsia="Arial"/>
                <w:szCs w:val="20"/>
              </w:rPr>
              <w:t>s</w:t>
            </w:r>
            <w:r w:rsidRPr="00CE22FA">
              <w:rPr>
                <w:rFonts w:eastAsia="Arial"/>
                <w:spacing w:val="-5"/>
                <w:szCs w:val="20"/>
              </w:rPr>
              <w:t xml:space="preserve"> </w:t>
            </w:r>
            <w:r w:rsidRPr="00CE22FA">
              <w:rPr>
                <w:rFonts w:eastAsia="Arial"/>
                <w:szCs w:val="20"/>
              </w:rPr>
              <w:t xml:space="preserve">at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zCs w:val="20"/>
              </w:rPr>
              <w:t>k</w:t>
            </w:r>
          </w:p>
        </w:tc>
        <w:tc>
          <w:tcPr>
            <w:tcW w:w="1945" w:type="dxa"/>
            <w:tcBorders>
              <w:top w:val="single" w:sz="4" w:space="0" w:color="000000"/>
              <w:left w:val="single" w:sz="4" w:space="0" w:color="000000"/>
              <w:bottom w:val="single" w:sz="4" w:space="0" w:color="000000"/>
              <w:right w:val="single" w:sz="4" w:space="0" w:color="000000"/>
            </w:tcBorders>
            <w:hideMark/>
          </w:tcPr>
          <w:p w14:paraId="78911BF2" w14:textId="77777777" w:rsidR="00B93D16" w:rsidRPr="00CE22FA" w:rsidRDefault="00B93D16" w:rsidP="00816346">
            <w:pPr>
              <w:spacing w:before="37" w:after="0" w:line="276" w:lineRule="auto"/>
              <w:ind w:left="104" w:right="-20"/>
              <w:jc w:val="center"/>
              <w:rPr>
                <w:rFonts w:eastAsia="Arial"/>
                <w:szCs w:val="20"/>
              </w:rPr>
            </w:pPr>
            <w:r w:rsidRPr="00CE22FA">
              <w:rPr>
                <w:rFonts w:eastAsia="Arial"/>
                <w:szCs w:val="20"/>
              </w:rPr>
              <w:t>10</w:t>
            </w:r>
          </w:p>
        </w:tc>
      </w:tr>
      <w:tr w:rsidR="00B93D16" w:rsidRPr="00CE22FA" w14:paraId="69174C12" w14:textId="77777777" w:rsidTr="00190E3D">
        <w:trPr>
          <w:gridAfter w:val="1"/>
          <w:wAfter w:w="7" w:type="dxa"/>
          <w:trHeight w:hRule="exact" w:val="322"/>
        </w:trPr>
        <w:tc>
          <w:tcPr>
            <w:tcW w:w="1560" w:type="dxa"/>
            <w:tcBorders>
              <w:top w:val="single" w:sz="4" w:space="0" w:color="000000"/>
              <w:left w:val="single" w:sz="4" w:space="0" w:color="000000"/>
              <w:bottom w:val="single" w:sz="4" w:space="0" w:color="000000"/>
              <w:right w:val="single" w:sz="4" w:space="0" w:color="000000"/>
            </w:tcBorders>
            <w:hideMark/>
          </w:tcPr>
          <w:p w14:paraId="3A65493C" w14:textId="77777777" w:rsidR="00B93D16" w:rsidRPr="00CE22FA" w:rsidRDefault="00B93D16"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RD</w:t>
            </w:r>
            <w:r w:rsidRPr="00CE22FA">
              <w:rPr>
                <w:rFonts w:eastAsia="Arial"/>
                <w:spacing w:val="3"/>
                <w:szCs w:val="20"/>
              </w:rPr>
              <w:t>G0</w:t>
            </w:r>
            <w:r w:rsidRPr="00CE22FA">
              <w:rPr>
                <w:rFonts w:eastAsia="Arial"/>
                <w:szCs w:val="20"/>
              </w:rPr>
              <w:t>10</w:t>
            </w:r>
          </w:p>
        </w:tc>
        <w:tc>
          <w:tcPr>
            <w:tcW w:w="6520" w:type="dxa"/>
            <w:tcBorders>
              <w:top w:val="single" w:sz="4" w:space="0" w:color="000000"/>
              <w:left w:val="single" w:sz="4" w:space="0" w:color="000000"/>
              <w:bottom w:val="single" w:sz="4" w:space="0" w:color="000000"/>
              <w:right w:val="single" w:sz="4" w:space="0" w:color="000000"/>
            </w:tcBorders>
            <w:hideMark/>
          </w:tcPr>
          <w:p w14:paraId="4627B95F" w14:textId="0AFE1CBC" w:rsidR="00B93D16" w:rsidRPr="005A32EC" w:rsidRDefault="00B93D16" w:rsidP="00477EDD">
            <w:pPr>
              <w:spacing w:line="276" w:lineRule="auto"/>
              <w:ind w:left="141"/>
              <w:rPr>
                <w:szCs w:val="20"/>
              </w:rPr>
            </w:pPr>
            <w:r w:rsidRPr="00CE22FA">
              <w:rPr>
                <w:rFonts w:eastAsia="Arial"/>
                <w:szCs w:val="20"/>
              </w:rPr>
              <w:t>Read</w:t>
            </w:r>
            <w:r w:rsidRPr="00CE22FA">
              <w:rPr>
                <w:rFonts w:eastAsia="Arial"/>
                <w:spacing w:val="-3"/>
                <w:szCs w:val="20"/>
              </w:rPr>
              <w:t xml:space="preserve"> </w:t>
            </w:r>
            <w:r w:rsidRPr="00CE22FA">
              <w:rPr>
                <w:rFonts w:eastAsia="Arial"/>
                <w:szCs w:val="20"/>
              </w:rPr>
              <w:t>and</w:t>
            </w:r>
            <w:r w:rsidRPr="00CE22FA">
              <w:rPr>
                <w:rFonts w:eastAsia="Arial"/>
                <w:spacing w:val="-1"/>
                <w:szCs w:val="20"/>
              </w:rPr>
              <w:t xml:space="preserve"> </w:t>
            </w:r>
            <w:r w:rsidRPr="00CE22FA">
              <w:rPr>
                <w:rFonts w:eastAsia="Arial"/>
                <w:spacing w:val="1"/>
                <w:szCs w:val="20"/>
              </w:rPr>
              <w:t>r</w:t>
            </w:r>
            <w:r w:rsidRPr="00CE22FA">
              <w:rPr>
                <w:rFonts w:eastAsia="Arial"/>
                <w:szCs w:val="20"/>
              </w:rPr>
              <w:t>e</w:t>
            </w:r>
            <w:r w:rsidRPr="00CE22FA">
              <w:rPr>
                <w:rFonts w:eastAsia="Arial"/>
                <w:spacing w:val="1"/>
                <w:szCs w:val="20"/>
              </w:rPr>
              <w:t>s</w:t>
            </w:r>
            <w:r w:rsidRPr="00CE22FA">
              <w:rPr>
                <w:rFonts w:eastAsia="Arial"/>
                <w:szCs w:val="20"/>
              </w:rPr>
              <w:t>po</w:t>
            </w:r>
            <w:r w:rsidRPr="00CE22FA">
              <w:rPr>
                <w:rFonts w:eastAsia="Arial"/>
                <w:spacing w:val="2"/>
                <w:szCs w:val="20"/>
              </w:rPr>
              <w:t>n</w:t>
            </w:r>
            <w:r w:rsidRPr="00CE22FA">
              <w:rPr>
                <w:rFonts w:eastAsia="Arial"/>
                <w:szCs w:val="20"/>
              </w:rPr>
              <w:t>d</w:t>
            </w:r>
            <w:r w:rsidRPr="00CE22FA">
              <w:rPr>
                <w:rFonts w:eastAsia="Arial"/>
                <w:spacing w:val="-8"/>
                <w:szCs w:val="20"/>
              </w:rPr>
              <w:t xml:space="preserve"> </w:t>
            </w:r>
            <w:r w:rsidRPr="00CE22FA">
              <w:rPr>
                <w:rFonts w:eastAsia="Arial"/>
                <w:szCs w:val="20"/>
              </w:rPr>
              <w:t xml:space="preserve">to </w:t>
            </w:r>
            <w:r w:rsidRPr="00CE22FA">
              <w:rPr>
                <w:rFonts w:eastAsia="Arial"/>
                <w:spacing w:val="1"/>
                <w:szCs w:val="20"/>
              </w:rPr>
              <w:t>r</w:t>
            </w:r>
            <w:r w:rsidRPr="00CE22FA">
              <w:rPr>
                <w:rFonts w:eastAsia="Arial"/>
                <w:szCs w:val="20"/>
              </w:rPr>
              <w:t>ou</w:t>
            </w:r>
            <w:r w:rsidRPr="00CE22FA">
              <w:rPr>
                <w:rFonts w:eastAsia="Arial"/>
                <w:spacing w:val="2"/>
                <w:szCs w:val="20"/>
              </w:rPr>
              <w:t>t</w:t>
            </w:r>
            <w:r w:rsidRPr="00CE22FA">
              <w:rPr>
                <w:rFonts w:eastAsia="Arial"/>
                <w:spacing w:val="-1"/>
                <w:szCs w:val="20"/>
              </w:rPr>
              <w:t>i</w:t>
            </w:r>
            <w:r w:rsidRPr="00CE22FA">
              <w:rPr>
                <w:rFonts w:eastAsia="Arial"/>
                <w:spacing w:val="2"/>
                <w:szCs w:val="20"/>
              </w:rPr>
              <w:t>n</w:t>
            </w:r>
            <w:r w:rsidRPr="00CE22FA">
              <w:rPr>
                <w:rFonts w:eastAsia="Arial"/>
                <w:szCs w:val="20"/>
              </w:rPr>
              <w:t>e</w:t>
            </w:r>
            <w:r w:rsidRPr="00CE22FA">
              <w:rPr>
                <w:rFonts w:eastAsia="Arial"/>
                <w:spacing w:val="-3"/>
                <w:szCs w:val="20"/>
              </w:rPr>
              <w:t xml:space="preserve">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pacing w:val="4"/>
                <w:szCs w:val="20"/>
              </w:rPr>
              <w:t>k</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1"/>
                <w:szCs w:val="20"/>
              </w:rPr>
              <w:t>c</w:t>
            </w:r>
            <w:r w:rsidRPr="00CE22FA">
              <w:rPr>
                <w:rFonts w:eastAsia="Arial"/>
                <w:szCs w:val="20"/>
              </w:rPr>
              <w:t>e</w:t>
            </w:r>
            <w:r w:rsidRPr="00CE22FA">
              <w:rPr>
                <w:rFonts w:eastAsia="Arial"/>
                <w:spacing w:val="-10"/>
                <w:szCs w:val="20"/>
              </w:rPr>
              <w:t xml:space="preserve"> </w:t>
            </w:r>
            <w:r w:rsidRPr="00CE22FA">
              <w:rPr>
                <w:rFonts w:eastAsia="Arial"/>
                <w:spacing w:val="1"/>
                <w:szCs w:val="20"/>
              </w:rPr>
              <w:t>i</w:t>
            </w:r>
            <w:r w:rsidRPr="00CE22FA">
              <w:rPr>
                <w:rFonts w:eastAsia="Arial"/>
                <w:szCs w:val="20"/>
              </w:rPr>
              <w:t>n</w:t>
            </w:r>
            <w:r w:rsidRPr="00CE22FA">
              <w:rPr>
                <w:rFonts w:eastAsia="Arial"/>
                <w:spacing w:val="2"/>
                <w:szCs w:val="20"/>
              </w:rPr>
              <w:t>f</w:t>
            </w:r>
            <w:r w:rsidRPr="00CE22FA">
              <w:rPr>
                <w:rFonts w:eastAsia="Arial"/>
                <w:szCs w:val="20"/>
              </w:rPr>
              <w:t>o</w:t>
            </w:r>
            <w:r w:rsidRPr="00CE22FA">
              <w:rPr>
                <w:rFonts w:eastAsia="Arial"/>
                <w:spacing w:val="-2"/>
                <w:szCs w:val="20"/>
              </w:rPr>
              <w:t>r</w:t>
            </w:r>
            <w:r w:rsidRPr="00CE22FA">
              <w:rPr>
                <w:rFonts w:eastAsia="Arial"/>
                <w:spacing w:val="4"/>
                <w:szCs w:val="20"/>
              </w:rPr>
              <w:t>m</w:t>
            </w:r>
            <w:r w:rsidRPr="00CE22FA">
              <w:rPr>
                <w:rFonts w:eastAsia="Arial"/>
                <w:szCs w:val="20"/>
              </w:rPr>
              <w:t>at</w:t>
            </w:r>
            <w:r w:rsidRPr="00CE22FA">
              <w:rPr>
                <w:rFonts w:eastAsia="Arial"/>
                <w:spacing w:val="-1"/>
                <w:szCs w:val="20"/>
              </w:rPr>
              <w:t>i</w:t>
            </w:r>
            <w:r w:rsidRPr="00CE22FA">
              <w:rPr>
                <w:rFonts w:eastAsia="Arial"/>
                <w:szCs w:val="20"/>
              </w:rPr>
              <w:t>on</w:t>
            </w:r>
          </w:p>
        </w:tc>
        <w:tc>
          <w:tcPr>
            <w:tcW w:w="1945" w:type="dxa"/>
            <w:tcBorders>
              <w:top w:val="single" w:sz="4" w:space="0" w:color="000000"/>
              <w:left w:val="single" w:sz="4" w:space="0" w:color="000000"/>
              <w:bottom w:val="single" w:sz="4" w:space="0" w:color="000000"/>
              <w:right w:val="single" w:sz="4" w:space="0" w:color="000000"/>
            </w:tcBorders>
            <w:hideMark/>
          </w:tcPr>
          <w:p w14:paraId="7CFF4C19" w14:textId="77777777" w:rsidR="00B93D16" w:rsidRPr="00CE22FA" w:rsidRDefault="00B93D16" w:rsidP="00816346">
            <w:pPr>
              <w:spacing w:before="37" w:after="0" w:line="276" w:lineRule="auto"/>
              <w:ind w:left="104" w:right="-20"/>
              <w:jc w:val="center"/>
              <w:rPr>
                <w:rFonts w:eastAsia="Arial"/>
                <w:szCs w:val="20"/>
              </w:rPr>
            </w:pPr>
            <w:r w:rsidRPr="00CE22FA">
              <w:rPr>
                <w:rFonts w:eastAsia="Arial"/>
                <w:szCs w:val="20"/>
              </w:rPr>
              <w:t>15</w:t>
            </w:r>
          </w:p>
        </w:tc>
      </w:tr>
      <w:tr w:rsidR="00B93D16" w:rsidRPr="00CE22FA" w14:paraId="7A8C0593" w14:textId="77777777" w:rsidTr="00190E3D">
        <w:trPr>
          <w:gridAfter w:val="1"/>
          <w:wAfter w:w="7" w:type="dxa"/>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3DCE4B72" w14:textId="77777777" w:rsidR="00B93D16" w:rsidRPr="00CE22FA" w:rsidRDefault="00B93D16"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w:t>
            </w:r>
            <w:r w:rsidRPr="00CE22FA">
              <w:rPr>
                <w:rFonts w:eastAsia="Arial"/>
                <w:spacing w:val="-3"/>
                <w:szCs w:val="20"/>
              </w:rPr>
              <w:t>K</w:t>
            </w:r>
            <w:r w:rsidRPr="00CE22FA">
              <w:rPr>
                <w:rFonts w:eastAsia="Arial"/>
                <w:spacing w:val="9"/>
                <w:szCs w:val="20"/>
              </w:rPr>
              <w:t>W</w:t>
            </w:r>
            <w:r w:rsidRPr="00CE22FA">
              <w:rPr>
                <w:rFonts w:eastAsia="Arial"/>
                <w:spacing w:val="1"/>
                <w:szCs w:val="20"/>
              </w:rPr>
              <w:t>TG</w:t>
            </w:r>
            <w:r w:rsidRPr="00CE22FA">
              <w:rPr>
                <w:rFonts w:eastAsia="Arial"/>
                <w:szCs w:val="20"/>
              </w:rPr>
              <w:t>008</w:t>
            </w:r>
          </w:p>
        </w:tc>
        <w:tc>
          <w:tcPr>
            <w:tcW w:w="6520" w:type="dxa"/>
            <w:tcBorders>
              <w:top w:val="single" w:sz="4" w:space="0" w:color="000000"/>
              <w:left w:val="single" w:sz="4" w:space="0" w:color="000000"/>
              <w:bottom w:val="single" w:sz="4" w:space="0" w:color="000000"/>
              <w:right w:val="single" w:sz="4" w:space="0" w:color="000000"/>
            </w:tcBorders>
            <w:hideMark/>
          </w:tcPr>
          <w:p w14:paraId="2E9A72DE" w14:textId="0331CBBB" w:rsidR="00B93D16" w:rsidRPr="005A32EC" w:rsidRDefault="00B93D16" w:rsidP="00477EDD">
            <w:pPr>
              <w:spacing w:line="276" w:lineRule="auto"/>
              <w:ind w:left="141"/>
              <w:rPr>
                <w:szCs w:val="20"/>
              </w:rPr>
            </w:pPr>
            <w:r w:rsidRPr="00CE22FA">
              <w:rPr>
                <w:rFonts w:eastAsia="Arial"/>
                <w:szCs w:val="20"/>
              </w:rPr>
              <w:t>Co</w:t>
            </w:r>
            <w:r w:rsidRPr="00CE22FA">
              <w:rPr>
                <w:rFonts w:eastAsia="Arial"/>
                <w:spacing w:val="4"/>
                <w:szCs w:val="20"/>
              </w:rPr>
              <w:t>m</w:t>
            </w:r>
            <w:r w:rsidRPr="00CE22FA">
              <w:rPr>
                <w:rFonts w:eastAsia="Arial"/>
                <w:szCs w:val="20"/>
              </w:rPr>
              <w:t>p</w:t>
            </w:r>
            <w:r w:rsidRPr="00CE22FA">
              <w:rPr>
                <w:rFonts w:eastAsia="Arial"/>
                <w:spacing w:val="-1"/>
                <w:szCs w:val="20"/>
              </w:rPr>
              <w:t>l</w:t>
            </w:r>
            <w:r w:rsidRPr="00CE22FA">
              <w:rPr>
                <w:rFonts w:eastAsia="Arial"/>
                <w:szCs w:val="20"/>
              </w:rPr>
              <w:t>ete</w:t>
            </w:r>
            <w:r w:rsidRPr="00CE22FA">
              <w:rPr>
                <w:rFonts w:eastAsia="Arial"/>
                <w:spacing w:val="-10"/>
                <w:szCs w:val="20"/>
              </w:rPr>
              <w:t xml:space="preserve"> </w:t>
            </w:r>
            <w:r w:rsidRPr="00CE22FA">
              <w:rPr>
                <w:rFonts w:eastAsia="Arial"/>
                <w:spacing w:val="1"/>
                <w:szCs w:val="20"/>
              </w:rPr>
              <w:t>r</w:t>
            </w:r>
            <w:r w:rsidRPr="00CE22FA">
              <w:rPr>
                <w:rFonts w:eastAsia="Arial"/>
                <w:szCs w:val="20"/>
              </w:rPr>
              <w:t>ou</w:t>
            </w:r>
            <w:r w:rsidRPr="00CE22FA">
              <w:rPr>
                <w:rFonts w:eastAsia="Arial"/>
                <w:spacing w:val="2"/>
                <w:szCs w:val="20"/>
              </w:rPr>
              <w:t>t</w:t>
            </w:r>
            <w:r w:rsidRPr="00CE22FA">
              <w:rPr>
                <w:rFonts w:eastAsia="Arial"/>
                <w:spacing w:val="-1"/>
                <w:szCs w:val="20"/>
              </w:rPr>
              <w:t>i</w:t>
            </w:r>
            <w:r w:rsidRPr="00CE22FA">
              <w:rPr>
                <w:rFonts w:eastAsia="Arial"/>
                <w:spacing w:val="2"/>
                <w:szCs w:val="20"/>
              </w:rPr>
              <w:t>n</w:t>
            </w:r>
            <w:r w:rsidRPr="00CE22FA">
              <w:rPr>
                <w:rFonts w:eastAsia="Arial"/>
                <w:szCs w:val="20"/>
              </w:rPr>
              <w:t>e</w:t>
            </w:r>
            <w:r w:rsidRPr="00CE22FA">
              <w:rPr>
                <w:rFonts w:eastAsia="Arial"/>
                <w:spacing w:val="-4"/>
                <w:szCs w:val="20"/>
              </w:rPr>
              <w:t xml:space="preserve">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pacing w:val="4"/>
                <w:szCs w:val="20"/>
              </w:rPr>
              <w:t>k</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4"/>
                <w:szCs w:val="20"/>
              </w:rPr>
              <w:t>c</w:t>
            </w:r>
            <w:r w:rsidRPr="00CE22FA">
              <w:rPr>
                <w:rFonts w:eastAsia="Arial"/>
                <w:szCs w:val="20"/>
              </w:rPr>
              <w:t>e</w:t>
            </w:r>
            <w:r w:rsidRPr="00CE22FA">
              <w:rPr>
                <w:rFonts w:eastAsia="Arial"/>
                <w:spacing w:val="-10"/>
                <w:szCs w:val="20"/>
              </w:rPr>
              <w:t xml:space="preserve"> </w:t>
            </w:r>
            <w:r w:rsidRPr="00CE22FA">
              <w:rPr>
                <w:rFonts w:eastAsia="Arial"/>
                <w:spacing w:val="2"/>
                <w:szCs w:val="20"/>
              </w:rPr>
              <w:t>f</w:t>
            </w:r>
            <w:r w:rsidRPr="00CE22FA">
              <w:rPr>
                <w:rFonts w:eastAsia="Arial"/>
                <w:szCs w:val="20"/>
              </w:rPr>
              <w:t>o</w:t>
            </w:r>
            <w:r w:rsidRPr="00CE22FA">
              <w:rPr>
                <w:rFonts w:eastAsia="Arial"/>
                <w:spacing w:val="-2"/>
                <w:szCs w:val="20"/>
              </w:rPr>
              <w:t>r</w:t>
            </w:r>
            <w:r w:rsidRPr="00CE22FA">
              <w:rPr>
                <w:rFonts w:eastAsia="Arial"/>
                <w:spacing w:val="4"/>
                <w:szCs w:val="20"/>
              </w:rPr>
              <w:t>m</w:t>
            </w:r>
            <w:r w:rsidRPr="00CE22FA">
              <w:rPr>
                <w:rFonts w:eastAsia="Arial"/>
                <w:szCs w:val="20"/>
              </w:rPr>
              <w:t>atted</w:t>
            </w:r>
            <w:r w:rsidRPr="00CE22FA">
              <w:rPr>
                <w:rFonts w:eastAsia="Arial"/>
                <w:spacing w:val="-9"/>
                <w:szCs w:val="20"/>
              </w:rPr>
              <w:t xml:space="preserve"> </w:t>
            </w:r>
            <w:r w:rsidRPr="00CE22FA">
              <w:rPr>
                <w:rFonts w:eastAsia="Arial"/>
                <w:szCs w:val="20"/>
              </w:rPr>
              <w:t>te</w:t>
            </w:r>
            <w:r w:rsidRPr="00CE22FA">
              <w:rPr>
                <w:rFonts w:eastAsia="Arial"/>
                <w:spacing w:val="1"/>
                <w:szCs w:val="20"/>
              </w:rPr>
              <w:t>x</w:t>
            </w:r>
            <w:r w:rsidRPr="00CE22FA">
              <w:rPr>
                <w:rFonts w:eastAsia="Arial"/>
                <w:szCs w:val="20"/>
              </w:rPr>
              <w:t>ts</w:t>
            </w:r>
          </w:p>
        </w:tc>
        <w:tc>
          <w:tcPr>
            <w:tcW w:w="1945" w:type="dxa"/>
            <w:tcBorders>
              <w:top w:val="single" w:sz="4" w:space="0" w:color="000000"/>
              <w:left w:val="single" w:sz="4" w:space="0" w:color="000000"/>
              <w:bottom w:val="single" w:sz="4" w:space="0" w:color="000000"/>
              <w:right w:val="single" w:sz="4" w:space="0" w:color="000000"/>
            </w:tcBorders>
            <w:hideMark/>
          </w:tcPr>
          <w:p w14:paraId="76356C63" w14:textId="77777777" w:rsidR="00B93D16" w:rsidRPr="00CE22FA" w:rsidRDefault="00B93D16" w:rsidP="00816346">
            <w:pPr>
              <w:spacing w:before="37" w:after="0" w:line="276" w:lineRule="auto"/>
              <w:ind w:left="104" w:right="-20"/>
              <w:jc w:val="center"/>
              <w:rPr>
                <w:rFonts w:eastAsia="Arial"/>
                <w:szCs w:val="20"/>
              </w:rPr>
            </w:pPr>
            <w:r w:rsidRPr="00CE22FA">
              <w:rPr>
                <w:rFonts w:eastAsia="Arial"/>
                <w:szCs w:val="20"/>
              </w:rPr>
              <w:t>10</w:t>
            </w:r>
          </w:p>
        </w:tc>
      </w:tr>
      <w:tr w:rsidR="00B93D16" w:rsidRPr="00CE22FA" w14:paraId="797159D7" w14:textId="77777777" w:rsidTr="00190E3D">
        <w:trPr>
          <w:gridAfter w:val="1"/>
          <w:wAfter w:w="7" w:type="dxa"/>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68BEE318" w14:textId="77777777" w:rsidR="00B93D16" w:rsidRPr="00CE22FA" w:rsidRDefault="00B93D16"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N</w:t>
            </w:r>
            <w:r w:rsidRPr="00CE22FA">
              <w:rPr>
                <w:rFonts w:eastAsia="Arial"/>
                <w:spacing w:val="3"/>
                <w:szCs w:val="20"/>
              </w:rPr>
              <w:t>U</w:t>
            </w:r>
            <w:r w:rsidRPr="00CE22FA">
              <w:rPr>
                <w:rFonts w:eastAsia="Arial"/>
                <w:szCs w:val="20"/>
              </w:rPr>
              <w:t>M0</w:t>
            </w:r>
            <w:r w:rsidRPr="00CE22FA">
              <w:rPr>
                <w:rFonts w:eastAsia="Arial"/>
                <w:spacing w:val="2"/>
                <w:szCs w:val="20"/>
              </w:rPr>
              <w:t>1</w:t>
            </w:r>
            <w:r w:rsidRPr="00CE22FA">
              <w:rPr>
                <w:rFonts w:eastAsia="Arial"/>
                <w:szCs w:val="20"/>
              </w:rPr>
              <w:t>7</w:t>
            </w:r>
          </w:p>
        </w:tc>
        <w:tc>
          <w:tcPr>
            <w:tcW w:w="6520" w:type="dxa"/>
            <w:tcBorders>
              <w:top w:val="single" w:sz="4" w:space="0" w:color="000000"/>
              <w:left w:val="single" w:sz="4" w:space="0" w:color="000000"/>
              <w:bottom w:val="single" w:sz="4" w:space="0" w:color="000000"/>
              <w:right w:val="single" w:sz="4" w:space="0" w:color="000000"/>
            </w:tcBorders>
            <w:hideMark/>
          </w:tcPr>
          <w:p w14:paraId="6AC0D622" w14:textId="77E4E033" w:rsidR="00B93D16" w:rsidRPr="005A32EC" w:rsidRDefault="00B93D16" w:rsidP="00477EDD">
            <w:pPr>
              <w:spacing w:line="276" w:lineRule="auto"/>
              <w:ind w:left="141"/>
              <w:rPr>
                <w:szCs w:val="20"/>
              </w:rPr>
            </w:pPr>
            <w:r w:rsidRPr="00CE22FA">
              <w:rPr>
                <w:rFonts w:eastAsia="Arial"/>
                <w:szCs w:val="20"/>
              </w:rPr>
              <w:t>U</w:t>
            </w:r>
            <w:r w:rsidRPr="00CE22FA">
              <w:rPr>
                <w:rFonts w:eastAsia="Arial"/>
                <w:spacing w:val="1"/>
                <w:szCs w:val="20"/>
              </w:rPr>
              <w:t>s</w:t>
            </w:r>
            <w:r w:rsidRPr="00CE22FA">
              <w:rPr>
                <w:rFonts w:eastAsia="Arial"/>
                <w:szCs w:val="20"/>
              </w:rPr>
              <w:t>e</w:t>
            </w:r>
            <w:r w:rsidRPr="00CE22FA">
              <w:rPr>
                <w:rFonts w:eastAsia="Arial"/>
                <w:spacing w:val="-5"/>
                <w:szCs w:val="20"/>
              </w:rPr>
              <w:t xml:space="preserve"> familiar and </w:t>
            </w:r>
            <w:r w:rsidRPr="00CE22FA">
              <w:rPr>
                <w:rFonts w:eastAsia="Arial"/>
                <w:spacing w:val="1"/>
                <w:szCs w:val="20"/>
              </w:rPr>
              <w:t>r</w:t>
            </w:r>
            <w:r w:rsidRPr="00CE22FA">
              <w:rPr>
                <w:rFonts w:eastAsia="Arial"/>
                <w:szCs w:val="20"/>
              </w:rPr>
              <w:t>out</w:t>
            </w:r>
            <w:r w:rsidRPr="00CE22FA">
              <w:rPr>
                <w:rFonts w:eastAsia="Arial"/>
                <w:spacing w:val="1"/>
                <w:szCs w:val="20"/>
              </w:rPr>
              <w:t>i</w:t>
            </w:r>
            <w:r w:rsidRPr="00CE22FA">
              <w:rPr>
                <w:rFonts w:eastAsia="Arial"/>
                <w:szCs w:val="20"/>
              </w:rPr>
              <w:t>ne</w:t>
            </w:r>
            <w:r w:rsidRPr="00CE22FA">
              <w:rPr>
                <w:rFonts w:eastAsia="Arial"/>
                <w:spacing w:val="-7"/>
                <w:szCs w:val="20"/>
              </w:rPr>
              <w:t xml:space="preserve"> </w:t>
            </w:r>
            <w:r w:rsidRPr="00CE22FA">
              <w:rPr>
                <w:rFonts w:eastAsia="Arial"/>
                <w:spacing w:val="4"/>
                <w:szCs w:val="20"/>
              </w:rPr>
              <w:t>m</w:t>
            </w:r>
            <w:r w:rsidRPr="00CE22FA">
              <w:rPr>
                <w:rFonts w:eastAsia="Arial"/>
                <w:szCs w:val="20"/>
              </w:rPr>
              <w:t>aps</w:t>
            </w:r>
            <w:r w:rsidRPr="00CE22FA">
              <w:rPr>
                <w:rFonts w:eastAsia="Arial"/>
                <w:spacing w:val="-4"/>
                <w:szCs w:val="20"/>
              </w:rPr>
              <w:t xml:space="preserve"> </w:t>
            </w:r>
            <w:r w:rsidRPr="00CE22FA">
              <w:rPr>
                <w:rFonts w:eastAsia="Arial"/>
                <w:szCs w:val="20"/>
              </w:rPr>
              <w:t>and</w:t>
            </w:r>
            <w:r w:rsidRPr="00CE22FA">
              <w:rPr>
                <w:rFonts w:eastAsia="Arial"/>
                <w:spacing w:val="-1"/>
                <w:szCs w:val="20"/>
              </w:rPr>
              <w:t xml:space="preserve"> </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2"/>
                <w:szCs w:val="20"/>
              </w:rPr>
              <w:t>n</w:t>
            </w:r>
            <w:r w:rsidRPr="00CE22FA">
              <w:rPr>
                <w:rFonts w:eastAsia="Arial"/>
                <w:szCs w:val="20"/>
              </w:rPr>
              <w:t>s</w:t>
            </w:r>
            <w:r w:rsidRPr="00CE22FA">
              <w:rPr>
                <w:rFonts w:eastAsia="Arial"/>
                <w:spacing w:val="-4"/>
                <w:szCs w:val="20"/>
              </w:rPr>
              <w:t xml:space="preserve"> </w:t>
            </w:r>
            <w:r w:rsidRPr="00CE22FA">
              <w:rPr>
                <w:rFonts w:eastAsia="Arial"/>
                <w:spacing w:val="2"/>
                <w:szCs w:val="20"/>
              </w:rPr>
              <w:t>f</w:t>
            </w:r>
            <w:r w:rsidRPr="00CE22FA">
              <w:rPr>
                <w:rFonts w:eastAsia="Arial"/>
                <w:szCs w:val="20"/>
              </w:rPr>
              <w:t>or</w:t>
            </w:r>
            <w:r w:rsidRPr="00CE22FA">
              <w:rPr>
                <w:rFonts w:eastAsia="Arial"/>
                <w:spacing w:val="-2"/>
                <w:szCs w:val="20"/>
              </w:rPr>
              <w:t xml:space="preserve"> w</w:t>
            </w:r>
            <w:r w:rsidRPr="00CE22FA">
              <w:rPr>
                <w:rFonts w:eastAsia="Arial"/>
                <w:szCs w:val="20"/>
              </w:rPr>
              <w:t>o</w:t>
            </w:r>
            <w:r w:rsidRPr="00CE22FA">
              <w:rPr>
                <w:rFonts w:eastAsia="Arial"/>
                <w:spacing w:val="1"/>
                <w:szCs w:val="20"/>
              </w:rPr>
              <w:t>r</w:t>
            </w:r>
            <w:r w:rsidRPr="00CE22FA">
              <w:rPr>
                <w:rFonts w:eastAsia="Arial"/>
                <w:szCs w:val="20"/>
              </w:rPr>
              <w:t>k</w:t>
            </w:r>
          </w:p>
        </w:tc>
        <w:tc>
          <w:tcPr>
            <w:tcW w:w="1945" w:type="dxa"/>
            <w:tcBorders>
              <w:top w:val="single" w:sz="4" w:space="0" w:color="000000"/>
              <w:left w:val="single" w:sz="4" w:space="0" w:color="000000"/>
              <w:bottom w:val="single" w:sz="4" w:space="0" w:color="000000"/>
              <w:right w:val="single" w:sz="4" w:space="0" w:color="000000"/>
            </w:tcBorders>
            <w:hideMark/>
          </w:tcPr>
          <w:p w14:paraId="02E3D50F" w14:textId="77777777" w:rsidR="00B93D16" w:rsidRPr="00CE22FA" w:rsidRDefault="00B93D16" w:rsidP="00816346">
            <w:pPr>
              <w:spacing w:before="37" w:after="0" w:line="276" w:lineRule="auto"/>
              <w:ind w:left="104" w:right="-20"/>
              <w:jc w:val="center"/>
              <w:rPr>
                <w:rFonts w:eastAsia="Arial"/>
                <w:szCs w:val="20"/>
              </w:rPr>
            </w:pPr>
            <w:r w:rsidRPr="00CE22FA">
              <w:rPr>
                <w:rFonts w:eastAsia="Arial"/>
                <w:szCs w:val="20"/>
              </w:rPr>
              <w:t>15</w:t>
            </w:r>
          </w:p>
        </w:tc>
      </w:tr>
      <w:tr w:rsidR="00B93D16" w:rsidRPr="00CE22FA" w14:paraId="09118747" w14:textId="77777777" w:rsidTr="00190E3D">
        <w:trPr>
          <w:gridAfter w:val="1"/>
          <w:wAfter w:w="7" w:type="dxa"/>
          <w:trHeight w:hRule="exact" w:val="322"/>
        </w:trPr>
        <w:tc>
          <w:tcPr>
            <w:tcW w:w="1560" w:type="dxa"/>
            <w:tcBorders>
              <w:top w:val="single" w:sz="4" w:space="0" w:color="000000"/>
              <w:left w:val="single" w:sz="4" w:space="0" w:color="000000"/>
              <w:bottom w:val="single" w:sz="4" w:space="0" w:color="000000"/>
              <w:right w:val="single" w:sz="4" w:space="0" w:color="000000"/>
            </w:tcBorders>
          </w:tcPr>
          <w:p w14:paraId="0C90928F" w14:textId="77777777" w:rsidR="00B93D16" w:rsidRPr="005A32EC" w:rsidRDefault="00B93D16" w:rsidP="00816346">
            <w:pPr>
              <w:spacing w:line="276" w:lineRule="auto"/>
              <w:rPr>
                <w:szCs w:val="20"/>
              </w:rPr>
            </w:pPr>
          </w:p>
        </w:tc>
        <w:tc>
          <w:tcPr>
            <w:tcW w:w="6520" w:type="dxa"/>
            <w:tcBorders>
              <w:top w:val="single" w:sz="4" w:space="0" w:color="000000"/>
              <w:left w:val="single" w:sz="4" w:space="0" w:color="000000"/>
              <w:bottom w:val="single" w:sz="4" w:space="0" w:color="000000"/>
              <w:right w:val="single" w:sz="4" w:space="0" w:color="000000"/>
            </w:tcBorders>
          </w:tcPr>
          <w:p w14:paraId="0F4B3F8C" w14:textId="77777777" w:rsidR="00B93D16" w:rsidRPr="00CE22FA" w:rsidRDefault="00B93D16" w:rsidP="00477EDD">
            <w:pPr>
              <w:spacing w:before="34" w:after="0" w:line="276" w:lineRule="auto"/>
              <w:ind w:left="930" w:right="129"/>
              <w:jc w:val="right"/>
              <w:rPr>
                <w:rFonts w:eastAsia="Arial"/>
                <w:szCs w:val="20"/>
              </w:rPr>
            </w:pPr>
            <w:r w:rsidRPr="00CE22FA">
              <w:rPr>
                <w:rFonts w:eastAsia="Arial"/>
                <w:b/>
                <w:bCs/>
                <w:spacing w:val="3"/>
                <w:szCs w:val="20"/>
              </w:rPr>
              <w:t>T</w:t>
            </w:r>
            <w:r w:rsidRPr="00CE22FA">
              <w:rPr>
                <w:rFonts w:eastAsia="Arial"/>
                <w:b/>
                <w:bCs/>
                <w:spacing w:val="1"/>
                <w:szCs w:val="20"/>
              </w:rPr>
              <w:t>ot</w:t>
            </w:r>
            <w:r w:rsidRPr="00CE22FA">
              <w:rPr>
                <w:rFonts w:eastAsia="Arial"/>
                <w:b/>
                <w:bCs/>
                <w:szCs w:val="20"/>
              </w:rPr>
              <w:t>al</w:t>
            </w:r>
          </w:p>
        </w:tc>
        <w:tc>
          <w:tcPr>
            <w:tcW w:w="1945" w:type="dxa"/>
            <w:tcBorders>
              <w:top w:val="single" w:sz="4" w:space="0" w:color="000000"/>
              <w:left w:val="single" w:sz="4" w:space="0" w:color="000000"/>
              <w:bottom w:val="single" w:sz="4" w:space="0" w:color="000000"/>
              <w:right w:val="single" w:sz="4" w:space="0" w:color="000000"/>
            </w:tcBorders>
            <w:hideMark/>
          </w:tcPr>
          <w:p w14:paraId="54D1A0C5" w14:textId="77777777" w:rsidR="00B93D16" w:rsidRPr="00CE22FA" w:rsidRDefault="00B93D16" w:rsidP="00816346">
            <w:pPr>
              <w:spacing w:before="37" w:after="0" w:line="276" w:lineRule="auto"/>
              <w:ind w:left="104" w:right="-20"/>
              <w:jc w:val="center"/>
              <w:rPr>
                <w:rFonts w:eastAsia="Arial"/>
                <w:b/>
                <w:szCs w:val="20"/>
              </w:rPr>
            </w:pPr>
            <w:r w:rsidRPr="00CE22FA">
              <w:rPr>
                <w:rFonts w:eastAsia="Arial"/>
                <w:b/>
                <w:szCs w:val="20"/>
              </w:rPr>
              <w:t>50</w:t>
            </w:r>
          </w:p>
        </w:tc>
      </w:tr>
    </w:tbl>
    <w:p w14:paraId="007F5CE1" w14:textId="5BAEF1B5" w:rsidR="007431E1" w:rsidRDefault="007431E1" w:rsidP="006E16FD"/>
    <w:p w14:paraId="617BA144" w14:textId="77777777" w:rsidR="007431E1" w:rsidRDefault="007431E1">
      <w:pPr>
        <w:suppressAutoHyphens w:val="0"/>
        <w:autoSpaceDE/>
        <w:autoSpaceDN/>
        <w:adjustRightInd/>
        <w:spacing w:after="0"/>
        <w:textAlignment w:val="auto"/>
      </w:pPr>
      <w:r>
        <w:br w:type="page"/>
      </w:r>
    </w:p>
    <w:tbl>
      <w:tblPr>
        <w:tblW w:w="10035" w:type="dxa"/>
        <w:tblInd w:w="-5" w:type="dxa"/>
        <w:tblLayout w:type="fixed"/>
        <w:tblCellMar>
          <w:left w:w="0" w:type="dxa"/>
          <w:right w:w="0" w:type="dxa"/>
        </w:tblCellMar>
        <w:tblLook w:val="01E0" w:firstRow="1" w:lastRow="1" w:firstColumn="1" w:lastColumn="1" w:noHBand="0" w:noVBand="0"/>
        <w:tblCaption w:val="sample group"/>
        <w:tblDescription w:val="electrical"/>
      </w:tblPr>
      <w:tblGrid>
        <w:gridCol w:w="1560"/>
        <w:gridCol w:w="6520"/>
        <w:gridCol w:w="1955"/>
      </w:tblGrid>
      <w:tr w:rsidR="006E16FD" w:rsidRPr="00CE22FA" w14:paraId="6C12DDEC" w14:textId="77777777" w:rsidTr="00190E3D">
        <w:trPr>
          <w:trHeight w:val="292"/>
        </w:trPr>
        <w:tc>
          <w:tcPr>
            <w:tcW w:w="10035" w:type="dxa"/>
            <w:gridSpan w:val="3"/>
            <w:tcBorders>
              <w:top w:val="single" w:sz="4" w:space="0" w:color="auto"/>
              <w:left w:val="single" w:sz="4" w:space="0" w:color="auto"/>
              <w:bottom w:val="single" w:sz="4" w:space="0" w:color="auto"/>
              <w:right w:val="single" w:sz="4" w:space="0" w:color="auto"/>
            </w:tcBorders>
            <w:shd w:val="clear" w:color="auto" w:fill="D9D9D6" w:themeFill="background2"/>
            <w:hideMark/>
          </w:tcPr>
          <w:p w14:paraId="311ACC0D" w14:textId="77777777" w:rsidR="006E16FD" w:rsidRPr="00CE22FA" w:rsidRDefault="006E16FD" w:rsidP="00220130">
            <w:pPr>
              <w:pStyle w:val="ListParagraph"/>
              <w:numPr>
                <w:ilvl w:val="0"/>
                <w:numId w:val="12"/>
              </w:numPr>
              <w:spacing w:line="276" w:lineRule="auto"/>
              <w:ind w:right="-20"/>
              <w:rPr>
                <w:rFonts w:eastAsia="Arial" w:cs="Arial"/>
                <w:iCs/>
                <w:szCs w:val="20"/>
              </w:rPr>
            </w:pPr>
            <w:r w:rsidRPr="00CE22FA">
              <w:rPr>
                <w:rFonts w:eastAsia="Arial" w:cs="Arial"/>
                <w:b/>
                <w:bCs/>
                <w:iCs/>
                <w:szCs w:val="20"/>
              </w:rPr>
              <w:lastRenderedPageBreak/>
              <w:t>Aged Care</w:t>
            </w:r>
          </w:p>
        </w:tc>
      </w:tr>
      <w:tr w:rsidR="006E16FD" w:rsidRPr="00CE22FA" w14:paraId="5079F5A6" w14:textId="77777777" w:rsidTr="00190E3D">
        <w:trPr>
          <w:trHeight w:val="311"/>
        </w:trPr>
        <w:tc>
          <w:tcPr>
            <w:tcW w:w="10035" w:type="dxa"/>
            <w:gridSpan w:val="3"/>
            <w:tcBorders>
              <w:top w:val="single" w:sz="4" w:space="0" w:color="auto"/>
              <w:left w:val="single" w:sz="4" w:space="0" w:color="000000"/>
              <w:bottom w:val="single" w:sz="4" w:space="0" w:color="000000"/>
              <w:right w:val="single" w:sz="4" w:space="0" w:color="000000"/>
            </w:tcBorders>
            <w:hideMark/>
          </w:tcPr>
          <w:p w14:paraId="2AD88BDA" w14:textId="510420E5" w:rsidR="006E16FD" w:rsidRPr="00E52679" w:rsidRDefault="00F46EF9" w:rsidP="00E52679">
            <w:pPr>
              <w:spacing w:after="120"/>
              <w:ind w:left="102" w:right="-23"/>
              <w:rPr>
                <w:rFonts w:eastAsia="Arial"/>
                <w:spacing w:val="1"/>
                <w:szCs w:val="20"/>
              </w:rPr>
            </w:pPr>
            <w:r w:rsidRPr="00E62EA8">
              <w:rPr>
                <w:rFonts w:eastAsia="Arial"/>
                <w:spacing w:val="1"/>
                <w:szCs w:val="20"/>
              </w:rPr>
              <w:t xml:space="preserve">This sample skills group supports </w:t>
            </w:r>
            <w:r w:rsidR="006E16FD" w:rsidRPr="00E62EA8">
              <w:rPr>
                <w:rFonts w:eastAsia="Arial"/>
                <w:spacing w:val="1"/>
                <w:szCs w:val="20"/>
              </w:rPr>
              <w:t>a learner undertaking an aged care qualification.</w:t>
            </w:r>
          </w:p>
        </w:tc>
      </w:tr>
      <w:tr w:rsidR="006E16FD" w:rsidRPr="00CE22FA" w14:paraId="50929211"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hideMark/>
          </w:tcPr>
          <w:p w14:paraId="71D1B7C5" w14:textId="3C082F83" w:rsidR="006E16FD" w:rsidRPr="00937778" w:rsidRDefault="006E16FD" w:rsidP="00816346">
            <w:pPr>
              <w:spacing w:before="37" w:after="0" w:line="276" w:lineRule="auto"/>
              <w:ind w:left="102"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7431E1">
              <w:rPr>
                <w:rFonts w:eastAsia="Arial"/>
                <w:szCs w:val="20"/>
              </w:rPr>
              <w:t>c</w:t>
            </w:r>
            <w:r w:rsidRPr="009D24FD">
              <w:rPr>
                <w:rFonts w:eastAsia="Arial"/>
                <w:spacing w:val="1"/>
                <w:szCs w:val="20"/>
              </w:rPr>
              <w:t>od</w:t>
            </w:r>
            <w:r w:rsidRPr="009D24FD">
              <w:rPr>
                <w:rFonts w:eastAsia="Arial"/>
                <w:szCs w:val="20"/>
              </w:rPr>
              <w:t>e</w:t>
            </w:r>
          </w:p>
        </w:tc>
        <w:tc>
          <w:tcPr>
            <w:tcW w:w="6520" w:type="dxa"/>
            <w:tcBorders>
              <w:top w:val="single" w:sz="4" w:space="0" w:color="000000"/>
              <w:left w:val="single" w:sz="4" w:space="0" w:color="000000"/>
              <w:bottom w:val="single" w:sz="4" w:space="0" w:color="000000"/>
              <w:right w:val="single" w:sz="4" w:space="0" w:color="000000"/>
            </w:tcBorders>
            <w:hideMark/>
          </w:tcPr>
          <w:p w14:paraId="1583F1F0" w14:textId="1C9E7511" w:rsidR="006E16FD" w:rsidRPr="00937778" w:rsidRDefault="006E16FD" w:rsidP="00816346">
            <w:pPr>
              <w:spacing w:before="37" w:after="0" w:line="276" w:lineRule="auto"/>
              <w:ind w:left="105" w:right="-20"/>
              <w:rPr>
                <w:rFonts w:eastAsia="Arial"/>
                <w:szCs w:val="20"/>
              </w:rPr>
            </w:pPr>
            <w:r w:rsidRPr="009D24FD">
              <w:rPr>
                <w:rFonts w:eastAsia="Arial"/>
                <w:szCs w:val="20"/>
              </w:rPr>
              <w:t>U</w:t>
            </w:r>
            <w:r w:rsidRPr="009D24FD">
              <w:rPr>
                <w:rFonts w:eastAsia="Arial"/>
                <w:spacing w:val="1"/>
                <w:szCs w:val="20"/>
              </w:rPr>
              <w:t>n</w:t>
            </w:r>
            <w:r w:rsidRPr="009D24FD">
              <w:rPr>
                <w:rFonts w:eastAsia="Arial"/>
                <w:szCs w:val="20"/>
              </w:rPr>
              <w:t>it</w:t>
            </w:r>
            <w:r w:rsidRPr="009D24FD">
              <w:rPr>
                <w:rFonts w:eastAsia="Arial"/>
                <w:spacing w:val="-4"/>
                <w:szCs w:val="20"/>
              </w:rPr>
              <w:t xml:space="preserve"> </w:t>
            </w:r>
            <w:r w:rsidR="007431E1">
              <w:rPr>
                <w:rFonts w:eastAsia="Arial"/>
                <w:spacing w:val="3"/>
                <w:szCs w:val="20"/>
              </w:rPr>
              <w:t>t</w:t>
            </w:r>
            <w:r w:rsidRPr="009D24FD">
              <w:rPr>
                <w:rFonts w:eastAsia="Arial"/>
                <w:szCs w:val="20"/>
              </w:rPr>
              <w:t>i</w:t>
            </w:r>
            <w:r w:rsidRPr="009D24FD">
              <w:rPr>
                <w:rFonts w:eastAsia="Arial"/>
                <w:spacing w:val="1"/>
                <w:szCs w:val="20"/>
              </w:rPr>
              <w:t>t</w:t>
            </w:r>
            <w:r w:rsidRPr="009D24FD">
              <w:rPr>
                <w:rFonts w:eastAsia="Arial"/>
                <w:szCs w:val="20"/>
              </w:rPr>
              <w:t>le</w:t>
            </w:r>
          </w:p>
        </w:tc>
        <w:tc>
          <w:tcPr>
            <w:tcW w:w="1955" w:type="dxa"/>
            <w:tcBorders>
              <w:top w:val="single" w:sz="4" w:space="0" w:color="000000"/>
              <w:left w:val="single" w:sz="4" w:space="0" w:color="000000"/>
              <w:bottom w:val="single" w:sz="4" w:space="0" w:color="000000"/>
              <w:right w:val="single" w:sz="4" w:space="0" w:color="000000"/>
            </w:tcBorders>
            <w:hideMark/>
          </w:tcPr>
          <w:p w14:paraId="01E530EC" w14:textId="6426AA48" w:rsidR="006E16FD" w:rsidRPr="009D24FD" w:rsidRDefault="001F42DF" w:rsidP="009D24FD">
            <w:pPr>
              <w:spacing w:before="37" w:after="0" w:line="276" w:lineRule="auto"/>
              <w:ind w:left="105" w:right="-20"/>
              <w:jc w:val="center"/>
              <w:rPr>
                <w:rFonts w:eastAsia="Arial"/>
                <w:szCs w:val="20"/>
              </w:rPr>
            </w:pPr>
            <w:r w:rsidRPr="009D24FD">
              <w:rPr>
                <w:rFonts w:eastAsia="Arial"/>
                <w:szCs w:val="20"/>
              </w:rPr>
              <w:t xml:space="preserve">Nominal </w:t>
            </w:r>
            <w:r w:rsidR="007431E1">
              <w:rPr>
                <w:rFonts w:eastAsia="Arial"/>
                <w:szCs w:val="20"/>
              </w:rPr>
              <w:t>h</w:t>
            </w:r>
            <w:r w:rsidRPr="009D24FD">
              <w:rPr>
                <w:rFonts w:eastAsia="Arial"/>
                <w:szCs w:val="20"/>
              </w:rPr>
              <w:t>ours</w:t>
            </w:r>
          </w:p>
        </w:tc>
      </w:tr>
      <w:tr w:rsidR="006E16FD" w:rsidRPr="00CE22FA" w14:paraId="3D7ACC3E" w14:textId="77777777" w:rsidTr="00190E3D">
        <w:trPr>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21FA8932" w14:textId="77777777" w:rsidR="006E16FD" w:rsidRPr="00CE22FA" w:rsidRDefault="006E16FD"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pacing w:val="1"/>
                <w:szCs w:val="20"/>
              </w:rPr>
              <w:t>O</w:t>
            </w:r>
            <w:r w:rsidRPr="00CE22FA">
              <w:rPr>
                <w:rFonts w:eastAsia="Arial"/>
                <w:spacing w:val="3"/>
                <w:szCs w:val="20"/>
              </w:rPr>
              <w:t>C</w:t>
            </w:r>
            <w:r w:rsidRPr="00CE22FA">
              <w:rPr>
                <w:rFonts w:eastAsia="Arial"/>
                <w:szCs w:val="20"/>
              </w:rPr>
              <w:t>M007</w:t>
            </w:r>
          </w:p>
        </w:tc>
        <w:tc>
          <w:tcPr>
            <w:tcW w:w="6520" w:type="dxa"/>
            <w:tcBorders>
              <w:top w:val="single" w:sz="4" w:space="0" w:color="000000"/>
              <w:left w:val="single" w:sz="4" w:space="0" w:color="000000"/>
              <w:bottom w:val="single" w:sz="4" w:space="0" w:color="000000"/>
              <w:right w:val="single" w:sz="4" w:space="0" w:color="000000"/>
            </w:tcBorders>
            <w:hideMark/>
          </w:tcPr>
          <w:p w14:paraId="236E06AD" w14:textId="77777777" w:rsidR="006E16FD" w:rsidRPr="00CE22FA" w:rsidRDefault="006E16FD" w:rsidP="00816346">
            <w:pPr>
              <w:spacing w:before="37" w:after="0" w:line="276" w:lineRule="auto"/>
              <w:ind w:left="105" w:right="-20"/>
              <w:rPr>
                <w:rFonts w:eastAsia="Arial"/>
                <w:szCs w:val="20"/>
              </w:rPr>
            </w:pPr>
            <w:r w:rsidRPr="00CE22FA">
              <w:rPr>
                <w:rFonts w:eastAsia="Arial"/>
                <w:szCs w:val="20"/>
              </w:rPr>
              <w:t>Inte</w:t>
            </w:r>
            <w:r w:rsidRPr="00CE22FA">
              <w:rPr>
                <w:rFonts w:eastAsia="Arial"/>
                <w:spacing w:val="1"/>
                <w:szCs w:val="20"/>
              </w:rPr>
              <w:t>r</w:t>
            </w:r>
            <w:r w:rsidRPr="00CE22FA">
              <w:rPr>
                <w:rFonts w:eastAsia="Arial"/>
                <w:szCs w:val="20"/>
              </w:rPr>
              <w:t>a</w:t>
            </w:r>
            <w:r w:rsidRPr="00CE22FA">
              <w:rPr>
                <w:rFonts w:eastAsia="Arial"/>
                <w:spacing w:val="1"/>
                <w:szCs w:val="20"/>
              </w:rPr>
              <w:t>c</w:t>
            </w:r>
            <w:r w:rsidRPr="00CE22FA">
              <w:rPr>
                <w:rFonts w:eastAsia="Arial"/>
                <w:szCs w:val="20"/>
              </w:rPr>
              <w:t>t</w:t>
            </w:r>
            <w:r w:rsidRPr="00CE22FA">
              <w:rPr>
                <w:rFonts w:eastAsia="Arial"/>
                <w:spacing w:val="-8"/>
                <w:szCs w:val="20"/>
              </w:rPr>
              <w:t xml:space="preserve"> </w:t>
            </w:r>
            <w:r w:rsidRPr="00CE22FA">
              <w:rPr>
                <w:rFonts w:eastAsia="Arial"/>
                <w:szCs w:val="20"/>
              </w:rPr>
              <w:t>e</w:t>
            </w:r>
            <w:r w:rsidRPr="00CE22FA">
              <w:rPr>
                <w:rFonts w:eastAsia="Arial"/>
                <w:spacing w:val="2"/>
                <w:szCs w:val="20"/>
              </w:rPr>
              <w:t>ff</w:t>
            </w:r>
            <w:r w:rsidRPr="00CE22FA">
              <w:rPr>
                <w:rFonts w:eastAsia="Arial"/>
                <w:szCs w:val="20"/>
              </w:rPr>
              <w:t>e</w:t>
            </w:r>
            <w:r w:rsidRPr="00CE22FA">
              <w:rPr>
                <w:rFonts w:eastAsia="Arial"/>
                <w:spacing w:val="1"/>
                <w:szCs w:val="20"/>
              </w:rPr>
              <w:t>c</w:t>
            </w:r>
            <w:r w:rsidRPr="00CE22FA">
              <w:rPr>
                <w:rFonts w:eastAsia="Arial"/>
                <w:szCs w:val="20"/>
              </w:rPr>
              <w:t>t</w:t>
            </w:r>
            <w:r w:rsidRPr="00CE22FA">
              <w:rPr>
                <w:rFonts w:eastAsia="Arial"/>
                <w:spacing w:val="-1"/>
                <w:szCs w:val="20"/>
              </w:rPr>
              <w:t>iv</w:t>
            </w:r>
            <w:r w:rsidRPr="00CE22FA">
              <w:rPr>
                <w:rFonts w:eastAsia="Arial"/>
                <w:spacing w:val="2"/>
                <w:szCs w:val="20"/>
              </w:rPr>
              <w:t>e</w:t>
            </w:r>
            <w:r w:rsidRPr="00CE22FA">
              <w:rPr>
                <w:rFonts w:eastAsia="Arial"/>
                <w:spacing w:val="4"/>
                <w:szCs w:val="20"/>
              </w:rPr>
              <w:t>l</w:t>
            </w:r>
            <w:r w:rsidRPr="00CE22FA">
              <w:rPr>
                <w:rFonts w:eastAsia="Arial"/>
                <w:szCs w:val="20"/>
              </w:rPr>
              <w:t>y</w:t>
            </w:r>
            <w:r w:rsidRPr="00CE22FA">
              <w:rPr>
                <w:rFonts w:eastAsia="Arial"/>
                <w:spacing w:val="-11"/>
                <w:szCs w:val="20"/>
              </w:rPr>
              <w:t xml:space="preserve"> </w:t>
            </w:r>
            <w:r w:rsidRPr="00CE22FA">
              <w:rPr>
                <w:rFonts w:eastAsia="Arial"/>
                <w:spacing w:val="-2"/>
                <w:szCs w:val="20"/>
              </w:rPr>
              <w:t>w</w:t>
            </w:r>
            <w:r w:rsidRPr="00CE22FA">
              <w:rPr>
                <w:rFonts w:eastAsia="Arial"/>
                <w:spacing w:val="1"/>
                <w:szCs w:val="20"/>
              </w:rPr>
              <w:t>i</w:t>
            </w:r>
            <w:r w:rsidRPr="00CE22FA">
              <w:rPr>
                <w:rFonts w:eastAsia="Arial"/>
                <w:szCs w:val="20"/>
              </w:rPr>
              <w:t>th</w:t>
            </w:r>
            <w:r w:rsidRPr="00CE22FA">
              <w:rPr>
                <w:rFonts w:eastAsia="Arial"/>
                <w:spacing w:val="-2"/>
                <w:szCs w:val="20"/>
              </w:rPr>
              <w:t xml:space="preserve"> </w:t>
            </w:r>
            <w:r w:rsidRPr="00CE22FA">
              <w:rPr>
                <w:rFonts w:eastAsia="Arial"/>
                <w:szCs w:val="20"/>
              </w:rPr>
              <w:t>ot</w:t>
            </w:r>
            <w:r w:rsidRPr="00CE22FA">
              <w:rPr>
                <w:rFonts w:eastAsia="Arial"/>
                <w:spacing w:val="2"/>
                <w:szCs w:val="20"/>
              </w:rPr>
              <w:t>h</w:t>
            </w:r>
            <w:r w:rsidRPr="00CE22FA">
              <w:rPr>
                <w:rFonts w:eastAsia="Arial"/>
                <w:szCs w:val="20"/>
              </w:rPr>
              <w:t>e</w:t>
            </w:r>
            <w:r w:rsidRPr="00CE22FA">
              <w:rPr>
                <w:rFonts w:eastAsia="Arial"/>
                <w:spacing w:val="1"/>
                <w:szCs w:val="20"/>
              </w:rPr>
              <w:t>r</w:t>
            </w:r>
            <w:r w:rsidRPr="00CE22FA">
              <w:rPr>
                <w:rFonts w:eastAsia="Arial"/>
                <w:szCs w:val="20"/>
              </w:rPr>
              <w:t>s</w:t>
            </w:r>
            <w:r w:rsidRPr="00CE22FA">
              <w:rPr>
                <w:rFonts w:eastAsia="Arial"/>
                <w:spacing w:val="-5"/>
                <w:szCs w:val="20"/>
              </w:rPr>
              <w:t xml:space="preserve"> </w:t>
            </w:r>
            <w:r w:rsidRPr="00CE22FA">
              <w:rPr>
                <w:rFonts w:eastAsia="Arial"/>
                <w:szCs w:val="20"/>
              </w:rPr>
              <w:t xml:space="preserve">at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zCs w:val="20"/>
              </w:rPr>
              <w:t>k</w:t>
            </w:r>
          </w:p>
        </w:tc>
        <w:tc>
          <w:tcPr>
            <w:tcW w:w="1955" w:type="dxa"/>
            <w:tcBorders>
              <w:top w:val="single" w:sz="4" w:space="0" w:color="000000"/>
              <w:left w:val="single" w:sz="4" w:space="0" w:color="000000"/>
              <w:bottom w:val="single" w:sz="4" w:space="0" w:color="000000"/>
              <w:right w:val="single" w:sz="4" w:space="0" w:color="000000"/>
            </w:tcBorders>
            <w:hideMark/>
          </w:tcPr>
          <w:p w14:paraId="4F02E793" w14:textId="77777777" w:rsidR="006E16FD" w:rsidRPr="00CE22FA" w:rsidRDefault="006E16FD" w:rsidP="00816346">
            <w:pPr>
              <w:spacing w:before="37" w:after="0" w:line="276" w:lineRule="auto"/>
              <w:ind w:left="105" w:right="-20"/>
              <w:jc w:val="center"/>
              <w:rPr>
                <w:rFonts w:eastAsia="Arial"/>
                <w:bCs/>
                <w:szCs w:val="20"/>
              </w:rPr>
            </w:pPr>
            <w:r w:rsidRPr="00CE22FA">
              <w:rPr>
                <w:rFonts w:eastAsia="Arial"/>
                <w:bCs/>
                <w:szCs w:val="20"/>
              </w:rPr>
              <w:t>10</w:t>
            </w:r>
          </w:p>
        </w:tc>
      </w:tr>
      <w:tr w:rsidR="006E16FD" w:rsidRPr="00CE22FA" w14:paraId="3081FF51" w14:textId="77777777" w:rsidTr="00190E3D">
        <w:trPr>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2AFA3832" w14:textId="77777777" w:rsidR="006E16FD" w:rsidRPr="00CE22FA" w:rsidRDefault="006E16FD"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SK</w:t>
            </w:r>
            <w:r w:rsidRPr="00CE22FA">
              <w:rPr>
                <w:rFonts w:eastAsia="Arial"/>
                <w:szCs w:val="20"/>
              </w:rPr>
              <w:t>RD</w:t>
            </w:r>
            <w:r w:rsidRPr="00CE22FA">
              <w:rPr>
                <w:rFonts w:eastAsia="Arial"/>
                <w:spacing w:val="3"/>
                <w:szCs w:val="20"/>
              </w:rPr>
              <w:t>G0</w:t>
            </w:r>
            <w:r w:rsidRPr="00CE22FA">
              <w:rPr>
                <w:rFonts w:eastAsia="Arial"/>
                <w:szCs w:val="20"/>
              </w:rPr>
              <w:t>10</w:t>
            </w:r>
          </w:p>
        </w:tc>
        <w:tc>
          <w:tcPr>
            <w:tcW w:w="6520" w:type="dxa"/>
            <w:tcBorders>
              <w:top w:val="single" w:sz="4" w:space="0" w:color="000000"/>
              <w:left w:val="single" w:sz="4" w:space="0" w:color="000000"/>
              <w:bottom w:val="single" w:sz="4" w:space="0" w:color="000000"/>
              <w:right w:val="single" w:sz="4" w:space="0" w:color="000000"/>
            </w:tcBorders>
            <w:hideMark/>
          </w:tcPr>
          <w:p w14:paraId="5C4AAF8D" w14:textId="77777777" w:rsidR="006E16FD" w:rsidRPr="00CE22FA" w:rsidRDefault="006E16FD" w:rsidP="00816346">
            <w:pPr>
              <w:spacing w:before="37" w:after="0" w:line="276" w:lineRule="auto"/>
              <w:ind w:left="105" w:right="-20"/>
              <w:rPr>
                <w:rFonts w:eastAsia="Arial"/>
                <w:szCs w:val="20"/>
              </w:rPr>
            </w:pPr>
            <w:r w:rsidRPr="00CE22FA">
              <w:rPr>
                <w:rFonts w:eastAsia="Arial"/>
                <w:szCs w:val="20"/>
              </w:rPr>
              <w:t>Read</w:t>
            </w:r>
            <w:r w:rsidRPr="00CE22FA">
              <w:rPr>
                <w:rFonts w:eastAsia="Arial"/>
                <w:spacing w:val="-3"/>
                <w:szCs w:val="20"/>
              </w:rPr>
              <w:t xml:space="preserve"> </w:t>
            </w:r>
            <w:r w:rsidRPr="00CE22FA">
              <w:rPr>
                <w:rFonts w:eastAsia="Arial"/>
                <w:szCs w:val="20"/>
              </w:rPr>
              <w:t>and</w:t>
            </w:r>
            <w:r w:rsidRPr="00CE22FA">
              <w:rPr>
                <w:rFonts w:eastAsia="Arial"/>
                <w:spacing w:val="-1"/>
                <w:szCs w:val="20"/>
              </w:rPr>
              <w:t xml:space="preserve"> </w:t>
            </w:r>
            <w:r w:rsidRPr="00CE22FA">
              <w:rPr>
                <w:rFonts w:eastAsia="Arial"/>
                <w:spacing w:val="1"/>
                <w:szCs w:val="20"/>
              </w:rPr>
              <w:t>r</w:t>
            </w:r>
            <w:r w:rsidRPr="00CE22FA">
              <w:rPr>
                <w:rFonts w:eastAsia="Arial"/>
                <w:szCs w:val="20"/>
              </w:rPr>
              <w:t>e</w:t>
            </w:r>
            <w:r w:rsidRPr="00CE22FA">
              <w:rPr>
                <w:rFonts w:eastAsia="Arial"/>
                <w:spacing w:val="1"/>
                <w:szCs w:val="20"/>
              </w:rPr>
              <w:t>s</w:t>
            </w:r>
            <w:r w:rsidRPr="00CE22FA">
              <w:rPr>
                <w:rFonts w:eastAsia="Arial"/>
                <w:szCs w:val="20"/>
              </w:rPr>
              <w:t>po</w:t>
            </w:r>
            <w:r w:rsidRPr="00CE22FA">
              <w:rPr>
                <w:rFonts w:eastAsia="Arial"/>
                <w:spacing w:val="2"/>
                <w:szCs w:val="20"/>
              </w:rPr>
              <w:t>n</w:t>
            </w:r>
            <w:r w:rsidRPr="00CE22FA">
              <w:rPr>
                <w:rFonts w:eastAsia="Arial"/>
                <w:szCs w:val="20"/>
              </w:rPr>
              <w:t>d</w:t>
            </w:r>
            <w:r w:rsidRPr="00CE22FA">
              <w:rPr>
                <w:rFonts w:eastAsia="Arial"/>
                <w:spacing w:val="-8"/>
                <w:szCs w:val="20"/>
              </w:rPr>
              <w:t xml:space="preserve"> </w:t>
            </w:r>
            <w:r w:rsidRPr="00CE22FA">
              <w:rPr>
                <w:rFonts w:eastAsia="Arial"/>
                <w:szCs w:val="20"/>
              </w:rPr>
              <w:t xml:space="preserve">to </w:t>
            </w:r>
            <w:r w:rsidRPr="00CE22FA">
              <w:rPr>
                <w:rFonts w:eastAsia="Arial"/>
                <w:spacing w:val="1"/>
                <w:szCs w:val="20"/>
              </w:rPr>
              <w:t>r</w:t>
            </w:r>
            <w:r w:rsidRPr="00CE22FA">
              <w:rPr>
                <w:rFonts w:eastAsia="Arial"/>
                <w:szCs w:val="20"/>
              </w:rPr>
              <w:t>ou</w:t>
            </w:r>
            <w:r w:rsidRPr="00CE22FA">
              <w:rPr>
                <w:rFonts w:eastAsia="Arial"/>
                <w:spacing w:val="2"/>
                <w:szCs w:val="20"/>
              </w:rPr>
              <w:t>t</w:t>
            </w:r>
            <w:r w:rsidRPr="00CE22FA">
              <w:rPr>
                <w:rFonts w:eastAsia="Arial"/>
                <w:spacing w:val="-1"/>
                <w:szCs w:val="20"/>
              </w:rPr>
              <w:t>i</w:t>
            </w:r>
            <w:r w:rsidRPr="00CE22FA">
              <w:rPr>
                <w:rFonts w:eastAsia="Arial"/>
                <w:spacing w:val="2"/>
                <w:szCs w:val="20"/>
              </w:rPr>
              <w:t>n</w:t>
            </w:r>
            <w:r w:rsidRPr="00CE22FA">
              <w:rPr>
                <w:rFonts w:eastAsia="Arial"/>
                <w:szCs w:val="20"/>
              </w:rPr>
              <w:t>e</w:t>
            </w:r>
            <w:r w:rsidRPr="00CE22FA">
              <w:rPr>
                <w:rFonts w:eastAsia="Arial"/>
                <w:spacing w:val="-4"/>
                <w:szCs w:val="20"/>
              </w:rPr>
              <w:t xml:space="preserve">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pacing w:val="4"/>
                <w:szCs w:val="20"/>
              </w:rPr>
              <w:t>k</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1"/>
                <w:szCs w:val="20"/>
              </w:rPr>
              <w:t>c</w:t>
            </w:r>
            <w:r w:rsidRPr="00CE22FA">
              <w:rPr>
                <w:rFonts w:eastAsia="Arial"/>
                <w:szCs w:val="20"/>
              </w:rPr>
              <w:t>e</w:t>
            </w:r>
            <w:r w:rsidRPr="00CE22FA">
              <w:rPr>
                <w:rFonts w:eastAsia="Arial"/>
                <w:spacing w:val="-10"/>
                <w:szCs w:val="20"/>
              </w:rPr>
              <w:t xml:space="preserve"> </w:t>
            </w:r>
            <w:r w:rsidRPr="00CE22FA">
              <w:rPr>
                <w:rFonts w:eastAsia="Arial"/>
                <w:spacing w:val="1"/>
                <w:szCs w:val="20"/>
              </w:rPr>
              <w:t>i</w:t>
            </w:r>
            <w:r w:rsidRPr="00CE22FA">
              <w:rPr>
                <w:rFonts w:eastAsia="Arial"/>
                <w:szCs w:val="20"/>
              </w:rPr>
              <w:t>n</w:t>
            </w:r>
            <w:r w:rsidRPr="00CE22FA">
              <w:rPr>
                <w:rFonts w:eastAsia="Arial"/>
                <w:spacing w:val="2"/>
                <w:szCs w:val="20"/>
              </w:rPr>
              <w:t>f</w:t>
            </w:r>
            <w:r w:rsidRPr="00CE22FA">
              <w:rPr>
                <w:rFonts w:eastAsia="Arial"/>
                <w:szCs w:val="20"/>
              </w:rPr>
              <w:t>o</w:t>
            </w:r>
            <w:r w:rsidRPr="00CE22FA">
              <w:rPr>
                <w:rFonts w:eastAsia="Arial"/>
                <w:spacing w:val="-2"/>
                <w:szCs w:val="20"/>
              </w:rPr>
              <w:t>r</w:t>
            </w:r>
            <w:r w:rsidRPr="00CE22FA">
              <w:rPr>
                <w:rFonts w:eastAsia="Arial"/>
                <w:spacing w:val="4"/>
                <w:szCs w:val="20"/>
              </w:rPr>
              <w:t>m</w:t>
            </w:r>
            <w:r w:rsidRPr="00CE22FA">
              <w:rPr>
                <w:rFonts w:eastAsia="Arial"/>
                <w:szCs w:val="20"/>
              </w:rPr>
              <w:t>at</w:t>
            </w:r>
            <w:r w:rsidRPr="00CE22FA">
              <w:rPr>
                <w:rFonts w:eastAsia="Arial"/>
                <w:spacing w:val="-1"/>
                <w:szCs w:val="20"/>
              </w:rPr>
              <w:t>i</w:t>
            </w:r>
            <w:r w:rsidRPr="00CE22FA">
              <w:rPr>
                <w:rFonts w:eastAsia="Arial"/>
                <w:szCs w:val="20"/>
              </w:rPr>
              <w:t>on</w:t>
            </w:r>
          </w:p>
        </w:tc>
        <w:tc>
          <w:tcPr>
            <w:tcW w:w="1955" w:type="dxa"/>
            <w:tcBorders>
              <w:top w:val="single" w:sz="4" w:space="0" w:color="000000"/>
              <w:left w:val="single" w:sz="4" w:space="0" w:color="000000"/>
              <w:bottom w:val="single" w:sz="4" w:space="0" w:color="000000"/>
              <w:right w:val="single" w:sz="4" w:space="0" w:color="000000"/>
            </w:tcBorders>
            <w:hideMark/>
          </w:tcPr>
          <w:p w14:paraId="383DA8D0" w14:textId="77777777" w:rsidR="006E16FD" w:rsidRPr="00CE22FA" w:rsidRDefault="006E16FD" w:rsidP="00816346">
            <w:pPr>
              <w:spacing w:before="37" w:after="0" w:line="276" w:lineRule="auto"/>
              <w:ind w:left="105" w:right="-20"/>
              <w:jc w:val="center"/>
              <w:rPr>
                <w:rFonts w:eastAsia="Arial"/>
                <w:bCs/>
                <w:szCs w:val="20"/>
              </w:rPr>
            </w:pPr>
            <w:r w:rsidRPr="00CE22FA">
              <w:rPr>
                <w:rFonts w:eastAsia="Arial"/>
                <w:bCs/>
                <w:szCs w:val="20"/>
              </w:rPr>
              <w:t>15</w:t>
            </w:r>
          </w:p>
        </w:tc>
      </w:tr>
      <w:tr w:rsidR="006E16FD" w:rsidRPr="00CE22FA" w14:paraId="3827876B"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hideMark/>
          </w:tcPr>
          <w:p w14:paraId="062C9268" w14:textId="77777777" w:rsidR="006E16FD" w:rsidRPr="00CE22FA" w:rsidRDefault="006E16FD" w:rsidP="00816346">
            <w:pPr>
              <w:spacing w:before="39"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w:t>
            </w:r>
            <w:r w:rsidRPr="00CE22FA">
              <w:rPr>
                <w:rFonts w:eastAsia="Arial"/>
                <w:spacing w:val="-3"/>
                <w:szCs w:val="20"/>
              </w:rPr>
              <w:t>K</w:t>
            </w:r>
            <w:r w:rsidRPr="00CE22FA">
              <w:rPr>
                <w:rFonts w:eastAsia="Arial"/>
                <w:spacing w:val="9"/>
                <w:szCs w:val="20"/>
              </w:rPr>
              <w:t>W</w:t>
            </w:r>
            <w:r w:rsidRPr="00CE22FA">
              <w:rPr>
                <w:rFonts w:eastAsia="Arial"/>
                <w:spacing w:val="1"/>
                <w:szCs w:val="20"/>
              </w:rPr>
              <w:t>TG</w:t>
            </w:r>
            <w:r w:rsidRPr="00CE22FA">
              <w:rPr>
                <w:rFonts w:eastAsia="Arial"/>
                <w:szCs w:val="20"/>
              </w:rPr>
              <w:t>008</w:t>
            </w:r>
          </w:p>
        </w:tc>
        <w:tc>
          <w:tcPr>
            <w:tcW w:w="6520" w:type="dxa"/>
            <w:tcBorders>
              <w:top w:val="single" w:sz="4" w:space="0" w:color="000000"/>
              <w:left w:val="single" w:sz="4" w:space="0" w:color="000000"/>
              <w:bottom w:val="single" w:sz="4" w:space="0" w:color="000000"/>
              <w:right w:val="single" w:sz="4" w:space="0" w:color="000000"/>
            </w:tcBorders>
            <w:hideMark/>
          </w:tcPr>
          <w:p w14:paraId="76F95A4C" w14:textId="77777777" w:rsidR="006E16FD" w:rsidRPr="00CE22FA" w:rsidRDefault="006E16FD" w:rsidP="00816346">
            <w:pPr>
              <w:spacing w:before="39" w:after="0" w:line="276" w:lineRule="auto"/>
              <w:ind w:left="105" w:right="-20"/>
              <w:rPr>
                <w:rFonts w:eastAsia="Arial"/>
                <w:szCs w:val="20"/>
              </w:rPr>
            </w:pPr>
            <w:r w:rsidRPr="00CE22FA">
              <w:rPr>
                <w:rFonts w:eastAsia="Arial"/>
                <w:szCs w:val="20"/>
              </w:rPr>
              <w:t>Co</w:t>
            </w:r>
            <w:r w:rsidRPr="00CE22FA">
              <w:rPr>
                <w:rFonts w:eastAsia="Arial"/>
                <w:spacing w:val="4"/>
                <w:szCs w:val="20"/>
              </w:rPr>
              <w:t>m</w:t>
            </w:r>
            <w:r w:rsidRPr="00CE22FA">
              <w:rPr>
                <w:rFonts w:eastAsia="Arial"/>
                <w:szCs w:val="20"/>
              </w:rPr>
              <w:t>p</w:t>
            </w:r>
            <w:r w:rsidRPr="00CE22FA">
              <w:rPr>
                <w:rFonts w:eastAsia="Arial"/>
                <w:spacing w:val="-1"/>
                <w:szCs w:val="20"/>
              </w:rPr>
              <w:t>l</w:t>
            </w:r>
            <w:r w:rsidRPr="00CE22FA">
              <w:rPr>
                <w:rFonts w:eastAsia="Arial"/>
                <w:szCs w:val="20"/>
              </w:rPr>
              <w:t>ete</w:t>
            </w:r>
            <w:r w:rsidRPr="00CE22FA">
              <w:rPr>
                <w:rFonts w:eastAsia="Arial"/>
                <w:spacing w:val="-10"/>
                <w:szCs w:val="20"/>
              </w:rPr>
              <w:t xml:space="preserve"> </w:t>
            </w:r>
            <w:r w:rsidRPr="00CE22FA">
              <w:rPr>
                <w:rFonts w:eastAsia="Arial"/>
                <w:spacing w:val="1"/>
                <w:szCs w:val="20"/>
              </w:rPr>
              <w:t>r</w:t>
            </w:r>
            <w:r w:rsidRPr="00CE22FA">
              <w:rPr>
                <w:rFonts w:eastAsia="Arial"/>
                <w:szCs w:val="20"/>
              </w:rPr>
              <w:t>ou</w:t>
            </w:r>
            <w:r w:rsidRPr="00CE22FA">
              <w:rPr>
                <w:rFonts w:eastAsia="Arial"/>
                <w:spacing w:val="2"/>
                <w:szCs w:val="20"/>
              </w:rPr>
              <w:t>t</w:t>
            </w:r>
            <w:r w:rsidRPr="00CE22FA">
              <w:rPr>
                <w:rFonts w:eastAsia="Arial"/>
                <w:spacing w:val="-1"/>
                <w:szCs w:val="20"/>
              </w:rPr>
              <w:t>i</w:t>
            </w:r>
            <w:r w:rsidRPr="00CE22FA">
              <w:rPr>
                <w:rFonts w:eastAsia="Arial"/>
                <w:spacing w:val="2"/>
                <w:szCs w:val="20"/>
              </w:rPr>
              <w:t>n</w:t>
            </w:r>
            <w:r w:rsidRPr="00CE22FA">
              <w:rPr>
                <w:rFonts w:eastAsia="Arial"/>
                <w:szCs w:val="20"/>
              </w:rPr>
              <w:t>e</w:t>
            </w:r>
            <w:r w:rsidRPr="00CE22FA">
              <w:rPr>
                <w:rFonts w:eastAsia="Arial"/>
                <w:spacing w:val="-4"/>
                <w:szCs w:val="20"/>
              </w:rPr>
              <w:t xml:space="preserve"> </w:t>
            </w:r>
            <w:r w:rsidRPr="00CE22FA">
              <w:rPr>
                <w:rFonts w:eastAsia="Arial"/>
                <w:spacing w:val="-2"/>
                <w:szCs w:val="20"/>
              </w:rPr>
              <w:t>w</w:t>
            </w:r>
            <w:r w:rsidRPr="00CE22FA">
              <w:rPr>
                <w:rFonts w:eastAsia="Arial"/>
                <w:szCs w:val="20"/>
              </w:rPr>
              <w:t>o</w:t>
            </w:r>
            <w:r w:rsidRPr="00CE22FA">
              <w:rPr>
                <w:rFonts w:eastAsia="Arial"/>
                <w:spacing w:val="1"/>
                <w:szCs w:val="20"/>
              </w:rPr>
              <w:t>r</w:t>
            </w:r>
            <w:r w:rsidRPr="00CE22FA">
              <w:rPr>
                <w:rFonts w:eastAsia="Arial"/>
                <w:spacing w:val="4"/>
                <w:szCs w:val="20"/>
              </w:rPr>
              <w:t>k</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4"/>
                <w:szCs w:val="20"/>
              </w:rPr>
              <w:t>c</w:t>
            </w:r>
            <w:r w:rsidRPr="00CE22FA">
              <w:rPr>
                <w:rFonts w:eastAsia="Arial"/>
                <w:szCs w:val="20"/>
              </w:rPr>
              <w:t>e</w:t>
            </w:r>
            <w:r w:rsidRPr="00CE22FA">
              <w:rPr>
                <w:rFonts w:eastAsia="Arial"/>
                <w:spacing w:val="-10"/>
                <w:szCs w:val="20"/>
              </w:rPr>
              <w:t xml:space="preserve"> </w:t>
            </w:r>
            <w:r w:rsidRPr="00CE22FA">
              <w:rPr>
                <w:rFonts w:eastAsia="Arial"/>
                <w:spacing w:val="2"/>
                <w:szCs w:val="20"/>
              </w:rPr>
              <w:t>f</w:t>
            </w:r>
            <w:r w:rsidRPr="00CE22FA">
              <w:rPr>
                <w:rFonts w:eastAsia="Arial"/>
                <w:szCs w:val="20"/>
              </w:rPr>
              <w:t>o</w:t>
            </w:r>
            <w:r w:rsidRPr="00CE22FA">
              <w:rPr>
                <w:rFonts w:eastAsia="Arial"/>
                <w:spacing w:val="-2"/>
                <w:szCs w:val="20"/>
              </w:rPr>
              <w:t>r</w:t>
            </w:r>
            <w:r w:rsidRPr="00CE22FA">
              <w:rPr>
                <w:rFonts w:eastAsia="Arial"/>
                <w:spacing w:val="4"/>
                <w:szCs w:val="20"/>
              </w:rPr>
              <w:t>m</w:t>
            </w:r>
            <w:r w:rsidRPr="00CE22FA">
              <w:rPr>
                <w:rFonts w:eastAsia="Arial"/>
                <w:szCs w:val="20"/>
              </w:rPr>
              <w:t>atted</w:t>
            </w:r>
            <w:r w:rsidRPr="00CE22FA">
              <w:rPr>
                <w:rFonts w:eastAsia="Arial"/>
                <w:spacing w:val="-9"/>
                <w:szCs w:val="20"/>
              </w:rPr>
              <w:t xml:space="preserve"> </w:t>
            </w:r>
            <w:r w:rsidRPr="00CE22FA">
              <w:rPr>
                <w:rFonts w:eastAsia="Arial"/>
                <w:szCs w:val="20"/>
              </w:rPr>
              <w:t>te</w:t>
            </w:r>
            <w:r w:rsidRPr="00CE22FA">
              <w:rPr>
                <w:rFonts w:eastAsia="Arial"/>
                <w:spacing w:val="1"/>
                <w:szCs w:val="20"/>
              </w:rPr>
              <w:t>x</w:t>
            </w:r>
            <w:r w:rsidRPr="00CE22FA">
              <w:rPr>
                <w:rFonts w:eastAsia="Arial"/>
                <w:szCs w:val="20"/>
              </w:rPr>
              <w:t>ts</w:t>
            </w:r>
          </w:p>
        </w:tc>
        <w:tc>
          <w:tcPr>
            <w:tcW w:w="1955" w:type="dxa"/>
            <w:tcBorders>
              <w:top w:val="single" w:sz="4" w:space="0" w:color="000000"/>
              <w:left w:val="single" w:sz="4" w:space="0" w:color="000000"/>
              <w:bottom w:val="single" w:sz="4" w:space="0" w:color="000000"/>
              <w:right w:val="single" w:sz="4" w:space="0" w:color="000000"/>
            </w:tcBorders>
            <w:hideMark/>
          </w:tcPr>
          <w:p w14:paraId="570A107E" w14:textId="77777777" w:rsidR="006E16FD" w:rsidRPr="00CE22FA" w:rsidRDefault="006E16FD" w:rsidP="00816346">
            <w:pPr>
              <w:spacing w:before="37" w:after="0" w:line="276" w:lineRule="auto"/>
              <w:ind w:left="105" w:right="-20"/>
              <w:jc w:val="center"/>
              <w:rPr>
                <w:rFonts w:eastAsia="Arial"/>
                <w:bCs/>
                <w:szCs w:val="20"/>
              </w:rPr>
            </w:pPr>
            <w:r w:rsidRPr="00CE22FA">
              <w:rPr>
                <w:rFonts w:eastAsia="Arial"/>
                <w:bCs/>
                <w:szCs w:val="20"/>
              </w:rPr>
              <w:t>10</w:t>
            </w:r>
          </w:p>
        </w:tc>
      </w:tr>
      <w:tr w:rsidR="006E16FD" w:rsidRPr="00CE22FA" w14:paraId="68BA5835" w14:textId="77777777" w:rsidTr="00190E3D">
        <w:trPr>
          <w:trHeight w:hRule="exact" w:val="319"/>
        </w:trPr>
        <w:tc>
          <w:tcPr>
            <w:tcW w:w="1560" w:type="dxa"/>
            <w:tcBorders>
              <w:top w:val="single" w:sz="4" w:space="0" w:color="000000"/>
              <w:left w:val="single" w:sz="4" w:space="0" w:color="000000"/>
              <w:bottom w:val="single" w:sz="4" w:space="0" w:color="000000"/>
              <w:right w:val="single" w:sz="4" w:space="0" w:color="000000"/>
            </w:tcBorders>
            <w:hideMark/>
          </w:tcPr>
          <w:p w14:paraId="5F82DEF3" w14:textId="77777777" w:rsidR="006E16FD" w:rsidRPr="00CE22FA" w:rsidRDefault="006E16FD" w:rsidP="00816346">
            <w:pPr>
              <w:spacing w:before="37" w:after="0" w:line="276" w:lineRule="auto"/>
              <w:ind w:left="102" w:right="-20"/>
              <w:rPr>
                <w:rFonts w:eastAsia="Arial"/>
                <w:szCs w:val="20"/>
              </w:rPr>
            </w:pPr>
            <w:r w:rsidRPr="00CE22FA">
              <w:rPr>
                <w:rFonts w:eastAsia="Arial"/>
                <w:spacing w:val="1"/>
                <w:szCs w:val="20"/>
              </w:rPr>
              <w:t>F</w:t>
            </w:r>
            <w:r w:rsidRPr="00CE22FA">
              <w:rPr>
                <w:rFonts w:eastAsia="Arial"/>
                <w:spacing w:val="-1"/>
                <w:szCs w:val="20"/>
              </w:rPr>
              <w:t>S</w:t>
            </w:r>
            <w:r w:rsidRPr="00CE22FA">
              <w:rPr>
                <w:rFonts w:eastAsia="Arial"/>
                <w:spacing w:val="-3"/>
                <w:szCs w:val="20"/>
              </w:rPr>
              <w:t>K</w:t>
            </w:r>
            <w:r w:rsidRPr="00CE22FA">
              <w:rPr>
                <w:rFonts w:eastAsia="Arial"/>
                <w:spacing w:val="9"/>
                <w:szCs w:val="20"/>
              </w:rPr>
              <w:t>W</w:t>
            </w:r>
            <w:r w:rsidRPr="00CE22FA">
              <w:rPr>
                <w:rFonts w:eastAsia="Arial"/>
                <w:spacing w:val="1"/>
                <w:szCs w:val="20"/>
              </w:rPr>
              <w:t>TG</w:t>
            </w:r>
            <w:r w:rsidRPr="00CE22FA">
              <w:rPr>
                <w:rFonts w:eastAsia="Arial"/>
                <w:szCs w:val="20"/>
              </w:rPr>
              <w:t>009</w:t>
            </w:r>
          </w:p>
        </w:tc>
        <w:tc>
          <w:tcPr>
            <w:tcW w:w="6520" w:type="dxa"/>
            <w:tcBorders>
              <w:top w:val="single" w:sz="4" w:space="0" w:color="000000"/>
              <w:left w:val="single" w:sz="4" w:space="0" w:color="000000"/>
              <w:bottom w:val="single" w:sz="4" w:space="0" w:color="000000"/>
              <w:right w:val="single" w:sz="4" w:space="0" w:color="000000"/>
            </w:tcBorders>
            <w:hideMark/>
          </w:tcPr>
          <w:p w14:paraId="3AAFEA44" w14:textId="77777777" w:rsidR="006E16FD" w:rsidRPr="00CE22FA" w:rsidRDefault="006E16FD" w:rsidP="00816346">
            <w:pPr>
              <w:spacing w:before="37" w:after="0" w:line="276" w:lineRule="auto"/>
              <w:ind w:left="105" w:right="-20"/>
              <w:rPr>
                <w:rFonts w:eastAsia="Arial"/>
                <w:szCs w:val="20"/>
              </w:rPr>
            </w:pPr>
            <w:r w:rsidRPr="00CE22FA">
              <w:rPr>
                <w:rFonts w:eastAsia="Arial"/>
                <w:spacing w:val="6"/>
                <w:szCs w:val="20"/>
              </w:rPr>
              <w:t>W</w:t>
            </w:r>
            <w:r w:rsidRPr="00CE22FA">
              <w:rPr>
                <w:rFonts w:eastAsia="Arial"/>
                <w:spacing w:val="-2"/>
                <w:szCs w:val="20"/>
              </w:rPr>
              <w:t>r</w:t>
            </w:r>
            <w:r w:rsidRPr="00CE22FA">
              <w:rPr>
                <w:rFonts w:eastAsia="Arial"/>
                <w:spacing w:val="-1"/>
                <w:szCs w:val="20"/>
              </w:rPr>
              <w:t>i</w:t>
            </w:r>
            <w:r w:rsidRPr="00CE22FA">
              <w:rPr>
                <w:rFonts w:eastAsia="Arial"/>
                <w:szCs w:val="20"/>
              </w:rPr>
              <w:t>te</w:t>
            </w:r>
            <w:r w:rsidRPr="00CE22FA">
              <w:rPr>
                <w:rFonts w:eastAsia="Arial"/>
                <w:spacing w:val="-6"/>
                <w:szCs w:val="20"/>
              </w:rPr>
              <w:t xml:space="preserve"> </w:t>
            </w:r>
            <w:r w:rsidRPr="00CE22FA">
              <w:rPr>
                <w:rFonts w:eastAsia="Arial"/>
                <w:spacing w:val="1"/>
                <w:szCs w:val="20"/>
              </w:rPr>
              <w:t>r</w:t>
            </w:r>
            <w:r w:rsidRPr="00CE22FA">
              <w:rPr>
                <w:rFonts w:eastAsia="Arial"/>
                <w:szCs w:val="20"/>
              </w:rPr>
              <w:t>out</w:t>
            </w:r>
            <w:r w:rsidRPr="00CE22FA">
              <w:rPr>
                <w:rFonts w:eastAsia="Arial"/>
                <w:spacing w:val="-1"/>
                <w:szCs w:val="20"/>
              </w:rPr>
              <w:t>i</w:t>
            </w:r>
            <w:r w:rsidRPr="00CE22FA">
              <w:rPr>
                <w:rFonts w:eastAsia="Arial"/>
                <w:szCs w:val="20"/>
              </w:rPr>
              <w:t>ne</w:t>
            </w:r>
            <w:r w:rsidRPr="00CE22FA">
              <w:rPr>
                <w:rFonts w:eastAsia="Arial"/>
                <w:spacing w:val="-2"/>
                <w:szCs w:val="20"/>
              </w:rPr>
              <w:t xml:space="preserve"> w</w:t>
            </w:r>
            <w:r w:rsidRPr="00CE22FA">
              <w:rPr>
                <w:rFonts w:eastAsia="Arial"/>
                <w:szCs w:val="20"/>
              </w:rPr>
              <w:t>o</w:t>
            </w:r>
            <w:r w:rsidRPr="00CE22FA">
              <w:rPr>
                <w:rFonts w:eastAsia="Arial"/>
                <w:spacing w:val="1"/>
                <w:szCs w:val="20"/>
              </w:rPr>
              <w:t>r</w:t>
            </w:r>
            <w:r w:rsidRPr="00CE22FA">
              <w:rPr>
                <w:rFonts w:eastAsia="Arial"/>
                <w:spacing w:val="4"/>
                <w:szCs w:val="20"/>
              </w:rPr>
              <w:t>k</w:t>
            </w:r>
            <w:r w:rsidRPr="00CE22FA">
              <w:rPr>
                <w:rFonts w:eastAsia="Arial"/>
                <w:szCs w:val="20"/>
              </w:rPr>
              <w:t>p</w:t>
            </w:r>
            <w:r w:rsidRPr="00CE22FA">
              <w:rPr>
                <w:rFonts w:eastAsia="Arial"/>
                <w:spacing w:val="-1"/>
                <w:szCs w:val="20"/>
              </w:rPr>
              <w:t>l</w:t>
            </w:r>
            <w:r w:rsidRPr="00CE22FA">
              <w:rPr>
                <w:rFonts w:eastAsia="Arial"/>
                <w:szCs w:val="20"/>
              </w:rPr>
              <w:t>a</w:t>
            </w:r>
            <w:r w:rsidRPr="00CE22FA">
              <w:rPr>
                <w:rFonts w:eastAsia="Arial"/>
                <w:spacing w:val="1"/>
                <w:szCs w:val="20"/>
              </w:rPr>
              <w:t>c</w:t>
            </w:r>
            <w:r w:rsidRPr="00CE22FA">
              <w:rPr>
                <w:rFonts w:eastAsia="Arial"/>
                <w:szCs w:val="20"/>
              </w:rPr>
              <w:t>e</w:t>
            </w:r>
            <w:r w:rsidRPr="00CE22FA">
              <w:rPr>
                <w:rFonts w:eastAsia="Arial"/>
                <w:spacing w:val="-10"/>
                <w:szCs w:val="20"/>
              </w:rPr>
              <w:t xml:space="preserve"> </w:t>
            </w:r>
            <w:r w:rsidRPr="00CE22FA">
              <w:rPr>
                <w:rFonts w:eastAsia="Arial"/>
                <w:szCs w:val="20"/>
              </w:rPr>
              <w:t>te</w:t>
            </w:r>
            <w:r w:rsidRPr="00CE22FA">
              <w:rPr>
                <w:rFonts w:eastAsia="Arial"/>
                <w:spacing w:val="4"/>
                <w:szCs w:val="20"/>
              </w:rPr>
              <w:t>x</w:t>
            </w:r>
            <w:r w:rsidRPr="00CE22FA">
              <w:rPr>
                <w:rFonts w:eastAsia="Arial"/>
                <w:szCs w:val="20"/>
              </w:rPr>
              <w:t>ts</w:t>
            </w:r>
          </w:p>
        </w:tc>
        <w:tc>
          <w:tcPr>
            <w:tcW w:w="1955" w:type="dxa"/>
            <w:tcBorders>
              <w:top w:val="single" w:sz="4" w:space="0" w:color="000000"/>
              <w:left w:val="single" w:sz="4" w:space="0" w:color="000000"/>
              <w:bottom w:val="single" w:sz="4" w:space="0" w:color="000000"/>
              <w:right w:val="single" w:sz="4" w:space="0" w:color="000000"/>
            </w:tcBorders>
            <w:hideMark/>
          </w:tcPr>
          <w:p w14:paraId="09BB1251" w14:textId="77777777" w:rsidR="006E16FD" w:rsidRPr="00CE22FA" w:rsidRDefault="006E16FD" w:rsidP="00816346">
            <w:pPr>
              <w:spacing w:before="37" w:after="0" w:line="276" w:lineRule="auto"/>
              <w:ind w:left="105" w:right="-20"/>
              <w:jc w:val="center"/>
              <w:rPr>
                <w:rFonts w:eastAsia="Arial"/>
                <w:bCs/>
                <w:szCs w:val="20"/>
              </w:rPr>
            </w:pPr>
            <w:r w:rsidRPr="00CE22FA">
              <w:rPr>
                <w:rFonts w:eastAsia="Arial"/>
                <w:bCs/>
                <w:szCs w:val="20"/>
              </w:rPr>
              <w:t>15</w:t>
            </w:r>
          </w:p>
        </w:tc>
      </w:tr>
      <w:tr w:rsidR="006E16FD" w:rsidRPr="00CE22FA" w14:paraId="54F8C57C" w14:textId="77777777" w:rsidTr="00190E3D">
        <w:trPr>
          <w:trHeight w:hRule="exact" w:val="322"/>
        </w:trPr>
        <w:tc>
          <w:tcPr>
            <w:tcW w:w="1560" w:type="dxa"/>
            <w:tcBorders>
              <w:top w:val="single" w:sz="4" w:space="0" w:color="000000"/>
              <w:left w:val="single" w:sz="4" w:space="0" w:color="000000"/>
              <w:bottom w:val="single" w:sz="4" w:space="0" w:color="000000"/>
              <w:right w:val="single" w:sz="4" w:space="0" w:color="000000"/>
            </w:tcBorders>
          </w:tcPr>
          <w:p w14:paraId="4FD6DE97" w14:textId="77777777" w:rsidR="006E16FD" w:rsidRPr="005A32EC" w:rsidRDefault="006E16FD" w:rsidP="00816346">
            <w:pPr>
              <w:spacing w:line="276" w:lineRule="auto"/>
              <w:rPr>
                <w:szCs w:val="20"/>
              </w:rPr>
            </w:pPr>
          </w:p>
        </w:tc>
        <w:tc>
          <w:tcPr>
            <w:tcW w:w="6520" w:type="dxa"/>
            <w:tcBorders>
              <w:top w:val="single" w:sz="4" w:space="0" w:color="000000"/>
              <w:left w:val="single" w:sz="4" w:space="0" w:color="000000"/>
              <w:bottom w:val="single" w:sz="4" w:space="0" w:color="000000"/>
              <w:right w:val="single" w:sz="4" w:space="0" w:color="000000"/>
            </w:tcBorders>
            <w:hideMark/>
          </w:tcPr>
          <w:p w14:paraId="012631EF" w14:textId="77777777" w:rsidR="006E16FD" w:rsidRPr="00CE22FA" w:rsidRDefault="006E16FD" w:rsidP="00816346">
            <w:pPr>
              <w:spacing w:before="34" w:after="0" w:line="276" w:lineRule="auto"/>
              <w:ind w:right="78"/>
              <w:jc w:val="right"/>
              <w:rPr>
                <w:rFonts w:eastAsia="Arial"/>
                <w:szCs w:val="20"/>
              </w:rPr>
            </w:pPr>
            <w:r w:rsidRPr="00CE22FA">
              <w:rPr>
                <w:rFonts w:eastAsia="Arial"/>
                <w:b/>
                <w:bCs/>
                <w:spacing w:val="3"/>
                <w:w w:val="99"/>
                <w:szCs w:val="20"/>
              </w:rPr>
              <w:t>T</w:t>
            </w:r>
            <w:r w:rsidRPr="00CE22FA">
              <w:rPr>
                <w:rFonts w:eastAsia="Arial"/>
                <w:b/>
                <w:bCs/>
                <w:spacing w:val="1"/>
                <w:w w:val="99"/>
                <w:szCs w:val="20"/>
              </w:rPr>
              <w:t>ot</w:t>
            </w:r>
            <w:r w:rsidRPr="00CE22FA">
              <w:rPr>
                <w:rFonts w:eastAsia="Arial"/>
                <w:b/>
                <w:bCs/>
                <w:w w:val="99"/>
                <w:szCs w:val="20"/>
              </w:rPr>
              <w:t>al</w:t>
            </w:r>
          </w:p>
        </w:tc>
        <w:tc>
          <w:tcPr>
            <w:tcW w:w="1955" w:type="dxa"/>
            <w:tcBorders>
              <w:top w:val="single" w:sz="4" w:space="0" w:color="000000"/>
              <w:left w:val="single" w:sz="4" w:space="0" w:color="000000"/>
              <w:bottom w:val="single" w:sz="4" w:space="0" w:color="000000"/>
              <w:right w:val="single" w:sz="4" w:space="0" w:color="000000"/>
            </w:tcBorders>
            <w:hideMark/>
          </w:tcPr>
          <w:p w14:paraId="31564098" w14:textId="77777777" w:rsidR="006E16FD" w:rsidRPr="00CE22FA" w:rsidRDefault="006E16FD" w:rsidP="00816346">
            <w:pPr>
              <w:spacing w:before="37" w:after="0" w:line="276" w:lineRule="auto"/>
              <w:ind w:left="105" w:right="-20"/>
              <w:jc w:val="center"/>
              <w:rPr>
                <w:rFonts w:eastAsia="Arial"/>
                <w:b/>
                <w:bCs/>
                <w:szCs w:val="20"/>
              </w:rPr>
            </w:pPr>
            <w:r w:rsidRPr="00CE22FA">
              <w:rPr>
                <w:rFonts w:eastAsia="Arial"/>
                <w:b/>
                <w:bCs/>
                <w:szCs w:val="20"/>
              </w:rPr>
              <w:t>50</w:t>
            </w:r>
          </w:p>
        </w:tc>
      </w:tr>
    </w:tbl>
    <w:p w14:paraId="15A1DA3F" w14:textId="77777777" w:rsidR="00324D7F" w:rsidRPr="00CE22FA" w:rsidRDefault="00324D7F" w:rsidP="00FC5724">
      <w:pPr>
        <w:spacing w:after="0"/>
        <w:rPr>
          <w:b/>
          <w:i/>
          <w:spacing w:val="1"/>
        </w:rPr>
      </w:pPr>
    </w:p>
    <w:p w14:paraId="66BD0936" w14:textId="2CC4D165" w:rsidR="006E16FD" w:rsidRPr="00CE22FA" w:rsidRDefault="006E16FD" w:rsidP="006B5E20">
      <w:pPr>
        <w:pStyle w:val="Heading2"/>
        <w:spacing w:before="120"/>
      </w:pPr>
      <w:r w:rsidRPr="00CE22FA">
        <w:t>General Foundation Skills Group</w:t>
      </w:r>
    </w:p>
    <w:p w14:paraId="7D1758FF" w14:textId="7B2BAA57" w:rsidR="006E16FD" w:rsidRPr="00CE22FA" w:rsidRDefault="006E16FD" w:rsidP="006136C0">
      <w:pPr>
        <w:spacing w:after="0"/>
        <w:ind w:right="526"/>
        <w:rPr>
          <w:rFonts w:eastAsia="Arial"/>
          <w:spacing w:val="2"/>
        </w:rPr>
      </w:pPr>
      <w:r w:rsidRPr="00232FDA">
        <w:rPr>
          <w:rFonts w:eastAsia="Arial"/>
          <w:spacing w:val="2"/>
        </w:rPr>
        <w:t xml:space="preserve">The following </w:t>
      </w:r>
      <w:r w:rsidR="00447CE8" w:rsidRPr="00232FDA">
        <w:rPr>
          <w:rFonts w:eastAsia="Arial"/>
          <w:spacing w:val="2"/>
        </w:rPr>
        <w:t xml:space="preserve">14 </w:t>
      </w:r>
      <w:r w:rsidRPr="00232FDA">
        <w:rPr>
          <w:rFonts w:eastAsia="Arial"/>
          <w:spacing w:val="2"/>
        </w:rPr>
        <w:t xml:space="preserve">sample skills groups support the development of a range of </w:t>
      </w:r>
      <w:r w:rsidR="00447CE8" w:rsidRPr="00232FDA">
        <w:rPr>
          <w:rFonts w:eastAsia="Arial"/>
          <w:spacing w:val="2"/>
        </w:rPr>
        <w:t>f</w:t>
      </w:r>
      <w:r w:rsidRPr="00232FDA">
        <w:rPr>
          <w:rFonts w:eastAsia="Arial"/>
          <w:spacing w:val="2"/>
        </w:rPr>
        <w:t xml:space="preserve">oundation </w:t>
      </w:r>
      <w:r w:rsidR="00447CE8" w:rsidRPr="00232FDA">
        <w:rPr>
          <w:rFonts w:eastAsia="Arial"/>
          <w:spacing w:val="2"/>
        </w:rPr>
        <w:t>s</w:t>
      </w:r>
      <w:r w:rsidRPr="00232FDA">
        <w:rPr>
          <w:rFonts w:eastAsia="Arial"/>
          <w:spacing w:val="2"/>
        </w:rPr>
        <w:t>kills in a range of different contexts at differe</w:t>
      </w:r>
      <w:r w:rsidR="0012514B" w:rsidRPr="00232FDA">
        <w:rPr>
          <w:rFonts w:eastAsia="Arial"/>
          <w:spacing w:val="2"/>
        </w:rPr>
        <w:t>nt</w:t>
      </w:r>
      <w:r w:rsidRPr="00232FDA">
        <w:rPr>
          <w:rFonts w:eastAsia="Arial"/>
          <w:spacing w:val="2"/>
        </w:rPr>
        <w:t xml:space="preserve"> ACSF levels</w:t>
      </w:r>
    </w:p>
    <w:p w14:paraId="03BE1C8F" w14:textId="77777777" w:rsidR="006E16FD" w:rsidRPr="00CE22FA" w:rsidRDefault="006E16FD" w:rsidP="006E16FD">
      <w:pPr>
        <w:spacing w:after="0"/>
        <w:ind w:left="253" w:right="526"/>
        <w:rPr>
          <w:rFonts w:eastAsia="Arial"/>
          <w:spacing w:val="2"/>
        </w:rPr>
      </w:pPr>
      <w:r w:rsidRPr="00CE22FA">
        <w:rPr>
          <w:rFonts w:eastAsia="Arial"/>
          <w:spacing w:val="2"/>
        </w:rPr>
        <w:t>.</w:t>
      </w: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719"/>
        <w:gridCol w:w="6427"/>
        <w:gridCol w:w="1919"/>
      </w:tblGrid>
      <w:tr w:rsidR="006E16FD" w:rsidRPr="00CE22FA" w14:paraId="390B013B"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2F5A5F69" w14:textId="77777777" w:rsidR="006E16FD" w:rsidRPr="00CE22FA" w:rsidRDefault="006E16FD" w:rsidP="00220130">
            <w:pPr>
              <w:pStyle w:val="ListParagraph"/>
              <w:numPr>
                <w:ilvl w:val="0"/>
                <w:numId w:val="12"/>
              </w:numPr>
              <w:spacing w:line="276" w:lineRule="auto"/>
              <w:ind w:right="-20"/>
              <w:rPr>
                <w:rFonts w:cs="Arial"/>
                <w:b/>
                <w:iCs/>
                <w:spacing w:val="1"/>
                <w:szCs w:val="20"/>
              </w:rPr>
            </w:pPr>
            <w:r w:rsidRPr="00CE22FA">
              <w:rPr>
                <w:rFonts w:eastAsia="Arial" w:cs="Arial"/>
                <w:b/>
                <w:bCs/>
                <w:iCs/>
                <w:szCs w:val="20"/>
              </w:rPr>
              <w:t>ACSF Level 1 Language and Literacy</w:t>
            </w:r>
          </w:p>
        </w:tc>
      </w:tr>
      <w:tr w:rsidR="006E16FD" w:rsidRPr="00CE22FA" w14:paraId="53D01764"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763B1636" w14:textId="630F2B79" w:rsidR="006E16FD" w:rsidRPr="00CE22FA" w:rsidRDefault="007D0C58" w:rsidP="00E52679">
            <w:pPr>
              <w:spacing w:after="120"/>
              <w:ind w:left="102" w:right="-23"/>
              <w:rPr>
                <w:rFonts w:eastAsia="Arial"/>
                <w:spacing w:val="2"/>
              </w:rPr>
            </w:pPr>
            <w:r w:rsidRPr="00E62EA8">
              <w:rPr>
                <w:rFonts w:eastAsia="Arial"/>
                <w:spacing w:val="1"/>
                <w:szCs w:val="20"/>
              </w:rPr>
              <w:t xml:space="preserve">This sample skills group is </w:t>
            </w:r>
            <w:r w:rsidR="006E16FD" w:rsidRPr="00E62EA8">
              <w:rPr>
                <w:rFonts w:eastAsia="Arial"/>
                <w:spacing w:val="1"/>
                <w:szCs w:val="20"/>
              </w:rPr>
              <w:t>for learners who require language and literacy skills at ACSF Level 1 to begin to access employment opportunities.</w:t>
            </w:r>
          </w:p>
        </w:tc>
      </w:tr>
      <w:tr w:rsidR="006E16FD" w:rsidRPr="00CE22FA" w14:paraId="247507A3" w14:textId="77777777" w:rsidTr="00190E3D">
        <w:trPr>
          <w:trHeight w:hRule="exact" w:val="319"/>
        </w:trPr>
        <w:tc>
          <w:tcPr>
            <w:tcW w:w="1719" w:type="dxa"/>
            <w:tcBorders>
              <w:top w:val="single" w:sz="4" w:space="0" w:color="000000"/>
              <w:left w:val="single" w:sz="4" w:space="0" w:color="000000"/>
              <w:bottom w:val="single" w:sz="4" w:space="0" w:color="000000"/>
              <w:right w:val="single" w:sz="4" w:space="0" w:color="000000"/>
            </w:tcBorders>
            <w:hideMark/>
          </w:tcPr>
          <w:p w14:paraId="711E483E"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427" w:type="dxa"/>
            <w:tcBorders>
              <w:top w:val="single" w:sz="4" w:space="0" w:color="000000"/>
              <w:left w:val="single" w:sz="4" w:space="0" w:color="000000"/>
              <w:bottom w:val="single" w:sz="4" w:space="0" w:color="000000"/>
              <w:right w:val="single" w:sz="4" w:space="0" w:color="000000"/>
            </w:tcBorders>
            <w:hideMark/>
          </w:tcPr>
          <w:p w14:paraId="31C66876"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23A24D1D" w14:textId="5162F2DE"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CE22FA" w14:paraId="4ABF0D10" w14:textId="77777777" w:rsidTr="00190E3D">
        <w:trPr>
          <w:trHeight w:hRule="exact" w:val="322"/>
        </w:trPr>
        <w:tc>
          <w:tcPr>
            <w:tcW w:w="1719" w:type="dxa"/>
            <w:tcBorders>
              <w:top w:val="single" w:sz="4" w:space="0" w:color="000000"/>
              <w:left w:val="single" w:sz="4" w:space="0" w:color="000000"/>
              <w:bottom w:val="single" w:sz="4" w:space="0" w:color="000000"/>
              <w:right w:val="single" w:sz="4" w:space="0" w:color="000000"/>
            </w:tcBorders>
            <w:hideMark/>
          </w:tcPr>
          <w:p w14:paraId="38B2B13C" w14:textId="6E02F981" w:rsidR="006E16FD" w:rsidRPr="00CE22FA" w:rsidRDefault="0059733B" w:rsidP="00816346">
            <w:pPr>
              <w:spacing w:before="37" w:after="0" w:line="276" w:lineRule="auto"/>
              <w:ind w:left="102" w:right="-20"/>
              <w:rPr>
                <w:rFonts w:eastAsia="Arial"/>
                <w:spacing w:val="1"/>
                <w:szCs w:val="20"/>
              </w:rPr>
            </w:pPr>
            <w:r w:rsidRPr="0059733B">
              <w:rPr>
                <w:rFonts w:eastAsia="Arial"/>
                <w:spacing w:val="1"/>
                <w:szCs w:val="20"/>
              </w:rPr>
              <w:t>VU23756</w:t>
            </w:r>
          </w:p>
        </w:tc>
        <w:tc>
          <w:tcPr>
            <w:tcW w:w="6427" w:type="dxa"/>
            <w:tcBorders>
              <w:top w:val="single" w:sz="4" w:space="0" w:color="000000"/>
              <w:left w:val="single" w:sz="4" w:space="0" w:color="000000"/>
              <w:bottom w:val="single" w:sz="4" w:space="0" w:color="000000"/>
              <w:right w:val="single" w:sz="4" w:space="0" w:color="000000"/>
            </w:tcBorders>
            <w:hideMark/>
          </w:tcPr>
          <w:p w14:paraId="3A462D67"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Engage with short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3148A3C2"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20</w:t>
            </w:r>
          </w:p>
        </w:tc>
      </w:tr>
      <w:tr w:rsidR="006E16FD" w:rsidRPr="00CE22FA" w14:paraId="079BDE3D" w14:textId="77777777" w:rsidTr="00190E3D">
        <w:trPr>
          <w:trHeight w:hRule="exact" w:val="319"/>
        </w:trPr>
        <w:tc>
          <w:tcPr>
            <w:tcW w:w="1719" w:type="dxa"/>
            <w:tcBorders>
              <w:top w:val="single" w:sz="4" w:space="0" w:color="000000"/>
              <w:left w:val="single" w:sz="4" w:space="0" w:color="000000"/>
              <w:bottom w:val="single" w:sz="4" w:space="0" w:color="000000"/>
              <w:right w:val="single" w:sz="4" w:space="0" w:color="000000"/>
            </w:tcBorders>
            <w:hideMark/>
          </w:tcPr>
          <w:p w14:paraId="1E64F283" w14:textId="77D5D12C" w:rsidR="006E16FD" w:rsidRPr="00CE22FA" w:rsidRDefault="00641B69" w:rsidP="00816346">
            <w:pPr>
              <w:spacing w:before="37" w:after="0" w:line="276" w:lineRule="auto"/>
              <w:ind w:left="102" w:right="-20"/>
              <w:rPr>
                <w:rFonts w:eastAsia="Arial"/>
                <w:spacing w:val="1"/>
                <w:szCs w:val="20"/>
              </w:rPr>
            </w:pPr>
            <w:r w:rsidRPr="00641B69">
              <w:rPr>
                <w:rFonts w:eastAsia="Arial"/>
                <w:spacing w:val="1"/>
                <w:szCs w:val="20"/>
              </w:rPr>
              <w:t>VU23761</w:t>
            </w:r>
          </w:p>
        </w:tc>
        <w:tc>
          <w:tcPr>
            <w:tcW w:w="6427" w:type="dxa"/>
            <w:tcBorders>
              <w:top w:val="single" w:sz="4" w:space="0" w:color="000000"/>
              <w:left w:val="single" w:sz="4" w:space="0" w:color="000000"/>
              <w:bottom w:val="single" w:sz="4" w:space="0" w:color="000000"/>
              <w:right w:val="single" w:sz="4" w:space="0" w:color="000000"/>
            </w:tcBorders>
            <w:hideMark/>
          </w:tcPr>
          <w:p w14:paraId="21B83AF2" w14:textId="61AA4E6A" w:rsidR="006E16FD" w:rsidRPr="00CE22FA" w:rsidRDefault="00641B69" w:rsidP="00816346">
            <w:pPr>
              <w:spacing w:before="37" w:after="0" w:line="276" w:lineRule="auto"/>
              <w:ind w:left="102" w:right="-20"/>
              <w:rPr>
                <w:rFonts w:eastAsia="Arial"/>
                <w:spacing w:val="1"/>
                <w:szCs w:val="20"/>
              </w:rPr>
            </w:pPr>
            <w:r w:rsidRPr="00641B69">
              <w:rPr>
                <w:rFonts w:eastAsia="Arial"/>
                <w:spacing w:val="1"/>
                <w:szCs w:val="20"/>
              </w:rPr>
              <w:t>Create short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33BA27F6"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15</w:t>
            </w:r>
          </w:p>
        </w:tc>
      </w:tr>
      <w:tr w:rsidR="006E16FD" w:rsidRPr="00CE22FA" w14:paraId="086EC3E1" w14:textId="77777777" w:rsidTr="00190E3D">
        <w:trPr>
          <w:trHeight w:hRule="exact" w:val="319"/>
        </w:trPr>
        <w:tc>
          <w:tcPr>
            <w:tcW w:w="1719" w:type="dxa"/>
            <w:tcBorders>
              <w:top w:val="single" w:sz="4" w:space="0" w:color="000000"/>
              <w:left w:val="single" w:sz="4" w:space="0" w:color="000000"/>
              <w:bottom w:val="single" w:sz="4" w:space="0" w:color="000000"/>
              <w:right w:val="single" w:sz="4" w:space="0" w:color="000000"/>
            </w:tcBorders>
            <w:hideMark/>
          </w:tcPr>
          <w:p w14:paraId="01A983C9"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FSKOCM001</w:t>
            </w:r>
          </w:p>
        </w:tc>
        <w:tc>
          <w:tcPr>
            <w:tcW w:w="6427" w:type="dxa"/>
            <w:tcBorders>
              <w:top w:val="single" w:sz="4" w:space="0" w:color="000000"/>
              <w:left w:val="single" w:sz="4" w:space="0" w:color="000000"/>
              <w:bottom w:val="single" w:sz="4" w:space="0" w:color="000000"/>
              <w:right w:val="single" w:sz="4" w:space="0" w:color="000000"/>
            </w:tcBorders>
            <w:hideMark/>
          </w:tcPr>
          <w:p w14:paraId="5F315D48"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Participate in highly familiar spoken exchanges</w:t>
            </w:r>
          </w:p>
        </w:tc>
        <w:tc>
          <w:tcPr>
            <w:tcW w:w="1919" w:type="dxa"/>
            <w:tcBorders>
              <w:top w:val="single" w:sz="4" w:space="0" w:color="000000"/>
              <w:left w:val="single" w:sz="4" w:space="0" w:color="000000"/>
              <w:bottom w:val="single" w:sz="4" w:space="0" w:color="000000"/>
              <w:right w:val="single" w:sz="4" w:space="0" w:color="000000"/>
            </w:tcBorders>
            <w:hideMark/>
          </w:tcPr>
          <w:p w14:paraId="03D473E5"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10</w:t>
            </w:r>
          </w:p>
        </w:tc>
      </w:tr>
      <w:tr w:rsidR="006E16FD" w:rsidRPr="00CE22FA" w14:paraId="3842E3EE" w14:textId="77777777" w:rsidTr="00190E3D">
        <w:trPr>
          <w:trHeight w:hRule="exact" w:val="322"/>
        </w:trPr>
        <w:tc>
          <w:tcPr>
            <w:tcW w:w="1719" w:type="dxa"/>
            <w:tcBorders>
              <w:top w:val="single" w:sz="4" w:space="0" w:color="000000"/>
              <w:left w:val="single" w:sz="4" w:space="0" w:color="000000"/>
              <w:bottom w:val="single" w:sz="4" w:space="0" w:color="000000"/>
              <w:right w:val="single" w:sz="4" w:space="0" w:color="000000"/>
            </w:tcBorders>
            <w:hideMark/>
          </w:tcPr>
          <w:p w14:paraId="1C5D3E3F" w14:textId="3B48DC19" w:rsidR="006E16FD" w:rsidRPr="00CE22FA" w:rsidRDefault="00AF23A1" w:rsidP="00816346">
            <w:pPr>
              <w:spacing w:before="37" w:after="0" w:line="276" w:lineRule="auto"/>
              <w:ind w:left="102" w:right="-20"/>
              <w:rPr>
                <w:rFonts w:eastAsia="Arial"/>
                <w:spacing w:val="1"/>
                <w:szCs w:val="20"/>
              </w:rPr>
            </w:pPr>
            <w:r w:rsidRPr="00CE22FA">
              <w:rPr>
                <w:rFonts w:eastAsia="Arial"/>
                <w:spacing w:val="1"/>
                <w:szCs w:val="20"/>
              </w:rPr>
              <w:t>VU23255</w:t>
            </w:r>
          </w:p>
        </w:tc>
        <w:tc>
          <w:tcPr>
            <w:tcW w:w="6427" w:type="dxa"/>
            <w:tcBorders>
              <w:top w:val="single" w:sz="4" w:space="0" w:color="000000"/>
              <w:left w:val="single" w:sz="4" w:space="0" w:color="000000"/>
              <w:bottom w:val="single" w:sz="4" w:space="0" w:color="000000"/>
              <w:right w:val="single" w:sz="4" w:space="0" w:color="000000"/>
            </w:tcBorders>
            <w:hideMark/>
          </w:tcPr>
          <w:p w14:paraId="4029B082"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Develop written job application skills</w:t>
            </w:r>
          </w:p>
        </w:tc>
        <w:tc>
          <w:tcPr>
            <w:tcW w:w="1919" w:type="dxa"/>
            <w:tcBorders>
              <w:top w:val="single" w:sz="4" w:space="0" w:color="000000"/>
              <w:left w:val="single" w:sz="4" w:space="0" w:color="000000"/>
              <w:bottom w:val="single" w:sz="4" w:space="0" w:color="000000"/>
              <w:right w:val="single" w:sz="4" w:space="0" w:color="000000"/>
            </w:tcBorders>
            <w:hideMark/>
          </w:tcPr>
          <w:p w14:paraId="1A6538DB"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20</w:t>
            </w:r>
          </w:p>
        </w:tc>
      </w:tr>
      <w:tr w:rsidR="006E16FD" w:rsidRPr="00CE22FA" w14:paraId="5549A7DD" w14:textId="77777777" w:rsidTr="00190E3D">
        <w:trPr>
          <w:trHeight w:hRule="exact" w:val="319"/>
        </w:trPr>
        <w:tc>
          <w:tcPr>
            <w:tcW w:w="1719" w:type="dxa"/>
            <w:tcBorders>
              <w:top w:val="single" w:sz="4" w:space="0" w:color="000000"/>
              <w:left w:val="single" w:sz="4" w:space="0" w:color="000000"/>
              <w:bottom w:val="single" w:sz="4" w:space="0" w:color="000000"/>
              <w:right w:val="single" w:sz="4" w:space="0" w:color="000000"/>
            </w:tcBorders>
          </w:tcPr>
          <w:p w14:paraId="792EE80A" w14:textId="77777777" w:rsidR="006E16FD" w:rsidRPr="00CE22FA" w:rsidRDefault="006E16FD" w:rsidP="00816346">
            <w:pPr>
              <w:spacing w:before="34" w:after="0" w:line="276" w:lineRule="auto"/>
              <w:ind w:left="102" w:right="-20"/>
              <w:rPr>
                <w:rFonts w:eastAsia="Arial"/>
                <w:b/>
                <w:bCs/>
                <w:szCs w:val="20"/>
              </w:rPr>
            </w:pPr>
          </w:p>
        </w:tc>
        <w:tc>
          <w:tcPr>
            <w:tcW w:w="6427" w:type="dxa"/>
            <w:tcBorders>
              <w:top w:val="single" w:sz="4" w:space="0" w:color="000000"/>
              <w:left w:val="single" w:sz="4" w:space="0" w:color="000000"/>
              <w:bottom w:val="single" w:sz="4" w:space="0" w:color="000000"/>
              <w:right w:val="single" w:sz="4" w:space="0" w:color="000000"/>
            </w:tcBorders>
            <w:hideMark/>
          </w:tcPr>
          <w:p w14:paraId="1788CBE2" w14:textId="77777777" w:rsidR="006E16FD" w:rsidRPr="00CE22FA" w:rsidRDefault="006E16FD" w:rsidP="00045C18">
            <w:pPr>
              <w:spacing w:before="34" w:after="0" w:line="276" w:lineRule="auto"/>
              <w:ind w:left="102" w:right="207"/>
              <w:jc w:val="right"/>
              <w:rPr>
                <w:rFonts w:eastAsia="Arial"/>
                <w:b/>
                <w:bCs/>
                <w:szCs w:val="20"/>
              </w:rPr>
            </w:pPr>
            <w:r w:rsidRPr="00CE22FA">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76026781" w14:textId="77777777" w:rsidR="006E16FD" w:rsidRPr="00CE22FA" w:rsidRDefault="006E16FD" w:rsidP="00816346">
            <w:pPr>
              <w:spacing w:before="34" w:after="0" w:line="276" w:lineRule="auto"/>
              <w:ind w:left="102" w:right="-20"/>
              <w:jc w:val="center"/>
              <w:rPr>
                <w:rFonts w:eastAsia="Arial"/>
                <w:b/>
                <w:bCs/>
                <w:szCs w:val="20"/>
              </w:rPr>
            </w:pPr>
            <w:r w:rsidRPr="00CE22FA">
              <w:rPr>
                <w:rFonts w:eastAsia="Arial"/>
                <w:b/>
                <w:bCs/>
                <w:szCs w:val="20"/>
              </w:rPr>
              <w:t>65</w:t>
            </w:r>
          </w:p>
        </w:tc>
      </w:tr>
    </w:tbl>
    <w:p w14:paraId="05B9A7A0" w14:textId="77777777" w:rsidR="006E16FD" w:rsidRPr="00CE22FA" w:rsidRDefault="006E16FD" w:rsidP="00FC5724">
      <w:pPr>
        <w:spacing w:after="0"/>
      </w:pP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769"/>
        <w:gridCol w:w="6377"/>
        <w:gridCol w:w="1919"/>
      </w:tblGrid>
      <w:tr w:rsidR="006E16FD" w:rsidRPr="00CE22FA" w14:paraId="0F651271" w14:textId="77777777" w:rsidTr="00190E3D">
        <w:trPr>
          <w:trHeight w:val="32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3E604C8A" w14:textId="77777777" w:rsidR="006E16FD" w:rsidRPr="00CE22FA" w:rsidRDefault="006E16FD" w:rsidP="00220130">
            <w:pPr>
              <w:pStyle w:val="ListParagraph"/>
              <w:numPr>
                <w:ilvl w:val="0"/>
                <w:numId w:val="12"/>
              </w:numPr>
              <w:spacing w:line="276" w:lineRule="auto"/>
              <w:ind w:right="-20"/>
              <w:rPr>
                <w:rFonts w:cs="Arial"/>
                <w:b/>
                <w:iCs/>
                <w:spacing w:val="1"/>
                <w:szCs w:val="20"/>
              </w:rPr>
            </w:pPr>
            <w:r w:rsidRPr="00CE22FA">
              <w:rPr>
                <w:rFonts w:eastAsia="Arial" w:cs="Arial"/>
                <w:b/>
                <w:bCs/>
                <w:iCs/>
                <w:szCs w:val="20"/>
              </w:rPr>
              <w:t>ACSF Level 1 Language, Literacy and Numeracy</w:t>
            </w:r>
          </w:p>
        </w:tc>
      </w:tr>
      <w:tr w:rsidR="006E16FD" w:rsidRPr="00CE22FA" w14:paraId="7F36D5F6"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33813764" w14:textId="07FD7B7C" w:rsidR="006E16FD" w:rsidRPr="00CE22FA" w:rsidRDefault="007D0C58" w:rsidP="005339D2">
            <w:pPr>
              <w:spacing w:after="120"/>
              <w:ind w:left="102" w:right="-23"/>
              <w:rPr>
                <w:b/>
                <w:i/>
                <w:spacing w:val="1"/>
              </w:rPr>
            </w:pPr>
            <w:r w:rsidRPr="00E62EA8">
              <w:rPr>
                <w:rFonts w:eastAsia="Arial"/>
                <w:spacing w:val="1"/>
                <w:szCs w:val="20"/>
              </w:rPr>
              <w:t xml:space="preserve">This sample skills group is </w:t>
            </w:r>
            <w:r w:rsidR="006E16FD" w:rsidRPr="00E62EA8">
              <w:rPr>
                <w:rFonts w:eastAsia="Arial"/>
                <w:spacing w:val="1"/>
                <w:szCs w:val="20"/>
              </w:rPr>
              <w:t>for learners who require language, literacy and numeracy skills at ACSF Level 1 to participate in employment opportunities.</w:t>
            </w:r>
          </w:p>
        </w:tc>
      </w:tr>
      <w:tr w:rsidR="006E16FD" w:rsidRPr="00CE22FA" w14:paraId="51E2EB12"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75BB2803"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7FAFFCA"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6333B63B" w14:textId="46FD771D"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CE22FA" w14:paraId="72BCCEBE"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0960F220" w14:textId="5AC0B9DF" w:rsidR="006E16FD" w:rsidRPr="00CE22FA" w:rsidRDefault="007842E6" w:rsidP="00816346">
            <w:pPr>
              <w:spacing w:before="37" w:after="0" w:line="276" w:lineRule="auto"/>
              <w:ind w:left="102" w:right="-20"/>
              <w:rPr>
                <w:rFonts w:eastAsia="Arial"/>
                <w:spacing w:val="1"/>
                <w:szCs w:val="20"/>
              </w:rPr>
            </w:pPr>
            <w:r w:rsidRPr="00CE22FA">
              <w:rPr>
                <w:rFonts w:eastAsia="Arial"/>
                <w:spacing w:val="1"/>
                <w:szCs w:val="20"/>
              </w:rPr>
              <w:t>VU23236</w:t>
            </w:r>
          </w:p>
        </w:tc>
        <w:tc>
          <w:tcPr>
            <w:tcW w:w="6377" w:type="dxa"/>
            <w:tcBorders>
              <w:top w:val="single" w:sz="4" w:space="0" w:color="000000"/>
              <w:left w:val="single" w:sz="4" w:space="0" w:color="000000"/>
              <w:bottom w:val="single" w:sz="4" w:space="0" w:color="000000"/>
              <w:right w:val="single" w:sz="4" w:space="0" w:color="000000"/>
            </w:tcBorders>
            <w:hideMark/>
          </w:tcPr>
          <w:p w14:paraId="67356E45"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Recognise and interpret safety signs and symbols</w:t>
            </w:r>
          </w:p>
        </w:tc>
        <w:tc>
          <w:tcPr>
            <w:tcW w:w="1919" w:type="dxa"/>
            <w:tcBorders>
              <w:top w:val="single" w:sz="4" w:space="0" w:color="000000"/>
              <w:left w:val="single" w:sz="4" w:space="0" w:color="000000"/>
              <w:bottom w:val="single" w:sz="4" w:space="0" w:color="000000"/>
              <w:right w:val="single" w:sz="4" w:space="0" w:color="000000"/>
            </w:tcBorders>
            <w:hideMark/>
          </w:tcPr>
          <w:p w14:paraId="07D43333"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10</w:t>
            </w:r>
          </w:p>
        </w:tc>
      </w:tr>
      <w:tr w:rsidR="006E16FD" w:rsidRPr="00CE22FA" w14:paraId="12CFA056"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50543719" w14:textId="68409592" w:rsidR="006E16FD" w:rsidRPr="00CE22FA" w:rsidRDefault="007842E6" w:rsidP="00816346">
            <w:pPr>
              <w:spacing w:before="37" w:after="0" w:line="276" w:lineRule="auto"/>
              <w:ind w:left="102" w:right="-20"/>
              <w:rPr>
                <w:rFonts w:eastAsia="Arial"/>
                <w:spacing w:val="1"/>
                <w:szCs w:val="20"/>
              </w:rPr>
            </w:pPr>
            <w:r w:rsidRPr="00CE22FA">
              <w:rPr>
                <w:rFonts w:eastAsia="Arial"/>
                <w:spacing w:val="1"/>
                <w:szCs w:val="20"/>
              </w:rPr>
              <w:t>VU23238</w:t>
            </w:r>
          </w:p>
        </w:tc>
        <w:tc>
          <w:tcPr>
            <w:tcW w:w="6377" w:type="dxa"/>
            <w:tcBorders>
              <w:top w:val="single" w:sz="4" w:space="0" w:color="000000"/>
              <w:left w:val="single" w:sz="4" w:space="0" w:color="000000"/>
              <w:bottom w:val="single" w:sz="4" w:space="0" w:color="000000"/>
              <w:right w:val="single" w:sz="4" w:space="0" w:color="000000"/>
            </w:tcBorders>
            <w:hideMark/>
          </w:tcPr>
          <w:p w14:paraId="49D29F76"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Use basic measuring and calculating skills</w:t>
            </w:r>
          </w:p>
        </w:tc>
        <w:tc>
          <w:tcPr>
            <w:tcW w:w="1919" w:type="dxa"/>
            <w:tcBorders>
              <w:top w:val="single" w:sz="4" w:space="0" w:color="000000"/>
              <w:left w:val="single" w:sz="4" w:space="0" w:color="000000"/>
              <w:bottom w:val="single" w:sz="4" w:space="0" w:color="000000"/>
              <w:right w:val="single" w:sz="4" w:space="0" w:color="000000"/>
            </w:tcBorders>
            <w:hideMark/>
          </w:tcPr>
          <w:p w14:paraId="303C427E"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15</w:t>
            </w:r>
          </w:p>
        </w:tc>
      </w:tr>
      <w:tr w:rsidR="006E16FD" w:rsidRPr="00CE22FA" w14:paraId="6DAAD214"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4246BE70" w14:textId="19EA9C5E"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VU2</w:t>
            </w:r>
            <w:r w:rsidR="00165AA4">
              <w:rPr>
                <w:rFonts w:eastAsia="Arial"/>
                <w:spacing w:val="1"/>
                <w:szCs w:val="20"/>
              </w:rPr>
              <w:t>3756</w:t>
            </w:r>
          </w:p>
        </w:tc>
        <w:tc>
          <w:tcPr>
            <w:tcW w:w="6377" w:type="dxa"/>
            <w:tcBorders>
              <w:top w:val="single" w:sz="4" w:space="0" w:color="000000"/>
              <w:left w:val="single" w:sz="4" w:space="0" w:color="000000"/>
              <w:bottom w:val="single" w:sz="4" w:space="0" w:color="000000"/>
              <w:right w:val="single" w:sz="4" w:space="0" w:color="000000"/>
            </w:tcBorders>
            <w:hideMark/>
          </w:tcPr>
          <w:p w14:paraId="2F049532"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Engage with short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5DDC7614"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20</w:t>
            </w:r>
          </w:p>
        </w:tc>
      </w:tr>
      <w:tr w:rsidR="006E16FD" w:rsidRPr="00CE22FA" w14:paraId="7FFB595B"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4D4A29EC" w14:textId="332905C0" w:rsidR="006E16FD" w:rsidRPr="00CE22FA" w:rsidRDefault="00641B69" w:rsidP="00816346">
            <w:pPr>
              <w:spacing w:before="37" w:after="0" w:line="276" w:lineRule="auto"/>
              <w:ind w:left="102" w:right="-20"/>
              <w:rPr>
                <w:rFonts w:eastAsia="Arial"/>
                <w:spacing w:val="1"/>
                <w:szCs w:val="20"/>
              </w:rPr>
            </w:pPr>
            <w:r w:rsidRPr="00554664">
              <w:rPr>
                <w:rFonts w:ascii="Aptos Narrow" w:hAnsi="Aptos Narrow"/>
                <w:sz w:val="22"/>
                <w:szCs w:val="22"/>
              </w:rPr>
              <w:t>VU23761</w:t>
            </w:r>
          </w:p>
        </w:tc>
        <w:tc>
          <w:tcPr>
            <w:tcW w:w="6377" w:type="dxa"/>
            <w:tcBorders>
              <w:top w:val="single" w:sz="4" w:space="0" w:color="000000"/>
              <w:left w:val="single" w:sz="4" w:space="0" w:color="000000"/>
              <w:bottom w:val="single" w:sz="4" w:space="0" w:color="000000"/>
              <w:right w:val="single" w:sz="4" w:space="0" w:color="000000"/>
            </w:tcBorders>
            <w:hideMark/>
          </w:tcPr>
          <w:p w14:paraId="313728DD"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Create short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2C276FDE"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15</w:t>
            </w:r>
          </w:p>
        </w:tc>
      </w:tr>
      <w:tr w:rsidR="006E16FD" w:rsidRPr="00CE22FA" w14:paraId="17165BEF"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tcPr>
          <w:p w14:paraId="68A003B9" w14:textId="77777777" w:rsidR="006E16FD" w:rsidRPr="00CE22FA" w:rsidRDefault="006E16FD" w:rsidP="00816346">
            <w:pPr>
              <w:spacing w:before="34" w:after="0" w:line="276" w:lineRule="auto"/>
              <w:ind w:left="102" w:right="-20"/>
              <w:rPr>
                <w:rFonts w:eastAsia="Arial"/>
                <w:b/>
                <w:bCs/>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5DBBC039" w14:textId="77777777" w:rsidR="006E16FD" w:rsidRPr="00CE22FA" w:rsidRDefault="006E16FD" w:rsidP="00816346">
            <w:pPr>
              <w:spacing w:before="34" w:after="0" w:line="276" w:lineRule="auto"/>
              <w:ind w:left="102" w:right="-20"/>
              <w:rPr>
                <w:rFonts w:eastAsia="Arial"/>
                <w:b/>
                <w:bCs/>
                <w:szCs w:val="20"/>
              </w:rPr>
            </w:pPr>
            <w:r w:rsidRPr="00CE22FA">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06CA39C1" w14:textId="77777777" w:rsidR="006E16FD" w:rsidRPr="00CE22FA" w:rsidRDefault="006E16FD" w:rsidP="00816346">
            <w:pPr>
              <w:spacing w:before="34" w:after="0" w:line="276" w:lineRule="auto"/>
              <w:ind w:left="102" w:right="-20"/>
              <w:jc w:val="center"/>
              <w:rPr>
                <w:rFonts w:eastAsia="Arial"/>
                <w:b/>
                <w:bCs/>
                <w:szCs w:val="20"/>
              </w:rPr>
            </w:pPr>
            <w:r w:rsidRPr="00CE22FA">
              <w:rPr>
                <w:rFonts w:eastAsia="Arial"/>
                <w:b/>
                <w:bCs/>
                <w:szCs w:val="20"/>
              </w:rPr>
              <w:t>60</w:t>
            </w:r>
          </w:p>
        </w:tc>
      </w:tr>
    </w:tbl>
    <w:p w14:paraId="4FD1A9DA" w14:textId="77777777" w:rsidR="006E16FD" w:rsidRPr="00CE22FA" w:rsidRDefault="006E16FD" w:rsidP="00FC5724">
      <w:pPr>
        <w:spacing w:after="0"/>
      </w:pP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769"/>
        <w:gridCol w:w="6377"/>
        <w:gridCol w:w="1919"/>
      </w:tblGrid>
      <w:tr w:rsidR="006E16FD" w:rsidRPr="00CE22FA" w14:paraId="4B5E8E6C" w14:textId="77777777" w:rsidTr="00190E3D">
        <w:trPr>
          <w:trHeight w:val="32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396DFBB8" w14:textId="77777777" w:rsidR="006E16FD" w:rsidRPr="00CE22FA" w:rsidRDefault="006E16FD" w:rsidP="00220130">
            <w:pPr>
              <w:pStyle w:val="ListParagraph"/>
              <w:numPr>
                <w:ilvl w:val="0"/>
                <w:numId w:val="12"/>
              </w:numPr>
              <w:spacing w:line="276" w:lineRule="auto"/>
              <w:ind w:right="-20"/>
              <w:rPr>
                <w:rFonts w:cs="Arial"/>
                <w:b/>
                <w:iCs/>
                <w:spacing w:val="1"/>
                <w:szCs w:val="20"/>
              </w:rPr>
            </w:pPr>
            <w:r w:rsidRPr="00CE22FA">
              <w:rPr>
                <w:rFonts w:eastAsia="Arial" w:cs="Arial"/>
                <w:b/>
                <w:bCs/>
                <w:iCs/>
                <w:szCs w:val="20"/>
              </w:rPr>
              <w:t>ACSF Level 2 Language Literacy and Numeracy</w:t>
            </w:r>
          </w:p>
        </w:tc>
      </w:tr>
      <w:tr w:rsidR="006E16FD" w:rsidRPr="00CE22FA" w14:paraId="2FEEC5A1"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058A9124" w14:textId="1CE71002" w:rsidR="006E16FD" w:rsidRPr="00CE22FA" w:rsidRDefault="00F63D7A" w:rsidP="00B84928">
            <w:pPr>
              <w:spacing w:after="120"/>
              <w:ind w:left="102" w:right="-23"/>
              <w:rPr>
                <w:b/>
                <w:i/>
                <w:spacing w:val="1"/>
              </w:rPr>
            </w:pPr>
            <w:r w:rsidRPr="00E62EA8">
              <w:rPr>
                <w:rFonts w:eastAsia="Arial"/>
                <w:spacing w:val="1"/>
                <w:szCs w:val="20"/>
              </w:rPr>
              <w:t xml:space="preserve">This sample skills group is </w:t>
            </w:r>
            <w:r w:rsidR="006E16FD" w:rsidRPr="00E62EA8">
              <w:rPr>
                <w:rFonts w:eastAsia="Arial"/>
                <w:spacing w:val="1"/>
                <w:szCs w:val="20"/>
              </w:rPr>
              <w:t>for learners who require language literacy and numeracy skills at ACSF Level 2 to participate more effectively in a workplace</w:t>
            </w:r>
          </w:p>
        </w:tc>
      </w:tr>
      <w:tr w:rsidR="006E16FD" w:rsidRPr="00CE22FA" w14:paraId="232650BD"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76208A20"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595FE941"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4F8457BA" w14:textId="1E633328"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CE22FA" w14:paraId="136C3E58"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FF43828" w14:textId="12158577" w:rsidR="006E16FD" w:rsidRPr="00CE22FA" w:rsidRDefault="0059733B" w:rsidP="00816346">
            <w:pPr>
              <w:spacing w:before="37" w:after="0" w:line="276" w:lineRule="auto"/>
              <w:ind w:left="102" w:right="-20"/>
              <w:rPr>
                <w:rFonts w:eastAsia="Arial"/>
                <w:spacing w:val="1"/>
                <w:szCs w:val="20"/>
              </w:rPr>
            </w:pPr>
            <w:r w:rsidRPr="00904660">
              <w:rPr>
                <w:rFonts w:eastAsia="Arial"/>
                <w:spacing w:val="1"/>
                <w:szCs w:val="20"/>
              </w:rPr>
              <w:t>VU23773</w:t>
            </w:r>
          </w:p>
        </w:tc>
        <w:tc>
          <w:tcPr>
            <w:tcW w:w="6377" w:type="dxa"/>
            <w:tcBorders>
              <w:top w:val="single" w:sz="4" w:space="0" w:color="000000"/>
              <w:left w:val="single" w:sz="4" w:space="0" w:color="000000"/>
              <w:bottom w:val="single" w:sz="4" w:space="0" w:color="000000"/>
              <w:right w:val="single" w:sz="4" w:space="0" w:color="000000"/>
            </w:tcBorders>
            <w:hideMark/>
          </w:tcPr>
          <w:p w14:paraId="271B13AD"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Engage with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54CE8FB7"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25</w:t>
            </w:r>
          </w:p>
        </w:tc>
      </w:tr>
      <w:tr w:rsidR="006E16FD" w:rsidRPr="00CE22FA" w14:paraId="4617765E"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3AA067CC" w14:textId="0FBD2256" w:rsidR="006E16FD" w:rsidRPr="00CE22FA" w:rsidRDefault="00641B69" w:rsidP="00816346">
            <w:pPr>
              <w:spacing w:before="37" w:after="0" w:line="276" w:lineRule="auto"/>
              <w:ind w:left="102" w:right="-20"/>
              <w:rPr>
                <w:rFonts w:eastAsia="Arial"/>
                <w:spacing w:val="1"/>
                <w:szCs w:val="20"/>
              </w:rPr>
            </w:pPr>
            <w:r w:rsidRPr="00641B69">
              <w:rPr>
                <w:rFonts w:eastAsia="Arial"/>
                <w:spacing w:val="1"/>
                <w:szCs w:val="20"/>
              </w:rPr>
              <w:t>VU2</w:t>
            </w:r>
            <w:r>
              <w:rPr>
                <w:rFonts w:eastAsia="Arial"/>
                <w:spacing w:val="1"/>
                <w:szCs w:val="20"/>
              </w:rPr>
              <w:t>3778</w:t>
            </w:r>
          </w:p>
        </w:tc>
        <w:tc>
          <w:tcPr>
            <w:tcW w:w="6377" w:type="dxa"/>
            <w:tcBorders>
              <w:top w:val="single" w:sz="4" w:space="0" w:color="000000"/>
              <w:left w:val="single" w:sz="4" w:space="0" w:color="000000"/>
              <w:bottom w:val="single" w:sz="4" w:space="0" w:color="000000"/>
              <w:right w:val="single" w:sz="4" w:space="0" w:color="000000"/>
            </w:tcBorders>
            <w:hideMark/>
          </w:tcPr>
          <w:p w14:paraId="36BACEEF" w14:textId="77777777" w:rsidR="006E16FD" w:rsidRPr="00CE22FA" w:rsidRDefault="006E16FD" w:rsidP="00816346">
            <w:pPr>
              <w:spacing w:before="37" w:after="0" w:line="276" w:lineRule="auto"/>
              <w:ind w:left="102" w:right="-20"/>
              <w:rPr>
                <w:rFonts w:eastAsia="Arial"/>
                <w:spacing w:val="1"/>
                <w:szCs w:val="20"/>
              </w:rPr>
            </w:pPr>
            <w:r w:rsidRPr="00CE22FA">
              <w:rPr>
                <w:rFonts w:eastAsia="Arial"/>
                <w:spacing w:val="1"/>
                <w:szCs w:val="20"/>
              </w:rPr>
              <w:t>Create simple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37A167CA"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25</w:t>
            </w:r>
          </w:p>
        </w:tc>
      </w:tr>
      <w:tr w:rsidR="006E16FD" w:rsidRPr="00CE22FA" w14:paraId="314A2573"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D24C0A7" w14:textId="1FC3FBC4" w:rsidR="006E16FD" w:rsidRPr="00CE22FA" w:rsidRDefault="00904660" w:rsidP="00816346">
            <w:pPr>
              <w:spacing w:before="37" w:after="0" w:line="276" w:lineRule="auto"/>
              <w:ind w:left="102" w:right="-20"/>
              <w:rPr>
                <w:rFonts w:eastAsia="Arial"/>
                <w:spacing w:val="1"/>
                <w:szCs w:val="20"/>
              </w:rPr>
            </w:pPr>
            <w:r w:rsidRPr="00904660">
              <w:rPr>
                <w:rFonts w:eastAsia="Arial"/>
                <w:spacing w:val="1"/>
                <w:szCs w:val="20"/>
              </w:rPr>
              <w:t>VU23783</w:t>
            </w:r>
          </w:p>
        </w:tc>
        <w:tc>
          <w:tcPr>
            <w:tcW w:w="6377" w:type="dxa"/>
            <w:tcBorders>
              <w:top w:val="single" w:sz="4" w:space="0" w:color="000000"/>
              <w:left w:val="single" w:sz="4" w:space="0" w:color="000000"/>
              <w:bottom w:val="single" w:sz="4" w:space="0" w:color="000000"/>
              <w:right w:val="single" w:sz="4" w:space="0" w:color="000000"/>
            </w:tcBorders>
            <w:hideMark/>
          </w:tcPr>
          <w:p w14:paraId="55FF8B9A" w14:textId="295C17EF" w:rsidR="006E16FD" w:rsidRPr="00CE22FA" w:rsidRDefault="00904660" w:rsidP="00816346">
            <w:pPr>
              <w:spacing w:before="37" w:after="0" w:line="276" w:lineRule="auto"/>
              <w:ind w:left="102" w:right="-20"/>
              <w:rPr>
                <w:rFonts w:eastAsia="Arial"/>
                <w:spacing w:val="1"/>
                <w:szCs w:val="20"/>
              </w:rPr>
            </w:pPr>
            <w:r w:rsidRPr="00904660">
              <w:rPr>
                <w:rFonts w:eastAsia="Arial"/>
                <w:spacing w:val="1"/>
                <w:szCs w:val="20"/>
              </w:rPr>
              <w:t>Work with measurement in familiar and predictable situations</w:t>
            </w:r>
          </w:p>
        </w:tc>
        <w:tc>
          <w:tcPr>
            <w:tcW w:w="1919" w:type="dxa"/>
            <w:tcBorders>
              <w:top w:val="single" w:sz="4" w:space="0" w:color="000000"/>
              <w:left w:val="single" w:sz="4" w:space="0" w:color="000000"/>
              <w:bottom w:val="single" w:sz="4" w:space="0" w:color="000000"/>
              <w:right w:val="single" w:sz="4" w:space="0" w:color="000000"/>
            </w:tcBorders>
            <w:hideMark/>
          </w:tcPr>
          <w:p w14:paraId="479B70FB" w14:textId="77777777" w:rsidR="006E16FD" w:rsidRPr="00CE22FA" w:rsidRDefault="006E16FD" w:rsidP="00816346">
            <w:pPr>
              <w:spacing w:before="37" w:after="0" w:line="276" w:lineRule="auto"/>
              <w:ind w:left="102" w:right="-20"/>
              <w:jc w:val="center"/>
              <w:rPr>
                <w:rFonts w:eastAsia="Arial"/>
                <w:spacing w:val="1"/>
                <w:szCs w:val="20"/>
              </w:rPr>
            </w:pPr>
            <w:r w:rsidRPr="00CE22FA">
              <w:rPr>
                <w:rFonts w:eastAsia="Arial"/>
                <w:spacing w:val="1"/>
                <w:szCs w:val="20"/>
              </w:rPr>
              <w:t>30</w:t>
            </w:r>
          </w:p>
        </w:tc>
      </w:tr>
      <w:tr w:rsidR="00165AA4" w:rsidRPr="00CE22FA" w14:paraId="50B25CD0" w14:textId="77777777" w:rsidTr="00EF0181">
        <w:trPr>
          <w:trHeight w:hRule="exact" w:val="322"/>
        </w:trPr>
        <w:tc>
          <w:tcPr>
            <w:tcW w:w="1769" w:type="dxa"/>
            <w:tcBorders>
              <w:top w:val="single" w:sz="4" w:space="0" w:color="000000"/>
              <w:left w:val="single" w:sz="4" w:space="0" w:color="000000"/>
              <w:bottom w:val="single" w:sz="4" w:space="0" w:color="000000"/>
              <w:right w:val="single" w:sz="4" w:space="0" w:color="000000"/>
            </w:tcBorders>
            <w:vAlign w:val="center"/>
          </w:tcPr>
          <w:p w14:paraId="0F5DE066" w14:textId="6A4972EA" w:rsidR="00165AA4" w:rsidRPr="00CE22FA" w:rsidRDefault="00165AA4" w:rsidP="00165AA4">
            <w:pPr>
              <w:spacing w:before="34" w:after="0" w:line="276" w:lineRule="auto"/>
              <w:ind w:left="102" w:right="-20"/>
              <w:rPr>
                <w:rFonts w:eastAsia="Arial"/>
                <w:b/>
                <w:bCs/>
                <w:szCs w:val="20"/>
              </w:rPr>
            </w:pPr>
            <w:r w:rsidRPr="00CE22FA">
              <w:rPr>
                <w:rFonts w:eastAsia="Arial"/>
                <w:spacing w:val="1"/>
                <w:szCs w:val="20"/>
              </w:rPr>
              <w:t>FSKOCM003</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1F765E7B" w14:textId="57DD2FA6" w:rsidR="00165AA4" w:rsidRPr="00CE22FA" w:rsidRDefault="00165AA4" w:rsidP="00165AA4">
            <w:pPr>
              <w:spacing w:before="34" w:after="0" w:line="276" w:lineRule="auto"/>
              <w:ind w:left="102" w:right="207"/>
              <w:rPr>
                <w:rFonts w:eastAsia="Arial"/>
                <w:b/>
                <w:bCs/>
                <w:szCs w:val="20"/>
              </w:rPr>
            </w:pPr>
            <w:r w:rsidRPr="00CE22FA">
              <w:rPr>
                <w:rFonts w:eastAsia="Arial"/>
                <w:spacing w:val="1"/>
                <w:szCs w:val="20"/>
              </w:rPr>
              <w:t>Participate in familiar spoken interactions at work</w:t>
            </w:r>
          </w:p>
        </w:tc>
        <w:tc>
          <w:tcPr>
            <w:tcW w:w="1919" w:type="dxa"/>
            <w:tcBorders>
              <w:top w:val="single" w:sz="4" w:space="0" w:color="000000"/>
              <w:left w:val="single" w:sz="4" w:space="0" w:color="000000"/>
              <w:bottom w:val="single" w:sz="4" w:space="0" w:color="000000"/>
              <w:right w:val="single" w:sz="4" w:space="0" w:color="000000"/>
            </w:tcBorders>
            <w:vAlign w:val="center"/>
            <w:hideMark/>
          </w:tcPr>
          <w:p w14:paraId="1B135BB8" w14:textId="6E8E4A45" w:rsidR="00165AA4" w:rsidRPr="00CE22FA" w:rsidRDefault="00165AA4" w:rsidP="00165AA4">
            <w:pPr>
              <w:spacing w:before="34" w:after="0" w:line="276" w:lineRule="auto"/>
              <w:ind w:left="102" w:right="-20"/>
              <w:jc w:val="center"/>
              <w:rPr>
                <w:rFonts w:eastAsia="Arial"/>
                <w:b/>
                <w:bCs/>
                <w:szCs w:val="20"/>
              </w:rPr>
            </w:pPr>
            <w:r w:rsidRPr="00CE22FA">
              <w:rPr>
                <w:rFonts w:eastAsia="Arial"/>
                <w:spacing w:val="1"/>
                <w:szCs w:val="20"/>
              </w:rPr>
              <w:t>10</w:t>
            </w:r>
          </w:p>
        </w:tc>
      </w:tr>
      <w:tr w:rsidR="00165AA4" w:rsidRPr="00165AA4" w14:paraId="7FD9FB0C" w14:textId="77777777" w:rsidTr="00EF0181">
        <w:trPr>
          <w:trHeight w:hRule="exact" w:val="322"/>
        </w:trPr>
        <w:tc>
          <w:tcPr>
            <w:tcW w:w="1769" w:type="dxa"/>
            <w:tcBorders>
              <w:top w:val="single" w:sz="4" w:space="0" w:color="000000"/>
              <w:left w:val="single" w:sz="4" w:space="0" w:color="000000"/>
              <w:bottom w:val="single" w:sz="4" w:space="0" w:color="000000"/>
              <w:right w:val="single" w:sz="4" w:space="0" w:color="000000"/>
            </w:tcBorders>
            <w:vAlign w:val="center"/>
          </w:tcPr>
          <w:p w14:paraId="6EF26A27" w14:textId="77777777" w:rsidR="00165AA4" w:rsidRPr="00165AA4" w:rsidRDefault="00165AA4" w:rsidP="00165AA4">
            <w:pPr>
              <w:spacing w:before="34" w:after="0" w:line="276" w:lineRule="auto"/>
              <w:ind w:left="102" w:right="-20"/>
              <w:rPr>
                <w:rFonts w:eastAsia="Arial"/>
                <w:b/>
                <w:bCs/>
                <w:spacing w:val="1"/>
                <w:szCs w:val="20"/>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64DF5306" w14:textId="2F744DAA" w:rsidR="00165AA4" w:rsidRPr="00165AA4" w:rsidRDefault="00165AA4" w:rsidP="00165AA4">
            <w:pPr>
              <w:spacing w:before="34" w:after="0" w:line="276" w:lineRule="auto"/>
              <w:ind w:left="102" w:right="207"/>
              <w:rPr>
                <w:rFonts w:eastAsia="Arial"/>
                <w:b/>
                <w:bCs/>
                <w:spacing w:val="1"/>
                <w:szCs w:val="20"/>
              </w:rPr>
            </w:pPr>
            <w:r w:rsidRPr="00165AA4">
              <w:rPr>
                <w:rFonts w:eastAsia="Arial"/>
                <w:b/>
                <w:bCs/>
                <w:spacing w:val="1"/>
                <w:szCs w:val="20"/>
              </w:rPr>
              <w:t>Total</w:t>
            </w:r>
          </w:p>
        </w:tc>
        <w:tc>
          <w:tcPr>
            <w:tcW w:w="1919" w:type="dxa"/>
            <w:tcBorders>
              <w:top w:val="single" w:sz="4" w:space="0" w:color="000000"/>
              <w:left w:val="single" w:sz="4" w:space="0" w:color="000000"/>
              <w:bottom w:val="single" w:sz="4" w:space="0" w:color="000000"/>
              <w:right w:val="single" w:sz="4" w:space="0" w:color="000000"/>
            </w:tcBorders>
            <w:vAlign w:val="center"/>
          </w:tcPr>
          <w:p w14:paraId="66810CEE" w14:textId="0C9379E4" w:rsidR="00165AA4" w:rsidRPr="00165AA4" w:rsidRDefault="00165AA4" w:rsidP="00165AA4">
            <w:pPr>
              <w:spacing w:before="34" w:after="0" w:line="276" w:lineRule="auto"/>
              <w:ind w:left="102" w:right="-20"/>
              <w:jc w:val="center"/>
              <w:rPr>
                <w:rFonts w:eastAsia="Arial"/>
                <w:b/>
                <w:bCs/>
                <w:spacing w:val="1"/>
                <w:szCs w:val="20"/>
              </w:rPr>
            </w:pPr>
            <w:r w:rsidRPr="00165AA4">
              <w:rPr>
                <w:rFonts w:eastAsia="Arial"/>
                <w:b/>
                <w:bCs/>
                <w:spacing w:val="1"/>
                <w:szCs w:val="20"/>
              </w:rPr>
              <w:t>90</w:t>
            </w:r>
          </w:p>
        </w:tc>
      </w:tr>
    </w:tbl>
    <w:p w14:paraId="659F6F87" w14:textId="77777777" w:rsidR="006E16FD" w:rsidRPr="00165AA4" w:rsidRDefault="006E16FD" w:rsidP="006E16FD">
      <w:pPr>
        <w:rPr>
          <w:b/>
          <w:bCs/>
        </w:rPr>
      </w:pP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769"/>
        <w:gridCol w:w="6377"/>
        <w:gridCol w:w="1919"/>
      </w:tblGrid>
      <w:tr w:rsidR="006E16FD" w:rsidRPr="00CE22FA" w14:paraId="30B64A7B"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30867153" w14:textId="77777777" w:rsidR="006E16FD" w:rsidRPr="00CE22FA" w:rsidRDefault="006E16FD" w:rsidP="00220130">
            <w:pPr>
              <w:pStyle w:val="ListParagraph"/>
              <w:numPr>
                <w:ilvl w:val="0"/>
                <w:numId w:val="12"/>
              </w:numPr>
              <w:spacing w:line="276" w:lineRule="auto"/>
              <w:ind w:right="-20"/>
              <w:rPr>
                <w:rFonts w:cs="Arial"/>
                <w:b/>
                <w:iCs/>
                <w:spacing w:val="1"/>
                <w:szCs w:val="20"/>
              </w:rPr>
            </w:pPr>
            <w:r w:rsidRPr="00CE22FA">
              <w:rPr>
                <w:rFonts w:eastAsia="Arial" w:cs="Arial"/>
                <w:b/>
                <w:bCs/>
                <w:iCs/>
                <w:szCs w:val="20"/>
              </w:rPr>
              <w:lastRenderedPageBreak/>
              <w:t>ACSF Level 2 Numeracy</w:t>
            </w:r>
          </w:p>
        </w:tc>
      </w:tr>
      <w:tr w:rsidR="006E16FD" w:rsidRPr="00CE22FA" w14:paraId="20CB4C91"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5C54158B" w14:textId="0FD555DC" w:rsidR="006E16FD" w:rsidRPr="00CE22FA" w:rsidRDefault="00F63D7A" w:rsidP="00E62EA8">
            <w:pPr>
              <w:spacing w:before="37" w:after="0" w:line="276" w:lineRule="auto"/>
              <w:ind w:left="102" w:right="-20"/>
              <w:rPr>
                <w:rFonts w:eastAsia="Arial"/>
                <w:spacing w:val="2"/>
              </w:rPr>
            </w:pPr>
            <w:r w:rsidRPr="00E62EA8">
              <w:rPr>
                <w:rFonts w:eastAsia="Arial"/>
                <w:spacing w:val="1"/>
                <w:szCs w:val="20"/>
              </w:rPr>
              <w:t xml:space="preserve">This sample skills group is </w:t>
            </w:r>
            <w:r w:rsidR="006E16FD" w:rsidRPr="00E62EA8">
              <w:rPr>
                <w:rFonts w:eastAsia="Arial"/>
                <w:spacing w:val="1"/>
                <w:szCs w:val="20"/>
              </w:rPr>
              <w:t>for learners who require numeracy skills at ACSF Level 2 to perform basic workplace functions</w:t>
            </w:r>
          </w:p>
        </w:tc>
      </w:tr>
      <w:tr w:rsidR="006E16FD" w:rsidRPr="00736F14" w14:paraId="63BC8D41"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32450CB3"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E050772"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41FB60C7" w14:textId="4CB934DA"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125102FE" w14:textId="77777777" w:rsidTr="00190E3D">
        <w:trPr>
          <w:trHeight w:hRule="exact" w:val="550"/>
        </w:trPr>
        <w:tc>
          <w:tcPr>
            <w:tcW w:w="1769" w:type="dxa"/>
            <w:tcBorders>
              <w:top w:val="single" w:sz="4" w:space="0" w:color="000000"/>
              <w:left w:val="single" w:sz="4" w:space="0" w:color="000000"/>
              <w:bottom w:val="single" w:sz="4" w:space="0" w:color="000000"/>
              <w:right w:val="single" w:sz="4" w:space="0" w:color="000000"/>
            </w:tcBorders>
            <w:hideMark/>
          </w:tcPr>
          <w:p w14:paraId="5383E41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FSKNUM008</w:t>
            </w:r>
          </w:p>
        </w:tc>
        <w:tc>
          <w:tcPr>
            <w:tcW w:w="6377" w:type="dxa"/>
            <w:tcBorders>
              <w:top w:val="single" w:sz="4" w:space="0" w:color="000000"/>
              <w:left w:val="single" w:sz="4" w:space="0" w:color="000000"/>
              <w:bottom w:val="single" w:sz="4" w:space="0" w:color="000000"/>
              <w:right w:val="single" w:sz="4" w:space="0" w:color="000000"/>
            </w:tcBorders>
            <w:hideMark/>
          </w:tcPr>
          <w:p w14:paraId="05D1E1EF"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whole numbers and simple fractions, decimals and percentages for work</w:t>
            </w:r>
          </w:p>
        </w:tc>
        <w:tc>
          <w:tcPr>
            <w:tcW w:w="1919" w:type="dxa"/>
            <w:tcBorders>
              <w:top w:val="single" w:sz="4" w:space="0" w:color="000000"/>
              <w:left w:val="single" w:sz="4" w:space="0" w:color="000000"/>
              <w:bottom w:val="single" w:sz="4" w:space="0" w:color="000000"/>
              <w:right w:val="single" w:sz="4" w:space="0" w:color="000000"/>
            </w:tcBorders>
            <w:hideMark/>
          </w:tcPr>
          <w:p w14:paraId="5FD53B4E"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011F0CC7"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48EC9414"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FSKNUM009</w:t>
            </w:r>
          </w:p>
        </w:tc>
        <w:tc>
          <w:tcPr>
            <w:tcW w:w="6377" w:type="dxa"/>
            <w:tcBorders>
              <w:top w:val="single" w:sz="4" w:space="0" w:color="000000"/>
              <w:left w:val="single" w:sz="4" w:space="0" w:color="000000"/>
              <w:bottom w:val="single" w:sz="4" w:space="0" w:color="000000"/>
              <w:right w:val="single" w:sz="4" w:space="0" w:color="000000"/>
            </w:tcBorders>
            <w:hideMark/>
          </w:tcPr>
          <w:p w14:paraId="36F999E2"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familiar and simple metric measurements for work</w:t>
            </w:r>
          </w:p>
        </w:tc>
        <w:tc>
          <w:tcPr>
            <w:tcW w:w="1919" w:type="dxa"/>
            <w:tcBorders>
              <w:top w:val="single" w:sz="4" w:space="0" w:color="000000"/>
              <w:left w:val="single" w:sz="4" w:space="0" w:color="000000"/>
              <w:bottom w:val="single" w:sz="4" w:space="0" w:color="000000"/>
              <w:right w:val="single" w:sz="4" w:space="0" w:color="000000"/>
            </w:tcBorders>
            <w:hideMark/>
          </w:tcPr>
          <w:p w14:paraId="20914C0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521D4563" w14:textId="77777777" w:rsidTr="00190E3D">
        <w:trPr>
          <w:trHeight w:hRule="exact" w:val="378"/>
        </w:trPr>
        <w:tc>
          <w:tcPr>
            <w:tcW w:w="1769" w:type="dxa"/>
            <w:tcBorders>
              <w:top w:val="single" w:sz="4" w:space="0" w:color="000000"/>
              <w:left w:val="single" w:sz="4" w:space="0" w:color="000000"/>
              <w:bottom w:val="single" w:sz="4" w:space="0" w:color="000000"/>
              <w:right w:val="single" w:sz="4" w:space="0" w:color="000000"/>
            </w:tcBorders>
            <w:hideMark/>
          </w:tcPr>
          <w:p w14:paraId="1F39EC69"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FSKNUM012</w:t>
            </w:r>
          </w:p>
        </w:tc>
        <w:tc>
          <w:tcPr>
            <w:tcW w:w="6377" w:type="dxa"/>
            <w:tcBorders>
              <w:top w:val="single" w:sz="4" w:space="0" w:color="000000"/>
              <w:left w:val="single" w:sz="4" w:space="0" w:color="000000"/>
              <w:bottom w:val="single" w:sz="4" w:space="0" w:color="000000"/>
              <w:right w:val="single" w:sz="4" w:space="0" w:color="000000"/>
            </w:tcBorders>
            <w:hideMark/>
          </w:tcPr>
          <w:p w14:paraId="0C2F41E1"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familiar and simple data for work</w:t>
            </w:r>
          </w:p>
        </w:tc>
        <w:tc>
          <w:tcPr>
            <w:tcW w:w="1919" w:type="dxa"/>
            <w:tcBorders>
              <w:top w:val="single" w:sz="4" w:space="0" w:color="000000"/>
              <w:left w:val="single" w:sz="4" w:space="0" w:color="000000"/>
              <w:bottom w:val="single" w:sz="4" w:space="0" w:color="000000"/>
              <w:right w:val="single" w:sz="4" w:space="0" w:color="000000"/>
            </w:tcBorders>
            <w:hideMark/>
          </w:tcPr>
          <w:p w14:paraId="0BFF0987"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10</w:t>
            </w:r>
          </w:p>
        </w:tc>
      </w:tr>
      <w:tr w:rsidR="006E16FD" w:rsidRPr="00736F14" w14:paraId="7901BBBA"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47FBD82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FSKNUM013</w:t>
            </w:r>
          </w:p>
        </w:tc>
        <w:tc>
          <w:tcPr>
            <w:tcW w:w="6377" w:type="dxa"/>
            <w:tcBorders>
              <w:top w:val="single" w:sz="4" w:space="0" w:color="000000"/>
              <w:left w:val="single" w:sz="4" w:space="0" w:color="000000"/>
              <w:bottom w:val="single" w:sz="4" w:space="0" w:color="000000"/>
              <w:right w:val="single" w:sz="4" w:space="0" w:color="000000"/>
            </w:tcBorders>
            <w:hideMark/>
          </w:tcPr>
          <w:p w14:paraId="239FD843"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Construct simple tables and graphs for work</w:t>
            </w:r>
          </w:p>
        </w:tc>
        <w:tc>
          <w:tcPr>
            <w:tcW w:w="1919" w:type="dxa"/>
            <w:tcBorders>
              <w:top w:val="single" w:sz="4" w:space="0" w:color="000000"/>
              <w:left w:val="single" w:sz="4" w:space="0" w:color="000000"/>
              <w:bottom w:val="single" w:sz="4" w:space="0" w:color="000000"/>
              <w:right w:val="single" w:sz="4" w:space="0" w:color="000000"/>
            </w:tcBorders>
            <w:hideMark/>
          </w:tcPr>
          <w:p w14:paraId="46384D7E"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187A43D2"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tcPr>
          <w:p w14:paraId="528BD06C" w14:textId="77777777" w:rsidR="006E16FD" w:rsidRPr="00736F14" w:rsidRDefault="006E16FD" w:rsidP="00816346">
            <w:pPr>
              <w:spacing w:before="34" w:after="0" w:line="276" w:lineRule="auto"/>
              <w:ind w:left="102" w:right="-20"/>
              <w:rPr>
                <w:rFonts w:eastAsia="Arial"/>
                <w:b/>
                <w:bCs/>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58C790D5" w14:textId="77777777" w:rsidR="006E16FD" w:rsidRPr="00736F14" w:rsidRDefault="006E16FD" w:rsidP="00045C18">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7B0C0DCC" w14:textId="77777777" w:rsidR="006E16FD" w:rsidRPr="00736F14" w:rsidRDefault="006E16FD" w:rsidP="00816346">
            <w:pPr>
              <w:spacing w:before="34" w:after="0" w:line="276" w:lineRule="auto"/>
              <w:ind w:left="102" w:right="-20"/>
              <w:jc w:val="center"/>
              <w:rPr>
                <w:rFonts w:eastAsia="Arial"/>
                <w:b/>
                <w:bCs/>
                <w:szCs w:val="20"/>
              </w:rPr>
            </w:pPr>
            <w:r w:rsidRPr="00736F14">
              <w:rPr>
                <w:rFonts w:eastAsia="Arial"/>
                <w:b/>
                <w:bCs/>
                <w:szCs w:val="20"/>
              </w:rPr>
              <w:t>55</w:t>
            </w:r>
          </w:p>
        </w:tc>
      </w:tr>
    </w:tbl>
    <w:p w14:paraId="25889ABE" w14:textId="77777777" w:rsidR="006E16FD" w:rsidRPr="00736F14" w:rsidRDefault="006E16FD" w:rsidP="006E16FD">
      <w:pPr>
        <w:rPr>
          <w:b/>
          <w:i/>
          <w:spacing w:val="1"/>
        </w:rPr>
      </w:pP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769"/>
        <w:gridCol w:w="6377"/>
        <w:gridCol w:w="1919"/>
      </w:tblGrid>
      <w:tr w:rsidR="006E16FD" w:rsidRPr="00736F14" w14:paraId="52CE49C7"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04A5417F" w14:textId="77777777" w:rsidR="006E16FD" w:rsidRPr="00736F14" w:rsidRDefault="006E16FD" w:rsidP="00220130">
            <w:pPr>
              <w:pStyle w:val="ListParagraph"/>
              <w:numPr>
                <w:ilvl w:val="0"/>
                <w:numId w:val="12"/>
              </w:numPr>
              <w:spacing w:line="276" w:lineRule="auto"/>
              <w:ind w:right="-20"/>
              <w:rPr>
                <w:rFonts w:cs="Arial"/>
                <w:b/>
                <w:iCs/>
                <w:spacing w:val="1"/>
                <w:szCs w:val="20"/>
              </w:rPr>
            </w:pPr>
            <w:r w:rsidRPr="00736F14">
              <w:rPr>
                <w:rFonts w:eastAsia="Arial" w:cs="Arial"/>
                <w:b/>
                <w:bCs/>
                <w:iCs/>
                <w:szCs w:val="20"/>
              </w:rPr>
              <w:t>ACSF Level 3 Numeracy</w:t>
            </w:r>
          </w:p>
        </w:tc>
      </w:tr>
      <w:tr w:rsidR="006E16FD" w:rsidRPr="00736F14" w14:paraId="14F122CC" w14:textId="77777777" w:rsidTr="00190E3D">
        <w:trPr>
          <w:trHeight w:val="407"/>
        </w:trPr>
        <w:tc>
          <w:tcPr>
            <w:tcW w:w="10065" w:type="dxa"/>
            <w:gridSpan w:val="3"/>
            <w:tcBorders>
              <w:top w:val="single" w:sz="4" w:space="0" w:color="000000"/>
              <w:left w:val="single" w:sz="4" w:space="0" w:color="000000"/>
              <w:bottom w:val="single" w:sz="4" w:space="0" w:color="000000"/>
              <w:right w:val="single" w:sz="4" w:space="0" w:color="000000"/>
            </w:tcBorders>
            <w:hideMark/>
          </w:tcPr>
          <w:p w14:paraId="4EF12A50" w14:textId="23FFD42B" w:rsidR="006E16FD" w:rsidRPr="00736F14" w:rsidRDefault="00F63D7A" w:rsidP="00B84928">
            <w:pPr>
              <w:spacing w:after="120"/>
              <w:ind w:left="102" w:right="-23"/>
              <w:rPr>
                <w:b/>
                <w:i/>
                <w:spacing w:val="1"/>
              </w:rPr>
            </w:pPr>
            <w:r w:rsidRPr="00E62EA8">
              <w:rPr>
                <w:rFonts w:eastAsia="Arial"/>
                <w:spacing w:val="1"/>
                <w:szCs w:val="20"/>
              </w:rPr>
              <w:t xml:space="preserve">This sample skills group is </w:t>
            </w:r>
            <w:r w:rsidR="006E16FD" w:rsidRPr="00E62EA8">
              <w:rPr>
                <w:rFonts w:eastAsia="Arial"/>
                <w:spacing w:val="1"/>
                <w:szCs w:val="20"/>
              </w:rPr>
              <w:t>for learners who require numeracy skills at ACSF Level 3 to support technical work</w:t>
            </w:r>
          </w:p>
        </w:tc>
      </w:tr>
      <w:tr w:rsidR="006E16FD" w:rsidRPr="00736F14" w14:paraId="5D7DB7FF"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1D09686"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A2B3ED0"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28158AE2" w14:textId="2010281C"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2AC6194C"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3B089ECF" w14:textId="1C3F5459" w:rsidR="006E16FD" w:rsidRPr="00736F14" w:rsidRDefault="0002791C" w:rsidP="00816346">
            <w:pPr>
              <w:spacing w:before="37" w:after="0" w:line="276" w:lineRule="auto"/>
              <w:ind w:left="102" w:right="-20"/>
              <w:rPr>
                <w:rFonts w:eastAsia="Arial"/>
                <w:spacing w:val="1"/>
                <w:szCs w:val="20"/>
              </w:rPr>
            </w:pPr>
            <w:r w:rsidRPr="0002791C">
              <w:rPr>
                <w:rFonts w:eastAsia="Arial"/>
                <w:spacing w:val="1"/>
                <w:szCs w:val="20"/>
              </w:rPr>
              <w:t>VU23806</w:t>
            </w:r>
          </w:p>
        </w:tc>
        <w:tc>
          <w:tcPr>
            <w:tcW w:w="6377" w:type="dxa"/>
            <w:tcBorders>
              <w:top w:val="single" w:sz="4" w:space="0" w:color="000000"/>
              <w:left w:val="single" w:sz="4" w:space="0" w:color="000000"/>
              <w:bottom w:val="single" w:sz="4" w:space="0" w:color="000000"/>
              <w:right w:val="single" w:sz="4" w:space="0" w:color="000000"/>
            </w:tcBorders>
            <w:hideMark/>
          </w:tcPr>
          <w:p w14:paraId="54C137A0" w14:textId="34B3DF43" w:rsidR="006E16FD" w:rsidRPr="00736F14" w:rsidRDefault="0002791C" w:rsidP="00816346">
            <w:pPr>
              <w:spacing w:before="37" w:after="0" w:line="276" w:lineRule="auto"/>
              <w:ind w:left="102" w:right="-20"/>
              <w:rPr>
                <w:rFonts w:eastAsia="Arial"/>
                <w:spacing w:val="1"/>
                <w:szCs w:val="20"/>
              </w:rPr>
            </w:pPr>
            <w:r w:rsidRPr="0002791C">
              <w:rPr>
                <w:rFonts w:eastAsia="Arial"/>
                <w:spacing w:val="1"/>
                <w:szCs w:val="20"/>
              </w:rPr>
              <w:t>Work with measurement in familiar and some less familiar situations</w:t>
            </w:r>
          </w:p>
        </w:tc>
        <w:tc>
          <w:tcPr>
            <w:tcW w:w="1919" w:type="dxa"/>
            <w:tcBorders>
              <w:top w:val="single" w:sz="4" w:space="0" w:color="000000"/>
              <w:left w:val="single" w:sz="4" w:space="0" w:color="000000"/>
              <w:bottom w:val="single" w:sz="4" w:space="0" w:color="000000"/>
              <w:right w:val="single" w:sz="4" w:space="0" w:color="000000"/>
            </w:tcBorders>
            <w:hideMark/>
          </w:tcPr>
          <w:p w14:paraId="137FD975"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417A8A93" w14:textId="77777777" w:rsidTr="00190E3D">
        <w:trPr>
          <w:trHeight w:hRule="exact" w:val="550"/>
        </w:trPr>
        <w:tc>
          <w:tcPr>
            <w:tcW w:w="1769" w:type="dxa"/>
            <w:tcBorders>
              <w:top w:val="single" w:sz="4" w:space="0" w:color="000000"/>
              <w:left w:val="single" w:sz="4" w:space="0" w:color="000000"/>
              <w:bottom w:val="single" w:sz="4" w:space="0" w:color="000000"/>
              <w:right w:val="single" w:sz="4" w:space="0" w:color="000000"/>
            </w:tcBorders>
            <w:hideMark/>
          </w:tcPr>
          <w:p w14:paraId="0CC55081" w14:textId="0E65A0B0" w:rsidR="006E16FD" w:rsidRPr="00736F14" w:rsidRDefault="00904660" w:rsidP="00816346">
            <w:pPr>
              <w:spacing w:before="37" w:after="0" w:line="276" w:lineRule="auto"/>
              <w:ind w:left="102" w:right="-20"/>
              <w:rPr>
                <w:rFonts w:eastAsia="Arial"/>
                <w:spacing w:val="1"/>
                <w:szCs w:val="20"/>
              </w:rPr>
            </w:pPr>
            <w:r w:rsidRPr="0002791C">
              <w:rPr>
                <w:rFonts w:eastAsia="Arial"/>
                <w:spacing w:val="1"/>
                <w:szCs w:val="20"/>
              </w:rPr>
              <w:t>VU23804</w:t>
            </w:r>
          </w:p>
        </w:tc>
        <w:tc>
          <w:tcPr>
            <w:tcW w:w="6377" w:type="dxa"/>
            <w:tcBorders>
              <w:top w:val="single" w:sz="4" w:space="0" w:color="000000"/>
              <w:left w:val="single" w:sz="4" w:space="0" w:color="000000"/>
              <w:bottom w:val="single" w:sz="4" w:space="0" w:color="000000"/>
              <w:right w:val="single" w:sz="4" w:space="0" w:color="000000"/>
            </w:tcBorders>
            <w:hideMark/>
          </w:tcPr>
          <w:p w14:paraId="08AE1AD1" w14:textId="057C547E" w:rsidR="006E16FD" w:rsidRPr="00736F14" w:rsidRDefault="00904660" w:rsidP="00816346">
            <w:pPr>
              <w:spacing w:before="37" w:after="0" w:line="276" w:lineRule="auto"/>
              <w:ind w:left="102" w:right="-20"/>
              <w:rPr>
                <w:rFonts w:eastAsia="Arial"/>
                <w:spacing w:val="1"/>
                <w:szCs w:val="20"/>
              </w:rPr>
            </w:pPr>
            <w:r w:rsidRPr="0002791C">
              <w:rPr>
                <w:rFonts w:eastAsia="Arial"/>
                <w:spacing w:val="1"/>
                <w:szCs w:val="20"/>
              </w:rPr>
              <w:t>Work with numbers in familiar and some less familiar situations</w:t>
            </w:r>
          </w:p>
        </w:tc>
        <w:tc>
          <w:tcPr>
            <w:tcW w:w="1919" w:type="dxa"/>
            <w:tcBorders>
              <w:top w:val="single" w:sz="4" w:space="0" w:color="000000"/>
              <w:left w:val="single" w:sz="4" w:space="0" w:color="000000"/>
              <w:bottom w:val="single" w:sz="4" w:space="0" w:color="000000"/>
              <w:right w:val="single" w:sz="4" w:space="0" w:color="000000"/>
            </w:tcBorders>
            <w:hideMark/>
          </w:tcPr>
          <w:p w14:paraId="1A476F03"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4F79DDEA"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152303FE"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FSKNUM016</w:t>
            </w:r>
          </w:p>
        </w:tc>
        <w:tc>
          <w:tcPr>
            <w:tcW w:w="6377" w:type="dxa"/>
            <w:tcBorders>
              <w:top w:val="single" w:sz="4" w:space="0" w:color="000000"/>
              <w:left w:val="single" w:sz="4" w:space="0" w:color="000000"/>
              <w:bottom w:val="single" w:sz="4" w:space="0" w:color="000000"/>
              <w:right w:val="single" w:sz="4" w:space="0" w:color="000000"/>
            </w:tcBorders>
            <w:hideMark/>
          </w:tcPr>
          <w:p w14:paraId="7B5CF1E6"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Interpret, draw and construct 2D and 3D shapes for work</w:t>
            </w:r>
          </w:p>
        </w:tc>
        <w:tc>
          <w:tcPr>
            <w:tcW w:w="1919" w:type="dxa"/>
            <w:tcBorders>
              <w:top w:val="single" w:sz="4" w:space="0" w:color="000000"/>
              <w:left w:val="single" w:sz="4" w:space="0" w:color="000000"/>
              <w:bottom w:val="single" w:sz="4" w:space="0" w:color="000000"/>
              <w:right w:val="single" w:sz="4" w:space="0" w:color="000000"/>
            </w:tcBorders>
            <w:hideMark/>
          </w:tcPr>
          <w:p w14:paraId="37B90176"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FF1D68" w:rsidRPr="00736F14" w14:paraId="660D2C17" w14:textId="77777777" w:rsidTr="00190E3D">
        <w:trPr>
          <w:trHeight w:hRule="exact" w:val="322"/>
        </w:trPr>
        <w:tc>
          <w:tcPr>
            <w:tcW w:w="8146" w:type="dxa"/>
            <w:gridSpan w:val="2"/>
            <w:tcBorders>
              <w:top w:val="single" w:sz="4" w:space="0" w:color="000000"/>
              <w:left w:val="single" w:sz="4" w:space="0" w:color="000000"/>
              <w:bottom w:val="single" w:sz="4" w:space="0" w:color="000000"/>
              <w:right w:val="single" w:sz="4" w:space="0" w:color="000000"/>
            </w:tcBorders>
          </w:tcPr>
          <w:p w14:paraId="5990845B" w14:textId="77777777" w:rsidR="00FF1D68" w:rsidRPr="00736F14" w:rsidRDefault="00FF1D68" w:rsidP="00FF1D68">
            <w:pPr>
              <w:spacing w:before="34" w:after="0" w:line="276" w:lineRule="auto"/>
              <w:ind w:left="102" w:right="65"/>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18328B0D" w14:textId="77777777" w:rsidR="00FF1D68" w:rsidRPr="00736F14" w:rsidRDefault="00FF1D68" w:rsidP="00816346">
            <w:pPr>
              <w:spacing w:before="34" w:after="0" w:line="276" w:lineRule="auto"/>
              <w:ind w:left="102" w:right="-20"/>
              <w:jc w:val="center"/>
              <w:rPr>
                <w:rFonts w:eastAsia="Arial"/>
                <w:b/>
                <w:bCs/>
                <w:szCs w:val="20"/>
              </w:rPr>
            </w:pPr>
            <w:r w:rsidRPr="00736F14">
              <w:rPr>
                <w:rFonts w:eastAsia="Arial"/>
                <w:b/>
                <w:bCs/>
                <w:szCs w:val="20"/>
              </w:rPr>
              <w:t>75</w:t>
            </w:r>
          </w:p>
        </w:tc>
      </w:tr>
    </w:tbl>
    <w:p w14:paraId="22615B4E"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769"/>
        <w:gridCol w:w="6377"/>
        <w:gridCol w:w="1919"/>
      </w:tblGrid>
      <w:tr w:rsidR="006E16FD" w:rsidRPr="00736F14" w14:paraId="55F4A040"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0BF876DC" w14:textId="77777777" w:rsidR="006E16FD" w:rsidRPr="00736F14" w:rsidRDefault="006E16FD" w:rsidP="00220130">
            <w:pPr>
              <w:pStyle w:val="ListParagraph"/>
              <w:numPr>
                <w:ilvl w:val="0"/>
                <w:numId w:val="12"/>
              </w:numPr>
              <w:spacing w:line="276" w:lineRule="auto"/>
              <w:ind w:right="-20"/>
              <w:rPr>
                <w:rFonts w:cs="Arial"/>
                <w:b/>
                <w:iCs/>
                <w:spacing w:val="1"/>
              </w:rPr>
            </w:pPr>
            <w:r w:rsidRPr="00736F14">
              <w:rPr>
                <w:rFonts w:eastAsia="Arial" w:cs="Arial"/>
                <w:b/>
                <w:bCs/>
                <w:iCs/>
                <w:szCs w:val="20"/>
              </w:rPr>
              <w:t xml:space="preserve"> ACSF Level 3 Literacy</w:t>
            </w:r>
          </w:p>
        </w:tc>
      </w:tr>
      <w:tr w:rsidR="006E16FD" w:rsidRPr="00736F14" w14:paraId="3F42E49D" w14:textId="77777777" w:rsidTr="00190E3D">
        <w:trPr>
          <w:trHeight w:val="339"/>
        </w:trPr>
        <w:tc>
          <w:tcPr>
            <w:tcW w:w="10065" w:type="dxa"/>
            <w:gridSpan w:val="3"/>
            <w:tcBorders>
              <w:top w:val="single" w:sz="4" w:space="0" w:color="000000"/>
              <w:left w:val="single" w:sz="4" w:space="0" w:color="000000"/>
              <w:bottom w:val="single" w:sz="4" w:space="0" w:color="000000"/>
              <w:right w:val="single" w:sz="4" w:space="0" w:color="000000"/>
            </w:tcBorders>
            <w:hideMark/>
          </w:tcPr>
          <w:p w14:paraId="24B49849" w14:textId="2019729F" w:rsidR="006E16FD" w:rsidRPr="00736F14" w:rsidRDefault="00F63D7A" w:rsidP="00B84928">
            <w:pPr>
              <w:spacing w:after="120"/>
              <w:ind w:left="102" w:right="-23"/>
              <w:rPr>
                <w:b/>
                <w:i/>
                <w:spacing w:val="1"/>
              </w:rPr>
            </w:pPr>
            <w:r w:rsidRPr="00E62EA8">
              <w:rPr>
                <w:rFonts w:eastAsia="Arial"/>
                <w:spacing w:val="1"/>
                <w:szCs w:val="20"/>
              </w:rPr>
              <w:t xml:space="preserve">This sample skills group is </w:t>
            </w:r>
            <w:r w:rsidR="006E16FD" w:rsidRPr="00E62EA8">
              <w:rPr>
                <w:rFonts w:eastAsia="Arial"/>
                <w:spacing w:val="1"/>
                <w:szCs w:val="20"/>
              </w:rPr>
              <w:t>for learners who require literacy skills at ACSF Level 3 to support job seeking</w:t>
            </w:r>
          </w:p>
        </w:tc>
      </w:tr>
      <w:tr w:rsidR="006E16FD" w:rsidRPr="00736F14" w14:paraId="0E0E4252"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04492871"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5A11C85"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10CFC6E7" w14:textId="41FFDA6C"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6F18829E"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5412F252" w14:textId="3213C471" w:rsidR="006E16FD" w:rsidRPr="00736F14" w:rsidRDefault="0059733B" w:rsidP="00816346">
            <w:pPr>
              <w:spacing w:before="37" w:after="0" w:line="276" w:lineRule="auto"/>
              <w:ind w:left="102" w:right="-20"/>
              <w:rPr>
                <w:rFonts w:eastAsia="Arial"/>
                <w:spacing w:val="1"/>
                <w:szCs w:val="20"/>
              </w:rPr>
            </w:pPr>
            <w:r>
              <w:rPr>
                <w:rFonts w:ascii="Aptos Narrow" w:hAnsi="Aptos Narrow"/>
                <w:sz w:val="22"/>
                <w:szCs w:val="22"/>
              </w:rPr>
              <w:t>VU23797</w:t>
            </w:r>
          </w:p>
        </w:tc>
        <w:tc>
          <w:tcPr>
            <w:tcW w:w="6377" w:type="dxa"/>
            <w:tcBorders>
              <w:top w:val="single" w:sz="4" w:space="0" w:color="000000"/>
              <w:left w:val="single" w:sz="4" w:space="0" w:color="000000"/>
              <w:bottom w:val="single" w:sz="4" w:space="0" w:color="000000"/>
              <w:right w:val="single" w:sz="4" w:space="0" w:color="000000"/>
            </w:tcBorders>
            <w:hideMark/>
          </w:tcPr>
          <w:p w14:paraId="75E705E8"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Engage with texts of limited complexity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3ADA987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25</w:t>
            </w:r>
          </w:p>
        </w:tc>
      </w:tr>
      <w:tr w:rsidR="006E16FD" w:rsidRPr="00736F14" w14:paraId="28EF8836"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1A57E2BC" w14:textId="0EEE371D"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VU2</w:t>
            </w:r>
            <w:r w:rsidR="00641B69">
              <w:rPr>
                <w:rFonts w:eastAsia="Arial"/>
                <w:spacing w:val="1"/>
                <w:szCs w:val="20"/>
              </w:rPr>
              <w:t>3802</w:t>
            </w:r>
          </w:p>
        </w:tc>
        <w:tc>
          <w:tcPr>
            <w:tcW w:w="6377" w:type="dxa"/>
            <w:tcBorders>
              <w:top w:val="single" w:sz="4" w:space="0" w:color="000000"/>
              <w:left w:val="single" w:sz="4" w:space="0" w:color="000000"/>
              <w:bottom w:val="single" w:sz="4" w:space="0" w:color="000000"/>
              <w:right w:val="single" w:sz="4" w:space="0" w:color="000000"/>
            </w:tcBorders>
            <w:hideMark/>
          </w:tcPr>
          <w:p w14:paraId="38A1F92D"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Create texts of limited complexity to participate in the workplace</w:t>
            </w:r>
          </w:p>
        </w:tc>
        <w:tc>
          <w:tcPr>
            <w:tcW w:w="1919" w:type="dxa"/>
            <w:tcBorders>
              <w:top w:val="single" w:sz="4" w:space="0" w:color="000000"/>
              <w:left w:val="single" w:sz="4" w:space="0" w:color="000000"/>
              <w:bottom w:val="single" w:sz="4" w:space="0" w:color="000000"/>
              <w:right w:val="single" w:sz="4" w:space="0" w:color="000000"/>
            </w:tcBorders>
            <w:hideMark/>
          </w:tcPr>
          <w:p w14:paraId="38E0F3A3"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25</w:t>
            </w:r>
          </w:p>
        </w:tc>
      </w:tr>
      <w:tr w:rsidR="006E16FD" w:rsidRPr="00736F14" w14:paraId="01CD4B80"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08494AD9" w14:textId="7277777B" w:rsidR="006E16FD" w:rsidRPr="00736F14" w:rsidRDefault="00543D53" w:rsidP="00816346">
            <w:pPr>
              <w:spacing w:before="37" w:after="0" w:line="276" w:lineRule="auto"/>
              <w:ind w:left="102" w:right="-20"/>
              <w:rPr>
                <w:rFonts w:eastAsia="Arial"/>
                <w:spacing w:val="1"/>
                <w:szCs w:val="20"/>
              </w:rPr>
            </w:pPr>
            <w:r w:rsidRPr="00736F14">
              <w:rPr>
                <w:rFonts w:eastAsia="Arial"/>
                <w:spacing w:val="1"/>
                <w:szCs w:val="20"/>
              </w:rPr>
              <w:t>VU23262</w:t>
            </w:r>
          </w:p>
        </w:tc>
        <w:tc>
          <w:tcPr>
            <w:tcW w:w="6377" w:type="dxa"/>
            <w:tcBorders>
              <w:top w:val="single" w:sz="4" w:space="0" w:color="000000"/>
              <w:left w:val="single" w:sz="4" w:space="0" w:color="000000"/>
              <w:bottom w:val="single" w:sz="4" w:space="0" w:color="000000"/>
              <w:right w:val="single" w:sz="4" w:space="0" w:color="000000"/>
            </w:tcBorders>
            <w:hideMark/>
          </w:tcPr>
          <w:p w14:paraId="7EC92864"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Respond to an advertised job</w:t>
            </w:r>
          </w:p>
        </w:tc>
        <w:tc>
          <w:tcPr>
            <w:tcW w:w="1919" w:type="dxa"/>
            <w:tcBorders>
              <w:top w:val="single" w:sz="4" w:space="0" w:color="000000"/>
              <w:left w:val="single" w:sz="4" w:space="0" w:color="000000"/>
              <w:bottom w:val="single" w:sz="4" w:space="0" w:color="000000"/>
              <w:right w:val="single" w:sz="4" w:space="0" w:color="000000"/>
            </w:tcBorders>
            <w:hideMark/>
          </w:tcPr>
          <w:p w14:paraId="061F8210"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FF1D68" w:rsidRPr="00736F14" w14:paraId="05D30E0A" w14:textId="77777777" w:rsidTr="00190E3D">
        <w:trPr>
          <w:trHeight w:hRule="exact" w:val="319"/>
        </w:trPr>
        <w:tc>
          <w:tcPr>
            <w:tcW w:w="8146" w:type="dxa"/>
            <w:gridSpan w:val="2"/>
            <w:tcBorders>
              <w:top w:val="single" w:sz="4" w:space="0" w:color="000000"/>
              <w:left w:val="single" w:sz="4" w:space="0" w:color="000000"/>
              <w:bottom w:val="single" w:sz="4" w:space="0" w:color="000000"/>
              <w:right w:val="single" w:sz="4" w:space="0" w:color="000000"/>
            </w:tcBorders>
          </w:tcPr>
          <w:p w14:paraId="20238F5A" w14:textId="77777777" w:rsidR="00FF1D68" w:rsidRPr="00736F14" w:rsidRDefault="00FF1D68" w:rsidP="00FF1D68">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0F3F2DF7" w14:textId="77777777" w:rsidR="00FF1D68" w:rsidRPr="00736F14" w:rsidRDefault="00FF1D68" w:rsidP="00816346">
            <w:pPr>
              <w:spacing w:before="34" w:after="0" w:line="276" w:lineRule="auto"/>
              <w:ind w:left="102" w:right="-20"/>
              <w:jc w:val="center"/>
              <w:rPr>
                <w:rFonts w:eastAsia="Arial"/>
                <w:b/>
                <w:bCs/>
                <w:szCs w:val="20"/>
              </w:rPr>
            </w:pPr>
            <w:r w:rsidRPr="00736F14">
              <w:rPr>
                <w:rFonts w:eastAsia="Arial"/>
                <w:b/>
                <w:bCs/>
                <w:szCs w:val="20"/>
              </w:rPr>
              <w:t>70</w:t>
            </w:r>
          </w:p>
        </w:tc>
      </w:tr>
    </w:tbl>
    <w:p w14:paraId="0CCE36AE"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769"/>
        <w:gridCol w:w="6377"/>
        <w:gridCol w:w="1919"/>
      </w:tblGrid>
      <w:tr w:rsidR="006E16FD" w:rsidRPr="00736F14" w14:paraId="4FFFDEC1" w14:textId="77777777" w:rsidTr="00190E3D">
        <w:trPr>
          <w:trHeight w:val="32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5E1468A8" w14:textId="77777777" w:rsidR="006E16FD" w:rsidRPr="00736F14" w:rsidRDefault="006E16FD" w:rsidP="00220130">
            <w:pPr>
              <w:pStyle w:val="ListParagraph"/>
              <w:numPr>
                <w:ilvl w:val="0"/>
                <w:numId w:val="12"/>
              </w:numPr>
              <w:spacing w:line="276" w:lineRule="auto"/>
              <w:ind w:right="-20"/>
              <w:rPr>
                <w:rFonts w:cs="Arial"/>
                <w:b/>
                <w:iCs/>
                <w:spacing w:val="1"/>
                <w:szCs w:val="20"/>
              </w:rPr>
            </w:pPr>
            <w:r w:rsidRPr="00736F14">
              <w:rPr>
                <w:rFonts w:eastAsia="Arial" w:cs="Arial"/>
                <w:b/>
                <w:bCs/>
                <w:iCs/>
                <w:szCs w:val="20"/>
              </w:rPr>
              <w:t>ACSF Level 3 Language, Literacy and Numeracy</w:t>
            </w:r>
          </w:p>
        </w:tc>
      </w:tr>
      <w:tr w:rsidR="006E16FD" w:rsidRPr="00736F14" w14:paraId="07194DCA"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26117745" w14:textId="5E2B255B" w:rsidR="006E16FD" w:rsidRPr="00736F14" w:rsidRDefault="00F63D7A" w:rsidP="00E62EA8">
            <w:pPr>
              <w:spacing w:before="37" w:after="0" w:line="276" w:lineRule="auto"/>
              <w:ind w:left="102" w:right="-20"/>
              <w:rPr>
                <w:b/>
                <w:i/>
                <w:spacing w:val="1"/>
              </w:rPr>
            </w:pPr>
            <w:r w:rsidRPr="00E62EA8">
              <w:rPr>
                <w:rFonts w:eastAsia="Arial"/>
                <w:spacing w:val="1"/>
                <w:szCs w:val="20"/>
              </w:rPr>
              <w:t xml:space="preserve">This sample skills group is </w:t>
            </w:r>
            <w:r w:rsidR="006E16FD" w:rsidRPr="00E62EA8">
              <w:rPr>
                <w:rFonts w:eastAsia="Arial"/>
                <w:spacing w:val="1"/>
                <w:szCs w:val="20"/>
              </w:rPr>
              <w:t xml:space="preserve">for learners who require language, literacy and numeracy skills at ACSF Level 3 to undertake general </w:t>
            </w:r>
            <w:r w:rsidR="00B84928" w:rsidRPr="00E62EA8">
              <w:rPr>
                <w:rFonts w:eastAsia="Arial"/>
                <w:spacing w:val="1"/>
                <w:szCs w:val="20"/>
              </w:rPr>
              <w:t>work-related</w:t>
            </w:r>
            <w:r w:rsidR="006E16FD" w:rsidRPr="00E62EA8">
              <w:rPr>
                <w:rFonts w:eastAsia="Arial"/>
                <w:spacing w:val="1"/>
                <w:szCs w:val="20"/>
              </w:rPr>
              <w:t xml:space="preserve"> activities</w:t>
            </w:r>
          </w:p>
        </w:tc>
      </w:tr>
      <w:tr w:rsidR="006E16FD" w:rsidRPr="00736F14" w14:paraId="6EF06CA3"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70C9E8F0"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CFA45FD"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785BA5B1" w14:textId="6E4F0406"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6F1FD3CE" w14:textId="77777777" w:rsidTr="00190E3D">
        <w:trPr>
          <w:trHeight w:hRule="exact" w:val="550"/>
        </w:trPr>
        <w:tc>
          <w:tcPr>
            <w:tcW w:w="1769" w:type="dxa"/>
            <w:tcBorders>
              <w:top w:val="single" w:sz="4" w:space="0" w:color="000000"/>
              <w:left w:val="single" w:sz="4" w:space="0" w:color="000000"/>
              <w:bottom w:val="single" w:sz="4" w:space="0" w:color="000000"/>
              <w:right w:val="single" w:sz="4" w:space="0" w:color="000000"/>
            </w:tcBorders>
            <w:hideMark/>
          </w:tcPr>
          <w:p w14:paraId="18849471"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FSKNUM014</w:t>
            </w:r>
          </w:p>
        </w:tc>
        <w:tc>
          <w:tcPr>
            <w:tcW w:w="6377" w:type="dxa"/>
            <w:tcBorders>
              <w:top w:val="single" w:sz="4" w:space="0" w:color="000000"/>
              <w:left w:val="single" w:sz="4" w:space="0" w:color="000000"/>
              <w:bottom w:val="single" w:sz="4" w:space="0" w:color="000000"/>
              <w:right w:val="single" w:sz="4" w:space="0" w:color="000000"/>
            </w:tcBorders>
            <w:hideMark/>
          </w:tcPr>
          <w:p w14:paraId="313F63D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Calculate with whole numbers and familiar fractions, decimals and percentages for work</w:t>
            </w:r>
          </w:p>
        </w:tc>
        <w:tc>
          <w:tcPr>
            <w:tcW w:w="1919" w:type="dxa"/>
            <w:tcBorders>
              <w:top w:val="single" w:sz="4" w:space="0" w:color="000000"/>
              <w:left w:val="single" w:sz="4" w:space="0" w:color="000000"/>
              <w:bottom w:val="single" w:sz="4" w:space="0" w:color="000000"/>
              <w:right w:val="single" w:sz="4" w:space="0" w:color="000000"/>
            </w:tcBorders>
            <w:hideMark/>
          </w:tcPr>
          <w:p w14:paraId="67E59F5E"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0789B5DF"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330D6CF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FSKOCM004</w:t>
            </w:r>
          </w:p>
        </w:tc>
        <w:tc>
          <w:tcPr>
            <w:tcW w:w="6377" w:type="dxa"/>
            <w:tcBorders>
              <w:top w:val="single" w:sz="4" w:space="0" w:color="000000"/>
              <w:left w:val="single" w:sz="4" w:space="0" w:color="000000"/>
              <w:bottom w:val="single" w:sz="4" w:space="0" w:color="000000"/>
              <w:right w:val="single" w:sz="4" w:space="0" w:color="000000"/>
            </w:tcBorders>
            <w:hideMark/>
          </w:tcPr>
          <w:p w14:paraId="25190AA1"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oral communication skills to participate in workplace meetings</w:t>
            </w:r>
          </w:p>
        </w:tc>
        <w:tc>
          <w:tcPr>
            <w:tcW w:w="1919" w:type="dxa"/>
            <w:tcBorders>
              <w:top w:val="single" w:sz="4" w:space="0" w:color="000000"/>
              <w:left w:val="single" w:sz="4" w:space="0" w:color="000000"/>
              <w:bottom w:val="single" w:sz="4" w:space="0" w:color="000000"/>
              <w:right w:val="single" w:sz="4" w:space="0" w:color="000000"/>
            </w:tcBorders>
            <w:hideMark/>
          </w:tcPr>
          <w:p w14:paraId="4CB99B5A"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10</w:t>
            </w:r>
          </w:p>
        </w:tc>
      </w:tr>
      <w:tr w:rsidR="006E16FD" w:rsidRPr="00736F14" w14:paraId="1BE5F924"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4912EE4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FSKRDG009</w:t>
            </w:r>
          </w:p>
        </w:tc>
        <w:tc>
          <w:tcPr>
            <w:tcW w:w="6377" w:type="dxa"/>
            <w:tcBorders>
              <w:top w:val="single" w:sz="4" w:space="0" w:color="000000"/>
              <w:left w:val="single" w:sz="4" w:space="0" w:color="000000"/>
              <w:bottom w:val="single" w:sz="4" w:space="0" w:color="000000"/>
              <w:right w:val="single" w:sz="4" w:space="0" w:color="000000"/>
            </w:tcBorders>
            <w:hideMark/>
          </w:tcPr>
          <w:p w14:paraId="764AD69A"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Read and respond to routine standard operating procedures</w:t>
            </w:r>
          </w:p>
        </w:tc>
        <w:tc>
          <w:tcPr>
            <w:tcW w:w="1919" w:type="dxa"/>
            <w:tcBorders>
              <w:top w:val="single" w:sz="4" w:space="0" w:color="000000"/>
              <w:left w:val="single" w:sz="4" w:space="0" w:color="000000"/>
              <w:bottom w:val="single" w:sz="4" w:space="0" w:color="000000"/>
              <w:right w:val="single" w:sz="4" w:space="0" w:color="000000"/>
            </w:tcBorders>
            <w:hideMark/>
          </w:tcPr>
          <w:p w14:paraId="3017CB7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10</w:t>
            </w:r>
          </w:p>
        </w:tc>
      </w:tr>
      <w:tr w:rsidR="006E16FD" w:rsidRPr="00736F14" w14:paraId="3F45D640"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60938A2E"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FSKWTG008</w:t>
            </w:r>
          </w:p>
        </w:tc>
        <w:tc>
          <w:tcPr>
            <w:tcW w:w="6377" w:type="dxa"/>
            <w:tcBorders>
              <w:top w:val="single" w:sz="4" w:space="0" w:color="000000"/>
              <w:left w:val="single" w:sz="4" w:space="0" w:color="000000"/>
              <w:bottom w:val="single" w:sz="4" w:space="0" w:color="000000"/>
              <w:right w:val="single" w:sz="4" w:space="0" w:color="000000"/>
            </w:tcBorders>
            <w:hideMark/>
          </w:tcPr>
          <w:p w14:paraId="1728F81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Complete routine workplace formatted texts</w:t>
            </w:r>
          </w:p>
        </w:tc>
        <w:tc>
          <w:tcPr>
            <w:tcW w:w="1919" w:type="dxa"/>
            <w:tcBorders>
              <w:top w:val="single" w:sz="4" w:space="0" w:color="000000"/>
              <w:left w:val="single" w:sz="4" w:space="0" w:color="000000"/>
              <w:bottom w:val="single" w:sz="4" w:space="0" w:color="000000"/>
              <w:right w:val="single" w:sz="4" w:space="0" w:color="000000"/>
            </w:tcBorders>
            <w:hideMark/>
          </w:tcPr>
          <w:p w14:paraId="19C1EA4A"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10</w:t>
            </w:r>
          </w:p>
        </w:tc>
      </w:tr>
      <w:tr w:rsidR="00FF1D68" w:rsidRPr="00736F14" w14:paraId="21FB1663" w14:textId="77777777" w:rsidTr="00190E3D">
        <w:trPr>
          <w:trHeight w:hRule="exact" w:val="322"/>
        </w:trPr>
        <w:tc>
          <w:tcPr>
            <w:tcW w:w="8146" w:type="dxa"/>
            <w:gridSpan w:val="2"/>
            <w:tcBorders>
              <w:top w:val="single" w:sz="4" w:space="0" w:color="000000"/>
              <w:left w:val="single" w:sz="4" w:space="0" w:color="000000"/>
              <w:bottom w:val="single" w:sz="4" w:space="0" w:color="000000"/>
              <w:right w:val="single" w:sz="4" w:space="0" w:color="000000"/>
            </w:tcBorders>
          </w:tcPr>
          <w:p w14:paraId="2C7486AD" w14:textId="77777777" w:rsidR="00FF1D68" w:rsidRPr="00736F14" w:rsidRDefault="00FF1D68" w:rsidP="00FF1D68">
            <w:pPr>
              <w:spacing w:before="34" w:after="0" w:line="276" w:lineRule="auto"/>
              <w:ind w:left="102" w:right="65"/>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0D5F743E" w14:textId="77777777" w:rsidR="00FF1D68" w:rsidRPr="00736F14" w:rsidRDefault="00FF1D68" w:rsidP="00816346">
            <w:pPr>
              <w:spacing w:before="34" w:after="0" w:line="276" w:lineRule="auto"/>
              <w:ind w:left="102" w:right="-20"/>
              <w:jc w:val="center"/>
              <w:rPr>
                <w:rFonts w:eastAsia="Arial"/>
                <w:b/>
                <w:bCs/>
                <w:szCs w:val="20"/>
              </w:rPr>
            </w:pPr>
            <w:r w:rsidRPr="00736F14">
              <w:rPr>
                <w:rFonts w:eastAsia="Arial"/>
                <w:b/>
                <w:bCs/>
                <w:szCs w:val="20"/>
              </w:rPr>
              <w:t>45</w:t>
            </w:r>
          </w:p>
        </w:tc>
      </w:tr>
    </w:tbl>
    <w:p w14:paraId="38969FB8"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769"/>
        <w:gridCol w:w="6377"/>
        <w:gridCol w:w="1919"/>
      </w:tblGrid>
      <w:tr w:rsidR="006E16FD" w:rsidRPr="00736F14" w14:paraId="3970562C"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057A21D3" w14:textId="77777777" w:rsidR="006E16FD" w:rsidRPr="00736F14" w:rsidRDefault="006E16FD" w:rsidP="00220130">
            <w:pPr>
              <w:pStyle w:val="ListParagraph"/>
              <w:numPr>
                <w:ilvl w:val="0"/>
                <w:numId w:val="12"/>
              </w:numPr>
              <w:spacing w:line="276" w:lineRule="auto"/>
              <w:ind w:right="-20"/>
              <w:rPr>
                <w:rFonts w:cs="Arial"/>
                <w:b/>
                <w:iCs/>
                <w:spacing w:val="1"/>
                <w:szCs w:val="20"/>
              </w:rPr>
            </w:pPr>
            <w:r w:rsidRPr="00736F14">
              <w:rPr>
                <w:rFonts w:eastAsia="Arial" w:cs="Arial"/>
                <w:b/>
                <w:bCs/>
                <w:iCs/>
                <w:szCs w:val="20"/>
              </w:rPr>
              <w:lastRenderedPageBreak/>
              <w:t>ACSF Level 4 Numeracy</w:t>
            </w:r>
          </w:p>
        </w:tc>
      </w:tr>
      <w:tr w:rsidR="006E16FD" w:rsidRPr="00736F14" w14:paraId="05E7EC83"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25A6AA81" w14:textId="6D82328F" w:rsidR="006E16FD" w:rsidRPr="00736F14" w:rsidRDefault="00F63D7A" w:rsidP="0060360B">
            <w:pPr>
              <w:spacing w:before="37" w:after="0" w:line="276" w:lineRule="auto"/>
              <w:ind w:left="102" w:right="-20"/>
              <w:rPr>
                <w:b/>
                <w:i/>
                <w:spacing w:val="1"/>
              </w:rPr>
            </w:pPr>
            <w:r w:rsidRPr="0060360B">
              <w:rPr>
                <w:rFonts w:eastAsia="Arial"/>
                <w:spacing w:val="1"/>
                <w:szCs w:val="20"/>
              </w:rPr>
              <w:t>This sample skills group is</w:t>
            </w:r>
            <w:r w:rsidR="006E16FD" w:rsidRPr="0060360B">
              <w:rPr>
                <w:rFonts w:eastAsia="Arial"/>
                <w:spacing w:val="1"/>
                <w:szCs w:val="20"/>
              </w:rPr>
              <w:t xml:space="preserve"> for learners who require numeracy skills at ACSF Level 4 to undertake specialised work involving calculations</w:t>
            </w:r>
          </w:p>
        </w:tc>
      </w:tr>
      <w:tr w:rsidR="006E16FD" w:rsidRPr="00736F14" w14:paraId="21D920FD"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2D69024E"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08A4453"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436C03C3" w14:textId="32E6C988"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7E42C0F2"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21D358E3"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FSKNUM021</w:t>
            </w:r>
          </w:p>
        </w:tc>
        <w:tc>
          <w:tcPr>
            <w:tcW w:w="6377" w:type="dxa"/>
            <w:tcBorders>
              <w:top w:val="single" w:sz="4" w:space="0" w:color="000000"/>
              <w:left w:val="single" w:sz="4" w:space="0" w:color="000000"/>
              <w:bottom w:val="single" w:sz="4" w:space="0" w:color="000000"/>
              <w:right w:val="single" w:sz="4" w:space="0" w:color="000000"/>
            </w:tcBorders>
            <w:hideMark/>
          </w:tcPr>
          <w:p w14:paraId="4405C12D"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Apply an expanding range of arithmetical calculations for work</w:t>
            </w:r>
          </w:p>
        </w:tc>
        <w:tc>
          <w:tcPr>
            <w:tcW w:w="1919" w:type="dxa"/>
            <w:tcBorders>
              <w:top w:val="single" w:sz="4" w:space="0" w:color="000000"/>
              <w:left w:val="single" w:sz="4" w:space="0" w:color="000000"/>
              <w:bottom w:val="single" w:sz="4" w:space="0" w:color="000000"/>
              <w:right w:val="single" w:sz="4" w:space="0" w:color="000000"/>
            </w:tcBorders>
            <w:hideMark/>
          </w:tcPr>
          <w:p w14:paraId="2BD0A47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54BB7E3C"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61F101F1"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FSKNUM022</w:t>
            </w:r>
          </w:p>
        </w:tc>
        <w:tc>
          <w:tcPr>
            <w:tcW w:w="6377" w:type="dxa"/>
            <w:tcBorders>
              <w:top w:val="single" w:sz="4" w:space="0" w:color="000000"/>
              <w:left w:val="single" w:sz="4" w:space="0" w:color="000000"/>
              <w:bottom w:val="single" w:sz="4" w:space="0" w:color="000000"/>
              <w:right w:val="single" w:sz="4" w:space="0" w:color="000000"/>
            </w:tcBorders>
            <w:hideMark/>
          </w:tcPr>
          <w:p w14:paraId="75E46878"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ratios, rates and proportions for complex workplace tasks</w:t>
            </w:r>
          </w:p>
        </w:tc>
        <w:tc>
          <w:tcPr>
            <w:tcW w:w="1919" w:type="dxa"/>
            <w:tcBorders>
              <w:top w:val="single" w:sz="4" w:space="0" w:color="000000"/>
              <w:left w:val="single" w:sz="4" w:space="0" w:color="000000"/>
              <w:bottom w:val="single" w:sz="4" w:space="0" w:color="000000"/>
              <w:right w:val="single" w:sz="4" w:space="0" w:color="000000"/>
            </w:tcBorders>
            <w:hideMark/>
          </w:tcPr>
          <w:p w14:paraId="5688AF57"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229F5E25"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37E6B7A3"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FSKNUM028</w:t>
            </w:r>
          </w:p>
        </w:tc>
        <w:tc>
          <w:tcPr>
            <w:tcW w:w="6377" w:type="dxa"/>
            <w:tcBorders>
              <w:top w:val="single" w:sz="4" w:space="0" w:color="000000"/>
              <w:left w:val="single" w:sz="4" w:space="0" w:color="000000"/>
              <w:bottom w:val="single" w:sz="4" w:space="0" w:color="000000"/>
              <w:right w:val="single" w:sz="4" w:space="0" w:color="000000"/>
            </w:tcBorders>
            <w:hideMark/>
          </w:tcPr>
          <w:p w14:paraId="291FBB03"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routine formulas and algebraic expressions for work</w:t>
            </w:r>
          </w:p>
        </w:tc>
        <w:tc>
          <w:tcPr>
            <w:tcW w:w="1919" w:type="dxa"/>
            <w:tcBorders>
              <w:top w:val="single" w:sz="4" w:space="0" w:color="000000"/>
              <w:left w:val="single" w:sz="4" w:space="0" w:color="000000"/>
              <w:bottom w:val="single" w:sz="4" w:space="0" w:color="000000"/>
              <w:right w:val="single" w:sz="4" w:space="0" w:color="000000"/>
            </w:tcBorders>
            <w:hideMark/>
          </w:tcPr>
          <w:p w14:paraId="415630EA"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453FCD18"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56EB82D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FSKNUM030</w:t>
            </w:r>
          </w:p>
        </w:tc>
        <w:tc>
          <w:tcPr>
            <w:tcW w:w="6377" w:type="dxa"/>
            <w:tcBorders>
              <w:top w:val="single" w:sz="4" w:space="0" w:color="000000"/>
              <w:left w:val="single" w:sz="4" w:space="0" w:color="000000"/>
              <w:bottom w:val="single" w:sz="4" w:space="0" w:color="000000"/>
              <w:right w:val="single" w:sz="4" w:space="0" w:color="000000"/>
            </w:tcBorders>
            <w:hideMark/>
          </w:tcPr>
          <w:p w14:paraId="24064972"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common functions of a scientific calculator for work</w:t>
            </w:r>
          </w:p>
        </w:tc>
        <w:tc>
          <w:tcPr>
            <w:tcW w:w="1919" w:type="dxa"/>
            <w:tcBorders>
              <w:top w:val="single" w:sz="4" w:space="0" w:color="000000"/>
              <w:left w:val="single" w:sz="4" w:space="0" w:color="000000"/>
              <w:bottom w:val="single" w:sz="4" w:space="0" w:color="000000"/>
              <w:right w:val="single" w:sz="4" w:space="0" w:color="000000"/>
            </w:tcBorders>
            <w:hideMark/>
          </w:tcPr>
          <w:p w14:paraId="203C52C3"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10</w:t>
            </w:r>
          </w:p>
        </w:tc>
      </w:tr>
      <w:tr w:rsidR="006057CE" w:rsidRPr="00736F14" w14:paraId="35527E01" w14:textId="77777777" w:rsidTr="00190E3D">
        <w:trPr>
          <w:trHeight w:hRule="exact" w:val="319"/>
        </w:trPr>
        <w:tc>
          <w:tcPr>
            <w:tcW w:w="8146" w:type="dxa"/>
            <w:gridSpan w:val="2"/>
            <w:tcBorders>
              <w:top w:val="single" w:sz="4" w:space="0" w:color="000000"/>
              <w:left w:val="single" w:sz="4" w:space="0" w:color="000000"/>
              <w:bottom w:val="single" w:sz="4" w:space="0" w:color="000000"/>
              <w:right w:val="single" w:sz="4" w:space="0" w:color="000000"/>
            </w:tcBorders>
          </w:tcPr>
          <w:p w14:paraId="4D813E3C" w14:textId="77777777" w:rsidR="006057CE" w:rsidRPr="00736F14" w:rsidRDefault="006057CE" w:rsidP="006057CE">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723D50D2" w14:textId="77777777" w:rsidR="006057CE" w:rsidRPr="00736F14" w:rsidRDefault="006057CE" w:rsidP="00816346">
            <w:pPr>
              <w:spacing w:before="34" w:after="0" w:line="276" w:lineRule="auto"/>
              <w:ind w:left="102" w:right="-20"/>
              <w:jc w:val="center"/>
              <w:rPr>
                <w:rFonts w:eastAsia="Arial"/>
                <w:b/>
                <w:bCs/>
                <w:szCs w:val="20"/>
              </w:rPr>
            </w:pPr>
            <w:r w:rsidRPr="00736F14">
              <w:rPr>
                <w:rFonts w:eastAsia="Arial"/>
                <w:b/>
                <w:bCs/>
                <w:szCs w:val="20"/>
              </w:rPr>
              <w:t>55</w:t>
            </w:r>
          </w:p>
        </w:tc>
      </w:tr>
    </w:tbl>
    <w:p w14:paraId="38B8ADA0"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769"/>
        <w:gridCol w:w="6377"/>
        <w:gridCol w:w="1919"/>
      </w:tblGrid>
      <w:tr w:rsidR="006E16FD" w:rsidRPr="00736F14" w14:paraId="63D0E390"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1FE9B4FC" w14:textId="77777777" w:rsidR="006E16FD" w:rsidRPr="00736F14" w:rsidRDefault="006E16FD" w:rsidP="00220130">
            <w:pPr>
              <w:pStyle w:val="ListParagraph"/>
              <w:numPr>
                <w:ilvl w:val="0"/>
                <w:numId w:val="12"/>
              </w:numPr>
              <w:spacing w:line="276" w:lineRule="auto"/>
              <w:ind w:right="-20"/>
              <w:rPr>
                <w:rFonts w:cs="Arial"/>
                <w:b/>
                <w:iCs/>
                <w:spacing w:val="1"/>
                <w:szCs w:val="20"/>
              </w:rPr>
            </w:pPr>
            <w:r w:rsidRPr="00736F14">
              <w:rPr>
                <w:rFonts w:eastAsia="Arial" w:cs="Arial"/>
                <w:b/>
                <w:bCs/>
                <w:iCs/>
                <w:szCs w:val="20"/>
              </w:rPr>
              <w:t>ACSF Level 4 Language and Literacy</w:t>
            </w:r>
          </w:p>
        </w:tc>
      </w:tr>
      <w:tr w:rsidR="006E16FD" w:rsidRPr="00736F14" w14:paraId="09591A20"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5FB6F81B" w14:textId="11685F46" w:rsidR="006E16FD" w:rsidRPr="00736F14" w:rsidRDefault="00F63D7A" w:rsidP="0060360B">
            <w:pPr>
              <w:spacing w:before="37" w:after="0" w:line="276" w:lineRule="auto"/>
              <w:ind w:left="102" w:right="-20"/>
              <w:rPr>
                <w:b/>
                <w:i/>
                <w:spacing w:val="1"/>
              </w:rPr>
            </w:pPr>
            <w:r w:rsidRPr="0060360B">
              <w:rPr>
                <w:rFonts w:eastAsia="Arial"/>
                <w:spacing w:val="1"/>
                <w:szCs w:val="20"/>
              </w:rPr>
              <w:t>This sample skills group is</w:t>
            </w:r>
            <w:r w:rsidR="006E16FD" w:rsidRPr="0060360B">
              <w:rPr>
                <w:rFonts w:eastAsia="Arial"/>
                <w:spacing w:val="1"/>
                <w:szCs w:val="20"/>
              </w:rPr>
              <w:t xml:space="preserve"> for learners who require language and literacy skills at ACSF Level 4 to access further learning opportunities</w:t>
            </w:r>
          </w:p>
        </w:tc>
      </w:tr>
      <w:tr w:rsidR="006E16FD" w:rsidRPr="00736F14" w14:paraId="7E88DD70"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3A4BE9D5"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D5670AA"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482CECE5" w14:textId="3AC0776F"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342E48C8"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63A40021" w14:textId="36DF76C2" w:rsidR="006E16FD" w:rsidRPr="00736F14" w:rsidRDefault="0059733B" w:rsidP="00816346">
            <w:pPr>
              <w:spacing w:before="37" w:after="0" w:line="276" w:lineRule="auto"/>
              <w:ind w:left="102" w:right="-20"/>
              <w:rPr>
                <w:rFonts w:eastAsia="Arial"/>
                <w:spacing w:val="1"/>
                <w:szCs w:val="20"/>
              </w:rPr>
            </w:pPr>
            <w:r w:rsidRPr="00641B69">
              <w:rPr>
                <w:rFonts w:eastAsia="Arial"/>
                <w:spacing w:val="1"/>
                <w:szCs w:val="20"/>
              </w:rPr>
              <w:t>VU23820</w:t>
            </w:r>
          </w:p>
        </w:tc>
        <w:tc>
          <w:tcPr>
            <w:tcW w:w="6377" w:type="dxa"/>
            <w:tcBorders>
              <w:top w:val="single" w:sz="4" w:space="0" w:color="000000"/>
              <w:left w:val="single" w:sz="4" w:space="0" w:color="000000"/>
              <w:bottom w:val="single" w:sz="4" w:space="0" w:color="000000"/>
              <w:right w:val="single" w:sz="4" w:space="0" w:color="000000"/>
            </w:tcBorders>
            <w:hideMark/>
          </w:tcPr>
          <w:p w14:paraId="25A5E84D" w14:textId="5B65B92B" w:rsidR="006E16FD" w:rsidRPr="00736F14" w:rsidRDefault="0059733B" w:rsidP="00816346">
            <w:pPr>
              <w:spacing w:before="37" w:after="0" w:line="276" w:lineRule="auto"/>
              <w:ind w:left="102" w:right="-20"/>
              <w:rPr>
                <w:rFonts w:eastAsia="Arial"/>
                <w:spacing w:val="1"/>
                <w:szCs w:val="20"/>
              </w:rPr>
            </w:pPr>
            <w:r w:rsidRPr="00641B69">
              <w:rPr>
                <w:rFonts w:eastAsia="Arial"/>
                <w:spacing w:val="1"/>
                <w:szCs w:val="20"/>
              </w:rPr>
              <w:t>Engage with complex texts for learning purposes</w:t>
            </w:r>
          </w:p>
        </w:tc>
        <w:tc>
          <w:tcPr>
            <w:tcW w:w="1919" w:type="dxa"/>
            <w:tcBorders>
              <w:top w:val="single" w:sz="4" w:space="0" w:color="000000"/>
              <w:left w:val="single" w:sz="4" w:space="0" w:color="000000"/>
              <w:bottom w:val="single" w:sz="4" w:space="0" w:color="000000"/>
              <w:right w:val="single" w:sz="4" w:space="0" w:color="000000"/>
            </w:tcBorders>
            <w:hideMark/>
          </w:tcPr>
          <w:p w14:paraId="68CDA48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16944A84"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6EAAE3CA" w14:textId="770240F4"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VU2</w:t>
            </w:r>
            <w:r w:rsidR="00641B69">
              <w:rPr>
                <w:rFonts w:eastAsia="Arial"/>
                <w:spacing w:val="1"/>
                <w:szCs w:val="20"/>
              </w:rPr>
              <w:t>3825</w:t>
            </w:r>
          </w:p>
        </w:tc>
        <w:tc>
          <w:tcPr>
            <w:tcW w:w="6377" w:type="dxa"/>
            <w:tcBorders>
              <w:top w:val="single" w:sz="4" w:space="0" w:color="000000"/>
              <w:left w:val="single" w:sz="4" w:space="0" w:color="000000"/>
              <w:bottom w:val="single" w:sz="4" w:space="0" w:color="000000"/>
              <w:right w:val="single" w:sz="4" w:space="0" w:color="000000"/>
            </w:tcBorders>
            <w:hideMark/>
          </w:tcPr>
          <w:p w14:paraId="2CF1B2FF" w14:textId="67D94A6E"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Create complex texts for learning purposes</w:t>
            </w:r>
          </w:p>
        </w:tc>
        <w:tc>
          <w:tcPr>
            <w:tcW w:w="1919" w:type="dxa"/>
            <w:tcBorders>
              <w:top w:val="single" w:sz="4" w:space="0" w:color="000000"/>
              <w:left w:val="single" w:sz="4" w:space="0" w:color="000000"/>
              <w:bottom w:val="single" w:sz="4" w:space="0" w:color="000000"/>
              <w:right w:val="single" w:sz="4" w:space="0" w:color="000000"/>
            </w:tcBorders>
            <w:hideMark/>
          </w:tcPr>
          <w:p w14:paraId="4F6CA8C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389C8208"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51FB6A77"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FSKLRG015</w:t>
            </w:r>
          </w:p>
        </w:tc>
        <w:tc>
          <w:tcPr>
            <w:tcW w:w="6377" w:type="dxa"/>
            <w:tcBorders>
              <w:top w:val="single" w:sz="4" w:space="0" w:color="000000"/>
              <w:left w:val="single" w:sz="4" w:space="0" w:color="000000"/>
              <w:bottom w:val="single" w:sz="4" w:space="0" w:color="000000"/>
              <w:right w:val="single" w:sz="4" w:space="0" w:color="000000"/>
            </w:tcBorders>
            <w:hideMark/>
          </w:tcPr>
          <w:p w14:paraId="35304022"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Manage own work-related learning</w:t>
            </w:r>
          </w:p>
        </w:tc>
        <w:tc>
          <w:tcPr>
            <w:tcW w:w="1919" w:type="dxa"/>
            <w:tcBorders>
              <w:top w:val="single" w:sz="4" w:space="0" w:color="000000"/>
              <w:left w:val="single" w:sz="4" w:space="0" w:color="000000"/>
              <w:bottom w:val="single" w:sz="4" w:space="0" w:color="000000"/>
              <w:right w:val="single" w:sz="4" w:space="0" w:color="000000"/>
            </w:tcBorders>
            <w:hideMark/>
          </w:tcPr>
          <w:p w14:paraId="17191738"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057CE" w:rsidRPr="00736F14" w14:paraId="7F0B521F" w14:textId="77777777" w:rsidTr="00190E3D">
        <w:trPr>
          <w:trHeight w:hRule="exact" w:val="322"/>
        </w:trPr>
        <w:tc>
          <w:tcPr>
            <w:tcW w:w="8146" w:type="dxa"/>
            <w:gridSpan w:val="2"/>
            <w:tcBorders>
              <w:top w:val="single" w:sz="4" w:space="0" w:color="000000"/>
              <w:left w:val="single" w:sz="4" w:space="0" w:color="000000"/>
              <w:bottom w:val="single" w:sz="4" w:space="0" w:color="000000"/>
              <w:right w:val="single" w:sz="4" w:space="0" w:color="000000"/>
            </w:tcBorders>
          </w:tcPr>
          <w:p w14:paraId="7FF3B58F" w14:textId="77777777" w:rsidR="006057CE" w:rsidRPr="00736F14" w:rsidRDefault="006057CE" w:rsidP="006057CE">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438922DD" w14:textId="77777777" w:rsidR="006057CE" w:rsidRPr="00736F14" w:rsidRDefault="006057CE" w:rsidP="00816346">
            <w:pPr>
              <w:spacing w:before="34" w:after="0" w:line="276" w:lineRule="auto"/>
              <w:ind w:left="102" w:right="-20"/>
              <w:jc w:val="center"/>
              <w:rPr>
                <w:rFonts w:eastAsia="Arial"/>
                <w:b/>
                <w:bCs/>
                <w:szCs w:val="20"/>
              </w:rPr>
            </w:pPr>
            <w:r w:rsidRPr="00736F14">
              <w:rPr>
                <w:rFonts w:eastAsia="Arial"/>
                <w:b/>
                <w:bCs/>
                <w:szCs w:val="20"/>
              </w:rPr>
              <w:t>80</w:t>
            </w:r>
          </w:p>
        </w:tc>
      </w:tr>
    </w:tbl>
    <w:p w14:paraId="705A674B"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769"/>
        <w:gridCol w:w="6377"/>
        <w:gridCol w:w="1919"/>
      </w:tblGrid>
      <w:tr w:rsidR="006E16FD" w:rsidRPr="00736F14" w14:paraId="59F4960A"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5739A826" w14:textId="77777777" w:rsidR="006E16FD" w:rsidRPr="00736F14" w:rsidRDefault="006E16FD" w:rsidP="00220130">
            <w:pPr>
              <w:pStyle w:val="ListParagraph"/>
              <w:numPr>
                <w:ilvl w:val="0"/>
                <w:numId w:val="12"/>
              </w:numPr>
              <w:spacing w:line="276" w:lineRule="auto"/>
              <w:ind w:right="-20"/>
              <w:rPr>
                <w:rFonts w:cs="Arial"/>
                <w:b/>
                <w:iCs/>
                <w:spacing w:val="1"/>
              </w:rPr>
            </w:pPr>
            <w:r w:rsidRPr="00736F14">
              <w:rPr>
                <w:rFonts w:eastAsia="Arial" w:cs="Arial"/>
                <w:b/>
                <w:bCs/>
                <w:iCs/>
                <w:szCs w:val="20"/>
              </w:rPr>
              <w:t>ACSF Level 4 Language and Literacy</w:t>
            </w:r>
          </w:p>
        </w:tc>
      </w:tr>
      <w:tr w:rsidR="006E16FD" w:rsidRPr="00736F14" w14:paraId="31C586ED" w14:textId="77777777" w:rsidTr="00190E3D">
        <w:trPr>
          <w:trHeight w:val="277"/>
        </w:trPr>
        <w:tc>
          <w:tcPr>
            <w:tcW w:w="10065" w:type="dxa"/>
            <w:gridSpan w:val="3"/>
            <w:tcBorders>
              <w:top w:val="single" w:sz="4" w:space="0" w:color="000000"/>
              <w:left w:val="single" w:sz="4" w:space="0" w:color="000000"/>
              <w:bottom w:val="single" w:sz="4" w:space="0" w:color="000000"/>
              <w:right w:val="single" w:sz="4" w:space="0" w:color="000000"/>
            </w:tcBorders>
            <w:hideMark/>
          </w:tcPr>
          <w:p w14:paraId="172CEE7A" w14:textId="6A6832DD" w:rsidR="006E16FD" w:rsidRPr="00736F14" w:rsidRDefault="00F63D7A" w:rsidP="00B84928">
            <w:pPr>
              <w:spacing w:after="120"/>
              <w:ind w:left="102" w:right="-23"/>
              <w:rPr>
                <w:b/>
                <w:i/>
                <w:spacing w:val="1"/>
              </w:rPr>
            </w:pPr>
            <w:r w:rsidRPr="0060360B">
              <w:rPr>
                <w:rFonts w:eastAsia="Arial"/>
                <w:spacing w:val="1"/>
                <w:szCs w:val="20"/>
              </w:rPr>
              <w:t xml:space="preserve">This sample skills group is </w:t>
            </w:r>
            <w:r w:rsidR="006E16FD" w:rsidRPr="0060360B">
              <w:rPr>
                <w:rFonts w:eastAsia="Arial"/>
                <w:spacing w:val="1"/>
                <w:szCs w:val="20"/>
              </w:rPr>
              <w:t>for learners who require language and literacy skills at ACSF Level 4</w:t>
            </w:r>
          </w:p>
        </w:tc>
      </w:tr>
      <w:tr w:rsidR="006E16FD" w:rsidRPr="00736F14" w14:paraId="3FFC9F4C"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1D60C51"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BA32737"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0D242DC5" w14:textId="56CF51E8"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0D53914F"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5977EECB"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FSKOCM010</w:t>
            </w:r>
          </w:p>
        </w:tc>
        <w:tc>
          <w:tcPr>
            <w:tcW w:w="6377" w:type="dxa"/>
            <w:tcBorders>
              <w:top w:val="single" w:sz="4" w:space="0" w:color="000000"/>
              <w:left w:val="single" w:sz="4" w:space="0" w:color="000000"/>
              <w:bottom w:val="single" w:sz="4" w:space="0" w:color="000000"/>
              <w:right w:val="single" w:sz="4" w:space="0" w:color="000000"/>
            </w:tcBorders>
            <w:hideMark/>
          </w:tcPr>
          <w:p w14:paraId="6910BFEE"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oral communication skills for complex workplace presentations</w:t>
            </w:r>
          </w:p>
        </w:tc>
        <w:tc>
          <w:tcPr>
            <w:tcW w:w="1919" w:type="dxa"/>
            <w:tcBorders>
              <w:top w:val="single" w:sz="4" w:space="0" w:color="000000"/>
              <w:left w:val="single" w:sz="4" w:space="0" w:color="000000"/>
              <w:bottom w:val="single" w:sz="4" w:space="0" w:color="000000"/>
              <w:right w:val="single" w:sz="4" w:space="0" w:color="000000"/>
            </w:tcBorders>
            <w:hideMark/>
          </w:tcPr>
          <w:p w14:paraId="429FF3AA"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6680C2DA"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59FA414A"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FSKOCM009</w:t>
            </w:r>
          </w:p>
        </w:tc>
        <w:tc>
          <w:tcPr>
            <w:tcW w:w="6377" w:type="dxa"/>
            <w:tcBorders>
              <w:top w:val="single" w:sz="4" w:space="0" w:color="000000"/>
              <w:left w:val="single" w:sz="4" w:space="0" w:color="000000"/>
              <w:bottom w:val="single" w:sz="4" w:space="0" w:color="000000"/>
              <w:right w:val="single" w:sz="4" w:space="0" w:color="000000"/>
            </w:tcBorders>
            <w:hideMark/>
          </w:tcPr>
          <w:p w14:paraId="70A7998F"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oral communication skills to facilitate workplace meetings</w:t>
            </w:r>
          </w:p>
        </w:tc>
        <w:tc>
          <w:tcPr>
            <w:tcW w:w="1919" w:type="dxa"/>
            <w:tcBorders>
              <w:top w:val="single" w:sz="4" w:space="0" w:color="000000"/>
              <w:left w:val="single" w:sz="4" w:space="0" w:color="000000"/>
              <w:bottom w:val="single" w:sz="4" w:space="0" w:color="000000"/>
              <w:right w:val="single" w:sz="4" w:space="0" w:color="000000"/>
            </w:tcBorders>
            <w:hideMark/>
          </w:tcPr>
          <w:p w14:paraId="68BAEF71"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15</w:t>
            </w:r>
          </w:p>
        </w:tc>
      </w:tr>
      <w:tr w:rsidR="006E16FD" w:rsidRPr="00736F14" w14:paraId="5344A796"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74C0083F" w14:textId="261ABE13" w:rsidR="006E16FD" w:rsidRPr="00736F14" w:rsidRDefault="00A1216A" w:rsidP="00816346">
            <w:pPr>
              <w:spacing w:before="37" w:after="0" w:line="276" w:lineRule="auto"/>
              <w:ind w:left="102" w:right="-20"/>
              <w:rPr>
                <w:rFonts w:eastAsia="Arial"/>
                <w:spacing w:val="1"/>
                <w:szCs w:val="20"/>
              </w:rPr>
            </w:pPr>
            <w:r w:rsidRPr="00554664">
              <w:rPr>
                <w:rFonts w:ascii="Aptos Narrow" w:hAnsi="Aptos Narrow"/>
                <w:sz w:val="22"/>
                <w:szCs w:val="22"/>
              </w:rPr>
              <w:t>VU23826</w:t>
            </w:r>
          </w:p>
        </w:tc>
        <w:tc>
          <w:tcPr>
            <w:tcW w:w="6377" w:type="dxa"/>
            <w:tcBorders>
              <w:top w:val="single" w:sz="4" w:space="0" w:color="000000"/>
              <w:left w:val="single" w:sz="4" w:space="0" w:color="000000"/>
              <w:bottom w:val="single" w:sz="4" w:space="0" w:color="000000"/>
              <w:right w:val="single" w:sz="4" w:space="0" w:color="000000"/>
            </w:tcBorders>
            <w:hideMark/>
          </w:tcPr>
          <w:p w14:paraId="06095E0A" w14:textId="673ACAC8" w:rsidR="006E16FD" w:rsidRPr="00736F14" w:rsidRDefault="00A1216A" w:rsidP="00816346">
            <w:pPr>
              <w:spacing w:before="37" w:after="0" w:line="276" w:lineRule="auto"/>
              <w:ind w:left="102" w:right="-20"/>
              <w:rPr>
                <w:rFonts w:eastAsia="Arial"/>
                <w:spacing w:val="1"/>
                <w:szCs w:val="20"/>
              </w:rPr>
            </w:pPr>
            <w:r w:rsidRPr="00554664">
              <w:rPr>
                <w:rFonts w:ascii="Aptos Narrow" w:hAnsi="Aptos Narrow"/>
                <w:sz w:val="22"/>
                <w:szCs w:val="22"/>
              </w:rPr>
              <w:t>Create complex texts to participate in the workplace</w:t>
            </w:r>
          </w:p>
        </w:tc>
        <w:tc>
          <w:tcPr>
            <w:tcW w:w="1919" w:type="dxa"/>
            <w:tcBorders>
              <w:top w:val="single" w:sz="4" w:space="0" w:color="000000"/>
              <w:left w:val="single" w:sz="4" w:space="0" w:color="000000"/>
              <w:bottom w:val="single" w:sz="4" w:space="0" w:color="000000"/>
              <w:right w:val="single" w:sz="4" w:space="0" w:color="000000"/>
            </w:tcBorders>
            <w:hideMark/>
          </w:tcPr>
          <w:p w14:paraId="30695091"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7BD23897"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BDE0853" w14:textId="09766E32" w:rsidR="006E16FD" w:rsidRPr="00736F14" w:rsidRDefault="0059733B" w:rsidP="00816346">
            <w:pPr>
              <w:spacing w:before="37" w:after="0" w:line="276" w:lineRule="auto"/>
              <w:ind w:left="102" w:right="-20"/>
              <w:rPr>
                <w:rFonts w:eastAsia="Arial"/>
                <w:spacing w:val="1"/>
                <w:szCs w:val="20"/>
              </w:rPr>
            </w:pPr>
            <w:r w:rsidRPr="00554664">
              <w:rPr>
                <w:rFonts w:ascii="Aptos Narrow" w:hAnsi="Aptos Narrow"/>
                <w:sz w:val="22"/>
                <w:szCs w:val="22"/>
              </w:rPr>
              <w:t>VU23821</w:t>
            </w:r>
          </w:p>
        </w:tc>
        <w:tc>
          <w:tcPr>
            <w:tcW w:w="6377" w:type="dxa"/>
            <w:tcBorders>
              <w:top w:val="single" w:sz="4" w:space="0" w:color="000000"/>
              <w:left w:val="single" w:sz="4" w:space="0" w:color="000000"/>
              <w:bottom w:val="single" w:sz="4" w:space="0" w:color="000000"/>
              <w:right w:val="single" w:sz="4" w:space="0" w:color="000000"/>
            </w:tcBorders>
            <w:hideMark/>
          </w:tcPr>
          <w:p w14:paraId="5FF22208" w14:textId="454D12CD" w:rsidR="006E16FD" w:rsidRPr="00736F14" w:rsidRDefault="0059733B" w:rsidP="00816346">
            <w:pPr>
              <w:spacing w:before="37" w:after="0" w:line="276" w:lineRule="auto"/>
              <w:ind w:left="102" w:right="-20"/>
              <w:rPr>
                <w:rFonts w:eastAsia="Arial"/>
                <w:spacing w:val="1"/>
                <w:szCs w:val="20"/>
              </w:rPr>
            </w:pPr>
            <w:r w:rsidRPr="00554664">
              <w:rPr>
                <w:rFonts w:ascii="Aptos Narrow" w:hAnsi="Aptos Narrow"/>
                <w:sz w:val="22"/>
                <w:szCs w:val="22"/>
              </w:rPr>
              <w:t>Engage with complex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67106A7D"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057CE" w:rsidRPr="00736F14" w14:paraId="3A10D331" w14:textId="77777777" w:rsidTr="00190E3D">
        <w:trPr>
          <w:trHeight w:hRule="exact" w:val="322"/>
        </w:trPr>
        <w:tc>
          <w:tcPr>
            <w:tcW w:w="8146" w:type="dxa"/>
            <w:gridSpan w:val="2"/>
            <w:tcBorders>
              <w:top w:val="single" w:sz="4" w:space="0" w:color="000000"/>
              <w:left w:val="single" w:sz="4" w:space="0" w:color="000000"/>
              <w:bottom w:val="single" w:sz="4" w:space="0" w:color="000000"/>
              <w:right w:val="single" w:sz="4" w:space="0" w:color="000000"/>
            </w:tcBorders>
          </w:tcPr>
          <w:p w14:paraId="72191F8B" w14:textId="77777777" w:rsidR="006057CE" w:rsidRPr="00736F14" w:rsidRDefault="006057CE" w:rsidP="006057CE">
            <w:pPr>
              <w:spacing w:before="34" w:after="0" w:line="276" w:lineRule="auto"/>
              <w:ind w:left="102" w:right="65"/>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48DBF9F4" w14:textId="77777777" w:rsidR="006057CE" w:rsidRPr="00736F14" w:rsidRDefault="006057CE" w:rsidP="00816346">
            <w:pPr>
              <w:spacing w:before="34" w:after="0" w:line="276" w:lineRule="auto"/>
              <w:ind w:left="102" w:right="-20"/>
              <w:jc w:val="center"/>
              <w:rPr>
                <w:rFonts w:eastAsia="Arial"/>
                <w:b/>
                <w:bCs/>
                <w:szCs w:val="20"/>
              </w:rPr>
            </w:pPr>
            <w:r w:rsidRPr="00736F14">
              <w:rPr>
                <w:rFonts w:eastAsia="Arial"/>
                <w:b/>
                <w:bCs/>
                <w:szCs w:val="20"/>
              </w:rPr>
              <w:t>90</w:t>
            </w:r>
          </w:p>
        </w:tc>
      </w:tr>
    </w:tbl>
    <w:p w14:paraId="3282D891"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769"/>
        <w:gridCol w:w="6377"/>
        <w:gridCol w:w="1919"/>
      </w:tblGrid>
      <w:tr w:rsidR="006E16FD" w:rsidRPr="00736F14" w14:paraId="00974FC1"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60BAFD61" w14:textId="77777777" w:rsidR="006E16FD" w:rsidRPr="00736F14" w:rsidRDefault="006E16FD" w:rsidP="00220130">
            <w:pPr>
              <w:pStyle w:val="ListParagraph"/>
              <w:numPr>
                <w:ilvl w:val="0"/>
                <w:numId w:val="12"/>
              </w:numPr>
              <w:spacing w:line="276" w:lineRule="auto"/>
              <w:ind w:right="-20"/>
              <w:rPr>
                <w:rFonts w:cs="Arial"/>
                <w:b/>
                <w:iCs/>
                <w:spacing w:val="1"/>
              </w:rPr>
            </w:pPr>
            <w:r w:rsidRPr="00736F14">
              <w:rPr>
                <w:rFonts w:cs="Arial"/>
                <w:b/>
                <w:bCs/>
                <w:iCs/>
                <w:spacing w:val="1"/>
                <w:szCs w:val="20"/>
              </w:rPr>
              <w:t xml:space="preserve"> </w:t>
            </w:r>
            <w:r w:rsidRPr="00736F14">
              <w:rPr>
                <w:rFonts w:eastAsia="Arial" w:cs="Arial"/>
                <w:b/>
                <w:bCs/>
                <w:iCs/>
                <w:szCs w:val="20"/>
              </w:rPr>
              <w:t>ACSF Level 5 Language and Literacy</w:t>
            </w:r>
          </w:p>
        </w:tc>
      </w:tr>
      <w:tr w:rsidR="006E16FD" w:rsidRPr="00736F14" w14:paraId="42305139" w14:textId="77777777" w:rsidTr="00190E3D">
        <w:trPr>
          <w:trHeight w:val="323"/>
        </w:trPr>
        <w:tc>
          <w:tcPr>
            <w:tcW w:w="10065" w:type="dxa"/>
            <w:gridSpan w:val="3"/>
            <w:tcBorders>
              <w:top w:val="single" w:sz="4" w:space="0" w:color="000000"/>
              <w:left w:val="single" w:sz="4" w:space="0" w:color="000000"/>
              <w:bottom w:val="single" w:sz="4" w:space="0" w:color="000000"/>
              <w:right w:val="single" w:sz="4" w:space="0" w:color="000000"/>
            </w:tcBorders>
            <w:hideMark/>
          </w:tcPr>
          <w:p w14:paraId="47DB469A" w14:textId="65741A3A" w:rsidR="006E16FD" w:rsidRPr="00736F14" w:rsidRDefault="00F63D7A" w:rsidP="00B84928">
            <w:pPr>
              <w:spacing w:after="120"/>
              <w:ind w:left="102" w:right="-23"/>
              <w:rPr>
                <w:b/>
                <w:i/>
                <w:spacing w:val="1"/>
              </w:rPr>
            </w:pPr>
            <w:r w:rsidRPr="0060360B">
              <w:rPr>
                <w:rFonts w:eastAsia="Arial"/>
                <w:spacing w:val="1"/>
                <w:szCs w:val="20"/>
              </w:rPr>
              <w:t xml:space="preserve">This sample skills group is </w:t>
            </w:r>
            <w:r w:rsidR="006E16FD" w:rsidRPr="0060360B">
              <w:rPr>
                <w:rFonts w:eastAsia="Arial"/>
                <w:spacing w:val="1"/>
                <w:szCs w:val="20"/>
              </w:rPr>
              <w:t>for learners who require general literacy skills at ACSF Level 5</w:t>
            </w:r>
          </w:p>
        </w:tc>
      </w:tr>
      <w:tr w:rsidR="006E16FD" w:rsidRPr="00736F14" w14:paraId="26626CCB"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52A8BD64"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E767C52"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128C2B36" w14:textId="0672840D"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0CFADD94" w14:textId="77777777" w:rsidTr="00190E3D">
        <w:trPr>
          <w:trHeight w:hRule="exact" w:val="550"/>
        </w:trPr>
        <w:tc>
          <w:tcPr>
            <w:tcW w:w="1769" w:type="dxa"/>
            <w:tcBorders>
              <w:top w:val="single" w:sz="4" w:space="0" w:color="000000"/>
              <w:left w:val="single" w:sz="4" w:space="0" w:color="000000"/>
              <w:bottom w:val="single" w:sz="4" w:space="0" w:color="000000"/>
              <w:right w:val="single" w:sz="4" w:space="0" w:color="000000"/>
            </w:tcBorders>
            <w:hideMark/>
          </w:tcPr>
          <w:p w14:paraId="28F467BD" w14:textId="02D1F9CA" w:rsidR="006E16FD" w:rsidRPr="00736F14" w:rsidRDefault="0059733B" w:rsidP="00816346">
            <w:pPr>
              <w:spacing w:before="37" w:after="0" w:line="276" w:lineRule="auto"/>
              <w:ind w:left="102" w:right="-20"/>
              <w:rPr>
                <w:rFonts w:eastAsia="Arial"/>
                <w:spacing w:val="1"/>
                <w:szCs w:val="20"/>
              </w:rPr>
            </w:pPr>
            <w:r w:rsidRPr="0059733B">
              <w:rPr>
                <w:rFonts w:eastAsia="Arial"/>
                <w:spacing w:val="1"/>
                <w:szCs w:val="20"/>
              </w:rPr>
              <w:t>VU23842</w:t>
            </w:r>
          </w:p>
        </w:tc>
        <w:tc>
          <w:tcPr>
            <w:tcW w:w="6377" w:type="dxa"/>
            <w:tcBorders>
              <w:top w:val="single" w:sz="4" w:space="0" w:color="000000"/>
              <w:left w:val="single" w:sz="4" w:space="0" w:color="000000"/>
              <w:bottom w:val="single" w:sz="4" w:space="0" w:color="000000"/>
              <w:right w:val="single" w:sz="4" w:space="0" w:color="000000"/>
            </w:tcBorders>
            <w:hideMark/>
          </w:tcPr>
          <w:p w14:paraId="433C75C8" w14:textId="05BB9E82" w:rsidR="006E16FD" w:rsidRPr="00736F14" w:rsidRDefault="0059733B" w:rsidP="00816346">
            <w:pPr>
              <w:spacing w:before="37" w:after="0" w:line="276" w:lineRule="auto"/>
              <w:ind w:left="102" w:right="-20"/>
              <w:rPr>
                <w:rFonts w:eastAsia="Arial"/>
                <w:spacing w:val="1"/>
                <w:szCs w:val="20"/>
              </w:rPr>
            </w:pPr>
            <w:r w:rsidRPr="0059733B">
              <w:rPr>
                <w:rFonts w:eastAsia="Arial"/>
                <w:spacing w:val="1"/>
                <w:szCs w:val="20"/>
              </w:rPr>
              <w:t>Engage with highly complex texts for employment purposes</w:t>
            </w:r>
          </w:p>
        </w:tc>
        <w:tc>
          <w:tcPr>
            <w:tcW w:w="1919" w:type="dxa"/>
            <w:tcBorders>
              <w:top w:val="single" w:sz="4" w:space="0" w:color="000000"/>
              <w:left w:val="single" w:sz="4" w:space="0" w:color="000000"/>
              <w:bottom w:val="single" w:sz="4" w:space="0" w:color="000000"/>
              <w:right w:val="single" w:sz="4" w:space="0" w:color="000000"/>
            </w:tcBorders>
            <w:hideMark/>
          </w:tcPr>
          <w:p w14:paraId="017F555F"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30</w:t>
            </w:r>
          </w:p>
        </w:tc>
      </w:tr>
      <w:tr w:rsidR="006E16FD" w:rsidRPr="00736F14" w14:paraId="72148C7E"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0F1335DC"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BSBWRT411</w:t>
            </w:r>
          </w:p>
        </w:tc>
        <w:tc>
          <w:tcPr>
            <w:tcW w:w="6377" w:type="dxa"/>
            <w:tcBorders>
              <w:top w:val="single" w:sz="4" w:space="0" w:color="000000"/>
              <w:left w:val="single" w:sz="4" w:space="0" w:color="000000"/>
              <w:bottom w:val="single" w:sz="4" w:space="0" w:color="000000"/>
              <w:right w:val="single" w:sz="4" w:space="0" w:color="000000"/>
            </w:tcBorders>
            <w:hideMark/>
          </w:tcPr>
          <w:p w14:paraId="6F05F5A6"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Write complex documents</w:t>
            </w:r>
          </w:p>
        </w:tc>
        <w:tc>
          <w:tcPr>
            <w:tcW w:w="1919" w:type="dxa"/>
            <w:tcBorders>
              <w:top w:val="single" w:sz="4" w:space="0" w:color="000000"/>
              <w:left w:val="single" w:sz="4" w:space="0" w:color="000000"/>
              <w:bottom w:val="single" w:sz="4" w:space="0" w:color="000000"/>
              <w:right w:val="single" w:sz="4" w:space="0" w:color="000000"/>
            </w:tcBorders>
            <w:hideMark/>
          </w:tcPr>
          <w:p w14:paraId="52ADD6C1"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50</w:t>
            </w:r>
          </w:p>
        </w:tc>
      </w:tr>
      <w:tr w:rsidR="00004899" w:rsidRPr="00736F14" w14:paraId="504B1CF7" w14:textId="77777777" w:rsidTr="00190E3D">
        <w:trPr>
          <w:trHeight w:hRule="exact" w:val="322"/>
        </w:trPr>
        <w:tc>
          <w:tcPr>
            <w:tcW w:w="8146" w:type="dxa"/>
            <w:gridSpan w:val="2"/>
            <w:tcBorders>
              <w:top w:val="single" w:sz="4" w:space="0" w:color="000000"/>
              <w:left w:val="single" w:sz="4" w:space="0" w:color="000000"/>
              <w:bottom w:val="single" w:sz="4" w:space="0" w:color="000000"/>
              <w:right w:val="single" w:sz="4" w:space="0" w:color="000000"/>
            </w:tcBorders>
          </w:tcPr>
          <w:p w14:paraId="5FC272FC" w14:textId="77777777" w:rsidR="00004899" w:rsidRPr="00736F14" w:rsidRDefault="00004899" w:rsidP="00004899">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41C2267B" w14:textId="77777777" w:rsidR="00004899" w:rsidRPr="00736F14" w:rsidRDefault="00004899" w:rsidP="00816346">
            <w:pPr>
              <w:spacing w:before="34" w:after="0" w:line="276" w:lineRule="auto"/>
              <w:ind w:left="102" w:right="-20"/>
              <w:jc w:val="center"/>
              <w:rPr>
                <w:rFonts w:eastAsia="Arial"/>
                <w:b/>
                <w:bCs/>
                <w:szCs w:val="20"/>
              </w:rPr>
            </w:pPr>
            <w:r w:rsidRPr="00736F14">
              <w:rPr>
                <w:rFonts w:eastAsia="Arial"/>
                <w:b/>
                <w:bCs/>
                <w:szCs w:val="20"/>
              </w:rPr>
              <w:t>80</w:t>
            </w:r>
          </w:p>
        </w:tc>
      </w:tr>
    </w:tbl>
    <w:p w14:paraId="6CA3193A" w14:textId="77777777" w:rsidR="006E16FD" w:rsidRPr="00736F14" w:rsidRDefault="006E16FD" w:rsidP="006E16FD"/>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769"/>
        <w:gridCol w:w="6377"/>
        <w:gridCol w:w="1919"/>
      </w:tblGrid>
      <w:tr w:rsidR="006E16FD" w:rsidRPr="00736F14" w14:paraId="05524DBC"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480BBCAE" w14:textId="77777777" w:rsidR="006E16FD" w:rsidRPr="00736F14" w:rsidRDefault="006E16FD" w:rsidP="00220130">
            <w:pPr>
              <w:pStyle w:val="ListParagraph"/>
              <w:numPr>
                <w:ilvl w:val="0"/>
                <w:numId w:val="12"/>
              </w:numPr>
              <w:spacing w:line="276" w:lineRule="auto"/>
              <w:ind w:right="-20"/>
              <w:rPr>
                <w:rFonts w:cs="Arial"/>
                <w:b/>
                <w:iCs/>
                <w:spacing w:val="1"/>
              </w:rPr>
            </w:pPr>
            <w:r w:rsidRPr="00736F14">
              <w:rPr>
                <w:rFonts w:eastAsia="Arial" w:cs="Arial"/>
                <w:b/>
                <w:bCs/>
                <w:iCs/>
                <w:szCs w:val="20"/>
              </w:rPr>
              <w:t xml:space="preserve"> ACSF Level 5 Language, Literacy and Numeracy</w:t>
            </w:r>
          </w:p>
        </w:tc>
      </w:tr>
      <w:tr w:rsidR="006E16FD" w:rsidRPr="00736F14" w14:paraId="6D1F1AE7"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417CD5B3" w14:textId="6BEA88F9" w:rsidR="006E16FD" w:rsidRPr="00736F14" w:rsidRDefault="00F63D7A" w:rsidP="0060360B">
            <w:pPr>
              <w:spacing w:before="37" w:after="0" w:line="276" w:lineRule="auto"/>
              <w:ind w:left="102" w:right="-20"/>
              <w:rPr>
                <w:b/>
                <w:i/>
                <w:spacing w:val="1"/>
              </w:rPr>
            </w:pPr>
            <w:r w:rsidRPr="0060360B">
              <w:rPr>
                <w:rFonts w:eastAsia="Arial"/>
                <w:spacing w:val="1"/>
                <w:szCs w:val="20"/>
              </w:rPr>
              <w:t xml:space="preserve">This sample skills group is </w:t>
            </w:r>
            <w:r w:rsidR="006E16FD" w:rsidRPr="0060360B">
              <w:rPr>
                <w:rFonts w:eastAsia="Arial"/>
                <w:spacing w:val="1"/>
                <w:szCs w:val="20"/>
              </w:rPr>
              <w:t>for learners who require broad language, literacy and numeracy skills at ACSF Level 5</w:t>
            </w:r>
          </w:p>
        </w:tc>
      </w:tr>
      <w:tr w:rsidR="006E16FD" w:rsidRPr="00736F14" w14:paraId="31555525"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5D57F8D1"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2F14F28"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9" w:type="dxa"/>
            <w:tcBorders>
              <w:top w:val="single" w:sz="4" w:space="0" w:color="000000"/>
              <w:left w:val="single" w:sz="4" w:space="0" w:color="000000"/>
              <w:bottom w:val="single" w:sz="4" w:space="0" w:color="000000"/>
              <w:right w:val="single" w:sz="4" w:space="0" w:color="000000"/>
            </w:tcBorders>
            <w:hideMark/>
          </w:tcPr>
          <w:p w14:paraId="4E767438" w14:textId="2A3E2185"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C5447E">
              <w:rPr>
                <w:rFonts w:eastAsia="Arial"/>
                <w:szCs w:val="20"/>
              </w:rPr>
              <w:t>h</w:t>
            </w:r>
            <w:r w:rsidRPr="009D24FD">
              <w:rPr>
                <w:rFonts w:eastAsia="Arial"/>
                <w:szCs w:val="20"/>
              </w:rPr>
              <w:t>ours</w:t>
            </w:r>
          </w:p>
        </w:tc>
      </w:tr>
      <w:tr w:rsidR="006E16FD" w:rsidRPr="00736F14" w14:paraId="0597FDDE"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31B04D4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FSKRDG012</w:t>
            </w:r>
          </w:p>
        </w:tc>
        <w:tc>
          <w:tcPr>
            <w:tcW w:w="6377" w:type="dxa"/>
            <w:tcBorders>
              <w:top w:val="single" w:sz="4" w:space="0" w:color="000000"/>
              <w:left w:val="single" w:sz="4" w:space="0" w:color="000000"/>
              <w:bottom w:val="single" w:sz="4" w:space="0" w:color="000000"/>
              <w:right w:val="single" w:sz="4" w:space="0" w:color="000000"/>
            </w:tcBorders>
            <w:hideMark/>
          </w:tcPr>
          <w:p w14:paraId="53905DCD"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Read and respond to highly complex workplace information</w:t>
            </w:r>
          </w:p>
        </w:tc>
        <w:tc>
          <w:tcPr>
            <w:tcW w:w="1919" w:type="dxa"/>
            <w:tcBorders>
              <w:top w:val="single" w:sz="4" w:space="0" w:color="000000"/>
              <w:left w:val="single" w:sz="4" w:space="0" w:color="000000"/>
              <w:bottom w:val="single" w:sz="4" w:space="0" w:color="000000"/>
              <w:right w:val="single" w:sz="4" w:space="0" w:color="000000"/>
            </w:tcBorders>
            <w:hideMark/>
          </w:tcPr>
          <w:p w14:paraId="646B5B3C"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E16FD" w:rsidRPr="00736F14" w14:paraId="43C7FB29"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32F2E4CC"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lastRenderedPageBreak/>
              <w:t>FSKWTG011</w:t>
            </w:r>
          </w:p>
        </w:tc>
        <w:tc>
          <w:tcPr>
            <w:tcW w:w="6377" w:type="dxa"/>
            <w:tcBorders>
              <w:top w:val="single" w:sz="4" w:space="0" w:color="000000"/>
              <w:left w:val="single" w:sz="4" w:space="0" w:color="000000"/>
              <w:bottom w:val="single" w:sz="4" w:space="0" w:color="000000"/>
              <w:right w:val="single" w:sz="4" w:space="0" w:color="000000"/>
            </w:tcBorders>
            <w:hideMark/>
          </w:tcPr>
          <w:p w14:paraId="2B4033F6"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Write highly complex workplace texts</w:t>
            </w:r>
          </w:p>
        </w:tc>
        <w:tc>
          <w:tcPr>
            <w:tcW w:w="1919" w:type="dxa"/>
            <w:tcBorders>
              <w:top w:val="single" w:sz="4" w:space="0" w:color="000000"/>
              <w:left w:val="single" w:sz="4" w:space="0" w:color="000000"/>
              <w:bottom w:val="single" w:sz="4" w:space="0" w:color="000000"/>
              <w:right w:val="single" w:sz="4" w:space="0" w:color="000000"/>
            </w:tcBorders>
            <w:hideMark/>
          </w:tcPr>
          <w:p w14:paraId="591633A4"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25</w:t>
            </w:r>
          </w:p>
        </w:tc>
      </w:tr>
      <w:tr w:rsidR="006E16FD" w:rsidRPr="00736F14" w14:paraId="09559E44" w14:textId="77777777" w:rsidTr="00190E3D">
        <w:trPr>
          <w:trHeight w:hRule="exact" w:val="322"/>
        </w:trPr>
        <w:tc>
          <w:tcPr>
            <w:tcW w:w="1769" w:type="dxa"/>
            <w:tcBorders>
              <w:top w:val="single" w:sz="4" w:space="0" w:color="000000"/>
              <w:left w:val="single" w:sz="4" w:space="0" w:color="000000"/>
              <w:bottom w:val="single" w:sz="4" w:space="0" w:color="000000"/>
              <w:right w:val="single" w:sz="4" w:space="0" w:color="000000"/>
            </w:tcBorders>
            <w:hideMark/>
          </w:tcPr>
          <w:p w14:paraId="69FB32E7"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FSKNUM033</w:t>
            </w:r>
          </w:p>
        </w:tc>
        <w:tc>
          <w:tcPr>
            <w:tcW w:w="6377" w:type="dxa"/>
            <w:tcBorders>
              <w:top w:val="single" w:sz="4" w:space="0" w:color="000000"/>
              <w:left w:val="single" w:sz="4" w:space="0" w:color="000000"/>
              <w:bottom w:val="single" w:sz="4" w:space="0" w:color="000000"/>
              <w:right w:val="single" w:sz="4" w:space="0" w:color="000000"/>
            </w:tcBorders>
            <w:hideMark/>
          </w:tcPr>
          <w:p w14:paraId="64DCAE0B"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 xml:space="preserve">Collect, </w:t>
            </w:r>
            <w:proofErr w:type="spellStart"/>
            <w:r w:rsidRPr="00736F14">
              <w:rPr>
                <w:rFonts w:eastAsia="Arial"/>
                <w:spacing w:val="1"/>
                <w:szCs w:val="20"/>
              </w:rPr>
              <w:t>organise</w:t>
            </w:r>
            <w:proofErr w:type="spellEnd"/>
            <w:r w:rsidRPr="00736F14">
              <w:rPr>
                <w:rFonts w:eastAsia="Arial"/>
                <w:spacing w:val="1"/>
                <w:szCs w:val="20"/>
              </w:rPr>
              <w:t xml:space="preserve"> and </w:t>
            </w:r>
            <w:proofErr w:type="spellStart"/>
            <w:r w:rsidRPr="00736F14">
              <w:rPr>
                <w:rFonts w:eastAsia="Arial"/>
                <w:spacing w:val="1"/>
                <w:szCs w:val="20"/>
              </w:rPr>
              <w:t>analyse</w:t>
            </w:r>
            <w:proofErr w:type="spellEnd"/>
            <w:r w:rsidRPr="00736F14">
              <w:rPr>
                <w:rFonts w:eastAsia="Arial"/>
                <w:spacing w:val="1"/>
                <w:szCs w:val="20"/>
              </w:rPr>
              <w:t xml:space="preserve"> statistical data for work</w:t>
            </w:r>
          </w:p>
        </w:tc>
        <w:tc>
          <w:tcPr>
            <w:tcW w:w="1919" w:type="dxa"/>
            <w:tcBorders>
              <w:top w:val="single" w:sz="4" w:space="0" w:color="000000"/>
              <w:left w:val="single" w:sz="4" w:space="0" w:color="000000"/>
              <w:bottom w:val="single" w:sz="4" w:space="0" w:color="000000"/>
              <w:right w:val="single" w:sz="4" w:space="0" w:color="000000"/>
            </w:tcBorders>
            <w:hideMark/>
          </w:tcPr>
          <w:p w14:paraId="010DCBF1"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E16FD" w:rsidRPr="00736F14" w14:paraId="631A0BB3" w14:textId="77777777" w:rsidTr="00190E3D">
        <w:trPr>
          <w:trHeight w:hRule="exact" w:val="319"/>
        </w:trPr>
        <w:tc>
          <w:tcPr>
            <w:tcW w:w="1769" w:type="dxa"/>
            <w:tcBorders>
              <w:top w:val="single" w:sz="4" w:space="0" w:color="000000"/>
              <w:left w:val="single" w:sz="4" w:space="0" w:color="000000"/>
              <w:bottom w:val="single" w:sz="4" w:space="0" w:color="000000"/>
              <w:right w:val="single" w:sz="4" w:space="0" w:color="000000"/>
            </w:tcBorders>
            <w:hideMark/>
          </w:tcPr>
          <w:p w14:paraId="34A555A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FSKNUM034</w:t>
            </w:r>
          </w:p>
        </w:tc>
        <w:tc>
          <w:tcPr>
            <w:tcW w:w="6377" w:type="dxa"/>
            <w:tcBorders>
              <w:top w:val="single" w:sz="4" w:space="0" w:color="000000"/>
              <w:left w:val="single" w:sz="4" w:space="0" w:color="000000"/>
              <w:bottom w:val="single" w:sz="4" w:space="0" w:color="000000"/>
              <w:right w:val="single" w:sz="4" w:space="0" w:color="000000"/>
            </w:tcBorders>
            <w:hideMark/>
          </w:tcPr>
          <w:p w14:paraId="45D37019"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and apply concepts of probability for work</w:t>
            </w:r>
          </w:p>
        </w:tc>
        <w:tc>
          <w:tcPr>
            <w:tcW w:w="1919" w:type="dxa"/>
            <w:tcBorders>
              <w:top w:val="single" w:sz="4" w:space="0" w:color="000000"/>
              <w:left w:val="single" w:sz="4" w:space="0" w:color="000000"/>
              <w:bottom w:val="single" w:sz="4" w:space="0" w:color="000000"/>
              <w:right w:val="single" w:sz="4" w:space="0" w:color="000000"/>
            </w:tcBorders>
            <w:hideMark/>
          </w:tcPr>
          <w:p w14:paraId="5B804669"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9571E4" w:rsidRPr="00736F14" w14:paraId="48629A70" w14:textId="77777777" w:rsidTr="00190E3D">
        <w:trPr>
          <w:trHeight w:hRule="exact" w:val="319"/>
        </w:trPr>
        <w:tc>
          <w:tcPr>
            <w:tcW w:w="8146" w:type="dxa"/>
            <w:gridSpan w:val="2"/>
            <w:tcBorders>
              <w:top w:val="single" w:sz="4" w:space="0" w:color="000000"/>
              <w:left w:val="single" w:sz="4" w:space="0" w:color="000000"/>
              <w:bottom w:val="single" w:sz="4" w:space="0" w:color="000000"/>
              <w:right w:val="single" w:sz="4" w:space="0" w:color="000000"/>
            </w:tcBorders>
          </w:tcPr>
          <w:p w14:paraId="1D8B5479" w14:textId="77777777" w:rsidR="009571E4" w:rsidRPr="00736F14" w:rsidRDefault="009571E4" w:rsidP="00764DA3">
            <w:pPr>
              <w:spacing w:before="34" w:after="0" w:line="276" w:lineRule="auto"/>
              <w:ind w:left="102" w:right="207"/>
              <w:jc w:val="right"/>
              <w:rPr>
                <w:rFonts w:eastAsia="Arial"/>
                <w:b/>
                <w:bCs/>
                <w:szCs w:val="20"/>
              </w:rPr>
            </w:pPr>
            <w:r w:rsidRPr="00736F14">
              <w:rPr>
                <w:rFonts w:eastAsia="Arial"/>
                <w:b/>
                <w:bCs/>
                <w:szCs w:val="20"/>
              </w:rPr>
              <w:t>Total</w:t>
            </w:r>
          </w:p>
        </w:tc>
        <w:tc>
          <w:tcPr>
            <w:tcW w:w="1919" w:type="dxa"/>
            <w:tcBorders>
              <w:top w:val="single" w:sz="4" w:space="0" w:color="000000"/>
              <w:left w:val="single" w:sz="4" w:space="0" w:color="000000"/>
              <w:bottom w:val="single" w:sz="4" w:space="0" w:color="000000"/>
              <w:right w:val="single" w:sz="4" w:space="0" w:color="000000"/>
            </w:tcBorders>
            <w:hideMark/>
          </w:tcPr>
          <w:p w14:paraId="05347469" w14:textId="77777777" w:rsidR="009571E4" w:rsidRPr="00736F14" w:rsidRDefault="009571E4" w:rsidP="00816346">
            <w:pPr>
              <w:spacing w:before="34" w:after="0" w:line="276" w:lineRule="auto"/>
              <w:ind w:left="102" w:right="-20"/>
              <w:jc w:val="center"/>
              <w:rPr>
                <w:rFonts w:eastAsia="Arial"/>
                <w:b/>
                <w:bCs/>
                <w:szCs w:val="20"/>
              </w:rPr>
            </w:pPr>
            <w:r w:rsidRPr="00736F14">
              <w:rPr>
                <w:rFonts w:eastAsia="Arial"/>
                <w:b/>
                <w:bCs/>
                <w:szCs w:val="20"/>
              </w:rPr>
              <w:t>85</w:t>
            </w:r>
          </w:p>
        </w:tc>
      </w:tr>
    </w:tbl>
    <w:p w14:paraId="09CBA0AB" w14:textId="77777777" w:rsidR="006E16FD" w:rsidRPr="00736F14" w:rsidRDefault="006E16FD" w:rsidP="006E16FD">
      <w:pPr>
        <w:spacing w:after="0"/>
        <w:ind w:left="253" w:right="526"/>
        <w:rPr>
          <w:b/>
          <w:i/>
          <w:spacing w:val="1"/>
        </w:rPr>
      </w:pPr>
    </w:p>
    <w:tbl>
      <w:tblPr>
        <w:tblW w:w="10065" w:type="dxa"/>
        <w:tblInd w:w="-5" w:type="dxa"/>
        <w:tblLayout w:type="fixed"/>
        <w:tblCellMar>
          <w:left w:w="0" w:type="dxa"/>
          <w:right w:w="0" w:type="dxa"/>
        </w:tblCellMar>
        <w:tblLook w:val="01E0" w:firstRow="1" w:lastRow="1" w:firstColumn="1" w:lastColumn="1" w:noHBand="0" w:noVBand="0"/>
        <w:tblCaption w:val="sample group"/>
        <w:tblDescription w:val="ACSF Level 5 Numeracy"/>
      </w:tblPr>
      <w:tblGrid>
        <w:gridCol w:w="1773"/>
        <w:gridCol w:w="6377"/>
        <w:gridCol w:w="1915"/>
      </w:tblGrid>
      <w:tr w:rsidR="006E16FD" w:rsidRPr="00736F14" w14:paraId="0F9BD829" w14:textId="77777777" w:rsidTr="00190E3D">
        <w:trPr>
          <w:trHeight w:val="31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D9D9D6" w:themeFill="background2"/>
            <w:hideMark/>
          </w:tcPr>
          <w:p w14:paraId="63DF7BC3" w14:textId="77777777" w:rsidR="006E16FD" w:rsidRPr="00736F14" w:rsidRDefault="006E16FD" w:rsidP="00220130">
            <w:pPr>
              <w:pStyle w:val="ListParagraph"/>
              <w:numPr>
                <w:ilvl w:val="0"/>
                <w:numId w:val="12"/>
              </w:numPr>
              <w:spacing w:line="276" w:lineRule="auto"/>
              <w:ind w:right="-20"/>
              <w:rPr>
                <w:rFonts w:eastAsia="Arial" w:cs="Arial"/>
                <w:b/>
                <w:bCs/>
                <w:iCs/>
                <w:szCs w:val="20"/>
              </w:rPr>
            </w:pPr>
            <w:r w:rsidRPr="00736F14">
              <w:rPr>
                <w:rFonts w:eastAsia="Arial" w:cs="Arial"/>
                <w:b/>
                <w:bCs/>
                <w:iCs/>
                <w:szCs w:val="20"/>
              </w:rPr>
              <w:t xml:space="preserve"> ACSF Level 5 Numeracy</w:t>
            </w:r>
          </w:p>
        </w:tc>
      </w:tr>
      <w:tr w:rsidR="006E16FD" w:rsidRPr="00736F14" w14:paraId="36732BB1" w14:textId="77777777" w:rsidTr="00190E3D">
        <w:trPr>
          <w:trHeight w:val="550"/>
        </w:trPr>
        <w:tc>
          <w:tcPr>
            <w:tcW w:w="10065" w:type="dxa"/>
            <w:gridSpan w:val="3"/>
            <w:tcBorders>
              <w:top w:val="single" w:sz="4" w:space="0" w:color="000000"/>
              <w:left w:val="single" w:sz="4" w:space="0" w:color="000000"/>
              <w:bottom w:val="single" w:sz="4" w:space="0" w:color="000000"/>
              <w:right w:val="single" w:sz="4" w:space="0" w:color="000000"/>
            </w:tcBorders>
            <w:hideMark/>
          </w:tcPr>
          <w:p w14:paraId="68C05B15" w14:textId="04E516F7" w:rsidR="006E16FD" w:rsidRPr="00736F14" w:rsidRDefault="00F63D7A" w:rsidP="0060360B">
            <w:pPr>
              <w:spacing w:before="37" w:after="0" w:line="276" w:lineRule="auto"/>
              <w:ind w:left="102" w:right="-20"/>
              <w:rPr>
                <w:b/>
                <w:i/>
                <w:spacing w:val="1"/>
              </w:rPr>
            </w:pPr>
            <w:r w:rsidRPr="0060360B">
              <w:rPr>
                <w:rFonts w:eastAsia="Arial"/>
                <w:spacing w:val="1"/>
                <w:szCs w:val="20"/>
              </w:rPr>
              <w:t xml:space="preserve">This sample skills group is </w:t>
            </w:r>
            <w:r w:rsidR="006E16FD" w:rsidRPr="0060360B">
              <w:rPr>
                <w:rFonts w:eastAsia="Arial"/>
                <w:spacing w:val="1"/>
                <w:szCs w:val="20"/>
              </w:rPr>
              <w:t>for learners who require numeracy skills at ACSF Level 5 to undertake specialised functions</w:t>
            </w:r>
          </w:p>
        </w:tc>
      </w:tr>
      <w:tr w:rsidR="006E16FD" w:rsidRPr="00736F14" w14:paraId="43206072" w14:textId="77777777" w:rsidTr="00190E3D">
        <w:trPr>
          <w:trHeight w:hRule="exact" w:val="319"/>
        </w:trPr>
        <w:tc>
          <w:tcPr>
            <w:tcW w:w="1773" w:type="dxa"/>
            <w:tcBorders>
              <w:top w:val="single" w:sz="4" w:space="0" w:color="000000"/>
              <w:left w:val="single" w:sz="4" w:space="0" w:color="000000"/>
              <w:bottom w:val="single" w:sz="4" w:space="0" w:color="000000"/>
              <w:right w:val="single" w:sz="4" w:space="0" w:color="000000"/>
            </w:tcBorders>
            <w:hideMark/>
          </w:tcPr>
          <w:p w14:paraId="7B5FF0D3"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AA6D274" w14:textId="77777777" w:rsidR="006E16FD" w:rsidRPr="009D24FD" w:rsidRDefault="006E16FD" w:rsidP="00816346">
            <w:pPr>
              <w:spacing w:before="34" w:after="0" w:line="276" w:lineRule="auto"/>
              <w:ind w:left="102" w:right="-20"/>
              <w:rPr>
                <w:rFonts w:eastAsia="Arial"/>
                <w:szCs w:val="20"/>
              </w:rPr>
            </w:pPr>
            <w:r w:rsidRPr="009D24FD">
              <w:rPr>
                <w:rFonts w:eastAsia="Arial"/>
                <w:szCs w:val="20"/>
              </w:rPr>
              <w:t>Title</w:t>
            </w:r>
          </w:p>
        </w:tc>
        <w:tc>
          <w:tcPr>
            <w:tcW w:w="1915" w:type="dxa"/>
            <w:tcBorders>
              <w:top w:val="single" w:sz="4" w:space="0" w:color="000000"/>
              <w:left w:val="single" w:sz="4" w:space="0" w:color="000000"/>
              <w:bottom w:val="single" w:sz="4" w:space="0" w:color="000000"/>
              <w:right w:val="single" w:sz="4" w:space="0" w:color="000000"/>
            </w:tcBorders>
            <w:hideMark/>
          </w:tcPr>
          <w:p w14:paraId="5CE47319" w14:textId="2FD686B2" w:rsidR="006E16FD" w:rsidRPr="009D24FD" w:rsidRDefault="001F42DF" w:rsidP="00816346">
            <w:pPr>
              <w:spacing w:before="34" w:after="0" w:line="276" w:lineRule="auto"/>
              <w:ind w:left="102" w:right="-20"/>
              <w:jc w:val="center"/>
              <w:rPr>
                <w:rFonts w:eastAsia="Arial"/>
                <w:szCs w:val="20"/>
              </w:rPr>
            </w:pPr>
            <w:r w:rsidRPr="009D24FD">
              <w:rPr>
                <w:rFonts w:eastAsia="Arial"/>
                <w:szCs w:val="20"/>
              </w:rPr>
              <w:t xml:space="preserve">Nominal </w:t>
            </w:r>
            <w:r w:rsidR="00E03FB2">
              <w:rPr>
                <w:rFonts w:eastAsia="Arial"/>
                <w:szCs w:val="20"/>
              </w:rPr>
              <w:t>h</w:t>
            </w:r>
            <w:r w:rsidRPr="009D24FD">
              <w:rPr>
                <w:rFonts w:eastAsia="Arial"/>
                <w:szCs w:val="20"/>
              </w:rPr>
              <w:t>ours</w:t>
            </w:r>
          </w:p>
        </w:tc>
      </w:tr>
      <w:tr w:rsidR="006E16FD" w:rsidRPr="00736F14" w14:paraId="364075F4" w14:textId="77777777" w:rsidTr="00190E3D">
        <w:trPr>
          <w:trHeight w:hRule="exact" w:val="322"/>
        </w:trPr>
        <w:tc>
          <w:tcPr>
            <w:tcW w:w="1773" w:type="dxa"/>
            <w:tcBorders>
              <w:top w:val="single" w:sz="4" w:space="0" w:color="000000"/>
              <w:left w:val="single" w:sz="4" w:space="0" w:color="000000"/>
              <w:bottom w:val="single" w:sz="4" w:space="0" w:color="000000"/>
              <w:right w:val="single" w:sz="4" w:space="0" w:color="000000"/>
            </w:tcBorders>
            <w:hideMark/>
          </w:tcPr>
          <w:p w14:paraId="4C20D18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FSKNUM031</w:t>
            </w:r>
          </w:p>
        </w:tc>
        <w:tc>
          <w:tcPr>
            <w:tcW w:w="6377" w:type="dxa"/>
            <w:tcBorders>
              <w:top w:val="single" w:sz="4" w:space="0" w:color="000000"/>
              <w:left w:val="single" w:sz="4" w:space="0" w:color="000000"/>
              <w:bottom w:val="single" w:sz="4" w:space="0" w:color="000000"/>
              <w:right w:val="single" w:sz="4" w:space="0" w:color="000000"/>
            </w:tcBorders>
            <w:hideMark/>
          </w:tcPr>
          <w:p w14:paraId="2211FE68"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Apply specialised mathematical calculations for work</w:t>
            </w:r>
          </w:p>
        </w:tc>
        <w:tc>
          <w:tcPr>
            <w:tcW w:w="1915" w:type="dxa"/>
            <w:tcBorders>
              <w:top w:val="single" w:sz="4" w:space="0" w:color="000000"/>
              <w:left w:val="single" w:sz="4" w:space="0" w:color="000000"/>
              <w:bottom w:val="single" w:sz="4" w:space="0" w:color="000000"/>
              <w:right w:val="single" w:sz="4" w:space="0" w:color="000000"/>
            </w:tcBorders>
            <w:hideMark/>
          </w:tcPr>
          <w:p w14:paraId="2759ACA1"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E16FD" w:rsidRPr="00736F14" w14:paraId="0DEC806F" w14:textId="77777777" w:rsidTr="00190E3D">
        <w:trPr>
          <w:trHeight w:hRule="exact" w:val="319"/>
        </w:trPr>
        <w:tc>
          <w:tcPr>
            <w:tcW w:w="1773" w:type="dxa"/>
            <w:tcBorders>
              <w:top w:val="single" w:sz="4" w:space="0" w:color="000000"/>
              <w:left w:val="single" w:sz="4" w:space="0" w:color="000000"/>
              <w:bottom w:val="single" w:sz="4" w:space="0" w:color="000000"/>
              <w:right w:val="single" w:sz="4" w:space="0" w:color="000000"/>
            </w:tcBorders>
            <w:hideMark/>
          </w:tcPr>
          <w:p w14:paraId="61F9E6D5"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FSKNUM032</w:t>
            </w:r>
          </w:p>
        </w:tc>
        <w:tc>
          <w:tcPr>
            <w:tcW w:w="6377" w:type="dxa"/>
            <w:tcBorders>
              <w:top w:val="single" w:sz="4" w:space="0" w:color="000000"/>
              <w:left w:val="single" w:sz="4" w:space="0" w:color="000000"/>
              <w:bottom w:val="single" w:sz="4" w:space="0" w:color="000000"/>
              <w:right w:val="single" w:sz="4" w:space="0" w:color="000000"/>
            </w:tcBorders>
            <w:hideMark/>
          </w:tcPr>
          <w:p w14:paraId="4B196760"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and calculate with complex measurements for work</w:t>
            </w:r>
          </w:p>
        </w:tc>
        <w:tc>
          <w:tcPr>
            <w:tcW w:w="1915" w:type="dxa"/>
            <w:tcBorders>
              <w:top w:val="single" w:sz="4" w:space="0" w:color="000000"/>
              <w:left w:val="single" w:sz="4" w:space="0" w:color="000000"/>
              <w:bottom w:val="single" w:sz="4" w:space="0" w:color="000000"/>
              <w:right w:val="single" w:sz="4" w:space="0" w:color="000000"/>
            </w:tcBorders>
            <w:hideMark/>
          </w:tcPr>
          <w:p w14:paraId="289F9A3B"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E16FD" w:rsidRPr="00736F14" w14:paraId="45CF9243" w14:textId="77777777" w:rsidTr="00190E3D">
        <w:trPr>
          <w:trHeight w:hRule="exact" w:val="319"/>
        </w:trPr>
        <w:tc>
          <w:tcPr>
            <w:tcW w:w="1773" w:type="dxa"/>
            <w:tcBorders>
              <w:top w:val="single" w:sz="4" w:space="0" w:color="000000"/>
              <w:left w:val="single" w:sz="4" w:space="0" w:color="000000"/>
              <w:bottom w:val="single" w:sz="4" w:space="0" w:color="000000"/>
              <w:right w:val="single" w:sz="4" w:space="0" w:color="000000"/>
            </w:tcBorders>
            <w:hideMark/>
          </w:tcPr>
          <w:p w14:paraId="4507E23D"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FSKNUM036</w:t>
            </w:r>
          </w:p>
        </w:tc>
        <w:tc>
          <w:tcPr>
            <w:tcW w:w="6377" w:type="dxa"/>
            <w:tcBorders>
              <w:top w:val="single" w:sz="4" w:space="0" w:color="000000"/>
              <w:left w:val="single" w:sz="4" w:space="0" w:color="000000"/>
              <w:bottom w:val="single" w:sz="4" w:space="0" w:color="000000"/>
              <w:right w:val="single" w:sz="4" w:space="0" w:color="000000"/>
            </w:tcBorders>
            <w:hideMark/>
          </w:tcPr>
          <w:p w14:paraId="5A7F15AD"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Use trigonometry for work</w:t>
            </w:r>
          </w:p>
        </w:tc>
        <w:tc>
          <w:tcPr>
            <w:tcW w:w="1915" w:type="dxa"/>
            <w:tcBorders>
              <w:top w:val="single" w:sz="4" w:space="0" w:color="000000"/>
              <w:left w:val="single" w:sz="4" w:space="0" w:color="000000"/>
              <w:bottom w:val="single" w:sz="4" w:space="0" w:color="000000"/>
              <w:right w:val="single" w:sz="4" w:space="0" w:color="000000"/>
            </w:tcBorders>
            <w:hideMark/>
          </w:tcPr>
          <w:p w14:paraId="586F6DAE"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6E16FD" w:rsidRPr="00736F14" w14:paraId="56391B75" w14:textId="77777777" w:rsidTr="00190E3D">
        <w:trPr>
          <w:trHeight w:hRule="exact" w:val="322"/>
        </w:trPr>
        <w:tc>
          <w:tcPr>
            <w:tcW w:w="1773" w:type="dxa"/>
            <w:tcBorders>
              <w:top w:val="single" w:sz="4" w:space="0" w:color="000000"/>
              <w:left w:val="single" w:sz="4" w:space="0" w:color="000000"/>
              <w:bottom w:val="single" w:sz="4" w:space="0" w:color="000000"/>
              <w:right w:val="single" w:sz="4" w:space="0" w:color="000000"/>
            </w:tcBorders>
            <w:hideMark/>
          </w:tcPr>
          <w:p w14:paraId="472AFD50" w14:textId="55B51C06" w:rsidR="006E16FD" w:rsidRPr="00736F14" w:rsidRDefault="00E31579" w:rsidP="00816346">
            <w:pPr>
              <w:spacing w:before="37" w:after="0" w:line="276" w:lineRule="auto"/>
              <w:ind w:left="102" w:right="-20"/>
              <w:rPr>
                <w:rFonts w:eastAsia="Arial"/>
                <w:spacing w:val="1"/>
                <w:szCs w:val="20"/>
              </w:rPr>
            </w:pPr>
            <w:r w:rsidRPr="00736F14">
              <w:rPr>
                <w:rFonts w:eastAsia="Arial"/>
                <w:spacing w:val="1"/>
                <w:szCs w:val="20"/>
              </w:rPr>
              <w:t>TLIE0007</w:t>
            </w:r>
            <w:r w:rsidR="006E16FD" w:rsidRPr="00736F14">
              <w:rPr>
                <w:rFonts w:eastAsia="Arial"/>
                <w:spacing w:val="1"/>
                <w:szCs w:val="20"/>
              </w:rPr>
              <w:t xml:space="preserve"> </w:t>
            </w:r>
          </w:p>
        </w:tc>
        <w:tc>
          <w:tcPr>
            <w:tcW w:w="6377" w:type="dxa"/>
            <w:tcBorders>
              <w:top w:val="single" w:sz="4" w:space="0" w:color="000000"/>
              <w:left w:val="single" w:sz="4" w:space="0" w:color="000000"/>
              <w:bottom w:val="single" w:sz="4" w:space="0" w:color="000000"/>
              <w:right w:val="single" w:sz="4" w:space="0" w:color="000000"/>
            </w:tcBorders>
            <w:hideMark/>
          </w:tcPr>
          <w:p w14:paraId="5744D242" w14:textId="77777777" w:rsidR="006E16FD" w:rsidRPr="00736F14" w:rsidRDefault="006E16FD" w:rsidP="00816346">
            <w:pPr>
              <w:spacing w:before="37" w:after="0" w:line="276" w:lineRule="auto"/>
              <w:ind w:left="102" w:right="-20"/>
              <w:rPr>
                <w:rFonts w:eastAsia="Arial"/>
                <w:spacing w:val="1"/>
                <w:szCs w:val="20"/>
              </w:rPr>
            </w:pPr>
            <w:r w:rsidRPr="00736F14">
              <w:rPr>
                <w:rFonts w:eastAsia="Arial"/>
                <w:spacing w:val="1"/>
                <w:szCs w:val="20"/>
              </w:rPr>
              <w:t>Apply workplace statistics</w:t>
            </w:r>
          </w:p>
        </w:tc>
        <w:tc>
          <w:tcPr>
            <w:tcW w:w="1915" w:type="dxa"/>
            <w:tcBorders>
              <w:top w:val="single" w:sz="4" w:space="0" w:color="000000"/>
              <w:left w:val="single" w:sz="4" w:space="0" w:color="000000"/>
              <w:bottom w:val="single" w:sz="4" w:space="0" w:color="000000"/>
              <w:right w:val="single" w:sz="4" w:space="0" w:color="000000"/>
            </w:tcBorders>
            <w:hideMark/>
          </w:tcPr>
          <w:p w14:paraId="064312E9" w14:textId="77777777" w:rsidR="006E16FD" w:rsidRPr="00736F14" w:rsidRDefault="006E16FD" w:rsidP="00816346">
            <w:pPr>
              <w:spacing w:before="37" w:after="0" w:line="276" w:lineRule="auto"/>
              <w:ind w:left="102" w:right="-20"/>
              <w:jc w:val="center"/>
              <w:rPr>
                <w:rFonts w:eastAsia="Arial"/>
                <w:spacing w:val="1"/>
                <w:szCs w:val="20"/>
              </w:rPr>
            </w:pPr>
            <w:r w:rsidRPr="00736F14">
              <w:rPr>
                <w:rFonts w:eastAsia="Arial"/>
                <w:spacing w:val="1"/>
                <w:szCs w:val="20"/>
              </w:rPr>
              <w:t>20</w:t>
            </w:r>
          </w:p>
        </w:tc>
      </w:tr>
      <w:tr w:rsidR="00764DA3" w:rsidRPr="00736F14" w14:paraId="1F545BB9" w14:textId="77777777" w:rsidTr="00190E3D">
        <w:trPr>
          <w:trHeight w:hRule="exact" w:val="319"/>
        </w:trPr>
        <w:tc>
          <w:tcPr>
            <w:tcW w:w="8150" w:type="dxa"/>
            <w:gridSpan w:val="2"/>
            <w:tcBorders>
              <w:top w:val="single" w:sz="4" w:space="0" w:color="000000"/>
              <w:left w:val="single" w:sz="4" w:space="0" w:color="000000"/>
              <w:bottom w:val="single" w:sz="4" w:space="0" w:color="000000"/>
              <w:right w:val="single" w:sz="4" w:space="0" w:color="000000"/>
            </w:tcBorders>
          </w:tcPr>
          <w:p w14:paraId="78F908B0" w14:textId="77777777" w:rsidR="00764DA3" w:rsidRPr="00736F14" w:rsidRDefault="00764DA3" w:rsidP="00764DA3">
            <w:pPr>
              <w:spacing w:before="34" w:after="0" w:line="276" w:lineRule="auto"/>
              <w:ind w:left="102" w:right="207"/>
              <w:jc w:val="right"/>
              <w:rPr>
                <w:rFonts w:eastAsia="Arial"/>
                <w:b/>
                <w:bCs/>
                <w:szCs w:val="20"/>
              </w:rPr>
            </w:pPr>
            <w:r w:rsidRPr="00736F14">
              <w:rPr>
                <w:rFonts w:eastAsia="Arial"/>
                <w:b/>
                <w:bCs/>
                <w:szCs w:val="20"/>
              </w:rPr>
              <w:t>Total</w:t>
            </w:r>
          </w:p>
        </w:tc>
        <w:tc>
          <w:tcPr>
            <w:tcW w:w="1915" w:type="dxa"/>
            <w:tcBorders>
              <w:top w:val="single" w:sz="4" w:space="0" w:color="000000"/>
              <w:left w:val="single" w:sz="4" w:space="0" w:color="000000"/>
              <w:bottom w:val="single" w:sz="4" w:space="0" w:color="000000"/>
              <w:right w:val="single" w:sz="4" w:space="0" w:color="000000"/>
            </w:tcBorders>
            <w:hideMark/>
          </w:tcPr>
          <w:p w14:paraId="04CF49F1" w14:textId="77777777" w:rsidR="00764DA3" w:rsidRPr="00736F14" w:rsidRDefault="00764DA3" w:rsidP="00816346">
            <w:pPr>
              <w:spacing w:before="34" w:after="0" w:line="276" w:lineRule="auto"/>
              <w:ind w:left="102" w:right="-20"/>
              <w:jc w:val="center"/>
              <w:rPr>
                <w:rFonts w:eastAsia="Arial"/>
                <w:b/>
                <w:bCs/>
                <w:szCs w:val="20"/>
              </w:rPr>
            </w:pPr>
            <w:r w:rsidRPr="00736F14">
              <w:rPr>
                <w:rFonts w:eastAsia="Arial"/>
                <w:b/>
                <w:bCs/>
                <w:szCs w:val="20"/>
              </w:rPr>
              <w:t>80</w:t>
            </w:r>
          </w:p>
        </w:tc>
      </w:tr>
    </w:tbl>
    <w:p w14:paraId="024F9264" w14:textId="77777777" w:rsidR="006E16FD" w:rsidRPr="00736F14" w:rsidRDefault="006E16FD" w:rsidP="006E16FD">
      <w:pPr>
        <w:spacing w:after="0"/>
        <w:sectPr w:rsidR="006E16FD" w:rsidRPr="00736F14" w:rsidSect="00DB58C6">
          <w:pgSz w:w="11920" w:h="16860"/>
          <w:pgMar w:top="827" w:right="1060" w:bottom="680" w:left="920" w:header="709" w:footer="1023" w:gutter="0"/>
          <w:cols w:space="720"/>
          <w:docGrid w:linePitch="299"/>
        </w:sectPr>
      </w:pPr>
    </w:p>
    <w:tbl>
      <w:tblPr>
        <w:tblpPr w:leftFromText="180" w:rightFromText="180" w:horzAnchor="margin" w:tblpY="-4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4111"/>
      </w:tblGrid>
      <w:tr w:rsidR="006E16FD" w:rsidRPr="00736F14" w14:paraId="0C753127" w14:textId="77777777" w:rsidTr="00816346">
        <w:tc>
          <w:tcPr>
            <w:tcW w:w="10065" w:type="dxa"/>
            <w:gridSpan w:val="3"/>
            <w:tcBorders>
              <w:top w:val="nil"/>
              <w:left w:val="nil"/>
              <w:bottom w:val="single" w:sz="4" w:space="0" w:color="auto"/>
              <w:right w:val="nil"/>
            </w:tcBorders>
            <w:shd w:val="clear" w:color="auto" w:fill="auto"/>
            <w:vAlign w:val="center"/>
          </w:tcPr>
          <w:p w14:paraId="41AFB30F" w14:textId="405920CA" w:rsidR="006E16FD" w:rsidRPr="00736F14" w:rsidRDefault="006E16FD" w:rsidP="001D5220">
            <w:pPr>
              <w:pStyle w:val="Heading1"/>
              <w:spacing w:before="120"/>
              <w:rPr>
                <w:rFonts w:eastAsia="Arial"/>
                <w:spacing w:val="-1"/>
              </w:rPr>
            </w:pPr>
            <w:bookmarkStart w:id="25" w:name="_Toc515369931"/>
            <w:bookmarkStart w:id="26" w:name="_Toc202873349"/>
            <w:r w:rsidRPr="00736F14">
              <w:rPr>
                <w:rFonts w:eastAsia="Arial"/>
                <w:spacing w:val="2"/>
              </w:rPr>
              <w:lastRenderedPageBreak/>
              <w:t>C</w:t>
            </w:r>
            <w:r w:rsidR="00A742FD" w:rsidRPr="00736F14">
              <w:rPr>
                <w:rFonts w:eastAsia="Arial"/>
                <w:spacing w:val="2"/>
              </w:rPr>
              <w:t>ontacts</w:t>
            </w:r>
            <w:r w:rsidRPr="00736F14">
              <w:rPr>
                <w:rFonts w:eastAsia="Arial"/>
                <w:spacing w:val="5"/>
              </w:rPr>
              <w:t xml:space="preserve"> </w:t>
            </w:r>
            <w:r w:rsidR="00A742FD" w:rsidRPr="00736F14">
              <w:rPr>
                <w:rFonts w:eastAsia="Arial"/>
                <w:spacing w:val="-6"/>
              </w:rPr>
              <w:t>a</w:t>
            </w:r>
            <w:r w:rsidR="00A742FD" w:rsidRPr="00736F14">
              <w:rPr>
                <w:rFonts w:eastAsia="Arial"/>
                <w:spacing w:val="-1"/>
              </w:rPr>
              <w:t>n</w:t>
            </w:r>
            <w:r w:rsidR="00A742FD" w:rsidRPr="00736F14">
              <w:rPr>
                <w:rFonts w:eastAsia="Arial"/>
              </w:rPr>
              <w:t>d l</w:t>
            </w:r>
            <w:r w:rsidR="00A742FD" w:rsidRPr="00736F14">
              <w:rPr>
                <w:rFonts w:eastAsia="Arial"/>
                <w:spacing w:val="1"/>
              </w:rPr>
              <w:t>i</w:t>
            </w:r>
            <w:r w:rsidR="00A742FD" w:rsidRPr="00736F14">
              <w:rPr>
                <w:rFonts w:eastAsia="Arial"/>
                <w:spacing w:val="-1"/>
              </w:rPr>
              <w:t>n</w:t>
            </w:r>
            <w:r w:rsidR="00A742FD" w:rsidRPr="00736F14">
              <w:rPr>
                <w:rFonts w:eastAsia="Arial"/>
                <w:spacing w:val="1"/>
              </w:rPr>
              <w:t>k</w:t>
            </w:r>
            <w:r w:rsidR="00A742FD" w:rsidRPr="00736F14">
              <w:rPr>
                <w:rFonts w:eastAsia="Arial"/>
              </w:rPr>
              <w:t>s</w:t>
            </w:r>
            <w:bookmarkEnd w:id="25"/>
            <w:bookmarkEnd w:id="26"/>
          </w:p>
        </w:tc>
      </w:tr>
      <w:tr w:rsidR="006E16FD" w:rsidRPr="00736F14" w14:paraId="0F2D12AD" w14:textId="77777777" w:rsidTr="00E965A2">
        <w:trPr>
          <w:trHeight w:val="344"/>
        </w:trPr>
        <w:tc>
          <w:tcPr>
            <w:tcW w:w="10065" w:type="dxa"/>
            <w:gridSpan w:val="3"/>
            <w:tcBorders>
              <w:top w:val="single" w:sz="4" w:space="0" w:color="auto"/>
            </w:tcBorders>
            <w:shd w:val="clear" w:color="auto" w:fill="D9D9D6" w:themeFill="background2"/>
            <w:vAlign w:val="center"/>
          </w:tcPr>
          <w:p w14:paraId="06EB6277" w14:textId="77777777" w:rsidR="006E16FD" w:rsidRPr="00736F14" w:rsidRDefault="006E16FD" w:rsidP="00816346">
            <w:pPr>
              <w:keepLines/>
              <w:rPr>
                <w:b/>
                <w:szCs w:val="20"/>
              </w:rPr>
            </w:pPr>
            <w:r w:rsidRPr="00BB1364">
              <w:rPr>
                <w:rFonts w:eastAsia="Arial"/>
                <w:b/>
                <w:bCs/>
                <w:iCs/>
                <w:color w:val="auto"/>
                <w:sz w:val="22"/>
                <w:szCs w:val="20"/>
                <w:lang w:val="en-AU"/>
              </w:rPr>
              <w:t>Curriculum Maintenance Manager (CMM)</w:t>
            </w:r>
          </w:p>
        </w:tc>
      </w:tr>
      <w:tr w:rsidR="006E16FD" w:rsidRPr="00736F14" w14:paraId="341EDADE" w14:textId="77777777" w:rsidTr="00816346">
        <w:trPr>
          <w:trHeight w:val="1457"/>
        </w:trPr>
        <w:tc>
          <w:tcPr>
            <w:tcW w:w="1985" w:type="dxa"/>
            <w:tcBorders>
              <w:bottom w:val="nil"/>
            </w:tcBorders>
          </w:tcPr>
          <w:p w14:paraId="4F32271A" w14:textId="77777777" w:rsidR="006E16FD" w:rsidRPr="00736F14" w:rsidRDefault="006E16FD" w:rsidP="00816346">
            <w:pPr>
              <w:keepLines/>
              <w:jc w:val="both"/>
              <w:rPr>
                <w:szCs w:val="20"/>
              </w:rPr>
            </w:pPr>
            <w:r w:rsidRPr="00736F14">
              <w:rPr>
                <w:szCs w:val="20"/>
              </w:rPr>
              <w:t>Service Industries</w:t>
            </w:r>
          </w:p>
        </w:tc>
        <w:tc>
          <w:tcPr>
            <w:tcW w:w="3969" w:type="dxa"/>
            <w:tcBorders>
              <w:bottom w:val="nil"/>
            </w:tcBorders>
          </w:tcPr>
          <w:p w14:paraId="5212E962" w14:textId="1B051A51" w:rsidR="006E16FD" w:rsidRPr="00736F14" w:rsidRDefault="006E16FD" w:rsidP="00816346">
            <w:pPr>
              <w:keepLines/>
              <w:rPr>
                <w:szCs w:val="20"/>
              </w:rPr>
            </w:pPr>
            <w:r w:rsidRPr="00736F14">
              <w:rPr>
                <w:szCs w:val="20"/>
              </w:rPr>
              <w:t xml:space="preserve">The CMM Service is provided on behalf of </w:t>
            </w:r>
            <w:r w:rsidR="004A4C0D">
              <w:rPr>
                <w:szCs w:val="20"/>
              </w:rPr>
              <w:t>Skills &amp; Employment Group of DJSIR</w:t>
            </w:r>
            <w:r w:rsidRPr="00736F14">
              <w:rPr>
                <w:szCs w:val="20"/>
              </w:rPr>
              <w:t>.</w:t>
            </w:r>
          </w:p>
          <w:p w14:paraId="3A9045BE" w14:textId="77777777" w:rsidR="006E16FD" w:rsidRPr="00736F14" w:rsidRDefault="006E16FD" w:rsidP="00816346">
            <w:pPr>
              <w:keepLines/>
              <w:rPr>
                <w:szCs w:val="20"/>
              </w:rPr>
            </w:pPr>
            <w:r w:rsidRPr="00736F14">
              <w:rPr>
                <w:szCs w:val="20"/>
              </w:rPr>
              <w:t>CMM Service Executive Officers can assist with questions on payable and nominal hours.</w:t>
            </w:r>
          </w:p>
        </w:tc>
        <w:tc>
          <w:tcPr>
            <w:tcW w:w="4111" w:type="dxa"/>
            <w:tcBorders>
              <w:bottom w:val="nil"/>
            </w:tcBorders>
          </w:tcPr>
          <w:p w14:paraId="2FB311BA" w14:textId="66CC4B32" w:rsidR="006728F6" w:rsidRDefault="006E16FD" w:rsidP="006728F6">
            <w:pPr>
              <w:keepLines/>
              <w:spacing w:after="120"/>
              <w:rPr>
                <w:szCs w:val="20"/>
              </w:rPr>
            </w:pPr>
            <w:r w:rsidRPr="00736F14">
              <w:rPr>
                <w:szCs w:val="20"/>
              </w:rPr>
              <w:t>Nadia Casarotto</w:t>
            </w:r>
            <w:r w:rsidR="006728F6">
              <w:rPr>
                <w:szCs w:val="20"/>
              </w:rPr>
              <w:t xml:space="preserve"> </w:t>
            </w:r>
          </w:p>
          <w:p w14:paraId="73BB1C3C" w14:textId="77777777" w:rsidR="006728F6" w:rsidRDefault="006E16FD" w:rsidP="006728F6">
            <w:pPr>
              <w:keepLines/>
              <w:spacing w:after="120"/>
              <w:rPr>
                <w:szCs w:val="20"/>
              </w:rPr>
            </w:pPr>
            <w:r w:rsidRPr="00736F14">
              <w:rPr>
                <w:szCs w:val="20"/>
              </w:rPr>
              <w:t>Mandy Penton</w:t>
            </w:r>
          </w:p>
          <w:p w14:paraId="4BD06E80" w14:textId="4FA122A6" w:rsidR="006E16FD" w:rsidRPr="00736F14" w:rsidRDefault="006E16FD" w:rsidP="006728F6">
            <w:pPr>
              <w:keepLines/>
              <w:spacing w:after="120"/>
              <w:rPr>
                <w:szCs w:val="20"/>
              </w:rPr>
            </w:pPr>
            <w:r w:rsidRPr="00736F14">
              <w:rPr>
                <w:szCs w:val="20"/>
              </w:rPr>
              <w:t xml:space="preserve">Phone: (03) </w:t>
            </w:r>
            <w:r w:rsidRPr="00736F14">
              <w:rPr>
                <w:color w:val="0B0C1D"/>
                <w:szCs w:val="20"/>
                <w:shd w:val="clear" w:color="auto" w:fill="FFFFFF"/>
              </w:rPr>
              <w:t>9919 5300/5302</w:t>
            </w:r>
          </w:p>
          <w:p w14:paraId="162C1498" w14:textId="77777777" w:rsidR="006E16FD" w:rsidRPr="00736F14" w:rsidRDefault="006E16FD" w:rsidP="00816346">
            <w:pPr>
              <w:keepLines/>
              <w:jc w:val="both"/>
              <w:rPr>
                <w:szCs w:val="20"/>
              </w:rPr>
            </w:pPr>
            <w:r w:rsidRPr="00736F14">
              <w:rPr>
                <w:szCs w:val="20"/>
              </w:rPr>
              <w:t xml:space="preserve">Email: </w:t>
            </w:r>
            <w:hyperlink r:id="rId28" w:history="1">
              <w:r w:rsidRPr="00736F14">
                <w:rPr>
                  <w:rStyle w:val="Hyperlink"/>
                  <w:szCs w:val="20"/>
                </w:rPr>
                <w:t>sicmm.generalstudies@vu.edu.au</w:t>
              </w:r>
            </w:hyperlink>
            <w:r w:rsidRPr="00CE22FA">
              <w:rPr>
                <w:szCs w:val="20"/>
              </w:rPr>
              <w:t xml:space="preserve"> </w:t>
            </w:r>
          </w:p>
        </w:tc>
      </w:tr>
      <w:tr w:rsidR="006E16FD" w:rsidRPr="00736F14" w14:paraId="775D3227" w14:textId="77777777" w:rsidTr="00E965A2">
        <w:tc>
          <w:tcPr>
            <w:tcW w:w="10065" w:type="dxa"/>
            <w:gridSpan w:val="3"/>
            <w:shd w:val="clear" w:color="auto" w:fill="D9D9D6" w:themeFill="background2"/>
            <w:vAlign w:val="center"/>
          </w:tcPr>
          <w:p w14:paraId="66557458" w14:textId="4B90E39D" w:rsidR="006E16FD" w:rsidRPr="00736F14" w:rsidRDefault="006E16FD" w:rsidP="00816346">
            <w:pPr>
              <w:keepLines/>
              <w:rPr>
                <w:b/>
                <w:szCs w:val="20"/>
              </w:rPr>
            </w:pPr>
            <w:r w:rsidRPr="00E965A2">
              <w:rPr>
                <w:rFonts w:eastAsia="Arial"/>
                <w:b/>
                <w:bCs/>
                <w:iCs/>
                <w:color w:val="auto"/>
                <w:sz w:val="22"/>
                <w:szCs w:val="20"/>
                <w:lang w:val="en-AU"/>
              </w:rPr>
              <w:t xml:space="preserve">National </w:t>
            </w:r>
            <w:r w:rsidR="00CC5870">
              <w:rPr>
                <w:rFonts w:eastAsia="Arial"/>
                <w:b/>
                <w:bCs/>
                <w:iCs/>
                <w:color w:val="auto"/>
                <w:sz w:val="22"/>
                <w:szCs w:val="20"/>
                <w:lang w:val="en-AU"/>
              </w:rPr>
              <w:t>r</w:t>
            </w:r>
            <w:r w:rsidRPr="00E965A2">
              <w:rPr>
                <w:rFonts w:eastAsia="Arial"/>
                <w:b/>
                <w:bCs/>
                <w:iCs/>
                <w:color w:val="auto"/>
                <w:sz w:val="22"/>
                <w:szCs w:val="20"/>
                <w:lang w:val="en-AU"/>
              </w:rPr>
              <w:t>egister for VET in Australia</w:t>
            </w:r>
          </w:p>
        </w:tc>
      </w:tr>
      <w:tr w:rsidR="006E16FD" w:rsidRPr="00736F14" w14:paraId="1AA5C919" w14:textId="77777777" w:rsidTr="00816346">
        <w:tc>
          <w:tcPr>
            <w:tcW w:w="1985" w:type="dxa"/>
          </w:tcPr>
          <w:p w14:paraId="4D59E85F" w14:textId="77777777" w:rsidR="006E16FD" w:rsidRPr="00736F14" w:rsidRDefault="006E16FD" w:rsidP="00816346">
            <w:pPr>
              <w:keepLines/>
              <w:rPr>
                <w:szCs w:val="20"/>
              </w:rPr>
            </w:pPr>
            <w:r w:rsidRPr="00736F14">
              <w:rPr>
                <w:szCs w:val="20"/>
              </w:rPr>
              <w:t>Training.gov.au (TGA)</w:t>
            </w:r>
          </w:p>
        </w:tc>
        <w:tc>
          <w:tcPr>
            <w:tcW w:w="3969" w:type="dxa"/>
          </w:tcPr>
          <w:p w14:paraId="0D345510" w14:textId="77777777" w:rsidR="006E16FD" w:rsidRPr="00736F14" w:rsidRDefault="006E16FD" w:rsidP="00816346">
            <w:pPr>
              <w:keepLines/>
              <w:rPr>
                <w:szCs w:val="20"/>
              </w:rPr>
            </w:pPr>
            <w:r w:rsidRPr="00736F14">
              <w:rPr>
                <w:szCs w:val="20"/>
              </w:rPr>
              <w:t>TGA is the Australian government’s official National Register of information on Training Packages, qualifications, courses, units of competency and RTOs.</w:t>
            </w:r>
          </w:p>
        </w:tc>
        <w:tc>
          <w:tcPr>
            <w:tcW w:w="4111" w:type="dxa"/>
          </w:tcPr>
          <w:p w14:paraId="2BB00468" w14:textId="3A14D712" w:rsidR="006E16FD" w:rsidRPr="00736F14" w:rsidRDefault="006E16FD" w:rsidP="00816346">
            <w:pPr>
              <w:keepLines/>
              <w:rPr>
                <w:szCs w:val="20"/>
              </w:rPr>
            </w:pPr>
            <w:r w:rsidRPr="00736F14">
              <w:rPr>
                <w:szCs w:val="20"/>
              </w:rPr>
              <w:t xml:space="preserve">See the </w:t>
            </w:r>
            <w:hyperlink r:id="rId29" w:history="1">
              <w:r w:rsidR="00AD753B">
                <w:rPr>
                  <w:rStyle w:val="Hyperlink"/>
                  <w:szCs w:val="20"/>
                </w:rPr>
                <w:t>national register</w:t>
              </w:r>
            </w:hyperlink>
            <w:r w:rsidRPr="00CE22FA">
              <w:rPr>
                <w:szCs w:val="20"/>
              </w:rPr>
              <w:t xml:space="preserve"> for more information.</w:t>
            </w:r>
          </w:p>
        </w:tc>
      </w:tr>
      <w:tr w:rsidR="006E16FD" w:rsidRPr="00736F14" w14:paraId="2C633A6C" w14:textId="77777777" w:rsidTr="00E965A2">
        <w:tc>
          <w:tcPr>
            <w:tcW w:w="10065" w:type="dxa"/>
            <w:gridSpan w:val="3"/>
            <w:shd w:val="clear" w:color="auto" w:fill="D9D9D6" w:themeFill="background2"/>
            <w:vAlign w:val="center"/>
          </w:tcPr>
          <w:p w14:paraId="65208A37" w14:textId="77777777" w:rsidR="006E16FD" w:rsidRPr="00736F14" w:rsidRDefault="006E16FD" w:rsidP="00816346">
            <w:pPr>
              <w:keepLines/>
              <w:rPr>
                <w:b/>
                <w:szCs w:val="20"/>
              </w:rPr>
            </w:pPr>
            <w:r w:rsidRPr="00E965A2">
              <w:rPr>
                <w:rFonts w:eastAsia="Arial"/>
                <w:b/>
                <w:bCs/>
                <w:iCs/>
                <w:color w:val="auto"/>
                <w:sz w:val="22"/>
                <w:szCs w:val="20"/>
                <w:lang w:val="en-AU"/>
              </w:rPr>
              <w:t>Australian Government</w:t>
            </w:r>
          </w:p>
        </w:tc>
      </w:tr>
      <w:tr w:rsidR="006E16FD" w:rsidRPr="00736F14" w14:paraId="51E39BF7" w14:textId="77777777" w:rsidTr="00816346">
        <w:tc>
          <w:tcPr>
            <w:tcW w:w="1985" w:type="dxa"/>
          </w:tcPr>
          <w:p w14:paraId="75C4FDEC" w14:textId="64A5194B" w:rsidR="006E16FD" w:rsidRPr="00736F14" w:rsidRDefault="006E16FD" w:rsidP="00816346">
            <w:pPr>
              <w:keepLines/>
              <w:rPr>
                <w:szCs w:val="20"/>
              </w:rPr>
            </w:pPr>
            <w:r w:rsidRPr="00736F14">
              <w:rPr>
                <w:szCs w:val="20"/>
              </w:rPr>
              <w:t xml:space="preserve">Department of </w:t>
            </w:r>
            <w:r w:rsidR="00E65084" w:rsidRPr="00736F14">
              <w:rPr>
                <w:szCs w:val="20"/>
              </w:rPr>
              <w:t>Employment and Workplace Relations</w:t>
            </w:r>
            <w:r w:rsidRPr="00736F14">
              <w:rPr>
                <w:szCs w:val="20"/>
              </w:rPr>
              <w:t xml:space="preserve"> </w:t>
            </w:r>
          </w:p>
        </w:tc>
        <w:tc>
          <w:tcPr>
            <w:tcW w:w="3969" w:type="dxa"/>
          </w:tcPr>
          <w:p w14:paraId="214E4BE2" w14:textId="43FDE253" w:rsidR="006E16FD" w:rsidRPr="00736F14" w:rsidRDefault="006E16FD" w:rsidP="00816346">
            <w:pPr>
              <w:keepLines/>
              <w:rPr>
                <w:szCs w:val="20"/>
              </w:rPr>
            </w:pPr>
            <w:r w:rsidRPr="00736F14">
              <w:rPr>
                <w:szCs w:val="20"/>
              </w:rPr>
              <w:t>The Commonwealth Department is responsible for national policies and program</w:t>
            </w:r>
            <w:r w:rsidR="006D527A">
              <w:rPr>
                <w:szCs w:val="20"/>
              </w:rPr>
              <w:t>s</w:t>
            </w:r>
            <w:r w:rsidRPr="00736F14">
              <w:rPr>
                <w:szCs w:val="20"/>
              </w:rPr>
              <w:t xml:space="preserve"> that help Australians access quality vocational education and training. </w:t>
            </w:r>
          </w:p>
        </w:tc>
        <w:tc>
          <w:tcPr>
            <w:tcW w:w="4111" w:type="dxa"/>
          </w:tcPr>
          <w:p w14:paraId="53C1EE66" w14:textId="6FDAC102" w:rsidR="007244F3" w:rsidRPr="00736F14" w:rsidRDefault="006E16FD" w:rsidP="00816346">
            <w:pPr>
              <w:pStyle w:val="Default"/>
              <w:keepLines/>
              <w:spacing w:before="80"/>
              <w:rPr>
                <w:rFonts w:ascii="Arial" w:eastAsia="Times New Roman" w:hAnsi="Arial" w:cs="Arial"/>
                <w:color w:val="auto"/>
                <w:sz w:val="20"/>
                <w:szCs w:val="20"/>
              </w:rPr>
            </w:pPr>
            <w:r w:rsidRPr="00736F14">
              <w:rPr>
                <w:rFonts w:ascii="Arial" w:eastAsia="Times New Roman" w:hAnsi="Arial" w:cs="Arial"/>
                <w:color w:val="auto"/>
                <w:sz w:val="20"/>
                <w:szCs w:val="20"/>
              </w:rPr>
              <w:t>See</w:t>
            </w:r>
            <w:r w:rsidR="007244F3" w:rsidRPr="00736F14">
              <w:rPr>
                <w:rFonts w:ascii="Arial" w:eastAsia="Times New Roman" w:hAnsi="Arial" w:cs="Arial"/>
                <w:color w:val="auto"/>
                <w:sz w:val="20"/>
                <w:szCs w:val="20"/>
              </w:rPr>
              <w:t xml:space="preserve"> the Department of Employment and Workplace Relations </w:t>
            </w:r>
            <w:hyperlink r:id="rId30" w:history="1">
              <w:r w:rsidR="007244F3" w:rsidRPr="00736F14">
                <w:rPr>
                  <w:rStyle w:val="Hyperlink"/>
                  <w:rFonts w:ascii="Arial" w:eastAsia="Times New Roman" w:hAnsi="Arial" w:cs="Arial"/>
                  <w:sz w:val="20"/>
                  <w:szCs w:val="20"/>
                </w:rPr>
                <w:t>website</w:t>
              </w:r>
            </w:hyperlink>
            <w:r w:rsidR="007244F3" w:rsidRPr="00CE22FA">
              <w:rPr>
                <w:rFonts w:ascii="Arial" w:eastAsia="Times New Roman" w:hAnsi="Arial" w:cs="Arial"/>
                <w:color w:val="auto"/>
                <w:sz w:val="20"/>
                <w:szCs w:val="20"/>
              </w:rPr>
              <w:t xml:space="preserve"> </w:t>
            </w:r>
            <w:r w:rsidRPr="00736F14">
              <w:rPr>
                <w:rFonts w:ascii="Arial" w:eastAsia="Times New Roman" w:hAnsi="Arial" w:cs="Arial"/>
                <w:color w:val="auto"/>
                <w:sz w:val="20"/>
                <w:szCs w:val="20"/>
              </w:rPr>
              <w:t>for more information</w:t>
            </w:r>
          </w:p>
        </w:tc>
      </w:tr>
      <w:tr w:rsidR="006E16FD" w:rsidRPr="00736F14" w14:paraId="5E8A9F31" w14:textId="77777777" w:rsidTr="00E965A2">
        <w:tc>
          <w:tcPr>
            <w:tcW w:w="10065" w:type="dxa"/>
            <w:gridSpan w:val="3"/>
            <w:shd w:val="clear" w:color="auto" w:fill="D9D9D6" w:themeFill="background2"/>
            <w:vAlign w:val="center"/>
          </w:tcPr>
          <w:p w14:paraId="23E33590" w14:textId="77777777" w:rsidR="006E16FD" w:rsidRPr="00736F14" w:rsidRDefault="006E16FD" w:rsidP="00816346">
            <w:pPr>
              <w:keepLines/>
              <w:rPr>
                <w:b/>
                <w:szCs w:val="20"/>
              </w:rPr>
            </w:pPr>
            <w:r w:rsidRPr="00E965A2">
              <w:rPr>
                <w:rFonts w:eastAsia="Arial"/>
                <w:b/>
                <w:bCs/>
                <w:iCs/>
                <w:color w:val="auto"/>
                <w:sz w:val="22"/>
                <w:szCs w:val="20"/>
                <w:lang w:val="en-AU"/>
              </w:rPr>
              <w:t>State Government</w:t>
            </w:r>
          </w:p>
        </w:tc>
      </w:tr>
      <w:tr w:rsidR="006E16FD" w:rsidRPr="00736F14" w14:paraId="72CD152F" w14:textId="77777777" w:rsidTr="00422996">
        <w:trPr>
          <w:trHeight w:val="1047"/>
        </w:trPr>
        <w:tc>
          <w:tcPr>
            <w:tcW w:w="1985" w:type="dxa"/>
          </w:tcPr>
          <w:p w14:paraId="0709F864" w14:textId="77777777" w:rsidR="006E16FD" w:rsidRPr="00736F14" w:rsidRDefault="006E16FD" w:rsidP="00816346">
            <w:pPr>
              <w:keepLines/>
              <w:rPr>
                <w:szCs w:val="20"/>
              </w:rPr>
            </w:pPr>
            <w:r w:rsidRPr="00736F14">
              <w:rPr>
                <w:szCs w:val="20"/>
              </w:rPr>
              <w:t xml:space="preserve">Department of Jobs, Skills, Industry and Regions (DJSIR) </w:t>
            </w:r>
          </w:p>
        </w:tc>
        <w:tc>
          <w:tcPr>
            <w:tcW w:w="3969" w:type="dxa"/>
            <w:vAlign w:val="center"/>
          </w:tcPr>
          <w:p w14:paraId="248AC2C9" w14:textId="77777777" w:rsidR="006E16FD" w:rsidRPr="00736F14" w:rsidRDefault="006E16FD" w:rsidP="00422996">
            <w:pPr>
              <w:keepLines/>
              <w:rPr>
                <w:szCs w:val="20"/>
              </w:rPr>
            </w:pPr>
            <w:r w:rsidRPr="00736F14">
              <w:rPr>
                <w:szCs w:val="20"/>
              </w:rPr>
              <w:t xml:space="preserve">DJSIR is the State Training Authority responsible for supporting implementation of Vocational Education and Training (VET) in Victoria. </w:t>
            </w:r>
          </w:p>
        </w:tc>
        <w:tc>
          <w:tcPr>
            <w:tcW w:w="4111" w:type="dxa"/>
          </w:tcPr>
          <w:p w14:paraId="7A5F642B" w14:textId="1005C027" w:rsidR="006E16FD" w:rsidRPr="00736F14" w:rsidRDefault="006E16FD" w:rsidP="00816346">
            <w:pPr>
              <w:keepLines/>
              <w:rPr>
                <w:szCs w:val="20"/>
              </w:rPr>
            </w:pPr>
            <w:r w:rsidRPr="00736F14">
              <w:rPr>
                <w:szCs w:val="20"/>
              </w:rPr>
              <w:t xml:space="preserve">Phone: </w:t>
            </w:r>
            <w:r w:rsidR="00FA50BE" w:rsidRPr="00736F14">
              <w:rPr>
                <w:szCs w:val="20"/>
              </w:rPr>
              <w:t>131 823</w:t>
            </w:r>
          </w:p>
          <w:p w14:paraId="3892CCF1" w14:textId="7F8E3F6A" w:rsidR="006E16FD" w:rsidRPr="00736F14" w:rsidRDefault="006E16FD" w:rsidP="00816346">
            <w:pPr>
              <w:keepLines/>
              <w:rPr>
                <w:szCs w:val="20"/>
              </w:rPr>
            </w:pPr>
            <w:r w:rsidRPr="00736F14">
              <w:rPr>
                <w:szCs w:val="20"/>
              </w:rPr>
              <w:t xml:space="preserve">See </w:t>
            </w:r>
            <w:hyperlink r:id="rId31" w:history="1">
              <w:r w:rsidRPr="00E82C21">
                <w:rPr>
                  <w:rStyle w:val="Hyperlink"/>
                  <w:szCs w:val="20"/>
                </w:rPr>
                <w:t>the Victorian Department of Jobs, Skills, Industry and Regions website</w:t>
              </w:r>
            </w:hyperlink>
            <w:r w:rsidRPr="00CE22FA">
              <w:rPr>
                <w:szCs w:val="20"/>
              </w:rPr>
              <w:t xml:space="preserve"> for more information.</w:t>
            </w:r>
          </w:p>
        </w:tc>
      </w:tr>
      <w:tr w:rsidR="006E16FD" w:rsidRPr="00736F14" w14:paraId="225F87EB" w14:textId="77777777" w:rsidTr="00E965A2">
        <w:tc>
          <w:tcPr>
            <w:tcW w:w="10065" w:type="dxa"/>
            <w:gridSpan w:val="3"/>
            <w:shd w:val="clear" w:color="auto" w:fill="D9D9D6" w:themeFill="background2"/>
            <w:vAlign w:val="center"/>
          </w:tcPr>
          <w:p w14:paraId="40B2B1E5" w14:textId="77777777" w:rsidR="006E16FD" w:rsidRPr="00736F14" w:rsidRDefault="006E16FD" w:rsidP="00816346">
            <w:pPr>
              <w:keepLines/>
              <w:rPr>
                <w:b/>
                <w:szCs w:val="20"/>
              </w:rPr>
            </w:pPr>
            <w:r w:rsidRPr="00E965A2">
              <w:rPr>
                <w:rFonts w:eastAsia="Arial"/>
                <w:b/>
                <w:bCs/>
                <w:iCs/>
                <w:color w:val="auto"/>
                <w:sz w:val="22"/>
                <w:szCs w:val="20"/>
                <w:lang w:val="en-AU"/>
              </w:rPr>
              <w:t>National VET Regulatory Authority</w:t>
            </w:r>
          </w:p>
        </w:tc>
      </w:tr>
      <w:tr w:rsidR="006E16FD" w:rsidRPr="00736F14" w14:paraId="5E035C93" w14:textId="77777777" w:rsidTr="00816346">
        <w:trPr>
          <w:trHeight w:val="898"/>
        </w:trPr>
        <w:tc>
          <w:tcPr>
            <w:tcW w:w="1985" w:type="dxa"/>
          </w:tcPr>
          <w:p w14:paraId="45EE0129" w14:textId="77777777" w:rsidR="006E16FD" w:rsidRPr="00736F14" w:rsidRDefault="006E16FD" w:rsidP="00816346">
            <w:pPr>
              <w:keepLines/>
              <w:rPr>
                <w:szCs w:val="20"/>
              </w:rPr>
            </w:pPr>
            <w:r w:rsidRPr="00736F14">
              <w:rPr>
                <w:szCs w:val="20"/>
              </w:rPr>
              <w:t>Australian Skills Quality Authority (ASQA)</w:t>
            </w:r>
          </w:p>
        </w:tc>
        <w:tc>
          <w:tcPr>
            <w:tcW w:w="3969" w:type="dxa"/>
          </w:tcPr>
          <w:p w14:paraId="56AF63F9" w14:textId="77777777" w:rsidR="006E16FD" w:rsidRPr="00736F14" w:rsidRDefault="006E16FD" w:rsidP="00816346">
            <w:pPr>
              <w:keepLines/>
              <w:rPr>
                <w:szCs w:val="20"/>
              </w:rPr>
            </w:pPr>
            <w:r w:rsidRPr="00736F14">
              <w:rPr>
                <w:szCs w:val="20"/>
              </w:rPr>
              <w:t xml:space="preserve">ASQA is the national regulator for Australia’s VET sector. </w:t>
            </w:r>
          </w:p>
        </w:tc>
        <w:tc>
          <w:tcPr>
            <w:tcW w:w="4111" w:type="dxa"/>
          </w:tcPr>
          <w:p w14:paraId="219B3EBF" w14:textId="77777777" w:rsidR="006E16FD" w:rsidRPr="00736F14" w:rsidRDefault="006E16FD" w:rsidP="00816346">
            <w:pPr>
              <w:keepLines/>
              <w:rPr>
                <w:szCs w:val="20"/>
              </w:rPr>
            </w:pPr>
            <w:r w:rsidRPr="00736F14">
              <w:rPr>
                <w:szCs w:val="20"/>
              </w:rPr>
              <w:t xml:space="preserve">Info line: 1300 701 801 </w:t>
            </w:r>
          </w:p>
          <w:p w14:paraId="5BC2DF74" w14:textId="77777777" w:rsidR="006E16FD" w:rsidRPr="00736F14" w:rsidRDefault="006E16FD" w:rsidP="00816346">
            <w:pPr>
              <w:keepLines/>
              <w:rPr>
                <w:szCs w:val="20"/>
              </w:rPr>
            </w:pPr>
            <w:r w:rsidRPr="00736F14">
              <w:rPr>
                <w:szCs w:val="20"/>
              </w:rPr>
              <w:t xml:space="preserve">See the </w:t>
            </w:r>
            <w:hyperlink r:id="rId32" w:history="1">
              <w:r w:rsidRPr="00736F14">
                <w:rPr>
                  <w:rStyle w:val="Hyperlink"/>
                  <w:szCs w:val="20"/>
                </w:rPr>
                <w:t>ASQA website</w:t>
              </w:r>
            </w:hyperlink>
            <w:r w:rsidRPr="00CE22FA">
              <w:rPr>
                <w:szCs w:val="20"/>
              </w:rPr>
              <w:t xml:space="preserve"> for more information</w:t>
            </w:r>
          </w:p>
        </w:tc>
      </w:tr>
      <w:tr w:rsidR="006E16FD" w:rsidRPr="00736F14" w14:paraId="16CAB1C3" w14:textId="77777777" w:rsidTr="00E965A2">
        <w:tc>
          <w:tcPr>
            <w:tcW w:w="10065" w:type="dxa"/>
            <w:gridSpan w:val="3"/>
            <w:shd w:val="clear" w:color="auto" w:fill="D9D9D6" w:themeFill="background2"/>
            <w:vAlign w:val="center"/>
          </w:tcPr>
          <w:p w14:paraId="420361C6" w14:textId="77777777" w:rsidR="006E16FD" w:rsidRPr="00736F14" w:rsidRDefault="006E16FD" w:rsidP="00816346">
            <w:pPr>
              <w:keepLines/>
              <w:rPr>
                <w:b/>
                <w:szCs w:val="20"/>
              </w:rPr>
            </w:pPr>
            <w:r w:rsidRPr="00E965A2">
              <w:rPr>
                <w:rFonts w:eastAsia="Arial"/>
                <w:b/>
                <w:bCs/>
                <w:iCs/>
                <w:color w:val="auto"/>
                <w:sz w:val="22"/>
                <w:szCs w:val="20"/>
                <w:lang w:val="en-AU"/>
              </w:rPr>
              <w:t>Victorian VET Regulatory Authority</w:t>
            </w:r>
          </w:p>
        </w:tc>
      </w:tr>
      <w:tr w:rsidR="006E16FD" w:rsidRPr="00736F14" w14:paraId="6EE07166" w14:textId="77777777" w:rsidTr="00816346">
        <w:trPr>
          <w:trHeight w:val="557"/>
        </w:trPr>
        <w:tc>
          <w:tcPr>
            <w:tcW w:w="1985" w:type="dxa"/>
          </w:tcPr>
          <w:p w14:paraId="79124E98" w14:textId="77777777" w:rsidR="006E16FD" w:rsidRPr="00736F14" w:rsidRDefault="006E16FD" w:rsidP="00816346">
            <w:pPr>
              <w:keepLines/>
              <w:rPr>
                <w:szCs w:val="20"/>
              </w:rPr>
            </w:pPr>
            <w:r w:rsidRPr="00736F14">
              <w:rPr>
                <w:szCs w:val="20"/>
              </w:rPr>
              <w:t>Victorian Registration and Qualifications Authority (VRQA)</w:t>
            </w:r>
          </w:p>
        </w:tc>
        <w:tc>
          <w:tcPr>
            <w:tcW w:w="3969" w:type="dxa"/>
          </w:tcPr>
          <w:p w14:paraId="4E5E055E" w14:textId="77777777" w:rsidR="006E16FD" w:rsidRPr="00736F14" w:rsidRDefault="006E16FD" w:rsidP="00816346">
            <w:pPr>
              <w:keepLines/>
              <w:rPr>
                <w:szCs w:val="20"/>
              </w:rPr>
            </w:pPr>
            <w:r w:rsidRPr="00736F14">
              <w:rPr>
                <w:szCs w:val="20"/>
              </w:rPr>
              <w:t>The VRQA is a statutory authority responsible for the registration and regulation of Victorian RTOs and for the regulation of apprenticeships and traineeships in Victoria.</w:t>
            </w:r>
          </w:p>
        </w:tc>
        <w:tc>
          <w:tcPr>
            <w:tcW w:w="4111" w:type="dxa"/>
          </w:tcPr>
          <w:p w14:paraId="0800D393" w14:textId="77777777" w:rsidR="006E16FD" w:rsidRPr="00736F14" w:rsidRDefault="006E16FD" w:rsidP="00816346">
            <w:pPr>
              <w:keepLines/>
              <w:rPr>
                <w:szCs w:val="20"/>
              </w:rPr>
            </w:pPr>
            <w:r w:rsidRPr="00736F14">
              <w:rPr>
                <w:szCs w:val="20"/>
              </w:rPr>
              <w:t xml:space="preserve">(03) 9637 2806 </w:t>
            </w:r>
          </w:p>
          <w:p w14:paraId="22C15B83" w14:textId="77777777" w:rsidR="006E16FD" w:rsidRPr="00736F14" w:rsidRDefault="006E16FD" w:rsidP="00816346">
            <w:pPr>
              <w:keepLines/>
              <w:rPr>
                <w:szCs w:val="20"/>
              </w:rPr>
            </w:pPr>
            <w:r w:rsidRPr="00736F14">
              <w:rPr>
                <w:szCs w:val="20"/>
              </w:rPr>
              <w:t xml:space="preserve">See the </w:t>
            </w:r>
            <w:hyperlink r:id="rId33" w:history="1">
              <w:r w:rsidRPr="00736F14">
                <w:rPr>
                  <w:rStyle w:val="Hyperlink"/>
                  <w:szCs w:val="20"/>
                </w:rPr>
                <w:t>VRQA website</w:t>
              </w:r>
            </w:hyperlink>
            <w:r w:rsidRPr="00CE22FA">
              <w:rPr>
                <w:szCs w:val="20"/>
              </w:rPr>
              <w:t xml:space="preserve"> for more information.</w:t>
            </w:r>
          </w:p>
        </w:tc>
      </w:tr>
    </w:tbl>
    <w:p w14:paraId="239FDE31" w14:textId="77777777" w:rsidR="006E16FD" w:rsidRPr="00736F14" w:rsidRDefault="006E16FD" w:rsidP="006E16FD"/>
    <w:p w14:paraId="471BB313" w14:textId="77777777" w:rsidR="006E16FD" w:rsidRPr="00736F14" w:rsidRDefault="006E16FD" w:rsidP="006E16FD">
      <w:pPr>
        <w:spacing w:after="0"/>
        <w:sectPr w:rsidR="006E16FD" w:rsidRPr="00736F14" w:rsidSect="006D52DB">
          <w:headerReference w:type="default" r:id="rId34"/>
          <w:pgSz w:w="11920" w:h="16860"/>
          <w:pgMar w:top="1418" w:right="1021" w:bottom="680" w:left="919" w:header="1202" w:footer="423" w:gutter="0"/>
          <w:cols w:space="720"/>
          <w:docGrid w:linePitch="299"/>
        </w:sectPr>
      </w:pPr>
    </w:p>
    <w:tbl>
      <w:tblPr>
        <w:tblpPr w:leftFromText="180" w:rightFromText="180" w:vertAnchor="text" w:horzAnchor="margin" w:tblpY="433"/>
        <w:tblW w:w="10060" w:type="dxa"/>
        <w:tblLayout w:type="fixed"/>
        <w:tblCellMar>
          <w:left w:w="0" w:type="dxa"/>
          <w:right w:w="0" w:type="dxa"/>
        </w:tblCellMar>
        <w:tblLook w:val="01E0" w:firstRow="1" w:lastRow="1" w:firstColumn="1" w:lastColumn="1" w:noHBand="0" w:noVBand="0"/>
      </w:tblPr>
      <w:tblGrid>
        <w:gridCol w:w="1980"/>
        <w:gridCol w:w="8080"/>
      </w:tblGrid>
      <w:tr w:rsidR="006E16FD" w:rsidRPr="001136B0" w14:paraId="1CE3AEDB" w14:textId="77777777" w:rsidTr="00E965A2">
        <w:trPr>
          <w:trHeight w:hRule="exact" w:val="710"/>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0CB1BF5D" w14:textId="77777777" w:rsidR="006E16FD" w:rsidRPr="001136B0" w:rsidRDefault="006E16FD" w:rsidP="001136B0">
            <w:pPr>
              <w:spacing w:after="120"/>
              <w:ind w:left="102" w:right="-20"/>
              <w:rPr>
                <w:rFonts w:eastAsia="Arial"/>
                <w:sz w:val="22"/>
                <w:szCs w:val="22"/>
              </w:rPr>
            </w:pPr>
            <w:bookmarkStart w:id="27" w:name="_Toc515369932"/>
            <w:r w:rsidRPr="001136B0">
              <w:rPr>
                <w:rFonts w:eastAsia="Arial"/>
                <w:b/>
                <w:bCs/>
                <w:sz w:val="22"/>
                <w:szCs w:val="22"/>
              </w:rPr>
              <w:lastRenderedPageBreak/>
              <w:t>C</w:t>
            </w:r>
            <w:r w:rsidRPr="001136B0">
              <w:rPr>
                <w:rFonts w:eastAsia="Arial"/>
                <w:b/>
                <w:bCs/>
                <w:spacing w:val="1"/>
                <w:sz w:val="22"/>
                <w:szCs w:val="22"/>
              </w:rPr>
              <w:t>od</w:t>
            </w:r>
            <w:r w:rsidRPr="001136B0">
              <w:rPr>
                <w:rFonts w:eastAsia="Arial"/>
                <w:b/>
                <w:bCs/>
                <w:sz w:val="22"/>
                <w:szCs w:val="22"/>
              </w:rPr>
              <w:t>e</w:t>
            </w:r>
          </w:p>
        </w:tc>
        <w:tc>
          <w:tcPr>
            <w:tcW w:w="8080" w:type="dxa"/>
            <w:tcBorders>
              <w:top w:val="single" w:sz="4" w:space="0" w:color="000000"/>
              <w:left w:val="single" w:sz="4" w:space="0" w:color="000000"/>
              <w:bottom w:val="single" w:sz="4" w:space="0" w:color="000000"/>
              <w:right w:val="single" w:sz="4" w:space="0" w:color="000000"/>
            </w:tcBorders>
            <w:vAlign w:val="center"/>
          </w:tcPr>
          <w:p w14:paraId="1A071600" w14:textId="7E907A57" w:rsidR="006E16FD" w:rsidRPr="00AD6EBC" w:rsidRDefault="006E16FD" w:rsidP="00AD6EBC">
            <w:pPr>
              <w:spacing w:after="120"/>
              <w:ind w:left="102" w:right="255"/>
              <w:rPr>
                <w:rFonts w:eastAsia="Arial"/>
                <w:spacing w:val="-1"/>
                <w:sz w:val="22"/>
                <w:szCs w:val="22"/>
              </w:rPr>
            </w:pPr>
            <w:r w:rsidRPr="00AD6EBC">
              <w:rPr>
                <w:rFonts w:eastAsia="Arial"/>
                <w:spacing w:val="-1"/>
                <w:sz w:val="22"/>
                <w:szCs w:val="22"/>
              </w:rPr>
              <w:t>Nationa</w:t>
            </w:r>
            <w:r w:rsidRPr="001136B0">
              <w:rPr>
                <w:rFonts w:eastAsia="Arial"/>
                <w:spacing w:val="-1"/>
                <w:sz w:val="22"/>
                <w:szCs w:val="22"/>
              </w:rPr>
              <w:t>l</w:t>
            </w:r>
            <w:r w:rsidRPr="00AD6EBC">
              <w:rPr>
                <w:rFonts w:eastAsia="Arial"/>
                <w:spacing w:val="-1"/>
                <w:sz w:val="22"/>
                <w:szCs w:val="22"/>
              </w:rPr>
              <w:t xml:space="preserve">ly </w:t>
            </w:r>
            <w:r w:rsidR="00DF367E" w:rsidRPr="00AD6EBC">
              <w:rPr>
                <w:rFonts w:eastAsia="Arial"/>
                <w:spacing w:val="-1"/>
                <w:sz w:val="22"/>
                <w:szCs w:val="22"/>
              </w:rPr>
              <w:t>endorsed tra</w:t>
            </w:r>
            <w:r w:rsidR="00DF367E" w:rsidRPr="001136B0">
              <w:rPr>
                <w:rFonts w:eastAsia="Arial"/>
                <w:spacing w:val="-1"/>
                <w:sz w:val="22"/>
                <w:szCs w:val="22"/>
              </w:rPr>
              <w:t>i</w:t>
            </w:r>
            <w:r w:rsidR="00DF367E" w:rsidRPr="00AD6EBC">
              <w:rPr>
                <w:rFonts w:eastAsia="Arial"/>
                <w:spacing w:val="-1"/>
                <w:sz w:val="22"/>
                <w:szCs w:val="22"/>
              </w:rPr>
              <w:t>ning package qual</w:t>
            </w:r>
            <w:r w:rsidR="00DF367E" w:rsidRPr="001136B0">
              <w:rPr>
                <w:rFonts w:eastAsia="Arial"/>
                <w:spacing w:val="-1"/>
                <w:sz w:val="22"/>
                <w:szCs w:val="22"/>
              </w:rPr>
              <w:t>i</w:t>
            </w:r>
            <w:r w:rsidR="00DF367E" w:rsidRPr="00AD6EBC">
              <w:rPr>
                <w:rFonts w:eastAsia="Arial"/>
                <w:spacing w:val="-1"/>
                <w:sz w:val="22"/>
                <w:szCs w:val="22"/>
              </w:rPr>
              <w:t>f</w:t>
            </w:r>
            <w:r w:rsidR="00DF367E" w:rsidRPr="001136B0">
              <w:rPr>
                <w:rFonts w:eastAsia="Arial"/>
                <w:spacing w:val="-1"/>
                <w:sz w:val="22"/>
                <w:szCs w:val="22"/>
              </w:rPr>
              <w:t>i</w:t>
            </w:r>
            <w:r w:rsidR="00DF367E" w:rsidRPr="00AD6EBC">
              <w:rPr>
                <w:rFonts w:eastAsia="Arial"/>
                <w:spacing w:val="-1"/>
                <w:sz w:val="22"/>
                <w:szCs w:val="22"/>
              </w:rPr>
              <w:t>cat</w:t>
            </w:r>
            <w:r w:rsidR="00DF367E" w:rsidRPr="001136B0">
              <w:rPr>
                <w:rFonts w:eastAsia="Arial"/>
                <w:spacing w:val="-1"/>
                <w:sz w:val="22"/>
                <w:szCs w:val="22"/>
              </w:rPr>
              <w:t>i</w:t>
            </w:r>
            <w:r w:rsidR="00DF367E" w:rsidRPr="00AD6EBC">
              <w:rPr>
                <w:rFonts w:eastAsia="Arial"/>
                <w:spacing w:val="-1"/>
                <w:sz w:val="22"/>
                <w:szCs w:val="22"/>
              </w:rPr>
              <w:t xml:space="preserve">on or </w:t>
            </w:r>
            <w:r w:rsidR="00DF367E" w:rsidRPr="001136B0">
              <w:rPr>
                <w:rFonts w:eastAsia="Arial"/>
                <w:spacing w:val="-1"/>
                <w:sz w:val="22"/>
                <w:szCs w:val="22"/>
              </w:rPr>
              <w:t>a</w:t>
            </w:r>
            <w:r w:rsidR="00DF367E" w:rsidRPr="00AD6EBC">
              <w:rPr>
                <w:rFonts w:eastAsia="Arial"/>
                <w:spacing w:val="-1"/>
                <w:sz w:val="22"/>
                <w:szCs w:val="22"/>
              </w:rPr>
              <w:t>ccred</w:t>
            </w:r>
            <w:r w:rsidR="00DF367E" w:rsidRPr="001136B0">
              <w:rPr>
                <w:rFonts w:eastAsia="Arial"/>
                <w:spacing w:val="-1"/>
                <w:sz w:val="22"/>
                <w:szCs w:val="22"/>
              </w:rPr>
              <w:t>i</w:t>
            </w:r>
            <w:r w:rsidR="00DF367E" w:rsidRPr="00AD6EBC">
              <w:rPr>
                <w:rFonts w:eastAsia="Arial"/>
                <w:spacing w:val="-1"/>
                <w:sz w:val="22"/>
                <w:szCs w:val="22"/>
              </w:rPr>
              <w:t>ted course code.</w:t>
            </w:r>
          </w:p>
        </w:tc>
      </w:tr>
      <w:tr w:rsidR="006E16FD" w:rsidRPr="001136B0" w14:paraId="55660BE3" w14:textId="77777777" w:rsidTr="00E965A2">
        <w:trPr>
          <w:trHeight w:hRule="exact" w:val="710"/>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65B7CB84" w14:textId="77777777" w:rsidR="006E16FD" w:rsidRPr="001136B0" w:rsidRDefault="006E16FD" w:rsidP="001136B0">
            <w:pPr>
              <w:spacing w:after="120"/>
              <w:ind w:left="102" w:right="-20"/>
              <w:rPr>
                <w:rFonts w:eastAsia="Arial"/>
                <w:sz w:val="22"/>
                <w:szCs w:val="22"/>
              </w:rPr>
            </w:pPr>
            <w:r w:rsidRPr="001136B0">
              <w:rPr>
                <w:rFonts w:eastAsia="Arial"/>
                <w:b/>
                <w:bCs/>
                <w:spacing w:val="3"/>
                <w:sz w:val="22"/>
                <w:szCs w:val="22"/>
              </w:rPr>
              <w:t>T</w:t>
            </w:r>
            <w:r w:rsidRPr="001136B0">
              <w:rPr>
                <w:rFonts w:eastAsia="Arial"/>
                <w:b/>
                <w:bCs/>
                <w:sz w:val="22"/>
                <w:szCs w:val="22"/>
              </w:rPr>
              <w:t>i</w:t>
            </w:r>
            <w:r w:rsidRPr="001136B0">
              <w:rPr>
                <w:rFonts w:eastAsia="Arial"/>
                <w:b/>
                <w:bCs/>
                <w:spacing w:val="1"/>
                <w:sz w:val="22"/>
                <w:szCs w:val="22"/>
              </w:rPr>
              <w:t>t</w:t>
            </w:r>
            <w:r w:rsidRPr="001136B0">
              <w:rPr>
                <w:rFonts w:eastAsia="Arial"/>
                <w:b/>
                <w:bCs/>
                <w:sz w:val="22"/>
                <w:szCs w:val="22"/>
              </w:rPr>
              <w:t>le</w:t>
            </w:r>
          </w:p>
        </w:tc>
        <w:tc>
          <w:tcPr>
            <w:tcW w:w="8080" w:type="dxa"/>
            <w:tcBorders>
              <w:top w:val="single" w:sz="4" w:space="0" w:color="000000"/>
              <w:left w:val="single" w:sz="4" w:space="0" w:color="000000"/>
              <w:bottom w:val="single" w:sz="4" w:space="0" w:color="000000"/>
              <w:right w:val="single" w:sz="4" w:space="0" w:color="000000"/>
            </w:tcBorders>
            <w:vAlign w:val="center"/>
          </w:tcPr>
          <w:p w14:paraId="57077D7D" w14:textId="47039F14" w:rsidR="006E16FD" w:rsidRPr="00AD6EBC" w:rsidRDefault="006E16FD" w:rsidP="00AD6EBC">
            <w:pPr>
              <w:spacing w:after="120"/>
              <w:ind w:left="102" w:right="255"/>
              <w:rPr>
                <w:rFonts w:eastAsia="Arial"/>
                <w:spacing w:val="-1"/>
                <w:sz w:val="22"/>
                <w:szCs w:val="22"/>
              </w:rPr>
            </w:pPr>
            <w:r w:rsidRPr="00AD6EBC">
              <w:rPr>
                <w:rFonts w:eastAsia="Arial"/>
                <w:spacing w:val="-1"/>
                <w:sz w:val="22"/>
                <w:szCs w:val="22"/>
              </w:rPr>
              <w:t>Nationa</w:t>
            </w:r>
            <w:r w:rsidRPr="001136B0">
              <w:rPr>
                <w:rFonts w:eastAsia="Arial"/>
                <w:spacing w:val="-1"/>
                <w:sz w:val="22"/>
                <w:szCs w:val="22"/>
              </w:rPr>
              <w:t>l</w:t>
            </w:r>
            <w:r w:rsidRPr="00AD6EBC">
              <w:rPr>
                <w:rFonts w:eastAsia="Arial"/>
                <w:spacing w:val="-1"/>
                <w:sz w:val="22"/>
                <w:szCs w:val="22"/>
              </w:rPr>
              <w:t xml:space="preserve">ly </w:t>
            </w:r>
            <w:r w:rsidR="00DF367E" w:rsidRPr="00AD6EBC">
              <w:rPr>
                <w:rFonts w:eastAsia="Arial"/>
                <w:spacing w:val="-1"/>
                <w:sz w:val="22"/>
                <w:szCs w:val="22"/>
              </w:rPr>
              <w:t>endorsed tra</w:t>
            </w:r>
            <w:r w:rsidR="00DF367E" w:rsidRPr="001136B0">
              <w:rPr>
                <w:rFonts w:eastAsia="Arial"/>
                <w:spacing w:val="-1"/>
                <w:sz w:val="22"/>
                <w:szCs w:val="22"/>
              </w:rPr>
              <w:t>i</w:t>
            </w:r>
            <w:r w:rsidR="00DF367E" w:rsidRPr="00AD6EBC">
              <w:rPr>
                <w:rFonts w:eastAsia="Arial"/>
                <w:spacing w:val="-1"/>
                <w:sz w:val="22"/>
                <w:szCs w:val="22"/>
              </w:rPr>
              <w:t>ning package qual</w:t>
            </w:r>
            <w:r w:rsidR="00DF367E" w:rsidRPr="001136B0">
              <w:rPr>
                <w:rFonts w:eastAsia="Arial"/>
                <w:spacing w:val="-1"/>
                <w:sz w:val="22"/>
                <w:szCs w:val="22"/>
              </w:rPr>
              <w:t>i</w:t>
            </w:r>
            <w:r w:rsidR="00DF367E" w:rsidRPr="00AD6EBC">
              <w:rPr>
                <w:rFonts w:eastAsia="Arial"/>
                <w:spacing w:val="-1"/>
                <w:sz w:val="22"/>
                <w:szCs w:val="22"/>
              </w:rPr>
              <w:t>f</w:t>
            </w:r>
            <w:r w:rsidR="00DF367E" w:rsidRPr="001136B0">
              <w:rPr>
                <w:rFonts w:eastAsia="Arial"/>
                <w:spacing w:val="-1"/>
                <w:sz w:val="22"/>
                <w:szCs w:val="22"/>
              </w:rPr>
              <w:t>i</w:t>
            </w:r>
            <w:r w:rsidR="00DF367E" w:rsidRPr="00AD6EBC">
              <w:rPr>
                <w:rFonts w:eastAsia="Arial"/>
                <w:spacing w:val="-1"/>
                <w:sz w:val="22"/>
                <w:szCs w:val="22"/>
              </w:rPr>
              <w:t>cat</w:t>
            </w:r>
            <w:r w:rsidR="00DF367E" w:rsidRPr="001136B0">
              <w:rPr>
                <w:rFonts w:eastAsia="Arial"/>
                <w:spacing w:val="-1"/>
                <w:sz w:val="22"/>
                <w:szCs w:val="22"/>
              </w:rPr>
              <w:t>i</w:t>
            </w:r>
            <w:r w:rsidR="00DF367E" w:rsidRPr="00AD6EBC">
              <w:rPr>
                <w:rFonts w:eastAsia="Arial"/>
                <w:spacing w:val="-1"/>
                <w:sz w:val="22"/>
                <w:szCs w:val="22"/>
              </w:rPr>
              <w:t xml:space="preserve">on or </w:t>
            </w:r>
            <w:r w:rsidR="00DF367E" w:rsidRPr="001136B0">
              <w:rPr>
                <w:rFonts w:eastAsia="Arial"/>
                <w:spacing w:val="-1"/>
                <w:sz w:val="22"/>
                <w:szCs w:val="22"/>
              </w:rPr>
              <w:t>a</w:t>
            </w:r>
            <w:r w:rsidR="00DF367E" w:rsidRPr="00AD6EBC">
              <w:rPr>
                <w:rFonts w:eastAsia="Arial"/>
                <w:spacing w:val="-1"/>
                <w:sz w:val="22"/>
                <w:szCs w:val="22"/>
              </w:rPr>
              <w:t>ccred</w:t>
            </w:r>
            <w:r w:rsidR="00DF367E" w:rsidRPr="001136B0">
              <w:rPr>
                <w:rFonts w:eastAsia="Arial"/>
                <w:spacing w:val="-1"/>
                <w:sz w:val="22"/>
                <w:szCs w:val="22"/>
              </w:rPr>
              <w:t>i</w:t>
            </w:r>
            <w:r w:rsidR="00DF367E" w:rsidRPr="00AD6EBC">
              <w:rPr>
                <w:rFonts w:eastAsia="Arial"/>
                <w:spacing w:val="-1"/>
                <w:sz w:val="22"/>
                <w:szCs w:val="22"/>
              </w:rPr>
              <w:t>ted course t</w:t>
            </w:r>
            <w:r w:rsidR="00DF367E" w:rsidRPr="001136B0">
              <w:rPr>
                <w:rFonts w:eastAsia="Arial"/>
                <w:spacing w:val="-1"/>
                <w:sz w:val="22"/>
                <w:szCs w:val="22"/>
              </w:rPr>
              <w:t>i</w:t>
            </w:r>
            <w:r w:rsidR="00DF367E" w:rsidRPr="00AD6EBC">
              <w:rPr>
                <w:rFonts w:eastAsia="Arial"/>
                <w:spacing w:val="-1"/>
                <w:sz w:val="22"/>
                <w:szCs w:val="22"/>
              </w:rPr>
              <w:t>tle.</w:t>
            </w:r>
          </w:p>
        </w:tc>
      </w:tr>
      <w:tr w:rsidR="006E16FD" w:rsidRPr="001136B0" w14:paraId="16CE37C2" w14:textId="77777777" w:rsidTr="00E965A2">
        <w:trPr>
          <w:trHeight w:hRule="exact" w:val="480"/>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46E2D762" w14:textId="21997D45" w:rsidR="006E16FD" w:rsidRPr="001136B0" w:rsidRDefault="006E16FD" w:rsidP="001136B0">
            <w:pPr>
              <w:spacing w:after="120"/>
              <w:ind w:left="102" w:right="-20"/>
              <w:rPr>
                <w:rFonts w:eastAsia="Arial"/>
                <w:sz w:val="22"/>
                <w:szCs w:val="22"/>
              </w:rPr>
            </w:pPr>
            <w:r w:rsidRPr="001136B0">
              <w:rPr>
                <w:rFonts w:eastAsia="Arial"/>
                <w:b/>
                <w:bCs/>
                <w:sz w:val="22"/>
                <w:szCs w:val="22"/>
              </w:rPr>
              <w:t>U</w:t>
            </w:r>
            <w:r w:rsidRPr="001136B0">
              <w:rPr>
                <w:rFonts w:eastAsia="Arial"/>
                <w:b/>
                <w:bCs/>
                <w:spacing w:val="1"/>
                <w:sz w:val="22"/>
                <w:szCs w:val="22"/>
              </w:rPr>
              <w:t>n</w:t>
            </w:r>
            <w:r w:rsidRPr="001136B0">
              <w:rPr>
                <w:rFonts w:eastAsia="Arial"/>
                <w:b/>
                <w:bCs/>
                <w:sz w:val="22"/>
                <w:szCs w:val="22"/>
              </w:rPr>
              <w:t>it</w:t>
            </w:r>
            <w:r w:rsidRPr="001136B0">
              <w:rPr>
                <w:rFonts w:eastAsia="Arial"/>
                <w:b/>
                <w:bCs/>
                <w:spacing w:val="-4"/>
                <w:sz w:val="22"/>
                <w:szCs w:val="22"/>
              </w:rPr>
              <w:t xml:space="preserve"> </w:t>
            </w:r>
            <w:r w:rsidR="00E03FB2" w:rsidRPr="001136B0">
              <w:rPr>
                <w:rFonts w:eastAsia="Arial"/>
                <w:b/>
                <w:bCs/>
                <w:sz w:val="22"/>
                <w:szCs w:val="22"/>
              </w:rPr>
              <w:t>c</w:t>
            </w:r>
            <w:r w:rsidRPr="001136B0">
              <w:rPr>
                <w:rFonts w:eastAsia="Arial"/>
                <w:b/>
                <w:bCs/>
                <w:spacing w:val="1"/>
                <w:sz w:val="22"/>
                <w:szCs w:val="22"/>
              </w:rPr>
              <w:t>od</w:t>
            </w:r>
            <w:r w:rsidRPr="001136B0">
              <w:rPr>
                <w:rFonts w:eastAsia="Arial"/>
                <w:b/>
                <w:bCs/>
                <w:sz w:val="22"/>
                <w:szCs w:val="22"/>
              </w:rPr>
              <w:t>e</w:t>
            </w:r>
          </w:p>
        </w:tc>
        <w:tc>
          <w:tcPr>
            <w:tcW w:w="8080" w:type="dxa"/>
            <w:tcBorders>
              <w:top w:val="single" w:sz="4" w:space="0" w:color="000000"/>
              <w:left w:val="single" w:sz="4" w:space="0" w:color="000000"/>
              <w:bottom w:val="single" w:sz="4" w:space="0" w:color="000000"/>
              <w:right w:val="single" w:sz="4" w:space="0" w:color="000000"/>
            </w:tcBorders>
            <w:vAlign w:val="center"/>
          </w:tcPr>
          <w:p w14:paraId="076DB53A" w14:textId="4F862E57" w:rsidR="006E16FD" w:rsidRPr="00AD6EBC" w:rsidRDefault="006E16FD" w:rsidP="00AD6EBC">
            <w:pPr>
              <w:spacing w:after="120"/>
              <w:ind w:left="102" w:right="255"/>
              <w:rPr>
                <w:rFonts w:eastAsia="Arial"/>
                <w:spacing w:val="-1"/>
                <w:sz w:val="22"/>
                <w:szCs w:val="22"/>
              </w:rPr>
            </w:pPr>
            <w:r w:rsidRPr="00AD6EBC">
              <w:rPr>
                <w:rFonts w:eastAsia="Arial"/>
                <w:spacing w:val="-1"/>
                <w:sz w:val="22"/>
                <w:szCs w:val="22"/>
              </w:rPr>
              <w:t>Nationa</w:t>
            </w:r>
            <w:r w:rsidRPr="001136B0">
              <w:rPr>
                <w:rFonts w:eastAsia="Arial"/>
                <w:spacing w:val="-1"/>
                <w:sz w:val="22"/>
                <w:szCs w:val="22"/>
              </w:rPr>
              <w:t>l</w:t>
            </w:r>
            <w:r w:rsidRPr="00AD6EBC">
              <w:rPr>
                <w:rFonts w:eastAsia="Arial"/>
                <w:spacing w:val="-1"/>
                <w:sz w:val="22"/>
                <w:szCs w:val="22"/>
              </w:rPr>
              <w:t xml:space="preserve">ly endorsed </w:t>
            </w:r>
            <w:r w:rsidR="00DF367E" w:rsidRPr="00AD6EBC">
              <w:rPr>
                <w:rFonts w:eastAsia="Arial"/>
                <w:spacing w:val="-1"/>
                <w:sz w:val="22"/>
                <w:szCs w:val="22"/>
              </w:rPr>
              <w:t>tra</w:t>
            </w:r>
            <w:r w:rsidR="00DF367E" w:rsidRPr="001136B0">
              <w:rPr>
                <w:rFonts w:eastAsia="Arial"/>
                <w:spacing w:val="-1"/>
                <w:sz w:val="22"/>
                <w:szCs w:val="22"/>
              </w:rPr>
              <w:t>i</w:t>
            </w:r>
            <w:r w:rsidR="00DF367E" w:rsidRPr="00AD6EBC">
              <w:rPr>
                <w:rFonts w:eastAsia="Arial"/>
                <w:spacing w:val="-1"/>
                <w:sz w:val="22"/>
                <w:szCs w:val="22"/>
              </w:rPr>
              <w:t xml:space="preserve">ning </w:t>
            </w:r>
            <w:r w:rsidR="00DF367E" w:rsidRPr="001136B0">
              <w:rPr>
                <w:rFonts w:eastAsia="Arial"/>
                <w:spacing w:val="-1"/>
                <w:sz w:val="22"/>
                <w:szCs w:val="22"/>
              </w:rPr>
              <w:t>p</w:t>
            </w:r>
            <w:r w:rsidR="00DF367E" w:rsidRPr="00AD6EBC">
              <w:rPr>
                <w:rFonts w:eastAsia="Arial"/>
                <w:spacing w:val="-1"/>
                <w:sz w:val="22"/>
                <w:szCs w:val="22"/>
              </w:rPr>
              <w:t xml:space="preserve">ackage or </w:t>
            </w:r>
            <w:r w:rsidR="00DF367E" w:rsidRPr="001136B0">
              <w:rPr>
                <w:rFonts w:eastAsia="Arial"/>
                <w:spacing w:val="-1"/>
                <w:sz w:val="22"/>
                <w:szCs w:val="22"/>
              </w:rPr>
              <w:t>a</w:t>
            </w:r>
            <w:r w:rsidR="00DF367E" w:rsidRPr="00AD6EBC">
              <w:rPr>
                <w:rFonts w:eastAsia="Arial"/>
                <w:spacing w:val="-1"/>
                <w:sz w:val="22"/>
                <w:szCs w:val="22"/>
              </w:rPr>
              <w:t>ccred</w:t>
            </w:r>
            <w:r w:rsidR="00DF367E" w:rsidRPr="001136B0">
              <w:rPr>
                <w:rFonts w:eastAsia="Arial"/>
                <w:spacing w:val="-1"/>
                <w:sz w:val="22"/>
                <w:szCs w:val="22"/>
              </w:rPr>
              <w:t>i</w:t>
            </w:r>
            <w:r w:rsidR="00DF367E" w:rsidRPr="00AD6EBC">
              <w:rPr>
                <w:rFonts w:eastAsia="Arial"/>
                <w:spacing w:val="-1"/>
                <w:sz w:val="22"/>
                <w:szCs w:val="22"/>
              </w:rPr>
              <w:t>ted course un</w:t>
            </w:r>
            <w:r w:rsidR="00DF367E" w:rsidRPr="001136B0">
              <w:rPr>
                <w:rFonts w:eastAsia="Arial"/>
                <w:spacing w:val="-1"/>
                <w:sz w:val="22"/>
                <w:szCs w:val="22"/>
              </w:rPr>
              <w:t>i</w:t>
            </w:r>
            <w:r w:rsidR="00DF367E" w:rsidRPr="00AD6EBC">
              <w:rPr>
                <w:rFonts w:eastAsia="Arial"/>
                <w:spacing w:val="-1"/>
                <w:sz w:val="22"/>
                <w:szCs w:val="22"/>
              </w:rPr>
              <w:t>t code.</w:t>
            </w:r>
          </w:p>
        </w:tc>
      </w:tr>
      <w:tr w:rsidR="006E16FD" w:rsidRPr="001136B0" w14:paraId="795D789B" w14:textId="77777777" w:rsidTr="00E965A2">
        <w:trPr>
          <w:trHeight w:hRule="exact" w:val="480"/>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003DBE1C" w14:textId="5E8D4F72" w:rsidR="006E16FD" w:rsidRPr="001136B0" w:rsidRDefault="006E16FD" w:rsidP="001136B0">
            <w:pPr>
              <w:spacing w:after="120"/>
              <w:ind w:left="102" w:right="-20"/>
              <w:rPr>
                <w:rFonts w:eastAsia="Arial"/>
                <w:sz w:val="22"/>
                <w:szCs w:val="22"/>
              </w:rPr>
            </w:pPr>
            <w:r w:rsidRPr="001136B0">
              <w:rPr>
                <w:rFonts w:eastAsia="Arial"/>
                <w:b/>
                <w:bCs/>
                <w:sz w:val="22"/>
                <w:szCs w:val="22"/>
              </w:rPr>
              <w:t>U</w:t>
            </w:r>
            <w:r w:rsidRPr="001136B0">
              <w:rPr>
                <w:rFonts w:eastAsia="Arial"/>
                <w:b/>
                <w:bCs/>
                <w:spacing w:val="1"/>
                <w:sz w:val="22"/>
                <w:szCs w:val="22"/>
              </w:rPr>
              <w:t>n</w:t>
            </w:r>
            <w:r w:rsidRPr="001136B0">
              <w:rPr>
                <w:rFonts w:eastAsia="Arial"/>
                <w:b/>
                <w:bCs/>
                <w:sz w:val="22"/>
                <w:szCs w:val="22"/>
              </w:rPr>
              <w:t>it</w:t>
            </w:r>
            <w:r w:rsidRPr="001136B0">
              <w:rPr>
                <w:rFonts w:eastAsia="Arial"/>
                <w:b/>
                <w:bCs/>
                <w:spacing w:val="-4"/>
                <w:sz w:val="22"/>
                <w:szCs w:val="22"/>
              </w:rPr>
              <w:t xml:space="preserve"> </w:t>
            </w:r>
            <w:r w:rsidR="00E03FB2" w:rsidRPr="001136B0">
              <w:rPr>
                <w:rFonts w:eastAsia="Arial"/>
                <w:b/>
                <w:bCs/>
                <w:spacing w:val="3"/>
                <w:sz w:val="22"/>
                <w:szCs w:val="22"/>
              </w:rPr>
              <w:t>t</w:t>
            </w:r>
            <w:r w:rsidRPr="001136B0">
              <w:rPr>
                <w:rFonts w:eastAsia="Arial"/>
                <w:b/>
                <w:bCs/>
                <w:sz w:val="22"/>
                <w:szCs w:val="22"/>
              </w:rPr>
              <w:t>i</w:t>
            </w:r>
            <w:r w:rsidRPr="001136B0">
              <w:rPr>
                <w:rFonts w:eastAsia="Arial"/>
                <w:b/>
                <w:bCs/>
                <w:spacing w:val="1"/>
                <w:sz w:val="22"/>
                <w:szCs w:val="22"/>
              </w:rPr>
              <w:t>t</w:t>
            </w:r>
            <w:r w:rsidRPr="001136B0">
              <w:rPr>
                <w:rFonts w:eastAsia="Arial"/>
                <w:b/>
                <w:bCs/>
                <w:sz w:val="22"/>
                <w:szCs w:val="22"/>
              </w:rPr>
              <w:t>le</w:t>
            </w:r>
          </w:p>
        </w:tc>
        <w:tc>
          <w:tcPr>
            <w:tcW w:w="8080" w:type="dxa"/>
            <w:tcBorders>
              <w:top w:val="single" w:sz="4" w:space="0" w:color="000000"/>
              <w:left w:val="single" w:sz="4" w:space="0" w:color="000000"/>
              <w:bottom w:val="single" w:sz="4" w:space="0" w:color="000000"/>
              <w:right w:val="single" w:sz="4" w:space="0" w:color="000000"/>
            </w:tcBorders>
            <w:vAlign w:val="center"/>
          </w:tcPr>
          <w:p w14:paraId="5BB2E73A" w14:textId="3ABEBEA4" w:rsidR="006E16FD" w:rsidRPr="00AD6EBC" w:rsidRDefault="006E16FD" w:rsidP="00AD6EBC">
            <w:pPr>
              <w:spacing w:after="120"/>
              <w:ind w:left="102" w:right="255"/>
              <w:rPr>
                <w:rFonts w:eastAsia="Arial"/>
                <w:spacing w:val="-1"/>
                <w:sz w:val="22"/>
                <w:szCs w:val="22"/>
              </w:rPr>
            </w:pPr>
            <w:r w:rsidRPr="00AD6EBC">
              <w:rPr>
                <w:rFonts w:eastAsia="Arial"/>
                <w:spacing w:val="-1"/>
                <w:sz w:val="22"/>
                <w:szCs w:val="22"/>
              </w:rPr>
              <w:t>Nationa</w:t>
            </w:r>
            <w:r w:rsidRPr="001136B0">
              <w:rPr>
                <w:rFonts w:eastAsia="Arial"/>
                <w:spacing w:val="-1"/>
                <w:sz w:val="22"/>
                <w:szCs w:val="22"/>
              </w:rPr>
              <w:t>l</w:t>
            </w:r>
            <w:r w:rsidRPr="00AD6EBC">
              <w:rPr>
                <w:rFonts w:eastAsia="Arial"/>
                <w:spacing w:val="-1"/>
                <w:sz w:val="22"/>
                <w:szCs w:val="22"/>
              </w:rPr>
              <w:t xml:space="preserve">ly endorsed </w:t>
            </w:r>
            <w:r w:rsidR="00DF367E" w:rsidRPr="00AD6EBC">
              <w:rPr>
                <w:rFonts w:eastAsia="Arial"/>
                <w:spacing w:val="-1"/>
                <w:sz w:val="22"/>
                <w:szCs w:val="22"/>
              </w:rPr>
              <w:t>tra</w:t>
            </w:r>
            <w:r w:rsidR="00DF367E" w:rsidRPr="001136B0">
              <w:rPr>
                <w:rFonts w:eastAsia="Arial"/>
                <w:spacing w:val="-1"/>
                <w:sz w:val="22"/>
                <w:szCs w:val="22"/>
              </w:rPr>
              <w:t>i</w:t>
            </w:r>
            <w:r w:rsidR="00DF367E" w:rsidRPr="00AD6EBC">
              <w:rPr>
                <w:rFonts w:eastAsia="Arial"/>
                <w:spacing w:val="-1"/>
                <w:sz w:val="22"/>
                <w:szCs w:val="22"/>
              </w:rPr>
              <w:t xml:space="preserve">ning </w:t>
            </w:r>
            <w:r w:rsidR="00DF367E" w:rsidRPr="001136B0">
              <w:rPr>
                <w:rFonts w:eastAsia="Arial"/>
                <w:spacing w:val="-1"/>
                <w:sz w:val="22"/>
                <w:szCs w:val="22"/>
              </w:rPr>
              <w:t>p</w:t>
            </w:r>
            <w:r w:rsidR="00DF367E" w:rsidRPr="00AD6EBC">
              <w:rPr>
                <w:rFonts w:eastAsia="Arial"/>
                <w:spacing w:val="-1"/>
                <w:sz w:val="22"/>
                <w:szCs w:val="22"/>
              </w:rPr>
              <w:t xml:space="preserve">ackage or </w:t>
            </w:r>
            <w:r w:rsidR="00DF367E" w:rsidRPr="001136B0">
              <w:rPr>
                <w:rFonts w:eastAsia="Arial"/>
                <w:spacing w:val="-1"/>
                <w:sz w:val="22"/>
                <w:szCs w:val="22"/>
              </w:rPr>
              <w:t>a</w:t>
            </w:r>
            <w:r w:rsidR="00DF367E" w:rsidRPr="00AD6EBC">
              <w:rPr>
                <w:rFonts w:eastAsia="Arial"/>
                <w:spacing w:val="-1"/>
                <w:sz w:val="22"/>
                <w:szCs w:val="22"/>
              </w:rPr>
              <w:t>ccred</w:t>
            </w:r>
            <w:r w:rsidR="00DF367E" w:rsidRPr="001136B0">
              <w:rPr>
                <w:rFonts w:eastAsia="Arial"/>
                <w:spacing w:val="-1"/>
                <w:sz w:val="22"/>
                <w:szCs w:val="22"/>
              </w:rPr>
              <w:t>i</w:t>
            </w:r>
            <w:r w:rsidR="00DF367E" w:rsidRPr="00AD6EBC">
              <w:rPr>
                <w:rFonts w:eastAsia="Arial"/>
                <w:spacing w:val="-1"/>
                <w:sz w:val="22"/>
                <w:szCs w:val="22"/>
              </w:rPr>
              <w:t>ted course un</w:t>
            </w:r>
            <w:r w:rsidR="00DF367E" w:rsidRPr="001136B0">
              <w:rPr>
                <w:rFonts w:eastAsia="Arial"/>
                <w:spacing w:val="-1"/>
                <w:sz w:val="22"/>
                <w:szCs w:val="22"/>
              </w:rPr>
              <w:t>i</w:t>
            </w:r>
            <w:r w:rsidR="00DF367E" w:rsidRPr="00AD6EBC">
              <w:rPr>
                <w:rFonts w:eastAsia="Arial"/>
                <w:spacing w:val="-1"/>
                <w:sz w:val="22"/>
                <w:szCs w:val="22"/>
              </w:rPr>
              <w:t>t t</w:t>
            </w:r>
            <w:r w:rsidR="00DF367E" w:rsidRPr="001136B0">
              <w:rPr>
                <w:rFonts w:eastAsia="Arial"/>
                <w:spacing w:val="-1"/>
                <w:sz w:val="22"/>
                <w:szCs w:val="22"/>
              </w:rPr>
              <w:t>i</w:t>
            </w:r>
            <w:r w:rsidR="00DF367E" w:rsidRPr="00AD6EBC">
              <w:rPr>
                <w:rFonts w:eastAsia="Arial"/>
                <w:spacing w:val="-1"/>
                <w:sz w:val="22"/>
                <w:szCs w:val="22"/>
              </w:rPr>
              <w:t>tle.</w:t>
            </w:r>
          </w:p>
        </w:tc>
      </w:tr>
      <w:tr w:rsidR="006E16FD" w:rsidRPr="001136B0" w14:paraId="7FBA0332" w14:textId="77777777" w:rsidTr="00E965A2">
        <w:trPr>
          <w:trHeight w:hRule="exact" w:val="1735"/>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11E8C70D" w14:textId="770D3340" w:rsidR="006E16FD" w:rsidRPr="001136B0" w:rsidRDefault="006E16FD" w:rsidP="001136B0">
            <w:pPr>
              <w:spacing w:after="120"/>
              <w:ind w:left="102" w:right="-20"/>
              <w:rPr>
                <w:rFonts w:eastAsia="Arial"/>
                <w:sz w:val="22"/>
                <w:szCs w:val="22"/>
              </w:rPr>
            </w:pPr>
            <w:r w:rsidRPr="001136B0">
              <w:rPr>
                <w:rFonts w:eastAsia="Arial"/>
                <w:b/>
                <w:bCs/>
                <w:sz w:val="22"/>
                <w:szCs w:val="22"/>
              </w:rPr>
              <w:t>N</w:t>
            </w:r>
            <w:r w:rsidRPr="001136B0">
              <w:rPr>
                <w:rFonts w:eastAsia="Arial"/>
                <w:b/>
                <w:bCs/>
                <w:spacing w:val="1"/>
                <w:sz w:val="22"/>
                <w:szCs w:val="22"/>
              </w:rPr>
              <w:t>om</w:t>
            </w:r>
            <w:r w:rsidRPr="001136B0">
              <w:rPr>
                <w:rFonts w:eastAsia="Arial"/>
                <w:b/>
                <w:bCs/>
                <w:sz w:val="22"/>
                <w:szCs w:val="22"/>
              </w:rPr>
              <w:t>i</w:t>
            </w:r>
            <w:r w:rsidRPr="001136B0">
              <w:rPr>
                <w:rFonts w:eastAsia="Arial"/>
                <w:b/>
                <w:bCs/>
                <w:spacing w:val="1"/>
                <w:sz w:val="22"/>
                <w:szCs w:val="22"/>
              </w:rPr>
              <w:t>n</w:t>
            </w:r>
            <w:r w:rsidRPr="001136B0">
              <w:rPr>
                <w:rFonts w:eastAsia="Arial"/>
                <w:b/>
                <w:bCs/>
                <w:sz w:val="22"/>
                <w:szCs w:val="22"/>
              </w:rPr>
              <w:t>al</w:t>
            </w:r>
            <w:r w:rsidRPr="001136B0">
              <w:rPr>
                <w:rFonts w:eastAsia="Arial"/>
                <w:b/>
                <w:bCs/>
                <w:spacing w:val="-9"/>
                <w:sz w:val="22"/>
                <w:szCs w:val="22"/>
              </w:rPr>
              <w:t xml:space="preserve"> </w:t>
            </w:r>
            <w:r w:rsidR="00E03FB2" w:rsidRPr="001136B0">
              <w:rPr>
                <w:rFonts w:eastAsia="Arial"/>
                <w:b/>
                <w:bCs/>
                <w:sz w:val="22"/>
                <w:szCs w:val="22"/>
              </w:rPr>
              <w:t>h</w:t>
            </w:r>
            <w:r w:rsidRPr="001136B0">
              <w:rPr>
                <w:rFonts w:eastAsia="Arial"/>
                <w:b/>
                <w:bCs/>
                <w:spacing w:val="1"/>
                <w:sz w:val="22"/>
                <w:szCs w:val="22"/>
              </w:rPr>
              <w:t>ou</w:t>
            </w:r>
            <w:r w:rsidRPr="001136B0">
              <w:rPr>
                <w:rFonts w:eastAsia="Arial"/>
                <w:b/>
                <w:bCs/>
                <w:spacing w:val="2"/>
                <w:sz w:val="22"/>
                <w:szCs w:val="22"/>
              </w:rPr>
              <w:t>r</w:t>
            </w:r>
            <w:r w:rsidRPr="001136B0">
              <w:rPr>
                <w:rFonts w:eastAsia="Arial"/>
                <w:b/>
                <w:bCs/>
                <w:sz w:val="22"/>
                <w:szCs w:val="22"/>
              </w:rPr>
              <w:t>s</w:t>
            </w:r>
          </w:p>
        </w:tc>
        <w:tc>
          <w:tcPr>
            <w:tcW w:w="8080" w:type="dxa"/>
            <w:tcBorders>
              <w:top w:val="single" w:sz="4" w:space="0" w:color="000000"/>
              <w:left w:val="single" w:sz="4" w:space="0" w:color="000000"/>
              <w:bottom w:val="single" w:sz="4" w:space="0" w:color="000000"/>
              <w:right w:val="single" w:sz="4" w:space="0" w:color="000000"/>
            </w:tcBorders>
            <w:vAlign w:val="center"/>
          </w:tcPr>
          <w:p w14:paraId="2A28F133" w14:textId="78739708" w:rsidR="006E16FD" w:rsidRPr="00AD6EBC" w:rsidRDefault="006E16FD" w:rsidP="00AD6EBC">
            <w:pPr>
              <w:spacing w:after="120"/>
              <w:ind w:left="102" w:right="255"/>
              <w:rPr>
                <w:rFonts w:eastAsia="Arial"/>
                <w:spacing w:val="-1"/>
                <w:sz w:val="22"/>
                <w:szCs w:val="22"/>
              </w:rPr>
            </w:pPr>
            <w:r w:rsidRPr="001136B0">
              <w:rPr>
                <w:rFonts w:eastAsia="Arial"/>
                <w:spacing w:val="-1"/>
                <w:sz w:val="22"/>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(DJSIR) and are primarily developed for funding purposes in Victoria.</w:t>
            </w:r>
          </w:p>
        </w:tc>
      </w:tr>
      <w:tr w:rsidR="006E16FD" w:rsidRPr="001136B0" w14:paraId="0CAF9E35" w14:textId="77777777" w:rsidTr="00E965A2">
        <w:trPr>
          <w:trHeight w:hRule="exact" w:val="1137"/>
        </w:trPr>
        <w:tc>
          <w:tcPr>
            <w:tcW w:w="1980" w:type="dxa"/>
            <w:tcBorders>
              <w:top w:val="single" w:sz="4" w:space="0" w:color="000000"/>
              <w:left w:val="single" w:sz="4" w:space="0" w:color="000000"/>
              <w:bottom w:val="single" w:sz="4" w:space="0" w:color="000000"/>
              <w:right w:val="single" w:sz="4" w:space="0" w:color="000000"/>
            </w:tcBorders>
            <w:shd w:val="clear" w:color="auto" w:fill="D9D9D6" w:themeFill="background2"/>
            <w:vAlign w:val="center"/>
          </w:tcPr>
          <w:p w14:paraId="1E1994EB" w14:textId="692F39AB" w:rsidR="006E16FD" w:rsidRPr="001136B0" w:rsidRDefault="006E16FD" w:rsidP="001136B0">
            <w:pPr>
              <w:spacing w:after="120"/>
              <w:ind w:left="102" w:right="-20"/>
              <w:rPr>
                <w:rFonts w:eastAsia="Arial"/>
                <w:sz w:val="22"/>
                <w:szCs w:val="22"/>
              </w:rPr>
            </w:pPr>
            <w:r w:rsidRPr="001136B0">
              <w:rPr>
                <w:rFonts w:eastAsia="Arial"/>
                <w:b/>
                <w:bCs/>
                <w:spacing w:val="-1"/>
                <w:sz w:val="22"/>
                <w:szCs w:val="22"/>
              </w:rPr>
              <w:t>S</w:t>
            </w:r>
            <w:r w:rsidRPr="001136B0">
              <w:rPr>
                <w:rFonts w:eastAsia="Arial"/>
                <w:b/>
                <w:bCs/>
                <w:sz w:val="22"/>
                <w:szCs w:val="22"/>
              </w:rPr>
              <w:t>c</w:t>
            </w:r>
            <w:r w:rsidRPr="001136B0">
              <w:rPr>
                <w:rFonts w:eastAsia="Arial"/>
                <w:b/>
                <w:bCs/>
                <w:spacing w:val="1"/>
                <w:sz w:val="22"/>
                <w:szCs w:val="22"/>
              </w:rPr>
              <w:t>op</w:t>
            </w:r>
            <w:r w:rsidRPr="001136B0">
              <w:rPr>
                <w:rFonts w:eastAsia="Arial"/>
                <w:b/>
                <w:bCs/>
                <w:sz w:val="22"/>
                <w:szCs w:val="22"/>
              </w:rPr>
              <w:t>e</w:t>
            </w:r>
            <w:r w:rsidRPr="001136B0">
              <w:rPr>
                <w:rFonts w:eastAsia="Arial"/>
                <w:b/>
                <w:bCs/>
                <w:spacing w:val="-7"/>
                <w:sz w:val="22"/>
                <w:szCs w:val="22"/>
              </w:rPr>
              <w:t xml:space="preserve"> </w:t>
            </w:r>
            <w:r w:rsidRPr="001136B0">
              <w:rPr>
                <w:rFonts w:eastAsia="Arial"/>
                <w:b/>
                <w:bCs/>
                <w:spacing w:val="1"/>
                <w:sz w:val="22"/>
                <w:szCs w:val="22"/>
              </w:rPr>
              <w:t>o</w:t>
            </w:r>
            <w:r w:rsidRPr="001136B0">
              <w:rPr>
                <w:rFonts w:eastAsia="Arial"/>
                <w:b/>
                <w:bCs/>
                <w:sz w:val="22"/>
                <w:szCs w:val="22"/>
              </w:rPr>
              <w:t>f</w:t>
            </w:r>
            <w:r w:rsidRPr="001136B0">
              <w:rPr>
                <w:rFonts w:eastAsia="Arial"/>
                <w:b/>
                <w:bCs/>
                <w:spacing w:val="-2"/>
                <w:sz w:val="22"/>
                <w:szCs w:val="22"/>
              </w:rPr>
              <w:t xml:space="preserve"> </w:t>
            </w:r>
            <w:r w:rsidR="00E03FB2" w:rsidRPr="001136B0">
              <w:rPr>
                <w:rFonts w:eastAsia="Arial"/>
                <w:b/>
                <w:bCs/>
                <w:spacing w:val="3"/>
                <w:sz w:val="22"/>
                <w:szCs w:val="22"/>
              </w:rPr>
              <w:t>r</w:t>
            </w:r>
            <w:r w:rsidRPr="001136B0">
              <w:rPr>
                <w:rFonts w:eastAsia="Arial"/>
                <w:b/>
                <w:bCs/>
                <w:sz w:val="22"/>
                <w:szCs w:val="22"/>
              </w:rPr>
              <w:t>e</w:t>
            </w:r>
            <w:r w:rsidRPr="001136B0">
              <w:rPr>
                <w:rFonts w:eastAsia="Arial"/>
                <w:b/>
                <w:bCs/>
                <w:spacing w:val="1"/>
                <w:sz w:val="22"/>
                <w:szCs w:val="22"/>
              </w:rPr>
              <w:t>g</w:t>
            </w:r>
            <w:r w:rsidRPr="001136B0">
              <w:rPr>
                <w:rFonts w:eastAsia="Arial"/>
                <w:b/>
                <w:bCs/>
                <w:sz w:val="22"/>
                <w:szCs w:val="22"/>
              </w:rPr>
              <w:t>is</w:t>
            </w:r>
            <w:r w:rsidRPr="001136B0">
              <w:rPr>
                <w:rFonts w:eastAsia="Arial"/>
                <w:b/>
                <w:bCs/>
                <w:spacing w:val="1"/>
                <w:sz w:val="22"/>
                <w:szCs w:val="22"/>
              </w:rPr>
              <w:t>t</w:t>
            </w:r>
            <w:r w:rsidRPr="001136B0">
              <w:rPr>
                <w:rFonts w:eastAsia="Arial"/>
                <w:b/>
                <w:bCs/>
                <w:spacing w:val="2"/>
                <w:sz w:val="22"/>
                <w:szCs w:val="22"/>
              </w:rPr>
              <w:t>r</w:t>
            </w:r>
            <w:r w:rsidRPr="001136B0">
              <w:rPr>
                <w:rFonts w:eastAsia="Arial"/>
                <w:b/>
                <w:bCs/>
                <w:sz w:val="22"/>
                <w:szCs w:val="22"/>
              </w:rPr>
              <w:t>a</w:t>
            </w:r>
            <w:r w:rsidRPr="001136B0">
              <w:rPr>
                <w:rFonts w:eastAsia="Arial"/>
                <w:b/>
                <w:bCs/>
                <w:spacing w:val="1"/>
                <w:sz w:val="22"/>
                <w:szCs w:val="22"/>
              </w:rPr>
              <w:t>t</w:t>
            </w:r>
            <w:r w:rsidRPr="001136B0">
              <w:rPr>
                <w:rFonts w:eastAsia="Arial"/>
                <w:b/>
                <w:bCs/>
                <w:sz w:val="22"/>
                <w:szCs w:val="22"/>
              </w:rPr>
              <w:t>i</w:t>
            </w:r>
            <w:r w:rsidRPr="001136B0">
              <w:rPr>
                <w:rFonts w:eastAsia="Arial"/>
                <w:b/>
                <w:bCs/>
                <w:spacing w:val="1"/>
                <w:sz w:val="22"/>
                <w:szCs w:val="22"/>
              </w:rPr>
              <w:t>o</w:t>
            </w:r>
            <w:r w:rsidRPr="001136B0">
              <w:rPr>
                <w:rFonts w:eastAsia="Arial"/>
                <w:b/>
                <w:bCs/>
                <w:sz w:val="22"/>
                <w:szCs w:val="22"/>
              </w:rPr>
              <w:t>n</w:t>
            </w:r>
          </w:p>
        </w:tc>
        <w:tc>
          <w:tcPr>
            <w:tcW w:w="8080" w:type="dxa"/>
            <w:tcBorders>
              <w:top w:val="single" w:sz="4" w:space="0" w:color="000000"/>
              <w:left w:val="single" w:sz="4" w:space="0" w:color="000000"/>
              <w:bottom w:val="single" w:sz="4" w:space="0" w:color="000000"/>
              <w:right w:val="single" w:sz="4" w:space="0" w:color="000000"/>
            </w:tcBorders>
            <w:vAlign w:val="center"/>
          </w:tcPr>
          <w:p w14:paraId="5672C9AC" w14:textId="77777777" w:rsidR="006E16FD" w:rsidRPr="001136B0" w:rsidRDefault="006E16FD" w:rsidP="00AD6EBC">
            <w:pPr>
              <w:spacing w:after="120"/>
              <w:ind w:left="102" w:right="255"/>
              <w:rPr>
                <w:rFonts w:eastAsia="Arial"/>
                <w:sz w:val="22"/>
                <w:szCs w:val="22"/>
              </w:rPr>
            </w:pPr>
            <w:r w:rsidRPr="001136B0">
              <w:rPr>
                <w:rFonts w:eastAsia="Arial"/>
                <w:spacing w:val="-1"/>
                <w:sz w:val="22"/>
                <w:szCs w:val="22"/>
              </w:rPr>
              <w:t>Scope of registration specifies the AQF qualifications and/or units of competency the training organisation is registered to issue and the industry training and/or assessment services it is registered to provide.</w:t>
            </w:r>
          </w:p>
        </w:tc>
      </w:tr>
    </w:tbl>
    <w:p w14:paraId="48551F1C" w14:textId="77777777" w:rsidR="006E16FD" w:rsidRPr="00736F14" w:rsidRDefault="006E16FD" w:rsidP="006E16FD">
      <w:pPr>
        <w:pStyle w:val="Heading1"/>
      </w:pPr>
      <w:bookmarkStart w:id="28" w:name="_Toc202873350"/>
      <w:r w:rsidRPr="00736F14">
        <w:t>Glossary</w:t>
      </w:r>
      <w:bookmarkEnd w:id="27"/>
      <w:bookmarkEnd w:id="28"/>
    </w:p>
    <w:p w14:paraId="0497566F" w14:textId="77777777" w:rsidR="006E16FD" w:rsidRPr="00736F14" w:rsidRDefault="006E16FD" w:rsidP="006E16FD"/>
    <w:p w14:paraId="3CDB8AF5" w14:textId="77777777" w:rsidR="006E16FD" w:rsidRPr="00736F14" w:rsidRDefault="006E16FD" w:rsidP="006E16FD">
      <w:pPr>
        <w:sectPr w:rsidR="006E16FD" w:rsidRPr="00736F14" w:rsidSect="002709AB">
          <w:headerReference w:type="default" r:id="rId35"/>
          <w:pgSz w:w="11920" w:h="16860"/>
          <w:pgMar w:top="1457" w:right="1020" w:bottom="680" w:left="920" w:header="0" w:footer="944" w:gutter="0"/>
          <w:cols w:space="720"/>
          <w:docGrid w:linePitch="299"/>
        </w:sectPr>
      </w:pPr>
    </w:p>
    <w:p w14:paraId="4D6EC068" w14:textId="5E0F09A3" w:rsidR="006E16FD" w:rsidRPr="00736F14" w:rsidRDefault="006E16FD" w:rsidP="006E16FD">
      <w:pPr>
        <w:pStyle w:val="Heading1"/>
        <w:rPr>
          <w:rFonts w:eastAsia="Arial"/>
        </w:rPr>
      </w:pPr>
      <w:bookmarkStart w:id="29" w:name="_Toc515369933"/>
      <w:bookmarkStart w:id="30" w:name="_Toc202873351"/>
      <w:r w:rsidRPr="00736F14">
        <w:rPr>
          <w:rFonts w:eastAsia="Arial"/>
          <w:spacing w:val="-6"/>
        </w:rPr>
        <w:lastRenderedPageBreak/>
        <w:t>A</w:t>
      </w:r>
      <w:r w:rsidRPr="00736F14">
        <w:rPr>
          <w:rFonts w:eastAsia="Arial"/>
          <w:spacing w:val="2"/>
        </w:rPr>
        <w:t>PP</w:t>
      </w:r>
      <w:r w:rsidRPr="00736F14">
        <w:rPr>
          <w:rFonts w:eastAsia="Arial"/>
          <w:spacing w:val="-1"/>
        </w:rPr>
        <w:t>END</w:t>
      </w:r>
      <w:r w:rsidRPr="00736F14">
        <w:rPr>
          <w:rFonts w:eastAsia="Arial"/>
          <w:spacing w:val="1"/>
        </w:rPr>
        <w:t>I</w:t>
      </w:r>
      <w:r w:rsidRPr="00736F14">
        <w:rPr>
          <w:rFonts w:eastAsia="Arial"/>
        </w:rPr>
        <w:t>X 1</w:t>
      </w:r>
      <w:bookmarkEnd w:id="29"/>
      <w:r w:rsidRPr="00736F14">
        <w:rPr>
          <w:rFonts w:eastAsia="Arial"/>
        </w:rPr>
        <w:t xml:space="preserve"> – Accredited </w:t>
      </w:r>
      <w:r w:rsidR="00FF3A05" w:rsidRPr="00736F14">
        <w:rPr>
          <w:rFonts w:eastAsia="Arial"/>
        </w:rPr>
        <w:t>course units of competency</w:t>
      </w:r>
      <w:bookmarkEnd w:id="30"/>
    </w:p>
    <w:p w14:paraId="2CD822BC" w14:textId="77777777" w:rsidR="006E16FD" w:rsidRPr="00736F14" w:rsidRDefault="006E16FD" w:rsidP="006E16FD">
      <w:pPr>
        <w:spacing w:before="5" w:after="0" w:line="240" w:lineRule="exact"/>
        <w:rPr>
          <w:sz w:val="24"/>
          <w:szCs w:val="24"/>
        </w:rPr>
      </w:pPr>
    </w:p>
    <w:p w14:paraId="7AB94EAD" w14:textId="77777777" w:rsidR="006E16FD" w:rsidRPr="009D24FD" w:rsidRDefault="006E16FD" w:rsidP="006E16FD">
      <w:pPr>
        <w:spacing w:after="0"/>
        <w:ind w:left="1022" w:right="-20"/>
        <w:rPr>
          <w:rFonts w:eastAsia="Arial"/>
          <w:sz w:val="22"/>
          <w:szCs w:val="22"/>
        </w:rPr>
      </w:pPr>
      <w:r w:rsidRPr="009D24FD">
        <w:rPr>
          <w:rFonts w:eastAsia="Arial"/>
          <w:spacing w:val="-1"/>
          <w:sz w:val="22"/>
          <w:szCs w:val="22"/>
        </w:rPr>
        <w:t>Department of Jobs, Skills, Industry and Regions</w:t>
      </w:r>
      <w:r w:rsidRPr="009D24FD">
        <w:rPr>
          <w:rFonts w:eastAsia="Arial"/>
          <w:sz w:val="22"/>
          <w:szCs w:val="22"/>
        </w:rPr>
        <w:t xml:space="preserve"> </w:t>
      </w:r>
      <w:r w:rsidRPr="009D24FD">
        <w:rPr>
          <w:rFonts w:eastAsia="Arial"/>
          <w:spacing w:val="1"/>
          <w:sz w:val="22"/>
          <w:szCs w:val="22"/>
        </w:rPr>
        <w:t>(</w:t>
      </w:r>
      <w:r w:rsidRPr="009D24FD">
        <w:rPr>
          <w:rFonts w:eastAsia="Arial"/>
          <w:spacing w:val="-1"/>
          <w:sz w:val="22"/>
          <w:szCs w:val="22"/>
        </w:rPr>
        <w:t>DJSIR</w:t>
      </w:r>
      <w:r w:rsidRPr="009D24FD">
        <w:rPr>
          <w:rFonts w:eastAsia="Arial"/>
          <w:sz w:val="22"/>
          <w:szCs w:val="22"/>
        </w:rPr>
        <w:t>)</w:t>
      </w:r>
    </w:p>
    <w:p w14:paraId="320C2E85" w14:textId="77777777" w:rsidR="006E16FD" w:rsidRPr="00736F14" w:rsidRDefault="006E16FD" w:rsidP="006E16FD">
      <w:pPr>
        <w:spacing w:before="14" w:after="0" w:line="200" w:lineRule="exact"/>
        <w:rPr>
          <w:szCs w:val="20"/>
        </w:rPr>
      </w:pPr>
    </w:p>
    <w:p w14:paraId="18617EE8" w14:textId="122501D5" w:rsidR="006E16FD" w:rsidRPr="00736F14" w:rsidRDefault="006E16FD" w:rsidP="006E16FD">
      <w:pPr>
        <w:spacing w:after="0" w:line="630" w:lineRule="atLeast"/>
        <w:ind w:left="1014" w:right="2083"/>
        <w:rPr>
          <w:rFonts w:eastAsia="Arial"/>
          <w:sz w:val="36"/>
          <w:szCs w:val="36"/>
        </w:rPr>
      </w:pPr>
      <w:r w:rsidRPr="00736F14">
        <w:rPr>
          <w:rFonts w:eastAsia="Arial"/>
          <w:spacing w:val="1"/>
          <w:sz w:val="72"/>
          <w:szCs w:val="72"/>
        </w:rPr>
        <w:t>Li</w:t>
      </w:r>
      <w:r w:rsidRPr="00736F14">
        <w:rPr>
          <w:rFonts w:eastAsia="Arial"/>
          <w:spacing w:val="-1"/>
          <w:sz w:val="72"/>
          <w:szCs w:val="72"/>
        </w:rPr>
        <w:t>t</w:t>
      </w:r>
      <w:r w:rsidRPr="00736F14">
        <w:rPr>
          <w:rFonts w:eastAsia="Arial"/>
          <w:spacing w:val="1"/>
          <w:sz w:val="72"/>
          <w:szCs w:val="72"/>
        </w:rPr>
        <w:t>e</w:t>
      </w:r>
      <w:r w:rsidRPr="00736F14">
        <w:rPr>
          <w:rFonts w:eastAsia="Arial"/>
          <w:sz w:val="72"/>
          <w:szCs w:val="72"/>
        </w:rPr>
        <w:t>r</w:t>
      </w:r>
      <w:r w:rsidRPr="00736F14">
        <w:rPr>
          <w:rFonts w:eastAsia="Arial"/>
          <w:spacing w:val="1"/>
          <w:sz w:val="72"/>
          <w:szCs w:val="72"/>
        </w:rPr>
        <w:t>a</w:t>
      </w:r>
      <w:r w:rsidRPr="00736F14">
        <w:rPr>
          <w:rFonts w:eastAsia="Arial"/>
          <w:sz w:val="72"/>
          <w:szCs w:val="72"/>
        </w:rPr>
        <w:t xml:space="preserve">cy </w:t>
      </w:r>
      <w:r w:rsidRPr="00736F14">
        <w:rPr>
          <w:rFonts w:eastAsia="Arial"/>
          <w:spacing w:val="1"/>
          <w:sz w:val="72"/>
          <w:szCs w:val="72"/>
        </w:rPr>
        <w:t>and Nu</w:t>
      </w:r>
      <w:r w:rsidRPr="00736F14">
        <w:rPr>
          <w:rFonts w:eastAsia="Arial"/>
          <w:sz w:val="72"/>
          <w:szCs w:val="72"/>
        </w:rPr>
        <w:t>m</w:t>
      </w:r>
      <w:r w:rsidRPr="00736F14">
        <w:rPr>
          <w:rFonts w:eastAsia="Arial"/>
          <w:spacing w:val="1"/>
          <w:sz w:val="72"/>
          <w:szCs w:val="72"/>
        </w:rPr>
        <w:t>e</w:t>
      </w:r>
      <w:r w:rsidRPr="00736F14">
        <w:rPr>
          <w:rFonts w:eastAsia="Arial"/>
          <w:spacing w:val="-2"/>
          <w:sz w:val="72"/>
          <w:szCs w:val="72"/>
        </w:rPr>
        <w:t>r</w:t>
      </w:r>
      <w:r w:rsidRPr="00736F14">
        <w:rPr>
          <w:rFonts w:eastAsia="Arial"/>
          <w:spacing w:val="1"/>
          <w:sz w:val="72"/>
          <w:szCs w:val="72"/>
        </w:rPr>
        <w:t>a</w:t>
      </w:r>
      <w:r w:rsidRPr="00736F14">
        <w:rPr>
          <w:rFonts w:eastAsia="Arial"/>
          <w:sz w:val="72"/>
          <w:szCs w:val="72"/>
        </w:rPr>
        <w:t>cy S</w:t>
      </w:r>
      <w:r w:rsidRPr="00736F14">
        <w:rPr>
          <w:rFonts w:eastAsia="Arial"/>
          <w:spacing w:val="1"/>
          <w:sz w:val="72"/>
          <w:szCs w:val="72"/>
        </w:rPr>
        <w:t>uppo</w:t>
      </w:r>
      <w:r w:rsidRPr="00736F14">
        <w:rPr>
          <w:rFonts w:eastAsia="Arial"/>
          <w:sz w:val="72"/>
          <w:szCs w:val="72"/>
        </w:rPr>
        <w:t xml:space="preserve">rt </w:t>
      </w:r>
      <w:r w:rsidRPr="00736F14">
        <w:rPr>
          <w:rFonts w:eastAsia="Arial"/>
          <w:spacing w:val="-1"/>
          <w:sz w:val="36"/>
          <w:szCs w:val="36"/>
        </w:rPr>
        <w:t>Uni</w:t>
      </w:r>
      <w:r w:rsidRPr="00736F14">
        <w:rPr>
          <w:rFonts w:eastAsia="Arial"/>
          <w:spacing w:val="1"/>
          <w:sz w:val="36"/>
          <w:szCs w:val="36"/>
        </w:rPr>
        <w:t>t</w:t>
      </w:r>
      <w:r w:rsidRPr="00736F14">
        <w:rPr>
          <w:rFonts w:eastAsia="Arial"/>
          <w:sz w:val="36"/>
          <w:szCs w:val="36"/>
        </w:rPr>
        <w:t xml:space="preserve">s </w:t>
      </w:r>
      <w:r w:rsidRPr="00736F14">
        <w:rPr>
          <w:rFonts w:eastAsia="Arial"/>
          <w:spacing w:val="-1"/>
          <w:sz w:val="36"/>
          <w:szCs w:val="36"/>
        </w:rPr>
        <w:t>o</w:t>
      </w:r>
      <w:r w:rsidRPr="00736F14">
        <w:rPr>
          <w:rFonts w:eastAsia="Arial"/>
          <w:sz w:val="36"/>
          <w:szCs w:val="36"/>
        </w:rPr>
        <w:t>f</w:t>
      </w:r>
      <w:r w:rsidRPr="00736F14">
        <w:rPr>
          <w:rFonts w:eastAsia="Arial"/>
          <w:spacing w:val="1"/>
          <w:sz w:val="36"/>
          <w:szCs w:val="36"/>
        </w:rPr>
        <w:t xml:space="preserve"> </w:t>
      </w:r>
      <w:r w:rsidRPr="00736F14">
        <w:rPr>
          <w:rFonts w:eastAsia="Arial"/>
          <w:spacing w:val="-1"/>
          <w:sz w:val="36"/>
          <w:szCs w:val="36"/>
        </w:rPr>
        <w:t>Co</w:t>
      </w:r>
      <w:r w:rsidRPr="00736F14">
        <w:rPr>
          <w:rFonts w:eastAsia="Arial"/>
          <w:sz w:val="36"/>
          <w:szCs w:val="36"/>
        </w:rPr>
        <w:t>m</w:t>
      </w:r>
      <w:r w:rsidRPr="00736F14">
        <w:rPr>
          <w:rFonts w:eastAsia="Arial"/>
          <w:spacing w:val="1"/>
          <w:sz w:val="36"/>
          <w:szCs w:val="36"/>
        </w:rPr>
        <w:t>p</w:t>
      </w:r>
      <w:r w:rsidRPr="00736F14">
        <w:rPr>
          <w:rFonts w:eastAsia="Arial"/>
          <w:spacing w:val="-1"/>
          <w:sz w:val="36"/>
          <w:szCs w:val="36"/>
        </w:rPr>
        <w:t>e</w:t>
      </w:r>
      <w:r w:rsidRPr="00736F14">
        <w:rPr>
          <w:rFonts w:eastAsia="Arial"/>
          <w:spacing w:val="1"/>
          <w:sz w:val="36"/>
          <w:szCs w:val="36"/>
        </w:rPr>
        <w:t>t</w:t>
      </w:r>
      <w:r w:rsidRPr="00736F14">
        <w:rPr>
          <w:rFonts w:eastAsia="Arial"/>
          <w:spacing w:val="-1"/>
          <w:sz w:val="36"/>
          <w:szCs w:val="36"/>
        </w:rPr>
        <w:t>en</w:t>
      </w:r>
      <w:r w:rsidRPr="00736F14">
        <w:rPr>
          <w:rFonts w:eastAsia="Arial"/>
          <w:spacing w:val="3"/>
          <w:sz w:val="36"/>
          <w:szCs w:val="36"/>
        </w:rPr>
        <w:t>c</w:t>
      </w:r>
      <w:r w:rsidRPr="00736F14">
        <w:rPr>
          <w:rFonts w:eastAsia="Arial"/>
          <w:sz w:val="36"/>
          <w:szCs w:val="36"/>
        </w:rPr>
        <w:t xml:space="preserve">y </w:t>
      </w:r>
    </w:p>
    <w:p w14:paraId="796E2599" w14:textId="77777777" w:rsidR="006E16FD" w:rsidRPr="00736F14" w:rsidRDefault="006E16FD" w:rsidP="006E16FD">
      <w:pPr>
        <w:spacing w:before="72" w:after="0"/>
        <w:ind w:left="646" w:right="788"/>
        <w:rPr>
          <w:rFonts w:eastAsia="Arial"/>
          <w:szCs w:val="20"/>
        </w:rPr>
      </w:pPr>
    </w:p>
    <w:p w14:paraId="4ECAFCDC" w14:textId="77777777" w:rsidR="006E16FD" w:rsidRPr="00736F14" w:rsidRDefault="006E16FD" w:rsidP="006E16FD">
      <w:pPr>
        <w:tabs>
          <w:tab w:val="right" w:leader="dot" w:pos="9870"/>
        </w:tabs>
      </w:pPr>
    </w:p>
    <w:p w14:paraId="5C536E78" w14:textId="77777777" w:rsidR="006E16FD" w:rsidRPr="00736F14" w:rsidRDefault="006E16FD" w:rsidP="006E16FD">
      <w:pPr>
        <w:spacing w:after="0"/>
        <w:sectPr w:rsidR="006E16FD" w:rsidRPr="00736F14" w:rsidSect="007A69CE">
          <w:headerReference w:type="default" r:id="rId36"/>
          <w:pgSz w:w="11920" w:h="16840"/>
          <w:pgMar w:top="1340" w:right="1005" w:bottom="680" w:left="1320" w:header="709" w:footer="709" w:gutter="0"/>
          <w:cols w:space="720"/>
          <w:docGrid w:linePitch="299"/>
        </w:sect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709"/>
        <w:gridCol w:w="567"/>
        <w:gridCol w:w="5954"/>
      </w:tblGrid>
      <w:tr w:rsidR="001E1F7C" w:rsidRPr="00736F14" w14:paraId="36FB7D38" w14:textId="77777777" w:rsidTr="00EF2EA1">
        <w:trPr>
          <w:trHeight w:val="558"/>
        </w:trPr>
        <w:tc>
          <w:tcPr>
            <w:tcW w:w="3261" w:type="dxa"/>
            <w:gridSpan w:val="3"/>
            <w:tcBorders>
              <w:bottom w:val="single" w:sz="4" w:space="0" w:color="auto"/>
            </w:tcBorders>
          </w:tcPr>
          <w:p w14:paraId="57BE7103" w14:textId="77777777" w:rsidR="001E1F7C" w:rsidRPr="009F58AE" w:rsidRDefault="001E1F7C" w:rsidP="009F58AE">
            <w:pPr>
              <w:rPr>
                <w:b/>
                <w:bCs/>
                <w:color w:val="auto"/>
                <w:sz w:val="22"/>
                <w:szCs w:val="20"/>
                <w:lang w:val="en-AU"/>
              </w:rPr>
            </w:pPr>
            <w:bookmarkStart w:id="31" w:name="_Toc105599229"/>
            <w:r w:rsidRPr="009F58AE">
              <w:rPr>
                <w:b/>
                <w:bCs/>
                <w:color w:val="auto"/>
                <w:sz w:val="22"/>
                <w:szCs w:val="20"/>
                <w:lang w:val="en-AU"/>
              </w:rPr>
              <w:lastRenderedPageBreak/>
              <w:t>UNIT CODE</w:t>
            </w:r>
            <w:bookmarkEnd w:id="31"/>
          </w:p>
        </w:tc>
        <w:tc>
          <w:tcPr>
            <w:tcW w:w="6521" w:type="dxa"/>
            <w:gridSpan w:val="2"/>
            <w:tcBorders>
              <w:bottom w:val="single" w:sz="4" w:space="0" w:color="auto"/>
            </w:tcBorders>
          </w:tcPr>
          <w:p w14:paraId="40026578" w14:textId="77777777" w:rsidR="001E1F7C" w:rsidRPr="00325074" w:rsidRDefault="001E1F7C" w:rsidP="009F58AE">
            <w:pPr>
              <w:rPr>
                <w:b/>
                <w:bCs/>
                <w:color w:val="auto"/>
                <w:sz w:val="22"/>
                <w:szCs w:val="36"/>
                <w:lang w:val="en-AU"/>
              </w:rPr>
            </w:pPr>
            <w:r w:rsidRPr="00325074">
              <w:rPr>
                <w:b/>
                <w:bCs/>
                <w:color w:val="auto"/>
                <w:sz w:val="22"/>
                <w:szCs w:val="36"/>
                <w:lang w:val="en-AU"/>
              </w:rPr>
              <w:t>VU23234</w:t>
            </w:r>
          </w:p>
        </w:tc>
      </w:tr>
      <w:tr w:rsidR="001E1F7C" w:rsidRPr="00736F14" w14:paraId="55F00AD4" w14:textId="77777777" w:rsidTr="00EF2EA1">
        <w:trPr>
          <w:trHeight w:val="552"/>
        </w:trPr>
        <w:tc>
          <w:tcPr>
            <w:tcW w:w="3261" w:type="dxa"/>
            <w:gridSpan w:val="3"/>
            <w:tcBorders>
              <w:top w:val="single" w:sz="4" w:space="0" w:color="auto"/>
            </w:tcBorders>
          </w:tcPr>
          <w:p w14:paraId="68FF91E7" w14:textId="77777777" w:rsidR="001E1F7C" w:rsidRPr="009F58AE" w:rsidRDefault="001E1F7C" w:rsidP="009F58AE">
            <w:pPr>
              <w:rPr>
                <w:b/>
                <w:bCs/>
                <w:color w:val="auto"/>
                <w:sz w:val="22"/>
                <w:szCs w:val="20"/>
                <w:lang w:val="en-AU"/>
              </w:rPr>
            </w:pPr>
            <w:bookmarkStart w:id="32" w:name="_Toc105599230"/>
            <w:r w:rsidRPr="009F58AE">
              <w:rPr>
                <w:b/>
                <w:bCs/>
                <w:color w:val="auto"/>
                <w:sz w:val="22"/>
                <w:szCs w:val="20"/>
                <w:lang w:val="en-AU"/>
              </w:rPr>
              <w:t>UNIT TITLE</w:t>
            </w:r>
            <w:bookmarkEnd w:id="32"/>
          </w:p>
        </w:tc>
        <w:tc>
          <w:tcPr>
            <w:tcW w:w="6521" w:type="dxa"/>
            <w:gridSpan w:val="2"/>
            <w:tcBorders>
              <w:top w:val="single" w:sz="4" w:space="0" w:color="auto"/>
            </w:tcBorders>
          </w:tcPr>
          <w:p w14:paraId="2F8D2C7A" w14:textId="77777777" w:rsidR="001E1F7C" w:rsidRPr="00325074" w:rsidRDefault="001E1F7C" w:rsidP="009F58AE">
            <w:pPr>
              <w:rPr>
                <w:b/>
                <w:bCs/>
                <w:color w:val="auto"/>
                <w:sz w:val="22"/>
                <w:szCs w:val="36"/>
                <w:lang w:val="en-AU"/>
              </w:rPr>
            </w:pPr>
            <w:r w:rsidRPr="00325074">
              <w:rPr>
                <w:b/>
                <w:bCs/>
                <w:color w:val="auto"/>
                <w:sz w:val="22"/>
                <w:szCs w:val="36"/>
                <w:lang w:val="en-AU"/>
              </w:rPr>
              <w:t>Read and write simple information</w:t>
            </w:r>
          </w:p>
        </w:tc>
      </w:tr>
      <w:tr w:rsidR="001E1F7C" w:rsidRPr="00736F14" w14:paraId="22E2F8FE" w14:textId="77777777" w:rsidTr="009D24FD">
        <w:tc>
          <w:tcPr>
            <w:tcW w:w="3261" w:type="dxa"/>
            <w:gridSpan w:val="3"/>
          </w:tcPr>
          <w:p w14:paraId="74DC3DEE"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3" w:name="_Toc105599231"/>
            <w:r w:rsidRPr="00736F14">
              <w:rPr>
                <w:rFonts w:eastAsia="Times New Roman"/>
                <w:b/>
                <w:color w:val="auto"/>
                <w:sz w:val="22"/>
                <w:szCs w:val="20"/>
                <w:lang w:val="en-AU"/>
              </w:rPr>
              <w:t>APPLICATION</w:t>
            </w:r>
            <w:bookmarkEnd w:id="33"/>
          </w:p>
        </w:tc>
        <w:tc>
          <w:tcPr>
            <w:tcW w:w="6521" w:type="dxa"/>
            <w:gridSpan w:val="2"/>
          </w:tcPr>
          <w:p w14:paraId="4040C846" w14:textId="77777777" w:rsidR="001E1F7C" w:rsidRPr="00736F14" w:rsidRDefault="001E1F7C" w:rsidP="001E1F7C">
            <w:pPr>
              <w:suppressAutoHyphens w:val="0"/>
              <w:autoSpaceDE/>
              <w:autoSpaceDN/>
              <w:adjustRightInd/>
              <w:spacing w:before="120" w:after="120"/>
              <w:textAlignment w:val="auto"/>
              <w:rPr>
                <w:rFonts w:eastAsia="Calibri"/>
                <w:i/>
                <w:color w:val="auto"/>
                <w:sz w:val="22"/>
                <w:szCs w:val="28"/>
                <w:lang w:val="en-AU"/>
              </w:rPr>
            </w:pPr>
            <w:r w:rsidRPr="00736F14">
              <w:rPr>
                <w:rFonts w:eastAsia="Calibri"/>
                <w:color w:val="auto"/>
                <w:sz w:val="22"/>
                <w:szCs w:val="28"/>
                <w:lang w:val="en-AU"/>
              </w:rPr>
              <w:t>This unit describes the skills and knowledge to read, comprehend and write simple information.</w:t>
            </w:r>
          </w:p>
          <w:p w14:paraId="1050062A" w14:textId="77777777" w:rsidR="001E1F7C" w:rsidRPr="00736F14" w:rsidRDefault="001E1F7C" w:rsidP="001E1F7C">
            <w:pPr>
              <w:suppressAutoHyphens w:val="0"/>
              <w:autoSpaceDE/>
              <w:autoSpaceDN/>
              <w:adjustRightInd/>
              <w:spacing w:before="120" w:after="120"/>
              <w:textAlignment w:val="auto"/>
              <w:rPr>
                <w:rFonts w:eastAsia="Calibri"/>
                <w:i/>
                <w:color w:val="auto"/>
                <w:sz w:val="22"/>
                <w:szCs w:val="28"/>
                <w:lang w:val="en-AU"/>
              </w:rPr>
            </w:pPr>
            <w:r w:rsidRPr="00736F14">
              <w:rPr>
                <w:rFonts w:eastAsia="Calibri"/>
                <w:color w:val="auto"/>
                <w:sz w:val="22"/>
                <w:szCs w:val="28"/>
                <w:lang w:val="en-AU"/>
              </w:rPr>
              <w:t>This unit applies to those who require support to develop their comprehension and writing skills to engage with and create simple texts.</w:t>
            </w:r>
          </w:p>
          <w:p w14:paraId="69093FD7"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No occupational licensing, legislative, regulatory or certification requirements apply to this unit at the time of publication.</w:t>
            </w:r>
          </w:p>
        </w:tc>
      </w:tr>
      <w:tr w:rsidR="001E1F7C" w:rsidRPr="00736F14" w14:paraId="4187FF5A" w14:textId="77777777" w:rsidTr="009D24FD">
        <w:tc>
          <w:tcPr>
            <w:tcW w:w="3261" w:type="dxa"/>
            <w:gridSpan w:val="3"/>
          </w:tcPr>
          <w:p w14:paraId="7876F299"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4" w:name="_Toc105599232"/>
            <w:r w:rsidRPr="00736F14">
              <w:rPr>
                <w:rFonts w:eastAsia="Times New Roman"/>
                <w:b/>
                <w:color w:val="auto"/>
                <w:sz w:val="22"/>
                <w:szCs w:val="20"/>
                <w:lang w:val="en-AU"/>
              </w:rPr>
              <w:t>ELEMENTS</w:t>
            </w:r>
            <w:bookmarkEnd w:id="34"/>
          </w:p>
        </w:tc>
        <w:tc>
          <w:tcPr>
            <w:tcW w:w="6521" w:type="dxa"/>
            <w:gridSpan w:val="2"/>
          </w:tcPr>
          <w:p w14:paraId="0645DEFB"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5" w:name="_Toc105599233"/>
            <w:r w:rsidRPr="00736F14">
              <w:rPr>
                <w:rFonts w:eastAsia="Times New Roman"/>
                <w:b/>
                <w:color w:val="auto"/>
                <w:sz w:val="22"/>
                <w:szCs w:val="20"/>
                <w:lang w:val="en-AU"/>
              </w:rPr>
              <w:t>PERFORMANCE CRITERIA</w:t>
            </w:r>
            <w:bookmarkEnd w:id="35"/>
          </w:p>
        </w:tc>
      </w:tr>
      <w:tr w:rsidR="001E1F7C" w:rsidRPr="00736F14" w14:paraId="57144479" w14:textId="77777777" w:rsidTr="009D24FD">
        <w:tc>
          <w:tcPr>
            <w:tcW w:w="3261" w:type="dxa"/>
            <w:gridSpan w:val="3"/>
          </w:tcPr>
          <w:p w14:paraId="195BF411" w14:textId="77777777" w:rsidR="001E1F7C" w:rsidRPr="009D24FD" w:rsidRDefault="001E1F7C"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Elements describe the essential outcomes of a unit of competency.</w:t>
            </w:r>
          </w:p>
        </w:tc>
        <w:tc>
          <w:tcPr>
            <w:tcW w:w="6521" w:type="dxa"/>
            <w:gridSpan w:val="2"/>
          </w:tcPr>
          <w:p w14:paraId="77AEF7E1" w14:textId="77777777" w:rsidR="001E1F7C" w:rsidRPr="009D24FD" w:rsidRDefault="001E1F7C"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Performance criteria describe the required performance needed to demonstrate achievement of the element.</w:t>
            </w:r>
          </w:p>
          <w:p w14:paraId="0E686C6D" w14:textId="77777777" w:rsidR="001E1F7C" w:rsidRPr="009D24FD" w:rsidRDefault="001E1F7C"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Assessment of performance is to be consistent with the evidence guide.</w:t>
            </w:r>
          </w:p>
        </w:tc>
      </w:tr>
      <w:tr w:rsidR="001E1F7C" w:rsidRPr="00736F14" w14:paraId="532635DD" w14:textId="77777777" w:rsidTr="009D24FD">
        <w:tc>
          <w:tcPr>
            <w:tcW w:w="568" w:type="dxa"/>
            <w:vMerge w:val="restart"/>
          </w:tcPr>
          <w:p w14:paraId="3F93BC9C"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1</w:t>
            </w:r>
          </w:p>
        </w:tc>
        <w:tc>
          <w:tcPr>
            <w:tcW w:w="2693" w:type="dxa"/>
            <w:gridSpan w:val="2"/>
            <w:vMerge w:val="restart"/>
          </w:tcPr>
          <w:p w14:paraId="21B780AB" w14:textId="345B0C1D" w:rsidR="001E1F7C" w:rsidRPr="00736F14" w:rsidRDefault="001E1F7C" w:rsidP="001E1F7C">
            <w:pPr>
              <w:keepNext/>
              <w:shd w:val="clear" w:color="auto" w:fill="FFFFFF"/>
              <w:suppressAutoHyphens w:val="0"/>
              <w:autoSpaceDE/>
              <w:autoSpaceDN/>
              <w:adjustRightInd/>
              <w:spacing w:before="120" w:after="0"/>
              <w:textAlignment w:val="auto"/>
              <w:rPr>
                <w:rFonts w:eastAsia="Arial"/>
                <w:i/>
                <w:iCs/>
                <w:color w:val="auto"/>
                <w:szCs w:val="19"/>
                <w:lang w:val="en-AU"/>
              </w:rPr>
            </w:pPr>
            <w:r w:rsidRPr="00736F14">
              <w:rPr>
                <w:rFonts w:eastAsia="Arial"/>
                <w:color w:val="auto"/>
                <w:sz w:val="22"/>
                <w:szCs w:val="19"/>
                <w:lang w:val="en-AU"/>
              </w:rPr>
              <w:t>Select relevant texts</w:t>
            </w:r>
          </w:p>
          <w:p w14:paraId="17CFEB5A" w14:textId="77777777" w:rsidR="001E1F7C" w:rsidRPr="00736F14" w:rsidRDefault="001E1F7C" w:rsidP="001E1F7C">
            <w:pPr>
              <w:keepNext/>
              <w:shd w:val="clear" w:color="auto" w:fill="FFFFFF"/>
              <w:suppressAutoHyphens w:val="0"/>
              <w:autoSpaceDE/>
              <w:autoSpaceDN/>
              <w:adjustRightInd/>
              <w:spacing w:before="120" w:after="0"/>
              <w:textAlignment w:val="auto"/>
              <w:rPr>
                <w:rFonts w:eastAsia="Arial"/>
                <w:i/>
                <w:iCs/>
                <w:color w:val="auto"/>
                <w:szCs w:val="19"/>
                <w:lang w:val="en-AU"/>
              </w:rPr>
            </w:pPr>
          </w:p>
        </w:tc>
        <w:tc>
          <w:tcPr>
            <w:tcW w:w="567" w:type="dxa"/>
          </w:tcPr>
          <w:p w14:paraId="1E849D43"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1.1</w:t>
            </w:r>
          </w:p>
        </w:tc>
        <w:tc>
          <w:tcPr>
            <w:tcW w:w="5954" w:type="dxa"/>
          </w:tcPr>
          <w:p w14:paraId="6091C457" w14:textId="77777777" w:rsidR="001E1F7C" w:rsidRPr="00736F14" w:rsidRDefault="001E1F7C" w:rsidP="001E1F7C">
            <w:pPr>
              <w:keepNext/>
              <w:suppressAutoHyphens w:val="0"/>
              <w:autoSpaceDE/>
              <w:autoSpaceDN/>
              <w:adjustRightInd/>
              <w:spacing w:before="120" w:after="120"/>
              <w:textAlignment w:val="auto"/>
              <w:rPr>
                <w:rFonts w:eastAsia="Times New Roman"/>
                <w:b/>
                <w:i/>
                <w:color w:val="auto"/>
                <w:sz w:val="22"/>
                <w:szCs w:val="22"/>
                <w:lang w:val="en-AU" w:eastAsia="en-AU"/>
              </w:rPr>
            </w:pPr>
            <w:r w:rsidRPr="00736F14">
              <w:rPr>
                <w:rFonts w:eastAsia="Times New Roman"/>
                <w:color w:val="auto"/>
                <w:sz w:val="22"/>
                <w:szCs w:val="22"/>
                <w:lang w:val="en-AU" w:eastAsia="en-AU"/>
              </w:rPr>
              <w:t xml:space="preserve">Determine personal reading purpose </w:t>
            </w:r>
          </w:p>
        </w:tc>
      </w:tr>
      <w:tr w:rsidR="001E1F7C" w:rsidRPr="00736F14" w14:paraId="72C7E772" w14:textId="77777777" w:rsidTr="009D24FD">
        <w:tc>
          <w:tcPr>
            <w:tcW w:w="568" w:type="dxa"/>
            <w:vMerge/>
          </w:tcPr>
          <w:p w14:paraId="7BED4D94"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2693" w:type="dxa"/>
            <w:gridSpan w:val="2"/>
            <w:vMerge/>
          </w:tcPr>
          <w:p w14:paraId="59C60EFD" w14:textId="77777777" w:rsidR="001E1F7C" w:rsidRPr="00736F14"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1E39F33A"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1.2</w:t>
            </w:r>
          </w:p>
        </w:tc>
        <w:tc>
          <w:tcPr>
            <w:tcW w:w="5954" w:type="dxa"/>
          </w:tcPr>
          <w:p w14:paraId="3034C074"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Identify and select relevant texts with assistance from a support person</w:t>
            </w:r>
          </w:p>
        </w:tc>
      </w:tr>
      <w:tr w:rsidR="001E1F7C" w:rsidRPr="00736F14" w14:paraId="6DFC3DC5" w14:textId="77777777" w:rsidTr="009D24FD">
        <w:tc>
          <w:tcPr>
            <w:tcW w:w="568" w:type="dxa"/>
            <w:vMerge w:val="restart"/>
          </w:tcPr>
          <w:p w14:paraId="7A07014A"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w:t>
            </w:r>
          </w:p>
        </w:tc>
        <w:tc>
          <w:tcPr>
            <w:tcW w:w="2693" w:type="dxa"/>
            <w:gridSpan w:val="2"/>
            <w:vMerge w:val="restart"/>
          </w:tcPr>
          <w:p w14:paraId="79C95DE7"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r w:rsidRPr="00736F14">
              <w:rPr>
                <w:rFonts w:eastAsia="Times New Roman"/>
                <w:iCs/>
                <w:color w:val="auto"/>
                <w:sz w:val="22"/>
                <w:szCs w:val="24"/>
                <w:lang w:val="en-AU"/>
              </w:rPr>
              <w:t>Interpret the texts</w:t>
            </w:r>
          </w:p>
        </w:tc>
        <w:tc>
          <w:tcPr>
            <w:tcW w:w="567" w:type="dxa"/>
          </w:tcPr>
          <w:p w14:paraId="3D246805"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2.1</w:t>
            </w:r>
          </w:p>
        </w:tc>
        <w:tc>
          <w:tcPr>
            <w:tcW w:w="5954" w:type="dxa"/>
          </w:tcPr>
          <w:p w14:paraId="38B76075"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Apply reading strategies to read texts</w:t>
            </w:r>
          </w:p>
        </w:tc>
      </w:tr>
      <w:tr w:rsidR="001E1F7C" w:rsidRPr="00736F14" w14:paraId="25142B99" w14:textId="77777777" w:rsidTr="009D24FD">
        <w:tc>
          <w:tcPr>
            <w:tcW w:w="568" w:type="dxa"/>
            <w:vMerge/>
          </w:tcPr>
          <w:p w14:paraId="00DAA389"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2693" w:type="dxa"/>
            <w:gridSpan w:val="2"/>
            <w:vMerge/>
          </w:tcPr>
          <w:p w14:paraId="5EC060B6"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154B0AD3"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2.2</w:t>
            </w:r>
          </w:p>
        </w:tc>
        <w:tc>
          <w:tcPr>
            <w:tcW w:w="5954" w:type="dxa"/>
          </w:tcPr>
          <w:p w14:paraId="7AEB0462"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Identify the main ideas and key features of the texts</w:t>
            </w:r>
          </w:p>
        </w:tc>
      </w:tr>
      <w:tr w:rsidR="001E1F7C" w:rsidRPr="00736F14" w14:paraId="0F7C685C" w14:textId="77777777" w:rsidTr="009D24FD">
        <w:tc>
          <w:tcPr>
            <w:tcW w:w="568" w:type="dxa"/>
            <w:vMerge/>
          </w:tcPr>
          <w:p w14:paraId="11D95A23"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2693" w:type="dxa"/>
            <w:gridSpan w:val="2"/>
            <w:vMerge/>
          </w:tcPr>
          <w:p w14:paraId="5A63A41D"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3B9BDD9A"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2.3</w:t>
            </w:r>
          </w:p>
        </w:tc>
        <w:tc>
          <w:tcPr>
            <w:tcW w:w="5954" w:type="dxa"/>
          </w:tcPr>
          <w:p w14:paraId="65913A74"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Evaluate the effectiveness of the texts</w:t>
            </w:r>
          </w:p>
        </w:tc>
      </w:tr>
      <w:tr w:rsidR="001E1F7C" w:rsidRPr="00736F14" w14:paraId="44EA7971" w14:textId="77777777" w:rsidTr="009D24FD">
        <w:tc>
          <w:tcPr>
            <w:tcW w:w="568" w:type="dxa"/>
            <w:vMerge w:val="restart"/>
          </w:tcPr>
          <w:p w14:paraId="32BC3A55"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w:t>
            </w:r>
          </w:p>
        </w:tc>
        <w:tc>
          <w:tcPr>
            <w:tcW w:w="2693" w:type="dxa"/>
            <w:gridSpan w:val="2"/>
            <w:vMerge w:val="restart"/>
          </w:tcPr>
          <w:p w14:paraId="7A16AF75" w14:textId="7FAD985F" w:rsidR="00D25618" w:rsidRPr="00736F14" w:rsidRDefault="001E1F7C" w:rsidP="008F465E">
            <w:pPr>
              <w:suppressAutoHyphens w:val="0"/>
              <w:autoSpaceDE/>
              <w:autoSpaceDN/>
              <w:adjustRightInd/>
              <w:spacing w:before="120" w:after="120"/>
              <w:ind w:left="-22"/>
              <w:textAlignment w:val="auto"/>
              <w:rPr>
                <w:rFonts w:eastAsia="Times New Roman"/>
                <w:color w:val="auto"/>
                <w:sz w:val="22"/>
                <w:szCs w:val="22"/>
                <w:lang w:val="en-AU" w:eastAsia="en-AU"/>
              </w:rPr>
            </w:pPr>
            <w:r w:rsidRPr="00736F14">
              <w:rPr>
                <w:rFonts w:eastAsia="Times New Roman"/>
                <w:color w:val="auto"/>
                <w:sz w:val="22"/>
                <w:szCs w:val="22"/>
                <w:lang w:val="en-AU" w:eastAsia="en-AU"/>
              </w:rPr>
              <w:t>Write simple texts</w:t>
            </w:r>
          </w:p>
        </w:tc>
        <w:tc>
          <w:tcPr>
            <w:tcW w:w="567" w:type="dxa"/>
          </w:tcPr>
          <w:p w14:paraId="535620E0"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3.1</w:t>
            </w:r>
          </w:p>
        </w:tc>
        <w:tc>
          <w:tcPr>
            <w:tcW w:w="5954" w:type="dxa"/>
          </w:tcPr>
          <w:p w14:paraId="2A381781"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Identify the purpose of written texts</w:t>
            </w:r>
          </w:p>
        </w:tc>
      </w:tr>
      <w:tr w:rsidR="001E1F7C" w:rsidRPr="00736F14" w14:paraId="5546E9F2" w14:textId="77777777" w:rsidTr="009D24FD">
        <w:tc>
          <w:tcPr>
            <w:tcW w:w="568" w:type="dxa"/>
            <w:vMerge/>
          </w:tcPr>
          <w:p w14:paraId="7241CC20"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2693" w:type="dxa"/>
            <w:gridSpan w:val="2"/>
            <w:vMerge/>
          </w:tcPr>
          <w:p w14:paraId="6140CCED"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0E02901E"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3.2</w:t>
            </w:r>
          </w:p>
        </w:tc>
        <w:tc>
          <w:tcPr>
            <w:tcW w:w="5954" w:type="dxa"/>
          </w:tcPr>
          <w:p w14:paraId="135F9795"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 xml:space="preserve">Select the appropriate text type </w:t>
            </w:r>
          </w:p>
        </w:tc>
      </w:tr>
      <w:tr w:rsidR="001E1F7C" w:rsidRPr="00736F14" w14:paraId="75EAEF12" w14:textId="77777777" w:rsidTr="009D24FD">
        <w:tc>
          <w:tcPr>
            <w:tcW w:w="568" w:type="dxa"/>
            <w:vMerge/>
          </w:tcPr>
          <w:p w14:paraId="1C89D94F"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2693" w:type="dxa"/>
            <w:gridSpan w:val="2"/>
            <w:vMerge/>
          </w:tcPr>
          <w:p w14:paraId="6F6270DB"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p>
        </w:tc>
        <w:tc>
          <w:tcPr>
            <w:tcW w:w="567" w:type="dxa"/>
          </w:tcPr>
          <w:p w14:paraId="2E907480"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3.3</w:t>
            </w:r>
          </w:p>
        </w:tc>
        <w:tc>
          <w:tcPr>
            <w:tcW w:w="5954" w:type="dxa"/>
          </w:tcPr>
          <w:p w14:paraId="76D21E8D"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 xml:space="preserve">Identify features of the text </w:t>
            </w:r>
          </w:p>
        </w:tc>
      </w:tr>
      <w:tr w:rsidR="001E1F7C" w:rsidRPr="00736F14" w14:paraId="0136EF44" w14:textId="77777777" w:rsidTr="009D24FD">
        <w:tc>
          <w:tcPr>
            <w:tcW w:w="568" w:type="dxa"/>
            <w:vMerge/>
          </w:tcPr>
          <w:p w14:paraId="50E27C73"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2693" w:type="dxa"/>
            <w:gridSpan w:val="2"/>
            <w:vMerge/>
          </w:tcPr>
          <w:p w14:paraId="1BCD2BCF"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29166A7C"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3.4</w:t>
            </w:r>
          </w:p>
        </w:tc>
        <w:tc>
          <w:tcPr>
            <w:tcW w:w="5954" w:type="dxa"/>
          </w:tcPr>
          <w:p w14:paraId="5BFFD90F"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Plan the content and sequence of the text to complete a draft</w:t>
            </w:r>
          </w:p>
        </w:tc>
      </w:tr>
      <w:tr w:rsidR="001E1F7C" w:rsidRPr="00736F14" w14:paraId="60EACB79" w14:textId="77777777" w:rsidTr="009D24FD">
        <w:tc>
          <w:tcPr>
            <w:tcW w:w="568" w:type="dxa"/>
            <w:vMerge/>
          </w:tcPr>
          <w:p w14:paraId="3385BCE0"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2693" w:type="dxa"/>
            <w:gridSpan w:val="2"/>
            <w:vMerge/>
          </w:tcPr>
          <w:p w14:paraId="2CABA78F" w14:textId="77777777" w:rsidR="001E1F7C" w:rsidRPr="00736F14"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5047D12F"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3.5</w:t>
            </w:r>
          </w:p>
        </w:tc>
        <w:tc>
          <w:tcPr>
            <w:tcW w:w="5954" w:type="dxa"/>
          </w:tcPr>
          <w:p w14:paraId="6E30CB0E" w14:textId="77777777" w:rsidR="001E1F7C" w:rsidRPr="00736F14" w:rsidRDefault="001E1F7C" w:rsidP="001E1F7C">
            <w:pPr>
              <w:keepNext/>
              <w:suppressAutoHyphens w:val="0"/>
              <w:autoSpaceDE/>
              <w:autoSpaceDN/>
              <w:adjustRightInd/>
              <w:spacing w:before="120" w:after="120"/>
              <w:textAlignment w:val="auto"/>
              <w:rPr>
                <w:rFonts w:eastAsia="Times New Roman"/>
                <w:b/>
                <w:i/>
                <w:color w:val="auto"/>
                <w:sz w:val="22"/>
                <w:szCs w:val="22"/>
                <w:lang w:val="en-AU" w:eastAsia="en-AU"/>
              </w:rPr>
            </w:pPr>
            <w:r w:rsidRPr="00736F14">
              <w:rPr>
                <w:rFonts w:eastAsia="Times New Roman"/>
                <w:color w:val="auto"/>
                <w:sz w:val="22"/>
                <w:szCs w:val="22"/>
                <w:lang w:val="en-AU" w:eastAsia="en-AU"/>
              </w:rPr>
              <w:t>Review the draft with a support person for readability and accuracy</w:t>
            </w:r>
          </w:p>
        </w:tc>
      </w:tr>
      <w:tr w:rsidR="001E1F7C" w:rsidRPr="00736F14" w14:paraId="7D9CB861" w14:textId="77777777" w:rsidTr="009D24FD">
        <w:tc>
          <w:tcPr>
            <w:tcW w:w="568" w:type="dxa"/>
            <w:vMerge/>
          </w:tcPr>
          <w:p w14:paraId="2A8CD6AC" w14:textId="77777777" w:rsidR="001E1F7C" w:rsidRPr="00736F14" w:rsidRDefault="001E1F7C" w:rsidP="001E1F7C">
            <w:pPr>
              <w:suppressAutoHyphens w:val="0"/>
              <w:autoSpaceDE/>
              <w:autoSpaceDN/>
              <w:adjustRightInd/>
              <w:spacing w:before="120" w:after="120"/>
              <w:ind w:left="-22"/>
              <w:textAlignment w:val="auto"/>
              <w:rPr>
                <w:rFonts w:eastAsia="Times New Roman"/>
                <w:iCs/>
                <w:sz w:val="22"/>
                <w:szCs w:val="24"/>
                <w:lang w:val="en-AU"/>
              </w:rPr>
            </w:pPr>
          </w:p>
        </w:tc>
        <w:tc>
          <w:tcPr>
            <w:tcW w:w="2693" w:type="dxa"/>
            <w:gridSpan w:val="2"/>
            <w:vMerge/>
          </w:tcPr>
          <w:p w14:paraId="781445AB" w14:textId="77777777" w:rsidR="001E1F7C" w:rsidRPr="00736F14"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3CC1B25F"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3.6</w:t>
            </w:r>
          </w:p>
        </w:tc>
        <w:tc>
          <w:tcPr>
            <w:tcW w:w="5954" w:type="dxa"/>
          </w:tcPr>
          <w:p w14:paraId="6DE4CD16" w14:textId="77777777" w:rsidR="001E1F7C" w:rsidRPr="00736F14" w:rsidRDefault="001E1F7C" w:rsidP="001E1F7C">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Make any required changes to produce the final copy of the text</w:t>
            </w:r>
          </w:p>
        </w:tc>
      </w:tr>
      <w:tr w:rsidR="001E1F7C" w:rsidRPr="00736F14" w14:paraId="015C10A6" w14:textId="77777777" w:rsidTr="009D24FD">
        <w:tblPrEx>
          <w:tblLook w:val="04A0" w:firstRow="1" w:lastRow="0" w:firstColumn="1" w:lastColumn="0" w:noHBand="0" w:noVBand="1"/>
        </w:tblPrEx>
        <w:tc>
          <w:tcPr>
            <w:tcW w:w="9782" w:type="dxa"/>
            <w:gridSpan w:val="5"/>
            <w:shd w:val="clear" w:color="auto" w:fill="auto"/>
          </w:tcPr>
          <w:p w14:paraId="005A56F4"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6" w:name="_Toc105599234"/>
            <w:r w:rsidRPr="00736F14">
              <w:rPr>
                <w:rFonts w:eastAsia="Times New Roman"/>
                <w:b/>
                <w:color w:val="auto"/>
                <w:sz w:val="22"/>
                <w:szCs w:val="20"/>
                <w:lang w:val="en-AU"/>
              </w:rPr>
              <w:lastRenderedPageBreak/>
              <w:t>RANGE OF CONDITIONS</w:t>
            </w:r>
            <w:bookmarkEnd w:id="36"/>
          </w:p>
          <w:p w14:paraId="24C68FE8"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The selection of relevant texts may include but is not limited to: brochures, advertisements, fiction, online texts and magazines. </w:t>
            </w:r>
          </w:p>
          <w:p w14:paraId="708B72C6"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The range and purpose of personal reading may include but is not limited to: obtaining factual information, entertainment, knowledge development or general interest. </w:t>
            </w:r>
          </w:p>
          <w:p w14:paraId="30BF06B3"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Support persons may include but are not limited to: teachers, teacher assistants, fellow learners and / or Aboriginal and/or Torres Strait Islander community members.</w:t>
            </w:r>
          </w:p>
          <w:p w14:paraId="2B70C2BE"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The purpose of written texts may include but is not limited to: recording messages, taking notes or writing a letter. </w:t>
            </w:r>
          </w:p>
          <w:p w14:paraId="1FEBB1F7"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Evaluation of the text may include but is not limited to: the usefulness of the text in meeting its purpose or the layout of the text in supporting readability</w:t>
            </w:r>
          </w:p>
          <w:p w14:paraId="30171A63"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The readability and accuracy of the written texts may include but is not limited to: layout, sentence structure, grammatical accuracy, spelling and vocabulary based on the purpose and effectiveness of the written text to meet the purpose.</w:t>
            </w:r>
          </w:p>
        </w:tc>
      </w:tr>
      <w:tr w:rsidR="001E1F7C" w:rsidRPr="00736F14" w14:paraId="4BB1EDF6" w14:textId="77777777" w:rsidTr="009D24FD">
        <w:tblPrEx>
          <w:tblLook w:val="04A0" w:firstRow="1" w:lastRow="0" w:firstColumn="1" w:lastColumn="0" w:noHBand="0" w:noVBand="1"/>
        </w:tblPrEx>
        <w:tc>
          <w:tcPr>
            <w:tcW w:w="9782" w:type="dxa"/>
            <w:gridSpan w:val="5"/>
            <w:shd w:val="clear" w:color="auto" w:fill="auto"/>
          </w:tcPr>
          <w:p w14:paraId="68E921A7"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7" w:name="_Toc105599235"/>
            <w:r w:rsidRPr="00736F14">
              <w:rPr>
                <w:rFonts w:eastAsia="Times New Roman"/>
                <w:b/>
                <w:color w:val="auto"/>
                <w:sz w:val="22"/>
                <w:szCs w:val="20"/>
                <w:lang w:val="en-AU"/>
              </w:rPr>
              <w:t>FOUNDATION SKILLS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672"/>
            </w:tblGrid>
            <w:tr w:rsidR="001E1F7C" w:rsidRPr="00736F14" w14:paraId="405BC104" w14:textId="77777777" w:rsidTr="00AC0985">
              <w:tc>
                <w:tcPr>
                  <w:tcW w:w="3573" w:type="dxa"/>
                  <w:shd w:val="clear" w:color="auto" w:fill="auto"/>
                </w:tcPr>
                <w:p w14:paraId="52BCEE97" w14:textId="77777777" w:rsidR="001E1F7C" w:rsidRPr="00736F14" w:rsidRDefault="001E1F7C" w:rsidP="001E1F7C">
                  <w:pPr>
                    <w:keepNext/>
                    <w:suppressAutoHyphens w:val="0"/>
                    <w:spacing w:before="120" w:after="120"/>
                    <w:ind w:left="113"/>
                    <w:textAlignment w:val="auto"/>
                    <w:rPr>
                      <w:rFonts w:eastAsia="Calibri"/>
                      <w:b/>
                      <w:color w:val="auto"/>
                      <w:sz w:val="22"/>
                      <w:szCs w:val="22"/>
                      <w:lang w:val="en-AU"/>
                    </w:rPr>
                  </w:pPr>
                  <w:r w:rsidRPr="00736F14">
                    <w:rPr>
                      <w:rFonts w:eastAsia="Calibri"/>
                      <w:b/>
                      <w:color w:val="auto"/>
                      <w:sz w:val="22"/>
                      <w:szCs w:val="22"/>
                      <w:lang w:val="en-AU"/>
                    </w:rPr>
                    <w:t>Skill</w:t>
                  </w:r>
                </w:p>
              </w:tc>
              <w:tc>
                <w:tcPr>
                  <w:tcW w:w="5672" w:type="dxa"/>
                </w:tcPr>
                <w:p w14:paraId="3519F86A" w14:textId="77777777" w:rsidR="001E1F7C" w:rsidRPr="00736F14" w:rsidRDefault="001E1F7C" w:rsidP="001E1F7C">
                  <w:pPr>
                    <w:keepNext/>
                    <w:suppressAutoHyphens w:val="0"/>
                    <w:spacing w:before="120" w:after="120"/>
                    <w:ind w:left="113"/>
                    <w:textAlignment w:val="auto"/>
                    <w:rPr>
                      <w:rFonts w:eastAsia="Calibri"/>
                      <w:b/>
                      <w:color w:val="auto"/>
                      <w:sz w:val="22"/>
                      <w:szCs w:val="22"/>
                      <w:highlight w:val="yellow"/>
                      <w:lang w:val="en-AU"/>
                    </w:rPr>
                  </w:pPr>
                  <w:r w:rsidRPr="00736F14">
                    <w:rPr>
                      <w:rFonts w:eastAsia="Calibri"/>
                      <w:b/>
                      <w:color w:val="auto"/>
                      <w:sz w:val="22"/>
                      <w:szCs w:val="22"/>
                      <w:lang w:val="en-AU"/>
                    </w:rPr>
                    <w:t>Description</w:t>
                  </w:r>
                </w:p>
              </w:tc>
            </w:tr>
            <w:tr w:rsidR="001E1F7C" w:rsidRPr="00736F14" w14:paraId="34501507" w14:textId="77777777" w:rsidTr="00AC0985">
              <w:tc>
                <w:tcPr>
                  <w:tcW w:w="3573" w:type="dxa"/>
                  <w:shd w:val="clear" w:color="auto" w:fill="auto"/>
                </w:tcPr>
                <w:p w14:paraId="1B088D5F"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Reading skills to:</w:t>
                  </w:r>
                </w:p>
              </w:tc>
              <w:tc>
                <w:tcPr>
                  <w:tcW w:w="5672" w:type="dxa"/>
                </w:tcPr>
                <w:p w14:paraId="322443F6" w14:textId="77777777" w:rsidR="001E1F7C" w:rsidRPr="009D24FD" w:rsidRDefault="001E1F7C" w:rsidP="009D24FD">
                  <w:pPr>
                    <w:pStyle w:val="ListBullet2"/>
                    <w:keepNext w:val="0"/>
                    <w:widowControl w:val="0"/>
                    <w:ind w:left="641" w:hanging="357"/>
                  </w:pPr>
                  <w:r w:rsidRPr="009D24FD">
                    <w:rPr>
                      <w:rFonts w:cs="Arial"/>
                    </w:rPr>
                    <w:t>identify the ideas and features of simple text</w:t>
                  </w:r>
                </w:p>
              </w:tc>
            </w:tr>
            <w:tr w:rsidR="001E1F7C" w:rsidRPr="00736F14" w14:paraId="44A66D16" w14:textId="77777777" w:rsidTr="00AC0985">
              <w:tc>
                <w:tcPr>
                  <w:tcW w:w="3573" w:type="dxa"/>
                  <w:shd w:val="clear" w:color="auto" w:fill="auto"/>
                </w:tcPr>
                <w:p w14:paraId="7F436D27"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Writing skills to:</w:t>
                  </w:r>
                </w:p>
              </w:tc>
              <w:tc>
                <w:tcPr>
                  <w:tcW w:w="5672" w:type="dxa"/>
                </w:tcPr>
                <w:p w14:paraId="58BF7989" w14:textId="77777777" w:rsidR="001E1F7C" w:rsidRPr="009D24FD" w:rsidRDefault="001E1F7C" w:rsidP="009D24FD">
                  <w:pPr>
                    <w:pStyle w:val="ListBullet2"/>
                    <w:keepNext w:val="0"/>
                    <w:widowControl w:val="0"/>
                    <w:ind w:left="641" w:hanging="357"/>
                  </w:pPr>
                  <w:r w:rsidRPr="009D24FD">
                    <w:rPr>
                      <w:rFonts w:cs="Arial"/>
                    </w:rPr>
                    <w:t>produce a draft and final copy of a piece of text</w:t>
                  </w:r>
                </w:p>
              </w:tc>
            </w:tr>
            <w:tr w:rsidR="001E1F7C" w:rsidRPr="00736F14" w14:paraId="3118C97A" w14:textId="77777777" w:rsidTr="00AC0985">
              <w:tc>
                <w:tcPr>
                  <w:tcW w:w="3573" w:type="dxa"/>
                  <w:shd w:val="clear" w:color="auto" w:fill="auto"/>
                </w:tcPr>
                <w:p w14:paraId="3FB3C98C"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Oral communication skills to:</w:t>
                  </w:r>
                </w:p>
              </w:tc>
              <w:tc>
                <w:tcPr>
                  <w:tcW w:w="5672" w:type="dxa"/>
                </w:tcPr>
                <w:p w14:paraId="6F47D08E" w14:textId="77777777" w:rsidR="001E1F7C" w:rsidRPr="009D24FD" w:rsidRDefault="001E1F7C" w:rsidP="009D24FD">
                  <w:pPr>
                    <w:pStyle w:val="ListBullet2"/>
                    <w:keepNext w:val="0"/>
                    <w:widowControl w:val="0"/>
                    <w:ind w:left="641" w:hanging="357"/>
                  </w:pPr>
                  <w:r w:rsidRPr="009D24FD">
                    <w:rPr>
                      <w:rFonts w:cs="Arial"/>
                    </w:rPr>
                    <w:t>discuss with and respond to feedback from a support person on your own learning and work.</w:t>
                  </w:r>
                </w:p>
              </w:tc>
            </w:tr>
            <w:tr w:rsidR="001E1F7C" w:rsidRPr="00736F14" w14:paraId="10AE1123" w14:textId="77777777" w:rsidTr="00AC0985">
              <w:tc>
                <w:tcPr>
                  <w:tcW w:w="3573" w:type="dxa"/>
                  <w:shd w:val="clear" w:color="auto" w:fill="auto"/>
                </w:tcPr>
                <w:p w14:paraId="1EF62AC2"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Learning skills to:</w:t>
                  </w:r>
                </w:p>
              </w:tc>
              <w:tc>
                <w:tcPr>
                  <w:tcW w:w="5672" w:type="dxa"/>
                </w:tcPr>
                <w:p w14:paraId="64D31B5B" w14:textId="77777777" w:rsidR="001E1F7C" w:rsidRPr="009D24FD" w:rsidRDefault="001E1F7C" w:rsidP="009D24FD">
                  <w:pPr>
                    <w:pStyle w:val="ListBullet2"/>
                    <w:keepNext w:val="0"/>
                    <w:widowControl w:val="0"/>
                    <w:ind w:left="641" w:hanging="357"/>
                  </w:pPr>
                  <w:r w:rsidRPr="009D24FD">
                    <w:rPr>
                      <w:rFonts w:cs="Arial"/>
                    </w:rPr>
                    <w:t>apply strategies to read text</w:t>
                  </w:r>
                </w:p>
                <w:p w14:paraId="11CD6BD2" w14:textId="77777777" w:rsidR="001E1F7C" w:rsidRPr="009D24FD" w:rsidRDefault="001E1F7C" w:rsidP="009D24FD">
                  <w:pPr>
                    <w:pStyle w:val="ListBullet2"/>
                    <w:keepNext w:val="0"/>
                    <w:widowControl w:val="0"/>
                    <w:ind w:left="641" w:hanging="357"/>
                  </w:pPr>
                  <w:r w:rsidRPr="009D24FD">
                    <w:rPr>
                      <w:rFonts w:cs="Arial"/>
                    </w:rPr>
                    <w:t>identify the purpose of written texts</w:t>
                  </w:r>
                </w:p>
              </w:tc>
            </w:tr>
            <w:tr w:rsidR="001E1F7C" w:rsidRPr="00736F14" w14:paraId="49DF32AA" w14:textId="77777777" w:rsidTr="00AC0985">
              <w:tc>
                <w:tcPr>
                  <w:tcW w:w="3573" w:type="dxa"/>
                  <w:shd w:val="clear" w:color="auto" w:fill="auto"/>
                </w:tcPr>
                <w:p w14:paraId="00D427E3"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Problem-solving skills to:</w:t>
                  </w:r>
                </w:p>
              </w:tc>
              <w:tc>
                <w:tcPr>
                  <w:tcW w:w="5672" w:type="dxa"/>
                </w:tcPr>
                <w:p w14:paraId="660ADD78" w14:textId="77777777" w:rsidR="001E1F7C" w:rsidRPr="009D24FD" w:rsidRDefault="001E1F7C" w:rsidP="009D24FD">
                  <w:pPr>
                    <w:pStyle w:val="ListBullet2"/>
                    <w:keepNext w:val="0"/>
                    <w:widowControl w:val="0"/>
                    <w:ind w:left="641" w:hanging="357"/>
                  </w:pPr>
                  <w:r w:rsidRPr="009D24FD">
                    <w:rPr>
                      <w:rFonts w:cs="Arial"/>
                    </w:rPr>
                    <w:t>interpret the main ideas and key features of texts and evaluate their effectiveness</w:t>
                  </w:r>
                </w:p>
              </w:tc>
            </w:tr>
            <w:tr w:rsidR="001E1F7C" w:rsidRPr="00736F14" w14:paraId="435E6BC9" w14:textId="77777777" w:rsidTr="00AC0985">
              <w:tc>
                <w:tcPr>
                  <w:tcW w:w="3573" w:type="dxa"/>
                  <w:shd w:val="clear" w:color="auto" w:fill="auto"/>
                </w:tcPr>
                <w:p w14:paraId="12A7828C" w14:textId="77777777" w:rsidR="001E1F7C" w:rsidRPr="00736F14" w:rsidRDefault="001E1F7C" w:rsidP="001E1F7C">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Planning and organising skills to:</w:t>
                  </w:r>
                </w:p>
              </w:tc>
              <w:tc>
                <w:tcPr>
                  <w:tcW w:w="5672" w:type="dxa"/>
                </w:tcPr>
                <w:p w14:paraId="3F47DFB8" w14:textId="77777777" w:rsidR="001E1F7C" w:rsidRPr="009D24FD" w:rsidRDefault="001E1F7C" w:rsidP="009D24FD">
                  <w:pPr>
                    <w:pStyle w:val="ListBullet2"/>
                    <w:keepNext w:val="0"/>
                    <w:widowControl w:val="0"/>
                    <w:ind w:left="641" w:hanging="357"/>
                  </w:pPr>
                  <w:r w:rsidRPr="009D24FD">
                    <w:rPr>
                      <w:rFonts w:cs="Arial"/>
                    </w:rPr>
                    <w:t>plan the content and sequencing of information for different types of texts</w:t>
                  </w:r>
                </w:p>
              </w:tc>
            </w:tr>
          </w:tbl>
          <w:p w14:paraId="1859E4F9" w14:textId="77777777" w:rsidR="001E1F7C" w:rsidRPr="00736F14"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E1F7C" w:rsidRPr="00736F14" w14:paraId="0332F185" w14:textId="77777777" w:rsidTr="009D24FD">
        <w:tblPrEx>
          <w:tblLook w:val="04A0" w:firstRow="1" w:lastRow="0" w:firstColumn="1" w:lastColumn="0" w:noHBand="0" w:noVBand="1"/>
        </w:tblPrEx>
        <w:tc>
          <w:tcPr>
            <w:tcW w:w="2552" w:type="dxa"/>
            <w:gridSpan w:val="2"/>
            <w:shd w:val="clear" w:color="auto" w:fill="auto"/>
          </w:tcPr>
          <w:p w14:paraId="0402D77A" w14:textId="77777777" w:rsidR="001E1F7C" w:rsidRPr="00736F14" w:rsidRDefault="001E1F7C" w:rsidP="001E1F7C">
            <w:pPr>
              <w:keepNext/>
              <w:suppressAutoHyphens w:val="0"/>
              <w:autoSpaceDE/>
              <w:autoSpaceDN/>
              <w:adjustRightInd/>
              <w:spacing w:before="120" w:after="120"/>
              <w:textAlignment w:val="auto"/>
              <w:rPr>
                <w:rFonts w:eastAsia="Times New Roman"/>
                <w:b/>
                <w:color w:val="auto"/>
                <w:sz w:val="22"/>
                <w:szCs w:val="20"/>
                <w:lang w:val="en-AU"/>
              </w:rPr>
            </w:pPr>
            <w:bookmarkStart w:id="38" w:name="_Toc105599236"/>
            <w:r w:rsidRPr="00736F14">
              <w:rPr>
                <w:rFonts w:eastAsia="Times New Roman"/>
                <w:b/>
                <w:color w:val="auto"/>
                <w:sz w:val="22"/>
                <w:szCs w:val="20"/>
                <w:lang w:val="en-AU"/>
              </w:rPr>
              <w:t>UNIT MAPPING INFORMATION</w:t>
            </w:r>
            <w:bookmarkEnd w:id="38"/>
          </w:p>
        </w:tc>
        <w:tc>
          <w:tcPr>
            <w:tcW w:w="7230"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E1F7C" w:rsidRPr="00736F14" w14:paraId="6A489C8C"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C112661" w14:textId="77777777" w:rsidR="001E1F7C" w:rsidRPr="00736F14"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38FA46E2" w14:textId="77777777" w:rsidR="001E1F7C" w:rsidRPr="00736F14"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7E1873" w14:textId="77777777" w:rsidR="001E1F7C" w:rsidRPr="00736F14"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247CF781" w14:textId="77777777" w:rsidR="001E1F7C" w:rsidRPr="00736F14"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2FCFED" w14:textId="77777777" w:rsidR="001E1F7C" w:rsidRPr="00736F14"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Comments</w:t>
                  </w:r>
                </w:p>
              </w:tc>
            </w:tr>
            <w:tr w:rsidR="001E1F7C" w:rsidRPr="00736F14" w14:paraId="314598E8"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AAA4CF" w14:textId="77777777" w:rsidR="001E1F7C" w:rsidRPr="009D24FD" w:rsidRDefault="001E1F7C"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VU23234 Read and write simple information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381A65C" w14:textId="77777777" w:rsidR="001E1F7C" w:rsidRPr="009D24FD" w:rsidRDefault="001E1F7C"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VU22097 Read and write simple information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D81FB7" w14:textId="77777777" w:rsidR="001E1F7C" w:rsidRPr="009D24FD" w:rsidRDefault="001E1F7C"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Equivalent</w:t>
                  </w:r>
                </w:p>
              </w:tc>
            </w:tr>
          </w:tbl>
          <w:p w14:paraId="5607C58F" w14:textId="77777777" w:rsidR="001E1F7C" w:rsidRPr="00736F14" w:rsidRDefault="001E1F7C" w:rsidP="001E1F7C">
            <w:pPr>
              <w:suppressAutoHyphens w:val="0"/>
              <w:autoSpaceDE/>
              <w:autoSpaceDN/>
              <w:adjustRightInd/>
              <w:spacing w:before="120" w:after="120"/>
              <w:textAlignment w:val="auto"/>
              <w:rPr>
                <w:rFonts w:eastAsia="Times New Roman"/>
                <w:i/>
                <w:color w:val="auto"/>
                <w:sz w:val="22"/>
                <w:szCs w:val="24"/>
                <w:lang w:val="en-AU"/>
              </w:rPr>
            </w:pPr>
          </w:p>
        </w:tc>
      </w:tr>
    </w:tbl>
    <w:p w14:paraId="67E0A775" w14:textId="09CF320E" w:rsidR="00DD1E17" w:rsidRPr="00736F14" w:rsidRDefault="00DD1E17">
      <w:pPr>
        <w:suppressAutoHyphens w:val="0"/>
        <w:autoSpaceDE/>
        <w:autoSpaceDN/>
        <w:adjustRightInd/>
        <w:spacing w:after="0"/>
        <w:textAlignment w:val="auto"/>
        <w:rPr>
          <w:szCs w:val="20"/>
        </w:rPr>
      </w:pPr>
      <w:r w:rsidRPr="00736F14">
        <w:rPr>
          <w:szCs w:val="20"/>
        </w:rPr>
        <w:br w:type="page"/>
      </w:r>
    </w:p>
    <w:p w14:paraId="3D829C75" w14:textId="77777777" w:rsidR="000C5C65" w:rsidRPr="002A567D" w:rsidRDefault="000C5C65" w:rsidP="002A567D">
      <w:pPr>
        <w:ind w:left="-142"/>
        <w:rPr>
          <w:b/>
          <w:color w:val="535659" w:themeColor="text2"/>
          <w:sz w:val="24"/>
          <w:szCs w:val="24"/>
        </w:rPr>
      </w:pPr>
      <w:r w:rsidRPr="002A567D">
        <w:rPr>
          <w:b/>
          <w:color w:val="535659" w:themeColor="text2"/>
          <w:sz w:val="24"/>
          <w:szCs w:val="24"/>
        </w:rPr>
        <w:lastRenderedPageBreak/>
        <w:t xml:space="preserve">Assessment Requirements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842"/>
      </w:tblGrid>
      <w:tr w:rsidR="00B24504" w:rsidRPr="00736F14" w14:paraId="641A4BD2" w14:textId="77777777" w:rsidTr="002A567D">
        <w:tc>
          <w:tcPr>
            <w:tcW w:w="1844" w:type="dxa"/>
            <w:shd w:val="clear" w:color="auto" w:fill="auto"/>
          </w:tcPr>
          <w:p w14:paraId="5E4AADC0"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TITLE</w:t>
            </w:r>
          </w:p>
        </w:tc>
        <w:tc>
          <w:tcPr>
            <w:tcW w:w="7938" w:type="dxa"/>
            <w:shd w:val="clear" w:color="auto" w:fill="auto"/>
          </w:tcPr>
          <w:p w14:paraId="71F877D6" w14:textId="77777777" w:rsidR="00B24504" w:rsidRPr="00172203" w:rsidRDefault="00B24504" w:rsidP="009D24FD">
            <w:pPr>
              <w:pStyle w:val="Bodycopy"/>
              <w:rPr>
                <w:szCs w:val="22"/>
              </w:rPr>
            </w:pPr>
            <w:r w:rsidRPr="00172203">
              <w:rPr>
                <w:rFonts w:cs="Arial"/>
              </w:rPr>
              <w:t>Assessment Requirements for VU23234 Read and write simple information</w:t>
            </w:r>
          </w:p>
        </w:tc>
      </w:tr>
      <w:tr w:rsidR="00B24504" w:rsidRPr="00736F14" w14:paraId="02EC096A" w14:textId="77777777" w:rsidTr="002A567D">
        <w:tc>
          <w:tcPr>
            <w:tcW w:w="1844" w:type="dxa"/>
            <w:shd w:val="clear" w:color="auto" w:fill="auto"/>
          </w:tcPr>
          <w:p w14:paraId="5FDB9386"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PERFORMANCE EVIDENCE</w:t>
            </w:r>
          </w:p>
          <w:p w14:paraId="05B76C87"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p>
        </w:tc>
        <w:tc>
          <w:tcPr>
            <w:tcW w:w="7938" w:type="dxa"/>
            <w:shd w:val="clear" w:color="auto" w:fill="auto"/>
          </w:tcPr>
          <w:p w14:paraId="68CB1948" w14:textId="77777777" w:rsidR="00B24504" w:rsidRPr="00172203" w:rsidRDefault="00B24504" w:rsidP="009D24FD">
            <w:pPr>
              <w:pStyle w:val="Bodycopy"/>
            </w:pPr>
            <w:r w:rsidRPr="00172203">
              <w:rPr>
                <w:rFonts w:cs="Arial"/>
              </w:rPr>
              <w:t>The candidate must demonstrate the ability to complete tasks outlined in the elements and performance criteria of this unit.</w:t>
            </w:r>
          </w:p>
          <w:p w14:paraId="5295DFBB" w14:textId="77777777" w:rsidR="00B24504" w:rsidRPr="00172203" w:rsidRDefault="00B24504" w:rsidP="00C75068">
            <w:pPr>
              <w:pStyle w:val="Bodycopy"/>
              <w:rPr>
                <w:rFonts w:cs="Arial"/>
                <w:szCs w:val="22"/>
              </w:rPr>
            </w:pPr>
            <w:r w:rsidRPr="00172203">
              <w:rPr>
                <w:rFonts w:cs="Arial"/>
                <w:szCs w:val="22"/>
              </w:rPr>
              <w:t>Assessment must confirm the ability to:</w:t>
            </w:r>
          </w:p>
          <w:p w14:paraId="5AB4FD72" w14:textId="77777777" w:rsidR="00B24504" w:rsidRPr="00172203" w:rsidRDefault="00B24504" w:rsidP="00220130">
            <w:pPr>
              <w:pStyle w:val="bullet"/>
              <w:keepNext w:val="0"/>
              <w:numPr>
                <w:ilvl w:val="0"/>
                <w:numId w:val="24"/>
              </w:numPr>
              <w:tabs>
                <w:tab w:val="clear" w:pos="820"/>
              </w:tabs>
              <w:contextualSpacing/>
            </w:pPr>
            <w:r w:rsidRPr="00172203">
              <w:t>select and interpret a minimum of two different text types</w:t>
            </w:r>
          </w:p>
          <w:p w14:paraId="6C6BE98F" w14:textId="77777777" w:rsidR="00B24504" w:rsidRPr="00172203" w:rsidRDefault="00B24504" w:rsidP="00220130">
            <w:pPr>
              <w:pStyle w:val="bullet"/>
              <w:keepNext w:val="0"/>
              <w:numPr>
                <w:ilvl w:val="0"/>
                <w:numId w:val="24"/>
              </w:numPr>
              <w:tabs>
                <w:tab w:val="clear" w:pos="820"/>
              </w:tabs>
              <w:contextualSpacing/>
            </w:pPr>
            <w:r w:rsidRPr="00172203">
              <w:t xml:space="preserve">produce a minimum of two text types, each for a different purpose, including evidence of planning content and sequencing information </w:t>
            </w:r>
          </w:p>
        </w:tc>
      </w:tr>
      <w:tr w:rsidR="00B24504" w:rsidRPr="00736F14" w14:paraId="64A147E9" w14:textId="77777777" w:rsidTr="002A567D">
        <w:tc>
          <w:tcPr>
            <w:tcW w:w="1844" w:type="dxa"/>
            <w:shd w:val="clear" w:color="auto" w:fill="auto"/>
          </w:tcPr>
          <w:p w14:paraId="3431E1BA"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KNOWLEDGE EVIDENCE</w:t>
            </w:r>
          </w:p>
          <w:p w14:paraId="78AD7B94"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p>
        </w:tc>
        <w:tc>
          <w:tcPr>
            <w:tcW w:w="7938" w:type="dxa"/>
            <w:shd w:val="clear" w:color="auto" w:fill="auto"/>
          </w:tcPr>
          <w:p w14:paraId="326AD9E6" w14:textId="77777777" w:rsidR="00B24504" w:rsidRPr="00736F14" w:rsidRDefault="00B24504" w:rsidP="00C75068">
            <w:pPr>
              <w:pStyle w:val="Bodycopy"/>
              <w:rPr>
                <w:rFonts w:cs="Arial"/>
              </w:rPr>
            </w:pPr>
            <w:r w:rsidRPr="00736F14">
              <w:rPr>
                <w:rFonts w:cs="Arial"/>
              </w:rPr>
              <w:t>The learner must be able to demonstrate essential knowledge required to effectively perform the tasks outlined in elements and performance criteria of this unit. This includes knowledge of:</w:t>
            </w:r>
          </w:p>
          <w:p w14:paraId="48360D38" w14:textId="77777777" w:rsidR="00B24504" w:rsidRPr="00736F14" w:rsidRDefault="00B24504" w:rsidP="00220130">
            <w:pPr>
              <w:pStyle w:val="bullet"/>
              <w:keepNext w:val="0"/>
              <w:numPr>
                <w:ilvl w:val="0"/>
                <w:numId w:val="24"/>
              </w:numPr>
              <w:tabs>
                <w:tab w:val="clear" w:pos="820"/>
              </w:tabs>
              <w:contextualSpacing/>
            </w:pPr>
            <w:r w:rsidRPr="00736F14">
              <w:t>reading strategies to enable the interpretation and evaluation of simple texts including decoding and meaning making strategies.</w:t>
            </w:r>
          </w:p>
          <w:p w14:paraId="5CA5EDD1" w14:textId="77777777" w:rsidR="00B24504" w:rsidRPr="00736F14" w:rsidRDefault="00B24504" w:rsidP="00220130">
            <w:pPr>
              <w:pStyle w:val="bullet"/>
              <w:keepNext w:val="0"/>
              <w:numPr>
                <w:ilvl w:val="0"/>
                <w:numId w:val="24"/>
              </w:numPr>
              <w:tabs>
                <w:tab w:val="clear" w:pos="820"/>
              </w:tabs>
              <w:contextualSpacing/>
            </w:pPr>
            <w:r w:rsidRPr="00736F14">
              <w:t>basic structural convention of texts such as chronological sequencing of events and character development to enable the interpretation of texts</w:t>
            </w:r>
          </w:p>
        </w:tc>
      </w:tr>
      <w:tr w:rsidR="00B24504" w:rsidRPr="00736F14" w14:paraId="018330C5" w14:textId="77777777" w:rsidTr="002A567D">
        <w:tc>
          <w:tcPr>
            <w:tcW w:w="1844" w:type="dxa"/>
            <w:shd w:val="clear" w:color="auto" w:fill="auto"/>
          </w:tcPr>
          <w:p w14:paraId="1A509F72" w14:textId="77777777" w:rsidR="00B24504" w:rsidRPr="009D24FD" w:rsidRDefault="00B24504"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ASSESSMENT CONDITIONS</w:t>
            </w:r>
          </w:p>
        </w:tc>
        <w:tc>
          <w:tcPr>
            <w:tcW w:w="7938" w:type="dxa"/>
            <w:shd w:val="clear" w:color="auto" w:fill="auto"/>
          </w:tcPr>
          <w:p w14:paraId="22019E2D" w14:textId="77777777" w:rsidR="00B24504" w:rsidRPr="00736F14" w:rsidRDefault="00B24504" w:rsidP="00C75068">
            <w:pPr>
              <w:pStyle w:val="Bodycopy"/>
              <w:rPr>
                <w:rFonts w:cs="Arial"/>
              </w:rPr>
            </w:pPr>
            <w:r w:rsidRPr="00736F14">
              <w:rPr>
                <w:rFonts w:cs="Arial"/>
              </w:rPr>
              <w:t>The conditions of assessment should take into consideration, wherever possible Indigenous ways of learning.</w:t>
            </w:r>
          </w:p>
          <w:p w14:paraId="331DDBF2" w14:textId="77777777" w:rsidR="00B24504" w:rsidRPr="00736F14" w:rsidRDefault="00B24504" w:rsidP="00C75068">
            <w:pPr>
              <w:pStyle w:val="bullet"/>
              <w:numPr>
                <w:ilvl w:val="0"/>
                <w:numId w:val="0"/>
              </w:numPr>
              <w:ind w:left="28"/>
            </w:pPr>
            <w:r w:rsidRPr="00736F14">
              <w:t xml:space="preserve">Evidence of performance requirements must be collected throughout the course of the program. </w:t>
            </w:r>
          </w:p>
          <w:p w14:paraId="1B8BA437" w14:textId="77777777" w:rsidR="00B24504" w:rsidRPr="00736F14" w:rsidRDefault="00B24504" w:rsidP="00C75068">
            <w:pPr>
              <w:pStyle w:val="bullet"/>
              <w:numPr>
                <w:ilvl w:val="0"/>
                <w:numId w:val="0"/>
              </w:numPr>
              <w:ind w:left="28"/>
            </w:pPr>
            <w:r w:rsidRPr="00736F14">
              <w:t xml:space="preserve">Additional time may be allocated as required for the learner to complete written tasks. </w:t>
            </w:r>
          </w:p>
          <w:p w14:paraId="57278887" w14:textId="77777777" w:rsidR="00B24504" w:rsidRPr="00736F14" w:rsidRDefault="00B24504" w:rsidP="00C75068">
            <w:pPr>
              <w:pStyle w:val="bullet"/>
              <w:numPr>
                <w:ilvl w:val="0"/>
                <w:numId w:val="0"/>
              </w:numPr>
              <w:ind w:left="28"/>
            </w:pPr>
            <w:r w:rsidRPr="00736F14">
              <w:t>During assessment the learner may depend on the teacher/support person or a model text. The learner may also use a personal dictionary.</w:t>
            </w:r>
          </w:p>
          <w:p w14:paraId="22AD85E0" w14:textId="77777777" w:rsidR="00B24504" w:rsidRPr="00736F14" w:rsidRDefault="00B24504" w:rsidP="00C75068">
            <w:pPr>
              <w:pStyle w:val="Bodycopy"/>
              <w:rPr>
                <w:rFonts w:cs="Arial"/>
              </w:rPr>
            </w:pPr>
            <w:r w:rsidRPr="00736F14">
              <w:rPr>
                <w:rFonts w:cs="Arial"/>
              </w:rPr>
              <w:t>Assessment must ensure access to:</w:t>
            </w:r>
          </w:p>
          <w:p w14:paraId="75F5AC40" w14:textId="77777777" w:rsidR="00B24504" w:rsidRPr="00736F14" w:rsidRDefault="00B24504" w:rsidP="00220130">
            <w:pPr>
              <w:pStyle w:val="bullet"/>
              <w:keepNext w:val="0"/>
              <w:numPr>
                <w:ilvl w:val="0"/>
                <w:numId w:val="24"/>
              </w:numPr>
              <w:tabs>
                <w:tab w:val="clear" w:pos="820"/>
              </w:tabs>
              <w:contextualSpacing/>
            </w:pPr>
            <w:r w:rsidRPr="00736F14">
              <w:t>a range of texts suited to the interests of learners</w:t>
            </w:r>
          </w:p>
          <w:p w14:paraId="6CDE1732" w14:textId="77777777" w:rsidR="00B24504" w:rsidRPr="00736F14" w:rsidRDefault="00B24504" w:rsidP="00220130">
            <w:pPr>
              <w:pStyle w:val="bullet"/>
              <w:keepNext w:val="0"/>
              <w:numPr>
                <w:ilvl w:val="0"/>
                <w:numId w:val="24"/>
              </w:numPr>
              <w:tabs>
                <w:tab w:val="clear" w:pos="820"/>
              </w:tabs>
              <w:contextualSpacing/>
            </w:pPr>
            <w:r w:rsidRPr="00736F14">
              <w:t xml:space="preserve">writing materials and or electronic communication methods. </w:t>
            </w:r>
          </w:p>
          <w:p w14:paraId="1F2CD46C" w14:textId="77777777" w:rsidR="00B24504" w:rsidRPr="00736F14" w:rsidRDefault="00B24504" w:rsidP="00C75068">
            <w:pPr>
              <w:pStyle w:val="Bold"/>
              <w:rPr>
                <w:rFonts w:cs="Arial"/>
              </w:rPr>
            </w:pPr>
            <w:r w:rsidRPr="00736F14">
              <w:rPr>
                <w:rFonts w:cs="Arial"/>
              </w:rPr>
              <w:t>Assessor Requirements</w:t>
            </w:r>
          </w:p>
          <w:p w14:paraId="15DE056F" w14:textId="77777777" w:rsidR="00B24504" w:rsidRPr="00736F14" w:rsidRDefault="00B24504" w:rsidP="00C75068">
            <w:pPr>
              <w:pStyle w:val="bullet"/>
              <w:numPr>
                <w:ilvl w:val="0"/>
                <w:numId w:val="0"/>
              </w:numPr>
            </w:pPr>
            <w:r w:rsidRPr="00736F14">
              <w:t>No specialist vocational competency requirements for assessors apply to this unit.</w:t>
            </w:r>
          </w:p>
        </w:tc>
      </w:tr>
    </w:tbl>
    <w:p w14:paraId="6B6914F2" w14:textId="77777777" w:rsidR="00C10EC8" w:rsidRPr="00736F14" w:rsidRDefault="00C10EC8" w:rsidP="006E16FD">
      <w:pPr>
        <w:spacing w:after="0" w:line="200" w:lineRule="exact"/>
        <w:rPr>
          <w:szCs w:val="20"/>
        </w:rPr>
      </w:pPr>
    </w:p>
    <w:p w14:paraId="6CC003F9" w14:textId="77777777" w:rsidR="00DD1E17" w:rsidRPr="00736F14" w:rsidRDefault="00DD1E17" w:rsidP="006E16FD">
      <w:pPr>
        <w:spacing w:after="0" w:line="200" w:lineRule="exact"/>
        <w:rPr>
          <w:szCs w:val="20"/>
        </w:rPr>
        <w:sectPr w:rsidR="00DD1E17" w:rsidRPr="00736F14" w:rsidSect="00996089">
          <w:headerReference w:type="default" r:id="rId37"/>
          <w:pgSz w:w="11920" w:h="16840"/>
          <w:pgMar w:top="1032" w:right="1320" w:bottom="680" w:left="1320" w:header="862" w:footer="709" w:gutter="0"/>
          <w:cols w:space="720"/>
          <w:docGrid w:linePitch="299"/>
        </w:sect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964"/>
        <w:gridCol w:w="567"/>
        <w:gridCol w:w="5528"/>
        <w:gridCol w:w="29"/>
      </w:tblGrid>
      <w:tr w:rsidR="00181C90" w:rsidRPr="00736F14" w14:paraId="64268140" w14:textId="77777777" w:rsidTr="009D24FD">
        <w:trPr>
          <w:gridAfter w:val="1"/>
          <w:wAfter w:w="29" w:type="dxa"/>
          <w:trHeight w:val="416"/>
        </w:trPr>
        <w:tc>
          <w:tcPr>
            <w:tcW w:w="3658" w:type="dxa"/>
            <w:gridSpan w:val="3"/>
          </w:tcPr>
          <w:p w14:paraId="106E5A72" w14:textId="77777777" w:rsidR="00181C90" w:rsidRPr="00325074" w:rsidRDefault="00181C90" w:rsidP="00325074">
            <w:pPr>
              <w:rPr>
                <w:b/>
                <w:bCs/>
                <w:sz w:val="22"/>
                <w:szCs w:val="20"/>
                <w:lang w:val="en-AU"/>
              </w:rPr>
            </w:pPr>
            <w:bookmarkStart w:id="39" w:name="_Toc105599237"/>
            <w:r w:rsidRPr="00325074">
              <w:rPr>
                <w:b/>
                <w:bCs/>
                <w:sz w:val="22"/>
                <w:szCs w:val="20"/>
                <w:lang w:val="en-AU"/>
              </w:rPr>
              <w:lastRenderedPageBreak/>
              <w:t>UNIT CODE</w:t>
            </w:r>
            <w:bookmarkEnd w:id="39"/>
          </w:p>
        </w:tc>
        <w:tc>
          <w:tcPr>
            <w:tcW w:w="6095" w:type="dxa"/>
            <w:gridSpan w:val="2"/>
          </w:tcPr>
          <w:p w14:paraId="74907006" w14:textId="77777777" w:rsidR="00181C90" w:rsidRPr="00325074" w:rsidRDefault="00181C90" w:rsidP="00325074">
            <w:pPr>
              <w:rPr>
                <w:b/>
                <w:bCs/>
                <w:sz w:val="22"/>
                <w:szCs w:val="20"/>
                <w:lang w:val="en-AU"/>
              </w:rPr>
            </w:pPr>
            <w:r w:rsidRPr="00325074">
              <w:rPr>
                <w:b/>
                <w:bCs/>
                <w:sz w:val="22"/>
                <w:szCs w:val="20"/>
                <w:lang w:val="en-AU"/>
              </w:rPr>
              <w:t>VU23235</w:t>
            </w:r>
          </w:p>
        </w:tc>
      </w:tr>
      <w:tr w:rsidR="00181C90" w:rsidRPr="00736F14" w14:paraId="4766CC39" w14:textId="77777777" w:rsidTr="009D24FD">
        <w:trPr>
          <w:gridAfter w:val="1"/>
          <w:wAfter w:w="29" w:type="dxa"/>
          <w:trHeight w:val="757"/>
        </w:trPr>
        <w:tc>
          <w:tcPr>
            <w:tcW w:w="3658" w:type="dxa"/>
            <w:gridSpan w:val="3"/>
          </w:tcPr>
          <w:p w14:paraId="343963D2" w14:textId="77777777" w:rsidR="00181C90" w:rsidRPr="00325074" w:rsidRDefault="00181C90" w:rsidP="00325074">
            <w:pPr>
              <w:rPr>
                <w:b/>
                <w:bCs/>
                <w:sz w:val="22"/>
                <w:szCs w:val="20"/>
                <w:lang w:val="en-AU"/>
              </w:rPr>
            </w:pPr>
            <w:bookmarkStart w:id="40" w:name="_Toc105599238"/>
            <w:r w:rsidRPr="00325074">
              <w:rPr>
                <w:b/>
                <w:bCs/>
                <w:sz w:val="22"/>
                <w:szCs w:val="20"/>
                <w:lang w:val="en-AU"/>
              </w:rPr>
              <w:t>UNIT TITLE</w:t>
            </w:r>
            <w:bookmarkEnd w:id="40"/>
          </w:p>
        </w:tc>
        <w:tc>
          <w:tcPr>
            <w:tcW w:w="6095" w:type="dxa"/>
            <w:gridSpan w:val="2"/>
          </w:tcPr>
          <w:p w14:paraId="18B73487" w14:textId="77777777" w:rsidR="00181C90" w:rsidRPr="00325074" w:rsidRDefault="00181C90" w:rsidP="00325074">
            <w:pPr>
              <w:rPr>
                <w:b/>
                <w:bCs/>
                <w:sz w:val="22"/>
                <w:szCs w:val="20"/>
                <w:lang w:val="en-AU"/>
              </w:rPr>
            </w:pPr>
            <w:r w:rsidRPr="00325074">
              <w:rPr>
                <w:b/>
                <w:bCs/>
                <w:sz w:val="22"/>
                <w:szCs w:val="20"/>
                <w:lang w:val="en-AU"/>
              </w:rPr>
              <w:t>Recognise and use basic mathematical symbols and processes</w:t>
            </w:r>
          </w:p>
        </w:tc>
      </w:tr>
      <w:tr w:rsidR="00181C90" w:rsidRPr="00736F14" w14:paraId="13FE91FF" w14:textId="77777777" w:rsidTr="009D24FD">
        <w:trPr>
          <w:gridAfter w:val="1"/>
          <w:wAfter w:w="29" w:type="dxa"/>
        </w:trPr>
        <w:tc>
          <w:tcPr>
            <w:tcW w:w="3658" w:type="dxa"/>
            <w:gridSpan w:val="3"/>
          </w:tcPr>
          <w:p w14:paraId="4DB594DA"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bookmarkStart w:id="41" w:name="_Toc105599239"/>
            <w:r w:rsidRPr="00736F14">
              <w:rPr>
                <w:rFonts w:eastAsia="Times New Roman"/>
                <w:b/>
                <w:color w:val="auto"/>
                <w:sz w:val="22"/>
                <w:szCs w:val="20"/>
                <w:lang w:val="en-AU"/>
              </w:rPr>
              <w:t>APPLICATION</w:t>
            </w:r>
            <w:bookmarkEnd w:id="41"/>
          </w:p>
        </w:tc>
        <w:tc>
          <w:tcPr>
            <w:tcW w:w="6095" w:type="dxa"/>
            <w:gridSpan w:val="2"/>
          </w:tcPr>
          <w:p w14:paraId="4A1C497C" w14:textId="77777777" w:rsidR="00181C90" w:rsidRPr="00736F14" w:rsidRDefault="00181C90" w:rsidP="00181C90">
            <w:pPr>
              <w:suppressAutoHyphens w:val="0"/>
              <w:autoSpaceDE/>
              <w:autoSpaceDN/>
              <w:adjustRightInd/>
              <w:spacing w:before="120" w:after="120"/>
              <w:textAlignment w:val="auto"/>
              <w:rPr>
                <w:rFonts w:eastAsia="Calibri"/>
                <w:i/>
                <w:color w:val="auto"/>
                <w:sz w:val="22"/>
                <w:szCs w:val="28"/>
                <w:lang w:val="en-AU"/>
              </w:rPr>
            </w:pPr>
            <w:r w:rsidRPr="00736F14">
              <w:rPr>
                <w:rFonts w:eastAsia="Calibri"/>
                <w:color w:val="auto"/>
                <w:sz w:val="22"/>
                <w:szCs w:val="28"/>
                <w:lang w:val="en-AU"/>
              </w:rPr>
              <w:t>This unit describes the skills and knowledge to recognise and use basic mathematical symbols and whole and half numbers to make basic mathematical calculations.</w:t>
            </w:r>
          </w:p>
          <w:p w14:paraId="3A3BEF2B"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This unit applies to those who require support to develop their knowledge of mathematical symbols and processes and their meaning and use </w:t>
            </w:r>
          </w:p>
          <w:p w14:paraId="28530549"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No occupational licensing, legislative, regulatory or certification requirements apply to this unit at the time of publication.</w:t>
            </w:r>
          </w:p>
        </w:tc>
      </w:tr>
      <w:tr w:rsidR="00181C90" w:rsidRPr="00736F14" w14:paraId="6416FB0D" w14:textId="77777777" w:rsidTr="009D24FD">
        <w:trPr>
          <w:gridAfter w:val="1"/>
          <w:wAfter w:w="29" w:type="dxa"/>
        </w:trPr>
        <w:tc>
          <w:tcPr>
            <w:tcW w:w="3658" w:type="dxa"/>
            <w:gridSpan w:val="3"/>
          </w:tcPr>
          <w:p w14:paraId="28339A43"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bookmarkStart w:id="42" w:name="_Toc105599240"/>
            <w:r w:rsidRPr="00736F14">
              <w:rPr>
                <w:rFonts w:eastAsia="Times New Roman"/>
                <w:b/>
                <w:color w:val="auto"/>
                <w:sz w:val="22"/>
                <w:szCs w:val="20"/>
                <w:lang w:val="en-AU"/>
              </w:rPr>
              <w:t>ELEMENTS</w:t>
            </w:r>
            <w:bookmarkEnd w:id="42"/>
          </w:p>
        </w:tc>
        <w:tc>
          <w:tcPr>
            <w:tcW w:w="6095" w:type="dxa"/>
            <w:gridSpan w:val="2"/>
          </w:tcPr>
          <w:p w14:paraId="5EB1BFC6"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bookmarkStart w:id="43" w:name="_Toc105599241"/>
            <w:r w:rsidRPr="00736F14">
              <w:rPr>
                <w:rFonts w:eastAsia="Times New Roman"/>
                <w:b/>
                <w:color w:val="auto"/>
                <w:sz w:val="22"/>
                <w:szCs w:val="20"/>
                <w:lang w:val="en-AU"/>
              </w:rPr>
              <w:t>PERFORMANCE CRITERIA</w:t>
            </w:r>
            <w:bookmarkEnd w:id="43"/>
          </w:p>
        </w:tc>
      </w:tr>
      <w:tr w:rsidR="00181C90" w:rsidRPr="00736F14" w14:paraId="531CE090" w14:textId="77777777" w:rsidTr="009D24FD">
        <w:trPr>
          <w:gridAfter w:val="1"/>
          <w:wAfter w:w="29" w:type="dxa"/>
        </w:trPr>
        <w:tc>
          <w:tcPr>
            <w:tcW w:w="3658" w:type="dxa"/>
            <w:gridSpan w:val="3"/>
          </w:tcPr>
          <w:p w14:paraId="60A9FFAE" w14:textId="77777777" w:rsidR="00181C90" w:rsidRPr="009D24FD" w:rsidRDefault="00181C90"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Elements describe the essential outcomes of a unit of competency.</w:t>
            </w:r>
          </w:p>
        </w:tc>
        <w:tc>
          <w:tcPr>
            <w:tcW w:w="6095" w:type="dxa"/>
            <w:gridSpan w:val="2"/>
          </w:tcPr>
          <w:p w14:paraId="74C2ADDE" w14:textId="77777777" w:rsidR="00181C90" w:rsidRPr="009D24FD" w:rsidRDefault="00181C90"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Performance criteria describe the required performance needed to demonstrate achievement of the element.</w:t>
            </w:r>
          </w:p>
          <w:p w14:paraId="6B9520EC" w14:textId="77777777" w:rsidR="00181C90" w:rsidRPr="009D24FD" w:rsidRDefault="00181C90" w:rsidP="009D24FD">
            <w:pPr>
              <w:suppressAutoHyphens w:val="0"/>
              <w:autoSpaceDE/>
              <w:autoSpaceDN/>
              <w:adjustRightInd/>
              <w:spacing w:before="120" w:after="120"/>
              <w:textAlignment w:val="auto"/>
              <w:rPr>
                <w:rFonts w:eastAsia="Calibri"/>
                <w:color w:val="auto"/>
                <w:sz w:val="22"/>
                <w:szCs w:val="28"/>
                <w:lang w:val="en-AU"/>
              </w:rPr>
            </w:pPr>
            <w:r w:rsidRPr="009D24FD">
              <w:rPr>
                <w:rFonts w:eastAsia="Calibri"/>
                <w:color w:val="auto"/>
                <w:sz w:val="22"/>
                <w:szCs w:val="28"/>
                <w:lang w:val="en-AU"/>
              </w:rPr>
              <w:t>Assessment of performance is to be consistent with the evidence guide.</w:t>
            </w:r>
          </w:p>
        </w:tc>
      </w:tr>
      <w:tr w:rsidR="00181C90" w:rsidRPr="00736F14" w14:paraId="4CD9B03C" w14:textId="77777777" w:rsidTr="009D24FD">
        <w:trPr>
          <w:gridAfter w:val="1"/>
          <w:wAfter w:w="29" w:type="dxa"/>
        </w:trPr>
        <w:tc>
          <w:tcPr>
            <w:tcW w:w="710" w:type="dxa"/>
            <w:vMerge w:val="restart"/>
          </w:tcPr>
          <w:p w14:paraId="15DFE4A2"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1</w:t>
            </w:r>
          </w:p>
        </w:tc>
        <w:tc>
          <w:tcPr>
            <w:tcW w:w="2948" w:type="dxa"/>
            <w:gridSpan w:val="2"/>
            <w:vMerge w:val="restart"/>
          </w:tcPr>
          <w:p w14:paraId="4952D90B" w14:textId="77777777" w:rsidR="00181C90" w:rsidRPr="00736F14" w:rsidRDefault="00181C90" w:rsidP="00181C90">
            <w:pPr>
              <w:keepNext/>
              <w:shd w:val="clear" w:color="auto" w:fill="FFFFFF"/>
              <w:suppressAutoHyphens w:val="0"/>
              <w:autoSpaceDE/>
              <w:autoSpaceDN/>
              <w:adjustRightInd/>
              <w:spacing w:before="120" w:after="0"/>
              <w:textAlignment w:val="auto"/>
              <w:rPr>
                <w:rFonts w:eastAsia="Arial"/>
                <w:i/>
                <w:iCs/>
                <w:color w:val="auto"/>
                <w:szCs w:val="19"/>
                <w:lang w:val="en-AU"/>
              </w:rPr>
            </w:pPr>
            <w:r w:rsidRPr="00736F14">
              <w:rPr>
                <w:rFonts w:eastAsia="Arial"/>
                <w:color w:val="auto"/>
                <w:sz w:val="22"/>
                <w:szCs w:val="19"/>
                <w:lang w:val="en-AU"/>
              </w:rPr>
              <w:t>Identify mathematical symbols</w:t>
            </w:r>
          </w:p>
        </w:tc>
        <w:tc>
          <w:tcPr>
            <w:tcW w:w="567" w:type="dxa"/>
          </w:tcPr>
          <w:p w14:paraId="0A5D4BB3"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1.1</w:t>
            </w:r>
          </w:p>
        </w:tc>
        <w:tc>
          <w:tcPr>
            <w:tcW w:w="5528" w:type="dxa"/>
          </w:tcPr>
          <w:p w14:paraId="382DB731" w14:textId="77777777" w:rsidR="00181C90" w:rsidRPr="00736F14" w:rsidRDefault="00181C90" w:rsidP="00181C90">
            <w:pPr>
              <w:keepNext/>
              <w:suppressAutoHyphens w:val="0"/>
              <w:autoSpaceDE/>
              <w:autoSpaceDN/>
              <w:adjustRightInd/>
              <w:spacing w:before="120" w:after="120"/>
              <w:textAlignment w:val="auto"/>
              <w:rPr>
                <w:rFonts w:eastAsia="Times New Roman"/>
                <w:b/>
                <w:i/>
                <w:color w:val="auto"/>
                <w:sz w:val="22"/>
                <w:szCs w:val="22"/>
                <w:lang w:val="en-AU" w:eastAsia="en-AU"/>
              </w:rPr>
            </w:pPr>
            <w:r w:rsidRPr="00736F14">
              <w:rPr>
                <w:rFonts w:eastAsia="Times New Roman"/>
                <w:color w:val="auto"/>
                <w:sz w:val="22"/>
                <w:szCs w:val="22"/>
                <w:lang w:val="en-AU" w:eastAsia="en-AU"/>
              </w:rPr>
              <w:t>Identify the four main mathematical symbols</w:t>
            </w:r>
          </w:p>
        </w:tc>
      </w:tr>
      <w:tr w:rsidR="00181C90" w:rsidRPr="00736F14" w14:paraId="6C4DC46A" w14:textId="77777777" w:rsidTr="009D24FD">
        <w:trPr>
          <w:gridAfter w:val="1"/>
          <w:wAfter w:w="29" w:type="dxa"/>
        </w:trPr>
        <w:tc>
          <w:tcPr>
            <w:tcW w:w="710" w:type="dxa"/>
            <w:vMerge/>
          </w:tcPr>
          <w:p w14:paraId="564ADB0B"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10C20865" w14:textId="77777777" w:rsidR="00181C90" w:rsidRPr="00736F14"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7EC8C488"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1.2</w:t>
            </w:r>
          </w:p>
        </w:tc>
        <w:tc>
          <w:tcPr>
            <w:tcW w:w="5528" w:type="dxa"/>
          </w:tcPr>
          <w:p w14:paraId="77289E4C"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Identify the mathematical function of each symbol</w:t>
            </w:r>
          </w:p>
        </w:tc>
      </w:tr>
      <w:tr w:rsidR="00181C90" w:rsidRPr="00736F14" w14:paraId="58682AA3" w14:textId="77777777" w:rsidTr="009D24FD">
        <w:trPr>
          <w:gridAfter w:val="1"/>
          <w:wAfter w:w="29" w:type="dxa"/>
        </w:trPr>
        <w:tc>
          <w:tcPr>
            <w:tcW w:w="710" w:type="dxa"/>
            <w:vMerge w:val="restart"/>
          </w:tcPr>
          <w:p w14:paraId="7E750B9E"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w:t>
            </w:r>
          </w:p>
        </w:tc>
        <w:tc>
          <w:tcPr>
            <w:tcW w:w="2948" w:type="dxa"/>
            <w:gridSpan w:val="2"/>
            <w:vMerge w:val="restart"/>
          </w:tcPr>
          <w:p w14:paraId="6B4BA900"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r w:rsidRPr="00736F14">
              <w:rPr>
                <w:rFonts w:eastAsia="Times New Roman"/>
                <w:iCs/>
                <w:sz w:val="22"/>
                <w:szCs w:val="24"/>
                <w:lang w:val="en-AU"/>
              </w:rPr>
              <w:t>Identify different methods for making calculations</w:t>
            </w:r>
          </w:p>
        </w:tc>
        <w:tc>
          <w:tcPr>
            <w:tcW w:w="567" w:type="dxa"/>
          </w:tcPr>
          <w:p w14:paraId="509F67E6"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2.1</w:t>
            </w:r>
          </w:p>
        </w:tc>
        <w:tc>
          <w:tcPr>
            <w:tcW w:w="5528" w:type="dxa"/>
          </w:tcPr>
          <w:p w14:paraId="0E61C8FC"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 xml:space="preserve">Identify the different methods for making simple calculations </w:t>
            </w:r>
          </w:p>
        </w:tc>
      </w:tr>
      <w:tr w:rsidR="00181C90" w:rsidRPr="00736F14" w14:paraId="1E87980F" w14:textId="77777777" w:rsidTr="009D24FD">
        <w:trPr>
          <w:gridAfter w:val="1"/>
          <w:wAfter w:w="29" w:type="dxa"/>
        </w:trPr>
        <w:tc>
          <w:tcPr>
            <w:tcW w:w="710" w:type="dxa"/>
            <w:vMerge/>
          </w:tcPr>
          <w:p w14:paraId="2F3886CF"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269873A4"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41991625"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2.2</w:t>
            </w:r>
          </w:p>
        </w:tc>
        <w:tc>
          <w:tcPr>
            <w:tcW w:w="5528" w:type="dxa"/>
          </w:tcPr>
          <w:p w14:paraId="28F372CB"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Become familiar with the conventions of making simple written calculations</w:t>
            </w:r>
          </w:p>
        </w:tc>
      </w:tr>
      <w:tr w:rsidR="00181C90" w:rsidRPr="00736F14" w14:paraId="66719A3F" w14:textId="77777777" w:rsidTr="009D24FD">
        <w:trPr>
          <w:gridAfter w:val="1"/>
          <w:wAfter w:w="29" w:type="dxa"/>
        </w:trPr>
        <w:tc>
          <w:tcPr>
            <w:tcW w:w="710" w:type="dxa"/>
            <w:vMerge/>
          </w:tcPr>
          <w:p w14:paraId="52E147C6"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278B45FB"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250879DD"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2.3</w:t>
            </w:r>
          </w:p>
        </w:tc>
        <w:tc>
          <w:tcPr>
            <w:tcW w:w="5528" w:type="dxa"/>
          </w:tcPr>
          <w:p w14:paraId="5137D84B"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Become familiar with simple strategies for making mental calculations</w:t>
            </w:r>
          </w:p>
        </w:tc>
      </w:tr>
      <w:tr w:rsidR="00181C90" w:rsidRPr="00736F14" w14:paraId="140D6561" w14:textId="77777777" w:rsidTr="009D24FD">
        <w:trPr>
          <w:gridAfter w:val="1"/>
          <w:wAfter w:w="29" w:type="dxa"/>
        </w:trPr>
        <w:tc>
          <w:tcPr>
            <w:tcW w:w="710" w:type="dxa"/>
            <w:vMerge/>
          </w:tcPr>
          <w:p w14:paraId="2F375D65"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7A06C4DA"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70BAE53D"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2.4</w:t>
            </w:r>
          </w:p>
        </w:tc>
        <w:tc>
          <w:tcPr>
            <w:tcW w:w="5528" w:type="dxa"/>
          </w:tcPr>
          <w:p w14:paraId="4CF953B7"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Become familiar with the location and usage of basic calculator functions</w:t>
            </w:r>
          </w:p>
        </w:tc>
      </w:tr>
      <w:tr w:rsidR="00181C90" w:rsidRPr="00736F14" w14:paraId="6F7C6D93" w14:textId="77777777" w:rsidTr="009D24FD">
        <w:trPr>
          <w:gridAfter w:val="1"/>
          <w:wAfter w:w="29" w:type="dxa"/>
        </w:trPr>
        <w:tc>
          <w:tcPr>
            <w:tcW w:w="710" w:type="dxa"/>
            <w:vMerge w:val="restart"/>
          </w:tcPr>
          <w:p w14:paraId="60F7022B"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w:t>
            </w:r>
          </w:p>
        </w:tc>
        <w:tc>
          <w:tcPr>
            <w:tcW w:w="2948" w:type="dxa"/>
            <w:gridSpan w:val="2"/>
            <w:vMerge w:val="restart"/>
          </w:tcPr>
          <w:p w14:paraId="7F1B13D8" w14:textId="77777777" w:rsidR="00181C90" w:rsidRPr="00736F14" w:rsidRDefault="00181C90" w:rsidP="00181C90">
            <w:pPr>
              <w:suppressAutoHyphens w:val="0"/>
              <w:autoSpaceDE/>
              <w:autoSpaceDN/>
              <w:adjustRightInd/>
              <w:spacing w:before="120" w:after="120"/>
              <w:ind w:left="-22"/>
              <w:textAlignment w:val="auto"/>
              <w:rPr>
                <w:rFonts w:eastAsia="Times New Roman"/>
                <w:color w:val="auto"/>
                <w:sz w:val="22"/>
                <w:szCs w:val="22"/>
                <w:lang w:val="en-AU" w:eastAsia="en-AU"/>
              </w:rPr>
            </w:pPr>
            <w:r w:rsidRPr="00736F14">
              <w:rPr>
                <w:rFonts w:eastAsia="Times New Roman"/>
                <w:color w:val="auto"/>
                <w:sz w:val="22"/>
                <w:szCs w:val="22"/>
                <w:lang w:val="en-AU" w:eastAsia="en-AU"/>
              </w:rPr>
              <w:t>Use mathematical processes to make simple calculations</w:t>
            </w:r>
          </w:p>
        </w:tc>
        <w:tc>
          <w:tcPr>
            <w:tcW w:w="567" w:type="dxa"/>
          </w:tcPr>
          <w:p w14:paraId="4CD538B5"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3.1</w:t>
            </w:r>
          </w:p>
        </w:tc>
        <w:tc>
          <w:tcPr>
            <w:tcW w:w="5528" w:type="dxa"/>
          </w:tcPr>
          <w:p w14:paraId="2AED5FAE"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Identify ways in which mathematical processes are applied in everyday life</w:t>
            </w:r>
          </w:p>
        </w:tc>
      </w:tr>
      <w:tr w:rsidR="00181C90" w:rsidRPr="00736F14" w14:paraId="19CCED55" w14:textId="77777777" w:rsidTr="009D24FD">
        <w:trPr>
          <w:gridAfter w:val="1"/>
          <w:wAfter w:w="29" w:type="dxa"/>
        </w:trPr>
        <w:tc>
          <w:tcPr>
            <w:tcW w:w="710" w:type="dxa"/>
            <w:vMerge/>
          </w:tcPr>
          <w:p w14:paraId="138498AA"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60E179C3"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45091D09"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3.2</w:t>
            </w:r>
          </w:p>
        </w:tc>
        <w:tc>
          <w:tcPr>
            <w:tcW w:w="5528" w:type="dxa"/>
          </w:tcPr>
          <w:p w14:paraId="09ABAB07"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Select the most appropriate process for the required calculation</w:t>
            </w:r>
          </w:p>
        </w:tc>
      </w:tr>
      <w:tr w:rsidR="00181C90" w:rsidRPr="00736F14" w14:paraId="128003C4" w14:textId="77777777" w:rsidTr="009D24FD">
        <w:trPr>
          <w:gridAfter w:val="1"/>
          <w:wAfter w:w="29" w:type="dxa"/>
        </w:trPr>
        <w:tc>
          <w:tcPr>
            <w:tcW w:w="710" w:type="dxa"/>
            <w:vMerge/>
          </w:tcPr>
          <w:p w14:paraId="65B99BC9"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2948" w:type="dxa"/>
            <w:gridSpan w:val="2"/>
            <w:vMerge/>
          </w:tcPr>
          <w:p w14:paraId="1C9A59EB"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p>
        </w:tc>
        <w:tc>
          <w:tcPr>
            <w:tcW w:w="567" w:type="dxa"/>
          </w:tcPr>
          <w:p w14:paraId="6878556D"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3.3</w:t>
            </w:r>
          </w:p>
        </w:tc>
        <w:tc>
          <w:tcPr>
            <w:tcW w:w="5528" w:type="dxa"/>
          </w:tcPr>
          <w:p w14:paraId="6B721441"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Apply the most appropriate method for making the calculation</w:t>
            </w:r>
          </w:p>
        </w:tc>
      </w:tr>
      <w:tr w:rsidR="00181C90" w:rsidRPr="00736F14" w14:paraId="2D44CDE5" w14:textId="77777777" w:rsidTr="009D24FD">
        <w:trPr>
          <w:gridAfter w:val="1"/>
          <w:wAfter w:w="29" w:type="dxa"/>
        </w:trPr>
        <w:tc>
          <w:tcPr>
            <w:tcW w:w="710" w:type="dxa"/>
            <w:vMerge/>
          </w:tcPr>
          <w:p w14:paraId="541D3D4F"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2948" w:type="dxa"/>
            <w:gridSpan w:val="2"/>
            <w:vMerge/>
          </w:tcPr>
          <w:p w14:paraId="00C5E801"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43621BD8"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3.4</w:t>
            </w:r>
          </w:p>
        </w:tc>
        <w:tc>
          <w:tcPr>
            <w:tcW w:w="5528" w:type="dxa"/>
          </w:tcPr>
          <w:p w14:paraId="25D31120"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Perform simple calculations using whole and half numbers</w:t>
            </w:r>
          </w:p>
        </w:tc>
      </w:tr>
      <w:tr w:rsidR="00181C90" w:rsidRPr="00736F14" w14:paraId="54263FE1" w14:textId="77777777" w:rsidTr="009D24FD">
        <w:trPr>
          <w:gridAfter w:val="1"/>
          <w:wAfter w:w="29" w:type="dxa"/>
        </w:trPr>
        <w:tc>
          <w:tcPr>
            <w:tcW w:w="710" w:type="dxa"/>
            <w:vMerge/>
          </w:tcPr>
          <w:p w14:paraId="439B98CB" w14:textId="77777777" w:rsidR="00181C90" w:rsidRPr="00736F14" w:rsidRDefault="00181C90" w:rsidP="00181C90">
            <w:pPr>
              <w:suppressAutoHyphens w:val="0"/>
              <w:autoSpaceDE/>
              <w:autoSpaceDN/>
              <w:adjustRightInd/>
              <w:spacing w:before="120" w:after="120"/>
              <w:ind w:left="-22"/>
              <w:textAlignment w:val="auto"/>
              <w:rPr>
                <w:rFonts w:eastAsia="Times New Roman"/>
                <w:iCs/>
                <w:sz w:val="22"/>
                <w:szCs w:val="24"/>
                <w:lang w:val="en-AU"/>
              </w:rPr>
            </w:pPr>
          </w:p>
        </w:tc>
        <w:tc>
          <w:tcPr>
            <w:tcW w:w="2948" w:type="dxa"/>
            <w:gridSpan w:val="2"/>
            <w:vMerge/>
          </w:tcPr>
          <w:p w14:paraId="43416BFA" w14:textId="77777777" w:rsidR="00181C90" w:rsidRPr="00736F14"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3FD8338E" w14:textId="77777777" w:rsidR="00181C90" w:rsidRPr="00736F14" w:rsidRDefault="00181C90" w:rsidP="00181C90">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3.5</w:t>
            </w:r>
          </w:p>
        </w:tc>
        <w:tc>
          <w:tcPr>
            <w:tcW w:w="5528" w:type="dxa"/>
          </w:tcPr>
          <w:p w14:paraId="643EB157" w14:textId="77777777" w:rsidR="00181C90" w:rsidRPr="00736F14" w:rsidRDefault="00181C90" w:rsidP="00181C90">
            <w:pPr>
              <w:keepNext/>
              <w:suppressAutoHyphens w:val="0"/>
              <w:autoSpaceDE/>
              <w:autoSpaceDN/>
              <w:adjustRightInd/>
              <w:spacing w:before="120" w:after="120"/>
              <w:textAlignment w:val="auto"/>
              <w:rPr>
                <w:rFonts w:eastAsia="Times New Roman"/>
                <w:b/>
                <w:i/>
                <w:color w:val="auto"/>
                <w:sz w:val="22"/>
                <w:szCs w:val="22"/>
                <w:lang w:val="en-AU" w:eastAsia="en-AU"/>
              </w:rPr>
            </w:pPr>
            <w:r w:rsidRPr="00736F14">
              <w:rPr>
                <w:rFonts w:eastAsia="Times New Roman"/>
                <w:color w:val="auto"/>
                <w:sz w:val="22"/>
                <w:szCs w:val="22"/>
                <w:lang w:val="en-AU" w:eastAsia="en-AU"/>
              </w:rPr>
              <w:t>Use an alternative method to test the accuracy of calculations</w:t>
            </w:r>
          </w:p>
        </w:tc>
      </w:tr>
      <w:tr w:rsidR="00181C90" w:rsidRPr="00736F14" w14:paraId="49C66D88" w14:textId="77777777" w:rsidTr="009D24FD">
        <w:tblPrEx>
          <w:tblLook w:val="04A0" w:firstRow="1" w:lastRow="0" w:firstColumn="1" w:lastColumn="0" w:noHBand="0" w:noVBand="1"/>
        </w:tblPrEx>
        <w:tc>
          <w:tcPr>
            <w:tcW w:w="9782" w:type="dxa"/>
            <w:gridSpan w:val="6"/>
            <w:shd w:val="clear" w:color="auto" w:fill="auto"/>
          </w:tcPr>
          <w:p w14:paraId="5A6D7C72"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bookmarkStart w:id="44" w:name="_Toc105599242"/>
            <w:r w:rsidRPr="00736F14">
              <w:rPr>
                <w:rFonts w:eastAsia="Times New Roman"/>
                <w:b/>
                <w:color w:val="auto"/>
                <w:sz w:val="22"/>
                <w:szCs w:val="20"/>
                <w:lang w:val="en-AU"/>
              </w:rPr>
              <w:lastRenderedPageBreak/>
              <w:t>RANGE OF CONDITIONS</w:t>
            </w:r>
            <w:bookmarkEnd w:id="44"/>
          </w:p>
          <w:p w14:paraId="354BF5DC"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Making simple calculations may include but is not limited to: methods undertaken mentally, on paper or with a calculator.</w:t>
            </w:r>
          </w:p>
          <w:p w14:paraId="3E23C799"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Simple strategies for making mental calculations may include but are not limited to: reordering numbers in a calculation, counting in tens, portioning and recombining whole numbers.</w:t>
            </w:r>
          </w:p>
          <w:p w14:paraId="7DAD07C7"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The ways of applying mathematical processes in a learner’s everyday life may include but are not limited to:</w:t>
            </w:r>
          </w:p>
          <w:p w14:paraId="72105D45"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monies tendered for goods and expected change</w:t>
            </w:r>
          </w:p>
          <w:p w14:paraId="78D70332"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total cost for purchase of multiple items at same cost per item</w:t>
            </w:r>
          </w:p>
          <w:p w14:paraId="6BA27AFD"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total cost for purchase of multiple items at different cost per item</w:t>
            </w:r>
          </w:p>
          <w:p w14:paraId="5355366B"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number of people attending a meal and amount of food required</w:t>
            </w:r>
          </w:p>
          <w:p w14:paraId="0715801D"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cost and amount of fabric required to complete a garment</w:t>
            </w:r>
          </w:p>
          <w:p w14:paraId="5EE098D2"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travel distance and estimated time taken</w:t>
            </w:r>
          </w:p>
          <w:p w14:paraId="6953AAA5" w14:textId="77777777" w:rsidR="00181C90" w:rsidRPr="00736F14" w:rsidRDefault="00181C90" w:rsidP="00220130">
            <w:pPr>
              <w:keepNext/>
              <w:numPr>
                <w:ilvl w:val="0"/>
                <w:numId w:val="24"/>
              </w:numPr>
              <w:suppressAutoHyphens w:val="0"/>
              <w:autoSpaceDE/>
              <w:autoSpaceDN/>
              <w:adjustRightInd/>
              <w:spacing w:after="120"/>
              <w:ind w:left="714" w:hanging="357"/>
              <w:textAlignment w:val="auto"/>
              <w:rPr>
                <w:rFonts w:eastAsia="Arial"/>
                <w:color w:val="auto"/>
                <w:spacing w:val="-3"/>
                <w:sz w:val="22"/>
                <w:szCs w:val="22"/>
                <w:lang w:val="en-AU"/>
              </w:rPr>
            </w:pPr>
            <w:r w:rsidRPr="00736F14">
              <w:rPr>
                <w:rFonts w:eastAsia="Arial"/>
                <w:color w:val="auto"/>
                <w:spacing w:val="-3"/>
                <w:sz w:val="22"/>
                <w:szCs w:val="22"/>
                <w:lang w:val="en-AU"/>
              </w:rPr>
              <w:t>dividing the number of cakes by the number of guests to calculate how many cakes each person can have</w:t>
            </w:r>
          </w:p>
        </w:tc>
      </w:tr>
      <w:tr w:rsidR="00181C90" w:rsidRPr="00736F14" w14:paraId="67DB6E65" w14:textId="77777777" w:rsidTr="009D24FD">
        <w:tblPrEx>
          <w:tblLook w:val="04A0" w:firstRow="1" w:lastRow="0" w:firstColumn="1" w:lastColumn="0" w:noHBand="0" w:noVBand="1"/>
        </w:tblPrEx>
        <w:tc>
          <w:tcPr>
            <w:tcW w:w="9782" w:type="dxa"/>
            <w:gridSpan w:val="6"/>
            <w:shd w:val="clear" w:color="auto" w:fill="auto"/>
          </w:tcPr>
          <w:p w14:paraId="636878C8"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bookmarkStart w:id="45" w:name="_Toc105599243"/>
            <w:r w:rsidRPr="00736F14">
              <w:rPr>
                <w:rFonts w:eastAsia="Times New Roman"/>
                <w:b/>
                <w:color w:val="auto"/>
                <w:sz w:val="22"/>
                <w:szCs w:val="20"/>
                <w:lang w:val="en-AU"/>
              </w:rPr>
              <w:t>FOUNDATION SKILLS</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81C90" w:rsidRPr="00736F14" w14:paraId="5F7DD9BD" w14:textId="77777777" w:rsidTr="00AC0985">
              <w:tc>
                <w:tcPr>
                  <w:tcW w:w="3573" w:type="dxa"/>
                  <w:shd w:val="clear" w:color="auto" w:fill="auto"/>
                </w:tcPr>
                <w:p w14:paraId="39EE7EF4" w14:textId="77777777" w:rsidR="00181C90" w:rsidRPr="00736F14" w:rsidRDefault="00181C90" w:rsidP="00181C90">
                  <w:pPr>
                    <w:keepNext/>
                    <w:suppressAutoHyphens w:val="0"/>
                    <w:spacing w:before="120" w:after="120"/>
                    <w:ind w:left="113"/>
                    <w:textAlignment w:val="auto"/>
                    <w:rPr>
                      <w:rFonts w:eastAsia="Calibri"/>
                      <w:b/>
                      <w:color w:val="auto"/>
                      <w:sz w:val="22"/>
                      <w:szCs w:val="22"/>
                      <w:lang w:val="en-AU"/>
                    </w:rPr>
                  </w:pPr>
                  <w:r w:rsidRPr="00736F14">
                    <w:rPr>
                      <w:rFonts w:eastAsia="Calibri"/>
                      <w:b/>
                      <w:color w:val="auto"/>
                      <w:sz w:val="22"/>
                      <w:szCs w:val="22"/>
                      <w:lang w:val="en-AU"/>
                    </w:rPr>
                    <w:t>Skill</w:t>
                  </w:r>
                </w:p>
              </w:tc>
              <w:tc>
                <w:tcPr>
                  <w:tcW w:w="5276" w:type="dxa"/>
                </w:tcPr>
                <w:p w14:paraId="0D891882" w14:textId="77777777" w:rsidR="00181C90" w:rsidRPr="00736F14" w:rsidRDefault="00181C90" w:rsidP="00181C90">
                  <w:pPr>
                    <w:keepNext/>
                    <w:suppressAutoHyphens w:val="0"/>
                    <w:spacing w:before="120" w:after="120"/>
                    <w:ind w:left="113"/>
                    <w:textAlignment w:val="auto"/>
                    <w:rPr>
                      <w:rFonts w:eastAsia="Calibri"/>
                      <w:b/>
                      <w:color w:val="auto"/>
                      <w:sz w:val="22"/>
                      <w:szCs w:val="22"/>
                      <w:highlight w:val="yellow"/>
                      <w:lang w:val="en-AU"/>
                    </w:rPr>
                  </w:pPr>
                  <w:r w:rsidRPr="00736F14">
                    <w:rPr>
                      <w:rFonts w:eastAsia="Calibri"/>
                      <w:b/>
                      <w:color w:val="auto"/>
                      <w:sz w:val="22"/>
                      <w:szCs w:val="22"/>
                      <w:lang w:val="en-AU"/>
                    </w:rPr>
                    <w:t>Description</w:t>
                  </w:r>
                </w:p>
              </w:tc>
            </w:tr>
            <w:tr w:rsidR="00181C90" w:rsidRPr="00736F14" w14:paraId="6BA92A09" w14:textId="77777777" w:rsidTr="00AC0985">
              <w:tc>
                <w:tcPr>
                  <w:tcW w:w="3573" w:type="dxa"/>
                  <w:shd w:val="clear" w:color="auto" w:fill="auto"/>
                </w:tcPr>
                <w:p w14:paraId="7A170F6F"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Reading skills to:</w:t>
                  </w:r>
                </w:p>
              </w:tc>
              <w:tc>
                <w:tcPr>
                  <w:tcW w:w="5276" w:type="dxa"/>
                </w:tcPr>
                <w:p w14:paraId="61B8051E" w14:textId="77777777" w:rsidR="00181C90" w:rsidRPr="009D24FD" w:rsidRDefault="00181C90" w:rsidP="009D24FD">
                  <w:pPr>
                    <w:pStyle w:val="ListBullet2"/>
                    <w:keepNext w:val="0"/>
                    <w:widowControl w:val="0"/>
                    <w:ind w:left="641" w:hanging="357"/>
                  </w:pPr>
                  <w:r w:rsidRPr="009D24FD">
                    <w:rPr>
                      <w:rFonts w:cs="Arial"/>
                    </w:rPr>
                    <w:t xml:space="preserve">read simple mathematical vocabulary </w:t>
                  </w:r>
                </w:p>
              </w:tc>
            </w:tr>
            <w:tr w:rsidR="00181C90" w:rsidRPr="00736F14" w14:paraId="6914B4D7" w14:textId="77777777" w:rsidTr="00AC0985">
              <w:tc>
                <w:tcPr>
                  <w:tcW w:w="3573" w:type="dxa"/>
                  <w:shd w:val="clear" w:color="auto" w:fill="auto"/>
                </w:tcPr>
                <w:p w14:paraId="53BE88D0"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Numeracy skills to:</w:t>
                  </w:r>
                </w:p>
              </w:tc>
              <w:tc>
                <w:tcPr>
                  <w:tcW w:w="5276" w:type="dxa"/>
                </w:tcPr>
                <w:p w14:paraId="4F9382FB" w14:textId="77777777" w:rsidR="00181C90" w:rsidRPr="009D24FD" w:rsidRDefault="00181C90" w:rsidP="009D24FD">
                  <w:pPr>
                    <w:pStyle w:val="ListBullet2"/>
                    <w:keepNext w:val="0"/>
                    <w:widowControl w:val="0"/>
                    <w:ind w:left="641" w:hanging="357"/>
                  </w:pPr>
                  <w:r w:rsidRPr="009D24FD">
                    <w:rPr>
                      <w:rFonts w:cs="Arial"/>
                    </w:rPr>
                    <w:t>use mathematical processes to make simple calculations</w:t>
                  </w:r>
                </w:p>
              </w:tc>
            </w:tr>
            <w:tr w:rsidR="00181C90" w:rsidRPr="00736F14" w14:paraId="66075B0E" w14:textId="77777777" w:rsidTr="00AC0985">
              <w:tc>
                <w:tcPr>
                  <w:tcW w:w="3573" w:type="dxa"/>
                  <w:shd w:val="clear" w:color="auto" w:fill="auto"/>
                </w:tcPr>
                <w:p w14:paraId="5A6A9E41"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Problem-solving skills to:</w:t>
                  </w:r>
                </w:p>
              </w:tc>
              <w:tc>
                <w:tcPr>
                  <w:tcW w:w="5276" w:type="dxa"/>
                </w:tcPr>
                <w:p w14:paraId="47461102" w14:textId="77777777" w:rsidR="00181C90" w:rsidRPr="009D24FD" w:rsidRDefault="00181C90" w:rsidP="009D24FD">
                  <w:pPr>
                    <w:pStyle w:val="ListBullet2"/>
                    <w:keepNext w:val="0"/>
                    <w:widowControl w:val="0"/>
                    <w:ind w:left="641" w:hanging="357"/>
                  </w:pPr>
                  <w:r w:rsidRPr="009D24FD">
                    <w:rPr>
                      <w:rFonts w:cs="Arial"/>
                    </w:rPr>
                    <w:t>select the most appropriate process for the required calculation</w:t>
                  </w:r>
                </w:p>
              </w:tc>
            </w:tr>
            <w:tr w:rsidR="00181C90" w:rsidRPr="00736F14" w14:paraId="03ED79B6" w14:textId="77777777" w:rsidTr="00AC0985">
              <w:tc>
                <w:tcPr>
                  <w:tcW w:w="3573" w:type="dxa"/>
                  <w:shd w:val="clear" w:color="auto" w:fill="auto"/>
                </w:tcPr>
                <w:p w14:paraId="433D266A"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Planning and organising skills to:</w:t>
                  </w:r>
                </w:p>
              </w:tc>
              <w:tc>
                <w:tcPr>
                  <w:tcW w:w="5276" w:type="dxa"/>
                </w:tcPr>
                <w:p w14:paraId="1BF793CA" w14:textId="77777777" w:rsidR="00181C90" w:rsidRPr="009D24FD" w:rsidRDefault="00181C90" w:rsidP="009D24FD">
                  <w:pPr>
                    <w:pStyle w:val="ListBullet2"/>
                    <w:keepNext w:val="0"/>
                    <w:widowControl w:val="0"/>
                    <w:ind w:left="641" w:hanging="357"/>
                  </w:pPr>
                  <w:r w:rsidRPr="009D24FD">
                    <w:rPr>
                      <w:rFonts w:cs="Arial"/>
                    </w:rPr>
                    <w:t>select the mathematical process appropriate for each different basic calculation and to test the accuracy of results</w:t>
                  </w:r>
                </w:p>
              </w:tc>
            </w:tr>
            <w:tr w:rsidR="00181C90" w:rsidRPr="00736F14" w14:paraId="20E010DB" w14:textId="77777777" w:rsidTr="00AC0985">
              <w:tc>
                <w:tcPr>
                  <w:tcW w:w="3573" w:type="dxa"/>
                  <w:shd w:val="clear" w:color="auto" w:fill="auto"/>
                </w:tcPr>
                <w:p w14:paraId="4862FFFA" w14:textId="77777777" w:rsidR="00181C90" w:rsidRPr="00736F14" w:rsidRDefault="00181C90" w:rsidP="00181C90">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Technology skills to:</w:t>
                  </w:r>
                </w:p>
              </w:tc>
              <w:tc>
                <w:tcPr>
                  <w:tcW w:w="5276" w:type="dxa"/>
                </w:tcPr>
                <w:p w14:paraId="1902F0E4" w14:textId="77777777" w:rsidR="00181C90" w:rsidRPr="009D24FD" w:rsidRDefault="00181C90" w:rsidP="009D24FD">
                  <w:pPr>
                    <w:pStyle w:val="ListBullet2"/>
                    <w:keepNext w:val="0"/>
                    <w:widowControl w:val="0"/>
                    <w:ind w:left="641" w:hanging="357"/>
                  </w:pPr>
                  <w:r w:rsidRPr="009D24FD">
                    <w:rPr>
                      <w:rFonts w:cs="Arial"/>
                    </w:rPr>
                    <w:t>use a calculator</w:t>
                  </w:r>
                </w:p>
              </w:tc>
            </w:tr>
          </w:tbl>
          <w:p w14:paraId="4EF3539C" w14:textId="77777777" w:rsidR="00181C90" w:rsidRPr="00736F14"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81C90" w:rsidRPr="00736F14" w14:paraId="25041E8C" w14:textId="77777777" w:rsidTr="009D24FD">
        <w:tblPrEx>
          <w:tblLook w:val="04A0" w:firstRow="1" w:lastRow="0" w:firstColumn="1" w:lastColumn="0" w:noHBand="0" w:noVBand="1"/>
        </w:tblPrEx>
        <w:tc>
          <w:tcPr>
            <w:tcW w:w="2694" w:type="dxa"/>
            <w:gridSpan w:val="2"/>
            <w:shd w:val="clear" w:color="auto" w:fill="auto"/>
          </w:tcPr>
          <w:p w14:paraId="68271A04" w14:textId="77777777" w:rsidR="00181C90" w:rsidRPr="00736F14" w:rsidRDefault="00181C90" w:rsidP="00181C90">
            <w:pPr>
              <w:keepNext/>
              <w:suppressAutoHyphens w:val="0"/>
              <w:autoSpaceDE/>
              <w:autoSpaceDN/>
              <w:adjustRightInd/>
              <w:spacing w:before="120" w:after="120"/>
              <w:textAlignment w:val="auto"/>
              <w:rPr>
                <w:rFonts w:eastAsia="Times New Roman"/>
                <w:b/>
                <w:color w:val="auto"/>
                <w:sz w:val="22"/>
                <w:szCs w:val="20"/>
                <w:lang w:val="en-AU"/>
              </w:rPr>
            </w:pPr>
            <w:r w:rsidRPr="00736F14">
              <w:rPr>
                <w:rFonts w:eastAsia="Times New Roman"/>
                <w:b/>
                <w:color w:val="auto"/>
                <w:sz w:val="22"/>
                <w:szCs w:val="20"/>
                <w:lang w:val="en-AU"/>
              </w:rPr>
              <w:t>UNIT MAPPING INFORMATION</w:t>
            </w:r>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81C90" w:rsidRPr="00736F14" w14:paraId="2B5532D1"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1DF8EC"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7BE35E08"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9B531D"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4DD06344"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E7CF87A"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Comments</w:t>
                  </w:r>
                </w:p>
              </w:tc>
            </w:tr>
            <w:tr w:rsidR="00181C90" w:rsidRPr="00736F14" w14:paraId="39F7B606"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8B553D" w14:textId="77777777" w:rsidR="00181C90" w:rsidRPr="00736F14" w:rsidRDefault="00181C90" w:rsidP="00181C90">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VU23235 Recognise and use basic mathematical symbols and processes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251F2C8" w14:textId="77777777" w:rsidR="00181C90" w:rsidRPr="00736F14" w:rsidRDefault="00181C90" w:rsidP="00181C90">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VU22098 Recognise and use basic mathematical symbols and processes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CDBB29A" w14:textId="77777777" w:rsidR="00181C90" w:rsidRPr="00736F14" w:rsidRDefault="00181C90" w:rsidP="009D24FD">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Equivalent</w:t>
                  </w:r>
                </w:p>
                <w:p w14:paraId="735FB6E0" w14:textId="77777777" w:rsidR="00181C90" w:rsidRPr="00736F14"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p>
              </w:tc>
            </w:tr>
          </w:tbl>
          <w:p w14:paraId="6F0EC763" w14:textId="77777777" w:rsidR="00181C90" w:rsidRPr="00736F14" w:rsidRDefault="00181C90" w:rsidP="00181C90">
            <w:pPr>
              <w:suppressAutoHyphens w:val="0"/>
              <w:autoSpaceDE/>
              <w:autoSpaceDN/>
              <w:adjustRightInd/>
              <w:spacing w:before="120" w:after="120"/>
              <w:jc w:val="center"/>
              <w:textAlignment w:val="auto"/>
              <w:rPr>
                <w:rFonts w:eastAsia="Times New Roman"/>
                <w:i/>
                <w:color w:val="auto"/>
                <w:sz w:val="22"/>
                <w:szCs w:val="24"/>
                <w:lang w:val="en-AU"/>
              </w:rPr>
            </w:pPr>
          </w:p>
        </w:tc>
      </w:tr>
    </w:tbl>
    <w:p w14:paraId="00A33A2C" w14:textId="77777777" w:rsidR="00111E8C" w:rsidRPr="00736F14" w:rsidRDefault="00111E8C" w:rsidP="00B53E83">
      <w:pPr>
        <w:ind w:left="-567"/>
        <w:rPr>
          <w:b/>
          <w:color w:val="535659" w:themeColor="text2"/>
          <w:sz w:val="32"/>
          <w:szCs w:val="28"/>
        </w:rPr>
        <w:sectPr w:rsidR="00111E8C" w:rsidRPr="00736F14" w:rsidSect="007A69CE">
          <w:headerReference w:type="even" r:id="rId38"/>
          <w:headerReference w:type="default" r:id="rId39"/>
          <w:headerReference w:type="first" r:id="rId40"/>
          <w:pgSz w:w="11906" w:h="16838"/>
          <w:pgMar w:top="1222" w:right="1440" w:bottom="680" w:left="1440" w:header="426" w:footer="207" w:gutter="0"/>
          <w:cols w:space="708"/>
          <w:docGrid w:linePitch="360"/>
        </w:sectPr>
      </w:pPr>
    </w:p>
    <w:p w14:paraId="4BC5B0DD" w14:textId="77777777" w:rsidR="000C5C65" w:rsidRPr="00B84B6D" w:rsidRDefault="000C5C65" w:rsidP="00B84B6D">
      <w:pPr>
        <w:ind w:left="-142"/>
        <w:rPr>
          <w:b/>
          <w:color w:val="535659" w:themeColor="text2"/>
          <w:sz w:val="24"/>
          <w:szCs w:val="24"/>
        </w:rPr>
      </w:pPr>
      <w:r w:rsidRPr="00B84B6D">
        <w:rPr>
          <w:b/>
          <w:color w:val="535659" w:themeColor="text2"/>
          <w:sz w:val="24"/>
          <w:szCs w:val="24"/>
        </w:rPr>
        <w:lastRenderedPageBreak/>
        <w:t xml:space="preserve">Assessment Requirements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654"/>
      </w:tblGrid>
      <w:tr w:rsidR="00B53E83" w:rsidRPr="00736F14" w14:paraId="01030FCA" w14:textId="77777777" w:rsidTr="00B84B6D">
        <w:tc>
          <w:tcPr>
            <w:tcW w:w="1986" w:type="dxa"/>
            <w:shd w:val="clear" w:color="auto" w:fill="auto"/>
          </w:tcPr>
          <w:p w14:paraId="54F0515E" w14:textId="5D9F21A2" w:rsidR="00B53E83" w:rsidRPr="0019219A" w:rsidRDefault="00B53E83" w:rsidP="009D24FD">
            <w:pPr>
              <w:pStyle w:val="SectionAsubsection"/>
              <w:framePr w:hSpace="0" w:wrap="auto" w:vAnchor="margin" w:xAlign="left" w:yAlign="inline"/>
              <w:suppressOverlap w:val="0"/>
            </w:pPr>
            <w:r w:rsidRPr="00736F14">
              <w:rPr>
                <w:rFonts w:cs="Arial"/>
              </w:rPr>
              <w:t>TITLE</w:t>
            </w:r>
          </w:p>
        </w:tc>
        <w:tc>
          <w:tcPr>
            <w:tcW w:w="7654" w:type="dxa"/>
            <w:shd w:val="clear" w:color="auto" w:fill="auto"/>
          </w:tcPr>
          <w:p w14:paraId="226E6AC7" w14:textId="77777777" w:rsidR="00B53E83" w:rsidRPr="00736F14" w:rsidRDefault="00B53E83" w:rsidP="00C75068">
            <w:pPr>
              <w:pStyle w:val="Bodycopy"/>
              <w:rPr>
                <w:rFonts w:cs="Arial"/>
                <w:szCs w:val="22"/>
              </w:rPr>
            </w:pPr>
            <w:r w:rsidRPr="00736F14">
              <w:rPr>
                <w:rFonts w:cs="Arial"/>
              </w:rPr>
              <w:t>VU23235 Recognise and use basic mathematical symbols and processes</w:t>
            </w:r>
          </w:p>
        </w:tc>
      </w:tr>
      <w:tr w:rsidR="00B53E83" w:rsidRPr="00736F14" w14:paraId="2A647151" w14:textId="77777777" w:rsidTr="00B84B6D">
        <w:tc>
          <w:tcPr>
            <w:tcW w:w="1986" w:type="dxa"/>
            <w:shd w:val="clear" w:color="auto" w:fill="auto"/>
          </w:tcPr>
          <w:p w14:paraId="1A5B59DB" w14:textId="37197C10" w:rsidR="00B53E83" w:rsidRPr="0019219A" w:rsidRDefault="00B53E83" w:rsidP="009D24FD">
            <w:pPr>
              <w:pStyle w:val="SectionAsubsection"/>
              <w:framePr w:hSpace="0" w:wrap="auto" w:vAnchor="margin" w:xAlign="left" w:yAlign="inline"/>
              <w:suppressOverlap w:val="0"/>
            </w:pPr>
            <w:r w:rsidRPr="00736F14">
              <w:rPr>
                <w:rFonts w:cs="Arial"/>
              </w:rPr>
              <w:t>PERFORMANCE EVIDENCE</w:t>
            </w:r>
          </w:p>
        </w:tc>
        <w:tc>
          <w:tcPr>
            <w:tcW w:w="7654" w:type="dxa"/>
            <w:shd w:val="clear" w:color="auto" w:fill="auto"/>
          </w:tcPr>
          <w:p w14:paraId="3D92DBAF" w14:textId="77777777" w:rsidR="00B53E83" w:rsidRPr="000C1197" w:rsidRDefault="00B53E83" w:rsidP="009D24FD">
            <w:pPr>
              <w:pStyle w:val="Bodycopy"/>
            </w:pPr>
            <w:r w:rsidRPr="000C1197">
              <w:rPr>
                <w:rFonts w:cs="Arial"/>
              </w:rPr>
              <w:t>The candidate must demonstrate the ability to complete tasks outlined in the elements and performance criteria of this unit.</w:t>
            </w:r>
          </w:p>
          <w:p w14:paraId="46029A19" w14:textId="77777777" w:rsidR="00B53E83" w:rsidRPr="00736F14" w:rsidRDefault="00B53E83" w:rsidP="00C75068">
            <w:pPr>
              <w:pStyle w:val="Bodycopy"/>
              <w:rPr>
                <w:rFonts w:cs="Arial"/>
              </w:rPr>
            </w:pPr>
            <w:r w:rsidRPr="00736F14">
              <w:rPr>
                <w:rFonts w:cs="Arial"/>
              </w:rPr>
              <w:t xml:space="preserve"> Assessment must confirm the ability to:</w:t>
            </w:r>
          </w:p>
          <w:p w14:paraId="6CDE7C88" w14:textId="77777777" w:rsidR="00B53E83" w:rsidRPr="00736F14" w:rsidRDefault="00B53E83" w:rsidP="00B53E83">
            <w:pPr>
              <w:pStyle w:val="ListBullet2"/>
              <w:keepNext w:val="0"/>
              <w:widowControl w:val="0"/>
              <w:ind w:left="641" w:hanging="357"/>
              <w:rPr>
                <w:rFonts w:cs="Arial"/>
              </w:rPr>
            </w:pPr>
            <w:r w:rsidRPr="00736F14">
              <w:rPr>
                <w:rFonts w:cs="Arial"/>
              </w:rPr>
              <w:t>recognise and apply basic mathematical symbols and processes to make simple calculations related to the learner’s everyday life</w:t>
            </w:r>
          </w:p>
          <w:p w14:paraId="2E5C6A3D" w14:textId="77777777" w:rsidR="00B53E83" w:rsidRPr="00736F14" w:rsidRDefault="00B53E83" w:rsidP="00B53E83">
            <w:pPr>
              <w:pStyle w:val="ListBullet2"/>
              <w:keepNext w:val="0"/>
              <w:widowControl w:val="0"/>
              <w:ind w:left="641" w:hanging="357"/>
              <w:rPr>
                <w:rFonts w:cs="Arial"/>
              </w:rPr>
            </w:pPr>
            <w:r w:rsidRPr="00736F14">
              <w:rPr>
                <w:rFonts w:cs="Arial"/>
              </w:rPr>
              <w:t>use mental, written and/or electronic methods to make basic calculations and test their accuracy</w:t>
            </w:r>
          </w:p>
        </w:tc>
      </w:tr>
      <w:tr w:rsidR="00B53E83" w:rsidRPr="00736F14" w14:paraId="5FAE488D" w14:textId="77777777" w:rsidTr="00B84B6D">
        <w:tc>
          <w:tcPr>
            <w:tcW w:w="1986" w:type="dxa"/>
            <w:shd w:val="clear" w:color="auto" w:fill="auto"/>
          </w:tcPr>
          <w:p w14:paraId="6A5BEB04" w14:textId="77777777" w:rsidR="00B53E83" w:rsidRPr="0019219A" w:rsidRDefault="00B53E83" w:rsidP="009D24FD">
            <w:pPr>
              <w:pStyle w:val="SectionAsubsection"/>
              <w:framePr w:hSpace="0" w:wrap="auto" w:vAnchor="margin" w:xAlign="left" w:yAlign="inline"/>
              <w:suppressOverlap w:val="0"/>
            </w:pPr>
            <w:r w:rsidRPr="00736F14">
              <w:rPr>
                <w:rFonts w:cs="Arial"/>
              </w:rPr>
              <w:t>KNOWLEDGE EVIDENCE</w:t>
            </w:r>
          </w:p>
          <w:p w14:paraId="6353FA4D" w14:textId="77777777" w:rsidR="00B53E83" w:rsidRPr="0019219A" w:rsidRDefault="00B53E83" w:rsidP="009D24FD">
            <w:pPr>
              <w:pStyle w:val="SectionAsubsection"/>
              <w:framePr w:hSpace="0" w:wrap="auto" w:vAnchor="margin" w:xAlign="left" w:yAlign="inline"/>
              <w:suppressOverlap w:val="0"/>
            </w:pPr>
          </w:p>
        </w:tc>
        <w:tc>
          <w:tcPr>
            <w:tcW w:w="7654" w:type="dxa"/>
            <w:shd w:val="clear" w:color="auto" w:fill="auto"/>
          </w:tcPr>
          <w:p w14:paraId="27B653DC" w14:textId="77777777" w:rsidR="00B53E83" w:rsidRPr="00736F14" w:rsidRDefault="00B53E83" w:rsidP="00C75068">
            <w:pPr>
              <w:pStyle w:val="Bodycopy"/>
              <w:rPr>
                <w:rFonts w:cs="Arial"/>
              </w:rPr>
            </w:pPr>
            <w:r w:rsidRPr="00736F14">
              <w:rPr>
                <w:rFonts w:cs="Arial"/>
              </w:rPr>
              <w:t>The learner must be able to demonstrate essential knowledge required to effectively perform tasks outlined in elements and performance criteria of this unit. This includes knowledge of:</w:t>
            </w:r>
          </w:p>
          <w:p w14:paraId="18BBEA61" w14:textId="77777777" w:rsidR="00B53E83" w:rsidRPr="00736F14" w:rsidRDefault="00B53E83" w:rsidP="00B53E83">
            <w:pPr>
              <w:pStyle w:val="ListBullet2"/>
              <w:keepNext w:val="0"/>
              <w:widowControl w:val="0"/>
              <w:ind w:left="641" w:hanging="357"/>
              <w:rPr>
                <w:rFonts w:cs="Arial"/>
              </w:rPr>
            </w:pPr>
            <w:r w:rsidRPr="00736F14">
              <w:rPr>
                <w:rFonts w:cs="Arial"/>
              </w:rPr>
              <w:t>the function of the four mathematical symbols: addition, subtraction, multiplication and division</w:t>
            </w:r>
          </w:p>
          <w:p w14:paraId="7C1B3B57" w14:textId="77777777" w:rsidR="00B53E83" w:rsidRPr="00736F14" w:rsidRDefault="00B53E83" w:rsidP="00B53E83">
            <w:pPr>
              <w:pStyle w:val="ListBullet2"/>
              <w:keepNext w:val="0"/>
              <w:widowControl w:val="0"/>
              <w:ind w:left="641" w:hanging="357"/>
              <w:rPr>
                <w:rFonts w:cs="Arial"/>
              </w:rPr>
            </w:pPr>
            <w:r w:rsidRPr="00736F14">
              <w:rPr>
                <w:rFonts w:cs="Arial"/>
              </w:rPr>
              <w:t>simple mathematical vocabulary such as addition / plus; subtraction / minus; multiplication / times</w:t>
            </w:r>
          </w:p>
          <w:p w14:paraId="3BC069F9" w14:textId="77777777" w:rsidR="00B53E83" w:rsidRPr="00736F14" w:rsidRDefault="00B53E83" w:rsidP="00B53E83">
            <w:pPr>
              <w:pStyle w:val="ListBullet2"/>
              <w:keepNext w:val="0"/>
              <w:widowControl w:val="0"/>
              <w:ind w:left="641" w:hanging="357"/>
              <w:rPr>
                <w:rFonts w:cs="Arial"/>
              </w:rPr>
            </w:pPr>
            <w:r w:rsidRPr="00736F14">
              <w:rPr>
                <w:rFonts w:cs="Arial"/>
              </w:rPr>
              <w:t>the link between addition and subtraction</w:t>
            </w:r>
          </w:p>
        </w:tc>
      </w:tr>
      <w:tr w:rsidR="00B53E83" w:rsidRPr="00736F14" w14:paraId="174E4A13" w14:textId="77777777" w:rsidTr="00B84B6D">
        <w:tc>
          <w:tcPr>
            <w:tcW w:w="1986" w:type="dxa"/>
            <w:shd w:val="clear" w:color="auto" w:fill="auto"/>
          </w:tcPr>
          <w:p w14:paraId="3C2233EC" w14:textId="77777777" w:rsidR="00B53E83" w:rsidRPr="0019219A" w:rsidRDefault="00B53E83" w:rsidP="009D24FD">
            <w:pPr>
              <w:pStyle w:val="SectionAsubsection"/>
              <w:framePr w:hSpace="0" w:wrap="auto" w:vAnchor="margin" w:xAlign="left" w:yAlign="inline"/>
              <w:suppressOverlap w:val="0"/>
            </w:pPr>
            <w:r w:rsidRPr="00736F14">
              <w:rPr>
                <w:rFonts w:cs="Arial"/>
              </w:rPr>
              <w:t>ASSESSMENT CONDITIONS</w:t>
            </w:r>
          </w:p>
        </w:tc>
        <w:tc>
          <w:tcPr>
            <w:tcW w:w="7654" w:type="dxa"/>
            <w:shd w:val="clear" w:color="auto" w:fill="auto"/>
          </w:tcPr>
          <w:p w14:paraId="072EB164" w14:textId="77777777" w:rsidR="00B53E83" w:rsidRPr="00736F14" w:rsidRDefault="00B53E83" w:rsidP="00C75068">
            <w:pPr>
              <w:pStyle w:val="Bodycopy"/>
              <w:rPr>
                <w:rFonts w:cs="Arial"/>
              </w:rPr>
            </w:pPr>
            <w:r w:rsidRPr="00736F14">
              <w:rPr>
                <w:rFonts w:cs="Arial"/>
              </w:rPr>
              <w:t>The conditions of assessment should take into consideration, wherever possible Indigenous ways of learning.</w:t>
            </w:r>
          </w:p>
          <w:p w14:paraId="2557F5D6" w14:textId="77777777" w:rsidR="00B53E83" w:rsidRPr="00736F14" w:rsidRDefault="00B53E83" w:rsidP="00C75068">
            <w:pPr>
              <w:pStyle w:val="bullet"/>
              <w:numPr>
                <w:ilvl w:val="0"/>
                <w:numId w:val="0"/>
              </w:numPr>
              <w:ind w:left="28"/>
            </w:pPr>
            <w:r w:rsidRPr="00736F14">
              <w:t>Evidence of performance requirements must be collected throughout the course of the program and be based on meaningful and realistic mathematical processes for the learner.</w:t>
            </w:r>
          </w:p>
          <w:p w14:paraId="3A7EE889" w14:textId="77777777" w:rsidR="00B53E83" w:rsidRPr="00736F14" w:rsidRDefault="00B53E83" w:rsidP="00C75068">
            <w:pPr>
              <w:pStyle w:val="Bodycopy"/>
              <w:rPr>
                <w:rFonts w:cs="Arial"/>
              </w:rPr>
            </w:pPr>
            <w:r w:rsidRPr="00736F14">
              <w:rPr>
                <w:rFonts w:cs="Arial"/>
              </w:rPr>
              <w:t>Assessment must ensure access to:</w:t>
            </w:r>
          </w:p>
          <w:p w14:paraId="31ABA8C9" w14:textId="77777777" w:rsidR="00B53E83" w:rsidRPr="00736F14" w:rsidRDefault="00B53E83" w:rsidP="00B53E83">
            <w:pPr>
              <w:pStyle w:val="ListBullet2"/>
              <w:keepNext w:val="0"/>
              <w:widowControl w:val="0"/>
              <w:ind w:left="641" w:hanging="357"/>
              <w:rPr>
                <w:rFonts w:cs="Arial"/>
              </w:rPr>
            </w:pPr>
            <w:r w:rsidRPr="00736F14">
              <w:rPr>
                <w:rFonts w:cs="Arial"/>
              </w:rPr>
              <w:t>calculators</w:t>
            </w:r>
          </w:p>
          <w:p w14:paraId="2176F8C5" w14:textId="77777777" w:rsidR="00B53E83" w:rsidRPr="00736F14" w:rsidRDefault="00B53E83" w:rsidP="00B53E83">
            <w:pPr>
              <w:pStyle w:val="ListBullet2"/>
              <w:keepNext w:val="0"/>
              <w:widowControl w:val="0"/>
              <w:ind w:left="641" w:hanging="357"/>
              <w:rPr>
                <w:rFonts w:cs="Arial"/>
              </w:rPr>
            </w:pPr>
            <w:r w:rsidRPr="00736F14">
              <w:rPr>
                <w:rFonts w:cs="Arial"/>
              </w:rPr>
              <w:t>calculations that relate to the everyday life of the learner</w:t>
            </w:r>
          </w:p>
          <w:p w14:paraId="6C32578F" w14:textId="77777777" w:rsidR="00B53E83" w:rsidRPr="00736F14" w:rsidRDefault="00B53E83" w:rsidP="00C75068">
            <w:pPr>
              <w:pStyle w:val="Bold"/>
              <w:rPr>
                <w:rFonts w:cs="Arial"/>
              </w:rPr>
            </w:pPr>
            <w:r w:rsidRPr="00736F14">
              <w:rPr>
                <w:rFonts w:cs="Arial"/>
              </w:rPr>
              <w:t>Assessor Requirements</w:t>
            </w:r>
          </w:p>
          <w:p w14:paraId="6255F96A" w14:textId="77777777" w:rsidR="00B53E83" w:rsidRPr="00736F14" w:rsidRDefault="00B53E83" w:rsidP="00C75068">
            <w:pPr>
              <w:pStyle w:val="Bodycopy"/>
              <w:rPr>
                <w:rFonts w:cs="Arial"/>
                <w:i/>
              </w:rPr>
            </w:pPr>
            <w:r w:rsidRPr="00736F14">
              <w:rPr>
                <w:rFonts w:cs="Arial"/>
              </w:rPr>
              <w:t>No specialist vocational competency requirements for assessors apply to this unit.</w:t>
            </w:r>
          </w:p>
        </w:tc>
      </w:tr>
    </w:tbl>
    <w:p w14:paraId="05FC9F16" w14:textId="77777777" w:rsidR="006E16FD" w:rsidRPr="00736F14" w:rsidRDefault="006E16FD" w:rsidP="006E16FD">
      <w:pPr>
        <w:sectPr w:rsidR="006E16FD" w:rsidRPr="00736F14" w:rsidSect="007A69CE">
          <w:headerReference w:type="even" r:id="rId41"/>
          <w:headerReference w:type="default" r:id="rId42"/>
          <w:headerReference w:type="first" r:id="rId43"/>
          <w:pgSz w:w="11906" w:h="16838"/>
          <w:pgMar w:top="1440" w:right="1440" w:bottom="680" w:left="1440" w:header="708" w:footer="708" w:gutter="0"/>
          <w:cols w:space="708"/>
          <w:docGrid w:linePitch="360"/>
        </w:sectPr>
      </w:pPr>
    </w:p>
    <w:tbl>
      <w:tblPr>
        <w:tblpPr w:leftFromText="180" w:rightFromText="180" w:vertAnchor="text" w:tblpX="-464" w:tblpY="1"/>
        <w:tblOverlap w:val="neve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65"/>
        <w:gridCol w:w="964"/>
        <w:gridCol w:w="567"/>
        <w:gridCol w:w="5518"/>
        <w:gridCol w:w="39"/>
      </w:tblGrid>
      <w:tr w:rsidR="009D1430" w:rsidRPr="00736F14" w14:paraId="479AE23A" w14:textId="77777777" w:rsidTr="009D24FD">
        <w:trPr>
          <w:gridAfter w:val="1"/>
          <w:wAfter w:w="39" w:type="dxa"/>
          <w:trHeight w:val="558"/>
        </w:trPr>
        <w:tc>
          <w:tcPr>
            <w:tcW w:w="3691" w:type="dxa"/>
            <w:gridSpan w:val="3"/>
          </w:tcPr>
          <w:p w14:paraId="2BBC2EAC" w14:textId="77777777" w:rsidR="009D1430" w:rsidRPr="009F58AE" w:rsidRDefault="009D1430" w:rsidP="009F58AE">
            <w:pPr>
              <w:rPr>
                <w:b/>
                <w:bCs/>
                <w:color w:val="auto"/>
                <w:sz w:val="22"/>
                <w:szCs w:val="20"/>
              </w:rPr>
            </w:pPr>
            <w:bookmarkStart w:id="46" w:name="_Toc105599245"/>
            <w:r w:rsidRPr="009F58AE">
              <w:rPr>
                <w:b/>
                <w:bCs/>
                <w:color w:val="auto"/>
                <w:sz w:val="22"/>
                <w:szCs w:val="20"/>
                <w:lang w:val="en-AU"/>
              </w:rPr>
              <w:lastRenderedPageBreak/>
              <w:t>UNIT CODE</w:t>
            </w:r>
            <w:bookmarkEnd w:id="46"/>
          </w:p>
        </w:tc>
        <w:tc>
          <w:tcPr>
            <w:tcW w:w="6085" w:type="dxa"/>
            <w:gridSpan w:val="2"/>
          </w:tcPr>
          <w:p w14:paraId="6D574264" w14:textId="77777777" w:rsidR="009D1430" w:rsidRPr="00325074" w:rsidRDefault="009D1430" w:rsidP="009F58AE">
            <w:pPr>
              <w:rPr>
                <w:b/>
                <w:bCs/>
                <w:color w:val="auto"/>
                <w:sz w:val="22"/>
                <w:szCs w:val="20"/>
                <w:lang w:val="en-AU"/>
              </w:rPr>
            </w:pPr>
            <w:bookmarkStart w:id="47" w:name="_Toc139636969"/>
            <w:r w:rsidRPr="00325074">
              <w:rPr>
                <w:b/>
                <w:bCs/>
                <w:color w:val="auto"/>
                <w:sz w:val="22"/>
                <w:szCs w:val="20"/>
                <w:lang w:val="en-AU"/>
              </w:rPr>
              <w:t>VU23236</w:t>
            </w:r>
            <w:bookmarkEnd w:id="47"/>
          </w:p>
        </w:tc>
      </w:tr>
      <w:tr w:rsidR="009D1430" w:rsidRPr="00736F14" w14:paraId="611D654E" w14:textId="77777777" w:rsidTr="009D24FD">
        <w:trPr>
          <w:gridAfter w:val="1"/>
          <w:wAfter w:w="39" w:type="dxa"/>
          <w:trHeight w:val="551"/>
        </w:trPr>
        <w:tc>
          <w:tcPr>
            <w:tcW w:w="3691" w:type="dxa"/>
            <w:gridSpan w:val="3"/>
          </w:tcPr>
          <w:p w14:paraId="1BE59421" w14:textId="77777777" w:rsidR="009D1430" w:rsidRPr="009F58AE" w:rsidRDefault="009D1430" w:rsidP="009F58AE">
            <w:pPr>
              <w:rPr>
                <w:b/>
                <w:bCs/>
                <w:color w:val="auto"/>
                <w:sz w:val="22"/>
                <w:szCs w:val="20"/>
              </w:rPr>
            </w:pPr>
            <w:bookmarkStart w:id="48" w:name="_Toc105599246"/>
            <w:r w:rsidRPr="009F58AE">
              <w:rPr>
                <w:b/>
                <w:bCs/>
                <w:color w:val="auto"/>
                <w:sz w:val="22"/>
                <w:szCs w:val="20"/>
                <w:lang w:val="en-AU"/>
              </w:rPr>
              <w:t>UNIT TITLE</w:t>
            </w:r>
            <w:bookmarkEnd w:id="48"/>
          </w:p>
        </w:tc>
        <w:tc>
          <w:tcPr>
            <w:tcW w:w="6085" w:type="dxa"/>
            <w:gridSpan w:val="2"/>
          </w:tcPr>
          <w:p w14:paraId="51706D49" w14:textId="77777777" w:rsidR="009D1430" w:rsidRPr="00325074" w:rsidRDefault="009D1430" w:rsidP="009F58AE">
            <w:pPr>
              <w:rPr>
                <w:b/>
                <w:bCs/>
                <w:color w:val="auto"/>
                <w:sz w:val="22"/>
                <w:szCs w:val="20"/>
                <w:lang w:val="en-AU"/>
              </w:rPr>
            </w:pPr>
            <w:bookmarkStart w:id="49" w:name="_Toc139636970"/>
            <w:r w:rsidRPr="00325074">
              <w:rPr>
                <w:b/>
                <w:bCs/>
                <w:color w:val="auto"/>
                <w:sz w:val="22"/>
                <w:szCs w:val="20"/>
                <w:lang w:val="en-AU"/>
              </w:rPr>
              <w:t>Recognise and interpret safety signs and symbols</w:t>
            </w:r>
            <w:bookmarkEnd w:id="49"/>
          </w:p>
        </w:tc>
      </w:tr>
      <w:tr w:rsidR="009D1430" w:rsidRPr="00736F14" w14:paraId="19734CBF" w14:textId="77777777" w:rsidTr="009D24FD">
        <w:trPr>
          <w:gridAfter w:val="1"/>
          <w:wAfter w:w="39" w:type="dxa"/>
        </w:trPr>
        <w:tc>
          <w:tcPr>
            <w:tcW w:w="3691" w:type="dxa"/>
            <w:gridSpan w:val="3"/>
          </w:tcPr>
          <w:p w14:paraId="3FC44EBB" w14:textId="77777777" w:rsidR="009D1430" w:rsidRPr="00736F14" w:rsidRDefault="009D1430" w:rsidP="00A432E2">
            <w:pPr>
              <w:pStyle w:val="SectionAsubsection"/>
              <w:framePr w:hSpace="0" w:wrap="auto" w:vAnchor="margin" w:xAlign="left" w:yAlign="inline"/>
              <w:suppressOverlap w:val="0"/>
              <w:rPr>
                <w:rFonts w:cs="Arial"/>
              </w:rPr>
            </w:pPr>
            <w:bookmarkStart w:id="50" w:name="_Toc105599247"/>
            <w:r w:rsidRPr="00736F14">
              <w:rPr>
                <w:rFonts w:cs="Arial"/>
              </w:rPr>
              <w:t>APPLICATION</w:t>
            </w:r>
            <w:bookmarkEnd w:id="50"/>
          </w:p>
        </w:tc>
        <w:tc>
          <w:tcPr>
            <w:tcW w:w="6085" w:type="dxa"/>
            <w:gridSpan w:val="2"/>
          </w:tcPr>
          <w:p w14:paraId="690D3D43" w14:textId="77777777" w:rsidR="009D1430" w:rsidRPr="00736F14" w:rsidRDefault="009D1430" w:rsidP="00A432E2">
            <w:pPr>
              <w:pStyle w:val="Bodycopy"/>
              <w:rPr>
                <w:rFonts w:cs="Arial"/>
              </w:rPr>
            </w:pPr>
            <w:r w:rsidRPr="00736F14">
              <w:rPr>
                <w:rFonts w:cs="Arial"/>
              </w:rPr>
              <w:t>This unit describes the skills and knowledge to recognise and interpret safety signs and symbols commonly found in workplace and community settings.</w:t>
            </w:r>
          </w:p>
          <w:p w14:paraId="3BF431AB" w14:textId="77777777" w:rsidR="009D1430" w:rsidRPr="00736F14" w:rsidRDefault="009D1430" w:rsidP="00A432E2">
            <w:pPr>
              <w:pStyle w:val="Bodycopy"/>
              <w:rPr>
                <w:rFonts w:cs="Arial"/>
              </w:rPr>
            </w:pPr>
            <w:r w:rsidRPr="00736F14">
              <w:rPr>
                <w:rFonts w:cs="Arial"/>
              </w:rPr>
              <w:t>This unit applies to Aboriginal and/or Torres Strait Islander learners who need to develop their basic knowledge of safety signage to prepare for work or community participation.</w:t>
            </w:r>
          </w:p>
          <w:p w14:paraId="22225067" w14:textId="77777777" w:rsidR="009D1430" w:rsidRPr="00736F14" w:rsidRDefault="009D1430" w:rsidP="00A432E2">
            <w:pPr>
              <w:pStyle w:val="Bodycopy"/>
              <w:rPr>
                <w:rFonts w:cs="Arial"/>
              </w:rPr>
            </w:pPr>
            <w:r w:rsidRPr="00736F14">
              <w:rPr>
                <w:rFonts w:cs="Arial"/>
              </w:rPr>
              <w:t>No occupational licensing, legislative, regulatory or certification requirements apply to this unit at the time of publication.</w:t>
            </w:r>
          </w:p>
        </w:tc>
      </w:tr>
      <w:tr w:rsidR="009D1430" w:rsidRPr="00736F14" w14:paraId="75C7382D" w14:textId="77777777" w:rsidTr="009D24FD">
        <w:trPr>
          <w:gridAfter w:val="1"/>
          <w:wAfter w:w="39" w:type="dxa"/>
        </w:trPr>
        <w:tc>
          <w:tcPr>
            <w:tcW w:w="3691" w:type="dxa"/>
            <w:gridSpan w:val="3"/>
          </w:tcPr>
          <w:p w14:paraId="7754003E" w14:textId="77777777" w:rsidR="009D1430" w:rsidRPr="00736F14" w:rsidRDefault="009D1430" w:rsidP="00A432E2">
            <w:pPr>
              <w:pStyle w:val="SectionAsubsection"/>
              <w:framePr w:hSpace="0" w:wrap="auto" w:vAnchor="margin" w:xAlign="left" w:yAlign="inline"/>
              <w:suppressOverlap w:val="0"/>
              <w:rPr>
                <w:rFonts w:cs="Arial"/>
              </w:rPr>
            </w:pPr>
            <w:bookmarkStart w:id="51" w:name="_Toc105599248"/>
            <w:r w:rsidRPr="00736F14">
              <w:rPr>
                <w:rFonts w:cs="Arial"/>
              </w:rPr>
              <w:t>ELEMENTS</w:t>
            </w:r>
            <w:bookmarkEnd w:id="51"/>
          </w:p>
        </w:tc>
        <w:tc>
          <w:tcPr>
            <w:tcW w:w="6085" w:type="dxa"/>
            <w:gridSpan w:val="2"/>
          </w:tcPr>
          <w:p w14:paraId="6C9A47F3" w14:textId="77777777" w:rsidR="009D1430" w:rsidRPr="00736F14" w:rsidRDefault="009D1430" w:rsidP="00A432E2">
            <w:pPr>
              <w:pStyle w:val="SectionAsubsection"/>
              <w:framePr w:hSpace="0" w:wrap="auto" w:vAnchor="margin" w:xAlign="left" w:yAlign="inline"/>
              <w:suppressOverlap w:val="0"/>
              <w:rPr>
                <w:rFonts w:cs="Arial"/>
              </w:rPr>
            </w:pPr>
            <w:bookmarkStart w:id="52" w:name="_Toc105599249"/>
            <w:r w:rsidRPr="00736F14">
              <w:rPr>
                <w:rFonts w:cs="Arial"/>
              </w:rPr>
              <w:t>PERFORMANCE CRITERIA</w:t>
            </w:r>
            <w:bookmarkEnd w:id="52"/>
          </w:p>
        </w:tc>
      </w:tr>
      <w:tr w:rsidR="009D1430" w:rsidRPr="00736F14" w14:paraId="438F585D" w14:textId="77777777" w:rsidTr="009D24FD">
        <w:trPr>
          <w:gridAfter w:val="1"/>
          <w:wAfter w:w="39" w:type="dxa"/>
        </w:trPr>
        <w:tc>
          <w:tcPr>
            <w:tcW w:w="3691" w:type="dxa"/>
            <w:gridSpan w:val="3"/>
          </w:tcPr>
          <w:p w14:paraId="76C2FCC6" w14:textId="77777777" w:rsidR="009D1430" w:rsidRPr="0019219A" w:rsidRDefault="009D1430" w:rsidP="009D24FD">
            <w:pPr>
              <w:pStyle w:val="Bodycopy"/>
            </w:pPr>
            <w:r w:rsidRPr="0019219A">
              <w:rPr>
                <w:rFonts w:cs="Arial"/>
              </w:rPr>
              <w:t>Elements describe the essential outcomes of a unit of competency.</w:t>
            </w:r>
          </w:p>
        </w:tc>
        <w:tc>
          <w:tcPr>
            <w:tcW w:w="6085" w:type="dxa"/>
            <w:gridSpan w:val="2"/>
          </w:tcPr>
          <w:p w14:paraId="31681D75" w14:textId="77777777" w:rsidR="009D1430" w:rsidRPr="0019219A" w:rsidRDefault="009D1430" w:rsidP="009D24FD">
            <w:pPr>
              <w:pStyle w:val="Bodycopy"/>
            </w:pPr>
            <w:r w:rsidRPr="0019219A">
              <w:rPr>
                <w:rFonts w:cs="Arial"/>
              </w:rPr>
              <w:t>Performance criteria describe the required performance needed to demonstrate achievement of the element.</w:t>
            </w:r>
          </w:p>
          <w:p w14:paraId="023EF024" w14:textId="77777777" w:rsidR="009D1430" w:rsidRPr="0019219A" w:rsidRDefault="009D1430" w:rsidP="009D24FD">
            <w:pPr>
              <w:pStyle w:val="Bodycopy"/>
            </w:pPr>
            <w:r w:rsidRPr="0019219A">
              <w:rPr>
                <w:rFonts w:cs="Arial"/>
              </w:rPr>
              <w:t>Assessment of performance is to be consistent with the evidence guide.</w:t>
            </w:r>
          </w:p>
        </w:tc>
      </w:tr>
      <w:tr w:rsidR="009D1430" w:rsidRPr="00736F14" w14:paraId="0FE505BD" w14:textId="77777777" w:rsidTr="009D24FD">
        <w:trPr>
          <w:gridAfter w:val="1"/>
          <w:wAfter w:w="39" w:type="dxa"/>
        </w:trPr>
        <w:tc>
          <w:tcPr>
            <w:tcW w:w="562" w:type="dxa"/>
            <w:vMerge w:val="restart"/>
          </w:tcPr>
          <w:p w14:paraId="6D3DC5F8" w14:textId="77777777" w:rsidR="009D1430" w:rsidRPr="00736F14" w:rsidRDefault="009D1430" w:rsidP="00A432E2">
            <w:pPr>
              <w:pStyle w:val="Bodycopy"/>
              <w:rPr>
                <w:rFonts w:cs="Arial"/>
              </w:rPr>
            </w:pPr>
            <w:r w:rsidRPr="00736F14">
              <w:rPr>
                <w:rFonts w:cs="Arial"/>
              </w:rPr>
              <w:t>1</w:t>
            </w:r>
          </w:p>
        </w:tc>
        <w:tc>
          <w:tcPr>
            <w:tcW w:w="3129" w:type="dxa"/>
            <w:gridSpan w:val="2"/>
            <w:vMerge w:val="restart"/>
          </w:tcPr>
          <w:p w14:paraId="75E0B84C" w14:textId="77777777" w:rsidR="009D1430" w:rsidRPr="00736F14" w:rsidRDefault="009D1430" w:rsidP="00A432E2">
            <w:pPr>
              <w:pStyle w:val="Guidingtext"/>
              <w:framePr w:hSpace="0" w:wrap="auto" w:vAnchor="margin" w:xAlign="left" w:yAlign="inline"/>
              <w:suppressOverlap w:val="0"/>
              <w:rPr>
                <w:rStyle w:val="Emphasis"/>
              </w:rPr>
            </w:pPr>
            <w:r w:rsidRPr="00736F14">
              <w:t>Identify features of common safety signs and symbols</w:t>
            </w:r>
          </w:p>
        </w:tc>
        <w:tc>
          <w:tcPr>
            <w:tcW w:w="567" w:type="dxa"/>
          </w:tcPr>
          <w:p w14:paraId="490B2987" w14:textId="77777777" w:rsidR="009D1430" w:rsidRPr="00736F14" w:rsidRDefault="009D1430" w:rsidP="00A432E2">
            <w:pPr>
              <w:pStyle w:val="PC"/>
              <w:keepNext/>
              <w:rPr>
                <w:rFonts w:cs="Arial"/>
              </w:rPr>
            </w:pPr>
            <w:r w:rsidRPr="00736F14">
              <w:rPr>
                <w:rFonts w:cs="Arial"/>
              </w:rPr>
              <w:t>1.1</w:t>
            </w:r>
          </w:p>
        </w:tc>
        <w:tc>
          <w:tcPr>
            <w:tcW w:w="5518" w:type="dxa"/>
          </w:tcPr>
          <w:p w14:paraId="4C450BDD" w14:textId="77777777" w:rsidR="009D1430" w:rsidRPr="00736F14" w:rsidRDefault="009D1430" w:rsidP="00A432E2">
            <w:pPr>
              <w:pStyle w:val="PC"/>
              <w:keepNext/>
              <w:rPr>
                <w:rFonts w:cs="Arial"/>
                <w:b/>
                <w:i/>
              </w:rPr>
            </w:pPr>
            <w:r w:rsidRPr="00736F14">
              <w:rPr>
                <w:rFonts w:cs="Arial"/>
              </w:rPr>
              <w:t>Identify common safety signs and symbols</w:t>
            </w:r>
          </w:p>
        </w:tc>
      </w:tr>
      <w:tr w:rsidR="009D1430" w:rsidRPr="00736F14" w14:paraId="77753462" w14:textId="77777777" w:rsidTr="009D24FD">
        <w:trPr>
          <w:gridAfter w:val="1"/>
          <w:wAfter w:w="39" w:type="dxa"/>
        </w:trPr>
        <w:tc>
          <w:tcPr>
            <w:tcW w:w="562" w:type="dxa"/>
            <w:vMerge/>
          </w:tcPr>
          <w:p w14:paraId="6019DF14" w14:textId="77777777" w:rsidR="009D1430" w:rsidRPr="00736F14" w:rsidRDefault="009D1430" w:rsidP="00A432E2">
            <w:pPr>
              <w:pStyle w:val="Bodycopy"/>
              <w:rPr>
                <w:rFonts w:cs="Arial"/>
              </w:rPr>
            </w:pPr>
          </w:p>
        </w:tc>
        <w:tc>
          <w:tcPr>
            <w:tcW w:w="3129" w:type="dxa"/>
            <w:gridSpan w:val="2"/>
            <w:vMerge/>
          </w:tcPr>
          <w:p w14:paraId="5B8FDDAD" w14:textId="77777777" w:rsidR="009D1430" w:rsidRPr="00736F14" w:rsidRDefault="009D1430" w:rsidP="00A432E2">
            <w:pPr>
              <w:pStyle w:val="Guidingtext"/>
              <w:framePr w:hSpace="0" w:wrap="auto" w:vAnchor="margin" w:xAlign="left" w:yAlign="inline"/>
              <w:suppressOverlap w:val="0"/>
            </w:pPr>
          </w:p>
        </w:tc>
        <w:tc>
          <w:tcPr>
            <w:tcW w:w="567" w:type="dxa"/>
          </w:tcPr>
          <w:p w14:paraId="393826C4" w14:textId="77777777" w:rsidR="009D1430" w:rsidRPr="00736F14" w:rsidRDefault="009D1430" w:rsidP="00A432E2">
            <w:pPr>
              <w:pStyle w:val="PC"/>
              <w:keepNext/>
              <w:rPr>
                <w:rFonts w:cs="Arial"/>
              </w:rPr>
            </w:pPr>
            <w:r w:rsidRPr="00736F14">
              <w:rPr>
                <w:rFonts w:cs="Arial"/>
              </w:rPr>
              <w:t>1.2</w:t>
            </w:r>
          </w:p>
        </w:tc>
        <w:tc>
          <w:tcPr>
            <w:tcW w:w="5518" w:type="dxa"/>
          </w:tcPr>
          <w:p w14:paraId="3A33FCC7" w14:textId="77777777" w:rsidR="009D1430" w:rsidRPr="00736F14" w:rsidRDefault="009D1430" w:rsidP="00A432E2">
            <w:pPr>
              <w:pStyle w:val="PC"/>
              <w:keepNext/>
              <w:rPr>
                <w:rFonts w:cs="Arial"/>
              </w:rPr>
            </w:pPr>
            <w:r w:rsidRPr="00736F14">
              <w:rPr>
                <w:rFonts w:cs="Arial"/>
              </w:rPr>
              <w:t>Identify the purpose of common safety signs and symbols</w:t>
            </w:r>
          </w:p>
        </w:tc>
      </w:tr>
      <w:tr w:rsidR="009D1430" w:rsidRPr="00736F14" w14:paraId="2F3CD33C" w14:textId="77777777" w:rsidTr="009D24FD">
        <w:trPr>
          <w:gridAfter w:val="1"/>
          <w:wAfter w:w="39" w:type="dxa"/>
        </w:trPr>
        <w:tc>
          <w:tcPr>
            <w:tcW w:w="562" w:type="dxa"/>
            <w:vMerge/>
          </w:tcPr>
          <w:p w14:paraId="6667887D" w14:textId="77777777" w:rsidR="009D1430" w:rsidRPr="00736F14" w:rsidRDefault="009D1430" w:rsidP="00A432E2">
            <w:pPr>
              <w:pStyle w:val="Bodycopy"/>
              <w:rPr>
                <w:rFonts w:cs="Arial"/>
              </w:rPr>
            </w:pPr>
          </w:p>
        </w:tc>
        <w:tc>
          <w:tcPr>
            <w:tcW w:w="3129" w:type="dxa"/>
            <w:gridSpan w:val="2"/>
            <w:vMerge/>
          </w:tcPr>
          <w:p w14:paraId="2CEC0B0A" w14:textId="77777777" w:rsidR="009D1430" w:rsidRPr="00736F14" w:rsidRDefault="009D1430" w:rsidP="00A432E2">
            <w:pPr>
              <w:pStyle w:val="Bodycopy"/>
              <w:ind w:left="-22"/>
              <w:rPr>
                <w:rFonts w:cs="Arial"/>
              </w:rPr>
            </w:pPr>
          </w:p>
        </w:tc>
        <w:tc>
          <w:tcPr>
            <w:tcW w:w="567" w:type="dxa"/>
          </w:tcPr>
          <w:p w14:paraId="76703A1F" w14:textId="77777777" w:rsidR="009D1430" w:rsidRPr="00736F14" w:rsidRDefault="009D1430" w:rsidP="00A432E2">
            <w:pPr>
              <w:pStyle w:val="PC"/>
              <w:keepNext/>
              <w:rPr>
                <w:rFonts w:cs="Arial"/>
              </w:rPr>
            </w:pPr>
            <w:r w:rsidRPr="00736F14">
              <w:rPr>
                <w:rFonts w:cs="Arial"/>
              </w:rPr>
              <w:t>1.3</w:t>
            </w:r>
          </w:p>
        </w:tc>
        <w:tc>
          <w:tcPr>
            <w:tcW w:w="5518" w:type="dxa"/>
          </w:tcPr>
          <w:p w14:paraId="4A72C001" w14:textId="77777777" w:rsidR="009D1430" w:rsidRPr="00736F14" w:rsidRDefault="009D1430" w:rsidP="00A432E2">
            <w:pPr>
              <w:pStyle w:val="PC"/>
              <w:keepNext/>
              <w:rPr>
                <w:rFonts w:cs="Arial"/>
              </w:rPr>
            </w:pPr>
            <w:r w:rsidRPr="00736F14">
              <w:rPr>
                <w:rFonts w:cs="Arial"/>
              </w:rPr>
              <w:t>Identify features of common safety signs and symbols</w:t>
            </w:r>
          </w:p>
        </w:tc>
      </w:tr>
      <w:tr w:rsidR="009D1430" w:rsidRPr="00736F14" w14:paraId="628E7761" w14:textId="77777777" w:rsidTr="009D24FD">
        <w:trPr>
          <w:gridAfter w:val="1"/>
          <w:wAfter w:w="39" w:type="dxa"/>
        </w:trPr>
        <w:tc>
          <w:tcPr>
            <w:tcW w:w="562" w:type="dxa"/>
            <w:vMerge w:val="restart"/>
          </w:tcPr>
          <w:p w14:paraId="4B807BB7" w14:textId="77777777" w:rsidR="009D1430" w:rsidRPr="00736F14" w:rsidRDefault="009D1430" w:rsidP="00A432E2">
            <w:pPr>
              <w:pStyle w:val="Bodycopy"/>
              <w:rPr>
                <w:rFonts w:cs="Arial"/>
              </w:rPr>
            </w:pPr>
            <w:r w:rsidRPr="00736F14">
              <w:rPr>
                <w:rFonts w:cs="Arial"/>
              </w:rPr>
              <w:t>2.</w:t>
            </w:r>
          </w:p>
        </w:tc>
        <w:tc>
          <w:tcPr>
            <w:tcW w:w="3129" w:type="dxa"/>
            <w:gridSpan w:val="2"/>
            <w:vMerge w:val="restart"/>
          </w:tcPr>
          <w:p w14:paraId="1B16E9EF" w14:textId="77777777" w:rsidR="009D1430" w:rsidRPr="00736F14" w:rsidRDefault="009D1430" w:rsidP="00A432E2">
            <w:pPr>
              <w:pStyle w:val="Bodycopy"/>
              <w:ind w:left="-22"/>
              <w:rPr>
                <w:rFonts w:cs="Arial"/>
              </w:rPr>
            </w:pPr>
            <w:r w:rsidRPr="00736F14">
              <w:rPr>
                <w:rFonts w:cs="Arial"/>
              </w:rPr>
              <w:t>Recognise common safety signs and symbols</w:t>
            </w:r>
          </w:p>
        </w:tc>
        <w:tc>
          <w:tcPr>
            <w:tcW w:w="567" w:type="dxa"/>
          </w:tcPr>
          <w:p w14:paraId="5919301E" w14:textId="77777777" w:rsidR="009D1430" w:rsidRPr="00736F14" w:rsidRDefault="009D1430" w:rsidP="00A432E2">
            <w:pPr>
              <w:pStyle w:val="Bodycopy"/>
              <w:rPr>
                <w:rFonts w:cs="Arial"/>
              </w:rPr>
            </w:pPr>
            <w:r w:rsidRPr="00736F14">
              <w:rPr>
                <w:rFonts w:cs="Arial"/>
              </w:rPr>
              <w:t>2.1</w:t>
            </w:r>
          </w:p>
        </w:tc>
        <w:tc>
          <w:tcPr>
            <w:tcW w:w="5518" w:type="dxa"/>
          </w:tcPr>
          <w:p w14:paraId="3657D4E0" w14:textId="77777777" w:rsidR="009D1430" w:rsidRPr="00736F14" w:rsidRDefault="009D1430" w:rsidP="00A432E2">
            <w:pPr>
              <w:pStyle w:val="PC"/>
              <w:keepNext/>
              <w:rPr>
                <w:rFonts w:cs="Arial"/>
              </w:rPr>
            </w:pPr>
            <w:r w:rsidRPr="00736F14">
              <w:rPr>
                <w:rFonts w:cs="Arial"/>
              </w:rPr>
              <w:t>Use navigation skills to recognise the type of signs and symbols</w:t>
            </w:r>
          </w:p>
        </w:tc>
      </w:tr>
      <w:tr w:rsidR="009D1430" w:rsidRPr="00736F14" w14:paraId="16D1CBBA" w14:textId="77777777" w:rsidTr="009D24FD">
        <w:trPr>
          <w:gridAfter w:val="1"/>
          <w:wAfter w:w="39" w:type="dxa"/>
        </w:trPr>
        <w:tc>
          <w:tcPr>
            <w:tcW w:w="562" w:type="dxa"/>
            <w:vMerge/>
          </w:tcPr>
          <w:p w14:paraId="0E86B48F" w14:textId="77777777" w:rsidR="009D1430" w:rsidRPr="00736F14" w:rsidRDefault="009D1430" w:rsidP="00A432E2">
            <w:pPr>
              <w:pStyle w:val="Bodycopy"/>
              <w:rPr>
                <w:rFonts w:cs="Arial"/>
              </w:rPr>
            </w:pPr>
          </w:p>
        </w:tc>
        <w:tc>
          <w:tcPr>
            <w:tcW w:w="3129" w:type="dxa"/>
            <w:gridSpan w:val="2"/>
            <w:vMerge/>
          </w:tcPr>
          <w:p w14:paraId="60C99023" w14:textId="77777777" w:rsidR="009D1430" w:rsidRPr="00736F14" w:rsidRDefault="009D1430" w:rsidP="00A432E2">
            <w:pPr>
              <w:pStyle w:val="Bodycopy"/>
              <w:ind w:left="-22"/>
              <w:rPr>
                <w:rFonts w:cs="Arial"/>
              </w:rPr>
            </w:pPr>
          </w:p>
        </w:tc>
        <w:tc>
          <w:tcPr>
            <w:tcW w:w="567" w:type="dxa"/>
          </w:tcPr>
          <w:p w14:paraId="2FAB85C7" w14:textId="77777777" w:rsidR="009D1430" w:rsidRPr="00736F14" w:rsidRDefault="009D1430" w:rsidP="00A432E2">
            <w:pPr>
              <w:pStyle w:val="Bodycopy"/>
              <w:rPr>
                <w:rFonts w:cs="Arial"/>
              </w:rPr>
            </w:pPr>
            <w:r w:rsidRPr="00736F14">
              <w:rPr>
                <w:rFonts w:cs="Arial"/>
              </w:rPr>
              <w:t>2.2</w:t>
            </w:r>
          </w:p>
        </w:tc>
        <w:tc>
          <w:tcPr>
            <w:tcW w:w="5518" w:type="dxa"/>
          </w:tcPr>
          <w:p w14:paraId="6237EED2" w14:textId="77777777" w:rsidR="009D1430" w:rsidRPr="00736F14" w:rsidRDefault="009D1430" w:rsidP="00A432E2">
            <w:pPr>
              <w:pStyle w:val="PC"/>
              <w:keepNext/>
              <w:rPr>
                <w:rFonts w:cs="Arial"/>
              </w:rPr>
            </w:pPr>
            <w:r w:rsidRPr="00736F14">
              <w:rPr>
                <w:rFonts w:cs="Arial"/>
              </w:rPr>
              <w:t>Use reading strategies to interpret common safety signs and symbols</w:t>
            </w:r>
          </w:p>
        </w:tc>
      </w:tr>
      <w:tr w:rsidR="009D1430" w:rsidRPr="00736F14" w14:paraId="07250312" w14:textId="77777777" w:rsidTr="009D24FD">
        <w:trPr>
          <w:gridAfter w:val="1"/>
          <w:wAfter w:w="39" w:type="dxa"/>
        </w:trPr>
        <w:tc>
          <w:tcPr>
            <w:tcW w:w="562" w:type="dxa"/>
            <w:vMerge/>
          </w:tcPr>
          <w:p w14:paraId="09816575" w14:textId="77777777" w:rsidR="009D1430" w:rsidRPr="00736F14" w:rsidRDefault="009D1430" w:rsidP="00A432E2">
            <w:pPr>
              <w:pStyle w:val="Bodycopy"/>
              <w:rPr>
                <w:rFonts w:cs="Arial"/>
              </w:rPr>
            </w:pPr>
          </w:p>
        </w:tc>
        <w:tc>
          <w:tcPr>
            <w:tcW w:w="3129" w:type="dxa"/>
            <w:gridSpan w:val="2"/>
            <w:vMerge/>
          </w:tcPr>
          <w:p w14:paraId="441DE689" w14:textId="77777777" w:rsidR="009D1430" w:rsidRPr="00736F14" w:rsidRDefault="009D1430" w:rsidP="00A432E2">
            <w:pPr>
              <w:pStyle w:val="Bodycopy"/>
              <w:ind w:left="-22"/>
              <w:rPr>
                <w:rFonts w:cs="Arial"/>
              </w:rPr>
            </w:pPr>
          </w:p>
        </w:tc>
        <w:tc>
          <w:tcPr>
            <w:tcW w:w="567" w:type="dxa"/>
          </w:tcPr>
          <w:p w14:paraId="4A21F5FA" w14:textId="77777777" w:rsidR="009D1430" w:rsidRPr="00736F14" w:rsidRDefault="009D1430" w:rsidP="00A432E2">
            <w:pPr>
              <w:pStyle w:val="Bodycopy"/>
              <w:rPr>
                <w:rFonts w:cs="Arial"/>
              </w:rPr>
            </w:pPr>
            <w:r w:rsidRPr="00736F14">
              <w:rPr>
                <w:rFonts w:cs="Arial"/>
              </w:rPr>
              <w:t>2.3</w:t>
            </w:r>
          </w:p>
        </w:tc>
        <w:tc>
          <w:tcPr>
            <w:tcW w:w="5518" w:type="dxa"/>
          </w:tcPr>
          <w:p w14:paraId="13E65A5B" w14:textId="77777777" w:rsidR="009D1430" w:rsidRPr="00736F14" w:rsidRDefault="009D1430" w:rsidP="00A432E2">
            <w:pPr>
              <w:pStyle w:val="PC"/>
              <w:keepNext/>
              <w:rPr>
                <w:rFonts w:cs="Arial"/>
              </w:rPr>
            </w:pPr>
            <w:r w:rsidRPr="00736F14">
              <w:rPr>
                <w:rFonts w:cs="Arial"/>
              </w:rPr>
              <w:t>Confirm understanding with others</w:t>
            </w:r>
          </w:p>
        </w:tc>
      </w:tr>
      <w:tr w:rsidR="009D1430" w:rsidRPr="00736F14" w14:paraId="7A780A80" w14:textId="77777777" w:rsidTr="009D24FD">
        <w:tblPrEx>
          <w:tblLook w:val="04A0" w:firstRow="1" w:lastRow="0" w:firstColumn="1" w:lastColumn="0" w:noHBand="0" w:noVBand="1"/>
        </w:tblPrEx>
        <w:tc>
          <w:tcPr>
            <w:tcW w:w="9815" w:type="dxa"/>
            <w:gridSpan w:val="6"/>
            <w:shd w:val="clear" w:color="auto" w:fill="auto"/>
          </w:tcPr>
          <w:p w14:paraId="31F36AE2" w14:textId="77777777" w:rsidR="009D1430" w:rsidRPr="00736F14" w:rsidRDefault="009D1430" w:rsidP="00A432E2">
            <w:pPr>
              <w:pStyle w:val="SectionAsubsection"/>
              <w:framePr w:hSpace="0" w:wrap="auto" w:vAnchor="margin" w:xAlign="left" w:yAlign="inline"/>
              <w:suppressOverlap w:val="0"/>
              <w:rPr>
                <w:rFonts w:cs="Arial"/>
              </w:rPr>
            </w:pPr>
            <w:bookmarkStart w:id="53" w:name="_Toc105599250"/>
            <w:r w:rsidRPr="00736F14">
              <w:rPr>
                <w:rFonts w:cs="Arial"/>
              </w:rPr>
              <w:t>RANGE OF CONDITIONS</w:t>
            </w:r>
            <w:bookmarkEnd w:id="53"/>
          </w:p>
          <w:p w14:paraId="6258336C" w14:textId="77777777" w:rsidR="009D1430" w:rsidRPr="00736F14" w:rsidRDefault="009D1430" w:rsidP="00A432E2">
            <w:pPr>
              <w:pStyle w:val="Bodycopy"/>
              <w:rPr>
                <w:rFonts w:cs="Arial"/>
              </w:rPr>
            </w:pPr>
            <w:r w:rsidRPr="00736F14">
              <w:rPr>
                <w:rFonts w:cs="Arial"/>
              </w:rPr>
              <w:t xml:space="preserve">Safety signs and symbols and may include but are not limited to: warning signs, no smoking, no entry, hazardous substances. </w:t>
            </w:r>
          </w:p>
          <w:p w14:paraId="6CB98F79" w14:textId="77777777" w:rsidR="009D1430" w:rsidRPr="00736F14" w:rsidRDefault="009D1430" w:rsidP="00A432E2">
            <w:pPr>
              <w:pStyle w:val="Bodycopy"/>
              <w:rPr>
                <w:rFonts w:cs="Arial"/>
              </w:rPr>
            </w:pPr>
            <w:r w:rsidRPr="00736F14">
              <w:rPr>
                <w:rFonts w:cs="Arial"/>
              </w:rPr>
              <w:t>Range of the type of signs may include but are not limited to: different shapes, colours texts and other visuals. The range of signs should also include signs and symbols used for different purposes which may include but are not limited to warning, advising and / or instructing.</w:t>
            </w:r>
          </w:p>
          <w:p w14:paraId="25C1FB9C" w14:textId="77777777" w:rsidR="009D1430" w:rsidRPr="00736F14" w:rsidRDefault="009D1430" w:rsidP="00A432E2">
            <w:pPr>
              <w:pStyle w:val="Bodycopy"/>
              <w:rPr>
                <w:rFonts w:cs="Arial"/>
              </w:rPr>
            </w:pPr>
            <w:r w:rsidRPr="00736F14">
              <w:rPr>
                <w:rFonts w:cs="Arial"/>
              </w:rPr>
              <w:t>Examples of common safety signs and symbols found in workplace and community settings include but are not limited to: no smoking, do not enter, switch off mobile phones, no swimming, school zones, highly flammable, slippery when wet, emergency exit</w:t>
            </w:r>
          </w:p>
          <w:p w14:paraId="1DDE63D2" w14:textId="77777777" w:rsidR="009D1430" w:rsidRPr="00736F14" w:rsidRDefault="009D1430" w:rsidP="00A432E2">
            <w:pPr>
              <w:pStyle w:val="Bodycopy"/>
              <w:rPr>
                <w:rFonts w:cs="Arial"/>
              </w:rPr>
            </w:pPr>
            <w:r w:rsidRPr="00736F14">
              <w:rPr>
                <w:rFonts w:cs="Arial"/>
              </w:rPr>
              <w:t xml:space="preserve">Navigation skills refer to skills to recognise common safety signs and symbols. This may include but is not limited to scanning for: </w:t>
            </w:r>
          </w:p>
          <w:p w14:paraId="77A82216" w14:textId="77777777" w:rsidR="009D1430" w:rsidRPr="00736F14" w:rsidRDefault="009D1430" w:rsidP="00A432E2">
            <w:pPr>
              <w:pStyle w:val="ListBullet2"/>
              <w:keepNext w:val="0"/>
              <w:widowControl w:val="0"/>
              <w:ind w:left="641" w:hanging="357"/>
              <w:rPr>
                <w:rFonts w:cs="Arial"/>
              </w:rPr>
            </w:pPr>
            <w:r w:rsidRPr="00736F14">
              <w:rPr>
                <w:rFonts w:cs="Arial"/>
              </w:rPr>
              <w:t>general understanding</w:t>
            </w:r>
          </w:p>
          <w:p w14:paraId="0830AC0B" w14:textId="77777777" w:rsidR="009D1430" w:rsidRPr="00736F14" w:rsidRDefault="009D1430" w:rsidP="00A432E2">
            <w:pPr>
              <w:pStyle w:val="ListBullet2"/>
              <w:keepNext w:val="0"/>
              <w:widowControl w:val="0"/>
              <w:ind w:left="641" w:hanging="357"/>
              <w:rPr>
                <w:rFonts w:cs="Arial"/>
              </w:rPr>
            </w:pPr>
            <w:r w:rsidRPr="00736F14">
              <w:rPr>
                <w:rFonts w:cs="Arial"/>
              </w:rPr>
              <w:t>key words that predict content for example No, Stop, Only</w:t>
            </w:r>
          </w:p>
          <w:p w14:paraId="4E44D3D3" w14:textId="77777777" w:rsidR="009D1430" w:rsidRPr="00736F14" w:rsidRDefault="009D1430" w:rsidP="00A432E2">
            <w:pPr>
              <w:pStyle w:val="ListBullet2"/>
              <w:keepNext w:val="0"/>
              <w:widowControl w:val="0"/>
              <w:ind w:left="641" w:hanging="357"/>
              <w:rPr>
                <w:rFonts w:cs="Arial"/>
              </w:rPr>
            </w:pPr>
            <w:r w:rsidRPr="00736F14">
              <w:rPr>
                <w:rFonts w:cs="Arial"/>
              </w:rPr>
              <w:t xml:space="preserve">key colours that predict content, for example, red to prohibit, yellow to warn and blue for </w:t>
            </w:r>
            <w:r w:rsidRPr="00736F14">
              <w:rPr>
                <w:rFonts w:cs="Arial"/>
              </w:rPr>
              <w:lastRenderedPageBreak/>
              <w:t>mandatory action</w:t>
            </w:r>
          </w:p>
          <w:p w14:paraId="417F1779" w14:textId="77777777" w:rsidR="009D1430" w:rsidRPr="00736F14" w:rsidRDefault="009D1430" w:rsidP="00A432E2">
            <w:pPr>
              <w:pStyle w:val="ListBullet2"/>
              <w:keepNext w:val="0"/>
              <w:widowControl w:val="0"/>
              <w:ind w:left="641" w:hanging="357"/>
              <w:rPr>
                <w:rFonts w:cs="Arial"/>
              </w:rPr>
            </w:pPr>
            <w:r w:rsidRPr="00736F14">
              <w:rPr>
                <w:rFonts w:cs="Arial"/>
              </w:rPr>
              <w:t>key shapes that predict content for example crossed circle for prohibit, triangle to warn or clear circle to mandate</w:t>
            </w:r>
          </w:p>
          <w:p w14:paraId="43B46449" w14:textId="77777777" w:rsidR="009D1430" w:rsidRPr="00736F14" w:rsidRDefault="009D1430" w:rsidP="00A432E2">
            <w:pPr>
              <w:pStyle w:val="Bodycopy"/>
              <w:rPr>
                <w:rFonts w:cs="Arial"/>
              </w:rPr>
            </w:pPr>
            <w:r w:rsidRPr="00736F14">
              <w:rPr>
                <w:rFonts w:cs="Arial"/>
              </w:rPr>
              <w:t>Reading strategies may include but are not limited to: using texts to predict content, sounding out letters and syllables, making connections between prior knowledge and text content and high frequency words, symbols and images.</w:t>
            </w:r>
          </w:p>
        </w:tc>
      </w:tr>
      <w:tr w:rsidR="009D1430" w:rsidRPr="00736F14" w14:paraId="65DA827B" w14:textId="77777777" w:rsidTr="009D24FD">
        <w:tblPrEx>
          <w:tblLook w:val="04A0" w:firstRow="1" w:lastRow="0" w:firstColumn="1" w:lastColumn="0" w:noHBand="0" w:noVBand="1"/>
        </w:tblPrEx>
        <w:tc>
          <w:tcPr>
            <w:tcW w:w="9815" w:type="dxa"/>
            <w:gridSpan w:val="6"/>
            <w:shd w:val="clear" w:color="auto" w:fill="auto"/>
          </w:tcPr>
          <w:p w14:paraId="7E158D88" w14:textId="77777777" w:rsidR="009D1430" w:rsidRPr="00736F14" w:rsidRDefault="009D1430" w:rsidP="00A432E2">
            <w:pPr>
              <w:pStyle w:val="SectionAsubsection"/>
              <w:framePr w:hSpace="0" w:wrap="auto" w:vAnchor="margin" w:xAlign="left" w:yAlign="inline"/>
              <w:suppressOverlap w:val="0"/>
              <w:rPr>
                <w:rFonts w:cs="Arial"/>
              </w:rPr>
            </w:pPr>
            <w:bookmarkStart w:id="54" w:name="_Toc105599251"/>
            <w:r w:rsidRPr="00736F14">
              <w:rPr>
                <w:rFonts w:cs="Arial"/>
              </w:rPr>
              <w:lastRenderedPageBreak/>
              <w:t>FOUNDATION SKILLS</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D1430" w:rsidRPr="00736F14" w14:paraId="6E2D8D89" w14:textId="77777777" w:rsidTr="00C75068">
              <w:tc>
                <w:tcPr>
                  <w:tcW w:w="3573" w:type="dxa"/>
                  <w:shd w:val="clear" w:color="auto" w:fill="auto"/>
                </w:tcPr>
                <w:p w14:paraId="1BE394EB" w14:textId="77777777" w:rsidR="009D1430" w:rsidRPr="009D24FD" w:rsidRDefault="009D1430" w:rsidP="00694966">
                  <w:pPr>
                    <w:framePr w:hSpace="180" w:wrap="around" w:vAnchor="text" w:hAnchor="text" w:x="-464" w:y="1"/>
                    <w:suppressOverlap/>
                    <w:rPr>
                      <w:b/>
                      <w:sz w:val="22"/>
                      <w:szCs w:val="22"/>
                    </w:rPr>
                  </w:pPr>
                  <w:r w:rsidRPr="009D24FD">
                    <w:rPr>
                      <w:b/>
                      <w:sz w:val="22"/>
                      <w:szCs w:val="22"/>
                    </w:rPr>
                    <w:t>Skill</w:t>
                  </w:r>
                </w:p>
              </w:tc>
              <w:tc>
                <w:tcPr>
                  <w:tcW w:w="5276" w:type="dxa"/>
                </w:tcPr>
                <w:p w14:paraId="04D4AE40" w14:textId="77777777" w:rsidR="009D1430" w:rsidRPr="00736F14" w:rsidRDefault="009D1430" w:rsidP="00694966">
                  <w:pPr>
                    <w:framePr w:hSpace="180" w:wrap="around" w:vAnchor="text" w:hAnchor="text" w:x="-464" w:y="1"/>
                    <w:suppressOverlap/>
                    <w:rPr>
                      <w:b/>
                      <w:highlight w:val="yellow"/>
                    </w:rPr>
                  </w:pPr>
                  <w:r w:rsidRPr="00736F14">
                    <w:rPr>
                      <w:b/>
                    </w:rPr>
                    <w:t>Description</w:t>
                  </w:r>
                </w:p>
              </w:tc>
            </w:tr>
            <w:tr w:rsidR="009D1430" w:rsidRPr="00736F14" w14:paraId="0EEC81C8" w14:textId="77777777" w:rsidTr="00C75068">
              <w:tc>
                <w:tcPr>
                  <w:tcW w:w="3573" w:type="dxa"/>
                  <w:shd w:val="clear" w:color="auto" w:fill="auto"/>
                </w:tcPr>
                <w:p w14:paraId="649BBB20" w14:textId="77777777" w:rsidR="009D1430" w:rsidRPr="0019219A" w:rsidRDefault="009D1430" w:rsidP="00694966">
                  <w:pPr>
                    <w:pStyle w:val="Bodycopy"/>
                    <w:framePr w:hSpace="180" w:wrap="around" w:vAnchor="text" w:hAnchor="text" w:x="-464" w:y="1"/>
                    <w:suppressOverlap/>
                    <w:rPr>
                      <w:rFonts w:cs="Arial"/>
                      <w:szCs w:val="22"/>
                    </w:rPr>
                  </w:pPr>
                  <w:r w:rsidRPr="0019219A">
                    <w:rPr>
                      <w:rFonts w:cs="Arial"/>
                      <w:szCs w:val="22"/>
                    </w:rPr>
                    <w:t>Reading skills to:</w:t>
                  </w:r>
                </w:p>
              </w:tc>
              <w:tc>
                <w:tcPr>
                  <w:tcW w:w="5276" w:type="dxa"/>
                </w:tcPr>
                <w:p w14:paraId="4566AC4B" w14:textId="77777777" w:rsidR="009D1430" w:rsidRPr="00736F14" w:rsidRDefault="009D1430" w:rsidP="00694966">
                  <w:pPr>
                    <w:pStyle w:val="ListBullet2"/>
                    <w:keepNext w:val="0"/>
                    <w:framePr w:hSpace="180" w:wrap="around" w:vAnchor="text" w:hAnchor="text" w:x="-464" w:y="1"/>
                    <w:widowControl w:val="0"/>
                    <w:ind w:left="641" w:hanging="357"/>
                    <w:suppressOverlap/>
                    <w:rPr>
                      <w:rFonts w:cs="Arial"/>
                    </w:rPr>
                  </w:pPr>
                  <w:r w:rsidRPr="00736F14">
                    <w:rPr>
                      <w:rFonts w:cs="Arial"/>
                    </w:rPr>
                    <w:t>identify and interpret key words regularly used in common safety signs and symbols</w:t>
                  </w:r>
                </w:p>
              </w:tc>
            </w:tr>
            <w:tr w:rsidR="009D1430" w:rsidRPr="00736F14" w14:paraId="3CFAEC31" w14:textId="77777777" w:rsidTr="00C75068">
              <w:tc>
                <w:tcPr>
                  <w:tcW w:w="3573" w:type="dxa"/>
                  <w:shd w:val="clear" w:color="auto" w:fill="auto"/>
                </w:tcPr>
                <w:p w14:paraId="223B828A" w14:textId="77777777" w:rsidR="009D1430" w:rsidRPr="0019219A" w:rsidRDefault="009D1430" w:rsidP="00694966">
                  <w:pPr>
                    <w:pStyle w:val="Bodycopy"/>
                    <w:framePr w:hSpace="180" w:wrap="around" w:vAnchor="text" w:hAnchor="text" w:x="-464" w:y="1"/>
                    <w:suppressOverlap/>
                    <w:rPr>
                      <w:rFonts w:cs="Arial"/>
                      <w:szCs w:val="22"/>
                    </w:rPr>
                  </w:pPr>
                  <w:r w:rsidRPr="0019219A">
                    <w:rPr>
                      <w:rFonts w:cs="Arial"/>
                      <w:szCs w:val="22"/>
                    </w:rPr>
                    <w:t>Oral communication skills to:</w:t>
                  </w:r>
                </w:p>
              </w:tc>
              <w:tc>
                <w:tcPr>
                  <w:tcW w:w="5276" w:type="dxa"/>
                </w:tcPr>
                <w:p w14:paraId="600BBA67" w14:textId="77777777" w:rsidR="009D1430" w:rsidRPr="00736F14" w:rsidRDefault="009D1430" w:rsidP="00694966">
                  <w:pPr>
                    <w:pStyle w:val="ListBullet2"/>
                    <w:keepNext w:val="0"/>
                    <w:framePr w:hSpace="180" w:wrap="around" w:vAnchor="text" w:hAnchor="text" w:x="-464" w:y="1"/>
                    <w:widowControl w:val="0"/>
                    <w:ind w:left="641" w:hanging="357"/>
                    <w:suppressOverlap/>
                    <w:rPr>
                      <w:rFonts w:cs="Arial"/>
                    </w:rPr>
                  </w:pPr>
                  <w:r w:rsidRPr="00736F14">
                    <w:rPr>
                      <w:rFonts w:cs="Arial"/>
                    </w:rPr>
                    <w:t>confirm understanding of safety signs and symbols with others</w:t>
                  </w:r>
                </w:p>
              </w:tc>
            </w:tr>
            <w:tr w:rsidR="009D1430" w:rsidRPr="00736F14" w14:paraId="3B23E1B7" w14:textId="77777777" w:rsidTr="00C75068">
              <w:tc>
                <w:tcPr>
                  <w:tcW w:w="3573" w:type="dxa"/>
                  <w:shd w:val="clear" w:color="auto" w:fill="auto"/>
                </w:tcPr>
                <w:p w14:paraId="0143E76D" w14:textId="77777777" w:rsidR="009D1430" w:rsidRPr="0019219A" w:rsidRDefault="009D1430" w:rsidP="00694966">
                  <w:pPr>
                    <w:pStyle w:val="Bodycopy"/>
                    <w:framePr w:hSpace="180" w:wrap="around" w:vAnchor="text" w:hAnchor="text" w:x="-464" w:y="1"/>
                    <w:suppressOverlap/>
                    <w:rPr>
                      <w:rFonts w:cs="Arial"/>
                      <w:szCs w:val="22"/>
                    </w:rPr>
                  </w:pPr>
                  <w:r w:rsidRPr="0019219A">
                    <w:rPr>
                      <w:rFonts w:cs="Arial"/>
                      <w:szCs w:val="22"/>
                    </w:rPr>
                    <w:t>Numeracy skills to:</w:t>
                  </w:r>
                </w:p>
              </w:tc>
              <w:tc>
                <w:tcPr>
                  <w:tcW w:w="5276" w:type="dxa"/>
                </w:tcPr>
                <w:p w14:paraId="2511E8FC" w14:textId="77777777" w:rsidR="009D1430" w:rsidRPr="00736F14" w:rsidRDefault="009D1430" w:rsidP="00694966">
                  <w:pPr>
                    <w:pStyle w:val="ListBullet2"/>
                    <w:keepNext w:val="0"/>
                    <w:framePr w:hSpace="180" w:wrap="around" w:vAnchor="text" w:hAnchor="text" w:x="-464" w:y="1"/>
                    <w:widowControl w:val="0"/>
                    <w:ind w:left="641" w:hanging="357"/>
                    <w:suppressOverlap/>
                    <w:rPr>
                      <w:rFonts w:cs="Arial"/>
                    </w:rPr>
                  </w:pPr>
                  <w:r w:rsidRPr="00736F14">
                    <w:rPr>
                      <w:rFonts w:cs="Arial"/>
                    </w:rPr>
                    <w:t>recognise and interpret the meaning of shapes in safety signage</w:t>
                  </w:r>
                </w:p>
              </w:tc>
            </w:tr>
            <w:tr w:rsidR="009D1430" w:rsidRPr="00736F14" w14:paraId="3B4DA2C0" w14:textId="77777777" w:rsidTr="00C75068">
              <w:tc>
                <w:tcPr>
                  <w:tcW w:w="3573" w:type="dxa"/>
                  <w:shd w:val="clear" w:color="auto" w:fill="auto"/>
                </w:tcPr>
                <w:p w14:paraId="6A970A79" w14:textId="77777777" w:rsidR="009D1430" w:rsidRPr="0019219A" w:rsidRDefault="009D1430" w:rsidP="00694966">
                  <w:pPr>
                    <w:pStyle w:val="Bodycopy"/>
                    <w:framePr w:hSpace="180" w:wrap="around" w:vAnchor="text" w:hAnchor="text" w:x="-464" w:y="1"/>
                    <w:suppressOverlap/>
                    <w:rPr>
                      <w:rFonts w:cs="Arial"/>
                      <w:szCs w:val="22"/>
                    </w:rPr>
                  </w:pPr>
                  <w:r w:rsidRPr="0019219A">
                    <w:rPr>
                      <w:rFonts w:cs="Arial"/>
                      <w:szCs w:val="22"/>
                    </w:rPr>
                    <w:t>Problem-solving skills to:</w:t>
                  </w:r>
                </w:p>
              </w:tc>
              <w:tc>
                <w:tcPr>
                  <w:tcW w:w="5276" w:type="dxa"/>
                </w:tcPr>
                <w:p w14:paraId="3F79B626" w14:textId="77777777" w:rsidR="009D1430" w:rsidRPr="00736F14" w:rsidRDefault="009D1430" w:rsidP="00694966">
                  <w:pPr>
                    <w:pStyle w:val="ListBullet2"/>
                    <w:keepNext w:val="0"/>
                    <w:framePr w:hSpace="180" w:wrap="around" w:vAnchor="text" w:hAnchor="text" w:x="-464" w:y="1"/>
                    <w:widowControl w:val="0"/>
                    <w:ind w:left="641" w:hanging="357"/>
                    <w:suppressOverlap/>
                    <w:rPr>
                      <w:rFonts w:cs="Arial"/>
                    </w:rPr>
                  </w:pPr>
                  <w:r w:rsidRPr="00736F14">
                    <w:rPr>
                      <w:rFonts w:cs="Arial"/>
                    </w:rPr>
                    <w:t>distinguish between different types of commonly used safety signs and symbols using shapes, colours and words</w:t>
                  </w:r>
                </w:p>
              </w:tc>
            </w:tr>
          </w:tbl>
          <w:p w14:paraId="2C697C83" w14:textId="77777777" w:rsidR="009D1430" w:rsidRPr="00736F14" w:rsidRDefault="009D1430" w:rsidP="00A432E2">
            <w:pPr>
              <w:pStyle w:val="Guidingtext"/>
              <w:framePr w:hSpace="0" w:wrap="auto" w:vAnchor="margin" w:xAlign="left" w:yAlign="inline"/>
              <w:suppressOverlap w:val="0"/>
            </w:pPr>
          </w:p>
        </w:tc>
      </w:tr>
      <w:tr w:rsidR="009D1430" w:rsidRPr="00736F14" w14:paraId="6CEE78E0" w14:textId="77777777" w:rsidTr="009D24FD">
        <w:tblPrEx>
          <w:tblLook w:val="04A0" w:firstRow="1" w:lastRow="0" w:firstColumn="1" w:lastColumn="0" w:noHBand="0" w:noVBand="1"/>
        </w:tblPrEx>
        <w:tc>
          <w:tcPr>
            <w:tcW w:w="2727" w:type="dxa"/>
            <w:gridSpan w:val="2"/>
            <w:shd w:val="clear" w:color="auto" w:fill="auto"/>
          </w:tcPr>
          <w:p w14:paraId="0ACCA12C" w14:textId="77777777" w:rsidR="009D1430" w:rsidRPr="00736F14" w:rsidRDefault="009D1430" w:rsidP="00A432E2">
            <w:pPr>
              <w:pStyle w:val="SectionAsubsection"/>
              <w:framePr w:hSpace="0" w:wrap="auto" w:vAnchor="margin" w:xAlign="left" w:yAlign="inline"/>
              <w:suppressOverlap w:val="0"/>
              <w:rPr>
                <w:rFonts w:cs="Arial"/>
              </w:rPr>
            </w:pPr>
            <w:bookmarkStart w:id="55" w:name="_Toc105599252"/>
            <w:r w:rsidRPr="00736F14">
              <w:rPr>
                <w:rFonts w:cs="Arial"/>
              </w:rPr>
              <w:t>UNIT MAPPING INFORMATION</w:t>
            </w:r>
            <w:bookmarkEnd w:id="55"/>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9D1430" w:rsidRPr="00736F14" w14:paraId="0DE6F058"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4FCB75"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7B3D235D"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829B25"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7486DE16"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502F7BC"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Comments</w:t>
                  </w:r>
                </w:p>
              </w:tc>
            </w:tr>
            <w:tr w:rsidR="009D1430" w:rsidRPr="00736F14" w14:paraId="226B63F2"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9F1BFC"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VU23236 Recognise and interpret safety signs and symbols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6017F58"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VU22099 Recognise and interpret safety signs and symbols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27F22EB" w14:textId="77777777" w:rsidR="009D1430" w:rsidRPr="009D24FD" w:rsidRDefault="009D1430" w:rsidP="00694966">
                  <w:pPr>
                    <w:keepNext/>
                    <w:framePr w:hSpace="180" w:wrap="around" w:vAnchor="text" w:hAnchor="text" w:x="-464"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Equivalent</w:t>
                  </w:r>
                </w:p>
              </w:tc>
            </w:tr>
          </w:tbl>
          <w:p w14:paraId="0CE5F4D6" w14:textId="77777777" w:rsidR="009D1430" w:rsidRPr="00736F14" w:rsidRDefault="009D1430" w:rsidP="00A432E2">
            <w:pPr>
              <w:pStyle w:val="Bodycopy"/>
              <w:rPr>
                <w:rFonts w:cs="Arial"/>
                <w:i/>
                <w:iCs w:val="0"/>
                <w:color w:val="auto"/>
              </w:rPr>
            </w:pPr>
          </w:p>
        </w:tc>
      </w:tr>
    </w:tbl>
    <w:p w14:paraId="1B2F3E3A" w14:textId="68CA1C59" w:rsidR="009D1430" w:rsidRPr="00736F14" w:rsidRDefault="009D1430" w:rsidP="006E16FD"/>
    <w:p w14:paraId="2CAE7307" w14:textId="77777777" w:rsidR="009D1430" w:rsidRPr="00736F14" w:rsidRDefault="009D1430">
      <w:pPr>
        <w:suppressAutoHyphens w:val="0"/>
        <w:autoSpaceDE/>
        <w:autoSpaceDN/>
        <w:adjustRightInd/>
        <w:spacing w:after="0"/>
        <w:textAlignment w:val="auto"/>
      </w:pPr>
      <w:r w:rsidRPr="00736F14">
        <w:br w:type="page"/>
      </w:r>
    </w:p>
    <w:p w14:paraId="3D382DA1" w14:textId="77777777" w:rsidR="000C5C65" w:rsidRPr="0026533C" w:rsidRDefault="000C5C65" w:rsidP="0026533C">
      <w:pPr>
        <w:ind w:left="-142"/>
        <w:rPr>
          <w:b/>
          <w:color w:val="535659" w:themeColor="text2"/>
          <w:sz w:val="24"/>
          <w:szCs w:val="24"/>
        </w:rPr>
      </w:pPr>
      <w:r w:rsidRPr="0026533C">
        <w:rPr>
          <w:b/>
          <w:color w:val="535659" w:themeColor="text2"/>
          <w:sz w:val="24"/>
          <w:szCs w:val="24"/>
        </w:rPr>
        <w:lastRenderedPageBreak/>
        <w:t xml:space="preserve">Assessment Requirements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700"/>
      </w:tblGrid>
      <w:tr w:rsidR="007533DD" w:rsidRPr="00736F14" w14:paraId="70F4006B" w14:textId="77777777" w:rsidTr="0026533C">
        <w:tc>
          <w:tcPr>
            <w:tcW w:w="1844" w:type="dxa"/>
            <w:shd w:val="clear" w:color="auto" w:fill="auto"/>
          </w:tcPr>
          <w:p w14:paraId="09FCAB50" w14:textId="77777777" w:rsidR="007533DD" w:rsidRPr="009D24FD" w:rsidRDefault="007533DD"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TITLE</w:t>
            </w:r>
          </w:p>
          <w:p w14:paraId="3D44E139" w14:textId="77777777" w:rsidR="007533DD" w:rsidRPr="009D24FD" w:rsidRDefault="007533DD" w:rsidP="009D24FD">
            <w:pPr>
              <w:keepNext/>
              <w:suppressAutoHyphens w:val="0"/>
              <w:autoSpaceDE/>
              <w:autoSpaceDN/>
              <w:adjustRightInd/>
              <w:spacing w:before="120" w:after="120"/>
              <w:textAlignment w:val="auto"/>
              <w:rPr>
                <w:rFonts w:eastAsia="Times New Roman"/>
                <w:b/>
                <w:color w:val="auto"/>
                <w:sz w:val="22"/>
                <w:szCs w:val="20"/>
                <w:lang w:val="en-AU"/>
              </w:rPr>
            </w:pPr>
          </w:p>
        </w:tc>
        <w:tc>
          <w:tcPr>
            <w:tcW w:w="7796" w:type="dxa"/>
            <w:shd w:val="clear" w:color="auto" w:fill="auto"/>
          </w:tcPr>
          <w:p w14:paraId="16811449" w14:textId="77777777" w:rsidR="007533DD" w:rsidRPr="00736F14" w:rsidRDefault="007533DD" w:rsidP="009D24FD">
            <w:pPr>
              <w:pStyle w:val="Bodycopy"/>
              <w:rPr>
                <w:szCs w:val="22"/>
              </w:rPr>
            </w:pPr>
            <w:r w:rsidRPr="00736F14">
              <w:rPr>
                <w:rFonts w:cs="Arial"/>
                <w:szCs w:val="22"/>
              </w:rPr>
              <w:t>Assessment Requirements for VU23236 Recognise and interpret safety signs and symbols</w:t>
            </w:r>
          </w:p>
        </w:tc>
      </w:tr>
      <w:tr w:rsidR="007533DD" w:rsidRPr="00736F14" w14:paraId="580E725F" w14:textId="77777777" w:rsidTr="0026533C">
        <w:tc>
          <w:tcPr>
            <w:tcW w:w="1844" w:type="dxa"/>
            <w:shd w:val="clear" w:color="auto" w:fill="auto"/>
          </w:tcPr>
          <w:p w14:paraId="5BC10926" w14:textId="77777777" w:rsidR="007533DD" w:rsidRPr="009D24FD" w:rsidRDefault="007533DD"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PERFORMANCE EVIDENCE</w:t>
            </w:r>
          </w:p>
          <w:p w14:paraId="1788CF73" w14:textId="77777777" w:rsidR="007533DD" w:rsidRPr="009D24FD" w:rsidRDefault="007533DD" w:rsidP="009D24FD">
            <w:pPr>
              <w:keepNext/>
              <w:suppressAutoHyphens w:val="0"/>
              <w:autoSpaceDE/>
              <w:autoSpaceDN/>
              <w:adjustRightInd/>
              <w:spacing w:before="120" w:after="120"/>
              <w:textAlignment w:val="auto"/>
              <w:rPr>
                <w:rFonts w:eastAsia="Times New Roman"/>
                <w:b/>
                <w:color w:val="auto"/>
                <w:sz w:val="22"/>
                <w:szCs w:val="20"/>
                <w:lang w:val="en-AU"/>
              </w:rPr>
            </w:pPr>
          </w:p>
        </w:tc>
        <w:tc>
          <w:tcPr>
            <w:tcW w:w="7796" w:type="dxa"/>
            <w:shd w:val="clear" w:color="auto" w:fill="auto"/>
          </w:tcPr>
          <w:p w14:paraId="768B1DAE" w14:textId="77777777" w:rsidR="007533DD" w:rsidRPr="00736F14" w:rsidRDefault="007533DD" w:rsidP="009D24FD">
            <w:pPr>
              <w:pStyle w:val="Bodycopy"/>
              <w:rPr>
                <w:szCs w:val="22"/>
              </w:rPr>
            </w:pPr>
            <w:r w:rsidRPr="00736F14">
              <w:rPr>
                <w:rFonts w:cs="Arial"/>
                <w:szCs w:val="22"/>
              </w:rPr>
              <w:t>The candidate must demonstrate the ability to complete tasks outlined in the elements and performance criteria of this unit.</w:t>
            </w:r>
          </w:p>
          <w:p w14:paraId="51FE912C" w14:textId="77777777" w:rsidR="007533DD" w:rsidRPr="00736F14" w:rsidRDefault="007533DD" w:rsidP="00DB31EA">
            <w:pPr>
              <w:pStyle w:val="Bodycopy"/>
              <w:rPr>
                <w:rFonts w:cs="Arial"/>
                <w:szCs w:val="22"/>
              </w:rPr>
            </w:pPr>
            <w:r w:rsidRPr="00736F14">
              <w:rPr>
                <w:rFonts w:cs="Arial"/>
                <w:szCs w:val="22"/>
              </w:rPr>
              <w:t>Assessment must confirm the ability to:</w:t>
            </w:r>
          </w:p>
          <w:p w14:paraId="2E1433A8" w14:textId="77777777" w:rsidR="007533DD" w:rsidRPr="00DB31EA" w:rsidRDefault="007533DD" w:rsidP="009D24FD">
            <w:pPr>
              <w:pStyle w:val="Bodycopy"/>
              <w:rPr>
                <w:rFonts w:cs="Arial"/>
              </w:rPr>
            </w:pPr>
            <w:r w:rsidRPr="00DB31EA">
              <w:rPr>
                <w:rFonts w:cs="Arial"/>
                <w:szCs w:val="22"/>
              </w:rPr>
              <w:t xml:space="preserve">recognise and interpret the meaning of a minimum of 3 common safety signs and symbols found in workplace and community settings </w:t>
            </w:r>
          </w:p>
        </w:tc>
      </w:tr>
      <w:tr w:rsidR="007533DD" w:rsidRPr="00736F14" w14:paraId="1BF39ACB" w14:textId="77777777" w:rsidTr="0026533C">
        <w:tc>
          <w:tcPr>
            <w:tcW w:w="1844" w:type="dxa"/>
            <w:shd w:val="clear" w:color="auto" w:fill="auto"/>
          </w:tcPr>
          <w:p w14:paraId="3D468526" w14:textId="77777777" w:rsidR="007533DD" w:rsidRPr="009D24FD" w:rsidRDefault="007533DD" w:rsidP="009D24FD">
            <w:pPr>
              <w:keepNext/>
              <w:suppressAutoHyphens w:val="0"/>
              <w:autoSpaceDE/>
              <w:autoSpaceDN/>
              <w:adjustRightInd/>
              <w:spacing w:before="120" w:after="120"/>
              <w:textAlignment w:val="auto"/>
              <w:rPr>
                <w:rFonts w:eastAsia="Times New Roman"/>
                <w:b/>
                <w:color w:val="auto"/>
                <w:sz w:val="22"/>
                <w:szCs w:val="20"/>
                <w:lang w:val="en-AU"/>
              </w:rPr>
            </w:pPr>
            <w:r w:rsidRPr="009D24FD">
              <w:rPr>
                <w:rFonts w:eastAsia="Times New Roman"/>
                <w:b/>
                <w:color w:val="auto"/>
                <w:sz w:val="22"/>
                <w:szCs w:val="20"/>
                <w:lang w:val="en-AU"/>
              </w:rPr>
              <w:t>KNOWLEDGE EVIDENCE</w:t>
            </w:r>
          </w:p>
          <w:p w14:paraId="556EC617" w14:textId="77777777" w:rsidR="007533DD" w:rsidRPr="00736F14" w:rsidRDefault="007533DD" w:rsidP="00C75068">
            <w:pPr>
              <w:rPr>
                <w:b/>
                <w:sz w:val="22"/>
                <w:szCs w:val="22"/>
              </w:rPr>
            </w:pPr>
          </w:p>
        </w:tc>
        <w:tc>
          <w:tcPr>
            <w:tcW w:w="7796" w:type="dxa"/>
            <w:shd w:val="clear" w:color="auto" w:fill="auto"/>
          </w:tcPr>
          <w:p w14:paraId="15B23E8B" w14:textId="77777777" w:rsidR="007533DD" w:rsidRPr="00736F14" w:rsidRDefault="007533DD"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72161A55" w14:textId="77777777" w:rsidR="007533DD" w:rsidRPr="00736F14" w:rsidRDefault="007533DD" w:rsidP="007533DD">
            <w:pPr>
              <w:pStyle w:val="ListBullet2"/>
              <w:keepNext w:val="0"/>
              <w:widowControl w:val="0"/>
              <w:ind w:left="641" w:hanging="357"/>
              <w:rPr>
                <w:rFonts w:cs="Arial"/>
              </w:rPr>
            </w:pPr>
            <w:r w:rsidRPr="00736F14">
              <w:rPr>
                <w:rFonts w:cs="Arial"/>
              </w:rPr>
              <w:t>commonly used safety signs and symbols</w:t>
            </w:r>
          </w:p>
          <w:p w14:paraId="54FD25CA" w14:textId="77777777" w:rsidR="007533DD" w:rsidRPr="00736F14" w:rsidRDefault="007533DD" w:rsidP="007533DD">
            <w:pPr>
              <w:pStyle w:val="ListBullet2"/>
              <w:keepNext w:val="0"/>
              <w:widowControl w:val="0"/>
              <w:ind w:left="641" w:hanging="357"/>
              <w:rPr>
                <w:rFonts w:cs="Arial"/>
              </w:rPr>
            </w:pPr>
            <w:r w:rsidRPr="00736F14">
              <w:rPr>
                <w:rFonts w:cs="Arial"/>
              </w:rPr>
              <w:t>high frequency words used in safety signage</w:t>
            </w:r>
          </w:p>
          <w:p w14:paraId="0E9F9A6A" w14:textId="77777777" w:rsidR="007533DD" w:rsidRPr="00736F14" w:rsidRDefault="007533DD" w:rsidP="007533DD">
            <w:pPr>
              <w:pStyle w:val="ListBullet2"/>
              <w:keepNext w:val="0"/>
              <w:widowControl w:val="0"/>
              <w:ind w:left="641" w:hanging="357"/>
              <w:rPr>
                <w:rFonts w:cs="Arial"/>
              </w:rPr>
            </w:pPr>
            <w:r w:rsidRPr="00736F14">
              <w:rPr>
                <w:rFonts w:cs="Arial"/>
              </w:rPr>
              <w:t>colours and shapes used in the main categories of safety signage</w:t>
            </w:r>
          </w:p>
        </w:tc>
      </w:tr>
      <w:tr w:rsidR="007533DD" w:rsidRPr="00736F14" w14:paraId="2AA1392A" w14:textId="77777777" w:rsidTr="0026533C">
        <w:tc>
          <w:tcPr>
            <w:tcW w:w="1844" w:type="dxa"/>
            <w:shd w:val="clear" w:color="auto" w:fill="auto"/>
          </w:tcPr>
          <w:p w14:paraId="6B861FC1" w14:textId="77777777" w:rsidR="007533DD" w:rsidRPr="00736F14" w:rsidRDefault="007533DD" w:rsidP="009D24FD">
            <w:pPr>
              <w:keepNext/>
              <w:suppressAutoHyphens w:val="0"/>
              <w:autoSpaceDE/>
              <w:autoSpaceDN/>
              <w:adjustRightInd/>
              <w:spacing w:before="120" w:after="120"/>
              <w:textAlignment w:val="auto"/>
              <w:rPr>
                <w:b/>
                <w:sz w:val="22"/>
                <w:szCs w:val="22"/>
              </w:rPr>
            </w:pPr>
            <w:r w:rsidRPr="009D24FD">
              <w:rPr>
                <w:rFonts w:eastAsia="Times New Roman"/>
                <w:b/>
                <w:color w:val="auto"/>
                <w:sz w:val="22"/>
                <w:szCs w:val="20"/>
                <w:lang w:val="en-AU"/>
              </w:rPr>
              <w:t>ASSESSMENT CONDITIONS</w:t>
            </w:r>
          </w:p>
        </w:tc>
        <w:tc>
          <w:tcPr>
            <w:tcW w:w="7796" w:type="dxa"/>
            <w:shd w:val="clear" w:color="auto" w:fill="auto"/>
          </w:tcPr>
          <w:p w14:paraId="137D304B" w14:textId="77777777" w:rsidR="007533DD" w:rsidRPr="00736F14" w:rsidRDefault="007533DD" w:rsidP="00C75068">
            <w:pPr>
              <w:pStyle w:val="Bodycopy"/>
              <w:rPr>
                <w:rFonts w:cs="Arial"/>
                <w:szCs w:val="22"/>
              </w:rPr>
            </w:pPr>
            <w:r w:rsidRPr="00736F14">
              <w:rPr>
                <w:rFonts w:cs="Arial"/>
                <w:szCs w:val="22"/>
              </w:rPr>
              <w:t>The conditions of assessment should take into consideration, wherever possible Indigenous ways of learning.</w:t>
            </w:r>
          </w:p>
          <w:p w14:paraId="44B2666B" w14:textId="77777777" w:rsidR="007533DD" w:rsidRPr="00736F14" w:rsidRDefault="007533DD" w:rsidP="00C75068">
            <w:pPr>
              <w:pStyle w:val="bullet"/>
              <w:numPr>
                <w:ilvl w:val="0"/>
                <w:numId w:val="0"/>
              </w:numPr>
            </w:pPr>
            <w:r w:rsidRPr="00736F14">
              <w:t>Assessment should be based on common signs and symbols found in workplaces and in the community that represent a range of features to aid navigation.</w:t>
            </w:r>
          </w:p>
          <w:p w14:paraId="0B0FE10E" w14:textId="77777777" w:rsidR="007533DD" w:rsidRPr="00736F14" w:rsidRDefault="007533DD" w:rsidP="00C75068">
            <w:pPr>
              <w:pStyle w:val="bullet"/>
              <w:numPr>
                <w:ilvl w:val="0"/>
                <w:numId w:val="0"/>
              </w:numPr>
            </w:pPr>
            <w:r w:rsidRPr="00736F14">
              <w:t xml:space="preserve"> Assessment must ensure access to:</w:t>
            </w:r>
          </w:p>
          <w:p w14:paraId="7B3982D1" w14:textId="77777777" w:rsidR="007533DD" w:rsidRPr="00736F14" w:rsidRDefault="007533DD" w:rsidP="007533DD">
            <w:pPr>
              <w:pStyle w:val="ListBullet2"/>
              <w:keepNext w:val="0"/>
              <w:widowControl w:val="0"/>
              <w:ind w:left="641" w:hanging="357"/>
              <w:rPr>
                <w:rFonts w:cs="Arial"/>
              </w:rPr>
            </w:pPr>
            <w:r w:rsidRPr="00736F14">
              <w:rPr>
                <w:rFonts w:cs="Arial"/>
              </w:rPr>
              <w:t>commonly used safety signs and symbols found in workplace and community settings</w:t>
            </w:r>
          </w:p>
          <w:p w14:paraId="685C769F" w14:textId="77777777" w:rsidR="007533DD" w:rsidRPr="00736F14" w:rsidRDefault="007533DD" w:rsidP="00C75068">
            <w:pPr>
              <w:pStyle w:val="Bold"/>
              <w:rPr>
                <w:rFonts w:cs="Arial"/>
                <w:szCs w:val="22"/>
              </w:rPr>
            </w:pPr>
            <w:r w:rsidRPr="00736F14">
              <w:rPr>
                <w:rFonts w:cs="Arial"/>
                <w:szCs w:val="22"/>
              </w:rPr>
              <w:t>Assessor Requirements</w:t>
            </w:r>
          </w:p>
          <w:p w14:paraId="3E3FA4C7" w14:textId="77777777" w:rsidR="007533DD" w:rsidRPr="00736F14" w:rsidRDefault="007533DD" w:rsidP="00C75068">
            <w:pPr>
              <w:pStyle w:val="Guidingtextbulleted"/>
              <w:numPr>
                <w:ilvl w:val="0"/>
                <w:numId w:val="0"/>
              </w:numPr>
              <w:rPr>
                <w:i/>
                <w:iCs/>
                <w:szCs w:val="22"/>
              </w:rPr>
            </w:pPr>
            <w:r w:rsidRPr="00736F14">
              <w:rPr>
                <w:szCs w:val="22"/>
              </w:rPr>
              <w:t>No specialist vocational competency requirements for assessors apply to this unit.</w:t>
            </w:r>
          </w:p>
        </w:tc>
      </w:tr>
    </w:tbl>
    <w:p w14:paraId="0FEB6919" w14:textId="64398259" w:rsidR="006E16FD" w:rsidRPr="00736F14" w:rsidRDefault="009D1430" w:rsidP="009D1430">
      <w:pPr>
        <w:suppressAutoHyphens w:val="0"/>
        <w:autoSpaceDE/>
        <w:autoSpaceDN/>
        <w:adjustRightInd/>
        <w:spacing w:after="0"/>
        <w:textAlignment w:val="auto"/>
        <w:sectPr w:rsidR="006E16FD" w:rsidRPr="00736F14" w:rsidSect="007A69CE">
          <w:headerReference w:type="even" r:id="rId44"/>
          <w:headerReference w:type="default" r:id="rId45"/>
          <w:headerReference w:type="first" r:id="rId46"/>
          <w:pgSz w:w="11906" w:h="16838"/>
          <w:pgMar w:top="1440" w:right="1440" w:bottom="680" w:left="1440" w:header="708" w:footer="709" w:gutter="0"/>
          <w:cols w:space="708"/>
          <w:docGrid w:linePitch="360"/>
        </w:sectPr>
      </w:pPr>
      <w:r w:rsidRPr="00736F14">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964"/>
        <w:gridCol w:w="567"/>
        <w:gridCol w:w="5699"/>
      </w:tblGrid>
      <w:tr w:rsidR="004A68E8" w:rsidRPr="00736F14" w14:paraId="3BF5DD57" w14:textId="77777777" w:rsidTr="009D24FD">
        <w:trPr>
          <w:trHeight w:val="416"/>
        </w:trPr>
        <w:tc>
          <w:tcPr>
            <w:tcW w:w="3516" w:type="dxa"/>
            <w:gridSpan w:val="3"/>
          </w:tcPr>
          <w:p w14:paraId="6F9F18EF" w14:textId="77777777" w:rsidR="004A68E8" w:rsidRPr="009F58AE" w:rsidRDefault="004A68E8" w:rsidP="009F58AE">
            <w:pPr>
              <w:rPr>
                <w:b/>
                <w:bCs/>
                <w:color w:val="auto"/>
                <w:sz w:val="22"/>
                <w:szCs w:val="20"/>
                <w:lang w:val="en-AU"/>
              </w:rPr>
            </w:pPr>
            <w:bookmarkStart w:id="56" w:name="_Toc105599261"/>
            <w:r w:rsidRPr="009F58AE">
              <w:rPr>
                <w:b/>
                <w:bCs/>
                <w:color w:val="auto"/>
                <w:sz w:val="22"/>
                <w:szCs w:val="20"/>
                <w:lang w:val="en-AU"/>
              </w:rPr>
              <w:lastRenderedPageBreak/>
              <w:t>UNIT CODE</w:t>
            </w:r>
            <w:bookmarkEnd w:id="56"/>
          </w:p>
        </w:tc>
        <w:tc>
          <w:tcPr>
            <w:tcW w:w="6266" w:type="dxa"/>
            <w:gridSpan w:val="2"/>
          </w:tcPr>
          <w:p w14:paraId="458C8C79" w14:textId="77777777" w:rsidR="004A68E8" w:rsidRPr="00325074" w:rsidRDefault="004A68E8" w:rsidP="009F58AE">
            <w:pPr>
              <w:rPr>
                <w:b/>
                <w:bCs/>
                <w:color w:val="auto"/>
                <w:sz w:val="22"/>
                <w:szCs w:val="20"/>
                <w:lang w:val="en-AU"/>
              </w:rPr>
            </w:pPr>
            <w:r w:rsidRPr="00325074">
              <w:rPr>
                <w:b/>
                <w:bCs/>
                <w:color w:val="auto"/>
                <w:sz w:val="22"/>
                <w:szCs w:val="20"/>
                <w:lang w:val="en-AU"/>
              </w:rPr>
              <w:t>VU23238</w:t>
            </w:r>
          </w:p>
        </w:tc>
      </w:tr>
      <w:tr w:rsidR="004A68E8" w:rsidRPr="00736F14" w14:paraId="73C50196" w14:textId="77777777" w:rsidTr="009D24FD">
        <w:trPr>
          <w:trHeight w:val="551"/>
        </w:trPr>
        <w:tc>
          <w:tcPr>
            <w:tcW w:w="3516" w:type="dxa"/>
            <w:gridSpan w:val="3"/>
          </w:tcPr>
          <w:p w14:paraId="62393536" w14:textId="77777777" w:rsidR="004A68E8" w:rsidRPr="009F58AE" w:rsidRDefault="004A68E8" w:rsidP="009F58AE">
            <w:pPr>
              <w:rPr>
                <w:b/>
                <w:bCs/>
                <w:color w:val="auto"/>
                <w:sz w:val="22"/>
                <w:szCs w:val="20"/>
                <w:lang w:val="en-AU"/>
              </w:rPr>
            </w:pPr>
            <w:bookmarkStart w:id="57" w:name="_Toc105599262"/>
            <w:r w:rsidRPr="009F58AE">
              <w:rPr>
                <w:b/>
                <w:bCs/>
                <w:color w:val="auto"/>
                <w:sz w:val="22"/>
                <w:szCs w:val="20"/>
                <w:lang w:val="en-AU"/>
              </w:rPr>
              <w:t>UNIT TITLE</w:t>
            </w:r>
            <w:bookmarkEnd w:id="57"/>
          </w:p>
        </w:tc>
        <w:tc>
          <w:tcPr>
            <w:tcW w:w="6266" w:type="dxa"/>
            <w:gridSpan w:val="2"/>
          </w:tcPr>
          <w:p w14:paraId="47BB33F4" w14:textId="77777777" w:rsidR="004A68E8" w:rsidRPr="00325074" w:rsidRDefault="004A68E8" w:rsidP="009F58AE">
            <w:pPr>
              <w:rPr>
                <w:b/>
                <w:bCs/>
                <w:color w:val="auto"/>
                <w:sz w:val="22"/>
                <w:szCs w:val="20"/>
                <w:lang w:val="en-AU"/>
              </w:rPr>
            </w:pPr>
            <w:r w:rsidRPr="00325074">
              <w:rPr>
                <w:b/>
                <w:bCs/>
                <w:color w:val="auto"/>
                <w:sz w:val="22"/>
                <w:szCs w:val="20"/>
                <w:lang w:val="en-AU"/>
              </w:rPr>
              <w:t>Use basic measuring and calculating skills</w:t>
            </w:r>
          </w:p>
        </w:tc>
      </w:tr>
      <w:tr w:rsidR="004A68E8" w:rsidRPr="00736F14" w14:paraId="59CE58F6" w14:textId="77777777" w:rsidTr="009D24FD">
        <w:tc>
          <w:tcPr>
            <w:tcW w:w="3516" w:type="dxa"/>
            <w:gridSpan w:val="3"/>
          </w:tcPr>
          <w:p w14:paraId="67DAD18C"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58" w:name="_Toc105599263"/>
            <w:r w:rsidRPr="00736F14">
              <w:rPr>
                <w:rFonts w:eastAsia="Times New Roman"/>
                <w:b/>
                <w:color w:val="auto"/>
                <w:sz w:val="22"/>
                <w:szCs w:val="20"/>
                <w:lang w:val="en-AU"/>
              </w:rPr>
              <w:t>APPLICATION</w:t>
            </w:r>
            <w:bookmarkEnd w:id="58"/>
          </w:p>
        </w:tc>
        <w:tc>
          <w:tcPr>
            <w:tcW w:w="6266" w:type="dxa"/>
            <w:gridSpan w:val="2"/>
          </w:tcPr>
          <w:p w14:paraId="50A5E404"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This unit describes the skills and knowledge to measure quantities in standard units and carry out basic calculations involving these quantities</w:t>
            </w:r>
          </w:p>
          <w:p w14:paraId="07294679"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This unit applies to learners who need to develop their basic numeracy skills to support re-engagement with learning as a pathway to entering or re-entering formal education, employment or community participation activities</w:t>
            </w:r>
          </w:p>
          <w:p w14:paraId="55813B57"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No occupational licensing, legislative, regulatory or certification requirements apply to this unit at the time of publication.</w:t>
            </w:r>
          </w:p>
        </w:tc>
      </w:tr>
      <w:tr w:rsidR="004A68E8" w:rsidRPr="00736F14" w14:paraId="32832978" w14:textId="77777777" w:rsidTr="009D24FD">
        <w:tc>
          <w:tcPr>
            <w:tcW w:w="3516" w:type="dxa"/>
            <w:gridSpan w:val="3"/>
          </w:tcPr>
          <w:p w14:paraId="5C37C5D5"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59" w:name="_Toc105599264"/>
            <w:r w:rsidRPr="00736F14">
              <w:rPr>
                <w:rFonts w:eastAsia="Times New Roman"/>
                <w:b/>
                <w:color w:val="auto"/>
                <w:sz w:val="22"/>
                <w:szCs w:val="20"/>
                <w:lang w:val="en-AU"/>
              </w:rPr>
              <w:t>ELEMENTS</w:t>
            </w:r>
            <w:bookmarkEnd w:id="59"/>
          </w:p>
        </w:tc>
        <w:tc>
          <w:tcPr>
            <w:tcW w:w="6266" w:type="dxa"/>
            <w:gridSpan w:val="2"/>
          </w:tcPr>
          <w:p w14:paraId="62AD6EDE"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60" w:name="_Toc105599265"/>
            <w:r w:rsidRPr="00736F14">
              <w:rPr>
                <w:rFonts w:eastAsia="Times New Roman"/>
                <w:b/>
                <w:color w:val="auto"/>
                <w:sz w:val="22"/>
                <w:szCs w:val="20"/>
                <w:lang w:val="en-AU"/>
              </w:rPr>
              <w:t>PERFORMANCE CRITERIA</w:t>
            </w:r>
            <w:bookmarkEnd w:id="60"/>
          </w:p>
        </w:tc>
      </w:tr>
      <w:tr w:rsidR="004A68E8" w:rsidRPr="00736F14" w14:paraId="60A4C2F0" w14:textId="77777777" w:rsidTr="009D24FD">
        <w:tc>
          <w:tcPr>
            <w:tcW w:w="3516" w:type="dxa"/>
            <w:gridSpan w:val="3"/>
          </w:tcPr>
          <w:p w14:paraId="6CDAACDE" w14:textId="77777777" w:rsidR="004A68E8" w:rsidRPr="009D24FD" w:rsidRDefault="004A68E8" w:rsidP="009D24FD">
            <w:pPr>
              <w:suppressAutoHyphens w:val="0"/>
              <w:autoSpaceDE/>
              <w:autoSpaceDN/>
              <w:adjustRightInd/>
              <w:spacing w:before="120" w:after="120"/>
              <w:textAlignment w:val="auto"/>
              <w:rPr>
                <w:rFonts w:eastAsia="Times New Roman"/>
                <w:iCs/>
                <w:sz w:val="22"/>
                <w:szCs w:val="24"/>
                <w:lang w:val="en-AU"/>
              </w:rPr>
            </w:pPr>
            <w:r w:rsidRPr="009D24FD">
              <w:rPr>
                <w:rFonts w:eastAsia="Times New Roman"/>
                <w:iCs/>
                <w:sz w:val="22"/>
                <w:szCs w:val="24"/>
                <w:lang w:val="en-AU"/>
              </w:rPr>
              <w:t>Elements describe the essential outcomes of a unit of competency.</w:t>
            </w:r>
          </w:p>
        </w:tc>
        <w:tc>
          <w:tcPr>
            <w:tcW w:w="6266" w:type="dxa"/>
            <w:gridSpan w:val="2"/>
          </w:tcPr>
          <w:p w14:paraId="1C26BD68" w14:textId="77777777" w:rsidR="004A68E8" w:rsidRPr="009D24FD" w:rsidRDefault="004A68E8" w:rsidP="009D24FD">
            <w:pPr>
              <w:suppressAutoHyphens w:val="0"/>
              <w:autoSpaceDE/>
              <w:autoSpaceDN/>
              <w:adjustRightInd/>
              <w:spacing w:before="120" w:after="120"/>
              <w:textAlignment w:val="auto"/>
              <w:rPr>
                <w:rFonts w:eastAsia="Times New Roman"/>
                <w:iCs/>
                <w:sz w:val="22"/>
                <w:szCs w:val="24"/>
                <w:lang w:val="en-AU"/>
              </w:rPr>
            </w:pPr>
            <w:r w:rsidRPr="009D24FD">
              <w:rPr>
                <w:rFonts w:eastAsia="Times New Roman"/>
                <w:iCs/>
                <w:sz w:val="22"/>
                <w:szCs w:val="24"/>
                <w:lang w:val="en-AU"/>
              </w:rPr>
              <w:t>Performance criteria describe the required performance needed to demonstrate achievement of the element.</w:t>
            </w:r>
          </w:p>
          <w:p w14:paraId="153D02E5" w14:textId="77777777" w:rsidR="004A68E8" w:rsidRPr="009D24FD" w:rsidRDefault="004A68E8" w:rsidP="009D24FD">
            <w:pPr>
              <w:suppressAutoHyphens w:val="0"/>
              <w:autoSpaceDE/>
              <w:autoSpaceDN/>
              <w:adjustRightInd/>
              <w:spacing w:before="120" w:after="120"/>
              <w:textAlignment w:val="auto"/>
              <w:rPr>
                <w:rFonts w:eastAsia="Times New Roman"/>
                <w:iCs/>
                <w:sz w:val="22"/>
                <w:szCs w:val="24"/>
                <w:lang w:val="en-AU"/>
              </w:rPr>
            </w:pPr>
            <w:r w:rsidRPr="009D24FD">
              <w:rPr>
                <w:rFonts w:eastAsia="Times New Roman"/>
                <w:iCs/>
                <w:sz w:val="22"/>
                <w:szCs w:val="24"/>
                <w:lang w:val="en-AU"/>
              </w:rPr>
              <w:t>Assessment of performance is to be consistent with the evidence guide.</w:t>
            </w:r>
          </w:p>
        </w:tc>
      </w:tr>
      <w:tr w:rsidR="004A68E8" w:rsidRPr="00736F14" w14:paraId="73E7D2D9" w14:textId="77777777" w:rsidTr="009D24FD">
        <w:tc>
          <w:tcPr>
            <w:tcW w:w="1418" w:type="dxa"/>
            <w:vMerge w:val="restart"/>
          </w:tcPr>
          <w:p w14:paraId="2BD7506C"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1</w:t>
            </w:r>
          </w:p>
        </w:tc>
        <w:tc>
          <w:tcPr>
            <w:tcW w:w="2098" w:type="dxa"/>
            <w:gridSpan w:val="2"/>
            <w:vMerge w:val="restart"/>
          </w:tcPr>
          <w:p w14:paraId="7E3513E6" w14:textId="77777777" w:rsidR="004A68E8" w:rsidRPr="00736F14" w:rsidRDefault="004A68E8" w:rsidP="004A68E8">
            <w:pPr>
              <w:suppressAutoHyphens w:val="0"/>
              <w:autoSpaceDE/>
              <w:autoSpaceDN/>
              <w:adjustRightInd/>
              <w:spacing w:before="120" w:after="120"/>
              <w:textAlignment w:val="auto"/>
              <w:rPr>
                <w:rFonts w:eastAsia="Arial"/>
                <w:i/>
                <w:szCs w:val="24"/>
                <w:lang w:val="en-AU"/>
              </w:rPr>
            </w:pPr>
            <w:r w:rsidRPr="00736F14">
              <w:rPr>
                <w:rFonts w:eastAsia="Times New Roman"/>
                <w:iCs/>
                <w:sz w:val="22"/>
                <w:szCs w:val="24"/>
                <w:lang w:val="en-AU"/>
              </w:rPr>
              <w:t>Select appropriate measurement method</w:t>
            </w:r>
          </w:p>
        </w:tc>
        <w:tc>
          <w:tcPr>
            <w:tcW w:w="567" w:type="dxa"/>
          </w:tcPr>
          <w:p w14:paraId="5549687F"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1.1</w:t>
            </w:r>
          </w:p>
        </w:tc>
        <w:tc>
          <w:tcPr>
            <w:tcW w:w="5699" w:type="dxa"/>
          </w:tcPr>
          <w:p w14:paraId="7C3AB968" w14:textId="77777777" w:rsidR="004A68E8" w:rsidRPr="00736F14" w:rsidRDefault="004A68E8" w:rsidP="004A68E8">
            <w:pPr>
              <w:keepNext/>
              <w:suppressAutoHyphens w:val="0"/>
              <w:autoSpaceDE/>
              <w:autoSpaceDN/>
              <w:adjustRightInd/>
              <w:spacing w:before="120" w:after="120"/>
              <w:textAlignment w:val="auto"/>
              <w:rPr>
                <w:rFonts w:eastAsia="Times New Roman"/>
                <w:b/>
                <w:i/>
                <w:color w:val="auto"/>
                <w:sz w:val="22"/>
                <w:szCs w:val="22"/>
                <w:lang w:val="en-AU" w:eastAsia="en-AU"/>
              </w:rPr>
            </w:pPr>
            <w:r w:rsidRPr="00736F14">
              <w:rPr>
                <w:rFonts w:eastAsia="Times New Roman"/>
                <w:color w:val="auto"/>
                <w:sz w:val="22"/>
                <w:szCs w:val="22"/>
                <w:lang w:val="en-AU" w:eastAsia="en-AU"/>
              </w:rPr>
              <w:t>Confirm measurement requirements</w:t>
            </w:r>
          </w:p>
        </w:tc>
      </w:tr>
      <w:tr w:rsidR="004A68E8" w:rsidRPr="00736F14" w14:paraId="0C89B1AF" w14:textId="77777777" w:rsidTr="009D24FD">
        <w:tc>
          <w:tcPr>
            <w:tcW w:w="1418" w:type="dxa"/>
            <w:vMerge/>
          </w:tcPr>
          <w:p w14:paraId="1F90C9A4"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10946755"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567" w:type="dxa"/>
          </w:tcPr>
          <w:p w14:paraId="284CD7AF"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1.2</w:t>
            </w:r>
          </w:p>
        </w:tc>
        <w:tc>
          <w:tcPr>
            <w:tcW w:w="5699" w:type="dxa"/>
          </w:tcPr>
          <w:p w14:paraId="26FB2A12"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Determine correct unit of quantity to apply to measurement</w:t>
            </w:r>
          </w:p>
        </w:tc>
      </w:tr>
      <w:tr w:rsidR="004A68E8" w:rsidRPr="00736F14" w14:paraId="426F27A4" w14:textId="77777777" w:rsidTr="009D24FD">
        <w:tc>
          <w:tcPr>
            <w:tcW w:w="1418" w:type="dxa"/>
            <w:vMerge/>
          </w:tcPr>
          <w:p w14:paraId="19724272"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4F6BC7E9"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567" w:type="dxa"/>
          </w:tcPr>
          <w:p w14:paraId="74E10DD5"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1.3</w:t>
            </w:r>
          </w:p>
        </w:tc>
        <w:tc>
          <w:tcPr>
            <w:tcW w:w="5699" w:type="dxa"/>
          </w:tcPr>
          <w:p w14:paraId="78DC9C90"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Select appropriate equipment or materials</w:t>
            </w:r>
          </w:p>
        </w:tc>
      </w:tr>
      <w:tr w:rsidR="004A68E8" w:rsidRPr="00736F14" w14:paraId="2AB9B1EB" w14:textId="77777777" w:rsidTr="009D24FD">
        <w:tc>
          <w:tcPr>
            <w:tcW w:w="1418" w:type="dxa"/>
            <w:vMerge w:val="restart"/>
          </w:tcPr>
          <w:p w14:paraId="3D5084A3"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w:t>
            </w:r>
          </w:p>
          <w:p w14:paraId="54FD34AF"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val="restart"/>
          </w:tcPr>
          <w:p w14:paraId="10DB04C1"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Obtain measurements</w:t>
            </w:r>
          </w:p>
          <w:p w14:paraId="3D521829"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567" w:type="dxa"/>
          </w:tcPr>
          <w:p w14:paraId="1175B1A4"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2.1</w:t>
            </w:r>
          </w:p>
        </w:tc>
        <w:tc>
          <w:tcPr>
            <w:tcW w:w="5699" w:type="dxa"/>
          </w:tcPr>
          <w:p w14:paraId="6B2CA4C3"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Use measuring technique appropriate to task</w:t>
            </w:r>
          </w:p>
        </w:tc>
      </w:tr>
      <w:tr w:rsidR="004A68E8" w:rsidRPr="00736F14" w14:paraId="2C73176D" w14:textId="77777777" w:rsidTr="009D24FD">
        <w:tc>
          <w:tcPr>
            <w:tcW w:w="1418" w:type="dxa"/>
            <w:vMerge/>
          </w:tcPr>
          <w:p w14:paraId="30EB5F8F"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50BDCCF6"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567" w:type="dxa"/>
          </w:tcPr>
          <w:p w14:paraId="1C6CD54F"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2.2</w:t>
            </w:r>
          </w:p>
        </w:tc>
        <w:tc>
          <w:tcPr>
            <w:tcW w:w="5699" w:type="dxa"/>
          </w:tcPr>
          <w:p w14:paraId="163FE64F"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Obtain correct measurements</w:t>
            </w:r>
          </w:p>
        </w:tc>
      </w:tr>
      <w:tr w:rsidR="004A68E8" w:rsidRPr="00736F14" w14:paraId="1141C59B" w14:textId="77777777" w:rsidTr="009D24FD">
        <w:tc>
          <w:tcPr>
            <w:tcW w:w="1418" w:type="dxa"/>
            <w:vMerge w:val="restart"/>
          </w:tcPr>
          <w:p w14:paraId="56568950"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w:t>
            </w:r>
          </w:p>
        </w:tc>
        <w:tc>
          <w:tcPr>
            <w:tcW w:w="2098" w:type="dxa"/>
            <w:gridSpan w:val="2"/>
            <w:vMerge w:val="restart"/>
          </w:tcPr>
          <w:p w14:paraId="50DE9E4C"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Carry out simple calculations with measurements</w:t>
            </w:r>
          </w:p>
        </w:tc>
        <w:tc>
          <w:tcPr>
            <w:tcW w:w="567" w:type="dxa"/>
          </w:tcPr>
          <w:p w14:paraId="076BBA75"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3.1</w:t>
            </w:r>
          </w:p>
        </w:tc>
        <w:tc>
          <w:tcPr>
            <w:tcW w:w="5699" w:type="dxa"/>
          </w:tcPr>
          <w:p w14:paraId="4ADCBCBF"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Determine information according to requirements</w:t>
            </w:r>
          </w:p>
        </w:tc>
      </w:tr>
      <w:tr w:rsidR="004A68E8" w:rsidRPr="00736F14" w14:paraId="5581723B" w14:textId="77777777" w:rsidTr="009D24FD">
        <w:tc>
          <w:tcPr>
            <w:tcW w:w="1418" w:type="dxa"/>
            <w:vMerge/>
          </w:tcPr>
          <w:p w14:paraId="23467319"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60BA4ADD" w14:textId="77777777" w:rsidR="004A68E8" w:rsidRPr="00736F14" w:rsidRDefault="004A68E8" w:rsidP="004A68E8">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65D6F6BF"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3.2</w:t>
            </w:r>
          </w:p>
        </w:tc>
        <w:tc>
          <w:tcPr>
            <w:tcW w:w="5699" w:type="dxa"/>
          </w:tcPr>
          <w:p w14:paraId="02C4DDE6"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Complete calculations involving quantities</w:t>
            </w:r>
          </w:p>
        </w:tc>
      </w:tr>
      <w:tr w:rsidR="004A68E8" w:rsidRPr="00736F14" w14:paraId="27CB08C7" w14:textId="77777777" w:rsidTr="009D24FD">
        <w:tc>
          <w:tcPr>
            <w:tcW w:w="1418" w:type="dxa"/>
            <w:vMerge/>
          </w:tcPr>
          <w:p w14:paraId="62082BAF"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6E80B8C8" w14:textId="77777777" w:rsidR="004A68E8" w:rsidRPr="00736F14" w:rsidRDefault="004A68E8" w:rsidP="004A68E8">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5B3DB330"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3.3</w:t>
            </w:r>
          </w:p>
        </w:tc>
        <w:tc>
          <w:tcPr>
            <w:tcW w:w="5699" w:type="dxa"/>
          </w:tcPr>
          <w:p w14:paraId="69100CE1"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Check accuracy of calculations</w:t>
            </w:r>
          </w:p>
        </w:tc>
      </w:tr>
      <w:tr w:rsidR="004A68E8" w:rsidRPr="00736F14" w14:paraId="724B760E" w14:textId="77777777" w:rsidTr="009D24FD">
        <w:tc>
          <w:tcPr>
            <w:tcW w:w="1418" w:type="dxa"/>
            <w:vMerge/>
          </w:tcPr>
          <w:p w14:paraId="331C897E"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p>
        </w:tc>
        <w:tc>
          <w:tcPr>
            <w:tcW w:w="2098" w:type="dxa"/>
            <w:gridSpan w:val="2"/>
            <w:vMerge/>
          </w:tcPr>
          <w:p w14:paraId="68D38063" w14:textId="77777777" w:rsidR="004A68E8" w:rsidRPr="00736F14" w:rsidRDefault="004A68E8" w:rsidP="004A68E8">
            <w:pPr>
              <w:suppressAutoHyphens w:val="0"/>
              <w:autoSpaceDE/>
              <w:autoSpaceDN/>
              <w:adjustRightInd/>
              <w:spacing w:before="120" w:after="120"/>
              <w:ind w:left="-22"/>
              <w:textAlignment w:val="auto"/>
              <w:rPr>
                <w:rFonts w:eastAsia="Times New Roman"/>
                <w:iCs/>
                <w:sz w:val="22"/>
                <w:szCs w:val="24"/>
                <w:lang w:val="en-AU"/>
              </w:rPr>
            </w:pPr>
          </w:p>
        </w:tc>
        <w:tc>
          <w:tcPr>
            <w:tcW w:w="567" w:type="dxa"/>
          </w:tcPr>
          <w:p w14:paraId="14F13919"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3.4</w:t>
            </w:r>
          </w:p>
        </w:tc>
        <w:tc>
          <w:tcPr>
            <w:tcW w:w="5699" w:type="dxa"/>
          </w:tcPr>
          <w:p w14:paraId="0528337A" w14:textId="77777777" w:rsidR="004A68E8" w:rsidRPr="00736F14" w:rsidRDefault="004A68E8" w:rsidP="004A68E8">
            <w:pPr>
              <w:keepNext/>
              <w:suppressAutoHyphens w:val="0"/>
              <w:autoSpaceDE/>
              <w:autoSpaceDN/>
              <w:adjustRightInd/>
              <w:spacing w:before="120" w:after="120"/>
              <w:textAlignment w:val="auto"/>
              <w:rPr>
                <w:rFonts w:eastAsia="Times New Roman"/>
                <w:color w:val="auto"/>
                <w:sz w:val="22"/>
                <w:szCs w:val="22"/>
                <w:lang w:val="en-AU" w:eastAsia="en-AU"/>
              </w:rPr>
            </w:pPr>
            <w:r w:rsidRPr="00736F14">
              <w:rPr>
                <w:rFonts w:eastAsia="Times New Roman"/>
                <w:color w:val="auto"/>
                <w:sz w:val="22"/>
                <w:szCs w:val="22"/>
                <w:lang w:val="en-AU" w:eastAsia="en-AU"/>
              </w:rPr>
              <w:t>Communicate or record information as required</w:t>
            </w:r>
          </w:p>
        </w:tc>
      </w:tr>
      <w:tr w:rsidR="004A68E8" w:rsidRPr="00736F14" w14:paraId="267A4935" w14:textId="77777777" w:rsidTr="009D24FD">
        <w:tblPrEx>
          <w:tblLook w:val="04A0" w:firstRow="1" w:lastRow="0" w:firstColumn="1" w:lastColumn="0" w:noHBand="0" w:noVBand="1"/>
        </w:tblPrEx>
        <w:tc>
          <w:tcPr>
            <w:tcW w:w="9782" w:type="dxa"/>
            <w:gridSpan w:val="5"/>
            <w:shd w:val="clear" w:color="auto" w:fill="auto"/>
          </w:tcPr>
          <w:p w14:paraId="53FCF3C4"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61" w:name="_Toc105599266"/>
            <w:r w:rsidRPr="00736F14">
              <w:rPr>
                <w:rFonts w:eastAsia="Times New Roman"/>
                <w:b/>
                <w:color w:val="auto"/>
                <w:sz w:val="22"/>
                <w:szCs w:val="20"/>
                <w:lang w:val="en-AU"/>
              </w:rPr>
              <w:lastRenderedPageBreak/>
              <w:t>RANGE OF CONDITIONS</w:t>
            </w:r>
            <w:bookmarkEnd w:id="61"/>
          </w:p>
          <w:p w14:paraId="2A2089A2"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Skill development at this level will generally require assistance for the learner from a support person.</w:t>
            </w:r>
          </w:p>
          <w:p w14:paraId="3D4CE71D"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Measurement requirements may include but are not limited to verbal or written instructions, manuals or diagrams.</w:t>
            </w:r>
          </w:p>
          <w:p w14:paraId="4A4B2684"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Units of quantity may include but are not limited to whole numbers, fractions or decimals, temperature (degrees - </w:t>
            </w:r>
            <w:proofErr w:type="spellStart"/>
            <w:r w:rsidRPr="00736F14">
              <w:rPr>
                <w:rFonts w:eastAsia="Times New Roman"/>
                <w:iCs/>
                <w:sz w:val="22"/>
                <w:szCs w:val="24"/>
                <w:lang w:val="en-AU"/>
              </w:rPr>
              <w:t>celsius</w:t>
            </w:r>
            <w:proofErr w:type="spellEnd"/>
            <w:r w:rsidRPr="00736F14">
              <w:rPr>
                <w:rFonts w:eastAsia="Times New Roman"/>
                <w:iCs/>
                <w:sz w:val="22"/>
                <w:szCs w:val="24"/>
                <w:lang w:val="en-AU"/>
              </w:rPr>
              <w:t xml:space="preserve">), imperial and metric numbers. </w:t>
            </w:r>
          </w:p>
          <w:p w14:paraId="40116DC5"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Measurements may include but are not limited to length, distance, mass, capacity, time taken and temperature. </w:t>
            </w:r>
          </w:p>
          <w:p w14:paraId="77ACF3E8"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Equipment or measuring devices used may include but are not limited to rulers or measuring tapes, scales, protractors, set squares and thermometers</w:t>
            </w:r>
          </w:p>
          <w:p w14:paraId="41160737"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Calculation information may include but is not limited to dimensions, diagrammatical or visual results, projections</w:t>
            </w:r>
          </w:p>
          <w:p w14:paraId="051F8D3E"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Calculations can be carried out using a range of methods including but not limited to working out in the head, using pen and paper or a calculator</w:t>
            </w:r>
          </w:p>
        </w:tc>
      </w:tr>
      <w:tr w:rsidR="004A68E8" w:rsidRPr="00736F14" w14:paraId="79119426" w14:textId="77777777" w:rsidTr="009D24FD">
        <w:tblPrEx>
          <w:tblLook w:val="04A0" w:firstRow="1" w:lastRow="0" w:firstColumn="1" w:lastColumn="0" w:noHBand="0" w:noVBand="1"/>
        </w:tblPrEx>
        <w:tc>
          <w:tcPr>
            <w:tcW w:w="9782" w:type="dxa"/>
            <w:gridSpan w:val="5"/>
            <w:shd w:val="clear" w:color="auto" w:fill="auto"/>
          </w:tcPr>
          <w:p w14:paraId="07F86FE0"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62" w:name="_Toc105599267"/>
            <w:r w:rsidRPr="00736F14">
              <w:rPr>
                <w:rFonts w:eastAsia="Times New Roman"/>
                <w:b/>
                <w:color w:val="auto"/>
                <w:sz w:val="22"/>
                <w:szCs w:val="20"/>
                <w:lang w:val="en-AU"/>
              </w:rPr>
              <w:t>FOUNDATION SKILLS</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A68E8" w:rsidRPr="00736F14" w14:paraId="106B36AC" w14:textId="77777777" w:rsidTr="00AC0985">
              <w:tc>
                <w:tcPr>
                  <w:tcW w:w="3573" w:type="dxa"/>
                  <w:shd w:val="clear" w:color="auto" w:fill="auto"/>
                </w:tcPr>
                <w:p w14:paraId="60E8A470" w14:textId="77777777" w:rsidR="004A68E8" w:rsidRPr="00736F14" w:rsidRDefault="004A68E8" w:rsidP="004A68E8">
                  <w:pPr>
                    <w:keepNext/>
                    <w:suppressAutoHyphens w:val="0"/>
                    <w:spacing w:before="120" w:after="120"/>
                    <w:ind w:left="113"/>
                    <w:textAlignment w:val="auto"/>
                    <w:rPr>
                      <w:rFonts w:eastAsia="Calibri"/>
                      <w:b/>
                      <w:color w:val="auto"/>
                      <w:sz w:val="22"/>
                      <w:szCs w:val="22"/>
                      <w:lang w:val="en-AU"/>
                    </w:rPr>
                  </w:pPr>
                  <w:r w:rsidRPr="00736F14">
                    <w:rPr>
                      <w:rFonts w:eastAsia="Calibri"/>
                      <w:b/>
                      <w:color w:val="auto"/>
                      <w:sz w:val="22"/>
                      <w:szCs w:val="22"/>
                      <w:lang w:val="en-AU"/>
                    </w:rPr>
                    <w:t>Skill</w:t>
                  </w:r>
                </w:p>
              </w:tc>
              <w:tc>
                <w:tcPr>
                  <w:tcW w:w="5276" w:type="dxa"/>
                </w:tcPr>
                <w:p w14:paraId="57F94224" w14:textId="77777777" w:rsidR="004A68E8" w:rsidRPr="00736F14" w:rsidRDefault="004A68E8" w:rsidP="004A68E8">
                  <w:pPr>
                    <w:keepNext/>
                    <w:suppressAutoHyphens w:val="0"/>
                    <w:spacing w:before="120" w:after="120"/>
                    <w:ind w:left="113"/>
                    <w:textAlignment w:val="auto"/>
                    <w:rPr>
                      <w:rFonts w:eastAsia="Calibri"/>
                      <w:b/>
                      <w:color w:val="auto"/>
                      <w:sz w:val="22"/>
                      <w:szCs w:val="22"/>
                      <w:highlight w:val="yellow"/>
                      <w:lang w:val="en-AU"/>
                    </w:rPr>
                  </w:pPr>
                  <w:r w:rsidRPr="00736F14">
                    <w:rPr>
                      <w:rFonts w:eastAsia="Calibri"/>
                      <w:b/>
                      <w:color w:val="auto"/>
                      <w:sz w:val="22"/>
                      <w:szCs w:val="22"/>
                      <w:lang w:val="en-AU"/>
                    </w:rPr>
                    <w:t>Description</w:t>
                  </w:r>
                </w:p>
              </w:tc>
            </w:tr>
            <w:tr w:rsidR="004A68E8" w:rsidRPr="00736F14" w14:paraId="777C8A2E" w14:textId="77777777" w:rsidTr="00AC0985">
              <w:tc>
                <w:tcPr>
                  <w:tcW w:w="3573" w:type="dxa"/>
                  <w:shd w:val="clear" w:color="auto" w:fill="auto"/>
                </w:tcPr>
                <w:p w14:paraId="7C1D24EB"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Numeracy skills to:</w:t>
                  </w:r>
                </w:p>
              </w:tc>
              <w:tc>
                <w:tcPr>
                  <w:tcW w:w="5276" w:type="dxa"/>
                </w:tcPr>
                <w:p w14:paraId="051E53AB"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use numbers and measurements for basic calculations</w:t>
                  </w:r>
                </w:p>
              </w:tc>
            </w:tr>
            <w:tr w:rsidR="004A68E8" w:rsidRPr="00736F14" w14:paraId="5A95377C" w14:textId="77777777" w:rsidTr="00AC0985">
              <w:tc>
                <w:tcPr>
                  <w:tcW w:w="3573" w:type="dxa"/>
                  <w:shd w:val="clear" w:color="auto" w:fill="auto"/>
                </w:tcPr>
                <w:p w14:paraId="7FCDF65A"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2"/>
                      <w:lang w:val="en-AU"/>
                    </w:rPr>
                  </w:pPr>
                  <w:r w:rsidRPr="00736F14">
                    <w:rPr>
                      <w:rFonts w:eastAsia="Times New Roman"/>
                      <w:iCs/>
                      <w:sz w:val="22"/>
                      <w:szCs w:val="24"/>
                      <w:lang w:val="en-AU"/>
                    </w:rPr>
                    <w:t>Problem-solving skills to:</w:t>
                  </w:r>
                </w:p>
              </w:tc>
              <w:tc>
                <w:tcPr>
                  <w:tcW w:w="5276" w:type="dxa"/>
                </w:tcPr>
                <w:p w14:paraId="1B70CD6A"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interpret the measurement requirements</w:t>
                  </w:r>
                </w:p>
                <w:p w14:paraId="51851294"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apply the appropriate mathematical method to make required calculations</w:t>
                  </w:r>
                </w:p>
                <w:p w14:paraId="7926A502"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check the accuracy of calculations</w:t>
                  </w:r>
                </w:p>
              </w:tc>
            </w:tr>
            <w:tr w:rsidR="004A68E8" w:rsidRPr="00736F14" w14:paraId="6E1A968B" w14:textId="77777777" w:rsidTr="00AC0985">
              <w:tc>
                <w:tcPr>
                  <w:tcW w:w="3573" w:type="dxa"/>
                  <w:shd w:val="clear" w:color="auto" w:fill="auto"/>
                </w:tcPr>
                <w:p w14:paraId="297E7055" w14:textId="77777777" w:rsidR="004A68E8" w:rsidRPr="00736F14" w:rsidRDefault="004A68E8" w:rsidP="004A68E8">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Technology skills to:</w:t>
                  </w:r>
                </w:p>
              </w:tc>
              <w:tc>
                <w:tcPr>
                  <w:tcW w:w="5276" w:type="dxa"/>
                </w:tcPr>
                <w:p w14:paraId="72A83003"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use measuring equipment</w:t>
                  </w:r>
                </w:p>
                <w:p w14:paraId="3946D9B4" w14:textId="77777777" w:rsidR="004A68E8" w:rsidRPr="009D24FD" w:rsidRDefault="004A68E8" w:rsidP="00220130">
                  <w:pPr>
                    <w:pStyle w:val="ListParagraph"/>
                    <w:widowControl w:val="0"/>
                    <w:numPr>
                      <w:ilvl w:val="0"/>
                      <w:numId w:val="31"/>
                    </w:numPr>
                    <w:ind w:left="612" w:hanging="425"/>
                    <w:rPr>
                      <w:rFonts w:eastAsia="Times New Roman"/>
                      <w:szCs w:val="24"/>
                      <w:lang w:val="en-GB" w:eastAsia="en-GB"/>
                    </w:rPr>
                  </w:pPr>
                  <w:r w:rsidRPr="009D24FD">
                    <w:rPr>
                      <w:rFonts w:eastAsia="Times New Roman"/>
                      <w:szCs w:val="24"/>
                      <w:lang w:val="en-GB" w:eastAsia="en-GB"/>
                    </w:rPr>
                    <w:t>use a calculator</w:t>
                  </w:r>
                </w:p>
              </w:tc>
            </w:tr>
          </w:tbl>
          <w:p w14:paraId="0D0E4FA1" w14:textId="77777777" w:rsidR="004A68E8" w:rsidRPr="00736F14" w:rsidRDefault="004A68E8" w:rsidP="004A68E8">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4A68E8" w:rsidRPr="00736F14" w14:paraId="32FE8763" w14:textId="77777777" w:rsidTr="009D24FD">
        <w:tblPrEx>
          <w:tblLook w:val="04A0" w:firstRow="1" w:lastRow="0" w:firstColumn="1" w:lastColumn="0" w:noHBand="0" w:noVBand="1"/>
        </w:tblPrEx>
        <w:tc>
          <w:tcPr>
            <w:tcW w:w="2552" w:type="dxa"/>
            <w:gridSpan w:val="2"/>
            <w:shd w:val="clear" w:color="auto" w:fill="auto"/>
          </w:tcPr>
          <w:p w14:paraId="326D6CA4" w14:textId="77777777" w:rsidR="004A68E8" w:rsidRPr="00736F14" w:rsidRDefault="004A68E8" w:rsidP="004A68E8">
            <w:pPr>
              <w:keepNext/>
              <w:suppressAutoHyphens w:val="0"/>
              <w:autoSpaceDE/>
              <w:autoSpaceDN/>
              <w:adjustRightInd/>
              <w:spacing w:before="120" w:after="120"/>
              <w:textAlignment w:val="auto"/>
              <w:rPr>
                <w:rFonts w:eastAsia="Times New Roman"/>
                <w:b/>
                <w:color w:val="auto"/>
                <w:sz w:val="22"/>
                <w:szCs w:val="20"/>
                <w:lang w:val="en-AU"/>
              </w:rPr>
            </w:pPr>
            <w:bookmarkStart w:id="63" w:name="_Toc105599268"/>
            <w:r w:rsidRPr="00736F14">
              <w:rPr>
                <w:rFonts w:eastAsia="Times New Roman"/>
                <w:b/>
                <w:color w:val="auto"/>
                <w:sz w:val="22"/>
                <w:szCs w:val="20"/>
                <w:lang w:val="en-AU"/>
              </w:rPr>
              <w:t>UNIT MAPPING INFORMATION</w:t>
            </w:r>
            <w:bookmarkEnd w:id="63"/>
          </w:p>
        </w:tc>
        <w:tc>
          <w:tcPr>
            <w:tcW w:w="7230"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A68E8" w:rsidRPr="00736F14" w14:paraId="55632AB5"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EDACB7" w14:textId="77777777" w:rsidR="004A68E8" w:rsidRPr="00736F14"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7B07B9D9" w14:textId="77777777" w:rsidR="004A68E8" w:rsidRPr="00736F14"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71C412" w14:textId="77777777" w:rsidR="004A68E8" w:rsidRPr="00736F14"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117BEBB1" w14:textId="77777777" w:rsidR="004A68E8" w:rsidRPr="00736F14"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A0D903C" w14:textId="77777777" w:rsidR="004A68E8" w:rsidRPr="00736F14"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Comments</w:t>
                  </w:r>
                </w:p>
              </w:tc>
            </w:tr>
            <w:tr w:rsidR="004A68E8" w:rsidRPr="00736F14" w14:paraId="58DCBDF9"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6A4495" w14:textId="77777777" w:rsidR="004A68E8" w:rsidRPr="009D24FD" w:rsidRDefault="004A68E8"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VU23238 Use basic measuring and calculating skills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FD5F85E" w14:textId="77777777" w:rsidR="004A68E8" w:rsidRPr="009D24FD" w:rsidRDefault="004A68E8"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VU22101 Use basic measuring and calculating skills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A63219" w14:textId="77777777" w:rsidR="004A68E8" w:rsidRPr="009D24FD" w:rsidRDefault="004A68E8"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Equivalent</w:t>
                  </w:r>
                </w:p>
              </w:tc>
            </w:tr>
          </w:tbl>
          <w:p w14:paraId="2770F1F2" w14:textId="77777777" w:rsidR="004A68E8" w:rsidRPr="00736F14" w:rsidRDefault="004A68E8" w:rsidP="004A68E8">
            <w:pPr>
              <w:suppressAutoHyphens w:val="0"/>
              <w:autoSpaceDE/>
              <w:autoSpaceDN/>
              <w:adjustRightInd/>
              <w:spacing w:before="120" w:after="120"/>
              <w:textAlignment w:val="auto"/>
              <w:rPr>
                <w:rFonts w:eastAsia="Times New Roman"/>
                <w:i/>
                <w:color w:val="auto"/>
                <w:sz w:val="22"/>
                <w:szCs w:val="24"/>
                <w:lang w:val="en-AU"/>
              </w:rPr>
            </w:pPr>
          </w:p>
        </w:tc>
      </w:tr>
    </w:tbl>
    <w:p w14:paraId="79F72094" w14:textId="77777777" w:rsidR="006E16FD" w:rsidRPr="00736F14" w:rsidRDefault="006E16FD" w:rsidP="006E16FD"/>
    <w:p w14:paraId="18A9BB9D" w14:textId="03D90E22" w:rsidR="00052DCF" w:rsidRPr="00736F14" w:rsidRDefault="00052DCF">
      <w:pPr>
        <w:suppressAutoHyphens w:val="0"/>
        <w:autoSpaceDE/>
        <w:autoSpaceDN/>
        <w:adjustRightInd/>
        <w:spacing w:after="0"/>
        <w:textAlignment w:val="auto"/>
        <w:rPr>
          <w:szCs w:val="20"/>
        </w:rPr>
      </w:pPr>
      <w:r w:rsidRPr="00736F14">
        <w:rPr>
          <w:szCs w:val="20"/>
        </w:rPr>
        <w:br w:type="page"/>
      </w:r>
    </w:p>
    <w:p w14:paraId="01DF8D68" w14:textId="77777777" w:rsidR="00CD4272" w:rsidRPr="0026533C" w:rsidRDefault="00CD4272" w:rsidP="0026533C">
      <w:pPr>
        <w:ind w:left="-142"/>
        <w:rPr>
          <w:b/>
          <w:color w:val="535659" w:themeColor="text2"/>
          <w:sz w:val="24"/>
          <w:szCs w:val="24"/>
        </w:rPr>
      </w:pPr>
      <w:r w:rsidRPr="0026533C">
        <w:rPr>
          <w:b/>
          <w:color w:val="535659" w:themeColor="text2"/>
          <w:sz w:val="24"/>
          <w:szCs w:val="24"/>
        </w:rPr>
        <w:lastRenderedPageBreak/>
        <w:t xml:space="preserve">Assessment Requirements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7274"/>
      </w:tblGrid>
      <w:tr w:rsidR="00CD4272" w:rsidRPr="00736F14" w14:paraId="32BEE9E6" w14:textId="77777777" w:rsidTr="009D24FD">
        <w:tc>
          <w:tcPr>
            <w:tcW w:w="2508" w:type="dxa"/>
            <w:shd w:val="clear" w:color="auto" w:fill="auto"/>
          </w:tcPr>
          <w:p w14:paraId="78407A63" w14:textId="77777777" w:rsidR="00CD4272" w:rsidRPr="00403348" w:rsidRDefault="00CD4272" w:rsidP="009D24FD">
            <w:pPr>
              <w:pStyle w:val="SectionAsubsection"/>
              <w:framePr w:hSpace="0" w:wrap="auto" w:vAnchor="margin" w:xAlign="left" w:yAlign="inline"/>
              <w:suppressOverlap w:val="0"/>
            </w:pPr>
            <w:r w:rsidRPr="00403348">
              <w:rPr>
                <w:rFonts w:cs="Arial"/>
              </w:rPr>
              <w:t>TITLE</w:t>
            </w:r>
          </w:p>
          <w:p w14:paraId="5CA41D3B" w14:textId="77777777" w:rsidR="00CD4272" w:rsidRPr="00736F14" w:rsidRDefault="00CD4272" w:rsidP="00C75068">
            <w:pPr>
              <w:rPr>
                <w:i/>
                <w:sz w:val="22"/>
                <w:szCs w:val="22"/>
              </w:rPr>
            </w:pPr>
          </w:p>
        </w:tc>
        <w:tc>
          <w:tcPr>
            <w:tcW w:w="7274" w:type="dxa"/>
            <w:shd w:val="clear" w:color="auto" w:fill="auto"/>
          </w:tcPr>
          <w:p w14:paraId="1F02352E" w14:textId="77777777" w:rsidR="00CD4272" w:rsidRPr="00736F14" w:rsidRDefault="00CD4272" w:rsidP="00C75068">
            <w:pPr>
              <w:pStyle w:val="Bodycopy"/>
              <w:rPr>
                <w:rFonts w:cs="Arial"/>
                <w:szCs w:val="22"/>
              </w:rPr>
            </w:pPr>
            <w:r w:rsidRPr="00736F14">
              <w:rPr>
                <w:rFonts w:cs="Arial"/>
                <w:szCs w:val="22"/>
              </w:rPr>
              <w:t>Assessment Requirements for VU23238 Use basic measuring and calculating skills</w:t>
            </w:r>
          </w:p>
        </w:tc>
      </w:tr>
      <w:tr w:rsidR="00CD4272" w:rsidRPr="00736F14" w14:paraId="13457033" w14:textId="77777777" w:rsidTr="009D24FD">
        <w:tc>
          <w:tcPr>
            <w:tcW w:w="2508" w:type="dxa"/>
            <w:shd w:val="clear" w:color="auto" w:fill="auto"/>
          </w:tcPr>
          <w:p w14:paraId="611FDB45" w14:textId="77777777" w:rsidR="00CD4272" w:rsidRPr="00403348" w:rsidRDefault="00CD4272" w:rsidP="009D24FD">
            <w:pPr>
              <w:pStyle w:val="SectionAsubsection"/>
              <w:framePr w:hSpace="0" w:wrap="auto" w:vAnchor="margin" w:xAlign="left" w:yAlign="inline"/>
              <w:suppressOverlap w:val="0"/>
            </w:pPr>
            <w:r w:rsidRPr="00403348">
              <w:rPr>
                <w:rFonts w:cs="Arial"/>
              </w:rPr>
              <w:t>PERFORMANCE EVIDENCE</w:t>
            </w:r>
          </w:p>
          <w:p w14:paraId="1E2BC12E" w14:textId="77777777" w:rsidR="00CD4272" w:rsidRPr="00736F14" w:rsidRDefault="00CD4272" w:rsidP="00C75068">
            <w:pPr>
              <w:rPr>
                <w:b/>
                <w:sz w:val="22"/>
                <w:szCs w:val="22"/>
              </w:rPr>
            </w:pPr>
          </w:p>
        </w:tc>
        <w:tc>
          <w:tcPr>
            <w:tcW w:w="7274" w:type="dxa"/>
            <w:shd w:val="clear" w:color="auto" w:fill="auto"/>
          </w:tcPr>
          <w:p w14:paraId="0F9ED6C2" w14:textId="77777777" w:rsidR="00CD4272" w:rsidRPr="00736F14" w:rsidRDefault="00CD4272" w:rsidP="009D24FD">
            <w:pPr>
              <w:pStyle w:val="Bodycopy"/>
              <w:rPr>
                <w:szCs w:val="22"/>
              </w:rPr>
            </w:pPr>
            <w:r w:rsidRPr="00736F14">
              <w:rPr>
                <w:rFonts w:cs="Arial"/>
                <w:szCs w:val="22"/>
              </w:rPr>
              <w:t>The candidate must demonstrate the ability to complete tasks outlined in the elements and performance criteria of this unit.</w:t>
            </w:r>
          </w:p>
          <w:p w14:paraId="5BA18A2C" w14:textId="77777777" w:rsidR="00CD4272" w:rsidRPr="00736F14" w:rsidRDefault="00CD4272" w:rsidP="00C75068">
            <w:pPr>
              <w:pStyle w:val="Bodycopy"/>
              <w:rPr>
                <w:rFonts w:cs="Arial"/>
                <w:szCs w:val="22"/>
              </w:rPr>
            </w:pPr>
            <w:r w:rsidRPr="00736F14">
              <w:rPr>
                <w:rFonts w:cs="Arial"/>
                <w:szCs w:val="22"/>
              </w:rPr>
              <w:t>Assessment must confirm the ability to:</w:t>
            </w:r>
          </w:p>
          <w:p w14:paraId="5F3E8E94" w14:textId="77777777" w:rsidR="00CD4272" w:rsidRPr="00736F14" w:rsidRDefault="00CD4272" w:rsidP="00CD4272">
            <w:pPr>
              <w:pStyle w:val="ListBullet2"/>
              <w:keepNext w:val="0"/>
              <w:widowControl w:val="0"/>
              <w:ind w:left="641" w:hanging="357"/>
              <w:rPr>
                <w:rFonts w:cs="Arial"/>
              </w:rPr>
            </w:pPr>
            <w:r w:rsidRPr="00736F14">
              <w:rPr>
                <w:rFonts w:cs="Arial"/>
              </w:rPr>
              <w:t>select and apply appropriate mathematical processes to make correct calculations for a range of purposes such as determining quantities and measuring distance</w:t>
            </w:r>
          </w:p>
          <w:p w14:paraId="7DF0A060" w14:textId="77777777" w:rsidR="00CD4272" w:rsidRPr="00736F14" w:rsidRDefault="00CD4272" w:rsidP="00CD4272">
            <w:pPr>
              <w:pStyle w:val="ListBullet2"/>
              <w:keepNext w:val="0"/>
              <w:widowControl w:val="0"/>
              <w:ind w:left="641" w:hanging="357"/>
              <w:rPr>
                <w:rFonts w:cs="Arial"/>
              </w:rPr>
            </w:pPr>
            <w:r w:rsidRPr="00736F14">
              <w:rPr>
                <w:rFonts w:cs="Arial"/>
              </w:rPr>
              <w:t xml:space="preserve">use measuring devices (instruments or equipment) such as rulers and scales to make accurate measurements </w:t>
            </w:r>
          </w:p>
        </w:tc>
      </w:tr>
      <w:tr w:rsidR="00CD4272" w:rsidRPr="00736F14" w14:paraId="5005DF3D" w14:textId="77777777" w:rsidTr="009D24FD">
        <w:tc>
          <w:tcPr>
            <w:tcW w:w="2508" w:type="dxa"/>
            <w:shd w:val="clear" w:color="auto" w:fill="auto"/>
          </w:tcPr>
          <w:p w14:paraId="69EE089A" w14:textId="77777777" w:rsidR="00CD4272" w:rsidRPr="00403348" w:rsidRDefault="00CD4272" w:rsidP="009D24FD">
            <w:pPr>
              <w:pStyle w:val="SectionAsubsection"/>
              <w:framePr w:hSpace="0" w:wrap="auto" w:vAnchor="margin" w:xAlign="left" w:yAlign="inline"/>
              <w:suppressOverlap w:val="0"/>
            </w:pPr>
            <w:r w:rsidRPr="00403348">
              <w:rPr>
                <w:rFonts w:cs="Arial"/>
              </w:rPr>
              <w:t>KNOWLEDGE EVIDENCE</w:t>
            </w:r>
          </w:p>
          <w:p w14:paraId="6BCCDF00" w14:textId="77777777" w:rsidR="00CD4272" w:rsidRPr="00736F14" w:rsidRDefault="00CD4272" w:rsidP="00C75068">
            <w:pPr>
              <w:rPr>
                <w:b/>
                <w:sz w:val="22"/>
                <w:szCs w:val="22"/>
              </w:rPr>
            </w:pPr>
          </w:p>
        </w:tc>
        <w:tc>
          <w:tcPr>
            <w:tcW w:w="7274" w:type="dxa"/>
            <w:shd w:val="clear" w:color="auto" w:fill="auto"/>
          </w:tcPr>
          <w:p w14:paraId="2D93E1C9" w14:textId="77777777" w:rsidR="00CD4272" w:rsidRPr="00736F14" w:rsidRDefault="00CD4272"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1D49AD52" w14:textId="77777777" w:rsidR="00CD4272" w:rsidRPr="00736F14" w:rsidRDefault="00CD4272" w:rsidP="00CD4272">
            <w:pPr>
              <w:pStyle w:val="ListBullet2"/>
              <w:keepNext w:val="0"/>
              <w:widowControl w:val="0"/>
              <w:ind w:left="641" w:hanging="357"/>
              <w:rPr>
                <w:rFonts w:cs="Arial"/>
              </w:rPr>
            </w:pPr>
            <w:r w:rsidRPr="00736F14">
              <w:rPr>
                <w:rFonts w:cs="Arial"/>
              </w:rPr>
              <w:t xml:space="preserve">measurements of quantities </w:t>
            </w:r>
          </w:p>
          <w:p w14:paraId="2E8AD957" w14:textId="77777777" w:rsidR="00CD4272" w:rsidRPr="00736F14" w:rsidRDefault="00CD4272" w:rsidP="00CD4272">
            <w:pPr>
              <w:pStyle w:val="endash"/>
              <w:tabs>
                <w:tab w:val="num" w:pos="360"/>
              </w:tabs>
              <w:ind w:left="709" w:hanging="284"/>
              <w:rPr>
                <w:sz w:val="22"/>
                <w:szCs w:val="22"/>
              </w:rPr>
            </w:pPr>
            <w:r w:rsidRPr="00736F14">
              <w:rPr>
                <w:sz w:val="22"/>
                <w:szCs w:val="22"/>
              </w:rPr>
              <w:t>time</w:t>
            </w:r>
          </w:p>
          <w:p w14:paraId="1FC09B13" w14:textId="77777777" w:rsidR="00CD4272" w:rsidRPr="00736F14" w:rsidRDefault="00CD4272" w:rsidP="00CD4272">
            <w:pPr>
              <w:pStyle w:val="endash"/>
              <w:tabs>
                <w:tab w:val="num" w:pos="360"/>
              </w:tabs>
              <w:ind w:left="709" w:hanging="284"/>
              <w:rPr>
                <w:sz w:val="22"/>
                <w:szCs w:val="22"/>
              </w:rPr>
            </w:pPr>
            <w:r w:rsidRPr="00736F14">
              <w:rPr>
                <w:sz w:val="22"/>
                <w:szCs w:val="22"/>
              </w:rPr>
              <w:t>length</w:t>
            </w:r>
          </w:p>
          <w:p w14:paraId="3B09F1C8" w14:textId="77777777" w:rsidR="00CD4272" w:rsidRPr="00736F14" w:rsidRDefault="00CD4272" w:rsidP="00CD4272">
            <w:pPr>
              <w:pStyle w:val="endash"/>
              <w:tabs>
                <w:tab w:val="num" w:pos="360"/>
              </w:tabs>
              <w:ind w:left="709" w:hanging="284"/>
              <w:rPr>
                <w:sz w:val="22"/>
                <w:szCs w:val="22"/>
              </w:rPr>
            </w:pPr>
            <w:r w:rsidRPr="00736F14">
              <w:rPr>
                <w:sz w:val="22"/>
                <w:szCs w:val="22"/>
              </w:rPr>
              <w:t>volume</w:t>
            </w:r>
          </w:p>
          <w:p w14:paraId="078D633F" w14:textId="77777777" w:rsidR="00CD4272" w:rsidRPr="00736F14" w:rsidRDefault="00CD4272" w:rsidP="00CD4272">
            <w:pPr>
              <w:pStyle w:val="ListBullet2"/>
              <w:keepNext w:val="0"/>
              <w:widowControl w:val="0"/>
              <w:ind w:left="641" w:hanging="357"/>
              <w:rPr>
                <w:rFonts w:cs="Arial"/>
              </w:rPr>
            </w:pPr>
            <w:r w:rsidRPr="00736F14">
              <w:rPr>
                <w:rFonts w:cs="Arial"/>
              </w:rPr>
              <w:t>using common measuring instruments</w:t>
            </w:r>
          </w:p>
          <w:p w14:paraId="56251657" w14:textId="77777777" w:rsidR="00CD4272" w:rsidRPr="00736F14" w:rsidRDefault="00CD4272" w:rsidP="00CD4272">
            <w:pPr>
              <w:pStyle w:val="ListBullet2"/>
              <w:keepNext w:val="0"/>
              <w:widowControl w:val="0"/>
              <w:ind w:left="641" w:hanging="357"/>
              <w:rPr>
                <w:rFonts w:cs="Arial"/>
              </w:rPr>
            </w:pPr>
            <w:r w:rsidRPr="00736F14">
              <w:rPr>
                <w:rFonts w:cs="Arial"/>
              </w:rPr>
              <w:t>mathematical processes:</w:t>
            </w:r>
          </w:p>
          <w:p w14:paraId="67D6F91F" w14:textId="77777777" w:rsidR="00CD4272" w:rsidRPr="00736F14" w:rsidRDefault="00CD4272" w:rsidP="00CD4272">
            <w:pPr>
              <w:pStyle w:val="endash"/>
              <w:tabs>
                <w:tab w:val="num" w:pos="360"/>
              </w:tabs>
              <w:ind w:left="709" w:hanging="284"/>
              <w:rPr>
                <w:sz w:val="22"/>
                <w:szCs w:val="22"/>
              </w:rPr>
            </w:pPr>
            <w:r w:rsidRPr="00736F14">
              <w:rPr>
                <w:sz w:val="22"/>
                <w:szCs w:val="22"/>
              </w:rPr>
              <w:t>addition / subtraction / multiplication / division</w:t>
            </w:r>
          </w:p>
          <w:p w14:paraId="3D1FFB38" w14:textId="77777777" w:rsidR="00CD4272" w:rsidRPr="00736F14" w:rsidRDefault="00CD4272" w:rsidP="00CD4272">
            <w:pPr>
              <w:pStyle w:val="endash"/>
              <w:tabs>
                <w:tab w:val="num" w:pos="360"/>
              </w:tabs>
              <w:ind w:left="709" w:hanging="284"/>
              <w:rPr>
                <w:sz w:val="22"/>
                <w:szCs w:val="22"/>
              </w:rPr>
            </w:pPr>
            <w:r w:rsidRPr="00736F14">
              <w:rPr>
                <w:sz w:val="22"/>
                <w:szCs w:val="22"/>
              </w:rPr>
              <w:t>fractions and decimals</w:t>
            </w:r>
          </w:p>
          <w:p w14:paraId="0EF56ED6" w14:textId="77777777" w:rsidR="00CD4272" w:rsidRPr="00736F14" w:rsidRDefault="00CD4272" w:rsidP="00CD4272">
            <w:pPr>
              <w:pStyle w:val="ListBullet2"/>
              <w:keepNext w:val="0"/>
              <w:widowControl w:val="0"/>
              <w:ind w:left="641" w:hanging="357"/>
              <w:rPr>
                <w:rFonts w:cs="Arial"/>
              </w:rPr>
            </w:pPr>
            <w:r w:rsidRPr="00736F14">
              <w:rPr>
                <w:rFonts w:cs="Arial"/>
              </w:rPr>
              <w:t>basic functions of calculators:</w:t>
            </w:r>
          </w:p>
          <w:p w14:paraId="78A9B2E6" w14:textId="77777777" w:rsidR="00CD4272" w:rsidRPr="00736F14" w:rsidRDefault="00CD4272" w:rsidP="00CD4272">
            <w:pPr>
              <w:pStyle w:val="endash"/>
              <w:tabs>
                <w:tab w:val="num" w:pos="360"/>
              </w:tabs>
              <w:ind w:left="709" w:hanging="284"/>
              <w:rPr>
                <w:sz w:val="22"/>
                <w:szCs w:val="22"/>
              </w:rPr>
            </w:pPr>
            <w:r w:rsidRPr="00736F14">
              <w:rPr>
                <w:sz w:val="22"/>
                <w:szCs w:val="22"/>
              </w:rPr>
              <w:t>addition / subtraction / multiplication / division</w:t>
            </w:r>
          </w:p>
          <w:p w14:paraId="2141135F" w14:textId="77777777" w:rsidR="00CD4272" w:rsidRPr="00736F14" w:rsidRDefault="00CD4272" w:rsidP="00CD4272">
            <w:pPr>
              <w:pStyle w:val="endash"/>
              <w:tabs>
                <w:tab w:val="num" w:pos="360"/>
              </w:tabs>
              <w:ind w:left="709" w:hanging="284"/>
              <w:rPr>
                <w:sz w:val="22"/>
                <w:szCs w:val="22"/>
              </w:rPr>
            </w:pPr>
            <w:r w:rsidRPr="00736F14">
              <w:rPr>
                <w:sz w:val="22"/>
                <w:szCs w:val="22"/>
              </w:rPr>
              <w:t>equals</w:t>
            </w:r>
          </w:p>
          <w:p w14:paraId="5890FA0D" w14:textId="77777777" w:rsidR="00CD4272" w:rsidRPr="00736F14" w:rsidRDefault="00CD4272" w:rsidP="00CD4272">
            <w:pPr>
              <w:pStyle w:val="endash"/>
              <w:tabs>
                <w:tab w:val="num" w:pos="360"/>
              </w:tabs>
              <w:ind w:left="709" w:hanging="284"/>
              <w:rPr>
                <w:sz w:val="22"/>
                <w:szCs w:val="22"/>
              </w:rPr>
            </w:pPr>
            <w:r w:rsidRPr="00736F14">
              <w:rPr>
                <w:sz w:val="22"/>
                <w:szCs w:val="22"/>
              </w:rPr>
              <w:t>decimal point</w:t>
            </w:r>
          </w:p>
          <w:p w14:paraId="4CD5BD0F" w14:textId="77777777" w:rsidR="00CD4272" w:rsidRPr="00736F14" w:rsidRDefault="00CD4272" w:rsidP="00CD4272">
            <w:pPr>
              <w:pStyle w:val="endash"/>
              <w:tabs>
                <w:tab w:val="num" w:pos="360"/>
              </w:tabs>
              <w:ind w:left="709" w:hanging="284"/>
              <w:rPr>
                <w:sz w:val="22"/>
                <w:szCs w:val="22"/>
              </w:rPr>
            </w:pPr>
            <w:r w:rsidRPr="00736F14">
              <w:rPr>
                <w:sz w:val="22"/>
                <w:szCs w:val="22"/>
              </w:rPr>
              <w:t>clear</w:t>
            </w:r>
          </w:p>
          <w:p w14:paraId="3EC2B759" w14:textId="77777777" w:rsidR="00CD4272" w:rsidRPr="00736F14" w:rsidRDefault="00CD4272" w:rsidP="00CD4272">
            <w:pPr>
              <w:pStyle w:val="ListBullet2"/>
              <w:keepNext w:val="0"/>
              <w:widowControl w:val="0"/>
              <w:ind w:left="641" w:hanging="357"/>
              <w:rPr>
                <w:rFonts w:cs="Arial"/>
              </w:rPr>
            </w:pPr>
            <w:r w:rsidRPr="00736F14">
              <w:rPr>
                <w:rFonts w:cs="Arial"/>
              </w:rPr>
              <w:t>basic measuring devices (instruments or equipment):</w:t>
            </w:r>
          </w:p>
          <w:p w14:paraId="4F00B570" w14:textId="77777777" w:rsidR="00CD4272" w:rsidRPr="00736F14" w:rsidRDefault="00CD4272" w:rsidP="00CD4272">
            <w:pPr>
              <w:pStyle w:val="endash"/>
              <w:tabs>
                <w:tab w:val="num" w:pos="360"/>
              </w:tabs>
              <w:ind w:left="709" w:hanging="284"/>
              <w:rPr>
                <w:sz w:val="22"/>
                <w:szCs w:val="22"/>
              </w:rPr>
            </w:pPr>
            <w:r w:rsidRPr="00736F14">
              <w:rPr>
                <w:sz w:val="22"/>
                <w:szCs w:val="22"/>
              </w:rPr>
              <w:t>rulers / tape measures</w:t>
            </w:r>
          </w:p>
          <w:p w14:paraId="693D56F0" w14:textId="77777777" w:rsidR="00CD4272" w:rsidRPr="00736F14" w:rsidRDefault="00CD4272" w:rsidP="00CD4272">
            <w:pPr>
              <w:pStyle w:val="endash"/>
              <w:tabs>
                <w:tab w:val="num" w:pos="360"/>
              </w:tabs>
              <w:ind w:left="709" w:hanging="284"/>
              <w:rPr>
                <w:sz w:val="22"/>
                <w:szCs w:val="22"/>
              </w:rPr>
            </w:pPr>
            <w:r w:rsidRPr="00736F14">
              <w:rPr>
                <w:sz w:val="22"/>
                <w:szCs w:val="22"/>
              </w:rPr>
              <w:t>thermometers</w:t>
            </w:r>
          </w:p>
          <w:p w14:paraId="713D1970" w14:textId="77777777" w:rsidR="00CD4272" w:rsidRPr="00736F14" w:rsidRDefault="00CD4272" w:rsidP="00CD4272">
            <w:pPr>
              <w:pStyle w:val="endash"/>
              <w:tabs>
                <w:tab w:val="num" w:pos="360"/>
              </w:tabs>
              <w:ind w:left="709" w:hanging="284"/>
              <w:rPr>
                <w:sz w:val="22"/>
                <w:szCs w:val="22"/>
              </w:rPr>
            </w:pPr>
            <w:r w:rsidRPr="00736F14">
              <w:rPr>
                <w:sz w:val="22"/>
                <w:szCs w:val="22"/>
              </w:rPr>
              <w:t>scales</w:t>
            </w:r>
          </w:p>
        </w:tc>
      </w:tr>
      <w:tr w:rsidR="00CD4272" w:rsidRPr="00736F14" w14:paraId="7213A5E0" w14:textId="77777777" w:rsidTr="009D24FD">
        <w:tc>
          <w:tcPr>
            <w:tcW w:w="2508" w:type="dxa"/>
            <w:shd w:val="clear" w:color="auto" w:fill="auto"/>
          </w:tcPr>
          <w:p w14:paraId="0C520340" w14:textId="77777777" w:rsidR="00CD4272" w:rsidRPr="00736F14" w:rsidRDefault="00CD4272" w:rsidP="009D24FD">
            <w:pPr>
              <w:pStyle w:val="SectionAsubsection"/>
              <w:framePr w:hSpace="0" w:wrap="auto" w:vAnchor="margin" w:xAlign="left" w:yAlign="inline"/>
              <w:suppressOverlap w:val="0"/>
              <w:rPr>
                <w:szCs w:val="22"/>
              </w:rPr>
            </w:pPr>
            <w:r w:rsidRPr="00403348">
              <w:rPr>
                <w:rFonts w:cs="Arial"/>
              </w:rPr>
              <w:t>ASSESSMENT CONDITIONS</w:t>
            </w:r>
          </w:p>
        </w:tc>
        <w:tc>
          <w:tcPr>
            <w:tcW w:w="7274" w:type="dxa"/>
            <w:shd w:val="clear" w:color="auto" w:fill="auto"/>
          </w:tcPr>
          <w:p w14:paraId="41536ACB" w14:textId="77777777" w:rsidR="00CD4272" w:rsidRPr="00736F14" w:rsidRDefault="00CD4272" w:rsidP="00C75068">
            <w:pPr>
              <w:pStyle w:val="Bodycopy"/>
              <w:rPr>
                <w:rFonts w:cs="Arial"/>
                <w:szCs w:val="22"/>
              </w:rPr>
            </w:pPr>
            <w:r w:rsidRPr="00736F14">
              <w:rPr>
                <w:rFonts w:cs="Arial"/>
                <w:szCs w:val="22"/>
              </w:rPr>
              <w:t>The conditions of assessment should take into consideration, wherever possible Indigenous ways of learning.</w:t>
            </w:r>
          </w:p>
          <w:p w14:paraId="3834BE98" w14:textId="77777777" w:rsidR="00CD4272" w:rsidRPr="00736F14" w:rsidRDefault="00CD4272" w:rsidP="00C75068">
            <w:pPr>
              <w:pStyle w:val="bullet"/>
              <w:numPr>
                <w:ilvl w:val="0"/>
                <w:numId w:val="0"/>
              </w:numPr>
            </w:pPr>
            <w:r w:rsidRPr="00736F14">
              <w:t>Assessment must ensure access to:</w:t>
            </w:r>
          </w:p>
          <w:p w14:paraId="5A80A6AF" w14:textId="77777777" w:rsidR="00CD4272" w:rsidRPr="00736F14" w:rsidRDefault="00CD4272" w:rsidP="00CD4272">
            <w:pPr>
              <w:pStyle w:val="ListBullet2"/>
              <w:keepNext w:val="0"/>
              <w:widowControl w:val="0"/>
              <w:ind w:left="641" w:hanging="357"/>
              <w:rPr>
                <w:rFonts w:cs="Arial"/>
              </w:rPr>
            </w:pPr>
            <w:r w:rsidRPr="00736F14">
              <w:rPr>
                <w:rFonts w:cs="Arial"/>
              </w:rPr>
              <w:t>measuring devices (instruments or equipment)</w:t>
            </w:r>
          </w:p>
          <w:p w14:paraId="14875CC5" w14:textId="77777777" w:rsidR="00CD4272" w:rsidRPr="00736F14" w:rsidRDefault="00CD4272" w:rsidP="00C75068">
            <w:pPr>
              <w:pStyle w:val="Bold"/>
              <w:rPr>
                <w:rFonts w:cs="Arial"/>
                <w:szCs w:val="22"/>
              </w:rPr>
            </w:pPr>
            <w:r w:rsidRPr="00736F14">
              <w:rPr>
                <w:rFonts w:cs="Arial"/>
                <w:szCs w:val="22"/>
              </w:rPr>
              <w:t>Assessor Requirements</w:t>
            </w:r>
          </w:p>
          <w:p w14:paraId="27FEB933" w14:textId="77777777" w:rsidR="00CD4272" w:rsidRPr="00736F14" w:rsidRDefault="00CD4272" w:rsidP="00C75068">
            <w:pPr>
              <w:pStyle w:val="Guidingtextbulleted"/>
              <w:numPr>
                <w:ilvl w:val="0"/>
                <w:numId w:val="0"/>
              </w:numPr>
              <w:rPr>
                <w:i/>
                <w:iCs/>
                <w:szCs w:val="22"/>
              </w:rPr>
            </w:pPr>
            <w:r w:rsidRPr="00736F14">
              <w:rPr>
                <w:szCs w:val="22"/>
              </w:rPr>
              <w:t>No specialist vocational competency requirements for assessors apply to this unit.</w:t>
            </w:r>
          </w:p>
        </w:tc>
      </w:tr>
    </w:tbl>
    <w:p w14:paraId="5FEF4FFA" w14:textId="77777777" w:rsidR="006E16FD" w:rsidRPr="00736F14" w:rsidRDefault="006E16FD" w:rsidP="006E16FD">
      <w:pPr>
        <w:spacing w:after="0" w:line="200" w:lineRule="exact"/>
        <w:rPr>
          <w:szCs w:val="20"/>
        </w:rPr>
        <w:sectPr w:rsidR="006E16FD" w:rsidRPr="00736F14" w:rsidSect="007A69CE">
          <w:headerReference w:type="default" r:id="rId47"/>
          <w:pgSz w:w="11920" w:h="16840"/>
          <w:pgMar w:top="1276" w:right="1320" w:bottom="680" w:left="1320" w:header="711" w:footer="709" w:gutter="0"/>
          <w:cols w:space="720"/>
          <w:docGrid w:linePitch="299"/>
        </w:sectPr>
      </w:pPr>
    </w:p>
    <w:tbl>
      <w:tblPr>
        <w:tblpPr w:leftFromText="180" w:rightFromText="180" w:vertAnchor="text" w:tblpX="-18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34"/>
        <w:gridCol w:w="964"/>
        <w:gridCol w:w="567"/>
        <w:gridCol w:w="5801"/>
      </w:tblGrid>
      <w:tr w:rsidR="00195DE6" w:rsidRPr="00736F14" w14:paraId="26719405" w14:textId="77777777" w:rsidTr="009D24FD">
        <w:trPr>
          <w:trHeight w:val="416"/>
        </w:trPr>
        <w:tc>
          <w:tcPr>
            <w:tcW w:w="3408" w:type="dxa"/>
            <w:gridSpan w:val="3"/>
          </w:tcPr>
          <w:p w14:paraId="63034AAF" w14:textId="77777777" w:rsidR="00195DE6" w:rsidRPr="009F58AE" w:rsidRDefault="00195DE6" w:rsidP="009F58AE">
            <w:pPr>
              <w:rPr>
                <w:b/>
                <w:bCs/>
                <w:color w:val="auto"/>
                <w:sz w:val="22"/>
                <w:szCs w:val="20"/>
              </w:rPr>
            </w:pPr>
            <w:bookmarkStart w:id="64" w:name="_Toc105599285"/>
            <w:bookmarkStart w:id="65" w:name="_Toc476040553"/>
            <w:r w:rsidRPr="009F58AE">
              <w:rPr>
                <w:b/>
                <w:bCs/>
                <w:color w:val="auto"/>
                <w:sz w:val="22"/>
                <w:szCs w:val="20"/>
                <w:lang w:val="en-AU"/>
              </w:rPr>
              <w:lastRenderedPageBreak/>
              <w:t>UNIT CODE</w:t>
            </w:r>
            <w:bookmarkEnd w:id="64"/>
          </w:p>
        </w:tc>
        <w:tc>
          <w:tcPr>
            <w:tcW w:w="6368" w:type="dxa"/>
            <w:gridSpan w:val="2"/>
          </w:tcPr>
          <w:p w14:paraId="1054F617" w14:textId="77777777" w:rsidR="00195DE6" w:rsidRPr="00325074" w:rsidRDefault="00195DE6" w:rsidP="009F58AE">
            <w:pPr>
              <w:rPr>
                <w:b/>
                <w:bCs/>
                <w:color w:val="auto"/>
                <w:sz w:val="22"/>
                <w:szCs w:val="20"/>
                <w:lang w:val="en-AU"/>
              </w:rPr>
            </w:pPr>
            <w:bookmarkStart w:id="66" w:name="_Toc139636973"/>
            <w:r w:rsidRPr="00325074">
              <w:rPr>
                <w:b/>
                <w:bCs/>
                <w:color w:val="auto"/>
                <w:sz w:val="22"/>
                <w:szCs w:val="20"/>
                <w:lang w:val="en-AU"/>
              </w:rPr>
              <w:t>VU23241</w:t>
            </w:r>
            <w:bookmarkEnd w:id="66"/>
          </w:p>
        </w:tc>
      </w:tr>
      <w:tr w:rsidR="00195DE6" w:rsidRPr="00736F14" w14:paraId="3255E2A2" w14:textId="77777777" w:rsidTr="009D24FD">
        <w:trPr>
          <w:trHeight w:val="593"/>
        </w:trPr>
        <w:tc>
          <w:tcPr>
            <w:tcW w:w="3408" w:type="dxa"/>
            <w:gridSpan w:val="3"/>
          </w:tcPr>
          <w:p w14:paraId="6E48381D" w14:textId="77777777" w:rsidR="00195DE6" w:rsidRPr="009F58AE" w:rsidRDefault="00195DE6" w:rsidP="009F58AE">
            <w:pPr>
              <w:rPr>
                <w:b/>
                <w:bCs/>
                <w:color w:val="auto"/>
                <w:sz w:val="22"/>
                <w:szCs w:val="20"/>
              </w:rPr>
            </w:pPr>
            <w:bookmarkStart w:id="67" w:name="_Toc105599286"/>
            <w:r w:rsidRPr="009F58AE">
              <w:rPr>
                <w:b/>
                <w:bCs/>
                <w:color w:val="auto"/>
                <w:sz w:val="22"/>
                <w:szCs w:val="20"/>
                <w:lang w:val="en-AU"/>
              </w:rPr>
              <w:t>UNIT TITLE</w:t>
            </w:r>
            <w:bookmarkEnd w:id="67"/>
          </w:p>
        </w:tc>
        <w:tc>
          <w:tcPr>
            <w:tcW w:w="6368" w:type="dxa"/>
            <w:gridSpan w:val="2"/>
          </w:tcPr>
          <w:p w14:paraId="639DA87E" w14:textId="77777777" w:rsidR="00195DE6" w:rsidRPr="00325074" w:rsidRDefault="00195DE6" w:rsidP="009F58AE">
            <w:pPr>
              <w:rPr>
                <w:b/>
                <w:bCs/>
                <w:color w:val="auto"/>
                <w:sz w:val="22"/>
                <w:szCs w:val="20"/>
                <w:lang w:val="en-AU"/>
              </w:rPr>
            </w:pPr>
            <w:bookmarkStart w:id="68" w:name="_Toc139636974"/>
            <w:r w:rsidRPr="00325074">
              <w:rPr>
                <w:b/>
                <w:bCs/>
                <w:color w:val="auto"/>
                <w:sz w:val="22"/>
                <w:szCs w:val="20"/>
                <w:lang w:val="en-AU"/>
              </w:rPr>
              <w:t>Prepare simple budgets</w:t>
            </w:r>
            <w:bookmarkEnd w:id="68"/>
          </w:p>
        </w:tc>
      </w:tr>
      <w:tr w:rsidR="00195DE6" w:rsidRPr="00736F14" w14:paraId="597F8C9E" w14:textId="77777777" w:rsidTr="009D24FD">
        <w:tc>
          <w:tcPr>
            <w:tcW w:w="3408" w:type="dxa"/>
            <w:gridSpan w:val="3"/>
          </w:tcPr>
          <w:p w14:paraId="23E43A2B" w14:textId="77777777" w:rsidR="00195DE6" w:rsidRPr="00736F14" w:rsidRDefault="00195DE6" w:rsidP="00561E2E">
            <w:pPr>
              <w:pStyle w:val="SectionAsubsection"/>
              <w:framePr w:hSpace="0" w:wrap="auto" w:vAnchor="margin" w:xAlign="left" w:yAlign="inline"/>
              <w:suppressOverlap w:val="0"/>
              <w:rPr>
                <w:rFonts w:cs="Arial"/>
              </w:rPr>
            </w:pPr>
            <w:bookmarkStart w:id="69" w:name="_Toc105599287"/>
            <w:r w:rsidRPr="00736F14">
              <w:rPr>
                <w:rFonts w:cs="Arial"/>
              </w:rPr>
              <w:t>APPLICATION</w:t>
            </w:r>
            <w:bookmarkEnd w:id="69"/>
          </w:p>
        </w:tc>
        <w:tc>
          <w:tcPr>
            <w:tcW w:w="6368" w:type="dxa"/>
            <w:gridSpan w:val="2"/>
          </w:tcPr>
          <w:p w14:paraId="05984AE2" w14:textId="77777777" w:rsidR="00195DE6" w:rsidRPr="00736F14" w:rsidRDefault="00195DE6" w:rsidP="00561E2E">
            <w:pPr>
              <w:pStyle w:val="Bodycopy"/>
              <w:rPr>
                <w:rFonts w:cs="Arial"/>
                <w:i/>
              </w:rPr>
            </w:pPr>
            <w:r w:rsidRPr="00736F14">
              <w:rPr>
                <w:rFonts w:cs="Arial"/>
              </w:rPr>
              <w:t>This unit describes the basic mathematical and arithmetical skills and knowledge to compare prices, calculate quantities and costs, and to gather relevant information to prepare a simple balanced budget.</w:t>
            </w:r>
          </w:p>
          <w:p w14:paraId="3E7D699D" w14:textId="77777777" w:rsidR="00195DE6" w:rsidRPr="00736F14" w:rsidRDefault="00195DE6" w:rsidP="00561E2E">
            <w:pPr>
              <w:pStyle w:val="Bodycopy"/>
              <w:rPr>
                <w:rFonts w:cs="Arial"/>
              </w:rPr>
            </w:pPr>
            <w:r w:rsidRPr="00736F14">
              <w:rPr>
                <w:rFonts w:cs="Arial"/>
              </w:rPr>
              <w:t>This unit applies to learners who are engaging with learning as a pathway to education, employment or community participation activities.</w:t>
            </w:r>
          </w:p>
          <w:p w14:paraId="6C4977A3" w14:textId="77777777" w:rsidR="00195DE6" w:rsidRPr="00736F14" w:rsidRDefault="00195DE6" w:rsidP="00561E2E">
            <w:pPr>
              <w:pStyle w:val="Bodycopy"/>
              <w:rPr>
                <w:rFonts w:cs="Arial"/>
              </w:rPr>
            </w:pPr>
            <w:r w:rsidRPr="00736F14">
              <w:rPr>
                <w:rFonts w:cs="Arial"/>
              </w:rPr>
              <w:t>No occupational licensing, legislative, regulatory or certification requirements apply to this unit at the time of publication.</w:t>
            </w:r>
          </w:p>
        </w:tc>
      </w:tr>
      <w:tr w:rsidR="00195DE6" w:rsidRPr="00736F14" w14:paraId="5DD7E276" w14:textId="77777777" w:rsidTr="009D24FD">
        <w:tc>
          <w:tcPr>
            <w:tcW w:w="3408" w:type="dxa"/>
            <w:gridSpan w:val="3"/>
          </w:tcPr>
          <w:p w14:paraId="0D427287" w14:textId="77777777" w:rsidR="00195DE6" w:rsidRPr="00736F14" w:rsidRDefault="00195DE6" w:rsidP="00561E2E">
            <w:pPr>
              <w:pStyle w:val="SectionAsubsection"/>
              <w:framePr w:hSpace="0" w:wrap="auto" w:vAnchor="margin" w:xAlign="left" w:yAlign="inline"/>
              <w:suppressOverlap w:val="0"/>
              <w:rPr>
                <w:rFonts w:cs="Arial"/>
              </w:rPr>
            </w:pPr>
            <w:bookmarkStart w:id="70" w:name="_Toc105599288"/>
            <w:r w:rsidRPr="00736F14">
              <w:rPr>
                <w:rFonts w:cs="Arial"/>
              </w:rPr>
              <w:t>ELEMENTS</w:t>
            </w:r>
            <w:bookmarkEnd w:id="70"/>
          </w:p>
        </w:tc>
        <w:tc>
          <w:tcPr>
            <w:tcW w:w="6368" w:type="dxa"/>
            <w:gridSpan w:val="2"/>
          </w:tcPr>
          <w:p w14:paraId="49305273" w14:textId="77777777" w:rsidR="00195DE6" w:rsidRPr="00736F14" w:rsidRDefault="00195DE6" w:rsidP="00561E2E">
            <w:pPr>
              <w:pStyle w:val="SectionAsubsection"/>
              <w:framePr w:hSpace="0" w:wrap="auto" w:vAnchor="margin" w:xAlign="left" w:yAlign="inline"/>
              <w:suppressOverlap w:val="0"/>
              <w:rPr>
                <w:rFonts w:cs="Arial"/>
              </w:rPr>
            </w:pPr>
            <w:bookmarkStart w:id="71" w:name="_Toc105599289"/>
            <w:r w:rsidRPr="00736F14">
              <w:rPr>
                <w:rFonts w:cs="Arial"/>
              </w:rPr>
              <w:t>PERFORMANCE CRITERIA</w:t>
            </w:r>
            <w:bookmarkEnd w:id="71"/>
          </w:p>
        </w:tc>
      </w:tr>
      <w:tr w:rsidR="00195DE6" w:rsidRPr="00736F14" w14:paraId="272A68B7" w14:textId="77777777" w:rsidTr="009D24FD">
        <w:tc>
          <w:tcPr>
            <w:tcW w:w="3408" w:type="dxa"/>
            <w:gridSpan w:val="3"/>
          </w:tcPr>
          <w:p w14:paraId="3E17BD28" w14:textId="77777777" w:rsidR="00195DE6" w:rsidRPr="00A9594A" w:rsidRDefault="00195DE6" w:rsidP="009D24FD">
            <w:pPr>
              <w:pStyle w:val="Bodycopy"/>
            </w:pPr>
            <w:r w:rsidRPr="00A9594A">
              <w:rPr>
                <w:rFonts w:cs="Arial"/>
              </w:rPr>
              <w:t>Elements describe the essential outcomes of a unit of competency.</w:t>
            </w:r>
          </w:p>
        </w:tc>
        <w:tc>
          <w:tcPr>
            <w:tcW w:w="6368" w:type="dxa"/>
            <w:gridSpan w:val="2"/>
          </w:tcPr>
          <w:p w14:paraId="2FC07DC6" w14:textId="77777777" w:rsidR="00195DE6" w:rsidRPr="00A9594A" w:rsidRDefault="00195DE6" w:rsidP="009D24FD">
            <w:pPr>
              <w:pStyle w:val="Bodycopy"/>
            </w:pPr>
            <w:r w:rsidRPr="00A9594A">
              <w:rPr>
                <w:rFonts w:cs="Arial"/>
              </w:rPr>
              <w:t>Performance criteria describe the required performance needed to demonstrate achievement of the element.</w:t>
            </w:r>
          </w:p>
          <w:p w14:paraId="06A5F165" w14:textId="77777777" w:rsidR="00195DE6" w:rsidRPr="00A9594A" w:rsidRDefault="00195DE6" w:rsidP="009D24FD">
            <w:pPr>
              <w:pStyle w:val="Bodycopy"/>
            </w:pPr>
            <w:r w:rsidRPr="00A9594A">
              <w:rPr>
                <w:rFonts w:cs="Arial"/>
              </w:rPr>
              <w:t>Assessment of performance is to be consistent with the evidence guide.</w:t>
            </w:r>
          </w:p>
        </w:tc>
      </w:tr>
      <w:tr w:rsidR="00195DE6" w:rsidRPr="00736F14" w14:paraId="0036AEF8" w14:textId="77777777" w:rsidTr="009D24FD">
        <w:tc>
          <w:tcPr>
            <w:tcW w:w="1310" w:type="dxa"/>
            <w:vMerge w:val="restart"/>
          </w:tcPr>
          <w:p w14:paraId="20FFF0BA" w14:textId="77777777" w:rsidR="00195DE6" w:rsidRPr="00736F14" w:rsidRDefault="00195DE6" w:rsidP="00561E2E">
            <w:pPr>
              <w:pStyle w:val="Bodycopy"/>
              <w:rPr>
                <w:rFonts w:cs="Arial"/>
              </w:rPr>
            </w:pPr>
            <w:r w:rsidRPr="00736F14">
              <w:rPr>
                <w:rFonts w:cs="Arial"/>
              </w:rPr>
              <w:t>1</w:t>
            </w:r>
          </w:p>
        </w:tc>
        <w:tc>
          <w:tcPr>
            <w:tcW w:w="2098" w:type="dxa"/>
            <w:gridSpan w:val="2"/>
            <w:vMerge w:val="restart"/>
          </w:tcPr>
          <w:p w14:paraId="15C2C48C" w14:textId="77777777" w:rsidR="00195DE6" w:rsidRPr="00736F14" w:rsidRDefault="00195DE6" w:rsidP="00561E2E">
            <w:pPr>
              <w:pStyle w:val="Guidingtext"/>
              <w:framePr w:hSpace="0" w:wrap="auto" w:vAnchor="margin" w:xAlign="left" w:yAlign="inline"/>
              <w:suppressOverlap w:val="0"/>
              <w:rPr>
                <w:rStyle w:val="Emphasis"/>
              </w:rPr>
            </w:pPr>
            <w:r w:rsidRPr="00736F14">
              <w:t>Determine prices of a selection of goods for a specified budget</w:t>
            </w:r>
          </w:p>
        </w:tc>
        <w:tc>
          <w:tcPr>
            <w:tcW w:w="567" w:type="dxa"/>
          </w:tcPr>
          <w:p w14:paraId="6BFAF271" w14:textId="77777777" w:rsidR="00195DE6" w:rsidRPr="00736F14" w:rsidRDefault="00195DE6" w:rsidP="00561E2E">
            <w:pPr>
              <w:pStyle w:val="PC"/>
              <w:keepNext/>
              <w:rPr>
                <w:rFonts w:cs="Arial"/>
              </w:rPr>
            </w:pPr>
            <w:r w:rsidRPr="00736F14">
              <w:rPr>
                <w:rFonts w:cs="Arial"/>
              </w:rPr>
              <w:t>1.1</w:t>
            </w:r>
          </w:p>
        </w:tc>
        <w:tc>
          <w:tcPr>
            <w:tcW w:w="5801" w:type="dxa"/>
          </w:tcPr>
          <w:p w14:paraId="1533D31D" w14:textId="77777777" w:rsidR="00195DE6" w:rsidRPr="00736F14" w:rsidRDefault="00195DE6" w:rsidP="00561E2E">
            <w:pPr>
              <w:pStyle w:val="PC"/>
              <w:keepNext/>
              <w:rPr>
                <w:rFonts w:cs="Arial"/>
                <w:b/>
                <w:i/>
              </w:rPr>
            </w:pPr>
            <w:r w:rsidRPr="00736F14">
              <w:rPr>
                <w:rFonts w:cs="Arial"/>
              </w:rPr>
              <w:t xml:space="preserve">Select items for inclusion in budget </w:t>
            </w:r>
          </w:p>
        </w:tc>
      </w:tr>
      <w:tr w:rsidR="00195DE6" w:rsidRPr="00736F14" w14:paraId="19BD30D8" w14:textId="77777777" w:rsidTr="009D24FD">
        <w:tc>
          <w:tcPr>
            <w:tcW w:w="1310" w:type="dxa"/>
            <w:vMerge/>
          </w:tcPr>
          <w:p w14:paraId="4CE312BF" w14:textId="77777777" w:rsidR="00195DE6" w:rsidRPr="00736F14" w:rsidRDefault="00195DE6" w:rsidP="00561E2E">
            <w:pPr>
              <w:pStyle w:val="Bodycopy"/>
              <w:rPr>
                <w:rFonts w:cs="Arial"/>
              </w:rPr>
            </w:pPr>
          </w:p>
        </w:tc>
        <w:tc>
          <w:tcPr>
            <w:tcW w:w="2098" w:type="dxa"/>
            <w:gridSpan w:val="2"/>
            <w:vMerge/>
          </w:tcPr>
          <w:p w14:paraId="3E52FB23" w14:textId="77777777" w:rsidR="00195DE6" w:rsidRPr="00736F14" w:rsidRDefault="00195DE6" w:rsidP="00561E2E">
            <w:pPr>
              <w:pStyle w:val="Guidingtext"/>
              <w:framePr w:hSpace="0" w:wrap="auto" w:vAnchor="margin" w:xAlign="left" w:yAlign="inline"/>
              <w:suppressOverlap w:val="0"/>
            </w:pPr>
          </w:p>
        </w:tc>
        <w:tc>
          <w:tcPr>
            <w:tcW w:w="567" w:type="dxa"/>
          </w:tcPr>
          <w:p w14:paraId="10793619" w14:textId="77777777" w:rsidR="00195DE6" w:rsidRPr="00736F14" w:rsidRDefault="00195DE6" w:rsidP="00561E2E">
            <w:pPr>
              <w:pStyle w:val="PC"/>
              <w:keepNext/>
              <w:rPr>
                <w:rFonts w:cs="Arial"/>
              </w:rPr>
            </w:pPr>
            <w:r w:rsidRPr="00736F14">
              <w:rPr>
                <w:rFonts w:cs="Arial"/>
              </w:rPr>
              <w:t>1.2</w:t>
            </w:r>
          </w:p>
        </w:tc>
        <w:tc>
          <w:tcPr>
            <w:tcW w:w="5801" w:type="dxa"/>
          </w:tcPr>
          <w:p w14:paraId="151D2265" w14:textId="77777777" w:rsidR="00195DE6" w:rsidRPr="00736F14" w:rsidRDefault="00195DE6" w:rsidP="00561E2E">
            <w:pPr>
              <w:pStyle w:val="PC"/>
              <w:keepNext/>
              <w:rPr>
                <w:rFonts w:cs="Arial"/>
              </w:rPr>
            </w:pPr>
            <w:r w:rsidRPr="00736F14">
              <w:rPr>
                <w:rFonts w:cs="Arial"/>
              </w:rPr>
              <w:t xml:space="preserve">Compare available prices of the selected items </w:t>
            </w:r>
          </w:p>
        </w:tc>
      </w:tr>
      <w:tr w:rsidR="00195DE6" w:rsidRPr="00736F14" w14:paraId="54B37AF8" w14:textId="77777777" w:rsidTr="009D24FD">
        <w:tc>
          <w:tcPr>
            <w:tcW w:w="1310" w:type="dxa"/>
            <w:vMerge/>
          </w:tcPr>
          <w:p w14:paraId="0A079222" w14:textId="77777777" w:rsidR="00195DE6" w:rsidRPr="00736F14" w:rsidRDefault="00195DE6" w:rsidP="00561E2E">
            <w:pPr>
              <w:pStyle w:val="Bodycopy"/>
              <w:rPr>
                <w:rFonts w:cs="Arial"/>
              </w:rPr>
            </w:pPr>
          </w:p>
        </w:tc>
        <w:tc>
          <w:tcPr>
            <w:tcW w:w="2098" w:type="dxa"/>
            <w:gridSpan w:val="2"/>
            <w:vMerge/>
          </w:tcPr>
          <w:p w14:paraId="5F7DD6A6" w14:textId="77777777" w:rsidR="00195DE6" w:rsidRPr="00736F14" w:rsidRDefault="00195DE6" w:rsidP="00561E2E">
            <w:pPr>
              <w:pStyle w:val="Bodycopy"/>
              <w:ind w:left="-22"/>
              <w:rPr>
                <w:rFonts w:cs="Arial"/>
              </w:rPr>
            </w:pPr>
          </w:p>
        </w:tc>
        <w:tc>
          <w:tcPr>
            <w:tcW w:w="567" w:type="dxa"/>
          </w:tcPr>
          <w:p w14:paraId="79A09643" w14:textId="77777777" w:rsidR="00195DE6" w:rsidRPr="00736F14" w:rsidRDefault="00195DE6" w:rsidP="00561E2E">
            <w:pPr>
              <w:pStyle w:val="PC"/>
              <w:keepNext/>
              <w:rPr>
                <w:rFonts w:cs="Arial"/>
              </w:rPr>
            </w:pPr>
            <w:r w:rsidRPr="00736F14">
              <w:rPr>
                <w:rFonts w:cs="Arial"/>
              </w:rPr>
              <w:t>1.3</w:t>
            </w:r>
          </w:p>
        </w:tc>
        <w:tc>
          <w:tcPr>
            <w:tcW w:w="5801" w:type="dxa"/>
          </w:tcPr>
          <w:p w14:paraId="20B18120" w14:textId="77777777" w:rsidR="00195DE6" w:rsidRPr="00736F14" w:rsidRDefault="00195DE6" w:rsidP="00561E2E">
            <w:pPr>
              <w:pStyle w:val="PC"/>
              <w:keepNext/>
              <w:rPr>
                <w:rFonts w:cs="Arial"/>
              </w:rPr>
            </w:pPr>
            <w:r w:rsidRPr="00736F14">
              <w:rPr>
                <w:rFonts w:cs="Arial"/>
              </w:rPr>
              <w:t>Determine quantities required and enter data correctly into set formulae on calculator</w:t>
            </w:r>
          </w:p>
        </w:tc>
      </w:tr>
      <w:tr w:rsidR="00195DE6" w:rsidRPr="00736F14" w14:paraId="374AFE88" w14:textId="77777777" w:rsidTr="009D24FD">
        <w:tc>
          <w:tcPr>
            <w:tcW w:w="1310" w:type="dxa"/>
            <w:vMerge/>
          </w:tcPr>
          <w:p w14:paraId="04816DD7" w14:textId="77777777" w:rsidR="00195DE6" w:rsidRPr="00736F14" w:rsidRDefault="00195DE6" w:rsidP="00561E2E">
            <w:pPr>
              <w:pStyle w:val="Bodycopy"/>
              <w:rPr>
                <w:rFonts w:cs="Arial"/>
              </w:rPr>
            </w:pPr>
          </w:p>
        </w:tc>
        <w:tc>
          <w:tcPr>
            <w:tcW w:w="2098" w:type="dxa"/>
            <w:gridSpan w:val="2"/>
            <w:vMerge/>
          </w:tcPr>
          <w:p w14:paraId="745F7A3D" w14:textId="77777777" w:rsidR="00195DE6" w:rsidRPr="00736F14" w:rsidRDefault="00195DE6" w:rsidP="00561E2E">
            <w:pPr>
              <w:pStyle w:val="Bodycopy"/>
              <w:ind w:left="-22"/>
              <w:rPr>
                <w:rFonts w:cs="Arial"/>
              </w:rPr>
            </w:pPr>
          </w:p>
        </w:tc>
        <w:tc>
          <w:tcPr>
            <w:tcW w:w="567" w:type="dxa"/>
          </w:tcPr>
          <w:p w14:paraId="0DE16BA7" w14:textId="77777777" w:rsidR="00195DE6" w:rsidRPr="00736F14" w:rsidRDefault="00195DE6" w:rsidP="00561E2E">
            <w:pPr>
              <w:pStyle w:val="PC"/>
              <w:keepNext/>
              <w:rPr>
                <w:rFonts w:cs="Arial"/>
              </w:rPr>
            </w:pPr>
            <w:r w:rsidRPr="00736F14">
              <w:rPr>
                <w:rFonts w:cs="Arial"/>
              </w:rPr>
              <w:t>1.4</w:t>
            </w:r>
          </w:p>
        </w:tc>
        <w:tc>
          <w:tcPr>
            <w:tcW w:w="5801" w:type="dxa"/>
          </w:tcPr>
          <w:p w14:paraId="1BEB91F4" w14:textId="77777777" w:rsidR="00195DE6" w:rsidRPr="00736F14" w:rsidRDefault="00195DE6" w:rsidP="00561E2E">
            <w:pPr>
              <w:pStyle w:val="PC"/>
              <w:keepNext/>
              <w:rPr>
                <w:rFonts w:cs="Arial"/>
              </w:rPr>
            </w:pPr>
            <w:r w:rsidRPr="00736F14">
              <w:rPr>
                <w:rFonts w:cs="Arial"/>
              </w:rPr>
              <w:t>Use strategies to check accuracy</w:t>
            </w:r>
          </w:p>
        </w:tc>
      </w:tr>
      <w:tr w:rsidR="00195DE6" w:rsidRPr="00736F14" w14:paraId="36B3FE08" w14:textId="77777777" w:rsidTr="009D24FD">
        <w:tc>
          <w:tcPr>
            <w:tcW w:w="1310" w:type="dxa"/>
            <w:vMerge w:val="restart"/>
          </w:tcPr>
          <w:p w14:paraId="5313666C" w14:textId="77777777" w:rsidR="00195DE6" w:rsidRPr="00736F14" w:rsidRDefault="00195DE6" w:rsidP="00561E2E">
            <w:pPr>
              <w:pStyle w:val="Bodycopy"/>
              <w:rPr>
                <w:rFonts w:cs="Arial"/>
              </w:rPr>
            </w:pPr>
            <w:r w:rsidRPr="00736F14">
              <w:rPr>
                <w:rFonts w:cs="Arial"/>
              </w:rPr>
              <w:t>2</w:t>
            </w:r>
          </w:p>
        </w:tc>
        <w:tc>
          <w:tcPr>
            <w:tcW w:w="2098" w:type="dxa"/>
            <w:gridSpan w:val="2"/>
            <w:vMerge w:val="restart"/>
          </w:tcPr>
          <w:p w14:paraId="2A4D0DDC" w14:textId="77777777" w:rsidR="00195DE6" w:rsidRPr="00736F14" w:rsidRDefault="00195DE6" w:rsidP="00561E2E">
            <w:pPr>
              <w:pStyle w:val="Bodycopy"/>
              <w:ind w:left="-22"/>
              <w:rPr>
                <w:rFonts w:cs="Arial"/>
              </w:rPr>
            </w:pPr>
            <w:r w:rsidRPr="00736F14">
              <w:rPr>
                <w:rFonts w:cs="Arial"/>
              </w:rPr>
              <w:t>Prepare a simple budget</w:t>
            </w:r>
          </w:p>
        </w:tc>
        <w:tc>
          <w:tcPr>
            <w:tcW w:w="567" w:type="dxa"/>
          </w:tcPr>
          <w:p w14:paraId="6919757B" w14:textId="77777777" w:rsidR="00195DE6" w:rsidRPr="00736F14" w:rsidRDefault="00195DE6" w:rsidP="00561E2E">
            <w:pPr>
              <w:pStyle w:val="Bodycopy"/>
              <w:rPr>
                <w:rFonts w:cs="Arial"/>
              </w:rPr>
            </w:pPr>
            <w:r w:rsidRPr="00736F14">
              <w:rPr>
                <w:rFonts w:cs="Arial"/>
              </w:rPr>
              <w:t>2.1</w:t>
            </w:r>
          </w:p>
        </w:tc>
        <w:tc>
          <w:tcPr>
            <w:tcW w:w="5801" w:type="dxa"/>
          </w:tcPr>
          <w:p w14:paraId="10BCD13E" w14:textId="77777777" w:rsidR="00195DE6" w:rsidRPr="00736F14" w:rsidRDefault="00195DE6" w:rsidP="00561E2E">
            <w:pPr>
              <w:pStyle w:val="PC"/>
              <w:keepNext/>
              <w:rPr>
                <w:rFonts w:cs="Arial"/>
              </w:rPr>
            </w:pPr>
            <w:r w:rsidRPr="00736F14">
              <w:rPr>
                <w:rFonts w:cs="Arial"/>
              </w:rPr>
              <w:t>Investigate information to establish income and expenditure</w:t>
            </w:r>
          </w:p>
        </w:tc>
      </w:tr>
      <w:tr w:rsidR="00195DE6" w:rsidRPr="00736F14" w14:paraId="31F6E651" w14:textId="77777777" w:rsidTr="009D24FD">
        <w:tc>
          <w:tcPr>
            <w:tcW w:w="1310" w:type="dxa"/>
            <w:vMerge/>
          </w:tcPr>
          <w:p w14:paraId="32254FD3" w14:textId="77777777" w:rsidR="00195DE6" w:rsidRPr="00736F14" w:rsidRDefault="00195DE6" w:rsidP="00561E2E">
            <w:pPr>
              <w:pStyle w:val="Bodycopy"/>
              <w:rPr>
                <w:rFonts w:cs="Arial"/>
              </w:rPr>
            </w:pPr>
          </w:p>
        </w:tc>
        <w:tc>
          <w:tcPr>
            <w:tcW w:w="2098" w:type="dxa"/>
            <w:gridSpan w:val="2"/>
            <w:vMerge/>
          </w:tcPr>
          <w:p w14:paraId="5C74201A" w14:textId="77777777" w:rsidR="00195DE6" w:rsidRPr="00736F14" w:rsidRDefault="00195DE6" w:rsidP="00561E2E">
            <w:pPr>
              <w:pStyle w:val="Bodycopy"/>
              <w:ind w:left="-22"/>
              <w:rPr>
                <w:rFonts w:cs="Arial"/>
              </w:rPr>
            </w:pPr>
          </w:p>
        </w:tc>
        <w:tc>
          <w:tcPr>
            <w:tcW w:w="567" w:type="dxa"/>
          </w:tcPr>
          <w:p w14:paraId="6E00661A" w14:textId="77777777" w:rsidR="00195DE6" w:rsidRPr="00736F14" w:rsidRDefault="00195DE6" w:rsidP="00561E2E">
            <w:pPr>
              <w:pStyle w:val="Bodycopy"/>
              <w:rPr>
                <w:rFonts w:cs="Arial"/>
              </w:rPr>
            </w:pPr>
            <w:r w:rsidRPr="00736F14">
              <w:rPr>
                <w:rFonts w:cs="Arial"/>
              </w:rPr>
              <w:t>2.2</w:t>
            </w:r>
          </w:p>
        </w:tc>
        <w:tc>
          <w:tcPr>
            <w:tcW w:w="5801" w:type="dxa"/>
          </w:tcPr>
          <w:p w14:paraId="2059D96D" w14:textId="77777777" w:rsidR="00195DE6" w:rsidRPr="00736F14" w:rsidRDefault="00195DE6" w:rsidP="00561E2E">
            <w:pPr>
              <w:pStyle w:val="PC"/>
              <w:keepNext/>
              <w:rPr>
                <w:rFonts w:cs="Arial"/>
              </w:rPr>
            </w:pPr>
            <w:r w:rsidRPr="00736F14">
              <w:rPr>
                <w:rFonts w:cs="Arial"/>
                <w:caps/>
              </w:rPr>
              <w:t>D</w:t>
            </w:r>
            <w:r w:rsidRPr="00736F14">
              <w:rPr>
                <w:rFonts w:cs="Arial"/>
              </w:rPr>
              <w:t>evelop a balanced budget</w:t>
            </w:r>
          </w:p>
        </w:tc>
      </w:tr>
      <w:tr w:rsidR="00195DE6" w:rsidRPr="00736F14" w14:paraId="49D8404D" w14:textId="77777777" w:rsidTr="009D24FD">
        <w:tc>
          <w:tcPr>
            <w:tcW w:w="1310" w:type="dxa"/>
            <w:vMerge/>
          </w:tcPr>
          <w:p w14:paraId="67EE8259" w14:textId="77777777" w:rsidR="00195DE6" w:rsidRPr="00736F14" w:rsidRDefault="00195DE6" w:rsidP="00561E2E">
            <w:pPr>
              <w:pStyle w:val="Bodycopy"/>
              <w:rPr>
                <w:rFonts w:cs="Arial"/>
              </w:rPr>
            </w:pPr>
          </w:p>
        </w:tc>
        <w:tc>
          <w:tcPr>
            <w:tcW w:w="2098" w:type="dxa"/>
            <w:gridSpan w:val="2"/>
            <w:vMerge/>
          </w:tcPr>
          <w:p w14:paraId="440B70C4" w14:textId="77777777" w:rsidR="00195DE6" w:rsidRPr="00736F14" w:rsidRDefault="00195DE6" w:rsidP="00561E2E">
            <w:pPr>
              <w:pStyle w:val="Bodycopy"/>
              <w:ind w:left="-22"/>
              <w:rPr>
                <w:rFonts w:cs="Arial"/>
              </w:rPr>
            </w:pPr>
          </w:p>
        </w:tc>
        <w:tc>
          <w:tcPr>
            <w:tcW w:w="567" w:type="dxa"/>
          </w:tcPr>
          <w:p w14:paraId="05F1E048" w14:textId="77777777" w:rsidR="00195DE6" w:rsidRPr="00736F14" w:rsidRDefault="00195DE6" w:rsidP="00561E2E">
            <w:pPr>
              <w:pStyle w:val="Bodycopy"/>
              <w:rPr>
                <w:rFonts w:cs="Arial"/>
              </w:rPr>
            </w:pPr>
            <w:r w:rsidRPr="00736F14">
              <w:rPr>
                <w:rFonts w:cs="Arial"/>
              </w:rPr>
              <w:t>2.3</w:t>
            </w:r>
          </w:p>
        </w:tc>
        <w:tc>
          <w:tcPr>
            <w:tcW w:w="5801" w:type="dxa"/>
          </w:tcPr>
          <w:p w14:paraId="2B35CBCD" w14:textId="77777777" w:rsidR="00195DE6" w:rsidRPr="00736F14" w:rsidRDefault="00195DE6" w:rsidP="00561E2E">
            <w:pPr>
              <w:pStyle w:val="PC"/>
              <w:keepNext/>
              <w:rPr>
                <w:rFonts w:cs="Arial"/>
              </w:rPr>
            </w:pPr>
            <w:r w:rsidRPr="00736F14">
              <w:rPr>
                <w:rFonts w:cs="Arial"/>
              </w:rPr>
              <w:t>Check balanced budget meets all users’ needs</w:t>
            </w:r>
          </w:p>
        </w:tc>
      </w:tr>
      <w:tr w:rsidR="00195DE6" w:rsidRPr="00736F14" w14:paraId="6D73FFE2" w14:textId="77777777" w:rsidTr="009D24FD">
        <w:tblPrEx>
          <w:tblLook w:val="04A0" w:firstRow="1" w:lastRow="0" w:firstColumn="1" w:lastColumn="0" w:noHBand="0" w:noVBand="1"/>
        </w:tblPrEx>
        <w:tc>
          <w:tcPr>
            <w:tcW w:w="9776" w:type="dxa"/>
            <w:gridSpan w:val="5"/>
            <w:shd w:val="clear" w:color="auto" w:fill="auto"/>
          </w:tcPr>
          <w:p w14:paraId="0827B918" w14:textId="77777777" w:rsidR="00195DE6" w:rsidRPr="00736F14" w:rsidRDefault="00195DE6" w:rsidP="00561E2E">
            <w:pPr>
              <w:pStyle w:val="SectionAsubsection"/>
              <w:framePr w:hSpace="0" w:wrap="auto" w:vAnchor="margin" w:xAlign="left" w:yAlign="inline"/>
              <w:suppressOverlap w:val="0"/>
              <w:rPr>
                <w:rFonts w:cs="Arial"/>
              </w:rPr>
            </w:pPr>
            <w:bookmarkStart w:id="72" w:name="_Toc105599290"/>
            <w:r w:rsidRPr="00736F14">
              <w:rPr>
                <w:rFonts w:cs="Arial"/>
              </w:rPr>
              <w:t>RANGE OF CONDITIONS</w:t>
            </w:r>
            <w:bookmarkEnd w:id="72"/>
          </w:p>
          <w:p w14:paraId="76F48F81" w14:textId="77777777" w:rsidR="00195DE6" w:rsidRPr="00736F14" w:rsidRDefault="00195DE6" w:rsidP="00561E2E">
            <w:pPr>
              <w:pStyle w:val="Bodycopy"/>
              <w:rPr>
                <w:rFonts w:cs="Arial"/>
              </w:rPr>
            </w:pPr>
            <w:r w:rsidRPr="00736F14">
              <w:rPr>
                <w:rFonts w:cs="Arial"/>
              </w:rPr>
              <w:t>Budget may include but is not limited to a weekly or monthly personal income expenditure or a project, such as a small community picnic.</w:t>
            </w:r>
          </w:p>
          <w:p w14:paraId="1F323423" w14:textId="77777777" w:rsidR="00195DE6" w:rsidRPr="00736F14" w:rsidRDefault="00195DE6" w:rsidP="00561E2E">
            <w:pPr>
              <w:pStyle w:val="Bodycopy"/>
              <w:rPr>
                <w:rFonts w:cs="Arial"/>
              </w:rPr>
            </w:pPr>
            <w:r w:rsidRPr="00736F14">
              <w:rPr>
                <w:rFonts w:cs="Arial"/>
              </w:rPr>
              <w:t>Budget items may include but are not limited to: food, clothes, make-up, electricity, gas, phone, rent, equipment hire or purchase, entertainment costs</w:t>
            </w:r>
          </w:p>
          <w:p w14:paraId="6406E852" w14:textId="77777777" w:rsidR="00195DE6" w:rsidRPr="00736F14" w:rsidRDefault="00195DE6" w:rsidP="00561E2E">
            <w:pPr>
              <w:pStyle w:val="Bodycopy"/>
              <w:rPr>
                <w:rFonts w:cs="Arial"/>
              </w:rPr>
            </w:pPr>
            <w:r w:rsidRPr="00736F14">
              <w:rPr>
                <w:rFonts w:cs="Arial"/>
              </w:rPr>
              <w:t>Strategies to check accuracy may include but are not limited to: estimation, doing calculations twice to check answers, consulting others, use of a manual or digital spreadsheet.</w:t>
            </w:r>
          </w:p>
          <w:p w14:paraId="780B882C" w14:textId="77777777" w:rsidR="00195DE6" w:rsidRPr="00736F14" w:rsidRDefault="00195DE6" w:rsidP="00561E2E">
            <w:pPr>
              <w:pStyle w:val="Bodycopy"/>
              <w:rPr>
                <w:rFonts w:cs="Arial"/>
              </w:rPr>
            </w:pPr>
            <w:r w:rsidRPr="00736F14">
              <w:rPr>
                <w:rFonts w:cs="Arial"/>
              </w:rPr>
              <w:t>Information to establish income and expenditure may include but is not limited to: advertising material, newspapers, magazines, websites</w:t>
            </w:r>
          </w:p>
        </w:tc>
      </w:tr>
      <w:tr w:rsidR="00195DE6" w:rsidRPr="00736F14" w14:paraId="39E87B81" w14:textId="77777777" w:rsidTr="009D24FD">
        <w:tblPrEx>
          <w:tblLook w:val="04A0" w:firstRow="1" w:lastRow="0" w:firstColumn="1" w:lastColumn="0" w:noHBand="0" w:noVBand="1"/>
        </w:tblPrEx>
        <w:tc>
          <w:tcPr>
            <w:tcW w:w="9776" w:type="dxa"/>
            <w:gridSpan w:val="5"/>
            <w:shd w:val="clear" w:color="auto" w:fill="auto"/>
          </w:tcPr>
          <w:p w14:paraId="623EC57C" w14:textId="77777777" w:rsidR="00195DE6" w:rsidRPr="00736F14" w:rsidRDefault="00195DE6" w:rsidP="00561E2E">
            <w:pPr>
              <w:pStyle w:val="SectionAsubsection"/>
              <w:framePr w:hSpace="0" w:wrap="auto" w:vAnchor="margin" w:xAlign="left" w:yAlign="inline"/>
              <w:suppressOverlap w:val="0"/>
              <w:rPr>
                <w:rFonts w:cs="Arial"/>
              </w:rPr>
            </w:pPr>
            <w:bookmarkStart w:id="73" w:name="_Toc105599291"/>
            <w:r w:rsidRPr="00736F14">
              <w:rPr>
                <w:rFonts w:cs="Arial"/>
              </w:rPr>
              <w:t>FOUNDATION SKILLS</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95DE6" w:rsidRPr="00736F14" w14:paraId="57F22697" w14:textId="77777777" w:rsidTr="00C75068">
              <w:tc>
                <w:tcPr>
                  <w:tcW w:w="3573" w:type="dxa"/>
                  <w:shd w:val="clear" w:color="auto" w:fill="auto"/>
                </w:tcPr>
                <w:p w14:paraId="1D2B2281" w14:textId="77777777" w:rsidR="00195DE6" w:rsidRPr="00736F14" w:rsidRDefault="00195DE6" w:rsidP="00694966">
                  <w:pPr>
                    <w:framePr w:hSpace="180" w:wrap="around" w:vAnchor="text" w:hAnchor="text" w:x="-181" w:y="1"/>
                    <w:suppressOverlap/>
                    <w:rPr>
                      <w:b/>
                    </w:rPr>
                  </w:pPr>
                  <w:r w:rsidRPr="00736F14">
                    <w:rPr>
                      <w:b/>
                    </w:rPr>
                    <w:t>Skill</w:t>
                  </w:r>
                </w:p>
              </w:tc>
              <w:tc>
                <w:tcPr>
                  <w:tcW w:w="5276" w:type="dxa"/>
                </w:tcPr>
                <w:p w14:paraId="1AD77D64" w14:textId="77777777" w:rsidR="00195DE6" w:rsidRPr="00736F14" w:rsidRDefault="00195DE6" w:rsidP="00694966">
                  <w:pPr>
                    <w:framePr w:hSpace="180" w:wrap="around" w:vAnchor="text" w:hAnchor="text" w:x="-181" w:y="1"/>
                    <w:suppressOverlap/>
                    <w:rPr>
                      <w:b/>
                      <w:highlight w:val="yellow"/>
                    </w:rPr>
                  </w:pPr>
                  <w:r w:rsidRPr="00736F14">
                    <w:rPr>
                      <w:b/>
                    </w:rPr>
                    <w:t>Description</w:t>
                  </w:r>
                </w:p>
              </w:tc>
            </w:tr>
            <w:tr w:rsidR="00195DE6" w:rsidRPr="00736F14" w14:paraId="29EC4D02" w14:textId="77777777" w:rsidTr="00C75068">
              <w:tc>
                <w:tcPr>
                  <w:tcW w:w="3573" w:type="dxa"/>
                  <w:shd w:val="clear" w:color="auto" w:fill="auto"/>
                </w:tcPr>
                <w:p w14:paraId="7FBF50B5" w14:textId="77777777" w:rsidR="00195DE6" w:rsidRPr="00736F14" w:rsidRDefault="00195DE6" w:rsidP="00694966">
                  <w:pPr>
                    <w:pStyle w:val="Bodycopy"/>
                    <w:framePr w:hSpace="180" w:wrap="around" w:vAnchor="text" w:hAnchor="text" w:x="-181" w:y="1"/>
                    <w:suppressOverlap/>
                    <w:rPr>
                      <w:rFonts w:cs="Arial"/>
                      <w:szCs w:val="22"/>
                    </w:rPr>
                  </w:pPr>
                  <w:r w:rsidRPr="00736F14">
                    <w:rPr>
                      <w:rFonts w:cs="Arial"/>
                    </w:rPr>
                    <w:t>Numeracy skills to:</w:t>
                  </w:r>
                </w:p>
              </w:tc>
              <w:tc>
                <w:tcPr>
                  <w:tcW w:w="5276" w:type="dxa"/>
                </w:tcPr>
                <w:p w14:paraId="6988387F" w14:textId="77777777" w:rsidR="00195DE6" w:rsidRPr="00736F14" w:rsidRDefault="00195DE6" w:rsidP="00694966">
                  <w:pPr>
                    <w:pStyle w:val="ListBullet2"/>
                    <w:keepNext w:val="0"/>
                    <w:framePr w:hSpace="180" w:wrap="around" w:vAnchor="text" w:hAnchor="text" w:x="-181" w:y="1"/>
                    <w:widowControl w:val="0"/>
                    <w:ind w:left="641" w:hanging="357"/>
                    <w:suppressOverlap/>
                    <w:rPr>
                      <w:rFonts w:cs="Arial"/>
                    </w:rPr>
                  </w:pPr>
                  <w:r w:rsidRPr="00736F14">
                    <w:rPr>
                      <w:rFonts w:cs="Arial"/>
                    </w:rPr>
                    <w:t xml:space="preserve">use mathematical processes to make simple </w:t>
                  </w:r>
                  <w:r w:rsidRPr="00736F14">
                    <w:rPr>
                      <w:rFonts w:cs="Arial"/>
                    </w:rPr>
                    <w:lastRenderedPageBreak/>
                    <w:t>calculations</w:t>
                  </w:r>
                </w:p>
              </w:tc>
            </w:tr>
            <w:tr w:rsidR="00195DE6" w:rsidRPr="00736F14" w14:paraId="7BDB40FB" w14:textId="77777777" w:rsidTr="00C75068">
              <w:tc>
                <w:tcPr>
                  <w:tcW w:w="3573" w:type="dxa"/>
                  <w:shd w:val="clear" w:color="auto" w:fill="auto"/>
                </w:tcPr>
                <w:p w14:paraId="69531CA4" w14:textId="77777777" w:rsidR="00195DE6" w:rsidRPr="00736F14" w:rsidRDefault="00195DE6" w:rsidP="00694966">
                  <w:pPr>
                    <w:pStyle w:val="Bodycopy"/>
                    <w:framePr w:hSpace="180" w:wrap="around" w:vAnchor="text" w:hAnchor="text" w:x="-181" w:y="1"/>
                    <w:suppressOverlap/>
                    <w:rPr>
                      <w:rFonts w:cs="Arial"/>
                      <w:szCs w:val="22"/>
                    </w:rPr>
                  </w:pPr>
                  <w:r w:rsidRPr="00736F14">
                    <w:rPr>
                      <w:rFonts w:cs="Arial"/>
                    </w:rPr>
                    <w:lastRenderedPageBreak/>
                    <w:t>Problem solving skills to:</w:t>
                  </w:r>
                </w:p>
              </w:tc>
              <w:tc>
                <w:tcPr>
                  <w:tcW w:w="5276" w:type="dxa"/>
                </w:tcPr>
                <w:p w14:paraId="347EB464" w14:textId="77777777" w:rsidR="00195DE6" w:rsidRPr="00736F14" w:rsidRDefault="00195DE6" w:rsidP="00694966">
                  <w:pPr>
                    <w:pStyle w:val="ListBullet2"/>
                    <w:keepNext w:val="0"/>
                    <w:framePr w:hSpace="180" w:wrap="around" w:vAnchor="text" w:hAnchor="text" w:x="-181" w:y="1"/>
                    <w:widowControl w:val="0"/>
                    <w:ind w:left="641" w:hanging="357"/>
                    <w:suppressOverlap/>
                    <w:rPr>
                      <w:rFonts w:cs="Arial"/>
                    </w:rPr>
                  </w:pPr>
                  <w:r w:rsidRPr="00736F14">
                    <w:rPr>
                      <w:rFonts w:cs="Arial"/>
                    </w:rPr>
                    <w:t>compare prices and determine quantities</w:t>
                  </w:r>
                </w:p>
              </w:tc>
            </w:tr>
            <w:tr w:rsidR="00195DE6" w:rsidRPr="00736F14" w14:paraId="287B58C4" w14:textId="77777777" w:rsidTr="00C75068">
              <w:tc>
                <w:tcPr>
                  <w:tcW w:w="3573" w:type="dxa"/>
                  <w:shd w:val="clear" w:color="auto" w:fill="auto"/>
                </w:tcPr>
                <w:p w14:paraId="2558E987" w14:textId="77777777" w:rsidR="00195DE6" w:rsidRPr="00736F14" w:rsidRDefault="00195DE6" w:rsidP="00694966">
                  <w:pPr>
                    <w:pStyle w:val="Bodycopy"/>
                    <w:framePr w:hSpace="180" w:wrap="around" w:vAnchor="text" w:hAnchor="text" w:x="-181" w:y="1"/>
                    <w:suppressOverlap/>
                    <w:rPr>
                      <w:rFonts w:cs="Arial"/>
                      <w:szCs w:val="22"/>
                    </w:rPr>
                  </w:pPr>
                  <w:r w:rsidRPr="00736F14">
                    <w:rPr>
                      <w:rFonts w:cs="Arial"/>
                    </w:rPr>
                    <w:t>Technology skills to:</w:t>
                  </w:r>
                </w:p>
              </w:tc>
              <w:tc>
                <w:tcPr>
                  <w:tcW w:w="5276" w:type="dxa"/>
                </w:tcPr>
                <w:p w14:paraId="5F039BC2" w14:textId="77777777" w:rsidR="00195DE6" w:rsidRPr="00736F14" w:rsidRDefault="00195DE6" w:rsidP="00694966">
                  <w:pPr>
                    <w:pStyle w:val="ListBullet2"/>
                    <w:keepNext w:val="0"/>
                    <w:framePr w:hSpace="180" w:wrap="around" w:vAnchor="text" w:hAnchor="text" w:x="-181" w:y="1"/>
                    <w:widowControl w:val="0"/>
                    <w:ind w:left="641" w:hanging="357"/>
                    <w:suppressOverlap/>
                    <w:rPr>
                      <w:rFonts w:cs="Arial"/>
                    </w:rPr>
                  </w:pPr>
                  <w:r w:rsidRPr="00736F14">
                    <w:rPr>
                      <w:rFonts w:cs="Arial"/>
                    </w:rPr>
                    <w:t>use a calculator</w:t>
                  </w:r>
                </w:p>
              </w:tc>
            </w:tr>
          </w:tbl>
          <w:p w14:paraId="1F091146" w14:textId="77777777" w:rsidR="00195DE6" w:rsidRPr="00736F14" w:rsidRDefault="00195DE6" w:rsidP="00561E2E">
            <w:pPr>
              <w:pStyle w:val="Guidingtext"/>
              <w:framePr w:hSpace="0" w:wrap="auto" w:vAnchor="margin" w:xAlign="left" w:yAlign="inline"/>
              <w:suppressOverlap w:val="0"/>
            </w:pPr>
          </w:p>
        </w:tc>
      </w:tr>
      <w:tr w:rsidR="00195DE6" w:rsidRPr="00736F14" w14:paraId="625B14D6" w14:textId="77777777" w:rsidTr="009D24FD">
        <w:tblPrEx>
          <w:tblLook w:val="04A0" w:firstRow="1" w:lastRow="0" w:firstColumn="1" w:lastColumn="0" w:noHBand="0" w:noVBand="1"/>
        </w:tblPrEx>
        <w:tc>
          <w:tcPr>
            <w:tcW w:w="2444" w:type="dxa"/>
            <w:gridSpan w:val="2"/>
            <w:shd w:val="clear" w:color="auto" w:fill="auto"/>
          </w:tcPr>
          <w:p w14:paraId="26D6CBDF" w14:textId="77777777" w:rsidR="00195DE6" w:rsidRPr="00736F14" w:rsidRDefault="00195DE6" w:rsidP="00561E2E">
            <w:pPr>
              <w:pStyle w:val="SectionAsubsection"/>
              <w:framePr w:hSpace="0" w:wrap="auto" w:vAnchor="margin" w:xAlign="left" w:yAlign="inline"/>
              <w:suppressOverlap w:val="0"/>
              <w:rPr>
                <w:rFonts w:cs="Arial"/>
              </w:rPr>
            </w:pPr>
            <w:bookmarkStart w:id="74" w:name="_Toc105599292"/>
            <w:r w:rsidRPr="00736F14">
              <w:rPr>
                <w:rFonts w:cs="Arial"/>
              </w:rPr>
              <w:lastRenderedPageBreak/>
              <w:t>UNIT MAPPING INFORMATION</w:t>
            </w:r>
            <w:bookmarkEnd w:id="74"/>
          </w:p>
        </w:tc>
        <w:tc>
          <w:tcPr>
            <w:tcW w:w="7332"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95DE6" w:rsidRPr="00736F14" w14:paraId="3C2A4A10"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957F2D8"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5E0C1139"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FFD9FDC"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0FEA80D5"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25D30EA"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Comments</w:t>
                  </w:r>
                </w:p>
              </w:tc>
            </w:tr>
            <w:tr w:rsidR="00195DE6" w:rsidRPr="00736F14" w14:paraId="1C595635"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D682579"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VU23241 Prepare simple budgets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F726EBE"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VU22104 Prepare simple budgets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40F5C6B" w14:textId="77777777" w:rsidR="00195DE6" w:rsidRPr="009D24FD" w:rsidRDefault="00195DE6"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Equivalent</w:t>
                  </w:r>
                </w:p>
              </w:tc>
            </w:tr>
          </w:tbl>
          <w:p w14:paraId="2A4CE0DC" w14:textId="77777777" w:rsidR="00195DE6" w:rsidRPr="00736F14" w:rsidRDefault="00195DE6" w:rsidP="00561E2E">
            <w:pPr>
              <w:pStyle w:val="Bodycopy"/>
              <w:rPr>
                <w:rFonts w:cs="Arial"/>
                <w:i/>
                <w:iCs w:val="0"/>
                <w:color w:val="auto"/>
              </w:rPr>
            </w:pPr>
          </w:p>
        </w:tc>
      </w:tr>
    </w:tbl>
    <w:p w14:paraId="5A19E6CF" w14:textId="79A2DAD8" w:rsidR="00A31A6E" w:rsidRDefault="00A31A6E">
      <w:pPr>
        <w:suppressAutoHyphens w:val="0"/>
        <w:autoSpaceDE/>
        <w:autoSpaceDN/>
        <w:adjustRightInd/>
        <w:spacing w:after="0"/>
        <w:textAlignment w:val="auto"/>
      </w:pPr>
    </w:p>
    <w:p w14:paraId="77B2802F" w14:textId="77777777" w:rsidR="00A31A6E" w:rsidRDefault="00A31A6E">
      <w:pPr>
        <w:suppressAutoHyphens w:val="0"/>
        <w:autoSpaceDE/>
        <w:autoSpaceDN/>
        <w:adjustRightInd/>
        <w:spacing w:after="0"/>
        <w:textAlignment w:val="auto"/>
      </w:pPr>
      <w:r>
        <w:br w:type="page"/>
      </w:r>
    </w:p>
    <w:p w14:paraId="1ADD4D95" w14:textId="77777777" w:rsidR="0079322A" w:rsidRPr="00805B2F" w:rsidRDefault="0079322A" w:rsidP="00805B2F">
      <w:pPr>
        <w:ind w:left="-142"/>
        <w:rPr>
          <w:b/>
          <w:color w:val="535659" w:themeColor="text2"/>
          <w:sz w:val="24"/>
          <w:szCs w:val="24"/>
        </w:rPr>
      </w:pPr>
      <w:r w:rsidRPr="00805B2F">
        <w:rPr>
          <w:b/>
          <w:color w:val="535659" w:themeColor="text2"/>
          <w:sz w:val="24"/>
          <w:szCs w:val="24"/>
        </w:rPr>
        <w:lastRenderedPageBreak/>
        <w:t xml:space="preserve">Assessment Requirements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983"/>
      </w:tblGrid>
      <w:tr w:rsidR="0079322A" w:rsidRPr="00736F14" w14:paraId="07E86D62" w14:textId="77777777" w:rsidTr="009D24FD">
        <w:tc>
          <w:tcPr>
            <w:tcW w:w="1844" w:type="dxa"/>
            <w:shd w:val="clear" w:color="auto" w:fill="auto"/>
          </w:tcPr>
          <w:p w14:paraId="36F60FD1" w14:textId="77777777" w:rsidR="0079322A" w:rsidRPr="00736F14" w:rsidRDefault="0079322A" w:rsidP="009D24FD">
            <w:pPr>
              <w:pStyle w:val="SectionAsubsection"/>
              <w:framePr w:hSpace="0" w:wrap="auto" w:vAnchor="margin" w:xAlign="left" w:yAlign="inline"/>
              <w:suppressOverlap w:val="0"/>
              <w:rPr>
                <w:szCs w:val="22"/>
              </w:rPr>
            </w:pPr>
            <w:r w:rsidRPr="00B36A95">
              <w:rPr>
                <w:rFonts w:cs="Arial"/>
              </w:rPr>
              <w:t>TITLE</w:t>
            </w:r>
          </w:p>
        </w:tc>
        <w:tc>
          <w:tcPr>
            <w:tcW w:w="8079" w:type="dxa"/>
            <w:shd w:val="clear" w:color="auto" w:fill="auto"/>
          </w:tcPr>
          <w:p w14:paraId="18C991BB" w14:textId="77777777" w:rsidR="0079322A" w:rsidRPr="00736F14" w:rsidRDefault="0079322A" w:rsidP="009D24FD">
            <w:pPr>
              <w:pStyle w:val="Bodycopy"/>
              <w:rPr>
                <w:szCs w:val="22"/>
              </w:rPr>
            </w:pPr>
            <w:r w:rsidRPr="00736F14">
              <w:rPr>
                <w:rFonts w:cs="Arial"/>
                <w:szCs w:val="22"/>
              </w:rPr>
              <w:t>Assessment Requirements for VU23241 Prepare simple budgets</w:t>
            </w:r>
          </w:p>
        </w:tc>
      </w:tr>
      <w:tr w:rsidR="0079322A" w:rsidRPr="00736F14" w14:paraId="6269C745" w14:textId="77777777" w:rsidTr="009D24FD">
        <w:tc>
          <w:tcPr>
            <w:tcW w:w="1844" w:type="dxa"/>
            <w:shd w:val="clear" w:color="auto" w:fill="auto"/>
          </w:tcPr>
          <w:p w14:paraId="7AB8EFC9" w14:textId="77777777" w:rsidR="0079322A" w:rsidRPr="00B36A95" w:rsidRDefault="0079322A" w:rsidP="009D24FD">
            <w:pPr>
              <w:pStyle w:val="SectionAsubsection"/>
              <w:framePr w:hSpace="0" w:wrap="auto" w:vAnchor="margin" w:xAlign="left" w:yAlign="inline"/>
              <w:suppressOverlap w:val="0"/>
            </w:pPr>
            <w:r w:rsidRPr="00B36A95">
              <w:rPr>
                <w:rFonts w:cs="Arial"/>
              </w:rPr>
              <w:t>PERFORMANCE EVIDENCE</w:t>
            </w:r>
          </w:p>
          <w:p w14:paraId="23D3F226" w14:textId="77777777" w:rsidR="0079322A" w:rsidRPr="00736F14" w:rsidRDefault="0079322A" w:rsidP="00C75068">
            <w:pPr>
              <w:rPr>
                <w:b/>
                <w:sz w:val="22"/>
                <w:szCs w:val="22"/>
              </w:rPr>
            </w:pPr>
          </w:p>
        </w:tc>
        <w:tc>
          <w:tcPr>
            <w:tcW w:w="8079" w:type="dxa"/>
            <w:shd w:val="clear" w:color="auto" w:fill="auto"/>
          </w:tcPr>
          <w:p w14:paraId="14FD66A9" w14:textId="77777777" w:rsidR="0079322A" w:rsidRPr="00736F14" w:rsidRDefault="0079322A" w:rsidP="009D24FD">
            <w:pPr>
              <w:pStyle w:val="Bodycopy"/>
              <w:rPr>
                <w:szCs w:val="22"/>
              </w:rPr>
            </w:pPr>
            <w:r w:rsidRPr="00736F14">
              <w:rPr>
                <w:rFonts w:cs="Arial"/>
                <w:szCs w:val="22"/>
              </w:rPr>
              <w:t>The candidate must demonstrate the ability to complete tasks outlined in the elements and performance criteria of this unit.</w:t>
            </w:r>
          </w:p>
          <w:p w14:paraId="5858267A" w14:textId="77777777" w:rsidR="0079322A" w:rsidRPr="00736F14" w:rsidRDefault="0079322A" w:rsidP="00B36A95">
            <w:pPr>
              <w:pStyle w:val="Bodycopy"/>
              <w:rPr>
                <w:rFonts w:cs="Arial"/>
                <w:szCs w:val="22"/>
              </w:rPr>
            </w:pPr>
            <w:r w:rsidRPr="00736F14">
              <w:rPr>
                <w:rFonts w:cs="Arial"/>
                <w:szCs w:val="22"/>
              </w:rPr>
              <w:t>Assessment must confirm the ability to:</w:t>
            </w:r>
          </w:p>
          <w:p w14:paraId="48C9024B" w14:textId="77777777" w:rsidR="0079322A" w:rsidRPr="00B36A95" w:rsidRDefault="0079322A" w:rsidP="009D24FD">
            <w:pPr>
              <w:pStyle w:val="Bodycopy"/>
              <w:rPr>
                <w:rFonts w:cs="Arial"/>
              </w:rPr>
            </w:pPr>
            <w:r w:rsidRPr="00B36A95">
              <w:rPr>
                <w:rFonts w:cs="Arial"/>
                <w:szCs w:val="22"/>
              </w:rPr>
              <w:t>apply the four operations of arithmetic to prepare a simple budget for personal or project use.</w:t>
            </w:r>
          </w:p>
        </w:tc>
      </w:tr>
      <w:tr w:rsidR="0079322A" w:rsidRPr="00736F14" w14:paraId="2ACF5596" w14:textId="77777777" w:rsidTr="009D24FD">
        <w:tc>
          <w:tcPr>
            <w:tcW w:w="1844" w:type="dxa"/>
            <w:shd w:val="clear" w:color="auto" w:fill="auto"/>
          </w:tcPr>
          <w:p w14:paraId="0F0E7B9C" w14:textId="77777777" w:rsidR="0079322A" w:rsidRPr="00B36A95" w:rsidRDefault="0079322A" w:rsidP="009D24FD">
            <w:pPr>
              <w:pStyle w:val="SectionAsubsection"/>
              <w:framePr w:hSpace="0" w:wrap="auto" w:vAnchor="margin" w:xAlign="left" w:yAlign="inline"/>
              <w:suppressOverlap w:val="0"/>
            </w:pPr>
            <w:r w:rsidRPr="00B36A95">
              <w:rPr>
                <w:rFonts w:cs="Arial"/>
              </w:rPr>
              <w:t>KNOWLEDGE EVIDENCE</w:t>
            </w:r>
          </w:p>
          <w:p w14:paraId="39A8C579" w14:textId="77777777" w:rsidR="0079322A" w:rsidRPr="00736F14" w:rsidRDefault="0079322A" w:rsidP="00C75068">
            <w:pPr>
              <w:rPr>
                <w:b/>
                <w:sz w:val="22"/>
                <w:szCs w:val="22"/>
              </w:rPr>
            </w:pPr>
          </w:p>
        </w:tc>
        <w:tc>
          <w:tcPr>
            <w:tcW w:w="8079" w:type="dxa"/>
            <w:shd w:val="clear" w:color="auto" w:fill="auto"/>
          </w:tcPr>
          <w:p w14:paraId="1AAC7678" w14:textId="77777777" w:rsidR="0079322A" w:rsidRPr="00736F14" w:rsidRDefault="0079322A"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6549A652" w14:textId="77777777" w:rsidR="0079322A" w:rsidRPr="00736F14" w:rsidRDefault="0079322A" w:rsidP="0079322A">
            <w:pPr>
              <w:pStyle w:val="ListBullet2"/>
              <w:keepNext w:val="0"/>
              <w:widowControl w:val="0"/>
              <w:ind w:left="641" w:hanging="357"/>
              <w:rPr>
                <w:rFonts w:cs="Arial"/>
              </w:rPr>
            </w:pPr>
            <w:r w:rsidRPr="00736F14">
              <w:rPr>
                <w:rFonts w:cs="Arial"/>
              </w:rPr>
              <w:t>four operations of arithmetic applied to money, quantities and measurement</w:t>
            </w:r>
          </w:p>
          <w:p w14:paraId="557E71A1" w14:textId="77777777" w:rsidR="0079322A" w:rsidRPr="00736F14" w:rsidRDefault="0079322A" w:rsidP="0079322A">
            <w:pPr>
              <w:pStyle w:val="ListBullet2"/>
              <w:keepNext w:val="0"/>
              <w:widowControl w:val="0"/>
              <w:ind w:left="641" w:hanging="357"/>
              <w:rPr>
                <w:rFonts w:cs="Arial"/>
              </w:rPr>
            </w:pPr>
            <w:r w:rsidRPr="00736F14">
              <w:rPr>
                <w:rFonts w:cs="Arial"/>
              </w:rPr>
              <w:t>estimation</w:t>
            </w:r>
          </w:p>
          <w:p w14:paraId="6ED9FF28" w14:textId="77777777" w:rsidR="0079322A" w:rsidRPr="00736F14" w:rsidRDefault="0079322A" w:rsidP="0079322A">
            <w:pPr>
              <w:pStyle w:val="ListBullet2"/>
              <w:keepNext w:val="0"/>
              <w:widowControl w:val="0"/>
              <w:ind w:left="641" w:hanging="357"/>
              <w:rPr>
                <w:rFonts w:cs="Arial"/>
              </w:rPr>
            </w:pPr>
            <w:r w:rsidRPr="00736F14">
              <w:rPr>
                <w:rFonts w:cs="Arial"/>
              </w:rPr>
              <w:t>comparisons using number skills</w:t>
            </w:r>
          </w:p>
          <w:p w14:paraId="3C1EA149" w14:textId="77777777" w:rsidR="0079322A" w:rsidRPr="00736F14" w:rsidRDefault="0079322A" w:rsidP="0079322A">
            <w:pPr>
              <w:pStyle w:val="ListBullet2"/>
              <w:keepNext w:val="0"/>
              <w:widowControl w:val="0"/>
              <w:ind w:left="641" w:hanging="357"/>
              <w:rPr>
                <w:rFonts w:cs="Arial"/>
              </w:rPr>
            </w:pPr>
            <w:r w:rsidRPr="00736F14">
              <w:rPr>
                <w:rFonts w:cs="Arial"/>
              </w:rPr>
              <w:t>simple percentages and fractions</w:t>
            </w:r>
          </w:p>
          <w:p w14:paraId="7E1E3BD1" w14:textId="77777777" w:rsidR="0079322A" w:rsidRPr="00736F14" w:rsidRDefault="0079322A" w:rsidP="0079322A">
            <w:pPr>
              <w:pStyle w:val="ListBullet2"/>
              <w:keepNext w:val="0"/>
              <w:widowControl w:val="0"/>
              <w:ind w:left="641" w:hanging="357"/>
              <w:rPr>
                <w:rFonts w:cs="Arial"/>
              </w:rPr>
            </w:pPr>
            <w:r w:rsidRPr="00736F14">
              <w:rPr>
                <w:rFonts w:cs="Arial"/>
              </w:rPr>
              <w:t>basic functions of calculators:</w:t>
            </w:r>
          </w:p>
          <w:p w14:paraId="68E9BA02" w14:textId="77777777" w:rsidR="0079322A" w:rsidRPr="00736F14" w:rsidRDefault="0079322A" w:rsidP="0079322A">
            <w:pPr>
              <w:pStyle w:val="endash"/>
              <w:tabs>
                <w:tab w:val="num" w:pos="360"/>
              </w:tabs>
              <w:ind w:left="709" w:hanging="284"/>
              <w:rPr>
                <w:sz w:val="22"/>
                <w:szCs w:val="22"/>
              </w:rPr>
            </w:pPr>
            <w:r w:rsidRPr="00736F14">
              <w:rPr>
                <w:sz w:val="22"/>
                <w:szCs w:val="22"/>
              </w:rPr>
              <w:t>addition / subtraction / multiplication / division</w:t>
            </w:r>
          </w:p>
          <w:p w14:paraId="6991CCF2" w14:textId="77777777" w:rsidR="0079322A" w:rsidRPr="00736F14" w:rsidRDefault="0079322A" w:rsidP="0079322A">
            <w:pPr>
              <w:pStyle w:val="endash"/>
              <w:tabs>
                <w:tab w:val="num" w:pos="360"/>
              </w:tabs>
              <w:ind w:left="709" w:hanging="284"/>
              <w:rPr>
                <w:sz w:val="22"/>
                <w:szCs w:val="22"/>
              </w:rPr>
            </w:pPr>
            <w:r w:rsidRPr="00736F14">
              <w:rPr>
                <w:sz w:val="22"/>
                <w:szCs w:val="22"/>
              </w:rPr>
              <w:t>equals</w:t>
            </w:r>
          </w:p>
          <w:p w14:paraId="1970412C" w14:textId="77777777" w:rsidR="0079322A" w:rsidRPr="00736F14" w:rsidRDefault="0079322A" w:rsidP="0079322A">
            <w:pPr>
              <w:pStyle w:val="endash"/>
              <w:tabs>
                <w:tab w:val="num" w:pos="360"/>
              </w:tabs>
              <w:ind w:left="709" w:hanging="284"/>
              <w:rPr>
                <w:sz w:val="22"/>
                <w:szCs w:val="22"/>
              </w:rPr>
            </w:pPr>
            <w:r w:rsidRPr="00736F14">
              <w:rPr>
                <w:sz w:val="22"/>
                <w:szCs w:val="22"/>
              </w:rPr>
              <w:t>decimal point</w:t>
            </w:r>
          </w:p>
          <w:p w14:paraId="028105FC" w14:textId="77777777" w:rsidR="0079322A" w:rsidRPr="00736F14" w:rsidRDefault="0079322A" w:rsidP="0079322A">
            <w:pPr>
              <w:pStyle w:val="endash"/>
              <w:tabs>
                <w:tab w:val="num" w:pos="360"/>
              </w:tabs>
              <w:ind w:left="709" w:hanging="284"/>
              <w:rPr>
                <w:sz w:val="22"/>
                <w:szCs w:val="22"/>
              </w:rPr>
            </w:pPr>
            <w:r w:rsidRPr="00736F14">
              <w:rPr>
                <w:sz w:val="22"/>
                <w:szCs w:val="22"/>
              </w:rPr>
              <w:t>clear</w:t>
            </w:r>
          </w:p>
        </w:tc>
      </w:tr>
      <w:tr w:rsidR="0079322A" w:rsidRPr="00736F14" w14:paraId="0D7FB5F9" w14:textId="77777777" w:rsidTr="009D24FD">
        <w:tc>
          <w:tcPr>
            <w:tcW w:w="1844" w:type="dxa"/>
            <w:shd w:val="clear" w:color="auto" w:fill="auto"/>
          </w:tcPr>
          <w:p w14:paraId="6F132871" w14:textId="77777777" w:rsidR="0079322A" w:rsidRPr="00736F14" w:rsidRDefault="0079322A" w:rsidP="009D24FD">
            <w:pPr>
              <w:pStyle w:val="SectionAsubsection"/>
              <w:framePr w:hSpace="0" w:wrap="auto" w:vAnchor="margin" w:xAlign="left" w:yAlign="inline"/>
              <w:suppressOverlap w:val="0"/>
              <w:rPr>
                <w:szCs w:val="22"/>
              </w:rPr>
            </w:pPr>
            <w:r w:rsidRPr="00B36A95">
              <w:rPr>
                <w:rFonts w:cs="Arial"/>
              </w:rPr>
              <w:t>ASSESSMENT CONDITIONS</w:t>
            </w:r>
          </w:p>
        </w:tc>
        <w:tc>
          <w:tcPr>
            <w:tcW w:w="8079" w:type="dxa"/>
            <w:shd w:val="clear" w:color="auto" w:fill="auto"/>
          </w:tcPr>
          <w:p w14:paraId="4D037CCC" w14:textId="77777777" w:rsidR="0079322A" w:rsidRPr="00736F14" w:rsidRDefault="0079322A" w:rsidP="00C75068">
            <w:pPr>
              <w:pStyle w:val="Bodycopy"/>
              <w:rPr>
                <w:rFonts w:cs="Arial"/>
                <w:szCs w:val="22"/>
              </w:rPr>
            </w:pPr>
            <w:r w:rsidRPr="00736F14">
              <w:rPr>
                <w:rFonts w:cs="Arial"/>
                <w:szCs w:val="22"/>
              </w:rPr>
              <w:t>The conditions of assessment should take into consideration, wherever possible Indigenous ways of learning.</w:t>
            </w:r>
          </w:p>
          <w:p w14:paraId="19D780CB" w14:textId="77777777" w:rsidR="0079322A" w:rsidRPr="00736F14" w:rsidRDefault="0079322A" w:rsidP="00C75068">
            <w:pPr>
              <w:pStyle w:val="bullet"/>
              <w:numPr>
                <w:ilvl w:val="0"/>
                <w:numId w:val="0"/>
              </w:numPr>
            </w:pPr>
            <w:r w:rsidRPr="00736F14">
              <w:t>Assessment must ensure access to:</w:t>
            </w:r>
          </w:p>
          <w:p w14:paraId="7B74A7AF" w14:textId="77777777" w:rsidR="0079322A" w:rsidRPr="00736F14" w:rsidRDefault="0079322A" w:rsidP="0079322A">
            <w:pPr>
              <w:pStyle w:val="ListBullet2"/>
              <w:keepNext w:val="0"/>
              <w:widowControl w:val="0"/>
              <w:ind w:left="641" w:hanging="357"/>
              <w:rPr>
                <w:rFonts w:cs="Arial"/>
              </w:rPr>
            </w:pPr>
            <w:r w:rsidRPr="00736F14">
              <w:rPr>
                <w:rFonts w:cs="Arial"/>
              </w:rPr>
              <w:t>a calculator</w:t>
            </w:r>
          </w:p>
          <w:p w14:paraId="4551F0C4" w14:textId="77777777" w:rsidR="0079322A" w:rsidRPr="00736F14" w:rsidRDefault="0079322A" w:rsidP="0079322A">
            <w:pPr>
              <w:pStyle w:val="ListBullet2"/>
              <w:keepNext w:val="0"/>
              <w:widowControl w:val="0"/>
              <w:ind w:left="641" w:hanging="357"/>
              <w:rPr>
                <w:rFonts w:cs="Arial"/>
              </w:rPr>
            </w:pPr>
            <w:r w:rsidRPr="00736F14">
              <w:rPr>
                <w:rFonts w:cs="Arial"/>
              </w:rPr>
              <w:t xml:space="preserve">reference material such as household incomes, rentals, household expenses, cost of product and/or services </w:t>
            </w:r>
          </w:p>
          <w:p w14:paraId="738E6358" w14:textId="77777777" w:rsidR="0079322A" w:rsidRPr="00736F14" w:rsidRDefault="0079322A" w:rsidP="00C75068">
            <w:pPr>
              <w:pStyle w:val="Bold"/>
              <w:rPr>
                <w:rFonts w:cs="Arial"/>
                <w:szCs w:val="22"/>
              </w:rPr>
            </w:pPr>
            <w:r w:rsidRPr="00736F14">
              <w:rPr>
                <w:rFonts w:cs="Arial"/>
                <w:szCs w:val="22"/>
              </w:rPr>
              <w:t>Assessor Requirements</w:t>
            </w:r>
          </w:p>
          <w:p w14:paraId="3886267F" w14:textId="77777777" w:rsidR="0079322A" w:rsidRPr="00736F14" w:rsidRDefault="0079322A" w:rsidP="00C75068">
            <w:pPr>
              <w:pStyle w:val="Guidingtextbulleted"/>
              <w:numPr>
                <w:ilvl w:val="0"/>
                <w:numId w:val="0"/>
              </w:numPr>
              <w:rPr>
                <w:i/>
                <w:iCs/>
                <w:szCs w:val="22"/>
              </w:rPr>
            </w:pPr>
            <w:r w:rsidRPr="00736F14">
              <w:rPr>
                <w:szCs w:val="22"/>
              </w:rPr>
              <w:t>No specialist vocational competency requirements for assessors apply to this unit.</w:t>
            </w:r>
          </w:p>
        </w:tc>
      </w:tr>
    </w:tbl>
    <w:p w14:paraId="4FE0DF30" w14:textId="77777777" w:rsidR="006E16FD" w:rsidRPr="00736F14" w:rsidRDefault="006E16FD" w:rsidP="006E16FD">
      <w:pPr>
        <w:pStyle w:val="UC"/>
        <w:sectPr w:rsidR="006E16FD" w:rsidRPr="00736F14" w:rsidSect="007A69CE">
          <w:headerReference w:type="default" r:id="rId48"/>
          <w:pgSz w:w="11920" w:h="16840"/>
          <w:pgMar w:top="1580" w:right="1300" w:bottom="680" w:left="1300" w:header="720" w:footer="720" w:gutter="0"/>
          <w:cols w:space="720"/>
        </w:sectPr>
      </w:pPr>
    </w:p>
    <w:tbl>
      <w:tblPr>
        <w:tblpPr w:leftFromText="180" w:rightFromText="180" w:vertAnchor="text" w:tblpX="-18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34"/>
        <w:gridCol w:w="964"/>
        <w:gridCol w:w="567"/>
        <w:gridCol w:w="5801"/>
      </w:tblGrid>
      <w:tr w:rsidR="00E65444" w:rsidRPr="00736F14" w14:paraId="446D8B51" w14:textId="77777777" w:rsidTr="009D24FD">
        <w:trPr>
          <w:trHeight w:val="557"/>
        </w:trPr>
        <w:tc>
          <w:tcPr>
            <w:tcW w:w="3408" w:type="dxa"/>
            <w:gridSpan w:val="3"/>
          </w:tcPr>
          <w:p w14:paraId="66A1AC8C" w14:textId="77777777" w:rsidR="00E65444" w:rsidRPr="009F58AE" w:rsidRDefault="00E65444" w:rsidP="009F58AE">
            <w:pPr>
              <w:rPr>
                <w:b/>
                <w:bCs/>
                <w:color w:val="auto"/>
                <w:sz w:val="22"/>
                <w:szCs w:val="20"/>
              </w:rPr>
            </w:pPr>
            <w:bookmarkStart w:id="75" w:name="_Toc105599325"/>
            <w:bookmarkStart w:id="76" w:name="_Toc476040585"/>
            <w:bookmarkEnd w:id="65"/>
            <w:r w:rsidRPr="009F58AE">
              <w:rPr>
                <w:b/>
                <w:bCs/>
                <w:color w:val="auto"/>
                <w:sz w:val="22"/>
                <w:szCs w:val="20"/>
                <w:lang w:val="en-AU"/>
              </w:rPr>
              <w:lastRenderedPageBreak/>
              <w:t>UNIT CODE</w:t>
            </w:r>
            <w:bookmarkEnd w:id="75"/>
          </w:p>
        </w:tc>
        <w:tc>
          <w:tcPr>
            <w:tcW w:w="6368" w:type="dxa"/>
            <w:gridSpan w:val="2"/>
          </w:tcPr>
          <w:p w14:paraId="636568AC" w14:textId="77777777" w:rsidR="00E65444" w:rsidRPr="009F58AE" w:rsidRDefault="00E65444" w:rsidP="009F58AE">
            <w:pPr>
              <w:rPr>
                <w:color w:val="auto"/>
                <w:sz w:val="22"/>
                <w:szCs w:val="20"/>
                <w:lang w:val="en-AU"/>
              </w:rPr>
            </w:pPr>
            <w:bookmarkStart w:id="77" w:name="_Toc139636975"/>
            <w:r w:rsidRPr="009F58AE">
              <w:rPr>
                <w:color w:val="auto"/>
                <w:sz w:val="22"/>
                <w:szCs w:val="20"/>
                <w:lang w:val="en-AU"/>
              </w:rPr>
              <w:t>VU23246</w:t>
            </w:r>
            <w:bookmarkEnd w:id="77"/>
          </w:p>
        </w:tc>
      </w:tr>
      <w:tr w:rsidR="00E65444" w:rsidRPr="00736F14" w14:paraId="0A706BEB" w14:textId="77777777" w:rsidTr="009D24FD">
        <w:trPr>
          <w:trHeight w:val="552"/>
        </w:trPr>
        <w:tc>
          <w:tcPr>
            <w:tcW w:w="3408" w:type="dxa"/>
            <w:gridSpan w:val="3"/>
          </w:tcPr>
          <w:p w14:paraId="39866D6E" w14:textId="77777777" w:rsidR="00E65444" w:rsidRPr="009F58AE" w:rsidRDefault="00E65444" w:rsidP="009F58AE">
            <w:pPr>
              <w:rPr>
                <w:b/>
                <w:bCs/>
                <w:color w:val="auto"/>
                <w:sz w:val="22"/>
                <w:szCs w:val="20"/>
              </w:rPr>
            </w:pPr>
            <w:bookmarkStart w:id="78" w:name="_Toc105599326"/>
            <w:r w:rsidRPr="009F58AE">
              <w:rPr>
                <w:b/>
                <w:bCs/>
                <w:color w:val="auto"/>
                <w:sz w:val="22"/>
                <w:szCs w:val="20"/>
                <w:lang w:val="en-AU"/>
              </w:rPr>
              <w:t>UNIT TITLE</w:t>
            </w:r>
            <w:bookmarkEnd w:id="78"/>
          </w:p>
        </w:tc>
        <w:tc>
          <w:tcPr>
            <w:tcW w:w="6368" w:type="dxa"/>
            <w:gridSpan w:val="2"/>
          </w:tcPr>
          <w:p w14:paraId="7520E7FB" w14:textId="77777777" w:rsidR="00E65444" w:rsidRPr="009F58AE" w:rsidRDefault="00E65444" w:rsidP="009F58AE">
            <w:pPr>
              <w:rPr>
                <w:color w:val="auto"/>
                <w:sz w:val="22"/>
                <w:szCs w:val="20"/>
                <w:lang w:val="en-AU"/>
              </w:rPr>
            </w:pPr>
            <w:bookmarkStart w:id="79" w:name="_Toc139636976"/>
            <w:r w:rsidRPr="009F58AE">
              <w:rPr>
                <w:color w:val="auto"/>
                <w:sz w:val="22"/>
                <w:szCs w:val="20"/>
                <w:lang w:val="en-AU"/>
              </w:rPr>
              <w:t>Complete forms</w:t>
            </w:r>
            <w:bookmarkEnd w:id="79"/>
          </w:p>
        </w:tc>
      </w:tr>
      <w:tr w:rsidR="00E65444" w:rsidRPr="00736F14" w14:paraId="74A8D220" w14:textId="77777777" w:rsidTr="009D24FD">
        <w:tc>
          <w:tcPr>
            <w:tcW w:w="3408" w:type="dxa"/>
            <w:gridSpan w:val="3"/>
          </w:tcPr>
          <w:p w14:paraId="15E8C0DC" w14:textId="77777777" w:rsidR="00E65444" w:rsidRPr="00736F14" w:rsidRDefault="00E65444" w:rsidP="002A0455">
            <w:pPr>
              <w:pStyle w:val="SectionAsubsection"/>
              <w:framePr w:hSpace="0" w:wrap="auto" w:vAnchor="margin" w:xAlign="left" w:yAlign="inline"/>
              <w:suppressOverlap w:val="0"/>
              <w:rPr>
                <w:rFonts w:cs="Arial"/>
              </w:rPr>
            </w:pPr>
            <w:bookmarkStart w:id="80" w:name="_Toc105599327"/>
            <w:r w:rsidRPr="00736F14">
              <w:rPr>
                <w:rFonts w:cs="Arial"/>
              </w:rPr>
              <w:t>APPLICATION</w:t>
            </w:r>
            <w:bookmarkEnd w:id="80"/>
          </w:p>
        </w:tc>
        <w:tc>
          <w:tcPr>
            <w:tcW w:w="6368" w:type="dxa"/>
            <w:gridSpan w:val="2"/>
          </w:tcPr>
          <w:p w14:paraId="1D3B6B07" w14:textId="77777777" w:rsidR="00E65444" w:rsidRPr="00736F14" w:rsidRDefault="00E65444" w:rsidP="002A0455">
            <w:pPr>
              <w:pStyle w:val="unittext"/>
              <w:keepNext/>
              <w:rPr>
                <w:i/>
                <w:iCs/>
                <w:color w:val="000000" w:themeColor="text1"/>
                <w:szCs w:val="24"/>
              </w:rPr>
            </w:pPr>
            <w:r w:rsidRPr="00736F14">
              <w:rPr>
                <w:iCs/>
                <w:color w:val="000000" w:themeColor="text1"/>
                <w:szCs w:val="24"/>
              </w:rPr>
              <w:t>This unit describes the skills and knowledge to complete a range of everyday routine forms.</w:t>
            </w:r>
          </w:p>
          <w:p w14:paraId="0B859A60" w14:textId="77777777" w:rsidR="00E65444" w:rsidRPr="00736F14" w:rsidRDefault="00E65444" w:rsidP="002A0455">
            <w:pPr>
              <w:pStyle w:val="unittext"/>
              <w:keepNext/>
              <w:rPr>
                <w:i/>
                <w:iCs/>
                <w:color w:val="000000" w:themeColor="text1"/>
                <w:szCs w:val="24"/>
              </w:rPr>
            </w:pPr>
            <w:r w:rsidRPr="00736F14">
              <w:rPr>
                <w:iCs/>
                <w:color w:val="000000" w:themeColor="text1"/>
                <w:szCs w:val="24"/>
              </w:rPr>
              <w:t xml:space="preserve">This unit applies to learners who are engaging with learning as a pathway to education, employment or community participation activities. </w:t>
            </w:r>
          </w:p>
          <w:p w14:paraId="1F801C82" w14:textId="77777777" w:rsidR="00E65444" w:rsidRPr="00736F14" w:rsidRDefault="00E65444" w:rsidP="002A0455">
            <w:pPr>
              <w:pStyle w:val="unittext"/>
              <w:keepNext/>
              <w:rPr>
                <w:i/>
                <w:iCs/>
                <w:color w:val="000000" w:themeColor="text1"/>
                <w:szCs w:val="24"/>
              </w:rPr>
            </w:pPr>
            <w:r w:rsidRPr="00736F14">
              <w:rPr>
                <w:iCs/>
                <w:color w:val="000000" w:themeColor="text1"/>
                <w:szCs w:val="24"/>
              </w:rPr>
              <w:t>Skill development at this level will generally require assistance from a support person.</w:t>
            </w:r>
          </w:p>
          <w:p w14:paraId="10D27395" w14:textId="77777777" w:rsidR="00E65444" w:rsidRPr="00736F14" w:rsidRDefault="00E65444" w:rsidP="002A0455">
            <w:pPr>
              <w:pStyle w:val="Bodycopy"/>
              <w:rPr>
                <w:rFonts w:cs="Arial"/>
              </w:rPr>
            </w:pPr>
            <w:r w:rsidRPr="00736F14">
              <w:rPr>
                <w:rFonts w:cs="Arial"/>
              </w:rPr>
              <w:t>No occupational licensing, legislative, regulatory or certification requirements apply to this unit at the time of publication.</w:t>
            </w:r>
          </w:p>
        </w:tc>
      </w:tr>
      <w:tr w:rsidR="00E65444" w:rsidRPr="00736F14" w14:paraId="27A8F608" w14:textId="77777777" w:rsidTr="009D24FD">
        <w:tc>
          <w:tcPr>
            <w:tcW w:w="3408" w:type="dxa"/>
            <w:gridSpan w:val="3"/>
          </w:tcPr>
          <w:p w14:paraId="0B91FBE8" w14:textId="77777777" w:rsidR="00E65444" w:rsidRPr="00736F14" w:rsidRDefault="00E65444" w:rsidP="002A0455">
            <w:pPr>
              <w:pStyle w:val="SectionAsubsection"/>
              <w:framePr w:hSpace="0" w:wrap="auto" w:vAnchor="margin" w:xAlign="left" w:yAlign="inline"/>
              <w:suppressOverlap w:val="0"/>
              <w:rPr>
                <w:rFonts w:cs="Arial"/>
              </w:rPr>
            </w:pPr>
            <w:bookmarkStart w:id="81" w:name="_Toc105599328"/>
            <w:r w:rsidRPr="00736F14">
              <w:rPr>
                <w:rFonts w:cs="Arial"/>
              </w:rPr>
              <w:t>ELEMENTS</w:t>
            </w:r>
            <w:bookmarkEnd w:id="81"/>
          </w:p>
        </w:tc>
        <w:tc>
          <w:tcPr>
            <w:tcW w:w="6368" w:type="dxa"/>
            <w:gridSpan w:val="2"/>
          </w:tcPr>
          <w:p w14:paraId="7A79A482" w14:textId="77777777" w:rsidR="00E65444" w:rsidRPr="00736F14" w:rsidRDefault="00E65444" w:rsidP="002A0455">
            <w:pPr>
              <w:pStyle w:val="SectionAsubsection"/>
              <w:framePr w:hSpace="0" w:wrap="auto" w:vAnchor="margin" w:xAlign="left" w:yAlign="inline"/>
              <w:suppressOverlap w:val="0"/>
              <w:rPr>
                <w:rFonts w:cs="Arial"/>
              </w:rPr>
            </w:pPr>
            <w:bookmarkStart w:id="82" w:name="_Toc105599329"/>
            <w:r w:rsidRPr="00736F14">
              <w:rPr>
                <w:rFonts w:cs="Arial"/>
              </w:rPr>
              <w:t>PERFORMANCE CRITERIA</w:t>
            </w:r>
            <w:bookmarkEnd w:id="82"/>
          </w:p>
        </w:tc>
      </w:tr>
      <w:tr w:rsidR="00E65444" w:rsidRPr="00736F14" w14:paraId="3451F77D" w14:textId="77777777" w:rsidTr="009D24FD">
        <w:tc>
          <w:tcPr>
            <w:tcW w:w="3408" w:type="dxa"/>
            <w:gridSpan w:val="3"/>
          </w:tcPr>
          <w:p w14:paraId="17F34C7A" w14:textId="77777777" w:rsidR="00E65444" w:rsidRPr="00736F14" w:rsidRDefault="00E65444" w:rsidP="009D24FD">
            <w:pPr>
              <w:pStyle w:val="Bodycopy"/>
              <w:rPr>
                <w:szCs w:val="22"/>
              </w:rPr>
            </w:pPr>
            <w:r w:rsidRPr="00736F14">
              <w:rPr>
                <w:rFonts w:cs="Arial"/>
                <w:szCs w:val="22"/>
              </w:rPr>
              <w:t>Elements describe the essential outcomes of a unit of competency.</w:t>
            </w:r>
          </w:p>
        </w:tc>
        <w:tc>
          <w:tcPr>
            <w:tcW w:w="6368" w:type="dxa"/>
            <w:gridSpan w:val="2"/>
          </w:tcPr>
          <w:p w14:paraId="6BC9A74E" w14:textId="77777777" w:rsidR="00E65444" w:rsidRPr="00736F14" w:rsidRDefault="00E65444" w:rsidP="009D24FD">
            <w:pPr>
              <w:pStyle w:val="Bodycopy"/>
              <w:rPr>
                <w:szCs w:val="22"/>
              </w:rPr>
            </w:pPr>
            <w:r w:rsidRPr="00736F14">
              <w:rPr>
                <w:rFonts w:cs="Arial"/>
                <w:szCs w:val="22"/>
              </w:rPr>
              <w:t>Performance criteria describe the required performance needed to demonstrate achievement of the element.</w:t>
            </w:r>
          </w:p>
          <w:p w14:paraId="32244403" w14:textId="77777777" w:rsidR="00E65444" w:rsidRPr="00736F14" w:rsidRDefault="00E65444" w:rsidP="009D24FD">
            <w:pPr>
              <w:pStyle w:val="Bodycopy"/>
              <w:rPr>
                <w:szCs w:val="22"/>
              </w:rPr>
            </w:pPr>
            <w:r w:rsidRPr="00736F14">
              <w:rPr>
                <w:rFonts w:cs="Arial"/>
                <w:szCs w:val="22"/>
              </w:rPr>
              <w:t>Assessment of performance is to be consistent with the evidence guide.</w:t>
            </w:r>
          </w:p>
        </w:tc>
      </w:tr>
      <w:tr w:rsidR="00E65444" w:rsidRPr="00736F14" w14:paraId="7364AB20" w14:textId="77777777" w:rsidTr="009D24FD">
        <w:tc>
          <w:tcPr>
            <w:tcW w:w="1310" w:type="dxa"/>
            <w:vMerge w:val="restart"/>
          </w:tcPr>
          <w:p w14:paraId="47904C6D" w14:textId="77777777" w:rsidR="00E65444" w:rsidRPr="00736F14" w:rsidRDefault="00E65444" w:rsidP="002A0455">
            <w:pPr>
              <w:pStyle w:val="Bodycopy"/>
              <w:rPr>
                <w:rFonts w:cs="Arial"/>
              </w:rPr>
            </w:pPr>
            <w:r w:rsidRPr="00736F14">
              <w:rPr>
                <w:rFonts w:cs="Arial"/>
              </w:rPr>
              <w:t>1</w:t>
            </w:r>
          </w:p>
        </w:tc>
        <w:tc>
          <w:tcPr>
            <w:tcW w:w="2098" w:type="dxa"/>
            <w:gridSpan w:val="2"/>
            <w:vMerge w:val="restart"/>
          </w:tcPr>
          <w:p w14:paraId="05D0DF85" w14:textId="77777777" w:rsidR="00E65444" w:rsidRPr="00736F14" w:rsidRDefault="00E65444" w:rsidP="002A0455">
            <w:pPr>
              <w:pStyle w:val="Guidingtext"/>
              <w:framePr w:hSpace="0" w:wrap="auto" w:vAnchor="margin" w:xAlign="left" w:yAlign="inline"/>
              <w:suppressOverlap w:val="0"/>
              <w:rPr>
                <w:rStyle w:val="Emphasis"/>
              </w:rPr>
            </w:pPr>
            <w:r w:rsidRPr="00736F14">
              <w:t>Prepare to complete a range of forms</w:t>
            </w:r>
          </w:p>
        </w:tc>
        <w:tc>
          <w:tcPr>
            <w:tcW w:w="567" w:type="dxa"/>
          </w:tcPr>
          <w:p w14:paraId="391BB6B3" w14:textId="77777777" w:rsidR="00E65444" w:rsidRPr="00736F14" w:rsidRDefault="00E65444" w:rsidP="002A0455">
            <w:pPr>
              <w:pStyle w:val="PC"/>
              <w:keepNext/>
              <w:rPr>
                <w:rFonts w:cs="Arial"/>
              </w:rPr>
            </w:pPr>
            <w:r w:rsidRPr="00736F14">
              <w:rPr>
                <w:rFonts w:cs="Arial"/>
              </w:rPr>
              <w:t>1.1</w:t>
            </w:r>
          </w:p>
        </w:tc>
        <w:tc>
          <w:tcPr>
            <w:tcW w:w="5801" w:type="dxa"/>
          </w:tcPr>
          <w:p w14:paraId="773CD282" w14:textId="77777777" w:rsidR="00E65444" w:rsidRPr="00736F14" w:rsidRDefault="00E65444" w:rsidP="002A0455">
            <w:pPr>
              <w:pStyle w:val="PC"/>
              <w:keepNext/>
              <w:rPr>
                <w:rFonts w:cs="Arial"/>
                <w:b/>
                <w:i/>
              </w:rPr>
            </w:pPr>
            <w:r w:rsidRPr="00736F14">
              <w:rPr>
                <w:rFonts w:cs="Arial"/>
              </w:rPr>
              <w:t>Access forms relevant to own purposes</w:t>
            </w:r>
          </w:p>
        </w:tc>
      </w:tr>
      <w:tr w:rsidR="00E65444" w:rsidRPr="00736F14" w14:paraId="7EC481C5" w14:textId="77777777" w:rsidTr="009D24FD">
        <w:tc>
          <w:tcPr>
            <w:tcW w:w="1310" w:type="dxa"/>
            <w:vMerge/>
          </w:tcPr>
          <w:p w14:paraId="7805EC06" w14:textId="77777777" w:rsidR="00E65444" w:rsidRPr="00736F14" w:rsidRDefault="00E65444" w:rsidP="002A0455">
            <w:pPr>
              <w:pStyle w:val="Bodycopy"/>
              <w:rPr>
                <w:rFonts w:cs="Arial"/>
              </w:rPr>
            </w:pPr>
          </w:p>
        </w:tc>
        <w:tc>
          <w:tcPr>
            <w:tcW w:w="2098" w:type="dxa"/>
            <w:gridSpan w:val="2"/>
            <w:vMerge/>
          </w:tcPr>
          <w:p w14:paraId="163C96B2" w14:textId="77777777" w:rsidR="00E65444" w:rsidRPr="00736F14" w:rsidRDefault="00E65444" w:rsidP="002A0455">
            <w:pPr>
              <w:pStyle w:val="Guidingtext"/>
              <w:framePr w:hSpace="0" w:wrap="auto" w:vAnchor="margin" w:xAlign="left" w:yAlign="inline"/>
              <w:suppressOverlap w:val="0"/>
            </w:pPr>
          </w:p>
        </w:tc>
        <w:tc>
          <w:tcPr>
            <w:tcW w:w="567" w:type="dxa"/>
          </w:tcPr>
          <w:p w14:paraId="2D6DEF86" w14:textId="77777777" w:rsidR="00E65444" w:rsidRPr="00736F14" w:rsidRDefault="00E65444" w:rsidP="002A0455">
            <w:pPr>
              <w:pStyle w:val="PC"/>
              <w:keepNext/>
              <w:rPr>
                <w:rFonts w:cs="Arial"/>
              </w:rPr>
            </w:pPr>
            <w:r w:rsidRPr="00736F14">
              <w:rPr>
                <w:rFonts w:cs="Arial"/>
              </w:rPr>
              <w:t>1.2</w:t>
            </w:r>
          </w:p>
        </w:tc>
        <w:tc>
          <w:tcPr>
            <w:tcW w:w="5801" w:type="dxa"/>
          </w:tcPr>
          <w:p w14:paraId="6D8ABEBE" w14:textId="77777777" w:rsidR="00E65444" w:rsidRPr="00736F14" w:rsidRDefault="00E65444" w:rsidP="002A0455">
            <w:pPr>
              <w:pStyle w:val="PC"/>
              <w:keepNext/>
              <w:rPr>
                <w:rFonts w:cs="Arial"/>
              </w:rPr>
            </w:pPr>
            <w:r w:rsidRPr="00736F14">
              <w:rPr>
                <w:rFonts w:cs="Arial"/>
              </w:rPr>
              <w:t xml:space="preserve">Identify key sections of the form </w:t>
            </w:r>
          </w:p>
        </w:tc>
      </w:tr>
      <w:tr w:rsidR="00E65444" w:rsidRPr="00736F14" w14:paraId="61A26017" w14:textId="77777777" w:rsidTr="009D24FD">
        <w:tc>
          <w:tcPr>
            <w:tcW w:w="1310" w:type="dxa"/>
            <w:vMerge/>
          </w:tcPr>
          <w:p w14:paraId="53B3616B" w14:textId="77777777" w:rsidR="00E65444" w:rsidRPr="00736F14" w:rsidRDefault="00E65444" w:rsidP="002A0455">
            <w:pPr>
              <w:pStyle w:val="Bodycopy"/>
              <w:rPr>
                <w:rFonts w:cs="Arial"/>
              </w:rPr>
            </w:pPr>
          </w:p>
        </w:tc>
        <w:tc>
          <w:tcPr>
            <w:tcW w:w="2098" w:type="dxa"/>
            <w:gridSpan w:val="2"/>
            <w:vMerge/>
          </w:tcPr>
          <w:p w14:paraId="23AD33A5" w14:textId="77777777" w:rsidR="00E65444" w:rsidRPr="00736F14" w:rsidRDefault="00E65444" w:rsidP="002A0455">
            <w:pPr>
              <w:pStyle w:val="Bodycopy"/>
              <w:ind w:left="-22"/>
              <w:rPr>
                <w:rFonts w:cs="Arial"/>
              </w:rPr>
            </w:pPr>
          </w:p>
        </w:tc>
        <w:tc>
          <w:tcPr>
            <w:tcW w:w="567" w:type="dxa"/>
          </w:tcPr>
          <w:p w14:paraId="46A2F863" w14:textId="77777777" w:rsidR="00E65444" w:rsidRPr="00736F14" w:rsidRDefault="00E65444" w:rsidP="002A0455">
            <w:pPr>
              <w:pStyle w:val="PC"/>
              <w:keepNext/>
              <w:rPr>
                <w:rFonts w:cs="Arial"/>
              </w:rPr>
            </w:pPr>
            <w:r w:rsidRPr="00736F14">
              <w:rPr>
                <w:rFonts w:cs="Arial"/>
              </w:rPr>
              <w:t>1.3</w:t>
            </w:r>
          </w:p>
        </w:tc>
        <w:tc>
          <w:tcPr>
            <w:tcW w:w="5801" w:type="dxa"/>
          </w:tcPr>
          <w:p w14:paraId="751FD7B0" w14:textId="77777777" w:rsidR="00E65444" w:rsidRPr="00736F14" w:rsidRDefault="00E65444" w:rsidP="002A0455">
            <w:pPr>
              <w:pStyle w:val="PC"/>
              <w:keepNext/>
              <w:rPr>
                <w:rFonts w:cs="Arial"/>
              </w:rPr>
            </w:pPr>
            <w:r w:rsidRPr="00736F14">
              <w:rPr>
                <w:rFonts w:cs="Arial"/>
              </w:rPr>
              <w:t>Clarify purposes of sections</w:t>
            </w:r>
          </w:p>
        </w:tc>
      </w:tr>
      <w:tr w:rsidR="00E65444" w:rsidRPr="00736F14" w14:paraId="5EBBBAD8" w14:textId="77777777" w:rsidTr="009D24FD">
        <w:tc>
          <w:tcPr>
            <w:tcW w:w="1310" w:type="dxa"/>
            <w:vMerge w:val="restart"/>
          </w:tcPr>
          <w:p w14:paraId="2D4D3497" w14:textId="77777777" w:rsidR="00E65444" w:rsidRPr="00736F14" w:rsidRDefault="00E65444" w:rsidP="002A0455">
            <w:pPr>
              <w:pStyle w:val="Bodycopy"/>
              <w:rPr>
                <w:rFonts w:cs="Arial"/>
              </w:rPr>
            </w:pPr>
            <w:r w:rsidRPr="00736F14">
              <w:rPr>
                <w:rFonts w:cs="Arial"/>
              </w:rPr>
              <w:t>2</w:t>
            </w:r>
          </w:p>
        </w:tc>
        <w:tc>
          <w:tcPr>
            <w:tcW w:w="2098" w:type="dxa"/>
            <w:gridSpan w:val="2"/>
            <w:vMerge w:val="restart"/>
          </w:tcPr>
          <w:p w14:paraId="05E73D5B" w14:textId="77777777" w:rsidR="00E65444" w:rsidRPr="00736F14" w:rsidRDefault="00E65444" w:rsidP="002A0455">
            <w:pPr>
              <w:pStyle w:val="Bodycopy"/>
              <w:ind w:left="-22"/>
              <w:rPr>
                <w:rFonts w:cs="Arial"/>
              </w:rPr>
            </w:pPr>
            <w:r w:rsidRPr="00736F14">
              <w:rPr>
                <w:rFonts w:cs="Arial"/>
              </w:rPr>
              <w:t>Complete documentation</w:t>
            </w:r>
          </w:p>
        </w:tc>
        <w:tc>
          <w:tcPr>
            <w:tcW w:w="567" w:type="dxa"/>
          </w:tcPr>
          <w:p w14:paraId="13297DE4" w14:textId="77777777" w:rsidR="00E65444" w:rsidRPr="00736F14" w:rsidRDefault="00E65444" w:rsidP="002A0455">
            <w:pPr>
              <w:pStyle w:val="Bodycopy"/>
              <w:rPr>
                <w:rFonts w:cs="Arial"/>
              </w:rPr>
            </w:pPr>
            <w:r w:rsidRPr="00736F14">
              <w:rPr>
                <w:rFonts w:cs="Arial"/>
              </w:rPr>
              <w:t>2.1</w:t>
            </w:r>
          </w:p>
        </w:tc>
        <w:tc>
          <w:tcPr>
            <w:tcW w:w="5801" w:type="dxa"/>
          </w:tcPr>
          <w:p w14:paraId="39CF3F4A" w14:textId="77777777" w:rsidR="00E65444" w:rsidRPr="00736F14" w:rsidRDefault="00E65444" w:rsidP="002A0455">
            <w:pPr>
              <w:pStyle w:val="PC"/>
              <w:keepNext/>
              <w:rPr>
                <w:rFonts w:cs="Arial"/>
              </w:rPr>
            </w:pPr>
            <w:r w:rsidRPr="00736F14">
              <w:rPr>
                <w:rFonts w:cs="Arial"/>
              </w:rPr>
              <w:t>Enter information into correct sections of the form</w:t>
            </w:r>
          </w:p>
        </w:tc>
      </w:tr>
      <w:tr w:rsidR="00E65444" w:rsidRPr="00736F14" w14:paraId="7CDA0E55" w14:textId="77777777" w:rsidTr="009D24FD">
        <w:tc>
          <w:tcPr>
            <w:tcW w:w="1310" w:type="dxa"/>
            <w:vMerge/>
          </w:tcPr>
          <w:p w14:paraId="62FBDCD0" w14:textId="77777777" w:rsidR="00E65444" w:rsidRPr="00736F14" w:rsidRDefault="00E65444" w:rsidP="002A0455">
            <w:pPr>
              <w:pStyle w:val="Bodycopy"/>
              <w:rPr>
                <w:rFonts w:cs="Arial"/>
              </w:rPr>
            </w:pPr>
          </w:p>
        </w:tc>
        <w:tc>
          <w:tcPr>
            <w:tcW w:w="2098" w:type="dxa"/>
            <w:gridSpan w:val="2"/>
            <w:vMerge/>
          </w:tcPr>
          <w:p w14:paraId="73530A6D" w14:textId="77777777" w:rsidR="00E65444" w:rsidRPr="00736F14" w:rsidRDefault="00E65444" w:rsidP="002A0455">
            <w:pPr>
              <w:pStyle w:val="Bodycopy"/>
              <w:ind w:left="-22"/>
              <w:rPr>
                <w:rFonts w:cs="Arial"/>
              </w:rPr>
            </w:pPr>
          </w:p>
        </w:tc>
        <w:tc>
          <w:tcPr>
            <w:tcW w:w="567" w:type="dxa"/>
          </w:tcPr>
          <w:p w14:paraId="53C3E2E5" w14:textId="77777777" w:rsidR="00E65444" w:rsidRPr="00736F14" w:rsidRDefault="00E65444" w:rsidP="002A0455">
            <w:pPr>
              <w:pStyle w:val="Bodycopy"/>
              <w:rPr>
                <w:rFonts w:cs="Arial"/>
              </w:rPr>
            </w:pPr>
            <w:r w:rsidRPr="00736F14">
              <w:rPr>
                <w:rFonts w:cs="Arial"/>
              </w:rPr>
              <w:t>2.2</w:t>
            </w:r>
          </w:p>
        </w:tc>
        <w:tc>
          <w:tcPr>
            <w:tcW w:w="5801" w:type="dxa"/>
          </w:tcPr>
          <w:p w14:paraId="1CE4493B" w14:textId="77777777" w:rsidR="00E65444" w:rsidRPr="00736F14" w:rsidRDefault="00E65444" w:rsidP="002A0455">
            <w:pPr>
              <w:pStyle w:val="PC"/>
              <w:keepNext/>
              <w:rPr>
                <w:rFonts w:cs="Arial"/>
              </w:rPr>
            </w:pPr>
            <w:r w:rsidRPr="00736F14">
              <w:rPr>
                <w:rFonts w:cs="Arial"/>
              </w:rPr>
              <w:t>Review all entries for accuracy</w:t>
            </w:r>
          </w:p>
        </w:tc>
      </w:tr>
      <w:tr w:rsidR="00E65444" w:rsidRPr="00736F14" w14:paraId="23329EE2" w14:textId="77777777" w:rsidTr="009D24FD">
        <w:tc>
          <w:tcPr>
            <w:tcW w:w="1310" w:type="dxa"/>
            <w:vMerge/>
          </w:tcPr>
          <w:p w14:paraId="5464D208" w14:textId="77777777" w:rsidR="00E65444" w:rsidRPr="00736F14" w:rsidRDefault="00E65444" w:rsidP="002A0455">
            <w:pPr>
              <w:pStyle w:val="Bodycopy"/>
              <w:rPr>
                <w:rFonts w:cs="Arial"/>
              </w:rPr>
            </w:pPr>
          </w:p>
        </w:tc>
        <w:tc>
          <w:tcPr>
            <w:tcW w:w="2098" w:type="dxa"/>
            <w:gridSpan w:val="2"/>
            <w:vMerge/>
          </w:tcPr>
          <w:p w14:paraId="3ADA6030" w14:textId="77777777" w:rsidR="00E65444" w:rsidRPr="00736F14" w:rsidRDefault="00E65444" w:rsidP="002A0455">
            <w:pPr>
              <w:pStyle w:val="Bodycopy"/>
              <w:ind w:left="-22"/>
              <w:rPr>
                <w:rFonts w:cs="Arial"/>
              </w:rPr>
            </w:pPr>
          </w:p>
        </w:tc>
        <w:tc>
          <w:tcPr>
            <w:tcW w:w="567" w:type="dxa"/>
          </w:tcPr>
          <w:p w14:paraId="66A8DEC3" w14:textId="77777777" w:rsidR="00E65444" w:rsidRPr="00736F14" w:rsidRDefault="00E65444" w:rsidP="002A0455">
            <w:pPr>
              <w:pStyle w:val="Bodycopy"/>
              <w:rPr>
                <w:rFonts w:cs="Arial"/>
              </w:rPr>
            </w:pPr>
            <w:r w:rsidRPr="00736F14">
              <w:rPr>
                <w:rFonts w:cs="Arial"/>
              </w:rPr>
              <w:t>2.3</w:t>
            </w:r>
          </w:p>
        </w:tc>
        <w:tc>
          <w:tcPr>
            <w:tcW w:w="5801" w:type="dxa"/>
          </w:tcPr>
          <w:p w14:paraId="7776CA0F" w14:textId="77777777" w:rsidR="00E65444" w:rsidRPr="00736F14" w:rsidRDefault="00E65444" w:rsidP="002A0455">
            <w:pPr>
              <w:pStyle w:val="PC"/>
              <w:keepNext/>
              <w:rPr>
                <w:rFonts w:cs="Arial"/>
              </w:rPr>
            </w:pPr>
            <w:r w:rsidRPr="00736F14">
              <w:rPr>
                <w:rFonts w:cs="Arial"/>
              </w:rPr>
              <w:t xml:space="preserve">Submit forms according to the required process </w:t>
            </w:r>
          </w:p>
        </w:tc>
      </w:tr>
      <w:tr w:rsidR="00E65444" w:rsidRPr="00736F14" w14:paraId="732CB4F3" w14:textId="77777777" w:rsidTr="009D24FD">
        <w:tblPrEx>
          <w:tblLook w:val="04A0" w:firstRow="1" w:lastRow="0" w:firstColumn="1" w:lastColumn="0" w:noHBand="0" w:noVBand="1"/>
        </w:tblPrEx>
        <w:tc>
          <w:tcPr>
            <w:tcW w:w="9776" w:type="dxa"/>
            <w:gridSpan w:val="5"/>
            <w:shd w:val="clear" w:color="auto" w:fill="auto"/>
          </w:tcPr>
          <w:p w14:paraId="6805FA46" w14:textId="77777777" w:rsidR="00E65444" w:rsidRPr="00736F14" w:rsidRDefault="00E65444" w:rsidP="002A0455">
            <w:pPr>
              <w:pStyle w:val="SectionAsubsection"/>
              <w:framePr w:hSpace="0" w:wrap="auto" w:vAnchor="margin" w:xAlign="left" w:yAlign="inline"/>
              <w:suppressOverlap w:val="0"/>
              <w:rPr>
                <w:rFonts w:cs="Arial"/>
              </w:rPr>
            </w:pPr>
            <w:bookmarkStart w:id="83" w:name="_Toc105599330"/>
            <w:r w:rsidRPr="00736F14">
              <w:rPr>
                <w:rFonts w:cs="Arial"/>
              </w:rPr>
              <w:t>RANGE OF CONDITIONS</w:t>
            </w:r>
            <w:bookmarkEnd w:id="83"/>
          </w:p>
          <w:p w14:paraId="485F35C8" w14:textId="77777777" w:rsidR="00E65444" w:rsidRPr="00736F14" w:rsidRDefault="00E65444" w:rsidP="002A0455">
            <w:pPr>
              <w:pStyle w:val="Bodycopy"/>
              <w:rPr>
                <w:rFonts w:cs="Arial"/>
              </w:rPr>
            </w:pPr>
            <w:r w:rsidRPr="00736F14">
              <w:rPr>
                <w:rFonts w:cs="Arial"/>
              </w:rPr>
              <w:t>Skill development at this level will generally require assistance from a support person.</w:t>
            </w:r>
          </w:p>
          <w:p w14:paraId="079F1825" w14:textId="77777777" w:rsidR="00E65444" w:rsidRPr="00736F14" w:rsidRDefault="00E65444" w:rsidP="002A0455">
            <w:pPr>
              <w:pStyle w:val="unittext"/>
              <w:rPr>
                <w:i/>
              </w:rPr>
            </w:pPr>
            <w:r w:rsidRPr="00736F14">
              <w:t>Forms may be either paper-based or electronic and may include but are not limited to:</w:t>
            </w:r>
          </w:p>
          <w:p w14:paraId="7D6DF8C9" w14:textId="77777777" w:rsidR="00E65444" w:rsidRPr="00736F14" w:rsidRDefault="00E65444" w:rsidP="002A0455">
            <w:pPr>
              <w:pStyle w:val="ListBullet2"/>
              <w:keepNext w:val="0"/>
              <w:widowControl w:val="0"/>
              <w:ind w:left="641" w:hanging="357"/>
              <w:rPr>
                <w:rFonts w:cs="Arial"/>
              </w:rPr>
            </w:pPr>
            <w:r w:rsidRPr="00736F14">
              <w:rPr>
                <w:rFonts w:cs="Arial"/>
              </w:rPr>
              <w:t>community organisation membership</w:t>
            </w:r>
          </w:p>
          <w:p w14:paraId="7EEE43CE" w14:textId="77777777" w:rsidR="00E65444" w:rsidRPr="00736F14" w:rsidRDefault="00E65444" w:rsidP="002A0455">
            <w:pPr>
              <w:pStyle w:val="ListBullet2"/>
              <w:keepNext w:val="0"/>
              <w:widowControl w:val="0"/>
              <w:ind w:left="641" w:hanging="357"/>
              <w:rPr>
                <w:rFonts w:cs="Arial"/>
              </w:rPr>
            </w:pPr>
            <w:r w:rsidRPr="00736F14">
              <w:rPr>
                <w:rFonts w:cs="Arial"/>
              </w:rPr>
              <w:t>employment related</w:t>
            </w:r>
          </w:p>
          <w:p w14:paraId="15AC41BB" w14:textId="77777777" w:rsidR="00E65444" w:rsidRPr="00736F14" w:rsidRDefault="00E65444" w:rsidP="002A0455">
            <w:pPr>
              <w:pStyle w:val="ListBullet2"/>
              <w:keepNext w:val="0"/>
              <w:widowControl w:val="0"/>
              <w:ind w:left="641" w:hanging="357"/>
              <w:rPr>
                <w:rFonts w:cs="Arial"/>
              </w:rPr>
            </w:pPr>
            <w:r w:rsidRPr="00736F14">
              <w:rPr>
                <w:rFonts w:cs="Arial"/>
              </w:rPr>
              <w:t>further study related</w:t>
            </w:r>
          </w:p>
          <w:p w14:paraId="0C625B35" w14:textId="77777777" w:rsidR="00E65444" w:rsidRPr="00736F14" w:rsidRDefault="00E65444" w:rsidP="002A0455">
            <w:pPr>
              <w:pStyle w:val="ListBullet2"/>
              <w:keepNext w:val="0"/>
              <w:widowControl w:val="0"/>
              <w:ind w:left="641" w:hanging="357"/>
              <w:rPr>
                <w:rFonts w:cs="Arial"/>
              </w:rPr>
            </w:pPr>
            <w:r w:rsidRPr="00736F14">
              <w:rPr>
                <w:rFonts w:cs="Arial"/>
              </w:rPr>
              <w:t>banking</w:t>
            </w:r>
          </w:p>
          <w:p w14:paraId="3451C38A" w14:textId="77777777" w:rsidR="00E65444" w:rsidRPr="00736F14" w:rsidRDefault="00E65444" w:rsidP="002A0455">
            <w:pPr>
              <w:pStyle w:val="ListBullet2"/>
              <w:keepNext w:val="0"/>
              <w:widowControl w:val="0"/>
              <w:ind w:left="641" w:hanging="357"/>
              <w:rPr>
                <w:rFonts w:cs="Arial"/>
              </w:rPr>
            </w:pPr>
            <w:r w:rsidRPr="00736F14">
              <w:rPr>
                <w:rFonts w:cs="Arial"/>
              </w:rPr>
              <w:t>federal / state government applications</w:t>
            </w:r>
          </w:p>
          <w:p w14:paraId="3FC76351" w14:textId="77777777" w:rsidR="00E65444" w:rsidRPr="00736F14" w:rsidRDefault="00E65444" w:rsidP="002A0455">
            <w:pPr>
              <w:pStyle w:val="Bodycopy"/>
              <w:rPr>
                <w:rFonts w:cs="Arial"/>
              </w:rPr>
            </w:pPr>
            <w:r w:rsidRPr="00736F14">
              <w:rPr>
                <w:rFonts w:cs="Arial"/>
              </w:rPr>
              <w:t>Key sections of the forms may include but are not limited to: personal information, past educational experiences and/or past employment experiences.</w:t>
            </w:r>
          </w:p>
          <w:p w14:paraId="5F3A00A0" w14:textId="77777777" w:rsidR="00E65444" w:rsidRPr="00736F14" w:rsidRDefault="00E65444" w:rsidP="002A0455">
            <w:pPr>
              <w:pStyle w:val="Bodycopy"/>
              <w:rPr>
                <w:rFonts w:cs="Arial"/>
              </w:rPr>
            </w:pPr>
            <w:r w:rsidRPr="00736F14">
              <w:rPr>
                <w:rFonts w:cs="Arial"/>
              </w:rPr>
              <w:t>Information to be entered may include but is not limited to: records, certificate and/or bank statements</w:t>
            </w:r>
          </w:p>
          <w:p w14:paraId="4F36F109" w14:textId="77777777" w:rsidR="00E65444" w:rsidRPr="00736F14" w:rsidRDefault="00E65444" w:rsidP="002A0455">
            <w:pPr>
              <w:pStyle w:val="unittext"/>
              <w:rPr>
                <w:i/>
              </w:rPr>
            </w:pPr>
            <w:r w:rsidRPr="00736F14">
              <w:t>Accuracy of information entered may include but is not limited to: spelling, punctuation and/or all required information included.</w:t>
            </w:r>
          </w:p>
          <w:p w14:paraId="09C9CA3A" w14:textId="77777777" w:rsidR="00E65444" w:rsidRPr="00736F14" w:rsidRDefault="00E65444" w:rsidP="002A0455">
            <w:pPr>
              <w:pStyle w:val="unittext"/>
              <w:rPr>
                <w:i/>
              </w:rPr>
            </w:pPr>
            <w:r w:rsidRPr="00736F14">
              <w:t>Required process for submission may include:</w:t>
            </w:r>
          </w:p>
          <w:p w14:paraId="1D5FD263" w14:textId="77777777" w:rsidR="00E65444" w:rsidRPr="00736F14" w:rsidRDefault="00E65444" w:rsidP="002A0455">
            <w:pPr>
              <w:pStyle w:val="ListBullet2"/>
              <w:keepNext w:val="0"/>
              <w:widowControl w:val="0"/>
              <w:ind w:left="641" w:hanging="357"/>
              <w:rPr>
                <w:rFonts w:cs="Arial"/>
              </w:rPr>
            </w:pPr>
            <w:r w:rsidRPr="00736F14">
              <w:rPr>
                <w:rFonts w:cs="Arial"/>
              </w:rPr>
              <w:t>posting</w:t>
            </w:r>
          </w:p>
          <w:p w14:paraId="0016E61A" w14:textId="77777777" w:rsidR="00E65444" w:rsidRPr="00736F14" w:rsidRDefault="00E65444" w:rsidP="002A0455">
            <w:pPr>
              <w:pStyle w:val="ListBullet2"/>
              <w:keepNext w:val="0"/>
              <w:widowControl w:val="0"/>
              <w:ind w:left="641" w:hanging="357"/>
              <w:rPr>
                <w:rFonts w:cs="Arial"/>
              </w:rPr>
            </w:pPr>
            <w:r w:rsidRPr="00736F14">
              <w:rPr>
                <w:rFonts w:cs="Arial"/>
              </w:rPr>
              <w:lastRenderedPageBreak/>
              <w:t>counter submission</w:t>
            </w:r>
          </w:p>
          <w:p w14:paraId="09862786" w14:textId="77777777" w:rsidR="00E65444" w:rsidRPr="00736F14" w:rsidRDefault="00E65444" w:rsidP="002A0455">
            <w:pPr>
              <w:pStyle w:val="ListBullet2"/>
              <w:keepNext w:val="0"/>
              <w:widowControl w:val="0"/>
              <w:ind w:left="641" w:hanging="357"/>
              <w:rPr>
                <w:rFonts w:cs="Arial"/>
              </w:rPr>
            </w:pPr>
            <w:r w:rsidRPr="00736F14">
              <w:rPr>
                <w:rFonts w:cs="Arial"/>
              </w:rPr>
              <w:t>online submission</w:t>
            </w:r>
          </w:p>
          <w:p w14:paraId="7AA6FC5F" w14:textId="77777777" w:rsidR="00E65444" w:rsidRPr="00736F14" w:rsidRDefault="00E65444" w:rsidP="002A0455">
            <w:pPr>
              <w:pStyle w:val="ListBullet2"/>
              <w:keepNext w:val="0"/>
              <w:widowControl w:val="0"/>
              <w:ind w:left="641" w:hanging="357"/>
              <w:rPr>
                <w:rFonts w:cs="Arial"/>
              </w:rPr>
            </w:pPr>
            <w:r w:rsidRPr="00736F14">
              <w:rPr>
                <w:rFonts w:cs="Arial"/>
              </w:rPr>
              <w:t>designated timeframes.</w:t>
            </w:r>
          </w:p>
        </w:tc>
      </w:tr>
      <w:tr w:rsidR="00E65444" w:rsidRPr="00736F14" w14:paraId="6C90B7AE" w14:textId="77777777" w:rsidTr="009D24FD">
        <w:tblPrEx>
          <w:tblLook w:val="04A0" w:firstRow="1" w:lastRow="0" w:firstColumn="1" w:lastColumn="0" w:noHBand="0" w:noVBand="1"/>
        </w:tblPrEx>
        <w:tc>
          <w:tcPr>
            <w:tcW w:w="9776" w:type="dxa"/>
            <w:gridSpan w:val="5"/>
            <w:shd w:val="clear" w:color="auto" w:fill="auto"/>
          </w:tcPr>
          <w:p w14:paraId="1526C065" w14:textId="77777777" w:rsidR="00E65444" w:rsidRPr="00736F14" w:rsidRDefault="00E65444" w:rsidP="002A0455">
            <w:pPr>
              <w:pStyle w:val="SectionAsubsection"/>
              <w:framePr w:hSpace="0" w:wrap="auto" w:vAnchor="margin" w:xAlign="left" w:yAlign="inline"/>
              <w:suppressOverlap w:val="0"/>
              <w:rPr>
                <w:rFonts w:cs="Arial"/>
              </w:rPr>
            </w:pPr>
            <w:bookmarkStart w:id="84" w:name="_Toc105599331"/>
            <w:r w:rsidRPr="00736F14">
              <w:rPr>
                <w:rFonts w:cs="Arial"/>
              </w:rPr>
              <w:lastRenderedPageBreak/>
              <w:t>FOUNDATION SKILLS</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65444" w:rsidRPr="00736F14" w14:paraId="06DBDFC7" w14:textId="77777777" w:rsidTr="00C75068">
              <w:tc>
                <w:tcPr>
                  <w:tcW w:w="3573" w:type="dxa"/>
                  <w:shd w:val="clear" w:color="auto" w:fill="auto"/>
                </w:tcPr>
                <w:p w14:paraId="0AAFAEBF" w14:textId="77777777" w:rsidR="00E65444" w:rsidRPr="00736F14" w:rsidRDefault="00E65444" w:rsidP="00694966">
                  <w:pPr>
                    <w:framePr w:hSpace="180" w:wrap="around" w:vAnchor="text" w:hAnchor="text" w:x="-181" w:y="1"/>
                    <w:suppressOverlap/>
                    <w:rPr>
                      <w:b/>
                    </w:rPr>
                  </w:pPr>
                  <w:r w:rsidRPr="00736F14">
                    <w:rPr>
                      <w:b/>
                    </w:rPr>
                    <w:t>Skill</w:t>
                  </w:r>
                </w:p>
              </w:tc>
              <w:tc>
                <w:tcPr>
                  <w:tcW w:w="5276" w:type="dxa"/>
                </w:tcPr>
                <w:p w14:paraId="10CF96E1" w14:textId="77777777" w:rsidR="00E65444" w:rsidRPr="00736F14" w:rsidRDefault="00E65444" w:rsidP="00694966">
                  <w:pPr>
                    <w:framePr w:hSpace="180" w:wrap="around" w:vAnchor="text" w:hAnchor="text" w:x="-181" w:y="1"/>
                    <w:suppressOverlap/>
                    <w:rPr>
                      <w:b/>
                      <w:highlight w:val="yellow"/>
                    </w:rPr>
                  </w:pPr>
                  <w:r w:rsidRPr="00736F14">
                    <w:rPr>
                      <w:b/>
                    </w:rPr>
                    <w:t>Description</w:t>
                  </w:r>
                </w:p>
              </w:tc>
            </w:tr>
            <w:tr w:rsidR="00E65444" w:rsidRPr="00736F14" w14:paraId="7371481F" w14:textId="77777777" w:rsidTr="00C75068">
              <w:tc>
                <w:tcPr>
                  <w:tcW w:w="3573" w:type="dxa"/>
                  <w:shd w:val="clear" w:color="auto" w:fill="auto"/>
                </w:tcPr>
                <w:p w14:paraId="3C2484F3" w14:textId="77777777" w:rsidR="00E65444" w:rsidRPr="00736F14" w:rsidRDefault="00E65444" w:rsidP="00694966">
                  <w:pPr>
                    <w:pStyle w:val="Bodycopy"/>
                    <w:framePr w:hSpace="180" w:wrap="around" w:vAnchor="text" w:hAnchor="text" w:x="-181" w:y="1"/>
                    <w:suppressOverlap/>
                    <w:rPr>
                      <w:rFonts w:cs="Arial"/>
                    </w:rPr>
                  </w:pPr>
                  <w:r w:rsidRPr="00736F14">
                    <w:rPr>
                      <w:rFonts w:cs="Arial"/>
                    </w:rPr>
                    <w:t>Reading skills to:</w:t>
                  </w:r>
                </w:p>
              </w:tc>
              <w:tc>
                <w:tcPr>
                  <w:tcW w:w="5276" w:type="dxa"/>
                </w:tcPr>
                <w:p w14:paraId="600D25D5" w14:textId="77777777" w:rsidR="00E65444" w:rsidRPr="00736F14" w:rsidRDefault="00E65444" w:rsidP="00694966">
                  <w:pPr>
                    <w:pStyle w:val="ListBullet2"/>
                    <w:keepNext w:val="0"/>
                    <w:framePr w:hSpace="180" w:wrap="around" w:vAnchor="text" w:hAnchor="text" w:x="-181" w:y="1"/>
                    <w:widowControl w:val="0"/>
                    <w:ind w:left="641" w:hanging="357"/>
                    <w:suppressOverlap/>
                    <w:rPr>
                      <w:rFonts w:cs="Arial"/>
                    </w:rPr>
                  </w:pPr>
                  <w:r w:rsidRPr="00736F14">
                    <w:rPr>
                      <w:rFonts w:cs="Arial"/>
                    </w:rPr>
                    <w:t>read and interpret required information</w:t>
                  </w:r>
                </w:p>
              </w:tc>
            </w:tr>
            <w:tr w:rsidR="00E65444" w:rsidRPr="00736F14" w14:paraId="6E28CB06" w14:textId="77777777" w:rsidTr="00C75068">
              <w:tc>
                <w:tcPr>
                  <w:tcW w:w="3573" w:type="dxa"/>
                  <w:shd w:val="clear" w:color="auto" w:fill="auto"/>
                </w:tcPr>
                <w:p w14:paraId="5BE8D51B" w14:textId="77777777" w:rsidR="00E65444" w:rsidRPr="00736F14" w:rsidRDefault="00E65444" w:rsidP="00694966">
                  <w:pPr>
                    <w:pStyle w:val="Bodycopy"/>
                    <w:framePr w:hSpace="180" w:wrap="around" w:vAnchor="text" w:hAnchor="text" w:x="-181" w:y="1"/>
                    <w:suppressOverlap/>
                    <w:rPr>
                      <w:rFonts w:cs="Arial"/>
                    </w:rPr>
                  </w:pPr>
                  <w:r w:rsidRPr="00736F14">
                    <w:rPr>
                      <w:rFonts w:cs="Arial"/>
                    </w:rPr>
                    <w:t>Writing skills to:</w:t>
                  </w:r>
                </w:p>
              </w:tc>
              <w:tc>
                <w:tcPr>
                  <w:tcW w:w="5276" w:type="dxa"/>
                </w:tcPr>
                <w:p w14:paraId="0E4452CA" w14:textId="77777777" w:rsidR="00E65444" w:rsidRPr="00736F14" w:rsidRDefault="00E65444" w:rsidP="00694966">
                  <w:pPr>
                    <w:pStyle w:val="ListBullet2"/>
                    <w:keepNext w:val="0"/>
                    <w:framePr w:hSpace="180" w:wrap="around" w:vAnchor="text" w:hAnchor="text" w:x="-181" w:y="1"/>
                    <w:widowControl w:val="0"/>
                    <w:ind w:left="641" w:hanging="357"/>
                    <w:suppressOverlap/>
                    <w:rPr>
                      <w:rFonts w:cs="Arial"/>
                    </w:rPr>
                  </w:pPr>
                  <w:r w:rsidRPr="00736F14">
                    <w:rPr>
                      <w:rFonts w:cs="Arial"/>
                    </w:rPr>
                    <w:t xml:space="preserve">provide required information </w:t>
                  </w:r>
                </w:p>
              </w:tc>
            </w:tr>
            <w:tr w:rsidR="00E65444" w:rsidRPr="00736F14" w14:paraId="2809EFDF" w14:textId="77777777" w:rsidTr="00C75068">
              <w:tc>
                <w:tcPr>
                  <w:tcW w:w="3573" w:type="dxa"/>
                  <w:shd w:val="clear" w:color="auto" w:fill="auto"/>
                </w:tcPr>
                <w:p w14:paraId="2E019580" w14:textId="77777777" w:rsidR="00E65444" w:rsidRPr="00736F14" w:rsidRDefault="00E65444" w:rsidP="00694966">
                  <w:pPr>
                    <w:pStyle w:val="Bodycopy"/>
                    <w:framePr w:hSpace="180" w:wrap="around" w:vAnchor="text" w:hAnchor="text" w:x="-181" w:y="1"/>
                    <w:suppressOverlap/>
                    <w:rPr>
                      <w:rFonts w:cs="Arial"/>
                    </w:rPr>
                  </w:pPr>
                  <w:r w:rsidRPr="00736F14">
                    <w:rPr>
                      <w:rFonts w:cs="Arial"/>
                    </w:rPr>
                    <w:t>Planning and organisational skills to:</w:t>
                  </w:r>
                </w:p>
              </w:tc>
              <w:tc>
                <w:tcPr>
                  <w:tcW w:w="5276" w:type="dxa"/>
                </w:tcPr>
                <w:p w14:paraId="0DD10DC5" w14:textId="77777777" w:rsidR="00E65444" w:rsidRPr="00736F14" w:rsidRDefault="00E65444" w:rsidP="00694966">
                  <w:pPr>
                    <w:pStyle w:val="ListBullet2"/>
                    <w:keepNext w:val="0"/>
                    <w:framePr w:hSpace="180" w:wrap="around" w:vAnchor="text" w:hAnchor="text" w:x="-181" w:y="1"/>
                    <w:widowControl w:val="0"/>
                    <w:ind w:left="641" w:hanging="357"/>
                    <w:suppressOverlap/>
                    <w:rPr>
                      <w:rFonts w:cs="Arial"/>
                    </w:rPr>
                  </w:pPr>
                  <w:r w:rsidRPr="00736F14">
                    <w:rPr>
                      <w:rFonts w:cs="Arial"/>
                    </w:rPr>
                    <w:t>plan the content of required information and submit according to the required process and timeline</w:t>
                  </w:r>
                </w:p>
              </w:tc>
            </w:tr>
          </w:tbl>
          <w:p w14:paraId="2044056C" w14:textId="77777777" w:rsidR="00E65444" w:rsidRPr="00736F14" w:rsidRDefault="00E65444" w:rsidP="002A0455">
            <w:pPr>
              <w:pStyle w:val="Guidingtext"/>
              <w:framePr w:hSpace="0" w:wrap="auto" w:vAnchor="margin" w:xAlign="left" w:yAlign="inline"/>
              <w:suppressOverlap w:val="0"/>
            </w:pPr>
          </w:p>
        </w:tc>
      </w:tr>
      <w:tr w:rsidR="00E65444" w:rsidRPr="00736F14" w14:paraId="4E100B4D" w14:textId="77777777" w:rsidTr="009D24FD">
        <w:tblPrEx>
          <w:tblLook w:val="04A0" w:firstRow="1" w:lastRow="0" w:firstColumn="1" w:lastColumn="0" w:noHBand="0" w:noVBand="1"/>
        </w:tblPrEx>
        <w:tc>
          <w:tcPr>
            <w:tcW w:w="2444" w:type="dxa"/>
            <w:gridSpan w:val="2"/>
            <w:shd w:val="clear" w:color="auto" w:fill="auto"/>
          </w:tcPr>
          <w:p w14:paraId="06E377F0" w14:textId="77777777" w:rsidR="00E65444" w:rsidRPr="00736F14" w:rsidRDefault="00E65444" w:rsidP="002A0455">
            <w:pPr>
              <w:pStyle w:val="SectionAsubsection"/>
              <w:framePr w:hSpace="0" w:wrap="auto" w:vAnchor="margin" w:xAlign="left" w:yAlign="inline"/>
              <w:suppressOverlap w:val="0"/>
              <w:rPr>
                <w:rFonts w:cs="Arial"/>
              </w:rPr>
            </w:pPr>
            <w:bookmarkStart w:id="85" w:name="_Toc105599332"/>
            <w:r w:rsidRPr="00736F14">
              <w:rPr>
                <w:rFonts w:cs="Arial"/>
              </w:rPr>
              <w:t>UNIT MAPPING INFORMATION</w:t>
            </w:r>
            <w:bookmarkEnd w:id="85"/>
          </w:p>
        </w:tc>
        <w:tc>
          <w:tcPr>
            <w:tcW w:w="7332"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65444" w:rsidRPr="00736F14" w14:paraId="3CE9253E"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F7CF10D"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573868C5"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1840BC"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Code and Title</w:t>
                  </w:r>
                </w:p>
                <w:p w14:paraId="7F7826BD"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731493"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 w:val="22"/>
                      <w:szCs w:val="22"/>
                      <w:lang w:val="en-AU"/>
                    </w:rPr>
                  </w:pPr>
                  <w:r w:rsidRPr="009D24FD">
                    <w:rPr>
                      <w:rFonts w:eastAsia="Calibri"/>
                      <w:color w:val="auto"/>
                      <w:sz w:val="22"/>
                      <w:szCs w:val="22"/>
                      <w:lang w:val="en-AU"/>
                    </w:rPr>
                    <w:t>Comments</w:t>
                  </w:r>
                </w:p>
              </w:tc>
            </w:tr>
            <w:tr w:rsidR="00E65444" w:rsidRPr="00736F14" w14:paraId="3F67A851"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7468D32"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VU23246 Complete forms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8A3908E"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VU22109 Complete forms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ED65D0" w14:textId="77777777" w:rsidR="00E65444" w:rsidRPr="009D24FD" w:rsidRDefault="00E65444" w:rsidP="00694966">
                  <w:pPr>
                    <w:keepNext/>
                    <w:framePr w:hSpace="180" w:wrap="around" w:vAnchor="text" w:hAnchor="text" w:x="-181" w:y="1"/>
                    <w:suppressAutoHyphens w:val="0"/>
                    <w:autoSpaceDE/>
                    <w:autoSpaceDN/>
                    <w:adjustRightInd/>
                    <w:spacing w:before="120" w:after="120"/>
                    <w:ind w:left="113"/>
                    <w:suppressOverlap/>
                    <w:textAlignment w:val="auto"/>
                    <w:rPr>
                      <w:rFonts w:eastAsia="Calibri"/>
                      <w:color w:val="auto"/>
                      <w:szCs w:val="22"/>
                    </w:rPr>
                  </w:pPr>
                  <w:r w:rsidRPr="009D24FD">
                    <w:rPr>
                      <w:rFonts w:eastAsia="Calibri"/>
                      <w:color w:val="auto"/>
                      <w:sz w:val="22"/>
                      <w:szCs w:val="22"/>
                      <w:lang w:val="en-AU"/>
                    </w:rPr>
                    <w:t>Equivalent</w:t>
                  </w:r>
                </w:p>
              </w:tc>
            </w:tr>
          </w:tbl>
          <w:p w14:paraId="06B0F768" w14:textId="77777777" w:rsidR="00E65444" w:rsidRPr="00736F14" w:rsidRDefault="00E65444" w:rsidP="002A0455">
            <w:pPr>
              <w:pStyle w:val="Bodycopy"/>
              <w:rPr>
                <w:rFonts w:cs="Arial"/>
                <w:i/>
                <w:iCs w:val="0"/>
                <w:color w:val="auto"/>
              </w:rPr>
            </w:pPr>
          </w:p>
        </w:tc>
      </w:tr>
    </w:tbl>
    <w:p w14:paraId="60A3B3EB" w14:textId="77777777" w:rsidR="00927CD7" w:rsidRPr="00736F14" w:rsidRDefault="00927CD7">
      <w:pPr>
        <w:suppressAutoHyphens w:val="0"/>
        <w:autoSpaceDE/>
        <w:autoSpaceDN/>
        <w:adjustRightInd/>
        <w:spacing w:after="0"/>
        <w:textAlignment w:val="auto"/>
        <w:rPr>
          <w:b/>
          <w:color w:val="auto"/>
          <w:sz w:val="28"/>
          <w:szCs w:val="28"/>
          <w:lang w:val="en-AU"/>
        </w:rPr>
      </w:pPr>
      <w:r w:rsidRPr="00736F14">
        <w:br w:type="page"/>
      </w:r>
    </w:p>
    <w:p w14:paraId="46C51E00" w14:textId="19566F62" w:rsidR="00885D4E" w:rsidRPr="00805B2F" w:rsidRDefault="00885D4E" w:rsidP="00805B2F">
      <w:pPr>
        <w:ind w:left="-142"/>
        <w:rPr>
          <w:b/>
          <w:color w:val="535659" w:themeColor="text2"/>
          <w:sz w:val="24"/>
          <w:szCs w:val="24"/>
        </w:rPr>
      </w:pPr>
      <w:r w:rsidRPr="00805B2F">
        <w:rPr>
          <w:b/>
          <w:color w:val="535659" w:themeColor="text2"/>
          <w:sz w:val="24"/>
          <w:szCs w:val="24"/>
        </w:rPr>
        <w:lastRenderedPageBreak/>
        <w:t xml:space="preserve">Assessment Requirements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841"/>
      </w:tblGrid>
      <w:tr w:rsidR="00885D4E" w:rsidRPr="00736F14" w14:paraId="7CA1EFC4" w14:textId="77777777" w:rsidTr="009D24FD">
        <w:trPr>
          <w:trHeight w:val="310"/>
        </w:trPr>
        <w:tc>
          <w:tcPr>
            <w:tcW w:w="1702" w:type="dxa"/>
            <w:shd w:val="clear" w:color="auto" w:fill="auto"/>
          </w:tcPr>
          <w:p w14:paraId="131CD19A" w14:textId="77777777" w:rsidR="00885D4E" w:rsidRPr="00736F14" w:rsidRDefault="00885D4E" w:rsidP="009D24FD">
            <w:pPr>
              <w:keepNext/>
              <w:suppressAutoHyphens w:val="0"/>
              <w:autoSpaceDE/>
              <w:autoSpaceDN/>
              <w:adjustRightInd/>
              <w:spacing w:before="120" w:after="120"/>
              <w:textAlignment w:val="auto"/>
              <w:rPr>
                <w:b/>
                <w:sz w:val="22"/>
                <w:szCs w:val="22"/>
              </w:rPr>
            </w:pPr>
            <w:r w:rsidRPr="009D24FD">
              <w:rPr>
                <w:rFonts w:eastAsia="Times New Roman"/>
                <w:b/>
                <w:color w:val="auto"/>
                <w:sz w:val="22"/>
                <w:szCs w:val="20"/>
                <w:lang w:val="en-AU"/>
              </w:rPr>
              <w:t>TITLE</w:t>
            </w:r>
          </w:p>
        </w:tc>
        <w:tc>
          <w:tcPr>
            <w:tcW w:w="8079" w:type="dxa"/>
            <w:shd w:val="clear" w:color="auto" w:fill="auto"/>
          </w:tcPr>
          <w:p w14:paraId="53A1AE20" w14:textId="77777777" w:rsidR="00885D4E" w:rsidRPr="00736F14" w:rsidRDefault="00885D4E" w:rsidP="009D24FD">
            <w:pPr>
              <w:pStyle w:val="Bodycopy"/>
              <w:rPr>
                <w:szCs w:val="22"/>
              </w:rPr>
            </w:pPr>
            <w:r w:rsidRPr="00736F14">
              <w:rPr>
                <w:rFonts w:cs="Arial"/>
                <w:szCs w:val="22"/>
              </w:rPr>
              <w:t>Assessment Requirements for VU23246 Complete forms</w:t>
            </w:r>
          </w:p>
        </w:tc>
      </w:tr>
      <w:tr w:rsidR="00885D4E" w:rsidRPr="00736F14" w14:paraId="75F0222F" w14:textId="77777777" w:rsidTr="009D24FD">
        <w:tc>
          <w:tcPr>
            <w:tcW w:w="1702" w:type="dxa"/>
            <w:shd w:val="clear" w:color="auto" w:fill="auto"/>
          </w:tcPr>
          <w:p w14:paraId="6B7832DA" w14:textId="77777777" w:rsidR="00885D4E" w:rsidRPr="00736F14" w:rsidRDefault="00885D4E" w:rsidP="009D24FD">
            <w:pPr>
              <w:keepNext/>
              <w:suppressAutoHyphens w:val="0"/>
              <w:autoSpaceDE/>
              <w:autoSpaceDN/>
              <w:adjustRightInd/>
              <w:spacing w:before="120" w:after="120"/>
              <w:textAlignment w:val="auto"/>
              <w:rPr>
                <w:b/>
                <w:sz w:val="22"/>
                <w:szCs w:val="22"/>
              </w:rPr>
            </w:pPr>
            <w:r w:rsidRPr="009D24FD">
              <w:rPr>
                <w:rFonts w:eastAsia="Times New Roman"/>
                <w:b/>
                <w:color w:val="auto"/>
                <w:sz w:val="22"/>
                <w:szCs w:val="20"/>
                <w:lang w:val="en-AU"/>
              </w:rPr>
              <w:t>PERFORMANCE EVIDENCE</w:t>
            </w:r>
          </w:p>
        </w:tc>
        <w:tc>
          <w:tcPr>
            <w:tcW w:w="8079" w:type="dxa"/>
            <w:shd w:val="clear" w:color="auto" w:fill="auto"/>
          </w:tcPr>
          <w:p w14:paraId="7D43D0C0" w14:textId="77777777" w:rsidR="00885D4E" w:rsidRPr="00C15B95" w:rsidRDefault="00885D4E" w:rsidP="009D24FD">
            <w:pPr>
              <w:pStyle w:val="Bodycopy"/>
              <w:rPr>
                <w:szCs w:val="22"/>
              </w:rPr>
            </w:pPr>
            <w:r w:rsidRPr="00C15B95">
              <w:rPr>
                <w:rFonts w:cs="Arial"/>
                <w:szCs w:val="22"/>
              </w:rPr>
              <w:t>The candidate must demonstrate the ability to complete tasks outlined in the elements and performance criteria of this unit.</w:t>
            </w:r>
          </w:p>
          <w:p w14:paraId="2DAC43D2" w14:textId="77777777" w:rsidR="00885D4E" w:rsidRPr="00736F14" w:rsidRDefault="00885D4E" w:rsidP="00C75068">
            <w:pPr>
              <w:pStyle w:val="Bodycopy"/>
              <w:rPr>
                <w:rFonts w:cs="Arial"/>
                <w:szCs w:val="22"/>
              </w:rPr>
            </w:pPr>
            <w:r w:rsidRPr="00736F14">
              <w:rPr>
                <w:rFonts w:cs="Arial"/>
                <w:szCs w:val="22"/>
              </w:rPr>
              <w:t>Assessment must confirm the ability to:</w:t>
            </w:r>
          </w:p>
          <w:p w14:paraId="44B2A2AF" w14:textId="77777777" w:rsidR="00885D4E" w:rsidRPr="00736F14" w:rsidRDefault="00885D4E" w:rsidP="00885D4E">
            <w:pPr>
              <w:pStyle w:val="ListBullet2"/>
              <w:keepNext w:val="0"/>
              <w:widowControl w:val="0"/>
              <w:ind w:left="641" w:hanging="357"/>
              <w:rPr>
                <w:rFonts w:cs="Arial"/>
              </w:rPr>
            </w:pPr>
            <w:r w:rsidRPr="00736F14">
              <w:rPr>
                <w:rFonts w:cs="Arial"/>
              </w:rPr>
              <w:t>identify, access, complete and submit a form for a minimum of two different purposes relevant to the learner</w:t>
            </w:r>
          </w:p>
          <w:p w14:paraId="1417F3C9" w14:textId="77777777" w:rsidR="00885D4E" w:rsidRPr="00736F14" w:rsidRDefault="00885D4E" w:rsidP="00885D4E">
            <w:pPr>
              <w:pStyle w:val="ListBullet2"/>
              <w:keepNext w:val="0"/>
              <w:widowControl w:val="0"/>
              <w:ind w:left="641" w:hanging="357"/>
              <w:rPr>
                <w:rFonts w:cs="Arial"/>
              </w:rPr>
            </w:pPr>
            <w:r w:rsidRPr="00736F14">
              <w:rPr>
                <w:rFonts w:cs="Arial"/>
              </w:rPr>
              <w:t xml:space="preserve">check forms for accuracy </w:t>
            </w:r>
          </w:p>
        </w:tc>
      </w:tr>
      <w:tr w:rsidR="00885D4E" w:rsidRPr="00736F14" w14:paraId="0AA0764E" w14:textId="77777777" w:rsidTr="009D24FD">
        <w:tc>
          <w:tcPr>
            <w:tcW w:w="1702" w:type="dxa"/>
            <w:shd w:val="clear" w:color="auto" w:fill="auto"/>
          </w:tcPr>
          <w:p w14:paraId="185C5FCF" w14:textId="77777777" w:rsidR="00885D4E" w:rsidRPr="00736F14" w:rsidRDefault="00885D4E" w:rsidP="009D24FD">
            <w:pPr>
              <w:keepNext/>
              <w:suppressAutoHyphens w:val="0"/>
              <w:autoSpaceDE/>
              <w:autoSpaceDN/>
              <w:adjustRightInd/>
              <w:spacing w:before="120" w:after="120"/>
              <w:textAlignment w:val="auto"/>
              <w:rPr>
                <w:b/>
                <w:sz w:val="22"/>
                <w:szCs w:val="22"/>
              </w:rPr>
            </w:pPr>
            <w:r w:rsidRPr="009D24FD">
              <w:rPr>
                <w:rFonts w:eastAsia="Times New Roman"/>
                <w:b/>
                <w:color w:val="auto"/>
                <w:sz w:val="22"/>
                <w:szCs w:val="20"/>
                <w:lang w:val="en-AU"/>
              </w:rPr>
              <w:t>KNOWLEDGE EVIDENCE</w:t>
            </w:r>
          </w:p>
        </w:tc>
        <w:tc>
          <w:tcPr>
            <w:tcW w:w="8079" w:type="dxa"/>
            <w:shd w:val="clear" w:color="auto" w:fill="auto"/>
          </w:tcPr>
          <w:p w14:paraId="2AD4500F" w14:textId="77777777" w:rsidR="00885D4E" w:rsidRPr="00736F14" w:rsidRDefault="00885D4E"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2E100A58" w14:textId="77777777" w:rsidR="00885D4E" w:rsidRPr="00736F14" w:rsidRDefault="00885D4E" w:rsidP="00885D4E">
            <w:pPr>
              <w:pStyle w:val="ListBullet2"/>
              <w:keepNext w:val="0"/>
              <w:widowControl w:val="0"/>
              <w:ind w:left="641" w:hanging="357"/>
              <w:rPr>
                <w:rFonts w:cs="Arial"/>
              </w:rPr>
            </w:pPr>
            <w:r w:rsidRPr="00736F14">
              <w:rPr>
                <w:rFonts w:cs="Arial"/>
              </w:rPr>
              <w:t>basic structural conventions of text such as features of page layout</w:t>
            </w:r>
          </w:p>
          <w:p w14:paraId="3869A2F8" w14:textId="77777777" w:rsidR="00885D4E" w:rsidRPr="00736F14" w:rsidRDefault="00885D4E" w:rsidP="00885D4E">
            <w:pPr>
              <w:pStyle w:val="ListBullet2"/>
              <w:keepNext w:val="0"/>
              <w:widowControl w:val="0"/>
              <w:ind w:left="641" w:hanging="357"/>
              <w:rPr>
                <w:rFonts w:cs="Arial"/>
              </w:rPr>
            </w:pPr>
            <w:r w:rsidRPr="00736F14">
              <w:rPr>
                <w:rFonts w:cs="Arial"/>
              </w:rPr>
              <w:t>decoding strategies such as using word identification strategies and drawing on a bank of personally relevant words and phrases</w:t>
            </w:r>
          </w:p>
          <w:p w14:paraId="479DC522" w14:textId="77777777" w:rsidR="00885D4E" w:rsidRPr="00736F14" w:rsidRDefault="00885D4E" w:rsidP="00885D4E">
            <w:pPr>
              <w:pStyle w:val="ListBullet2"/>
              <w:keepNext w:val="0"/>
              <w:widowControl w:val="0"/>
              <w:ind w:left="641" w:hanging="357"/>
              <w:rPr>
                <w:rFonts w:cs="Arial"/>
              </w:rPr>
            </w:pPr>
            <w:r w:rsidRPr="00736F14">
              <w:rPr>
                <w:rFonts w:cs="Arial"/>
              </w:rPr>
              <w:t>spelling references to enable information entered to be checked for accuracy</w:t>
            </w:r>
          </w:p>
        </w:tc>
      </w:tr>
      <w:tr w:rsidR="00885D4E" w:rsidRPr="00736F14" w14:paraId="384D3904" w14:textId="77777777" w:rsidTr="009D24FD">
        <w:tc>
          <w:tcPr>
            <w:tcW w:w="1702" w:type="dxa"/>
            <w:shd w:val="clear" w:color="auto" w:fill="auto"/>
          </w:tcPr>
          <w:p w14:paraId="48E756B7" w14:textId="77777777" w:rsidR="00885D4E" w:rsidRPr="00736F14" w:rsidRDefault="00885D4E" w:rsidP="009D24FD">
            <w:pPr>
              <w:keepNext/>
              <w:suppressAutoHyphens w:val="0"/>
              <w:autoSpaceDE/>
              <w:autoSpaceDN/>
              <w:adjustRightInd/>
              <w:spacing w:before="120" w:after="120"/>
              <w:textAlignment w:val="auto"/>
              <w:rPr>
                <w:b/>
                <w:sz w:val="22"/>
                <w:szCs w:val="22"/>
              </w:rPr>
            </w:pPr>
            <w:r w:rsidRPr="009D24FD">
              <w:rPr>
                <w:rFonts w:eastAsia="Times New Roman"/>
                <w:b/>
                <w:color w:val="auto"/>
                <w:sz w:val="22"/>
                <w:szCs w:val="20"/>
                <w:lang w:val="en-AU"/>
              </w:rPr>
              <w:t>ASSESSMENT CONDITIONS</w:t>
            </w:r>
          </w:p>
        </w:tc>
        <w:tc>
          <w:tcPr>
            <w:tcW w:w="8079" w:type="dxa"/>
            <w:shd w:val="clear" w:color="auto" w:fill="auto"/>
          </w:tcPr>
          <w:p w14:paraId="6DF69626" w14:textId="77777777" w:rsidR="00885D4E" w:rsidRPr="00736F14" w:rsidRDefault="00885D4E" w:rsidP="00C75068">
            <w:pPr>
              <w:pStyle w:val="Bodycopy"/>
              <w:rPr>
                <w:rFonts w:cs="Arial"/>
                <w:szCs w:val="22"/>
              </w:rPr>
            </w:pPr>
            <w:r w:rsidRPr="00736F14">
              <w:rPr>
                <w:rFonts w:cs="Arial"/>
                <w:szCs w:val="22"/>
              </w:rPr>
              <w:t>The conditions of assessment should take into consideration, wherever possible Indigenous ways of learning.</w:t>
            </w:r>
          </w:p>
          <w:p w14:paraId="27EB30AF" w14:textId="77777777" w:rsidR="00885D4E" w:rsidRPr="00736F14" w:rsidRDefault="00885D4E" w:rsidP="00C75068">
            <w:pPr>
              <w:pStyle w:val="bullet"/>
              <w:numPr>
                <w:ilvl w:val="0"/>
                <w:numId w:val="0"/>
              </w:numPr>
            </w:pPr>
            <w:r w:rsidRPr="00736F14">
              <w:t>Assessment must ensure access to:</w:t>
            </w:r>
          </w:p>
          <w:p w14:paraId="04B76D3D" w14:textId="77777777" w:rsidR="00885D4E" w:rsidRPr="00736F14" w:rsidRDefault="00885D4E" w:rsidP="00885D4E">
            <w:pPr>
              <w:pStyle w:val="ListBullet2"/>
              <w:keepNext w:val="0"/>
              <w:widowControl w:val="0"/>
              <w:ind w:left="641" w:hanging="357"/>
              <w:rPr>
                <w:rFonts w:cs="Arial"/>
              </w:rPr>
            </w:pPr>
            <w:r w:rsidRPr="00736F14">
              <w:rPr>
                <w:rFonts w:cs="Arial"/>
              </w:rPr>
              <w:t>paper based or electronic forms relevant to learners</w:t>
            </w:r>
          </w:p>
          <w:p w14:paraId="0BE67177" w14:textId="77777777" w:rsidR="00885D4E" w:rsidRPr="00736F14" w:rsidRDefault="00885D4E" w:rsidP="00885D4E">
            <w:pPr>
              <w:pStyle w:val="ListBullet2"/>
              <w:keepNext w:val="0"/>
              <w:widowControl w:val="0"/>
              <w:ind w:left="641" w:hanging="357"/>
              <w:rPr>
                <w:rFonts w:cs="Arial"/>
              </w:rPr>
            </w:pPr>
            <w:r w:rsidRPr="00736F14">
              <w:rPr>
                <w:rFonts w:cs="Arial"/>
              </w:rPr>
              <w:t>electronic submission of forms where required</w:t>
            </w:r>
          </w:p>
          <w:p w14:paraId="229B8D77" w14:textId="77777777" w:rsidR="00885D4E" w:rsidRPr="00736F14" w:rsidRDefault="00885D4E" w:rsidP="00C75068">
            <w:pPr>
              <w:pStyle w:val="Bold"/>
              <w:rPr>
                <w:rFonts w:cs="Arial"/>
                <w:szCs w:val="22"/>
              </w:rPr>
            </w:pPr>
            <w:r w:rsidRPr="00736F14">
              <w:rPr>
                <w:rFonts w:cs="Arial"/>
                <w:szCs w:val="22"/>
              </w:rPr>
              <w:t>Assessor requirements</w:t>
            </w:r>
          </w:p>
          <w:p w14:paraId="448EE0A7" w14:textId="77777777" w:rsidR="00885D4E" w:rsidRPr="00736F14" w:rsidRDefault="00885D4E" w:rsidP="00C75068">
            <w:pPr>
              <w:pStyle w:val="Guidingtextbulleted"/>
              <w:numPr>
                <w:ilvl w:val="0"/>
                <w:numId w:val="0"/>
              </w:numPr>
              <w:rPr>
                <w:i/>
                <w:iCs/>
                <w:szCs w:val="22"/>
              </w:rPr>
            </w:pPr>
            <w:r w:rsidRPr="00736F14">
              <w:rPr>
                <w:szCs w:val="22"/>
              </w:rPr>
              <w:t>No specialist vocational competency requirements for assessors apply to this unit.</w:t>
            </w:r>
          </w:p>
        </w:tc>
      </w:tr>
    </w:tbl>
    <w:p w14:paraId="132D43A0" w14:textId="059119D6" w:rsidR="00927CD7" w:rsidRPr="00736F14" w:rsidRDefault="00927CD7">
      <w:pPr>
        <w:suppressAutoHyphens w:val="0"/>
        <w:autoSpaceDE/>
        <w:autoSpaceDN/>
        <w:adjustRightInd/>
        <w:spacing w:after="0"/>
        <w:textAlignment w:val="auto"/>
        <w:rPr>
          <w:b/>
          <w:color w:val="auto"/>
          <w:sz w:val="28"/>
          <w:szCs w:val="28"/>
          <w:lang w:val="en-AU"/>
        </w:rPr>
      </w:pPr>
    </w:p>
    <w:p w14:paraId="2834A22A" w14:textId="77777777" w:rsidR="006E16FD" w:rsidRPr="00736F14" w:rsidRDefault="006E16FD" w:rsidP="006E16FD">
      <w:pPr>
        <w:pStyle w:val="UC"/>
        <w:sectPr w:rsidR="006E16FD" w:rsidRPr="00736F14" w:rsidSect="007A69CE">
          <w:headerReference w:type="default" r:id="rId49"/>
          <w:pgSz w:w="11920" w:h="16840"/>
          <w:pgMar w:top="1580" w:right="1300" w:bottom="680" w:left="1300" w:header="720" w:footer="720" w:gutter="0"/>
          <w:cols w:space="720"/>
        </w:sect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5"/>
        <w:gridCol w:w="964"/>
        <w:gridCol w:w="567"/>
        <w:gridCol w:w="5840"/>
      </w:tblGrid>
      <w:tr w:rsidR="002B51D5" w:rsidRPr="00736F14" w14:paraId="1303F353" w14:textId="77777777" w:rsidTr="009D24FD">
        <w:trPr>
          <w:trHeight w:val="557"/>
        </w:trPr>
        <w:tc>
          <w:tcPr>
            <w:tcW w:w="3374" w:type="dxa"/>
            <w:gridSpan w:val="3"/>
          </w:tcPr>
          <w:p w14:paraId="6C893160" w14:textId="77777777" w:rsidR="002B51D5" w:rsidRPr="00A31A6E" w:rsidRDefault="002B51D5" w:rsidP="00A31A6E">
            <w:pPr>
              <w:rPr>
                <w:b/>
                <w:bCs/>
                <w:color w:val="auto"/>
                <w:sz w:val="22"/>
                <w:szCs w:val="20"/>
                <w:lang w:val="en-AU"/>
              </w:rPr>
            </w:pPr>
            <w:bookmarkStart w:id="86" w:name="_Toc105599381"/>
            <w:bookmarkStart w:id="87" w:name="_Toc476040605"/>
            <w:bookmarkEnd w:id="76"/>
            <w:r w:rsidRPr="00A31A6E">
              <w:rPr>
                <w:b/>
                <w:bCs/>
                <w:color w:val="auto"/>
                <w:sz w:val="22"/>
                <w:szCs w:val="20"/>
                <w:lang w:val="en-AU"/>
              </w:rPr>
              <w:lastRenderedPageBreak/>
              <w:t>UNIT CODE</w:t>
            </w:r>
            <w:bookmarkEnd w:id="86"/>
          </w:p>
        </w:tc>
        <w:tc>
          <w:tcPr>
            <w:tcW w:w="6407" w:type="dxa"/>
            <w:gridSpan w:val="2"/>
          </w:tcPr>
          <w:p w14:paraId="66382583" w14:textId="77777777" w:rsidR="002B51D5" w:rsidRPr="00325074" w:rsidRDefault="002B51D5" w:rsidP="00A31A6E">
            <w:pPr>
              <w:rPr>
                <w:b/>
                <w:bCs/>
                <w:color w:val="auto"/>
                <w:sz w:val="22"/>
                <w:szCs w:val="20"/>
                <w:lang w:val="en-AU"/>
              </w:rPr>
            </w:pPr>
            <w:r w:rsidRPr="00325074">
              <w:rPr>
                <w:b/>
                <w:bCs/>
                <w:color w:val="auto"/>
                <w:sz w:val="22"/>
                <w:szCs w:val="20"/>
                <w:lang w:val="en-AU"/>
              </w:rPr>
              <w:t>VU23255</w:t>
            </w:r>
          </w:p>
        </w:tc>
      </w:tr>
      <w:tr w:rsidR="002B51D5" w:rsidRPr="00736F14" w14:paraId="7C0D9C66" w14:textId="77777777" w:rsidTr="009D24FD">
        <w:trPr>
          <w:trHeight w:val="410"/>
        </w:trPr>
        <w:tc>
          <w:tcPr>
            <w:tcW w:w="3374" w:type="dxa"/>
            <w:gridSpan w:val="3"/>
          </w:tcPr>
          <w:p w14:paraId="199A7DBD" w14:textId="77777777" w:rsidR="002B51D5" w:rsidRPr="00A31A6E" w:rsidRDefault="002B51D5" w:rsidP="00A31A6E">
            <w:pPr>
              <w:rPr>
                <w:b/>
                <w:bCs/>
                <w:color w:val="auto"/>
                <w:sz w:val="22"/>
                <w:szCs w:val="20"/>
                <w:lang w:val="en-AU"/>
              </w:rPr>
            </w:pPr>
            <w:bookmarkStart w:id="88" w:name="_Toc105599382"/>
            <w:r w:rsidRPr="00A31A6E">
              <w:rPr>
                <w:b/>
                <w:bCs/>
                <w:color w:val="auto"/>
                <w:sz w:val="22"/>
                <w:szCs w:val="20"/>
                <w:lang w:val="en-AU"/>
              </w:rPr>
              <w:t>UNIT TITLE</w:t>
            </w:r>
            <w:bookmarkEnd w:id="88"/>
          </w:p>
        </w:tc>
        <w:tc>
          <w:tcPr>
            <w:tcW w:w="6407" w:type="dxa"/>
            <w:gridSpan w:val="2"/>
          </w:tcPr>
          <w:p w14:paraId="56D6732E" w14:textId="77777777" w:rsidR="002B51D5" w:rsidRPr="00325074" w:rsidRDefault="002B51D5" w:rsidP="00A31A6E">
            <w:pPr>
              <w:rPr>
                <w:b/>
                <w:bCs/>
                <w:color w:val="auto"/>
                <w:sz w:val="22"/>
                <w:szCs w:val="20"/>
                <w:lang w:val="en-AU"/>
              </w:rPr>
            </w:pPr>
            <w:r w:rsidRPr="00325074">
              <w:rPr>
                <w:b/>
                <w:bCs/>
                <w:color w:val="auto"/>
                <w:sz w:val="22"/>
                <w:szCs w:val="20"/>
                <w:lang w:val="en-AU"/>
              </w:rPr>
              <w:t>Develop written job application skills</w:t>
            </w:r>
          </w:p>
        </w:tc>
      </w:tr>
      <w:tr w:rsidR="002B51D5" w:rsidRPr="00736F14" w14:paraId="7BF1EB05" w14:textId="77777777" w:rsidTr="009D24FD">
        <w:tc>
          <w:tcPr>
            <w:tcW w:w="3374" w:type="dxa"/>
            <w:gridSpan w:val="3"/>
          </w:tcPr>
          <w:p w14:paraId="3135FC74"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89" w:name="_Toc105599383"/>
            <w:r w:rsidRPr="00736F14">
              <w:rPr>
                <w:rFonts w:eastAsia="Times New Roman"/>
                <w:b/>
                <w:color w:val="auto"/>
                <w:sz w:val="22"/>
                <w:szCs w:val="20"/>
                <w:lang w:val="en-AU"/>
              </w:rPr>
              <w:t>APPLICATION</w:t>
            </w:r>
            <w:bookmarkEnd w:id="89"/>
          </w:p>
        </w:tc>
        <w:tc>
          <w:tcPr>
            <w:tcW w:w="6407" w:type="dxa"/>
            <w:gridSpan w:val="2"/>
          </w:tcPr>
          <w:p w14:paraId="7F22AA4E"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This unit describes the skills and knowledge to produce a written job application in response to an advertised position, which can relate to advertised positions in employment, community or volunteering settings or entry to further study programs.</w:t>
            </w:r>
          </w:p>
          <w:p w14:paraId="6FEC6D11"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This unit applies to learners who need to participate more fully in work and community life or further study opportunities.</w:t>
            </w:r>
          </w:p>
          <w:p w14:paraId="5C211365"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r w:rsidRPr="00736F14">
              <w:rPr>
                <w:rFonts w:eastAsia="Arial"/>
                <w:iCs/>
                <w:sz w:val="22"/>
                <w:szCs w:val="24"/>
                <w:lang w:val="en-AU"/>
              </w:rPr>
              <w:t>No licensing, legislation, regulatory or certification requirements apply to this unit at the time of publication</w:t>
            </w:r>
            <w:r w:rsidRPr="00736F14">
              <w:rPr>
                <w:rFonts w:eastAsia="Arial"/>
                <w:color w:val="auto"/>
                <w:sz w:val="22"/>
                <w:szCs w:val="19"/>
                <w:lang w:val="en-AU"/>
              </w:rPr>
              <w:t>.</w:t>
            </w:r>
          </w:p>
        </w:tc>
      </w:tr>
      <w:tr w:rsidR="002B51D5" w:rsidRPr="00736F14" w14:paraId="6E960146" w14:textId="77777777" w:rsidTr="009D24FD">
        <w:tc>
          <w:tcPr>
            <w:tcW w:w="3374" w:type="dxa"/>
            <w:gridSpan w:val="3"/>
          </w:tcPr>
          <w:p w14:paraId="0AD21D26"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90" w:name="_Toc105599384"/>
            <w:r w:rsidRPr="00736F14">
              <w:rPr>
                <w:rFonts w:eastAsia="Times New Roman"/>
                <w:b/>
                <w:color w:val="auto"/>
                <w:sz w:val="22"/>
                <w:szCs w:val="20"/>
                <w:lang w:val="en-AU"/>
              </w:rPr>
              <w:t>ELEMENTS</w:t>
            </w:r>
            <w:bookmarkEnd w:id="90"/>
          </w:p>
        </w:tc>
        <w:tc>
          <w:tcPr>
            <w:tcW w:w="6407" w:type="dxa"/>
            <w:gridSpan w:val="2"/>
          </w:tcPr>
          <w:p w14:paraId="39B4F7DF"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91" w:name="_Toc105599385"/>
            <w:r w:rsidRPr="00736F14">
              <w:rPr>
                <w:rFonts w:eastAsia="Times New Roman"/>
                <w:b/>
                <w:color w:val="auto"/>
                <w:sz w:val="22"/>
                <w:szCs w:val="20"/>
                <w:lang w:val="en-AU"/>
              </w:rPr>
              <w:t>PERFORMANCE CRITERIA</w:t>
            </w:r>
            <w:bookmarkEnd w:id="91"/>
          </w:p>
        </w:tc>
      </w:tr>
      <w:tr w:rsidR="002B51D5" w:rsidRPr="00736F14" w14:paraId="07314B94" w14:textId="77777777" w:rsidTr="009D24FD">
        <w:tc>
          <w:tcPr>
            <w:tcW w:w="3374" w:type="dxa"/>
            <w:gridSpan w:val="3"/>
          </w:tcPr>
          <w:p w14:paraId="0BBBBD6A" w14:textId="77777777" w:rsidR="002B51D5" w:rsidRPr="00736F14" w:rsidRDefault="002B51D5" w:rsidP="009D24FD">
            <w:pPr>
              <w:suppressAutoHyphens w:val="0"/>
              <w:autoSpaceDE/>
              <w:autoSpaceDN/>
              <w:adjustRightInd/>
              <w:spacing w:before="120" w:after="120"/>
              <w:textAlignment w:val="auto"/>
              <w:rPr>
                <w:rFonts w:eastAsia="Times New Roman"/>
                <w:color w:val="auto"/>
                <w:sz w:val="22"/>
                <w:szCs w:val="22"/>
                <w:lang w:val="en-AU"/>
              </w:rPr>
            </w:pPr>
            <w:r w:rsidRPr="00736F14">
              <w:rPr>
                <w:rFonts w:eastAsia="Times New Roman"/>
                <w:color w:val="auto"/>
                <w:sz w:val="22"/>
                <w:szCs w:val="22"/>
                <w:lang w:val="en-AU"/>
              </w:rPr>
              <w:t>Elements describe the essential outcomes of a unit of competency.</w:t>
            </w:r>
          </w:p>
        </w:tc>
        <w:tc>
          <w:tcPr>
            <w:tcW w:w="6407" w:type="dxa"/>
            <w:gridSpan w:val="2"/>
          </w:tcPr>
          <w:p w14:paraId="3C5E3D09" w14:textId="77777777" w:rsidR="002B51D5" w:rsidRPr="009D24FD" w:rsidRDefault="002B51D5" w:rsidP="009D24FD">
            <w:pPr>
              <w:suppressAutoHyphens w:val="0"/>
              <w:autoSpaceDE/>
              <w:autoSpaceDN/>
              <w:adjustRightInd/>
              <w:spacing w:before="120" w:after="120"/>
              <w:textAlignment w:val="auto"/>
              <w:rPr>
                <w:rFonts w:eastAsia="Times New Roman"/>
                <w:iCs/>
                <w:sz w:val="22"/>
                <w:szCs w:val="24"/>
                <w:lang w:val="en-AU"/>
              </w:rPr>
            </w:pPr>
            <w:r w:rsidRPr="009D24FD">
              <w:rPr>
                <w:rFonts w:eastAsia="Times New Roman"/>
                <w:iCs/>
                <w:sz w:val="22"/>
                <w:szCs w:val="24"/>
                <w:lang w:val="en-AU"/>
              </w:rPr>
              <w:t>Performance criteria describe the required performance needed to demonstrate achievement of the element.</w:t>
            </w:r>
          </w:p>
          <w:p w14:paraId="06585E96" w14:textId="77777777" w:rsidR="002B51D5" w:rsidRPr="00736F14" w:rsidRDefault="002B51D5" w:rsidP="009D24FD">
            <w:pPr>
              <w:suppressAutoHyphens w:val="0"/>
              <w:autoSpaceDE/>
              <w:autoSpaceDN/>
              <w:adjustRightInd/>
              <w:spacing w:before="120" w:after="120"/>
              <w:textAlignment w:val="auto"/>
              <w:rPr>
                <w:rFonts w:eastAsia="Times New Roman"/>
                <w:color w:val="auto"/>
                <w:sz w:val="22"/>
                <w:szCs w:val="22"/>
                <w:lang w:val="en-AU"/>
              </w:rPr>
            </w:pPr>
            <w:r w:rsidRPr="009D24FD">
              <w:rPr>
                <w:rFonts w:eastAsia="Times New Roman"/>
                <w:iCs/>
                <w:sz w:val="22"/>
                <w:szCs w:val="24"/>
                <w:lang w:val="en-AU"/>
              </w:rPr>
              <w:t>Assessment of performance is to be consistent with the evidence guide.</w:t>
            </w:r>
          </w:p>
        </w:tc>
      </w:tr>
      <w:tr w:rsidR="002B51D5" w:rsidRPr="00736F14" w14:paraId="1D838C14" w14:textId="77777777" w:rsidTr="009D24FD">
        <w:tc>
          <w:tcPr>
            <w:tcW w:w="1135" w:type="dxa"/>
            <w:vMerge w:val="restart"/>
          </w:tcPr>
          <w:p w14:paraId="092D3141"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1</w:t>
            </w:r>
          </w:p>
        </w:tc>
        <w:tc>
          <w:tcPr>
            <w:tcW w:w="2239" w:type="dxa"/>
            <w:gridSpan w:val="2"/>
            <w:vMerge w:val="restart"/>
          </w:tcPr>
          <w:p w14:paraId="25C73ED7" w14:textId="77777777" w:rsidR="002B51D5" w:rsidRPr="00736F14" w:rsidRDefault="002B51D5" w:rsidP="002B51D5">
            <w:pPr>
              <w:suppressAutoHyphens w:val="0"/>
              <w:autoSpaceDE/>
              <w:autoSpaceDN/>
              <w:adjustRightInd/>
              <w:spacing w:before="120" w:after="120"/>
              <w:textAlignment w:val="auto"/>
              <w:rPr>
                <w:rFonts w:eastAsia="Arial"/>
                <w:iCs/>
                <w:szCs w:val="24"/>
                <w:lang w:val="en-AU"/>
              </w:rPr>
            </w:pPr>
            <w:r w:rsidRPr="00736F14">
              <w:rPr>
                <w:rFonts w:eastAsia="Arial"/>
                <w:i/>
                <w:szCs w:val="24"/>
                <w:lang w:val="en-AU"/>
              </w:rPr>
              <w:t>Plan a written application</w:t>
            </w:r>
          </w:p>
        </w:tc>
        <w:tc>
          <w:tcPr>
            <w:tcW w:w="567" w:type="dxa"/>
          </w:tcPr>
          <w:p w14:paraId="67C288BB"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1.1</w:t>
            </w:r>
          </w:p>
        </w:tc>
        <w:tc>
          <w:tcPr>
            <w:tcW w:w="5840" w:type="dxa"/>
          </w:tcPr>
          <w:p w14:paraId="2D046AD7"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Identify elements of a written job or further study application</w:t>
            </w:r>
          </w:p>
        </w:tc>
      </w:tr>
      <w:tr w:rsidR="002B51D5" w:rsidRPr="00736F14" w14:paraId="1F5C32DF" w14:textId="77777777" w:rsidTr="009D24FD">
        <w:tc>
          <w:tcPr>
            <w:tcW w:w="1135" w:type="dxa"/>
            <w:vMerge/>
          </w:tcPr>
          <w:p w14:paraId="5AA1AA2A"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0709F15E"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237D4A0A"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1.2</w:t>
            </w:r>
          </w:p>
        </w:tc>
        <w:tc>
          <w:tcPr>
            <w:tcW w:w="5840" w:type="dxa"/>
          </w:tcPr>
          <w:p w14:paraId="188E1F87"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Develop an outline for an application</w:t>
            </w:r>
          </w:p>
        </w:tc>
      </w:tr>
      <w:tr w:rsidR="002B51D5" w:rsidRPr="00736F14" w14:paraId="1EAA2D74" w14:textId="77777777" w:rsidTr="009D24FD">
        <w:tc>
          <w:tcPr>
            <w:tcW w:w="1135" w:type="dxa"/>
            <w:vMerge/>
          </w:tcPr>
          <w:p w14:paraId="2F184AA9"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51F51155"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41A6BED9"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1.3</w:t>
            </w:r>
          </w:p>
        </w:tc>
        <w:tc>
          <w:tcPr>
            <w:tcW w:w="5840" w:type="dxa"/>
          </w:tcPr>
          <w:p w14:paraId="34F463EC"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 xml:space="preserve">Obtain feedback </w:t>
            </w:r>
          </w:p>
        </w:tc>
      </w:tr>
      <w:tr w:rsidR="002B51D5" w:rsidRPr="00736F14" w14:paraId="79C0E7C8" w14:textId="77777777" w:rsidTr="009D24FD">
        <w:tc>
          <w:tcPr>
            <w:tcW w:w="1135" w:type="dxa"/>
            <w:vMerge/>
          </w:tcPr>
          <w:p w14:paraId="019E7105"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366270EF"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7993496D"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1.4</w:t>
            </w:r>
          </w:p>
        </w:tc>
        <w:tc>
          <w:tcPr>
            <w:tcW w:w="5840" w:type="dxa"/>
          </w:tcPr>
          <w:p w14:paraId="2274E6A4"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Adjust outline as a result of feedback</w:t>
            </w:r>
          </w:p>
        </w:tc>
      </w:tr>
      <w:tr w:rsidR="002B51D5" w:rsidRPr="00736F14" w14:paraId="30FF3B78" w14:textId="77777777" w:rsidTr="009D24FD">
        <w:tc>
          <w:tcPr>
            <w:tcW w:w="1135" w:type="dxa"/>
            <w:vMerge w:val="restart"/>
          </w:tcPr>
          <w:p w14:paraId="7888EB6C"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2</w:t>
            </w:r>
          </w:p>
        </w:tc>
        <w:tc>
          <w:tcPr>
            <w:tcW w:w="2239" w:type="dxa"/>
            <w:gridSpan w:val="2"/>
            <w:vMerge w:val="restart"/>
          </w:tcPr>
          <w:p w14:paraId="37BC9388"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Complete an application</w:t>
            </w:r>
          </w:p>
        </w:tc>
        <w:tc>
          <w:tcPr>
            <w:tcW w:w="567" w:type="dxa"/>
          </w:tcPr>
          <w:p w14:paraId="5874A7A4"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2.1</w:t>
            </w:r>
          </w:p>
        </w:tc>
        <w:tc>
          <w:tcPr>
            <w:tcW w:w="5840" w:type="dxa"/>
          </w:tcPr>
          <w:p w14:paraId="0E501340"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Identify relevant applications</w:t>
            </w:r>
          </w:p>
        </w:tc>
      </w:tr>
      <w:tr w:rsidR="002B51D5" w:rsidRPr="00736F14" w14:paraId="6C814FC7" w14:textId="77777777" w:rsidTr="009D24FD">
        <w:tc>
          <w:tcPr>
            <w:tcW w:w="1135" w:type="dxa"/>
            <w:vMerge/>
          </w:tcPr>
          <w:p w14:paraId="4A992D6E"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7170AFB2"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0B113E99"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2.2</w:t>
            </w:r>
          </w:p>
        </w:tc>
        <w:tc>
          <w:tcPr>
            <w:tcW w:w="5840" w:type="dxa"/>
          </w:tcPr>
          <w:p w14:paraId="2F9B1BAC"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Obtain information and documentation</w:t>
            </w:r>
            <w:r w:rsidRPr="00736F14">
              <w:rPr>
                <w:rFonts w:eastAsia="Times New Roman"/>
                <w:b/>
                <w:i/>
                <w:iCs/>
                <w:sz w:val="22"/>
                <w:szCs w:val="24"/>
                <w:lang w:val="en-AU"/>
              </w:rPr>
              <w:t xml:space="preserve"> </w:t>
            </w:r>
            <w:r w:rsidRPr="00736F14">
              <w:rPr>
                <w:rFonts w:eastAsia="Times New Roman"/>
                <w:sz w:val="22"/>
                <w:szCs w:val="24"/>
                <w:lang w:val="en-AU"/>
              </w:rPr>
              <w:t>required to complete job or further study application</w:t>
            </w:r>
          </w:p>
        </w:tc>
      </w:tr>
      <w:tr w:rsidR="002B51D5" w:rsidRPr="00736F14" w14:paraId="0F7B4170" w14:textId="77777777" w:rsidTr="009D24FD">
        <w:tc>
          <w:tcPr>
            <w:tcW w:w="1135" w:type="dxa"/>
            <w:vMerge/>
          </w:tcPr>
          <w:p w14:paraId="37DE6B45"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6AC61825"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4C993ABA"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2.3</w:t>
            </w:r>
          </w:p>
        </w:tc>
        <w:tc>
          <w:tcPr>
            <w:tcW w:w="5840" w:type="dxa"/>
          </w:tcPr>
          <w:p w14:paraId="2D6ED201"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Collate and sort information and documentation according to outline</w:t>
            </w:r>
          </w:p>
        </w:tc>
      </w:tr>
      <w:tr w:rsidR="002B51D5" w:rsidRPr="00736F14" w14:paraId="499C22F6" w14:textId="77777777" w:rsidTr="009D24FD">
        <w:tc>
          <w:tcPr>
            <w:tcW w:w="1135" w:type="dxa"/>
            <w:vMerge/>
          </w:tcPr>
          <w:p w14:paraId="068A2DB3"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7E07CE7E"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0C89A6E5"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2.4</w:t>
            </w:r>
          </w:p>
        </w:tc>
        <w:tc>
          <w:tcPr>
            <w:tcW w:w="5840" w:type="dxa"/>
          </w:tcPr>
          <w:p w14:paraId="17D4610E"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Write application according to requirements</w:t>
            </w:r>
          </w:p>
        </w:tc>
      </w:tr>
      <w:tr w:rsidR="002B51D5" w:rsidRPr="00736F14" w14:paraId="0921289B" w14:textId="77777777" w:rsidTr="009D24FD">
        <w:tc>
          <w:tcPr>
            <w:tcW w:w="1135" w:type="dxa"/>
            <w:vMerge w:val="restart"/>
          </w:tcPr>
          <w:p w14:paraId="05F61F26"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3</w:t>
            </w:r>
          </w:p>
        </w:tc>
        <w:tc>
          <w:tcPr>
            <w:tcW w:w="2239" w:type="dxa"/>
            <w:gridSpan w:val="2"/>
            <w:vMerge w:val="restart"/>
          </w:tcPr>
          <w:p w14:paraId="4E1597DF" w14:textId="77777777" w:rsidR="002B51D5" w:rsidRPr="00736F14" w:rsidRDefault="002B51D5" w:rsidP="00622E92">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Check and submit application</w:t>
            </w:r>
          </w:p>
        </w:tc>
        <w:tc>
          <w:tcPr>
            <w:tcW w:w="567" w:type="dxa"/>
          </w:tcPr>
          <w:p w14:paraId="2D702027"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3.1</w:t>
            </w:r>
          </w:p>
        </w:tc>
        <w:tc>
          <w:tcPr>
            <w:tcW w:w="5840" w:type="dxa"/>
          </w:tcPr>
          <w:p w14:paraId="418E3F5A"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Check application for accuracy of spelling and grammar</w:t>
            </w:r>
          </w:p>
        </w:tc>
      </w:tr>
      <w:tr w:rsidR="002B51D5" w:rsidRPr="00736F14" w14:paraId="3135C3FB" w14:textId="77777777" w:rsidTr="009D24FD">
        <w:tc>
          <w:tcPr>
            <w:tcW w:w="1135" w:type="dxa"/>
            <w:vMerge/>
          </w:tcPr>
          <w:p w14:paraId="581F6BAB"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48726326"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567" w:type="dxa"/>
          </w:tcPr>
          <w:p w14:paraId="67529573"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3.2</w:t>
            </w:r>
          </w:p>
        </w:tc>
        <w:tc>
          <w:tcPr>
            <w:tcW w:w="5840" w:type="dxa"/>
          </w:tcPr>
          <w:p w14:paraId="663C4527"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Check that application meets criteria in relation to relevance</w:t>
            </w:r>
          </w:p>
        </w:tc>
      </w:tr>
      <w:tr w:rsidR="002B51D5" w:rsidRPr="00736F14" w14:paraId="7E712F6B" w14:textId="77777777" w:rsidTr="009D24FD">
        <w:tc>
          <w:tcPr>
            <w:tcW w:w="1135" w:type="dxa"/>
            <w:vMerge/>
          </w:tcPr>
          <w:p w14:paraId="76AC53B7"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4C148406"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4A19AD6D"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3.3</w:t>
            </w:r>
          </w:p>
        </w:tc>
        <w:tc>
          <w:tcPr>
            <w:tcW w:w="5840" w:type="dxa"/>
          </w:tcPr>
          <w:p w14:paraId="561F00DE"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Check that application meets any other set criteria</w:t>
            </w:r>
          </w:p>
        </w:tc>
      </w:tr>
      <w:tr w:rsidR="002B51D5" w:rsidRPr="00736F14" w14:paraId="5EB60B95" w14:textId="77777777" w:rsidTr="009D24FD">
        <w:tc>
          <w:tcPr>
            <w:tcW w:w="1135" w:type="dxa"/>
            <w:vMerge/>
          </w:tcPr>
          <w:p w14:paraId="573515DA"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p>
        </w:tc>
        <w:tc>
          <w:tcPr>
            <w:tcW w:w="2239" w:type="dxa"/>
            <w:gridSpan w:val="2"/>
            <w:vMerge/>
          </w:tcPr>
          <w:p w14:paraId="2A94414F"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149A49DF" w14:textId="77777777" w:rsidR="002B51D5" w:rsidRPr="00736F14" w:rsidRDefault="002B51D5" w:rsidP="002B51D5">
            <w:pPr>
              <w:suppressAutoHyphens w:val="0"/>
              <w:autoSpaceDE/>
              <w:autoSpaceDN/>
              <w:adjustRightInd/>
              <w:spacing w:before="120" w:after="120"/>
              <w:ind w:left="284" w:hanging="284"/>
              <w:textAlignment w:val="auto"/>
              <w:rPr>
                <w:rFonts w:eastAsia="Times New Roman"/>
                <w:color w:val="auto"/>
                <w:sz w:val="22"/>
                <w:szCs w:val="22"/>
                <w:lang w:val="en-AU" w:eastAsia="en-AU"/>
              </w:rPr>
            </w:pPr>
            <w:r w:rsidRPr="00736F14">
              <w:rPr>
                <w:rFonts w:eastAsia="Times New Roman"/>
                <w:color w:val="auto"/>
                <w:sz w:val="22"/>
                <w:szCs w:val="22"/>
                <w:lang w:val="en-AU" w:eastAsia="en-AU"/>
              </w:rPr>
              <w:t>3.4</w:t>
            </w:r>
          </w:p>
        </w:tc>
        <w:tc>
          <w:tcPr>
            <w:tcW w:w="5840" w:type="dxa"/>
          </w:tcPr>
          <w:p w14:paraId="7E109F23"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Adjust application as required</w:t>
            </w:r>
          </w:p>
        </w:tc>
      </w:tr>
      <w:tr w:rsidR="002B51D5" w:rsidRPr="00736F14" w14:paraId="3F9DF327" w14:textId="77777777" w:rsidTr="009D24FD">
        <w:tblPrEx>
          <w:tblLook w:val="04A0" w:firstRow="1" w:lastRow="0" w:firstColumn="1" w:lastColumn="0" w:noHBand="0" w:noVBand="1"/>
        </w:tblPrEx>
        <w:tc>
          <w:tcPr>
            <w:tcW w:w="9781" w:type="dxa"/>
            <w:gridSpan w:val="5"/>
            <w:shd w:val="clear" w:color="auto" w:fill="auto"/>
          </w:tcPr>
          <w:p w14:paraId="08E7355D"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92" w:name="_Toc105599386"/>
            <w:r w:rsidRPr="00736F14">
              <w:rPr>
                <w:rFonts w:eastAsia="Times New Roman"/>
                <w:b/>
                <w:color w:val="auto"/>
                <w:sz w:val="22"/>
                <w:szCs w:val="20"/>
                <w:lang w:val="en-AU"/>
              </w:rPr>
              <w:lastRenderedPageBreak/>
              <w:t>RANGE OF CONDITIONS</w:t>
            </w:r>
            <w:bookmarkEnd w:id="92"/>
          </w:p>
          <w:p w14:paraId="28F6E948" w14:textId="77777777" w:rsidR="002B51D5" w:rsidRPr="00736F14" w:rsidRDefault="002B51D5" w:rsidP="002B51D5">
            <w:pPr>
              <w:keepNext/>
              <w:tabs>
                <w:tab w:val="left" w:pos="820"/>
              </w:tabs>
              <w:suppressAutoHyphens w:val="0"/>
              <w:autoSpaceDE/>
              <w:autoSpaceDN/>
              <w:adjustRightInd/>
              <w:spacing w:before="120" w:after="120"/>
              <w:textAlignment w:val="auto"/>
              <w:rPr>
                <w:rFonts w:eastAsia="Arial"/>
                <w:color w:val="auto"/>
                <w:spacing w:val="-3"/>
                <w:sz w:val="22"/>
                <w:szCs w:val="22"/>
                <w:lang w:val="en-AU"/>
              </w:rPr>
            </w:pPr>
            <w:r w:rsidRPr="00736F14">
              <w:rPr>
                <w:rFonts w:eastAsia="Arial"/>
                <w:color w:val="auto"/>
                <w:spacing w:val="-3"/>
                <w:sz w:val="22"/>
                <w:szCs w:val="22"/>
                <w:lang w:val="en-AU"/>
              </w:rPr>
              <w:t>Additional information and documentation may include but is not limited to: letters and/or references, statements of participation, other relevant experience, specific interests, other roles and responsibilities, why you have chosen a particular course, how it fits into your career or work plan</w:t>
            </w:r>
          </w:p>
          <w:p w14:paraId="23604759" w14:textId="77777777" w:rsidR="002B51D5" w:rsidRPr="00736F14" w:rsidRDefault="002B51D5" w:rsidP="002B51D5">
            <w:pPr>
              <w:suppressAutoHyphens w:val="0"/>
              <w:autoSpaceDE/>
              <w:autoSpaceDN/>
              <w:adjustRightInd/>
              <w:spacing w:before="120" w:after="120"/>
              <w:textAlignment w:val="auto"/>
              <w:rPr>
                <w:rFonts w:eastAsia="Times New Roman"/>
                <w:iCs/>
                <w:sz w:val="22"/>
                <w:szCs w:val="24"/>
                <w:lang w:val="en-AU"/>
              </w:rPr>
            </w:pPr>
            <w:r w:rsidRPr="00736F14">
              <w:rPr>
                <w:rFonts w:eastAsia="Times New Roman"/>
                <w:iCs/>
                <w:sz w:val="22"/>
                <w:szCs w:val="24"/>
                <w:lang w:val="en-AU"/>
              </w:rPr>
              <w:t>Set criteria may include but are not limited to: word processed / formatted, addressing specific aspects of a job role, submission requirements such as printed and posted or electronic for example through an online portal.</w:t>
            </w:r>
          </w:p>
        </w:tc>
      </w:tr>
      <w:tr w:rsidR="002B51D5" w:rsidRPr="00736F14" w14:paraId="55A5493A" w14:textId="77777777" w:rsidTr="009D24FD">
        <w:tblPrEx>
          <w:tblLook w:val="04A0" w:firstRow="1" w:lastRow="0" w:firstColumn="1" w:lastColumn="0" w:noHBand="0" w:noVBand="1"/>
        </w:tblPrEx>
        <w:tc>
          <w:tcPr>
            <w:tcW w:w="9781" w:type="dxa"/>
            <w:gridSpan w:val="5"/>
            <w:shd w:val="clear" w:color="auto" w:fill="auto"/>
          </w:tcPr>
          <w:p w14:paraId="34DBFDC4"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93" w:name="_Toc105599387"/>
            <w:r w:rsidRPr="00736F14">
              <w:rPr>
                <w:rFonts w:eastAsia="Times New Roman"/>
                <w:b/>
                <w:color w:val="auto"/>
                <w:sz w:val="22"/>
                <w:szCs w:val="20"/>
                <w:lang w:val="en-AU"/>
              </w:rPr>
              <w:t>FOUNDATION SKILLS</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B51D5" w:rsidRPr="00736F14" w14:paraId="5A83FF17" w14:textId="77777777" w:rsidTr="00AC0985">
              <w:tc>
                <w:tcPr>
                  <w:tcW w:w="3573" w:type="dxa"/>
                  <w:shd w:val="clear" w:color="auto" w:fill="auto"/>
                </w:tcPr>
                <w:p w14:paraId="76A30D22" w14:textId="77777777" w:rsidR="002B51D5" w:rsidRPr="00736F14" w:rsidRDefault="002B51D5" w:rsidP="002B51D5">
                  <w:pPr>
                    <w:keepNext/>
                    <w:suppressAutoHyphens w:val="0"/>
                    <w:spacing w:before="120" w:after="120"/>
                    <w:ind w:left="113"/>
                    <w:textAlignment w:val="auto"/>
                    <w:rPr>
                      <w:rFonts w:eastAsia="Calibri"/>
                      <w:b/>
                      <w:color w:val="auto"/>
                      <w:sz w:val="22"/>
                      <w:szCs w:val="22"/>
                      <w:lang w:val="en-AU"/>
                    </w:rPr>
                  </w:pPr>
                  <w:r w:rsidRPr="00736F14">
                    <w:rPr>
                      <w:rFonts w:eastAsia="Calibri"/>
                      <w:b/>
                      <w:color w:val="auto"/>
                      <w:sz w:val="22"/>
                      <w:szCs w:val="22"/>
                      <w:lang w:val="en-AU"/>
                    </w:rPr>
                    <w:t>Skill</w:t>
                  </w:r>
                </w:p>
              </w:tc>
              <w:tc>
                <w:tcPr>
                  <w:tcW w:w="5276" w:type="dxa"/>
                </w:tcPr>
                <w:p w14:paraId="683BD5BF" w14:textId="77777777" w:rsidR="002B51D5" w:rsidRPr="00736F14" w:rsidRDefault="002B51D5" w:rsidP="002B51D5">
                  <w:pPr>
                    <w:keepNext/>
                    <w:suppressAutoHyphens w:val="0"/>
                    <w:spacing w:before="120" w:after="120"/>
                    <w:ind w:left="113"/>
                    <w:textAlignment w:val="auto"/>
                    <w:rPr>
                      <w:rFonts w:eastAsia="Calibri"/>
                      <w:b/>
                      <w:color w:val="auto"/>
                      <w:sz w:val="22"/>
                      <w:szCs w:val="22"/>
                      <w:lang w:val="en-AU"/>
                    </w:rPr>
                  </w:pPr>
                  <w:r w:rsidRPr="00736F14">
                    <w:rPr>
                      <w:rFonts w:eastAsia="Calibri"/>
                      <w:b/>
                      <w:color w:val="auto"/>
                      <w:sz w:val="22"/>
                      <w:szCs w:val="22"/>
                      <w:lang w:val="en-AU"/>
                    </w:rPr>
                    <w:t>Description</w:t>
                  </w:r>
                </w:p>
              </w:tc>
            </w:tr>
            <w:tr w:rsidR="002B51D5" w:rsidRPr="00736F14" w14:paraId="09B5F27F" w14:textId="77777777" w:rsidTr="00AC0985">
              <w:tc>
                <w:tcPr>
                  <w:tcW w:w="3573" w:type="dxa"/>
                  <w:shd w:val="clear" w:color="auto" w:fill="auto"/>
                </w:tcPr>
                <w:p w14:paraId="14DDF51E" w14:textId="77777777" w:rsidR="002B51D5" w:rsidRPr="00736F14" w:rsidRDefault="002B51D5" w:rsidP="002B51D5">
                  <w:pPr>
                    <w:keepNext/>
                    <w:suppressAutoHyphens w:val="0"/>
                    <w:spacing w:before="120" w:after="120"/>
                    <w:ind w:left="113"/>
                    <w:textAlignment w:val="auto"/>
                    <w:rPr>
                      <w:rFonts w:eastAsia="Calibri"/>
                      <w:color w:val="auto"/>
                      <w:sz w:val="22"/>
                      <w:szCs w:val="22"/>
                      <w:lang w:val="en-AU"/>
                    </w:rPr>
                  </w:pPr>
                  <w:r w:rsidRPr="00736F14">
                    <w:rPr>
                      <w:rFonts w:eastAsia="Calibri"/>
                      <w:color w:val="auto"/>
                      <w:sz w:val="22"/>
                      <w:szCs w:val="22"/>
                      <w:lang w:val="en-AU"/>
                    </w:rPr>
                    <w:t>Reading skills to:</w:t>
                  </w:r>
                </w:p>
              </w:tc>
              <w:tc>
                <w:tcPr>
                  <w:tcW w:w="5276" w:type="dxa"/>
                </w:tcPr>
                <w:p w14:paraId="2211389F" w14:textId="369FB188" w:rsidR="002B51D5" w:rsidRPr="009D24FD" w:rsidRDefault="002B51D5" w:rsidP="009D24FD">
                  <w:pPr>
                    <w:pStyle w:val="ListBullet2"/>
                    <w:keepNext w:val="0"/>
                    <w:widowControl w:val="0"/>
                    <w:ind w:left="641" w:hanging="357"/>
                  </w:pPr>
                  <w:r w:rsidRPr="009D24FD">
                    <w:rPr>
                      <w:rFonts w:cs="Arial"/>
                    </w:rPr>
                    <w:t>interpret and address requirements of written job or further study applications</w:t>
                  </w:r>
                </w:p>
              </w:tc>
            </w:tr>
            <w:tr w:rsidR="002B51D5" w:rsidRPr="00736F14" w14:paraId="4805C3E7" w14:textId="77777777" w:rsidTr="00AC0985">
              <w:tc>
                <w:tcPr>
                  <w:tcW w:w="3573" w:type="dxa"/>
                  <w:shd w:val="clear" w:color="auto" w:fill="auto"/>
                </w:tcPr>
                <w:p w14:paraId="2424B799" w14:textId="77777777" w:rsidR="002B51D5" w:rsidRPr="00736F14" w:rsidRDefault="002B51D5" w:rsidP="002B51D5">
                  <w:pPr>
                    <w:keepNext/>
                    <w:suppressAutoHyphens w:val="0"/>
                    <w:spacing w:before="120" w:after="120"/>
                    <w:ind w:left="113"/>
                    <w:textAlignment w:val="auto"/>
                    <w:rPr>
                      <w:rFonts w:eastAsia="Calibri"/>
                      <w:color w:val="auto"/>
                      <w:sz w:val="22"/>
                      <w:szCs w:val="22"/>
                      <w:lang w:val="en-AU"/>
                    </w:rPr>
                  </w:pPr>
                  <w:r w:rsidRPr="00736F14">
                    <w:rPr>
                      <w:rFonts w:eastAsia="Calibri"/>
                      <w:color w:val="auto"/>
                      <w:sz w:val="22"/>
                      <w:szCs w:val="22"/>
                      <w:lang w:val="en-AU"/>
                    </w:rPr>
                    <w:t>Writing skills to:</w:t>
                  </w:r>
                </w:p>
              </w:tc>
              <w:tc>
                <w:tcPr>
                  <w:tcW w:w="5276" w:type="dxa"/>
                </w:tcPr>
                <w:p w14:paraId="2FA42AAC" w14:textId="77777777" w:rsidR="002B51D5" w:rsidRPr="009D24FD" w:rsidRDefault="002B51D5" w:rsidP="009D24FD">
                  <w:pPr>
                    <w:pStyle w:val="ListBullet2"/>
                    <w:keepNext w:val="0"/>
                    <w:widowControl w:val="0"/>
                    <w:ind w:left="641" w:hanging="357"/>
                  </w:pPr>
                  <w:r w:rsidRPr="009D24FD">
                    <w:rPr>
                      <w:rFonts w:cs="Arial"/>
                    </w:rPr>
                    <w:t>develop an outline and write a job or further study application according to outline</w:t>
                  </w:r>
                </w:p>
              </w:tc>
            </w:tr>
            <w:tr w:rsidR="002B51D5" w:rsidRPr="00736F14" w14:paraId="0A7D4CE7" w14:textId="77777777" w:rsidTr="00AC0985">
              <w:tc>
                <w:tcPr>
                  <w:tcW w:w="3573" w:type="dxa"/>
                  <w:shd w:val="clear" w:color="auto" w:fill="auto"/>
                </w:tcPr>
                <w:p w14:paraId="20395055" w14:textId="77777777" w:rsidR="002B51D5" w:rsidRPr="00736F14" w:rsidRDefault="002B51D5" w:rsidP="002B51D5">
                  <w:pPr>
                    <w:keepNext/>
                    <w:suppressAutoHyphens w:val="0"/>
                    <w:spacing w:before="120" w:after="120"/>
                    <w:ind w:left="113"/>
                    <w:textAlignment w:val="auto"/>
                    <w:rPr>
                      <w:rFonts w:eastAsia="Calibri"/>
                      <w:color w:val="auto"/>
                      <w:sz w:val="22"/>
                      <w:szCs w:val="22"/>
                      <w:lang w:val="en-AU"/>
                    </w:rPr>
                  </w:pPr>
                  <w:r w:rsidRPr="00736F14">
                    <w:rPr>
                      <w:rFonts w:eastAsia="Calibri"/>
                      <w:color w:val="auto"/>
                      <w:sz w:val="22"/>
                      <w:szCs w:val="22"/>
                      <w:lang w:val="en-AU"/>
                    </w:rPr>
                    <w:t>Problem-solving skills to:</w:t>
                  </w:r>
                </w:p>
              </w:tc>
              <w:tc>
                <w:tcPr>
                  <w:tcW w:w="5276" w:type="dxa"/>
                </w:tcPr>
                <w:p w14:paraId="51CB976F" w14:textId="77777777" w:rsidR="002B51D5" w:rsidRPr="009D24FD" w:rsidRDefault="002B51D5" w:rsidP="009D24FD">
                  <w:pPr>
                    <w:pStyle w:val="ListBullet2"/>
                    <w:keepNext w:val="0"/>
                    <w:widowControl w:val="0"/>
                    <w:ind w:left="641" w:hanging="357"/>
                  </w:pPr>
                  <w:r w:rsidRPr="009D24FD">
                    <w:rPr>
                      <w:rFonts w:cs="Arial"/>
                    </w:rPr>
                    <w:t>develop application according to set criteria</w:t>
                  </w:r>
                </w:p>
              </w:tc>
            </w:tr>
            <w:tr w:rsidR="002B51D5" w:rsidRPr="00736F14" w14:paraId="027FD3A5" w14:textId="77777777" w:rsidTr="00AC0985">
              <w:tc>
                <w:tcPr>
                  <w:tcW w:w="3573" w:type="dxa"/>
                  <w:shd w:val="clear" w:color="auto" w:fill="auto"/>
                </w:tcPr>
                <w:p w14:paraId="03FBE9A7" w14:textId="77777777" w:rsidR="002B51D5" w:rsidRPr="00736F14" w:rsidRDefault="002B51D5" w:rsidP="002B51D5">
                  <w:pPr>
                    <w:keepNext/>
                    <w:suppressAutoHyphens w:val="0"/>
                    <w:spacing w:before="120" w:after="120"/>
                    <w:ind w:left="113"/>
                    <w:textAlignment w:val="auto"/>
                    <w:rPr>
                      <w:rFonts w:eastAsia="Calibri"/>
                      <w:color w:val="auto"/>
                      <w:sz w:val="22"/>
                      <w:szCs w:val="22"/>
                      <w:lang w:val="en-AU"/>
                    </w:rPr>
                  </w:pPr>
                  <w:r w:rsidRPr="00736F14">
                    <w:rPr>
                      <w:rFonts w:eastAsia="Calibri"/>
                      <w:color w:val="auto"/>
                      <w:sz w:val="22"/>
                      <w:szCs w:val="22"/>
                      <w:lang w:val="en-AU"/>
                    </w:rPr>
                    <w:t>Planning and organising skills to:</w:t>
                  </w:r>
                </w:p>
              </w:tc>
              <w:tc>
                <w:tcPr>
                  <w:tcW w:w="5276" w:type="dxa"/>
                </w:tcPr>
                <w:p w14:paraId="723F53D4" w14:textId="77777777" w:rsidR="002B51D5" w:rsidRPr="009D24FD" w:rsidRDefault="002B51D5" w:rsidP="009D24FD">
                  <w:pPr>
                    <w:pStyle w:val="ListBullet2"/>
                    <w:keepNext w:val="0"/>
                    <w:widowControl w:val="0"/>
                    <w:ind w:left="641" w:hanging="357"/>
                  </w:pPr>
                  <w:r w:rsidRPr="009D24FD">
                    <w:rPr>
                      <w:rFonts w:cs="Arial"/>
                    </w:rPr>
                    <w:t>complete and submit applications in required time and format</w:t>
                  </w:r>
                </w:p>
              </w:tc>
            </w:tr>
            <w:tr w:rsidR="002B51D5" w:rsidRPr="00736F14" w14:paraId="59E05727" w14:textId="77777777" w:rsidTr="00AC0985">
              <w:tc>
                <w:tcPr>
                  <w:tcW w:w="3573" w:type="dxa"/>
                  <w:shd w:val="clear" w:color="auto" w:fill="auto"/>
                </w:tcPr>
                <w:p w14:paraId="7CE71C82" w14:textId="77777777" w:rsidR="002B51D5" w:rsidRPr="00736F14" w:rsidRDefault="002B51D5" w:rsidP="002B51D5">
                  <w:pPr>
                    <w:keepNext/>
                    <w:suppressAutoHyphens w:val="0"/>
                    <w:spacing w:before="120" w:after="120"/>
                    <w:ind w:left="113"/>
                    <w:textAlignment w:val="auto"/>
                    <w:rPr>
                      <w:rFonts w:eastAsia="Calibri"/>
                      <w:color w:val="auto"/>
                      <w:sz w:val="22"/>
                      <w:szCs w:val="22"/>
                      <w:lang w:val="en-AU"/>
                    </w:rPr>
                  </w:pPr>
                  <w:r w:rsidRPr="00736F14">
                    <w:rPr>
                      <w:rFonts w:eastAsia="Calibri"/>
                      <w:color w:val="auto"/>
                      <w:sz w:val="22"/>
                      <w:szCs w:val="22"/>
                      <w:lang w:val="en-AU"/>
                    </w:rPr>
                    <w:t>Self-management skills to:</w:t>
                  </w:r>
                </w:p>
              </w:tc>
              <w:tc>
                <w:tcPr>
                  <w:tcW w:w="5276" w:type="dxa"/>
                </w:tcPr>
                <w:p w14:paraId="493D9094" w14:textId="77777777" w:rsidR="002B51D5" w:rsidRPr="009D24FD" w:rsidRDefault="002B51D5" w:rsidP="009D24FD">
                  <w:pPr>
                    <w:pStyle w:val="ListBullet2"/>
                    <w:keepNext w:val="0"/>
                    <w:widowControl w:val="0"/>
                    <w:ind w:left="641" w:hanging="357"/>
                  </w:pPr>
                  <w:r w:rsidRPr="009D24FD">
                    <w:rPr>
                      <w:rFonts w:cs="Arial"/>
                    </w:rPr>
                    <w:t>seek feedback and adjust application accordingly</w:t>
                  </w:r>
                </w:p>
              </w:tc>
            </w:tr>
          </w:tbl>
          <w:p w14:paraId="0E7C67C2"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2B51D5" w:rsidRPr="00736F14" w14:paraId="7CD14CFC" w14:textId="77777777" w:rsidTr="009D24FD">
        <w:tblPrEx>
          <w:tblLook w:val="04A0" w:firstRow="1" w:lastRow="0" w:firstColumn="1" w:lastColumn="0" w:noHBand="0" w:noVBand="1"/>
        </w:tblPrEx>
        <w:tc>
          <w:tcPr>
            <w:tcW w:w="2410" w:type="dxa"/>
            <w:gridSpan w:val="2"/>
            <w:shd w:val="clear" w:color="auto" w:fill="auto"/>
          </w:tcPr>
          <w:p w14:paraId="40F72869" w14:textId="77777777" w:rsidR="002B51D5" w:rsidRPr="00736F14" w:rsidRDefault="002B51D5" w:rsidP="002B51D5">
            <w:pPr>
              <w:keepNext/>
              <w:suppressAutoHyphens w:val="0"/>
              <w:autoSpaceDE/>
              <w:autoSpaceDN/>
              <w:adjustRightInd/>
              <w:spacing w:before="120" w:after="120"/>
              <w:textAlignment w:val="auto"/>
              <w:rPr>
                <w:rFonts w:eastAsia="Times New Roman"/>
                <w:b/>
                <w:color w:val="auto"/>
                <w:sz w:val="22"/>
                <w:szCs w:val="20"/>
                <w:lang w:val="en-AU"/>
              </w:rPr>
            </w:pPr>
            <w:bookmarkStart w:id="94" w:name="_Toc105599388"/>
            <w:r w:rsidRPr="00736F14">
              <w:rPr>
                <w:rFonts w:eastAsia="Times New Roman"/>
                <w:b/>
                <w:color w:val="auto"/>
                <w:sz w:val="22"/>
                <w:szCs w:val="20"/>
                <w:lang w:val="en-AU"/>
              </w:rPr>
              <w:t>UNIT MAPPING INFORMATION</w:t>
            </w:r>
            <w:bookmarkEnd w:id="94"/>
          </w:p>
        </w:tc>
        <w:tc>
          <w:tcPr>
            <w:tcW w:w="7371" w:type="dxa"/>
            <w:gridSpan w:val="3"/>
            <w:shd w:val="clear" w:color="auto" w:fill="auto"/>
          </w:tcPr>
          <w:p w14:paraId="64D62506" w14:textId="77777777" w:rsidR="002B51D5" w:rsidRPr="00736F14"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B51D5" w:rsidRPr="00736F14" w14:paraId="12A34461"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575211" w14:textId="77777777" w:rsidR="002B51D5" w:rsidRPr="00736F14"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5EF40574" w14:textId="77777777" w:rsidR="002B51D5" w:rsidRPr="00736F14"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2822495" w14:textId="77777777" w:rsidR="002B51D5" w:rsidRPr="00736F14"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Code and Title</w:t>
                  </w:r>
                </w:p>
                <w:p w14:paraId="65C2421E" w14:textId="77777777" w:rsidR="002B51D5" w:rsidRPr="00736F14"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6F5881" w14:textId="77777777" w:rsidR="002B51D5" w:rsidRPr="00736F14"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736F14">
                    <w:rPr>
                      <w:rFonts w:eastAsia="Calibri"/>
                      <w:color w:val="auto"/>
                      <w:sz w:val="22"/>
                      <w:szCs w:val="22"/>
                      <w:lang w:val="en-AU"/>
                    </w:rPr>
                    <w:t>Comments</w:t>
                  </w:r>
                </w:p>
              </w:tc>
            </w:tr>
            <w:tr w:rsidR="002B51D5" w:rsidRPr="00736F14" w14:paraId="4D6679C6"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C82E5DA" w14:textId="77777777" w:rsidR="002B51D5" w:rsidRPr="009D24FD" w:rsidRDefault="002B51D5"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VU23255 Develop written job application skills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4B8A0E7" w14:textId="77777777" w:rsidR="002B51D5" w:rsidRPr="009D24FD" w:rsidRDefault="002B51D5"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VU22116 Develop written job application skills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A01AD6A" w14:textId="77777777" w:rsidR="002B51D5" w:rsidRPr="009D24FD" w:rsidRDefault="002B51D5" w:rsidP="009D24FD">
                  <w:pPr>
                    <w:keepNext/>
                    <w:suppressAutoHyphens w:val="0"/>
                    <w:autoSpaceDE/>
                    <w:autoSpaceDN/>
                    <w:adjustRightInd/>
                    <w:spacing w:before="120" w:after="120"/>
                    <w:ind w:left="113"/>
                    <w:textAlignment w:val="auto"/>
                    <w:rPr>
                      <w:rFonts w:eastAsia="Calibri"/>
                      <w:color w:val="auto"/>
                      <w:sz w:val="22"/>
                      <w:szCs w:val="22"/>
                      <w:lang w:val="en-AU"/>
                    </w:rPr>
                  </w:pPr>
                  <w:r w:rsidRPr="009D24FD">
                    <w:rPr>
                      <w:rFonts w:eastAsia="Calibri"/>
                      <w:color w:val="auto"/>
                      <w:sz w:val="22"/>
                      <w:szCs w:val="22"/>
                      <w:lang w:val="en-AU"/>
                    </w:rPr>
                    <w:t>Equivalent</w:t>
                  </w:r>
                </w:p>
              </w:tc>
            </w:tr>
          </w:tbl>
          <w:p w14:paraId="6F5A7898" w14:textId="77777777" w:rsidR="002B51D5" w:rsidRPr="00736F14" w:rsidRDefault="002B51D5" w:rsidP="002B51D5">
            <w:pPr>
              <w:suppressAutoHyphens w:val="0"/>
              <w:autoSpaceDE/>
              <w:autoSpaceDN/>
              <w:adjustRightInd/>
              <w:spacing w:before="120" w:after="120"/>
              <w:textAlignment w:val="auto"/>
              <w:rPr>
                <w:rFonts w:eastAsia="Times New Roman"/>
                <w:i/>
                <w:color w:val="auto"/>
                <w:sz w:val="22"/>
                <w:szCs w:val="24"/>
                <w:lang w:val="en-AU"/>
              </w:rPr>
            </w:pPr>
          </w:p>
        </w:tc>
      </w:tr>
    </w:tbl>
    <w:p w14:paraId="03BB680A" w14:textId="6DB25C9B" w:rsidR="00D30BF5" w:rsidRPr="00736F14" w:rsidRDefault="00D30BF5">
      <w:pPr>
        <w:suppressAutoHyphens w:val="0"/>
        <w:autoSpaceDE/>
        <w:autoSpaceDN/>
        <w:adjustRightInd/>
        <w:spacing w:after="0"/>
        <w:textAlignment w:val="auto"/>
        <w:rPr>
          <w:b/>
          <w:color w:val="auto"/>
          <w:sz w:val="28"/>
          <w:szCs w:val="28"/>
          <w:lang w:val="en-AU"/>
        </w:rPr>
      </w:pPr>
      <w:r w:rsidRPr="00736F14">
        <w:br w:type="page"/>
      </w:r>
    </w:p>
    <w:p w14:paraId="2E9EAB25" w14:textId="77777777" w:rsidR="00E22840" w:rsidRPr="00805B2F" w:rsidRDefault="00E22840" w:rsidP="00805B2F">
      <w:pPr>
        <w:ind w:left="-142"/>
        <w:rPr>
          <w:b/>
          <w:color w:val="535659" w:themeColor="text2"/>
          <w:sz w:val="24"/>
          <w:szCs w:val="24"/>
        </w:rPr>
      </w:pPr>
      <w:r w:rsidRPr="00805B2F">
        <w:rPr>
          <w:b/>
          <w:color w:val="535659" w:themeColor="text2"/>
          <w:sz w:val="24"/>
          <w:szCs w:val="24"/>
        </w:rPr>
        <w:lastRenderedPageBreak/>
        <w:t xml:space="preserve">Assessment Requirements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841"/>
      </w:tblGrid>
      <w:tr w:rsidR="00E22840" w:rsidRPr="00736F14" w14:paraId="4320C81F" w14:textId="77777777" w:rsidTr="009D24FD">
        <w:tc>
          <w:tcPr>
            <w:tcW w:w="1702" w:type="dxa"/>
            <w:shd w:val="clear" w:color="auto" w:fill="auto"/>
          </w:tcPr>
          <w:p w14:paraId="7D52E9F3" w14:textId="7B61CED6" w:rsidR="00E22840" w:rsidRPr="00736F14" w:rsidRDefault="00E22840" w:rsidP="00C75068">
            <w:pPr>
              <w:rPr>
                <w:b/>
                <w:sz w:val="22"/>
                <w:szCs w:val="22"/>
              </w:rPr>
            </w:pPr>
            <w:r w:rsidRPr="00736F14">
              <w:rPr>
                <w:b/>
                <w:sz w:val="22"/>
                <w:szCs w:val="22"/>
              </w:rPr>
              <w:t>TITLE</w:t>
            </w:r>
          </w:p>
        </w:tc>
        <w:tc>
          <w:tcPr>
            <w:tcW w:w="8079" w:type="dxa"/>
            <w:shd w:val="clear" w:color="auto" w:fill="auto"/>
          </w:tcPr>
          <w:p w14:paraId="70E6037D" w14:textId="77777777" w:rsidR="00E22840" w:rsidRPr="00736F14" w:rsidRDefault="00E22840" w:rsidP="009D24FD">
            <w:pPr>
              <w:pStyle w:val="Bodycopy"/>
              <w:rPr>
                <w:szCs w:val="22"/>
              </w:rPr>
            </w:pPr>
            <w:r w:rsidRPr="00736F14">
              <w:rPr>
                <w:rFonts w:cs="Arial"/>
                <w:szCs w:val="22"/>
              </w:rPr>
              <w:t>Assessment Requirements for VU23255 Develop written job application skills</w:t>
            </w:r>
          </w:p>
        </w:tc>
      </w:tr>
      <w:tr w:rsidR="00E22840" w:rsidRPr="00736F14" w14:paraId="5EA21634" w14:textId="77777777" w:rsidTr="009D24FD">
        <w:tc>
          <w:tcPr>
            <w:tcW w:w="1702" w:type="dxa"/>
            <w:shd w:val="clear" w:color="auto" w:fill="auto"/>
          </w:tcPr>
          <w:p w14:paraId="5BAA34E3" w14:textId="77777777" w:rsidR="00E22840" w:rsidRPr="00B21516" w:rsidRDefault="00E22840" w:rsidP="009D24FD">
            <w:pPr>
              <w:pStyle w:val="SectionAsubsection"/>
              <w:framePr w:hSpace="0" w:wrap="auto" w:vAnchor="margin" w:xAlign="left" w:yAlign="inline"/>
              <w:suppressOverlap w:val="0"/>
            </w:pPr>
            <w:r w:rsidRPr="00B21516">
              <w:rPr>
                <w:rFonts w:cs="Arial"/>
              </w:rPr>
              <w:t>PERFORMANCE EVIDENCE</w:t>
            </w:r>
          </w:p>
          <w:p w14:paraId="2BBBCA53" w14:textId="77777777" w:rsidR="00E22840" w:rsidRPr="00736F14" w:rsidRDefault="00E22840" w:rsidP="00C75068">
            <w:pPr>
              <w:rPr>
                <w:b/>
                <w:sz w:val="22"/>
                <w:szCs w:val="22"/>
              </w:rPr>
            </w:pPr>
          </w:p>
        </w:tc>
        <w:tc>
          <w:tcPr>
            <w:tcW w:w="8079" w:type="dxa"/>
            <w:shd w:val="clear" w:color="auto" w:fill="auto"/>
          </w:tcPr>
          <w:p w14:paraId="5E4D8E2B" w14:textId="77777777" w:rsidR="00E22840" w:rsidRPr="00736F14" w:rsidRDefault="00E22840" w:rsidP="00C75068">
            <w:pPr>
              <w:pStyle w:val="Bodycopy"/>
              <w:rPr>
                <w:rFonts w:cs="Arial"/>
                <w:szCs w:val="22"/>
              </w:rPr>
            </w:pPr>
            <w:r w:rsidRPr="00736F14">
              <w:rPr>
                <w:rFonts w:cs="Arial"/>
                <w:szCs w:val="22"/>
              </w:rPr>
              <w:t>The candidate must demonstrate the ability to complete tasks outlined in the elements and performance criteria of this unit.</w:t>
            </w:r>
          </w:p>
          <w:p w14:paraId="6053F46A" w14:textId="77777777" w:rsidR="00E22840" w:rsidRPr="00736F14" w:rsidRDefault="00E22840" w:rsidP="00C75068">
            <w:pPr>
              <w:pStyle w:val="Bodycopy"/>
              <w:rPr>
                <w:rFonts w:cs="Arial"/>
                <w:szCs w:val="22"/>
              </w:rPr>
            </w:pPr>
            <w:r w:rsidRPr="00736F14">
              <w:rPr>
                <w:rFonts w:cs="Arial"/>
                <w:szCs w:val="22"/>
              </w:rPr>
              <w:t>Assessment must confirm the ability to:</w:t>
            </w:r>
          </w:p>
          <w:p w14:paraId="0FD47CD3" w14:textId="77777777" w:rsidR="00E22840" w:rsidRPr="00736F14" w:rsidRDefault="00E22840" w:rsidP="00E22840">
            <w:pPr>
              <w:pStyle w:val="ListBullet2"/>
              <w:keepNext w:val="0"/>
              <w:widowControl w:val="0"/>
              <w:ind w:left="641" w:hanging="357"/>
              <w:rPr>
                <w:rFonts w:cs="Arial"/>
              </w:rPr>
            </w:pPr>
            <w:r w:rsidRPr="00736F14">
              <w:rPr>
                <w:rFonts w:cs="Arial"/>
              </w:rPr>
              <w:t>interpret and address the requirements of applications for positions which can relate to employment, volunteering, community participation or entry into a study or training program</w:t>
            </w:r>
          </w:p>
          <w:p w14:paraId="65C556DC" w14:textId="77777777" w:rsidR="00E22840" w:rsidRPr="00736F14" w:rsidRDefault="00E22840" w:rsidP="00E22840">
            <w:pPr>
              <w:pStyle w:val="ListBullet2"/>
              <w:keepNext w:val="0"/>
              <w:widowControl w:val="0"/>
              <w:ind w:left="641" w:hanging="357"/>
              <w:rPr>
                <w:rFonts w:cs="Arial"/>
              </w:rPr>
            </w:pPr>
            <w:r w:rsidRPr="00736F14">
              <w:rPr>
                <w:rFonts w:cs="Arial"/>
              </w:rPr>
              <w:t>prepare and review accurate and concise applications that meet stated criteria for format and submission</w:t>
            </w:r>
          </w:p>
        </w:tc>
      </w:tr>
      <w:tr w:rsidR="00E22840" w:rsidRPr="00736F14" w14:paraId="68883339" w14:textId="77777777" w:rsidTr="009D24FD">
        <w:tc>
          <w:tcPr>
            <w:tcW w:w="1702" w:type="dxa"/>
            <w:shd w:val="clear" w:color="auto" w:fill="auto"/>
          </w:tcPr>
          <w:p w14:paraId="0B3AB265" w14:textId="77777777" w:rsidR="00E22840" w:rsidRPr="00B21516" w:rsidRDefault="00E22840" w:rsidP="009D24FD">
            <w:pPr>
              <w:pStyle w:val="SectionAsubsection"/>
              <w:framePr w:hSpace="0" w:wrap="auto" w:vAnchor="margin" w:xAlign="left" w:yAlign="inline"/>
              <w:suppressOverlap w:val="0"/>
            </w:pPr>
            <w:r w:rsidRPr="00B21516">
              <w:rPr>
                <w:rFonts w:cs="Arial"/>
              </w:rPr>
              <w:t>KNOWLEDGE EVIDENCE</w:t>
            </w:r>
          </w:p>
          <w:p w14:paraId="65DA7693" w14:textId="77777777" w:rsidR="00E22840" w:rsidRPr="00736F14" w:rsidRDefault="00E22840" w:rsidP="00C75068">
            <w:pPr>
              <w:rPr>
                <w:b/>
                <w:sz w:val="22"/>
                <w:szCs w:val="22"/>
              </w:rPr>
            </w:pPr>
          </w:p>
        </w:tc>
        <w:tc>
          <w:tcPr>
            <w:tcW w:w="8079" w:type="dxa"/>
            <w:shd w:val="clear" w:color="auto" w:fill="auto"/>
          </w:tcPr>
          <w:p w14:paraId="0903D3DA" w14:textId="77777777" w:rsidR="00E22840" w:rsidRPr="00736F14" w:rsidRDefault="00E22840"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72E2FBA1" w14:textId="77777777" w:rsidR="00E22840" w:rsidRPr="00736F14" w:rsidRDefault="00E22840" w:rsidP="00E22840">
            <w:pPr>
              <w:pStyle w:val="ListBullet2"/>
              <w:keepNext w:val="0"/>
              <w:widowControl w:val="0"/>
              <w:ind w:left="641" w:hanging="357"/>
              <w:rPr>
                <w:rFonts w:cs="Arial"/>
              </w:rPr>
            </w:pPr>
            <w:r w:rsidRPr="00736F14">
              <w:rPr>
                <w:rFonts w:cs="Arial"/>
              </w:rPr>
              <w:t>elements of written job or further study applications to enable accurate and relevant information to be supplied:</w:t>
            </w:r>
          </w:p>
          <w:p w14:paraId="08DC3A7D" w14:textId="77777777" w:rsidR="00E22840" w:rsidRPr="00736F14" w:rsidRDefault="00E22840" w:rsidP="00E22840">
            <w:pPr>
              <w:pStyle w:val="endash"/>
              <w:tabs>
                <w:tab w:val="num" w:pos="360"/>
              </w:tabs>
              <w:ind w:left="709" w:hanging="284"/>
              <w:rPr>
                <w:sz w:val="22"/>
                <w:szCs w:val="22"/>
              </w:rPr>
            </w:pPr>
            <w:r w:rsidRPr="00736F14">
              <w:rPr>
                <w:sz w:val="22"/>
                <w:szCs w:val="22"/>
              </w:rPr>
              <w:t>applicant's personal and contact information</w:t>
            </w:r>
          </w:p>
          <w:p w14:paraId="03BC8F93" w14:textId="77777777" w:rsidR="00E22840" w:rsidRPr="00736F14" w:rsidRDefault="00E22840" w:rsidP="00E22840">
            <w:pPr>
              <w:pStyle w:val="endash"/>
              <w:tabs>
                <w:tab w:val="num" w:pos="360"/>
              </w:tabs>
              <w:ind w:left="709" w:hanging="284"/>
              <w:rPr>
                <w:sz w:val="22"/>
                <w:szCs w:val="22"/>
              </w:rPr>
            </w:pPr>
            <w:r w:rsidRPr="00736F14">
              <w:rPr>
                <w:sz w:val="22"/>
                <w:szCs w:val="22"/>
              </w:rPr>
              <w:t>education history</w:t>
            </w:r>
          </w:p>
          <w:p w14:paraId="73DCBCC9" w14:textId="77777777" w:rsidR="00E22840" w:rsidRPr="00736F14" w:rsidRDefault="00E22840" w:rsidP="00E22840">
            <w:pPr>
              <w:pStyle w:val="endash"/>
              <w:tabs>
                <w:tab w:val="num" w:pos="360"/>
              </w:tabs>
              <w:ind w:left="709" w:hanging="284"/>
              <w:rPr>
                <w:sz w:val="22"/>
                <w:szCs w:val="22"/>
              </w:rPr>
            </w:pPr>
            <w:r w:rsidRPr="00736F14">
              <w:rPr>
                <w:sz w:val="22"/>
                <w:szCs w:val="22"/>
              </w:rPr>
              <w:t xml:space="preserve">qualifications and other certificates / licences </w:t>
            </w:r>
          </w:p>
          <w:p w14:paraId="764368AC" w14:textId="77777777" w:rsidR="00E22840" w:rsidRPr="00736F14" w:rsidRDefault="00E22840" w:rsidP="00E22840">
            <w:pPr>
              <w:pStyle w:val="endash"/>
              <w:tabs>
                <w:tab w:val="num" w:pos="360"/>
              </w:tabs>
              <w:ind w:left="709" w:hanging="284"/>
              <w:rPr>
                <w:sz w:val="22"/>
                <w:szCs w:val="22"/>
              </w:rPr>
            </w:pPr>
            <w:r w:rsidRPr="00736F14">
              <w:rPr>
                <w:sz w:val="22"/>
                <w:szCs w:val="22"/>
              </w:rPr>
              <w:t>technical and generic skills</w:t>
            </w:r>
          </w:p>
          <w:p w14:paraId="13137FDB" w14:textId="77777777" w:rsidR="00E22840" w:rsidRPr="00736F14" w:rsidRDefault="00E22840" w:rsidP="00E22840">
            <w:pPr>
              <w:pStyle w:val="endash"/>
              <w:tabs>
                <w:tab w:val="num" w:pos="360"/>
              </w:tabs>
              <w:ind w:left="709" w:hanging="284"/>
              <w:rPr>
                <w:sz w:val="22"/>
                <w:szCs w:val="22"/>
              </w:rPr>
            </w:pPr>
            <w:r w:rsidRPr="00736F14">
              <w:rPr>
                <w:sz w:val="22"/>
                <w:szCs w:val="22"/>
              </w:rPr>
              <w:t>work experience</w:t>
            </w:r>
          </w:p>
          <w:p w14:paraId="6E1CA14A" w14:textId="77777777" w:rsidR="00E22840" w:rsidRPr="00736F14" w:rsidRDefault="00E22840" w:rsidP="00E22840">
            <w:pPr>
              <w:pStyle w:val="endash"/>
              <w:tabs>
                <w:tab w:val="num" w:pos="360"/>
              </w:tabs>
              <w:ind w:left="709" w:hanging="284"/>
              <w:rPr>
                <w:sz w:val="22"/>
                <w:szCs w:val="22"/>
              </w:rPr>
            </w:pPr>
            <w:r w:rsidRPr="00736F14">
              <w:rPr>
                <w:sz w:val="22"/>
                <w:szCs w:val="22"/>
              </w:rPr>
              <w:t>volunteer experience</w:t>
            </w:r>
          </w:p>
          <w:p w14:paraId="5B647E94" w14:textId="77777777" w:rsidR="00E22840" w:rsidRPr="00736F14" w:rsidRDefault="00E22840" w:rsidP="00E22840">
            <w:pPr>
              <w:pStyle w:val="endash"/>
              <w:tabs>
                <w:tab w:val="num" w:pos="360"/>
              </w:tabs>
              <w:ind w:left="709" w:hanging="284"/>
              <w:rPr>
                <w:sz w:val="22"/>
                <w:szCs w:val="22"/>
              </w:rPr>
            </w:pPr>
            <w:r w:rsidRPr="00736F14">
              <w:rPr>
                <w:sz w:val="22"/>
                <w:szCs w:val="22"/>
              </w:rPr>
              <w:t>contact details of referees</w:t>
            </w:r>
          </w:p>
          <w:p w14:paraId="3958E6C8" w14:textId="77777777" w:rsidR="00E22840" w:rsidRPr="00736F14" w:rsidRDefault="00E22840" w:rsidP="00E22840">
            <w:pPr>
              <w:pStyle w:val="ListBullet2"/>
              <w:keepNext w:val="0"/>
              <w:widowControl w:val="0"/>
              <w:ind w:left="641" w:hanging="357"/>
              <w:rPr>
                <w:rFonts w:cs="Arial"/>
              </w:rPr>
            </w:pPr>
            <w:r w:rsidRPr="00736F14">
              <w:rPr>
                <w:rFonts w:cs="Arial"/>
              </w:rPr>
              <w:t>conventions of written job or further study applications:</w:t>
            </w:r>
          </w:p>
          <w:p w14:paraId="229A5987" w14:textId="77777777" w:rsidR="00E22840" w:rsidRPr="00736F14" w:rsidRDefault="00E22840" w:rsidP="00E22840">
            <w:pPr>
              <w:pStyle w:val="endash"/>
              <w:tabs>
                <w:tab w:val="num" w:pos="360"/>
              </w:tabs>
              <w:ind w:left="709" w:hanging="284"/>
              <w:rPr>
                <w:sz w:val="22"/>
                <w:szCs w:val="22"/>
              </w:rPr>
            </w:pPr>
            <w:r w:rsidRPr="00736F14">
              <w:rPr>
                <w:sz w:val="22"/>
                <w:szCs w:val="22"/>
              </w:rPr>
              <w:t>accuracy of spelling, grammatical expression and punctuation</w:t>
            </w:r>
          </w:p>
          <w:p w14:paraId="166965D7" w14:textId="77777777" w:rsidR="00E22840" w:rsidRPr="00736F14" w:rsidRDefault="00E22840" w:rsidP="00E22840">
            <w:pPr>
              <w:pStyle w:val="endash"/>
              <w:tabs>
                <w:tab w:val="num" w:pos="360"/>
              </w:tabs>
              <w:ind w:left="709" w:hanging="284"/>
              <w:rPr>
                <w:sz w:val="22"/>
                <w:szCs w:val="22"/>
              </w:rPr>
            </w:pPr>
            <w:r w:rsidRPr="00736F14">
              <w:rPr>
                <w:sz w:val="22"/>
                <w:szCs w:val="22"/>
              </w:rPr>
              <w:t>relevance to criteria</w:t>
            </w:r>
          </w:p>
          <w:p w14:paraId="64749BC1" w14:textId="77777777" w:rsidR="00E22840" w:rsidRPr="00736F14" w:rsidRDefault="00E22840" w:rsidP="00E22840">
            <w:pPr>
              <w:pStyle w:val="endash"/>
              <w:tabs>
                <w:tab w:val="num" w:pos="360"/>
              </w:tabs>
              <w:ind w:left="709" w:hanging="284"/>
              <w:rPr>
                <w:sz w:val="22"/>
                <w:szCs w:val="22"/>
              </w:rPr>
            </w:pPr>
            <w:r w:rsidRPr="00736F14">
              <w:rPr>
                <w:sz w:val="22"/>
                <w:szCs w:val="22"/>
              </w:rPr>
              <w:t>concise expression</w:t>
            </w:r>
          </w:p>
        </w:tc>
      </w:tr>
      <w:tr w:rsidR="00E22840" w:rsidRPr="00736F14" w14:paraId="0D5C2B80" w14:textId="77777777" w:rsidTr="009D24FD">
        <w:tc>
          <w:tcPr>
            <w:tcW w:w="1702" w:type="dxa"/>
            <w:shd w:val="clear" w:color="auto" w:fill="auto"/>
          </w:tcPr>
          <w:p w14:paraId="4C21F210" w14:textId="77777777" w:rsidR="00E22840" w:rsidRPr="00B21516" w:rsidRDefault="00E22840" w:rsidP="009D24FD">
            <w:pPr>
              <w:pStyle w:val="SectionAsubsection"/>
              <w:framePr w:hSpace="0" w:wrap="auto" w:vAnchor="margin" w:xAlign="left" w:yAlign="inline"/>
              <w:suppressOverlap w:val="0"/>
            </w:pPr>
            <w:r w:rsidRPr="00B21516">
              <w:rPr>
                <w:rFonts w:cs="Arial"/>
              </w:rPr>
              <w:t>ASSESSMENT CONDITIONS</w:t>
            </w:r>
          </w:p>
          <w:p w14:paraId="4D504048" w14:textId="77777777" w:rsidR="00E22840" w:rsidRPr="00736F14" w:rsidRDefault="00E22840" w:rsidP="00C75068">
            <w:pPr>
              <w:rPr>
                <w:b/>
                <w:sz w:val="22"/>
                <w:szCs w:val="22"/>
              </w:rPr>
            </w:pPr>
          </w:p>
        </w:tc>
        <w:tc>
          <w:tcPr>
            <w:tcW w:w="8079" w:type="dxa"/>
            <w:shd w:val="clear" w:color="auto" w:fill="auto"/>
          </w:tcPr>
          <w:p w14:paraId="1ABED649" w14:textId="77777777" w:rsidR="00E22840" w:rsidRPr="00736F14" w:rsidRDefault="00E22840" w:rsidP="00C75068">
            <w:pPr>
              <w:pStyle w:val="Bodycopy"/>
              <w:rPr>
                <w:rFonts w:cs="Arial"/>
                <w:szCs w:val="22"/>
              </w:rPr>
            </w:pPr>
            <w:r w:rsidRPr="00736F14">
              <w:rPr>
                <w:rFonts w:cs="Arial"/>
                <w:szCs w:val="22"/>
              </w:rPr>
              <w:t>Job applications should be based on real job opportunities and further study applications should be based on real courses.</w:t>
            </w:r>
          </w:p>
          <w:p w14:paraId="262F76FA" w14:textId="77777777" w:rsidR="00E22840" w:rsidRPr="00736F14" w:rsidRDefault="00E22840" w:rsidP="00C75068">
            <w:pPr>
              <w:pStyle w:val="Bodycopy"/>
              <w:rPr>
                <w:rFonts w:cs="Arial"/>
                <w:szCs w:val="22"/>
              </w:rPr>
            </w:pPr>
            <w:r w:rsidRPr="00736F14">
              <w:rPr>
                <w:rFonts w:cs="Arial"/>
                <w:szCs w:val="22"/>
              </w:rPr>
              <w:t>Assessment must ensure access to:</w:t>
            </w:r>
          </w:p>
          <w:p w14:paraId="05F4211A" w14:textId="77777777" w:rsidR="00E22840" w:rsidRPr="00736F14" w:rsidRDefault="00E22840" w:rsidP="00E22840">
            <w:pPr>
              <w:pStyle w:val="ListBullet2"/>
              <w:keepNext w:val="0"/>
              <w:widowControl w:val="0"/>
              <w:ind w:left="641" w:hanging="357"/>
              <w:rPr>
                <w:rFonts w:cs="Arial"/>
              </w:rPr>
            </w:pPr>
            <w:r w:rsidRPr="00736F14">
              <w:rPr>
                <w:rFonts w:cs="Arial"/>
              </w:rPr>
              <w:t>a range of job or further study applications for purposes relevant to the learner</w:t>
            </w:r>
          </w:p>
          <w:p w14:paraId="01A6927A" w14:textId="77777777" w:rsidR="00E22840" w:rsidRPr="00736F14" w:rsidRDefault="00E22840" w:rsidP="00E22840">
            <w:pPr>
              <w:pStyle w:val="ListBullet2"/>
              <w:keepNext w:val="0"/>
              <w:widowControl w:val="0"/>
              <w:ind w:left="641" w:hanging="357"/>
              <w:rPr>
                <w:rFonts w:cs="Arial"/>
              </w:rPr>
            </w:pPr>
            <w:r w:rsidRPr="00736F14">
              <w:rPr>
                <w:rFonts w:cs="Arial"/>
              </w:rPr>
              <w:t>word processing and printing equipment as required</w:t>
            </w:r>
          </w:p>
          <w:p w14:paraId="6E4E165A" w14:textId="77777777" w:rsidR="00E22840" w:rsidRPr="00736F14" w:rsidRDefault="00E22840" w:rsidP="00C75068">
            <w:pPr>
              <w:pStyle w:val="Bodycopy"/>
              <w:rPr>
                <w:rFonts w:cs="Arial"/>
                <w:b/>
                <w:szCs w:val="22"/>
              </w:rPr>
            </w:pPr>
            <w:r w:rsidRPr="00736F14">
              <w:rPr>
                <w:rFonts w:cs="Arial"/>
                <w:b/>
                <w:szCs w:val="22"/>
              </w:rPr>
              <w:t>Assessor requirements</w:t>
            </w:r>
          </w:p>
          <w:p w14:paraId="44BC7834" w14:textId="77777777" w:rsidR="00E22840" w:rsidRPr="00736F14" w:rsidRDefault="00E22840" w:rsidP="00C75068">
            <w:pPr>
              <w:pStyle w:val="Bodycopy"/>
              <w:rPr>
                <w:rFonts w:cs="Arial"/>
                <w:i/>
                <w:szCs w:val="22"/>
              </w:rPr>
            </w:pPr>
            <w:r w:rsidRPr="00736F14">
              <w:rPr>
                <w:rFonts w:cs="Arial"/>
                <w:szCs w:val="22"/>
              </w:rPr>
              <w:t>No specialist vocational competency requirements for assessors apply to this unit.</w:t>
            </w:r>
          </w:p>
        </w:tc>
      </w:tr>
    </w:tbl>
    <w:p w14:paraId="29D0D40D" w14:textId="3233D65D" w:rsidR="006E16FD" w:rsidRPr="00736F14" w:rsidRDefault="006E16FD" w:rsidP="004357C4">
      <w:pPr>
        <w:suppressAutoHyphens w:val="0"/>
        <w:autoSpaceDE/>
        <w:autoSpaceDN/>
        <w:adjustRightInd/>
        <w:spacing w:after="0"/>
        <w:textAlignment w:val="auto"/>
        <w:rPr>
          <w:b/>
          <w:color w:val="auto"/>
          <w:sz w:val="28"/>
          <w:szCs w:val="28"/>
          <w:lang w:val="en-AU"/>
        </w:rPr>
        <w:sectPr w:rsidR="006E16FD" w:rsidRPr="00736F14" w:rsidSect="007A69CE">
          <w:headerReference w:type="default" r:id="rId50"/>
          <w:pgSz w:w="11920" w:h="16840"/>
          <w:pgMar w:top="1580" w:right="1300" w:bottom="680" w:left="1300" w:header="720" w:footer="720" w:gutter="0"/>
          <w:cols w:space="720"/>
        </w:sectPr>
      </w:pPr>
    </w:p>
    <w:tbl>
      <w:tblPr>
        <w:tblpPr w:leftFromText="180" w:rightFromText="180" w:vertAnchor="text" w:tblpX="-181"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34"/>
        <w:gridCol w:w="964"/>
        <w:gridCol w:w="567"/>
        <w:gridCol w:w="5801"/>
      </w:tblGrid>
      <w:tr w:rsidR="006C4EDD" w:rsidRPr="00736F14" w14:paraId="052130DB" w14:textId="77777777" w:rsidTr="009D24FD">
        <w:trPr>
          <w:trHeight w:val="558"/>
        </w:trPr>
        <w:tc>
          <w:tcPr>
            <w:tcW w:w="3408" w:type="dxa"/>
            <w:gridSpan w:val="3"/>
          </w:tcPr>
          <w:p w14:paraId="4B1C7CA3" w14:textId="77777777" w:rsidR="006C4EDD" w:rsidRPr="00A31A6E" w:rsidRDefault="006C4EDD" w:rsidP="00A31A6E">
            <w:pPr>
              <w:rPr>
                <w:b/>
                <w:bCs/>
                <w:color w:val="auto"/>
                <w:sz w:val="22"/>
                <w:szCs w:val="20"/>
              </w:rPr>
            </w:pPr>
            <w:bookmarkStart w:id="95" w:name="_Toc105599429"/>
            <w:bookmarkEnd w:id="87"/>
            <w:r w:rsidRPr="00A31A6E">
              <w:rPr>
                <w:b/>
                <w:bCs/>
                <w:color w:val="auto"/>
                <w:sz w:val="22"/>
                <w:szCs w:val="20"/>
                <w:lang w:val="en-AU"/>
              </w:rPr>
              <w:lastRenderedPageBreak/>
              <w:t>UNIT CODE</w:t>
            </w:r>
            <w:bookmarkEnd w:id="95"/>
          </w:p>
        </w:tc>
        <w:tc>
          <w:tcPr>
            <w:tcW w:w="6368" w:type="dxa"/>
            <w:gridSpan w:val="2"/>
          </w:tcPr>
          <w:p w14:paraId="1EE65395" w14:textId="77777777" w:rsidR="006C4EDD" w:rsidRPr="00325074" w:rsidRDefault="006C4EDD" w:rsidP="00A31A6E">
            <w:pPr>
              <w:rPr>
                <w:b/>
                <w:bCs/>
                <w:color w:val="auto"/>
                <w:sz w:val="22"/>
                <w:szCs w:val="20"/>
                <w:lang w:val="en-AU"/>
              </w:rPr>
            </w:pPr>
            <w:r w:rsidRPr="00325074">
              <w:rPr>
                <w:b/>
                <w:bCs/>
                <w:color w:val="auto"/>
                <w:sz w:val="22"/>
                <w:szCs w:val="20"/>
                <w:lang w:val="en-AU"/>
              </w:rPr>
              <w:t>VU23262</w:t>
            </w:r>
          </w:p>
        </w:tc>
      </w:tr>
      <w:tr w:rsidR="006C4EDD" w:rsidRPr="00736F14" w14:paraId="6CEEA2B5" w14:textId="77777777" w:rsidTr="009D24FD">
        <w:trPr>
          <w:trHeight w:val="552"/>
        </w:trPr>
        <w:tc>
          <w:tcPr>
            <w:tcW w:w="3408" w:type="dxa"/>
            <w:gridSpan w:val="3"/>
          </w:tcPr>
          <w:p w14:paraId="655BFE19" w14:textId="77777777" w:rsidR="006C4EDD" w:rsidRPr="00A31A6E" w:rsidRDefault="006C4EDD" w:rsidP="00A31A6E">
            <w:pPr>
              <w:rPr>
                <w:b/>
                <w:bCs/>
                <w:color w:val="auto"/>
                <w:sz w:val="22"/>
                <w:szCs w:val="20"/>
              </w:rPr>
            </w:pPr>
            <w:bookmarkStart w:id="96" w:name="_Toc105599430"/>
            <w:r w:rsidRPr="00A31A6E">
              <w:rPr>
                <w:b/>
                <w:bCs/>
                <w:color w:val="auto"/>
                <w:sz w:val="22"/>
                <w:szCs w:val="20"/>
                <w:lang w:val="en-AU"/>
              </w:rPr>
              <w:t>UNIT TITLE</w:t>
            </w:r>
            <w:bookmarkEnd w:id="96"/>
          </w:p>
        </w:tc>
        <w:tc>
          <w:tcPr>
            <w:tcW w:w="6368" w:type="dxa"/>
            <w:gridSpan w:val="2"/>
          </w:tcPr>
          <w:p w14:paraId="152FFC4C" w14:textId="77777777" w:rsidR="006C4EDD" w:rsidRPr="00325074" w:rsidRDefault="006C4EDD" w:rsidP="00A31A6E">
            <w:pPr>
              <w:rPr>
                <w:b/>
                <w:bCs/>
                <w:color w:val="auto"/>
                <w:sz w:val="22"/>
                <w:szCs w:val="20"/>
                <w:lang w:val="en-AU"/>
              </w:rPr>
            </w:pPr>
            <w:r w:rsidRPr="00325074">
              <w:rPr>
                <w:b/>
                <w:bCs/>
                <w:color w:val="auto"/>
                <w:sz w:val="22"/>
                <w:szCs w:val="20"/>
                <w:lang w:val="en-AU"/>
              </w:rPr>
              <w:t>Respond to an advertised job</w:t>
            </w:r>
          </w:p>
        </w:tc>
      </w:tr>
      <w:tr w:rsidR="006C4EDD" w:rsidRPr="00736F14" w14:paraId="7E4E1A0A" w14:textId="77777777" w:rsidTr="009D24FD">
        <w:tc>
          <w:tcPr>
            <w:tcW w:w="3408" w:type="dxa"/>
            <w:gridSpan w:val="3"/>
          </w:tcPr>
          <w:p w14:paraId="19E4F550" w14:textId="77777777" w:rsidR="006C4EDD" w:rsidRPr="00736F14" w:rsidRDefault="006C4EDD" w:rsidP="009D24FD">
            <w:pPr>
              <w:pStyle w:val="Heading21"/>
              <w:keepNext/>
            </w:pPr>
            <w:bookmarkStart w:id="97" w:name="_Toc105599431"/>
            <w:r w:rsidRPr="00736F14">
              <w:t>APPLICATION</w:t>
            </w:r>
            <w:bookmarkEnd w:id="97"/>
          </w:p>
        </w:tc>
        <w:tc>
          <w:tcPr>
            <w:tcW w:w="6368" w:type="dxa"/>
            <w:gridSpan w:val="2"/>
          </w:tcPr>
          <w:p w14:paraId="7FA3C5C4" w14:textId="77777777" w:rsidR="006C4EDD" w:rsidRPr="00736F14" w:rsidRDefault="006C4EDD" w:rsidP="00A75CED">
            <w:pPr>
              <w:pStyle w:val="Bodycopy"/>
              <w:rPr>
                <w:rFonts w:cs="Arial"/>
              </w:rPr>
            </w:pPr>
            <w:r w:rsidRPr="00736F14">
              <w:rPr>
                <w:rFonts w:cs="Arial"/>
              </w:rPr>
              <w:t>This unit describes the skills and knowledge to produce letters of application and supporting information to respond to advertised positions.</w:t>
            </w:r>
          </w:p>
          <w:p w14:paraId="48E6E9E3" w14:textId="77777777" w:rsidR="006C4EDD" w:rsidRPr="00736F14" w:rsidRDefault="006C4EDD" w:rsidP="00A75CED">
            <w:pPr>
              <w:pStyle w:val="Bodycopy"/>
              <w:rPr>
                <w:rFonts w:cs="Arial"/>
              </w:rPr>
            </w:pPr>
            <w:r w:rsidRPr="00736F14">
              <w:rPr>
                <w:rFonts w:cs="Arial"/>
              </w:rPr>
              <w:t>This unit applies to Aboriginal and/or Torres Strait Islander learners who need to develop their skills to apply for advertised jobs.</w:t>
            </w:r>
          </w:p>
          <w:p w14:paraId="5DA782B4" w14:textId="77777777" w:rsidR="006C4EDD" w:rsidRPr="00736F14" w:rsidRDefault="006C4EDD" w:rsidP="00A75CED">
            <w:pPr>
              <w:pStyle w:val="Bodycopy"/>
              <w:rPr>
                <w:rFonts w:cs="Arial"/>
              </w:rPr>
            </w:pPr>
            <w:r w:rsidRPr="00736F14">
              <w:rPr>
                <w:rFonts w:cs="Arial"/>
              </w:rPr>
              <w:t>No licensing, legislation, regulatory or certification requirements apply to this unit at the time of publication.</w:t>
            </w:r>
          </w:p>
        </w:tc>
      </w:tr>
      <w:tr w:rsidR="006C4EDD" w:rsidRPr="00736F14" w14:paraId="27A7084C" w14:textId="77777777" w:rsidTr="009D24FD">
        <w:tc>
          <w:tcPr>
            <w:tcW w:w="3408" w:type="dxa"/>
            <w:gridSpan w:val="3"/>
          </w:tcPr>
          <w:p w14:paraId="1549EBFE" w14:textId="77777777" w:rsidR="006C4EDD" w:rsidRPr="00736F14" w:rsidRDefault="006C4EDD" w:rsidP="00A75CED">
            <w:pPr>
              <w:pStyle w:val="SectionAsubsection"/>
              <w:framePr w:hSpace="0" w:wrap="auto" w:vAnchor="margin" w:xAlign="left" w:yAlign="inline"/>
              <w:suppressOverlap w:val="0"/>
              <w:rPr>
                <w:rFonts w:cs="Arial"/>
              </w:rPr>
            </w:pPr>
            <w:bookmarkStart w:id="98" w:name="_Toc105599432"/>
            <w:r w:rsidRPr="00736F14">
              <w:rPr>
                <w:rFonts w:cs="Arial"/>
              </w:rPr>
              <w:t>ELEMENTS</w:t>
            </w:r>
            <w:bookmarkEnd w:id="98"/>
          </w:p>
        </w:tc>
        <w:tc>
          <w:tcPr>
            <w:tcW w:w="6368" w:type="dxa"/>
            <w:gridSpan w:val="2"/>
          </w:tcPr>
          <w:p w14:paraId="4FEF3A93" w14:textId="77777777" w:rsidR="006C4EDD" w:rsidRPr="00736F14" w:rsidRDefault="006C4EDD" w:rsidP="00A75CED">
            <w:pPr>
              <w:pStyle w:val="SectionAsubsection"/>
              <w:framePr w:hSpace="0" w:wrap="auto" w:vAnchor="margin" w:xAlign="left" w:yAlign="inline"/>
              <w:suppressOverlap w:val="0"/>
              <w:rPr>
                <w:rFonts w:cs="Arial"/>
              </w:rPr>
            </w:pPr>
            <w:bookmarkStart w:id="99" w:name="_Toc105599433"/>
            <w:r w:rsidRPr="00736F14">
              <w:rPr>
                <w:rFonts w:cs="Arial"/>
              </w:rPr>
              <w:t>PERFORMANCE CRITERIA</w:t>
            </w:r>
            <w:bookmarkEnd w:id="99"/>
          </w:p>
        </w:tc>
      </w:tr>
      <w:tr w:rsidR="006C4EDD" w:rsidRPr="00736F14" w14:paraId="48CB3D14" w14:textId="77777777" w:rsidTr="009D24FD">
        <w:tc>
          <w:tcPr>
            <w:tcW w:w="3408" w:type="dxa"/>
            <w:gridSpan w:val="3"/>
          </w:tcPr>
          <w:p w14:paraId="4DF61EDB" w14:textId="77777777" w:rsidR="006C4EDD" w:rsidRPr="009265D2" w:rsidRDefault="006C4EDD" w:rsidP="009D24FD">
            <w:pPr>
              <w:pStyle w:val="Bodycopy"/>
            </w:pPr>
            <w:r w:rsidRPr="009265D2">
              <w:rPr>
                <w:rFonts w:cs="Arial"/>
              </w:rPr>
              <w:t>Elements describe the essential outcomes of a unit of competency.</w:t>
            </w:r>
          </w:p>
        </w:tc>
        <w:tc>
          <w:tcPr>
            <w:tcW w:w="6368" w:type="dxa"/>
            <w:gridSpan w:val="2"/>
          </w:tcPr>
          <w:p w14:paraId="760A89D4" w14:textId="77777777" w:rsidR="006C4EDD" w:rsidRPr="009265D2" w:rsidRDefault="006C4EDD" w:rsidP="009D24FD">
            <w:pPr>
              <w:pStyle w:val="Bodycopy"/>
            </w:pPr>
            <w:r w:rsidRPr="009265D2">
              <w:rPr>
                <w:rFonts w:cs="Arial"/>
              </w:rPr>
              <w:t>Performance criteria describe the required performance needed to demonstrate achievement of the element.</w:t>
            </w:r>
          </w:p>
          <w:p w14:paraId="0D5674CB" w14:textId="77777777" w:rsidR="006C4EDD" w:rsidRPr="009265D2" w:rsidRDefault="006C4EDD" w:rsidP="009D24FD">
            <w:pPr>
              <w:pStyle w:val="Bodycopy"/>
            </w:pPr>
            <w:r w:rsidRPr="009265D2">
              <w:rPr>
                <w:rFonts w:cs="Arial"/>
              </w:rPr>
              <w:t>Assessment of performance is to be consistent with the evidence guide.</w:t>
            </w:r>
          </w:p>
        </w:tc>
      </w:tr>
      <w:tr w:rsidR="006C4EDD" w:rsidRPr="00736F14" w14:paraId="7FE3AC19" w14:textId="77777777" w:rsidTr="009D24FD">
        <w:tc>
          <w:tcPr>
            <w:tcW w:w="1310" w:type="dxa"/>
            <w:vMerge w:val="restart"/>
          </w:tcPr>
          <w:p w14:paraId="37F2FDFC" w14:textId="77777777" w:rsidR="006C4EDD" w:rsidRPr="00736F14" w:rsidRDefault="006C4EDD" w:rsidP="00A75CED">
            <w:pPr>
              <w:pStyle w:val="Bodycopy"/>
              <w:rPr>
                <w:rFonts w:cs="Arial"/>
              </w:rPr>
            </w:pPr>
            <w:r w:rsidRPr="00736F14">
              <w:rPr>
                <w:rFonts w:cs="Arial"/>
              </w:rPr>
              <w:t>1</w:t>
            </w:r>
          </w:p>
        </w:tc>
        <w:tc>
          <w:tcPr>
            <w:tcW w:w="2098" w:type="dxa"/>
            <w:gridSpan w:val="2"/>
            <w:vMerge w:val="restart"/>
          </w:tcPr>
          <w:p w14:paraId="00067E99" w14:textId="77777777" w:rsidR="006C4EDD" w:rsidRPr="00736F14" w:rsidRDefault="006C4EDD" w:rsidP="00A75CED">
            <w:pPr>
              <w:pStyle w:val="Bodycopy"/>
              <w:rPr>
                <w:rStyle w:val="Emphasis"/>
                <w:rFonts w:eastAsia="Arial" w:cs="Arial"/>
                <w:i w:val="0"/>
                <w:iCs/>
              </w:rPr>
            </w:pPr>
            <w:r w:rsidRPr="00736F14">
              <w:rPr>
                <w:rFonts w:cs="Arial"/>
              </w:rPr>
              <w:t>Plan a letter of application in response to an advertised job</w:t>
            </w:r>
          </w:p>
        </w:tc>
        <w:tc>
          <w:tcPr>
            <w:tcW w:w="567" w:type="dxa"/>
          </w:tcPr>
          <w:p w14:paraId="14336317" w14:textId="77777777" w:rsidR="006C4EDD" w:rsidRPr="00736F14" w:rsidRDefault="006C4EDD" w:rsidP="00A75CED">
            <w:pPr>
              <w:pStyle w:val="PC"/>
              <w:keepNext/>
              <w:rPr>
                <w:rFonts w:cs="Arial"/>
              </w:rPr>
            </w:pPr>
            <w:r w:rsidRPr="00736F14">
              <w:rPr>
                <w:rFonts w:cs="Arial"/>
              </w:rPr>
              <w:t>1.1</w:t>
            </w:r>
          </w:p>
        </w:tc>
        <w:tc>
          <w:tcPr>
            <w:tcW w:w="5801" w:type="dxa"/>
          </w:tcPr>
          <w:p w14:paraId="126D22FB" w14:textId="77777777" w:rsidR="006C4EDD" w:rsidRPr="00736F14" w:rsidRDefault="006C4EDD" w:rsidP="00A75CED">
            <w:pPr>
              <w:pStyle w:val="Bodycopy"/>
              <w:rPr>
                <w:rFonts w:cs="Arial"/>
              </w:rPr>
            </w:pPr>
            <w:r w:rsidRPr="00736F14">
              <w:rPr>
                <w:rFonts w:cs="Arial"/>
              </w:rPr>
              <w:t xml:space="preserve">Source and review sample letters of application for advertised jobs </w:t>
            </w:r>
          </w:p>
        </w:tc>
      </w:tr>
      <w:tr w:rsidR="006C4EDD" w:rsidRPr="00736F14" w14:paraId="707CD38F" w14:textId="77777777" w:rsidTr="009D24FD">
        <w:tc>
          <w:tcPr>
            <w:tcW w:w="1310" w:type="dxa"/>
            <w:vMerge/>
          </w:tcPr>
          <w:p w14:paraId="5C4E3C93" w14:textId="77777777" w:rsidR="006C4EDD" w:rsidRPr="00736F14" w:rsidRDefault="006C4EDD" w:rsidP="00A75CED">
            <w:pPr>
              <w:pStyle w:val="Bodycopy"/>
              <w:rPr>
                <w:rFonts w:cs="Arial"/>
              </w:rPr>
            </w:pPr>
          </w:p>
        </w:tc>
        <w:tc>
          <w:tcPr>
            <w:tcW w:w="2098" w:type="dxa"/>
            <w:gridSpan w:val="2"/>
            <w:vMerge/>
          </w:tcPr>
          <w:p w14:paraId="4076C704" w14:textId="77777777" w:rsidR="006C4EDD" w:rsidRPr="00736F14" w:rsidRDefault="006C4EDD" w:rsidP="00A75CED">
            <w:pPr>
              <w:pStyle w:val="Guidingtext"/>
              <w:framePr w:hSpace="0" w:wrap="auto" w:vAnchor="margin" w:xAlign="left" w:yAlign="inline"/>
              <w:suppressOverlap w:val="0"/>
            </w:pPr>
          </w:p>
        </w:tc>
        <w:tc>
          <w:tcPr>
            <w:tcW w:w="567" w:type="dxa"/>
          </w:tcPr>
          <w:p w14:paraId="27BDC8B6" w14:textId="77777777" w:rsidR="006C4EDD" w:rsidRPr="00736F14" w:rsidRDefault="006C4EDD" w:rsidP="00A75CED">
            <w:pPr>
              <w:pStyle w:val="PC"/>
              <w:keepNext/>
              <w:rPr>
                <w:rFonts w:cs="Arial"/>
              </w:rPr>
            </w:pPr>
            <w:r w:rsidRPr="00736F14">
              <w:rPr>
                <w:rFonts w:cs="Arial"/>
              </w:rPr>
              <w:t>1.2</w:t>
            </w:r>
          </w:p>
        </w:tc>
        <w:tc>
          <w:tcPr>
            <w:tcW w:w="5801" w:type="dxa"/>
          </w:tcPr>
          <w:p w14:paraId="36C9A2F1" w14:textId="77777777" w:rsidR="006C4EDD" w:rsidRPr="00736F14" w:rsidRDefault="006C4EDD" w:rsidP="00A75CED">
            <w:pPr>
              <w:pStyle w:val="Bodycopy"/>
              <w:rPr>
                <w:rFonts w:cs="Arial"/>
              </w:rPr>
            </w:pPr>
            <w:r w:rsidRPr="00736F14">
              <w:rPr>
                <w:rFonts w:cs="Arial"/>
              </w:rPr>
              <w:t xml:space="preserve">List the features of a letter of application </w:t>
            </w:r>
          </w:p>
        </w:tc>
      </w:tr>
      <w:tr w:rsidR="006C4EDD" w:rsidRPr="00736F14" w14:paraId="05D26CD6" w14:textId="77777777" w:rsidTr="009D24FD">
        <w:tc>
          <w:tcPr>
            <w:tcW w:w="1310" w:type="dxa"/>
            <w:vMerge/>
          </w:tcPr>
          <w:p w14:paraId="7FCD173F" w14:textId="77777777" w:rsidR="006C4EDD" w:rsidRPr="00736F14" w:rsidRDefault="006C4EDD" w:rsidP="00A75CED">
            <w:pPr>
              <w:pStyle w:val="Bodycopy"/>
              <w:rPr>
                <w:rFonts w:cs="Arial"/>
              </w:rPr>
            </w:pPr>
          </w:p>
        </w:tc>
        <w:tc>
          <w:tcPr>
            <w:tcW w:w="2098" w:type="dxa"/>
            <w:gridSpan w:val="2"/>
            <w:vMerge/>
          </w:tcPr>
          <w:p w14:paraId="7A01C74A" w14:textId="77777777" w:rsidR="006C4EDD" w:rsidRPr="00736F14" w:rsidRDefault="006C4EDD" w:rsidP="00A75CED">
            <w:pPr>
              <w:pStyle w:val="Bodycopy"/>
              <w:rPr>
                <w:rFonts w:cs="Arial"/>
              </w:rPr>
            </w:pPr>
          </w:p>
        </w:tc>
        <w:tc>
          <w:tcPr>
            <w:tcW w:w="567" w:type="dxa"/>
          </w:tcPr>
          <w:p w14:paraId="31476861" w14:textId="77777777" w:rsidR="006C4EDD" w:rsidRPr="00736F14" w:rsidRDefault="006C4EDD" w:rsidP="00A75CED">
            <w:pPr>
              <w:pStyle w:val="PC"/>
              <w:keepNext/>
              <w:rPr>
                <w:rFonts w:cs="Arial"/>
              </w:rPr>
            </w:pPr>
            <w:r w:rsidRPr="00736F14">
              <w:rPr>
                <w:rFonts w:cs="Arial"/>
              </w:rPr>
              <w:t>1.3</w:t>
            </w:r>
          </w:p>
        </w:tc>
        <w:tc>
          <w:tcPr>
            <w:tcW w:w="5801" w:type="dxa"/>
          </w:tcPr>
          <w:p w14:paraId="1B7C2CE1" w14:textId="77777777" w:rsidR="006C4EDD" w:rsidRPr="00736F14" w:rsidRDefault="006C4EDD" w:rsidP="00A75CED">
            <w:pPr>
              <w:pStyle w:val="Bodycopy"/>
              <w:rPr>
                <w:rFonts w:cs="Arial"/>
              </w:rPr>
            </w:pPr>
            <w:r w:rsidRPr="00736F14">
              <w:rPr>
                <w:rFonts w:cs="Arial"/>
              </w:rPr>
              <w:t>Analyse requirements of the advertised job</w:t>
            </w:r>
          </w:p>
        </w:tc>
      </w:tr>
      <w:tr w:rsidR="006C4EDD" w:rsidRPr="00736F14" w14:paraId="1949810F" w14:textId="77777777" w:rsidTr="009D24FD">
        <w:tc>
          <w:tcPr>
            <w:tcW w:w="1310" w:type="dxa"/>
            <w:vMerge/>
          </w:tcPr>
          <w:p w14:paraId="74A610F3" w14:textId="77777777" w:rsidR="006C4EDD" w:rsidRPr="00736F14" w:rsidRDefault="006C4EDD" w:rsidP="00A75CED">
            <w:pPr>
              <w:pStyle w:val="Bodycopy"/>
              <w:rPr>
                <w:rFonts w:cs="Arial"/>
              </w:rPr>
            </w:pPr>
          </w:p>
        </w:tc>
        <w:tc>
          <w:tcPr>
            <w:tcW w:w="2098" w:type="dxa"/>
            <w:gridSpan w:val="2"/>
            <w:vMerge/>
          </w:tcPr>
          <w:p w14:paraId="21E537DC" w14:textId="77777777" w:rsidR="006C4EDD" w:rsidRPr="00736F14" w:rsidRDefault="006C4EDD" w:rsidP="00A75CED">
            <w:pPr>
              <w:pStyle w:val="Bodycopy"/>
              <w:rPr>
                <w:rFonts w:cs="Arial"/>
              </w:rPr>
            </w:pPr>
          </w:p>
        </w:tc>
        <w:tc>
          <w:tcPr>
            <w:tcW w:w="567" w:type="dxa"/>
          </w:tcPr>
          <w:p w14:paraId="719CB6E1" w14:textId="77777777" w:rsidR="006C4EDD" w:rsidRPr="00736F14" w:rsidRDefault="006C4EDD" w:rsidP="00A75CED">
            <w:pPr>
              <w:pStyle w:val="PC"/>
              <w:keepNext/>
              <w:rPr>
                <w:rFonts w:cs="Arial"/>
              </w:rPr>
            </w:pPr>
            <w:r w:rsidRPr="00736F14">
              <w:rPr>
                <w:rFonts w:cs="Arial"/>
              </w:rPr>
              <w:t>1.4</w:t>
            </w:r>
          </w:p>
        </w:tc>
        <w:tc>
          <w:tcPr>
            <w:tcW w:w="5801" w:type="dxa"/>
          </w:tcPr>
          <w:p w14:paraId="2420CC47" w14:textId="77777777" w:rsidR="006C4EDD" w:rsidRPr="00736F14" w:rsidRDefault="006C4EDD" w:rsidP="00A75CED">
            <w:pPr>
              <w:pStyle w:val="Bodycopy"/>
              <w:rPr>
                <w:rFonts w:cs="Arial"/>
              </w:rPr>
            </w:pPr>
            <w:r w:rsidRPr="00736F14">
              <w:rPr>
                <w:rFonts w:cs="Arial"/>
              </w:rPr>
              <w:t xml:space="preserve">Draft content outline for a letter of application </w:t>
            </w:r>
          </w:p>
        </w:tc>
      </w:tr>
      <w:tr w:rsidR="006C4EDD" w:rsidRPr="00736F14" w14:paraId="1E686EAC" w14:textId="77777777" w:rsidTr="009D24FD">
        <w:tc>
          <w:tcPr>
            <w:tcW w:w="1310" w:type="dxa"/>
            <w:vMerge/>
          </w:tcPr>
          <w:p w14:paraId="33E8D7F1" w14:textId="77777777" w:rsidR="006C4EDD" w:rsidRPr="00736F14" w:rsidRDefault="006C4EDD" w:rsidP="00A75CED">
            <w:pPr>
              <w:pStyle w:val="Bodycopy"/>
              <w:rPr>
                <w:rFonts w:cs="Arial"/>
              </w:rPr>
            </w:pPr>
          </w:p>
        </w:tc>
        <w:tc>
          <w:tcPr>
            <w:tcW w:w="2098" w:type="dxa"/>
            <w:gridSpan w:val="2"/>
            <w:vMerge/>
          </w:tcPr>
          <w:p w14:paraId="06B11AEF" w14:textId="77777777" w:rsidR="006C4EDD" w:rsidRPr="00736F14" w:rsidRDefault="006C4EDD" w:rsidP="00A75CED">
            <w:pPr>
              <w:pStyle w:val="Bodycopy"/>
              <w:rPr>
                <w:rFonts w:cs="Arial"/>
              </w:rPr>
            </w:pPr>
          </w:p>
        </w:tc>
        <w:tc>
          <w:tcPr>
            <w:tcW w:w="567" w:type="dxa"/>
          </w:tcPr>
          <w:p w14:paraId="53630942" w14:textId="77777777" w:rsidR="006C4EDD" w:rsidRPr="00736F14" w:rsidRDefault="006C4EDD" w:rsidP="00A75CED">
            <w:pPr>
              <w:pStyle w:val="PC"/>
              <w:keepNext/>
              <w:rPr>
                <w:rFonts w:cs="Arial"/>
              </w:rPr>
            </w:pPr>
            <w:r w:rsidRPr="00736F14">
              <w:rPr>
                <w:rFonts w:cs="Arial"/>
              </w:rPr>
              <w:t>1.5</w:t>
            </w:r>
          </w:p>
        </w:tc>
        <w:tc>
          <w:tcPr>
            <w:tcW w:w="5801" w:type="dxa"/>
          </w:tcPr>
          <w:p w14:paraId="1966F8ED" w14:textId="77777777" w:rsidR="006C4EDD" w:rsidRPr="00736F14" w:rsidRDefault="006C4EDD" w:rsidP="00A75CED">
            <w:pPr>
              <w:pStyle w:val="Bodycopy"/>
              <w:rPr>
                <w:rFonts w:cs="Arial"/>
              </w:rPr>
            </w:pPr>
            <w:r w:rsidRPr="00736F14">
              <w:rPr>
                <w:rFonts w:cs="Arial"/>
              </w:rPr>
              <w:t>Obtain and analyse feedback on the draft outline and make any required amendments</w:t>
            </w:r>
          </w:p>
        </w:tc>
      </w:tr>
      <w:tr w:rsidR="006C4EDD" w:rsidRPr="00736F14" w14:paraId="650E0A44" w14:textId="77777777" w:rsidTr="009D24FD">
        <w:tc>
          <w:tcPr>
            <w:tcW w:w="1310" w:type="dxa"/>
            <w:vMerge w:val="restart"/>
          </w:tcPr>
          <w:p w14:paraId="276A7668" w14:textId="77777777" w:rsidR="006C4EDD" w:rsidRPr="00736F14" w:rsidRDefault="006C4EDD" w:rsidP="00A75CED">
            <w:pPr>
              <w:pStyle w:val="Bodycopy"/>
              <w:rPr>
                <w:rFonts w:cs="Arial"/>
              </w:rPr>
            </w:pPr>
            <w:r w:rsidRPr="00736F14">
              <w:rPr>
                <w:rFonts w:cs="Arial"/>
              </w:rPr>
              <w:t>2.</w:t>
            </w:r>
          </w:p>
        </w:tc>
        <w:tc>
          <w:tcPr>
            <w:tcW w:w="2098" w:type="dxa"/>
            <w:gridSpan w:val="2"/>
            <w:vMerge w:val="restart"/>
          </w:tcPr>
          <w:p w14:paraId="3A4D36EB" w14:textId="77777777" w:rsidR="006C4EDD" w:rsidRPr="00736F14" w:rsidRDefault="006C4EDD" w:rsidP="00A75CED">
            <w:pPr>
              <w:pStyle w:val="Bodycopy"/>
              <w:rPr>
                <w:rFonts w:cs="Arial"/>
              </w:rPr>
            </w:pPr>
            <w:r w:rsidRPr="00736F14">
              <w:rPr>
                <w:rFonts w:cs="Arial"/>
              </w:rPr>
              <w:t>Compose a letter of application in response to an advertised job</w:t>
            </w:r>
          </w:p>
        </w:tc>
        <w:tc>
          <w:tcPr>
            <w:tcW w:w="567" w:type="dxa"/>
          </w:tcPr>
          <w:p w14:paraId="3F40A59F" w14:textId="77777777" w:rsidR="006C4EDD" w:rsidRPr="00736F14" w:rsidRDefault="006C4EDD" w:rsidP="00A75CED">
            <w:pPr>
              <w:pStyle w:val="PC"/>
              <w:keepNext/>
              <w:rPr>
                <w:rFonts w:cs="Arial"/>
              </w:rPr>
            </w:pPr>
            <w:r w:rsidRPr="00736F14">
              <w:rPr>
                <w:rFonts w:cs="Arial"/>
              </w:rPr>
              <w:t>2.1</w:t>
            </w:r>
          </w:p>
        </w:tc>
        <w:tc>
          <w:tcPr>
            <w:tcW w:w="5801" w:type="dxa"/>
          </w:tcPr>
          <w:p w14:paraId="2E1E8CD8" w14:textId="77777777" w:rsidR="006C4EDD" w:rsidRPr="00736F14" w:rsidRDefault="006C4EDD" w:rsidP="00A75CED">
            <w:pPr>
              <w:pStyle w:val="Bodycopy"/>
              <w:rPr>
                <w:rFonts w:cs="Arial"/>
              </w:rPr>
            </w:pPr>
            <w:r w:rsidRPr="00736F14">
              <w:rPr>
                <w:rFonts w:cs="Arial"/>
              </w:rPr>
              <w:t>Obtain information and documentation required to complete letter of application</w:t>
            </w:r>
          </w:p>
        </w:tc>
      </w:tr>
      <w:tr w:rsidR="006C4EDD" w:rsidRPr="00736F14" w14:paraId="3979C0AE" w14:textId="77777777" w:rsidTr="009D24FD">
        <w:tc>
          <w:tcPr>
            <w:tcW w:w="1310" w:type="dxa"/>
            <w:vMerge/>
          </w:tcPr>
          <w:p w14:paraId="66ACBDB3" w14:textId="77777777" w:rsidR="006C4EDD" w:rsidRPr="00736F14" w:rsidRDefault="006C4EDD" w:rsidP="00A75CED">
            <w:pPr>
              <w:pStyle w:val="Bodycopy"/>
              <w:rPr>
                <w:rFonts w:cs="Arial"/>
              </w:rPr>
            </w:pPr>
          </w:p>
        </w:tc>
        <w:tc>
          <w:tcPr>
            <w:tcW w:w="2098" w:type="dxa"/>
            <w:gridSpan w:val="2"/>
            <w:vMerge/>
          </w:tcPr>
          <w:p w14:paraId="0BF6648E" w14:textId="77777777" w:rsidR="006C4EDD" w:rsidRPr="00736F14" w:rsidRDefault="006C4EDD" w:rsidP="00A75CED">
            <w:pPr>
              <w:pStyle w:val="Bodycopy"/>
              <w:rPr>
                <w:rFonts w:cs="Arial"/>
              </w:rPr>
            </w:pPr>
          </w:p>
        </w:tc>
        <w:tc>
          <w:tcPr>
            <w:tcW w:w="567" w:type="dxa"/>
          </w:tcPr>
          <w:p w14:paraId="067C5DFA" w14:textId="77777777" w:rsidR="006C4EDD" w:rsidRPr="00736F14" w:rsidRDefault="006C4EDD" w:rsidP="00A75CED">
            <w:pPr>
              <w:pStyle w:val="PC"/>
              <w:keepNext/>
              <w:rPr>
                <w:rFonts w:cs="Arial"/>
              </w:rPr>
            </w:pPr>
            <w:r w:rsidRPr="00736F14">
              <w:rPr>
                <w:rFonts w:cs="Arial"/>
              </w:rPr>
              <w:t>2.2</w:t>
            </w:r>
          </w:p>
        </w:tc>
        <w:tc>
          <w:tcPr>
            <w:tcW w:w="5801" w:type="dxa"/>
          </w:tcPr>
          <w:p w14:paraId="6C2DF0BF" w14:textId="77777777" w:rsidR="006C4EDD" w:rsidRPr="00736F14" w:rsidRDefault="006C4EDD" w:rsidP="00A75CED">
            <w:pPr>
              <w:pStyle w:val="Bodycopy"/>
              <w:rPr>
                <w:rFonts w:cs="Arial"/>
              </w:rPr>
            </w:pPr>
            <w:r w:rsidRPr="00736F14">
              <w:rPr>
                <w:rFonts w:cs="Arial"/>
              </w:rPr>
              <w:t>Collate and sort information and documentation according to outline letter of application</w:t>
            </w:r>
          </w:p>
        </w:tc>
      </w:tr>
      <w:tr w:rsidR="006C4EDD" w:rsidRPr="00736F14" w14:paraId="2FB810E2" w14:textId="77777777" w:rsidTr="009D24FD">
        <w:tc>
          <w:tcPr>
            <w:tcW w:w="1310" w:type="dxa"/>
            <w:vMerge/>
          </w:tcPr>
          <w:p w14:paraId="0EE19F44" w14:textId="77777777" w:rsidR="006C4EDD" w:rsidRPr="00736F14" w:rsidRDefault="006C4EDD" w:rsidP="00A75CED">
            <w:pPr>
              <w:pStyle w:val="Bodycopy"/>
              <w:rPr>
                <w:rFonts w:cs="Arial"/>
              </w:rPr>
            </w:pPr>
          </w:p>
        </w:tc>
        <w:tc>
          <w:tcPr>
            <w:tcW w:w="2098" w:type="dxa"/>
            <w:gridSpan w:val="2"/>
            <w:vMerge/>
          </w:tcPr>
          <w:p w14:paraId="00A7B532" w14:textId="77777777" w:rsidR="006C4EDD" w:rsidRPr="00736F14" w:rsidRDefault="006C4EDD" w:rsidP="00A75CED">
            <w:pPr>
              <w:pStyle w:val="Bodycopy"/>
              <w:rPr>
                <w:rFonts w:cs="Arial"/>
              </w:rPr>
            </w:pPr>
          </w:p>
        </w:tc>
        <w:tc>
          <w:tcPr>
            <w:tcW w:w="567" w:type="dxa"/>
          </w:tcPr>
          <w:p w14:paraId="3CDEE933" w14:textId="77777777" w:rsidR="006C4EDD" w:rsidRPr="00736F14" w:rsidRDefault="006C4EDD" w:rsidP="00A75CED">
            <w:pPr>
              <w:pStyle w:val="PC"/>
              <w:keepNext/>
              <w:rPr>
                <w:rFonts w:cs="Arial"/>
              </w:rPr>
            </w:pPr>
            <w:r w:rsidRPr="00736F14">
              <w:rPr>
                <w:rFonts w:cs="Arial"/>
              </w:rPr>
              <w:t>2.3</w:t>
            </w:r>
          </w:p>
        </w:tc>
        <w:tc>
          <w:tcPr>
            <w:tcW w:w="5801" w:type="dxa"/>
          </w:tcPr>
          <w:p w14:paraId="4EA51F8C" w14:textId="77777777" w:rsidR="006C4EDD" w:rsidRPr="00736F14" w:rsidRDefault="006C4EDD" w:rsidP="00A75CED">
            <w:pPr>
              <w:pStyle w:val="Bodycopy"/>
              <w:rPr>
                <w:rFonts w:cs="Arial"/>
              </w:rPr>
            </w:pPr>
            <w:r w:rsidRPr="00736F14">
              <w:rPr>
                <w:rFonts w:cs="Arial"/>
              </w:rPr>
              <w:t>Complete final draft of letter of application</w:t>
            </w:r>
          </w:p>
        </w:tc>
      </w:tr>
      <w:tr w:rsidR="006C4EDD" w:rsidRPr="00736F14" w14:paraId="0E81913D" w14:textId="77777777" w:rsidTr="009D24FD">
        <w:tc>
          <w:tcPr>
            <w:tcW w:w="1310" w:type="dxa"/>
            <w:vMerge w:val="restart"/>
          </w:tcPr>
          <w:p w14:paraId="436C6B78" w14:textId="77777777" w:rsidR="006C4EDD" w:rsidRPr="00736F14" w:rsidRDefault="006C4EDD" w:rsidP="00A75CED">
            <w:pPr>
              <w:pStyle w:val="Bodycopy"/>
              <w:rPr>
                <w:rFonts w:cs="Arial"/>
              </w:rPr>
            </w:pPr>
            <w:r w:rsidRPr="00736F14">
              <w:rPr>
                <w:rFonts w:cs="Arial"/>
              </w:rPr>
              <w:t>3</w:t>
            </w:r>
          </w:p>
        </w:tc>
        <w:tc>
          <w:tcPr>
            <w:tcW w:w="2098" w:type="dxa"/>
            <w:gridSpan w:val="2"/>
            <w:vMerge w:val="restart"/>
          </w:tcPr>
          <w:p w14:paraId="3163AB5E" w14:textId="77777777" w:rsidR="006C4EDD" w:rsidRPr="00736F14" w:rsidRDefault="006C4EDD" w:rsidP="00A75CED">
            <w:pPr>
              <w:pStyle w:val="Bodycopy"/>
              <w:rPr>
                <w:rFonts w:cs="Arial"/>
              </w:rPr>
            </w:pPr>
            <w:r w:rsidRPr="00736F14">
              <w:rPr>
                <w:rFonts w:cs="Arial"/>
              </w:rPr>
              <w:t>Review and submit letter of application and supporting documents</w:t>
            </w:r>
          </w:p>
        </w:tc>
        <w:tc>
          <w:tcPr>
            <w:tcW w:w="567" w:type="dxa"/>
          </w:tcPr>
          <w:p w14:paraId="57B207A5" w14:textId="77777777" w:rsidR="006C4EDD" w:rsidRPr="00736F14" w:rsidRDefault="006C4EDD" w:rsidP="00A75CED">
            <w:pPr>
              <w:pStyle w:val="PC"/>
              <w:keepNext/>
              <w:rPr>
                <w:rFonts w:cs="Arial"/>
              </w:rPr>
            </w:pPr>
            <w:r w:rsidRPr="00736F14">
              <w:rPr>
                <w:rFonts w:cs="Arial"/>
              </w:rPr>
              <w:t>3.1</w:t>
            </w:r>
          </w:p>
        </w:tc>
        <w:tc>
          <w:tcPr>
            <w:tcW w:w="5801" w:type="dxa"/>
          </w:tcPr>
          <w:p w14:paraId="63DC1E41" w14:textId="77777777" w:rsidR="006C4EDD" w:rsidRPr="00736F14" w:rsidRDefault="006C4EDD" w:rsidP="00A75CED">
            <w:pPr>
              <w:pStyle w:val="Bodycopy"/>
              <w:rPr>
                <w:rFonts w:cs="Arial"/>
              </w:rPr>
            </w:pPr>
            <w:r w:rsidRPr="00736F14">
              <w:rPr>
                <w:rFonts w:cs="Arial"/>
              </w:rPr>
              <w:t>Check letter of application for accuracy of spelling, grammar and presentation</w:t>
            </w:r>
          </w:p>
        </w:tc>
      </w:tr>
      <w:tr w:rsidR="006C4EDD" w:rsidRPr="00736F14" w14:paraId="45AB48B2" w14:textId="77777777" w:rsidTr="009D24FD">
        <w:tc>
          <w:tcPr>
            <w:tcW w:w="1310" w:type="dxa"/>
            <w:vMerge/>
          </w:tcPr>
          <w:p w14:paraId="1BAD7AAC" w14:textId="77777777" w:rsidR="006C4EDD" w:rsidRPr="00736F14" w:rsidRDefault="006C4EDD" w:rsidP="00A75CED">
            <w:pPr>
              <w:pStyle w:val="Bodycopy"/>
              <w:rPr>
                <w:rFonts w:cs="Arial"/>
              </w:rPr>
            </w:pPr>
          </w:p>
        </w:tc>
        <w:tc>
          <w:tcPr>
            <w:tcW w:w="2098" w:type="dxa"/>
            <w:gridSpan w:val="2"/>
            <w:vMerge/>
          </w:tcPr>
          <w:p w14:paraId="6947E416" w14:textId="77777777" w:rsidR="006C4EDD" w:rsidRPr="00736F14" w:rsidRDefault="006C4EDD" w:rsidP="00A75CED">
            <w:pPr>
              <w:pStyle w:val="Bodycopy"/>
              <w:rPr>
                <w:rFonts w:cs="Arial"/>
              </w:rPr>
            </w:pPr>
          </w:p>
        </w:tc>
        <w:tc>
          <w:tcPr>
            <w:tcW w:w="567" w:type="dxa"/>
          </w:tcPr>
          <w:p w14:paraId="06060466" w14:textId="77777777" w:rsidR="006C4EDD" w:rsidRPr="00736F14" w:rsidRDefault="006C4EDD" w:rsidP="00A75CED">
            <w:pPr>
              <w:pStyle w:val="PC"/>
              <w:keepNext/>
              <w:rPr>
                <w:rFonts w:cs="Arial"/>
              </w:rPr>
            </w:pPr>
            <w:r w:rsidRPr="00736F14">
              <w:rPr>
                <w:rFonts w:cs="Arial"/>
              </w:rPr>
              <w:t>3.2</w:t>
            </w:r>
          </w:p>
        </w:tc>
        <w:tc>
          <w:tcPr>
            <w:tcW w:w="5801" w:type="dxa"/>
          </w:tcPr>
          <w:p w14:paraId="2FE37FD1" w14:textId="77777777" w:rsidR="006C4EDD" w:rsidRPr="00736F14" w:rsidRDefault="006C4EDD" w:rsidP="00A75CED">
            <w:pPr>
              <w:pStyle w:val="Bodycopy"/>
              <w:rPr>
                <w:rFonts w:cs="Arial"/>
              </w:rPr>
            </w:pPr>
            <w:r w:rsidRPr="00736F14">
              <w:rPr>
                <w:rFonts w:cs="Arial"/>
              </w:rPr>
              <w:t>Check that letter of application is relevant to advertised job and that relevant selection criteria are addressed</w:t>
            </w:r>
          </w:p>
        </w:tc>
      </w:tr>
      <w:tr w:rsidR="006C4EDD" w:rsidRPr="00736F14" w14:paraId="0FA8A50A" w14:textId="77777777" w:rsidTr="009D24FD">
        <w:tc>
          <w:tcPr>
            <w:tcW w:w="1310" w:type="dxa"/>
            <w:vMerge/>
          </w:tcPr>
          <w:p w14:paraId="5710B159" w14:textId="77777777" w:rsidR="006C4EDD" w:rsidRPr="00736F14" w:rsidRDefault="006C4EDD" w:rsidP="00A75CED">
            <w:pPr>
              <w:pStyle w:val="Bodycopy"/>
              <w:rPr>
                <w:rFonts w:cs="Arial"/>
              </w:rPr>
            </w:pPr>
          </w:p>
        </w:tc>
        <w:tc>
          <w:tcPr>
            <w:tcW w:w="2098" w:type="dxa"/>
            <w:gridSpan w:val="2"/>
            <w:vMerge/>
          </w:tcPr>
          <w:p w14:paraId="3670979F" w14:textId="77777777" w:rsidR="006C4EDD" w:rsidRPr="00736F14" w:rsidRDefault="006C4EDD" w:rsidP="00A75CED">
            <w:pPr>
              <w:pStyle w:val="Guidingtext"/>
              <w:framePr w:hSpace="0" w:wrap="auto" w:vAnchor="margin" w:xAlign="left" w:yAlign="inline"/>
              <w:suppressOverlap w:val="0"/>
            </w:pPr>
          </w:p>
        </w:tc>
        <w:tc>
          <w:tcPr>
            <w:tcW w:w="567" w:type="dxa"/>
          </w:tcPr>
          <w:p w14:paraId="18758502" w14:textId="77777777" w:rsidR="006C4EDD" w:rsidRPr="00736F14" w:rsidRDefault="006C4EDD" w:rsidP="00A75CED">
            <w:pPr>
              <w:pStyle w:val="PC"/>
              <w:keepNext/>
              <w:rPr>
                <w:rFonts w:cs="Arial"/>
              </w:rPr>
            </w:pPr>
            <w:r w:rsidRPr="00736F14">
              <w:rPr>
                <w:rFonts w:cs="Arial"/>
              </w:rPr>
              <w:t>3.3</w:t>
            </w:r>
          </w:p>
        </w:tc>
        <w:tc>
          <w:tcPr>
            <w:tcW w:w="5801" w:type="dxa"/>
          </w:tcPr>
          <w:p w14:paraId="6F7C53D2" w14:textId="77777777" w:rsidR="006C4EDD" w:rsidRPr="00736F14" w:rsidRDefault="006C4EDD" w:rsidP="00A75CED">
            <w:pPr>
              <w:pStyle w:val="Bodycopy"/>
              <w:rPr>
                <w:rFonts w:cs="Arial"/>
              </w:rPr>
            </w:pPr>
            <w:r w:rsidRPr="00736F14">
              <w:rPr>
                <w:rFonts w:cs="Arial"/>
              </w:rPr>
              <w:t>Review letter of application against any other set criteria and make final adjustments</w:t>
            </w:r>
          </w:p>
        </w:tc>
      </w:tr>
      <w:tr w:rsidR="006C4EDD" w:rsidRPr="00736F14" w14:paraId="0B6F32F9" w14:textId="77777777" w:rsidTr="009D24FD">
        <w:tc>
          <w:tcPr>
            <w:tcW w:w="1310" w:type="dxa"/>
            <w:vMerge/>
          </w:tcPr>
          <w:p w14:paraId="53D02CF3" w14:textId="77777777" w:rsidR="006C4EDD" w:rsidRPr="00736F14" w:rsidRDefault="006C4EDD" w:rsidP="00A75CED">
            <w:pPr>
              <w:pStyle w:val="Bodycopy"/>
              <w:rPr>
                <w:rFonts w:cs="Arial"/>
              </w:rPr>
            </w:pPr>
          </w:p>
        </w:tc>
        <w:tc>
          <w:tcPr>
            <w:tcW w:w="2098" w:type="dxa"/>
            <w:gridSpan w:val="2"/>
            <w:vMerge/>
          </w:tcPr>
          <w:p w14:paraId="74594895" w14:textId="77777777" w:rsidR="006C4EDD" w:rsidRPr="00736F14" w:rsidRDefault="006C4EDD" w:rsidP="00A75CED">
            <w:pPr>
              <w:pStyle w:val="Guidingtext"/>
              <w:framePr w:hSpace="0" w:wrap="auto" w:vAnchor="margin" w:xAlign="left" w:yAlign="inline"/>
              <w:suppressOverlap w:val="0"/>
            </w:pPr>
          </w:p>
        </w:tc>
        <w:tc>
          <w:tcPr>
            <w:tcW w:w="567" w:type="dxa"/>
          </w:tcPr>
          <w:p w14:paraId="204261F5" w14:textId="77777777" w:rsidR="006C4EDD" w:rsidRPr="00736F14" w:rsidRDefault="006C4EDD" w:rsidP="00A75CED">
            <w:pPr>
              <w:pStyle w:val="PC"/>
              <w:keepNext/>
              <w:rPr>
                <w:rFonts w:cs="Arial"/>
              </w:rPr>
            </w:pPr>
            <w:r w:rsidRPr="00736F14">
              <w:rPr>
                <w:rFonts w:cs="Arial"/>
              </w:rPr>
              <w:t>3.4</w:t>
            </w:r>
          </w:p>
        </w:tc>
        <w:tc>
          <w:tcPr>
            <w:tcW w:w="5801" w:type="dxa"/>
          </w:tcPr>
          <w:p w14:paraId="2DB4C826" w14:textId="77777777" w:rsidR="006C4EDD" w:rsidRPr="00736F14" w:rsidRDefault="006C4EDD" w:rsidP="00A75CED">
            <w:pPr>
              <w:pStyle w:val="Bodycopy"/>
              <w:rPr>
                <w:rFonts w:cs="Arial"/>
              </w:rPr>
            </w:pPr>
            <w:r w:rsidRPr="00736F14">
              <w:rPr>
                <w:rFonts w:cs="Arial"/>
              </w:rPr>
              <w:t>Submit all documentation to relevant person / organisation in the required format and by the due date</w:t>
            </w:r>
          </w:p>
        </w:tc>
      </w:tr>
      <w:tr w:rsidR="006C4EDD" w:rsidRPr="00736F14" w14:paraId="10C9969B" w14:textId="77777777" w:rsidTr="009D24FD">
        <w:tblPrEx>
          <w:tblLook w:val="04A0" w:firstRow="1" w:lastRow="0" w:firstColumn="1" w:lastColumn="0" w:noHBand="0" w:noVBand="1"/>
        </w:tblPrEx>
        <w:tc>
          <w:tcPr>
            <w:tcW w:w="9776" w:type="dxa"/>
            <w:gridSpan w:val="5"/>
            <w:shd w:val="clear" w:color="auto" w:fill="auto"/>
          </w:tcPr>
          <w:p w14:paraId="440333C7" w14:textId="77777777" w:rsidR="006C4EDD" w:rsidRPr="00736F14" w:rsidRDefault="006C4EDD" w:rsidP="00A75CED">
            <w:pPr>
              <w:pStyle w:val="SectionAsubsection"/>
              <w:framePr w:hSpace="0" w:wrap="auto" w:vAnchor="margin" w:xAlign="left" w:yAlign="inline"/>
              <w:suppressOverlap w:val="0"/>
              <w:rPr>
                <w:rFonts w:cs="Arial"/>
              </w:rPr>
            </w:pPr>
            <w:bookmarkStart w:id="100" w:name="_Toc105599434"/>
            <w:r w:rsidRPr="00736F14">
              <w:rPr>
                <w:rFonts w:cs="Arial"/>
              </w:rPr>
              <w:t>RANGE OF CONDITIONS</w:t>
            </w:r>
            <w:bookmarkEnd w:id="100"/>
          </w:p>
          <w:p w14:paraId="49E63169" w14:textId="77777777" w:rsidR="006C4EDD" w:rsidRPr="00736F14" w:rsidRDefault="006C4EDD" w:rsidP="00A75CED">
            <w:pPr>
              <w:pStyle w:val="Bodycopy"/>
              <w:rPr>
                <w:rFonts w:cs="Arial"/>
              </w:rPr>
            </w:pPr>
            <w:r w:rsidRPr="00736F14">
              <w:rPr>
                <w:rFonts w:cs="Arial"/>
              </w:rPr>
              <w:lastRenderedPageBreak/>
              <w:t xml:space="preserve">Requirements of a job may include but are not limited to: part time / full time, qualifications and experience, additional requirements / restrictions such as </w:t>
            </w:r>
            <w:proofErr w:type="spellStart"/>
            <w:r w:rsidRPr="00736F14">
              <w:rPr>
                <w:rFonts w:cs="Arial"/>
              </w:rPr>
              <w:t>drivers</w:t>
            </w:r>
            <w:proofErr w:type="spellEnd"/>
            <w:r w:rsidRPr="00736F14">
              <w:rPr>
                <w:rFonts w:cs="Arial"/>
              </w:rPr>
              <w:t xml:space="preserve"> license / own car, working with children check, location</w:t>
            </w:r>
          </w:p>
          <w:p w14:paraId="1F025400" w14:textId="77777777" w:rsidR="006C4EDD" w:rsidRPr="00736F14" w:rsidRDefault="006C4EDD" w:rsidP="00A75CED">
            <w:pPr>
              <w:pStyle w:val="Bodycopy"/>
              <w:rPr>
                <w:rFonts w:cs="Arial"/>
              </w:rPr>
            </w:pPr>
            <w:r w:rsidRPr="00736F14">
              <w:rPr>
                <w:rFonts w:cs="Arial"/>
              </w:rPr>
              <w:t>Information and documentation may include but are not limited to: names and contact details for referees, dates of work experience, correct names of organisations, copies of qualifications, resume, referee reports</w:t>
            </w:r>
          </w:p>
          <w:p w14:paraId="375D4916" w14:textId="77777777" w:rsidR="006C4EDD" w:rsidRPr="00736F14" w:rsidRDefault="006C4EDD" w:rsidP="00A75CED">
            <w:pPr>
              <w:pStyle w:val="Bodycopy"/>
              <w:rPr>
                <w:rFonts w:cs="Arial"/>
              </w:rPr>
            </w:pPr>
            <w:r w:rsidRPr="00736F14">
              <w:rPr>
                <w:rFonts w:cs="Arial"/>
              </w:rPr>
              <w:t>Letters of application may be digital or in hard copy</w:t>
            </w:r>
          </w:p>
        </w:tc>
      </w:tr>
      <w:tr w:rsidR="006C4EDD" w:rsidRPr="00736F14" w14:paraId="163790A5" w14:textId="77777777" w:rsidTr="009D24FD">
        <w:tblPrEx>
          <w:tblLook w:val="04A0" w:firstRow="1" w:lastRow="0" w:firstColumn="1" w:lastColumn="0" w:noHBand="0" w:noVBand="1"/>
        </w:tblPrEx>
        <w:tc>
          <w:tcPr>
            <w:tcW w:w="9776" w:type="dxa"/>
            <w:gridSpan w:val="5"/>
            <w:shd w:val="clear" w:color="auto" w:fill="auto"/>
          </w:tcPr>
          <w:p w14:paraId="20A361F9" w14:textId="77777777" w:rsidR="006C4EDD" w:rsidRPr="00736F14" w:rsidRDefault="006C4EDD" w:rsidP="00A75CED">
            <w:pPr>
              <w:pStyle w:val="SectionAsubsection"/>
              <w:framePr w:hSpace="0" w:wrap="auto" w:vAnchor="margin" w:xAlign="left" w:yAlign="inline"/>
              <w:suppressOverlap w:val="0"/>
              <w:rPr>
                <w:rFonts w:cs="Arial"/>
              </w:rPr>
            </w:pPr>
            <w:bookmarkStart w:id="101" w:name="_Toc105599435"/>
            <w:r w:rsidRPr="00736F14">
              <w:rPr>
                <w:rFonts w:cs="Arial"/>
              </w:rPr>
              <w:lastRenderedPageBreak/>
              <w:t>FOUNDATION SKILLS</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6C4EDD" w:rsidRPr="00736F14" w14:paraId="383153F7" w14:textId="77777777" w:rsidTr="00C75068">
              <w:tc>
                <w:tcPr>
                  <w:tcW w:w="3573" w:type="dxa"/>
                  <w:shd w:val="clear" w:color="auto" w:fill="auto"/>
                </w:tcPr>
                <w:p w14:paraId="36F240A2" w14:textId="77777777" w:rsidR="006C4EDD" w:rsidRPr="009D24FD" w:rsidRDefault="006C4EDD" w:rsidP="00694966">
                  <w:pPr>
                    <w:framePr w:hSpace="180" w:wrap="around" w:vAnchor="text" w:hAnchor="text" w:x="-181" w:y="1"/>
                    <w:suppressOverlap/>
                    <w:rPr>
                      <w:b/>
                      <w:sz w:val="22"/>
                      <w:szCs w:val="22"/>
                    </w:rPr>
                  </w:pPr>
                  <w:r w:rsidRPr="009D24FD">
                    <w:rPr>
                      <w:b/>
                      <w:sz w:val="22"/>
                      <w:szCs w:val="22"/>
                    </w:rPr>
                    <w:t>Skill</w:t>
                  </w:r>
                </w:p>
              </w:tc>
              <w:tc>
                <w:tcPr>
                  <w:tcW w:w="5276" w:type="dxa"/>
                </w:tcPr>
                <w:p w14:paraId="06A66304" w14:textId="77777777" w:rsidR="006C4EDD" w:rsidRPr="009D24FD" w:rsidRDefault="006C4EDD" w:rsidP="00694966">
                  <w:pPr>
                    <w:framePr w:hSpace="180" w:wrap="around" w:vAnchor="text" w:hAnchor="text" w:x="-181" w:y="1"/>
                    <w:suppressOverlap/>
                    <w:rPr>
                      <w:b/>
                      <w:sz w:val="22"/>
                      <w:szCs w:val="22"/>
                      <w:highlight w:val="yellow"/>
                    </w:rPr>
                  </w:pPr>
                  <w:r w:rsidRPr="009D24FD">
                    <w:rPr>
                      <w:b/>
                      <w:sz w:val="22"/>
                      <w:szCs w:val="22"/>
                    </w:rPr>
                    <w:t>Description</w:t>
                  </w:r>
                </w:p>
              </w:tc>
            </w:tr>
            <w:tr w:rsidR="006C4EDD" w:rsidRPr="00736F14" w14:paraId="532A8AA4" w14:textId="77777777" w:rsidTr="00C75068">
              <w:tc>
                <w:tcPr>
                  <w:tcW w:w="3573" w:type="dxa"/>
                  <w:shd w:val="clear" w:color="auto" w:fill="auto"/>
                </w:tcPr>
                <w:p w14:paraId="576EF775" w14:textId="77777777" w:rsidR="006C4EDD" w:rsidRPr="009D24FD" w:rsidRDefault="006C4EDD" w:rsidP="00694966">
                  <w:pPr>
                    <w:framePr w:hSpace="180" w:wrap="around" w:vAnchor="text" w:hAnchor="text" w:x="-181" w:y="1"/>
                    <w:suppressOverlap/>
                    <w:rPr>
                      <w:sz w:val="22"/>
                      <w:szCs w:val="22"/>
                    </w:rPr>
                  </w:pPr>
                  <w:r w:rsidRPr="009D24FD">
                    <w:rPr>
                      <w:sz w:val="22"/>
                      <w:szCs w:val="22"/>
                    </w:rPr>
                    <w:t>Reading skills to:</w:t>
                  </w:r>
                </w:p>
              </w:tc>
              <w:tc>
                <w:tcPr>
                  <w:tcW w:w="5276" w:type="dxa"/>
                </w:tcPr>
                <w:p w14:paraId="57181D58"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access, interpret and address requirements in job advertisements</w:t>
                  </w:r>
                </w:p>
              </w:tc>
            </w:tr>
            <w:tr w:rsidR="006C4EDD" w:rsidRPr="00736F14" w14:paraId="05D2AB8C" w14:textId="77777777" w:rsidTr="00C75068">
              <w:tc>
                <w:tcPr>
                  <w:tcW w:w="3573" w:type="dxa"/>
                  <w:shd w:val="clear" w:color="auto" w:fill="auto"/>
                </w:tcPr>
                <w:p w14:paraId="22158EF8" w14:textId="77777777" w:rsidR="006C4EDD" w:rsidRPr="009D24FD" w:rsidRDefault="006C4EDD" w:rsidP="00694966">
                  <w:pPr>
                    <w:framePr w:hSpace="180" w:wrap="around" w:vAnchor="text" w:hAnchor="text" w:x="-181" w:y="1"/>
                    <w:suppressOverlap/>
                    <w:rPr>
                      <w:sz w:val="22"/>
                      <w:szCs w:val="22"/>
                    </w:rPr>
                  </w:pPr>
                  <w:r w:rsidRPr="009D24FD">
                    <w:rPr>
                      <w:sz w:val="22"/>
                      <w:szCs w:val="22"/>
                    </w:rPr>
                    <w:t>Writing skills to:</w:t>
                  </w:r>
                </w:p>
              </w:tc>
              <w:tc>
                <w:tcPr>
                  <w:tcW w:w="5276" w:type="dxa"/>
                </w:tcPr>
                <w:p w14:paraId="301A8E52"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collate information and draft a letter of application for a job</w:t>
                  </w:r>
                </w:p>
              </w:tc>
            </w:tr>
            <w:tr w:rsidR="006C4EDD" w:rsidRPr="00736F14" w14:paraId="33F8BDB3" w14:textId="77777777" w:rsidTr="00C75068">
              <w:tc>
                <w:tcPr>
                  <w:tcW w:w="3573" w:type="dxa"/>
                  <w:shd w:val="clear" w:color="auto" w:fill="auto"/>
                </w:tcPr>
                <w:p w14:paraId="7E0BBF78" w14:textId="77777777" w:rsidR="006C4EDD" w:rsidRPr="009D24FD" w:rsidRDefault="006C4EDD" w:rsidP="00694966">
                  <w:pPr>
                    <w:framePr w:hSpace="180" w:wrap="around" w:vAnchor="text" w:hAnchor="text" w:x="-181" w:y="1"/>
                    <w:suppressOverlap/>
                    <w:rPr>
                      <w:sz w:val="22"/>
                      <w:szCs w:val="22"/>
                    </w:rPr>
                  </w:pPr>
                  <w:r w:rsidRPr="009D24FD">
                    <w:rPr>
                      <w:sz w:val="22"/>
                      <w:szCs w:val="22"/>
                    </w:rPr>
                    <w:t>Problem-solving skills to:</w:t>
                  </w:r>
                </w:p>
              </w:tc>
              <w:tc>
                <w:tcPr>
                  <w:tcW w:w="5276" w:type="dxa"/>
                </w:tcPr>
                <w:p w14:paraId="23BD65D7"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analyse and address job requirements against criteria</w:t>
                  </w:r>
                </w:p>
              </w:tc>
            </w:tr>
            <w:tr w:rsidR="006C4EDD" w:rsidRPr="00736F14" w14:paraId="5057DB98" w14:textId="77777777" w:rsidTr="00C75068">
              <w:tc>
                <w:tcPr>
                  <w:tcW w:w="3573" w:type="dxa"/>
                  <w:shd w:val="clear" w:color="auto" w:fill="auto"/>
                </w:tcPr>
                <w:p w14:paraId="689258A3" w14:textId="77777777" w:rsidR="006C4EDD" w:rsidRPr="009D24FD" w:rsidRDefault="006C4EDD" w:rsidP="00694966">
                  <w:pPr>
                    <w:framePr w:hSpace="180" w:wrap="around" w:vAnchor="text" w:hAnchor="text" w:x="-181" w:y="1"/>
                    <w:suppressOverlap/>
                    <w:rPr>
                      <w:sz w:val="22"/>
                      <w:szCs w:val="22"/>
                    </w:rPr>
                  </w:pPr>
                  <w:r w:rsidRPr="009D24FD">
                    <w:rPr>
                      <w:sz w:val="22"/>
                      <w:szCs w:val="22"/>
                    </w:rPr>
                    <w:t xml:space="preserve">Planning and </w:t>
                  </w:r>
                  <w:proofErr w:type="spellStart"/>
                  <w:r w:rsidRPr="009D24FD">
                    <w:rPr>
                      <w:sz w:val="22"/>
                      <w:szCs w:val="22"/>
                    </w:rPr>
                    <w:t>organising</w:t>
                  </w:r>
                  <w:proofErr w:type="spellEnd"/>
                  <w:r w:rsidRPr="009D24FD">
                    <w:rPr>
                      <w:sz w:val="22"/>
                      <w:szCs w:val="22"/>
                    </w:rPr>
                    <w:t xml:space="preserve"> skills to:</w:t>
                  </w:r>
                </w:p>
              </w:tc>
              <w:tc>
                <w:tcPr>
                  <w:tcW w:w="5276" w:type="dxa"/>
                </w:tcPr>
                <w:p w14:paraId="515F5289"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 xml:space="preserve">produce drafts </w:t>
                  </w:r>
                </w:p>
                <w:p w14:paraId="50EE2C22"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sequence information</w:t>
                  </w:r>
                </w:p>
                <w:p w14:paraId="5C1FF070" w14:textId="77777777" w:rsidR="006C4EDD" w:rsidRPr="00A940A5" w:rsidRDefault="006C4EDD" w:rsidP="00694966">
                  <w:pPr>
                    <w:pStyle w:val="ListBullet2"/>
                    <w:keepNext w:val="0"/>
                    <w:framePr w:hSpace="180" w:wrap="around" w:vAnchor="text" w:hAnchor="text" w:x="-181" w:y="1"/>
                    <w:suppressOverlap/>
                    <w:rPr>
                      <w:rFonts w:cs="Arial"/>
                    </w:rPr>
                  </w:pPr>
                  <w:r w:rsidRPr="00A940A5">
                    <w:rPr>
                      <w:rFonts w:cs="Arial"/>
                    </w:rPr>
                    <w:t>complete and submit application within required time and in required format</w:t>
                  </w:r>
                </w:p>
              </w:tc>
            </w:tr>
          </w:tbl>
          <w:p w14:paraId="55902711" w14:textId="77777777" w:rsidR="006C4EDD" w:rsidRPr="00736F14" w:rsidRDefault="006C4EDD" w:rsidP="00A75CED">
            <w:pPr>
              <w:pStyle w:val="Guidingtext"/>
              <w:framePr w:hSpace="0" w:wrap="auto" w:vAnchor="margin" w:xAlign="left" w:yAlign="inline"/>
              <w:suppressOverlap w:val="0"/>
            </w:pPr>
          </w:p>
        </w:tc>
      </w:tr>
      <w:tr w:rsidR="006C4EDD" w:rsidRPr="00736F14" w14:paraId="5D302C1F" w14:textId="77777777" w:rsidTr="009D24FD">
        <w:tblPrEx>
          <w:tblLook w:val="04A0" w:firstRow="1" w:lastRow="0" w:firstColumn="1" w:lastColumn="0" w:noHBand="0" w:noVBand="1"/>
        </w:tblPrEx>
        <w:tc>
          <w:tcPr>
            <w:tcW w:w="2444" w:type="dxa"/>
            <w:gridSpan w:val="2"/>
            <w:shd w:val="clear" w:color="auto" w:fill="auto"/>
          </w:tcPr>
          <w:p w14:paraId="6CB4B8C5" w14:textId="77777777" w:rsidR="006C4EDD" w:rsidRPr="00736F14" w:rsidRDefault="006C4EDD" w:rsidP="00A75CED">
            <w:pPr>
              <w:pStyle w:val="SectionAsubsection"/>
              <w:framePr w:hSpace="0" w:wrap="auto" w:vAnchor="margin" w:xAlign="left" w:yAlign="inline"/>
              <w:suppressOverlap w:val="0"/>
              <w:rPr>
                <w:rFonts w:cs="Arial"/>
              </w:rPr>
            </w:pPr>
            <w:bookmarkStart w:id="102" w:name="_Toc105599436"/>
            <w:r w:rsidRPr="00736F14">
              <w:rPr>
                <w:rFonts w:cs="Arial"/>
              </w:rPr>
              <w:t>UNIT MAPPING INFORMATION</w:t>
            </w:r>
            <w:bookmarkEnd w:id="102"/>
          </w:p>
        </w:tc>
        <w:tc>
          <w:tcPr>
            <w:tcW w:w="7332" w:type="dxa"/>
            <w:gridSpan w:val="3"/>
            <w:shd w:val="clear" w:color="auto" w:fill="auto"/>
          </w:tcPr>
          <w:p w14:paraId="6C214B8F" w14:textId="77777777" w:rsidR="006C4EDD" w:rsidRPr="00736F14" w:rsidRDefault="006C4EDD" w:rsidP="00A75CED">
            <w:pPr>
              <w:pStyle w:val="Guidingtext"/>
              <w:framePr w:hSpace="0" w:wrap="auto" w:vAnchor="margin" w:xAlign="left" w:yAlign="inline"/>
              <w:suppressOverlap w:val="0"/>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6C4EDD" w:rsidRPr="00736F14" w14:paraId="3EB4997D"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45C9FAA" w14:textId="77777777" w:rsidR="006C4EDD" w:rsidRPr="009D24FD" w:rsidRDefault="006C4EDD" w:rsidP="00694966">
                  <w:pPr>
                    <w:framePr w:hSpace="180" w:wrap="around" w:vAnchor="text" w:hAnchor="text" w:x="-181" w:y="1"/>
                    <w:suppressOverlap/>
                    <w:rPr>
                      <w:sz w:val="22"/>
                      <w:szCs w:val="22"/>
                    </w:rPr>
                  </w:pPr>
                  <w:r w:rsidRPr="009D24FD">
                    <w:rPr>
                      <w:sz w:val="22"/>
                      <w:szCs w:val="22"/>
                    </w:rPr>
                    <w:t>Code and Title</w:t>
                  </w:r>
                </w:p>
                <w:p w14:paraId="00661A33" w14:textId="77777777" w:rsidR="006C4EDD" w:rsidRPr="009D24FD" w:rsidRDefault="006C4EDD" w:rsidP="00694966">
                  <w:pPr>
                    <w:framePr w:hSpace="180" w:wrap="around" w:vAnchor="text" w:hAnchor="text" w:x="-181" w:y="1"/>
                    <w:suppressOverlap/>
                    <w:rPr>
                      <w:sz w:val="22"/>
                      <w:szCs w:val="22"/>
                    </w:rPr>
                  </w:pPr>
                  <w:r w:rsidRPr="009D24FD">
                    <w:rPr>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07B70B" w14:textId="77777777" w:rsidR="006C4EDD" w:rsidRPr="009D24FD" w:rsidRDefault="006C4EDD" w:rsidP="00694966">
                  <w:pPr>
                    <w:framePr w:hSpace="180" w:wrap="around" w:vAnchor="text" w:hAnchor="text" w:x="-181" w:y="1"/>
                    <w:suppressOverlap/>
                    <w:rPr>
                      <w:sz w:val="22"/>
                      <w:szCs w:val="22"/>
                    </w:rPr>
                  </w:pPr>
                  <w:r w:rsidRPr="009D24FD">
                    <w:rPr>
                      <w:sz w:val="22"/>
                      <w:szCs w:val="22"/>
                    </w:rPr>
                    <w:t>Code and Title</w:t>
                  </w:r>
                </w:p>
                <w:p w14:paraId="0B061AC2" w14:textId="77777777" w:rsidR="006C4EDD" w:rsidRPr="009D24FD" w:rsidRDefault="006C4EDD" w:rsidP="00694966">
                  <w:pPr>
                    <w:framePr w:hSpace="180" w:wrap="around" w:vAnchor="text" w:hAnchor="text" w:x="-181" w:y="1"/>
                    <w:suppressOverlap/>
                    <w:rPr>
                      <w:sz w:val="22"/>
                      <w:szCs w:val="22"/>
                    </w:rPr>
                  </w:pPr>
                  <w:r w:rsidRPr="009D24FD">
                    <w:rPr>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3D4CB6" w14:textId="77777777" w:rsidR="006C4EDD" w:rsidRPr="009D24FD" w:rsidRDefault="006C4EDD" w:rsidP="00694966">
                  <w:pPr>
                    <w:framePr w:hSpace="180" w:wrap="around" w:vAnchor="text" w:hAnchor="text" w:x="-181" w:y="1"/>
                    <w:suppressOverlap/>
                    <w:rPr>
                      <w:sz w:val="22"/>
                      <w:szCs w:val="22"/>
                    </w:rPr>
                  </w:pPr>
                  <w:r w:rsidRPr="009D24FD">
                    <w:rPr>
                      <w:sz w:val="22"/>
                      <w:szCs w:val="22"/>
                    </w:rPr>
                    <w:t>Comments</w:t>
                  </w:r>
                </w:p>
              </w:tc>
            </w:tr>
            <w:tr w:rsidR="006C4EDD" w:rsidRPr="00736F14" w14:paraId="119E56FC"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171332B" w14:textId="77777777" w:rsidR="006C4EDD" w:rsidRPr="00A940A5" w:rsidRDefault="006C4EDD" w:rsidP="00694966">
                  <w:pPr>
                    <w:pStyle w:val="Bodycopy"/>
                    <w:framePr w:hSpace="180" w:wrap="around" w:vAnchor="text" w:hAnchor="text" w:x="-181" w:y="1"/>
                    <w:suppressOverlap/>
                    <w:rPr>
                      <w:rFonts w:cs="Arial"/>
                      <w:color w:val="auto"/>
                      <w:szCs w:val="22"/>
                    </w:rPr>
                  </w:pPr>
                  <w:r w:rsidRPr="00A940A5">
                    <w:rPr>
                      <w:rFonts w:cs="Arial"/>
                      <w:color w:val="auto"/>
                      <w:szCs w:val="22"/>
                    </w:rPr>
                    <w:t>VU23262 Respond to an advertised job</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EC4BB88" w14:textId="77777777" w:rsidR="006C4EDD" w:rsidRPr="00A940A5" w:rsidRDefault="006C4EDD" w:rsidP="00694966">
                  <w:pPr>
                    <w:pStyle w:val="Bodycopy"/>
                    <w:framePr w:hSpace="180" w:wrap="around" w:vAnchor="text" w:hAnchor="text" w:x="-181" w:y="1"/>
                    <w:suppressOverlap/>
                    <w:rPr>
                      <w:rFonts w:cs="Arial"/>
                      <w:color w:val="auto"/>
                      <w:szCs w:val="22"/>
                    </w:rPr>
                  </w:pPr>
                  <w:r w:rsidRPr="00A940A5">
                    <w:rPr>
                      <w:rFonts w:cs="Arial"/>
                      <w:color w:val="auto"/>
                      <w:szCs w:val="22"/>
                    </w:rPr>
                    <w:t>VU22122 Respond to an advertised job</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C5B321D" w14:textId="77777777" w:rsidR="006C4EDD" w:rsidRPr="00A940A5" w:rsidRDefault="006C4EDD" w:rsidP="00694966">
                  <w:pPr>
                    <w:pStyle w:val="Bodycopy"/>
                    <w:framePr w:hSpace="180" w:wrap="around" w:vAnchor="text" w:hAnchor="text" w:x="-181" w:y="1"/>
                    <w:suppressOverlap/>
                    <w:rPr>
                      <w:rFonts w:cs="Arial"/>
                      <w:szCs w:val="22"/>
                    </w:rPr>
                  </w:pPr>
                  <w:r w:rsidRPr="00A940A5">
                    <w:rPr>
                      <w:rFonts w:cs="Arial"/>
                      <w:szCs w:val="22"/>
                    </w:rPr>
                    <w:t>Equivalent</w:t>
                  </w:r>
                </w:p>
              </w:tc>
            </w:tr>
          </w:tbl>
          <w:p w14:paraId="027BA9DD" w14:textId="77777777" w:rsidR="006C4EDD" w:rsidRPr="00736F14" w:rsidRDefault="006C4EDD" w:rsidP="00A75CED">
            <w:pPr>
              <w:pStyle w:val="Bodycopy"/>
              <w:rPr>
                <w:rFonts w:cs="Arial"/>
                <w:i/>
                <w:iCs w:val="0"/>
                <w:color w:val="auto"/>
              </w:rPr>
            </w:pPr>
          </w:p>
        </w:tc>
      </w:tr>
    </w:tbl>
    <w:p w14:paraId="452D329B" w14:textId="7D2F0093" w:rsidR="004E740B" w:rsidRPr="00736F14" w:rsidRDefault="004E740B">
      <w:pPr>
        <w:suppressAutoHyphens w:val="0"/>
        <w:autoSpaceDE/>
        <w:autoSpaceDN/>
        <w:adjustRightInd/>
        <w:spacing w:after="0"/>
        <w:textAlignment w:val="auto"/>
        <w:rPr>
          <w:rFonts w:eastAsia="Times New Roman"/>
          <w:b/>
          <w:color w:val="auto"/>
          <w:sz w:val="28"/>
          <w:szCs w:val="28"/>
          <w:lang w:val="en-AU" w:eastAsia="en-AU"/>
        </w:rPr>
      </w:pPr>
      <w:r w:rsidRPr="00736F14">
        <w:br w:type="page"/>
      </w:r>
    </w:p>
    <w:p w14:paraId="776DEECA" w14:textId="77777777" w:rsidR="00A57B91" w:rsidRPr="00805B2F" w:rsidRDefault="00A57B91" w:rsidP="00805B2F">
      <w:pPr>
        <w:ind w:left="-142"/>
        <w:rPr>
          <w:b/>
          <w:color w:val="535659" w:themeColor="text2"/>
          <w:sz w:val="24"/>
          <w:szCs w:val="24"/>
        </w:rPr>
      </w:pPr>
      <w:r w:rsidRPr="00805B2F">
        <w:rPr>
          <w:b/>
          <w:color w:val="535659" w:themeColor="text2"/>
          <w:sz w:val="24"/>
          <w:szCs w:val="24"/>
        </w:rPr>
        <w:lastRenderedPageBreak/>
        <w:t xml:space="preserve">Assessment Requirements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841"/>
      </w:tblGrid>
      <w:tr w:rsidR="00A57B91" w:rsidRPr="00736F14" w14:paraId="414BBDF6" w14:textId="77777777" w:rsidTr="009D24FD">
        <w:tc>
          <w:tcPr>
            <w:tcW w:w="1940" w:type="dxa"/>
            <w:shd w:val="clear" w:color="auto" w:fill="auto"/>
          </w:tcPr>
          <w:p w14:paraId="4F6EC4E0" w14:textId="0D90483B" w:rsidR="00A57B91" w:rsidRPr="00266946" w:rsidRDefault="00A64F94" w:rsidP="009D24FD">
            <w:pPr>
              <w:pStyle w:val="Heading21"/>
              <w:keepNext/>
              <w:rPr>
                <w:sz w:val="22"/>
                <w:szCs w:val="22"/>
              </w:rPr>
            </w:pPr>
            <w:r w:rsidRPr="00266946">
              <w:rPr>
                <w:sz w:val="22"/>
                <w:szCs w:val="22"/>
              </w:rPr>
              <w:t>Title</w:t>
            </w:r>
          </w:p>
        </w:tc>
        <w:tc>
          <w:tcPr>
            <w:tcW w:w="7841" w:type="dxa"/>
            <w:shd w:val="clear" w:color="auto" w:fill="auto"/>
          </w:tcPr>
          <w:p w14:paraId="6783AB33" w14:textId="77777777" w:rsidR="00A57B91" w:rsidRPr="00736F14" w:rsidRDefault="00A57B91" w:rsidP="00C75068">
            <w:pPr>
              <w:pStyle w:val="Bodycopy"/>
              <w:rPr>
                <w:rFonts w:cs="Arial"/>
                <w:szCs w:val="22"/>
              </w:rPr>
            </w:pPr>
            <w:r w:rsidRPr="00736F14">
              <w:rPr>
                <w:rFonts w:cs="Arial"/>
                <w:szCs w:val="22"/>
              </w:rPr>
              <w:t>Assessment Requirements for VU23262 Respond to an advertised job</w:t>
            </w:r>
          </w:p>
        </w:tc>
      </w:tr>
      <w:tr w:rsidR="00A57B91" w:rsidRPr="00736F14" w14:paraId="4A2A499D" w14:textId="77777777" w:rsidTr="009D24FD">
        <w:tc>
          <w:tcPr>
            <w:tcW w:w="1940" w:type="dxa"/>
            <w:shd w:val="clear" w:color="auto" w:fill="auto"/>
          </w:tcPr>
          <w:p w14:paraId="11C35891" w14:textId="021FD6B6" w:rsidR="00A57B91" w:rsidRPr="00266946" w:rsidRDefault="00266946" w:rsidP="009D24FD">
            <w:pPr>
              <w:pStyle w:val="Heading21"/>
              <w:keepNext/>
              <w:rPr>
                <w:sz w:val="22"/>
                <w:szCs w:val="22"/>
              </w:rPr>
            </w:pPr>
            <w:r w:rsidRPr="00266946">
              <w:rPr>
                <w:sz w:val="22"/>
                <w:szCs w:val="22"/>
              </w:rPr>
              <w:t>Performance evidence</w:t>
            </w:r>
          </w:p>
        </w:tc>
        <w:tc>
          <w:tcPr>
            <w:tcW w:w="7841" w:type="dxa"/>
            <w:shd w:val="clear" w:color="auto" w:fill="auto"/>
          </w:tcPr>
          <w:p w14:paraId="0E29701F" w14:textId="77777777" w:rsidR="00A57B91" w:rsidRPr="00736F14" w:rsidRDefault="00A57B91" w:rsidP="00C75068">
            <w:pPr>
              <w:pStyle w:val="Bodycopy"/>
              <w:rPr>
                <w:rFonts w:cs="Arial"/>
                <w:szCs w:val="22"/>
              </w:rPr>
            </w:pPr>
            <w:r w:rsidRPr="00736F14">
              <w:rPr>
                <w:rFonts w:cs="Arial"/>
                <w:szCs w:val="22"/>
              </w:rPr>
              <w:t>The candidate must demonstrate the ability to complete tasks outlined in the elements and performance criteria of this unit.</w:t>
            </w:r>
          </w:p>
          <w:p w14:paraId="66BF06A3" w14:textId="77777777" w:rsidR="00A57B91" w:rsidRPr="00736F14" w:rsidRDefault="00A57B91" w:rsidP="00C75068">
            <w:pPr>
              <w:pStyle w:val="Bodycopy"/>
              <w:rPr>
                <w:rFonts w:cs="Arial"/>
                <w:szCs w:val="22"/>
              </w:rPr>
            </w:pPr>
            <w:r w:rsidRPr="00736F14">
              <w:rPr>
                <w:rFonts w:cs="Arial"/>
                <w:szCs w:val="22"/>
              </w:rPr>
              <w:t>Assessment must confirm the ability to:</w:t>
            </w:r>
          </w:p>
          <w:p w14:paraId="496E8FF4" w14:textId="77777777" w:rsidR="00A57B91" w:rsidRPr="00736F14" w:rsidRDefault="00A57B91" w:rsidP="00A57B91">
            <w:pPr>
              <w:pStyle w:val="ListBullet2"/>
              <w:keepNext w:val="0"/>
              <w:rPr>
                <w:rFonts w:cs="Arial"/>
              </w:rPr>
            </w:pPr>
            <w:r w:rsidRPr="00736F14">
              <w:rPr>
                <w:rFonts w:cs="Arial"/>
              </w:rPr>
              <w:t>prepare a minimum of 2 applications for advertised jobs and collate and organise all required supporting documentation</w:t>
            </w:r>
          </w:p>
          <w:p w14:paraId="31955D55" w14:textId="77777777" w:rsidR="00A57B91" w:rsidRPr="00736F14" w:rsidRDefault="00A57B91" w:rsidP="00A57B91">
            <w:pPr>
              <w:pStyle w:val="ListBullet2"/>
              <w:keepNext w:val="0"/>
              <w:rPr>
                <w:rFonts w:cs="Arial"/>
              </w:rPr>
            </w:pPr>
            <w:r w:rsidRPr="00736F14">
              <w:rPr>
                <w:rFonts w:cs="Arial"/>
              </w:rPr>
              <w:t>submit completed documentation in response to advertised jobs according to requirements</w:t>
            </w:r>
          </w:p>
        </w:tc>
      </w:tr>
      <w:tr w:rsidR="00A57B91" w:rsidRPr="00736F14" w14:paraId="4D44664A" w14:textId="77777777" w:rsidTr="009D24FD">
        <w:tc>
          <w:tcPr>
            <w:tcW w:w="1940" w:type="dxa"/>
            <w:shd w:val="clear" w:color="auto" w:fill="auto"/>
          </w:tcPr>
          <w:p w14:paraId="5356EDAA" w14:textId="3C939FCB" w:rsidR="00A57B91" w:rsidRPr="00266946" w:rsidRDefault="00266946" w:rsidP="009D24FD">
            <w:pPr>
              <w:pStyle w:val="Heading21"/>
              <w:keepNext/>
              <w:rPr>
                <w:sz w:val="22"/>
                <w:szCs w:val="22"/>
              </w:rPr>
            </w:pPr>
            <w:r w:rsidRPr="00266946">
              <w:rPr>
                <w:sz w:val="22"/>
                <w:szCs w:val="22"/>
              </w:rPr>
              <w:t>Knowledge evidence</w:t>
            </w:r>
          </w:p>
        </w:tc>
        <w:tc>
          <w:tcPr>
            <w:tcW w:w="7841" w:type="dxa"/>
            <w:shd w:val="clear" w:color="auto" w:fill="auto"/>
          </w:tcPr>
          <w:p w14:paraId="48E88699" w14:textId="77777777" w:rsidR="00A57B91" w:rsidRPr="00736F14" w:rsidRDefault="00A57B91" w:rsidP="00C75068">
            <w:pPr>
              <w:pStyle w:val="Bodycopy"/>
              <w:rPr>
                <w:rFonts w:cs="Arial"/>
                <w:szCs w:val="22"/>
              </w:rPr>
            </w:pPr>
            <w:r w:rsidRPr="00736F14">
              <w:rPr>
                <w:rFonts w:cs="Arial"/>
                <w:szCs w:val="22"/>
              </w:rPr>
              <w:t>The learner must be able to demonstrate essential knowledge required to effectively perform the tasks outlined in elements and performance criteria of this unit. This includes knowledge of:</w:t>
            </w:r>
          </w:p>
          <w:p w14:paraId="1B806E61" w14:textId="77777777" w:rsidR="00A57B91" w:rsidRPr="00736F14" w:rsidRDefault="00A57B91" w:rsidP="00A57B91">
            <w:pPr>
              <w:pStyle w:val="ListBullet2"/>
              <w:keepNext w:val="0"/>
              <w:rPr>
                <w:rFonts w:cs="Arial"/>
              </w:rPr>
            </w:pPr>
            <w:r w:rsidRPr="00736F14">
              <w:rPr>
                <w:rFonts w:cs="Arial"/>
              </w:rPr>
              <w:t>features of text related to letters of application:</w:t>
            </w:r>
          </w:p>
          <w:p w14:paraId="29174E11"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layout/format</w:t>
            </w:r>
          </w:p>
          <w:p w14:paraId="7E1A98F2"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style</w:t>
            </w:r>
          </w:p>
          <w:p w14:paraId="5D6A73A6"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formal language</w:t>
            </w:r>
          </w:p>
          <w:p w14:paraId="57E38B55"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register</w:t>
            </w:r>
          </w:p>
          <w:p w14:paraId="4F652886"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appropriate forms of address</w:t>
            </w:r>
          </w:p>
          <w:p w14:paraId="76D0850D"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 xml:space="preserve"> opening and closing lines</w:t>
            </w:r>
          </w:p>
          <w:p w14:paraId="388D44E6"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appropriate content</w:t>
            </w:r>
          </w:p>
          <w:p w14:paraId="1E990B17" w14:textId="77777777" w:rsidR="00A57B91" w:rsidRPr="00736F14" w:rsidRDefault="00A57B91" w:rsidP="00A57B91">
            <w:pPr>
              <w:pStyle w:val="ListBullet2"/>
              <w:keepNext w:val="0"/>
              <w:rPr>
                <w:rFonts w:cs="Arial"/>
              </w:rPr>
            </w:pPr>
            <w:r w:rsidRPr="00736F14">
              <w:rPr>
                <w:rFonts w:cs="Arial"/>
              </w:rPr>
              <w:t>conventions of written job applications:</w:t>
            </w:r>
          </w:p>
          <w:p w14:paraId="704B3B88"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accuracy of spelling, grammatical expression and punctuation</w:t>
            </w:r>
          </w:p>
          <w:p w14:paraId="1137C9DE"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relevance to position advertised</w:t>
            </w:r>
          </w:p>
          <w:p w14:paraId="24480E0F" w14:textId="77777777" w:rsidR="00A57B91" w:rsidRPr="00736F14" w:rsidRDefault="00A57B91" w:rsidP="00220130">
            <w:pPr>
              <w:pStyle w:val="endash"/>
              <w:keepNext w:val="0"/>
              <w:keepLines/>
              <w:numPr>
                <w:ilvl w:val="1"/>
                <w:numId w:val="8"/>
              </w:numPr>
              <w:ind w:left="1440"/>
              <w:contextualSpacing/>
              <w:rPr>
                <w:sz w:val="22"/>
                <w:szCs w:val="22"/>
              </w:rPr>
            </w:pPr>
            <w:r w:rsidRPr="00736F14">
              <w:rPr>
                <w:sz w:val="22"/>
                <w:szCs w:val="22"/>
              </w:rPr>
              <w:t>concise expression</w:t>
            </w:r>
          </w:p>
          <w:p w14:paraId="7B502911" w14:textId="77777777" w:rsidR="00A57B91" w:rsidRPr="00736F14" w:rsidRDefault="00A57B91" w:rsidP="00A57B91">
            <w:pPr>
              <w:pStyle w:val="ListBullet2"/>
              <w:keepNext w:val="0"/>
              <w:rPr>
                <w:rFonts w:cs="Arial"/>
              </w:rPr>
            </w:pPr>
            <w:r w:rsidRPr="00736F14">
              <w:rPr>
                <w:rFonts w:cs="Arial"/>
              </w:rPr>
              <w:t>sources of information on job advertisements</w:t>
            </w:r>
          </w:p>
        </w:tc>
      </w:tr>
      <w:tr w:rsidR="00A57B91" w:rsidRPr="00736F14" w14:paraId="24D3BD46" w14:textId="77777777" w:rsidTr="009D24FD">
        <w:tc>
          <w:tcPr>
            <w:tcW w:w="1940" w:type="dxa"/>
            <w:shd w:val="clear" w:color="auto" w:fill="auto"/>
          </w:tcPr>
          <w:p w14:paraId="5414FB20" w14:textId="3A0504A6" w:rsidR="00A57B91" w:rsidRPr="00211761" w:rsidRDefault="00F7409A" w:rsidP="009D24FD">
            <w:pPr>
              <w:pStyle w:val="Heading21"/>
              <w:keepNext/>
              <w:rPr>
                <w:sz w:val="22"/>
                <w:szCs w:val="20"/>
              </w:rPr>
            </w:pPr>
            <w:r w:rsidRPr="00F7409A">
              <w:rPr>
                <w:sz w:val="22"/>
                <w:szCs w:val="22"/>
              </w:rPr>
              <w:t>Assessment conditions</w:t>
            </w:r>
          </w:p>
        </w:tc>
        <w:tc>
          <w:tcPr>
            <w:tcW w:w="7841" w:type="dxa"/>
            <w:shd w:val="clear" w:color="auto" w:fill="auto"/>
          </w:tcPr>
          <w:p w14:paraId="43F2D716" w14:textId="77777777" w:rsidR="00A57B91" w:rsidRPr="00736F14" w:rsidRDefault="00A57B91" w:rsidP="00C75068">
            <w:pPr>
              <w:pStyle w:val="Bodycopy"/>
              <w:rPr>
                <w:rFonts w:cs="Arial"/>
                <w:szCs w:val="22"/>
              </w:rPr>
            </w:pPr>
            <w:r w:rsidRPr="00736F14">
              <w:rPr>
                <w:rFonts w:cs="Arial"/>
                <w:szCs w:val="22"/>
              </w:rPr>
              <w:t xml:space="preserve">Assessment of this unit must be culturally appropriate and must accommodate, wherever possible, variations that occur between remote, rural and urban environments and the people from these locations. </w:t>
            </w:r>
          </w:p>
          <w:p w14:paraId="56324660" w14:textId="77777777" w:rsidR="00A57B91" w:rsidRPr="00736F14" w:rsidRDefault="00A57B91" w:rsidP="00C75068">
            <w:pPr>
              <w:pStyle w:val="Bodycopy"/>
              <w:rPr>
                <w:rFonts w:cs="Arial"/>
                <w:szCs w:val="22"/>
              </w:rPr>
            </w:pPr>
            <w:r w:rsidRPr="00736F14">
              <w:rPr>
                <w:rFonts w:cs="Arial"/>
                <w:szCs w:val="22"/>
              </w:rPr>
              <w:t>Assessment must ensure access to:</w:t>
            </w:r>
          </w:p>
          <w:p w14:paraId="61C2B37B" w14:textId="77777777" w:rsidR="00A57B91" w:rsidRPr="00736F14" w:rsidRDefault="00A57B91" w:rsidP="00A57B91">
            <w:pPr>
              <w:pStyle w:val="ListBullet2"/>
              <w:keepNext w:val="0"/>
              <w:rPr>
                <w:rFonts w:cs="Arial"/>
              </w:rPr>
            </w:pPr>
            <w:r w:rsidRPr="00736F14">
              <w:rPr>
                <w:rFonts w:cs="Arial"/>
              </w:rPr>
              <w:t>sources of information on advertised jobs and sample application letters</w:t>
            </w:r>
          </w:p>
          <w:p w14:paraId="056C5106" w14:textId="77777777" w:rsidR="00A57B91" w:rsidRPr="00736F14" w:rsidRDefault="00A57B91" w:rsidP="00A57B91">
            <w:pPr>
              <w:pStyle w:val="ListBullet2"/>
              <w:keepNext w:val="0"/>
              <w:rPr>
                <w:rFonts w:cs="Arial"/>
              </w:rPr>
            </w:pPr>
            <w:r w:rsidRPr="00736F14">
              <w:rPr>
                <w:rFonts w:cs="Arial"/>
              </w:rPr>
              <w:t>word processing and printing equipment as required</w:t>
            </w:r>
          </w:p>
          <w:p w14:paraId="276D16C4" w14:textId="77777777" w:rsidR="00A57B91" w:rsidRPr="00736F14" w:rsidRDefault="00A57B91" w:rsidP="00C75068">
            <w:pPr>
              <w:pStyle w:val="Bodycopy"/>
              <w:rPr>
                <w:rFonts w:cs="Arial"/>
                <w:b/>
                <w:szCs w:val="22"/>
              </w:rPr>
            </w:pPr>
            <w:r w:rsidRPr="00736F14">
              <w:rPr>
                <w:rFonts w:cs="Arial"/>
                <w:b/>
                <w:szCs w:val="22"/>
              </w:rPr>
              <w:t>Assessor requirements</w:t>
            </w:r>
          </w:p>
          <w:p w14:paraId="1F0F30E6" w14:textId="77777777" w:rsidR="00A57B91" w:rsidRPr="00736F14" w:rsidRDefault="00A57B91" w:rsidP="00C75068">
            <w:pPr>
              <w:pStyle w:val="Bodycopy"/>
              <w:rPr>
                <w:rFonts w:cs="Arial"/>
                <w:i/>
                <w:szCs w:val="22"/>
              </w:rPr>
            </w:pPr>
            <w:r w:rsidRPr="00736F14">
              <w:rPr>
                <w:rFonts w:cs="Arial"/>
                <w:szCs w:val="22"/>
              </w:rPr>
              <w:t>No specialist vocational competency requirements for assessors apply to this unit.</w:t>
            </w:r>
          </w:p>
        </w:tc>
      </w:tr>
    </w:tbl>
    <w:p w14:paraId="0F0ACD8E" w14:textId="77777777" w:rsidR="006E16FD" w:rsidRPr="00736F14" w:rsidRDefault="006E16FD" w:rsidP="006E16FD">
      <w:pPr>
        <w:pStyle w:val="temp"/>
        <w:sectPr w:rsidR="006E16FD" w:rsidRPr="00736F14" w:rsidSect="007A69CE">
          <w:headerReference w:type="default" r:id="rId51"/>
          <w:pgSz w:w="11920" w:h="16840"/>
          <w:pgMar w:top="1580" w:right="1300" w:bottom="680" w:left="1300" w:header="720" w:footer="720" w:gutter="0"/>
          <w:cols w:space="720"/>
        </w:sectPr>
      </w:pPr>
    </w:p>
    <w:tbl>
      <w:tblPr>
        <w:tblStyle w:val="TableGrid"/>
        <w:tblW w:w="9497" w:type="dxa"/>
        <w:tblInd w:w="284" w:type="dxa"/>
        <w:tblLayout w:type="fixed"/>
        <w:tblLook w:val="04A0" w:firstRow="1" w:lastRow="0" w:firstColumn="1" w:lastColumn="0" w:noHBand="0" w:noVBand="1"/>
      </w:tblPr>
      <w:tblGrid>
        <w:gridCol w:w="2693"/>
        <w:gridCol w:w="6804"/>
      </w:tblGrid>
      <w:tr w:rsidR="00325074" w:rsidRPr="00325074" w14:paraId="3E19A56D" w14:textId="77777777" w:rsidTr="004333F7">
        <w:trPr>
          <w:trHeight w:val="363"/>
        </w:trPr>
        <w:tc>
          <w:tcPr>
            <w:tcW w:w="2693" w:type="dxa"/>
          </w:tcPr>
          <w:p w14:paraId="52FF9B3D" w14:textId="77777777" w:rsidR="00614FC0" w:rsidRPr="00325074" w:rsidRDefault="00614FC0" w:rsidP="00A31A6E">
            <w:pPr>
              <w:rPr>
                <w:b/>
                <w:bCs/>
                <w:color w:val="auto"/>
                <w:sz w:val="22"/>
                <w:szCs w:val="20"/>
              </w:rPr>
            </w:pPr>
            <w:r w:rsidRPr="00325074">
              <w:rPr>
                <w:b/>
                <w:bCs/>
                <w:color w:val="auto"/>
                <w:sz w:val="22"/>
                <w:szCs w:val="20"/>
              </w:rPr>
              <w:lastRenderedPageBreak/>
              <w:t>Unit code</w:t>
            </w:r>
          </w:p>
        </w:tc>
        <w:tc>
          <w:tcPr>
            <w:tcW w:w="6804" w:type="dxa"/>
          </w:tcPr>
          <w:p w14:paraId="32F36294" w14:textId="77777777" w:rsidR="00614FC0" w:rsidRPr="00325074" w:rsidRDefault="00614FC0" w:rsidP="00A31A6E">
            <w:pPr>
              <w:rPr>
                <w:b/>
                <w:bCs/>
                <w:color w:val="auto"/>
                <w:sz w:val="22"/>
                <w:szCs w:val="20"/>
              </w:rPr>
            </w:pPr>
            <w:r w:rsidRPr="00325074">
              <w:rPr>
                <w:b/>
                <w:bCs/>
                <w:color w:val="auto"/>
                <w:sz w:val="22"/>
                <w:szCs w:val="20"/>
              </w:rPr>
              <w:t>VU23755</w:t>
            </w:r>
          </w:p>
        </w:tc>
      </w:tr>
      <w:tr w:rsidR="00325074" w:rsidRPr="00325074" w14:paraId="31E375F8" w14:textId="77777777" w:rsidTr="004333F7">
        <w:trPr>
          <w:trHeight w:val="363"/>
        </w:trPr>
        <w:tc>
          <w:tcPr>
            <w:tcW w:w="2693" w:type="dxa"/>
          </w:tcPr>
          <w:p w14:paraId="78EC2262" w14:textId="77777777" w:rsidR="00614FC0" w:rsidRPr="00325074" w:rsidRDefault="00614FC0" w:rsidP="00A31A6E">
            <w:pPr>
              <w:rPr>
                <w:b/>
                <w:bCs/>
                <w:color w:val="auto"/>
                <w:sz w:val="22"/>
                <w:szCs w:val="20"/>
              </w:rPr>
            </w:pPr>
            <w:r w:rsidRPr="00325074">
              <w:rPr>
                <w:b/>
                <w:bCs/>
                <w:color w:val="auto"/>
                <w:sz w:val="22"/>
                <w:szCs w:val="20"/>
              </w:rPr>
              <w:t>Unit title</w:t>
            </w:r>
          </w:p>
        </w:tc>
        <w:tc>
          <w:tcPr>
            <w:tcW w:w="6804" w:type="dxa"/>
          </w:tcPr>
          <w:p w14:paraId="15EFF700" w14:textId="77777777" w:rsidR="00614FC0" w:rsidRPr="00325074" w:rsidRDefault="00614FC0" w:rsidP="00A31A6E">
            <w:pPr>
              <w:rPr>
                <w:b/>
                <w:bCs/>
                <w:color w:val="auto"/>
                <w:sz w:val="22"/>
                <w:szCs w:val="20"/>
              </w:rPr>
            </w:pPr>
            <w:r w:rsidRPr="00325074">
              <w:rPr>
                <w:b/>
                <w:bCs/>
                <w:color w:val="auto"/>
                <w:sz w:val="22"/>
                <w:szCs w:val="20"/>
              </w:rPr>
              <w:t>Engage with short simple texts for learning purposes</w:t>
            </w:r>
          </w:p>
        </w:tc>
      </w:tr>
      <w:tr w:rsidR="00325074" w:rsidRPr="00325074" w14:paraId="099551E3" w14:textId="77777777" w:rsidTr="004333F7">
        <w:trPr>
          <w:trHeight w:val="363"/>
        </w:trPr>
        <w:tc>
          <w:tcPr>
            <w:tcW w:w="2693" w:type="dxa"/>
          </w:tcPr>
          <w:p w14:paraId="7E31830E" w14:textId="77777777" w:rsidR="00614FC0" w:rsidRPr="00325074" w:rsidRDefault="00614FC0" w:rsidP="00003B6D">
            <w:pPr>
              <w:pStyle w:val="VRQAIntro"/>
              <w:spacing w:before="60" w:after="0"/>
              <w:rPr>
                <w:color w:val="auto"/>
              </w:rPr>
            </w:pPr>
            <w:r w:rsidRPr="00325074">
              <w:rPr>
                <w:b/>
                <w:color w:val="auto"/>
                <w:sz w:val="22"/>
                <w:szCs w:val="22"/>
              </w:rPr>
              <w:t>Application</w:t>
            </w:r>
          </w:p>
        </w:tc>
        <w:tc>
          <w:tcPr>
            <w:tcW w:w="6804" w:type="dxa"/>
          </w:tcPr>
          <w:p w14:paraId="4C7DB9BB" w14:textId="77777777" w:rsidR="00614FC0" w:rsidRPr="00325074" w:rsidRDefault="00614FC0" w:rsidP="00003B6D">
            <w:pPr>
              <w:pStyle w:val="VRQABodyText"/>
            </w:pPr>
            <w:r w:rsidRPr="00325074">
              <w:t>This unit describes the skills and knowledge to engage with short, simple, highly familiar paper and digital text for learning purposes. It requires the ability identify and select texts and use reading strategies to identify meaning in texts related to learning needs.</w:t>
            </w:r>
          </w:p>
          <w:p w14:paraId="0E4B0856" w14:textId="77777777" w:rsidR="00614FC0" w:rsidRPr="00325074" w:rsidRDefault="00614FC0" w:rsidP="00003B6D">
            <w:pPr>
              <w:pStyle w:val="VRQABodyText"/>
            </w:pPr>
            <w:r w:rsidRPr="00325074">
              <w:t>The required outcomes described in this unit contribute to the achievement of Australian Core Skills Framework indicators for Reading at Level 1: 1.03, 1.04.</w:t>
            </w:r>
          </w:p>
          <w:p w14:paraId="6F8B9711" w14:textId="77777777" w:rsidR="00614FC0" w:rsidRPr="00325074" w:rsidRDefault="00614FC0" w:rsidP="00003B6D">
            <w:pPr>
              <w:pStyle w:val="VRQABodyText"/>
            </w:pPr>
            <w:r w:rsidRPr="00325074">
              <w:t xml:space="preserve">This unit applies to learners at the very beginning stages of learning to read and who are seeking to develop their reading skills and strategies in order to access educational participation options. Learners at this level may require support through prompting and advice. </w:t>
            </w:r>
          </w:p>
          <w:p w14:paraId="592F607C" w14:textId="77777777" w:rsidR="00614FC0" w:rsidRPr="00325074" w:rsidRDefault="00614FC0" w:rsidP="00003B6D">
            <w:pPr>
              <w:pStyle w:val="VRQABodyText"/>
            </w:pPr>
            <w:r w:rsidRPr="00325074">
              <w:t>No licensing, legislative or certification requirements apply to this unit at the time of publication.</w:t>
            </w:r>
          </w:p>
        </w:tc>
      </w:tr>
      <w:tr w:rsidR="00325074" w:rsidRPr="00325074" w14:paraId="58BEA625" w14:textId="77777777" w:rsidTr="004333F7">
        <w:trPr>
          <w:trHeight w:val="611"/>
        </w:trPr>
        <w:tc>
          <w:tcPr>
            <w:tcW w:w="2693" w:type="dxa"/>
          </w:tcPr>
          <w:p w14:paraId="407326F7" w14:textId="77777777" w:rsidR="00614FC0" w:rsidRPr="00325074" w:rsidRDefault="00614FC0" w:rsidP="00003B6D">
            <w:pPr>
              <w:spacing w:before="120" w:after="120"/>
              <w:rPr>
                <w:color w:val="auto"/>
                <w:sz w:val="22"/>
                <w:szCs w:val="22"/>
              </w:rPr>
            </w:pPr>
            <w:r w:rsidRPr="00325074">
              <w:rPr>
                <w:b/>
                <w:color w:val="auto"/>
                <w:sz w:val="22"/>
                <w:szCs w:val="22"/>
                <w:lang w:val="en-GB"/>
              </w:rPr>
              <w:t>Pre-requisite Unit(s)</w:t>
            </w:r>
          </w:p>
        </w:tc>
        <w:tc>
          <w:tcPr>
            <w:tcW w:w="6804" w:type="dxa"/>
          </w:tcPr>
          <w:p w14:paraId="1CAA9FBC" w14:textId="77777777" w:rsidR="00614FC0" w:rsidRPr="00325074" w:rsidRDefault="00614FC0" w:rsidP="00003B6D">
            <w:pPr>
              <w:pStyle w:val="VRQABodyText"/>
            </w:pPr>
            <w:r w:rsidRPr="00325074">
              <w:t>Nil</w:t>
            </w:r>
          </w:p>
        </w:tc>
      </w:tr>
      <w:tr w:rsidR="00325074" w:rsidRPr="00325074" w14:paraId="06AD3298" w14:textId="77777777" w:rsidTr="004333F7">
        <w:trPr>
          <w:trHeight w:val="585"/>
        </w:trPr>
        <w:tc>
          <w:tcPr>
            <w:tcW w:w="2693" w:type="dxa"/>
          </w:tcPr>
          <w:p w14:paraId="24F8B1C9" w14:textId="77777777" w:rsidR="00614FC0" w:rsidRPr="00325074" w:rsidRDefault="00614FC0" w:rsidP="00003B6D">
            <w:pPr>
              <w:spacing w:before="120" w:after="120"/>
              <w:rPr>
                <w:b/>
                <w:color w:val="auto"/>
                <w:sz w:val="22"/>
                <w:szCs w:val="22"/>
                <w:lang w:val="en-GB"/>
              </w:rPr>
            </w:pPr>
            <w:r w:rsidRPr="00325074">
              <w:rPr>
                <w:b/>
                <w:color w:val="auto"/>
                <w:sz w:val="22"/>
                <w:szCs w:val="22"/>
                <w:lang w:val="en-GB"/>
              </w:rPr>
              <w:t>Competency Field</w:t>
            </w:r>
          </w:p>
        </w:tc>
        <w:tc>
          <w:tcPr>
            <w:tcW w:w="6804" w:type="dxa"/>
          </w:tcPr>
          <w:p w14:paraId="73C92569" w14:textId="77777777" w:rsidR="00614FC0" w:rsidRPr="00325074" w:rsidRDefault="00614FC0" w:rsidP="00003B6D">
            <w:pPr>
              <w:pStyle w:val="VRQABodyText"/>
            </w:pPr>
            <w:r w:rsidRPr="00325074">
              <w:t>Not Applicable</w:t>
            </w:r>
            <w:r w:rsidRPr="00325074">
              <w:tab/>
            </w:r>
          </w:p>
        </w:tc>
      </w:tr>
      <w:tr w:rsidR="00325074" w:rsidRPr="00325074" w14:paraId="247BFE6D" w14:textId="77777777" w:rsidTr="004333F7">
        <w:trPr>
          <w:trHeight w:val="473"/>
        </w:trPr>
        <w:tc>
          <w:tcPr>
            <w:tcW w:w="2693" w:type="dxa"/>
          </w:tcPr>
          <w:p w14:paraId="3D7AB807" w14:textId="77777777" w:rsidR="00614FC0" w:rsidRPr="00325074" w:rsidRDefault="00614FC0" w:rsidP="00003B6D">
            <w:pPr>
              <w:spacing w:before="120" w:after="120"/>
              <w:rPr>
                <w:b/>
                <w:color w:val="auto"/>
                <w:sz w:val="22"/>
                <w:szCs w:val="22"/>
                <w:lang w:val="en-GB"/>
              </w:rPr>
            </w:pPr>
            <w:r w:rsidRPr="00325074">
              <w:rPr>
                <w:b/>
                <w:color w:val="auto"/>
                <w:sz w:val="22"/>
                <w:szCs w:val="22"/>
                <w:lang w:val="en-GB"/>
              </w:rPr>
              <w:t>Unit Sector</w:t>
            </w:r>
          </w:p>
        </w:tc>
        <w:tc>
          <w:tcPr>
            <w:tcW w:w="6804" w:type="dxa"/>
          </w:tcPr>
          <w:p w14:paraId="27F2B0F9" w14:textId="77777777" w:rsidR="00614FC0" w:rsidRPr="00325074" w:rsidRDefault="00614FC0" w:rsidP="00003B6D">
            <w:pPr>
              <w:pStyle w:val="VRQABodyText"/>
            </w:pPr>
            <w:r w:rsidRPr="00325074">
              <w:t>Not Applicable</w:t>
            </w:r>
          </w:p>
        </w:tc>
      </w:tr>
    </w:tbl>
    <w:p w14:paraId="43DC5764" w14:textId="77777777" w:rsidR="00614FC0" w:rsidRPr="00105689" w:rsidRDefault="00614FC0" w:rsidP="00614FC0">
      <w:pPr>
        <w:rPr>
          <w:sz w:val="18"/>
        </w:rPr>
      </w:pPr>
    </w:p>
    <w:tbl>
      <w:tblPr>
        <w:tblStyle w:val="TableGrid"/>
        <w:tblW w:w="9639" w:type="dxa"/>
        <w:tblInd w:w="284" w:type="dxa"/>
        <w:tblLayout w:type="fixed"/>
        <w:tblLook w:val="04A0" w:firstRow="1" w:lastRow="0" w:firstColumn="1" w:lastColumn="0" w:noHBand="0" w:noVBand="1"/>
      </w:tblPr>
      <w:tblGrid>
        <w:gridCol w:w="685"/>
        <w:gridCol w:w="2714"/>
        <w:gridCol w:w="567"/>
        <w:gridCol w:w="5673"/>
      </w:tblGrid>
      <w:tr w:rsidR="00325074" w:rsidRPr="00325074" w14:paraId="4601657A" w14:textId="77777777" w:rsidTr="004333F7">
        <w:trPr>
          <w:trHeight w:val="363"/>
        </w:trPr>
        <w:tc>
          <w:tcPr>
            <w:tcW w:w="3399" w:type="dxa"/>
            <w:gridSpan w:val="2"/>
            <w:vAlign w:val="center"/>
          </w:tcPr>
          <w:p w14:paraId="77116F37" w14:textId="77777777" w:rsidR="00614FC0" w:rsidRPr="00325074" w:rsidRDefault="00614FC0" w:rsidP="00003B6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Element</w:t>
            </w:r>
          </w:p>
        </w:tc>
        <w:tc>
          <w:tcPr>
            <w:tcW w:w="6240" w:type="dxa"/>
            <w:gridSpan w:val="2"/>
            <w:vAlign w:val="center"/>
          </w:tcPr>
          <w:p w14:paraId="72E493A7" w14:textId="77777777" w:rsidR="00614FC0" w:rsidRPr="00325074" w:rsidRDefault="00614FC0" w:rsidP="00003B6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Performance Criteria</w:t>
            </w:r>
          </w:p>
        </w:tc>
      </w:tr>
      <w:tr w:rsidR="00325074" w:rsidRPr="00325074" w14:paraId="51BAEC23" w14:textId="77777777" w:rsidTr="004333F7">
        <w:trPr>
          <w:trHeight w:val="752"/>
        </w:trPr>
        <w:tc>
          <w:tcPr>
            <w:tcW w:w="3399" w:type="dxa"/>
            <w:gridSpan w:val="2"/>
          </w:tcPr>
          <w:p w14:paraId="3E9EE43E" w14:textId="77777777" w:rsidR="00614FC0" w:rsidRPr="00325074" w:rsidRDefault="00614FC0" w:rsidP="00003B6D">
            <w:pPr>
              <w:pStyle w:val="VRQAIntro"/>
              <w:spacing w:before="60" w:after="0"/>
              <w:rPr>
                <w:bCs/>
                <w:color w:val="auto"/>
                <w:sz w:val="22"/>
                <w:szCs w:val="22"/>
              </w:rPr>
            </w:pPr>
            <w:r w:rsidRPr="00325074">
              <w:rPr>
                <w:bCs/>
                <w:color w:val="auto"/>
                <w:sz w:val="22"/>
                <w:szCs w:val="22"/>
              </w:rPr>
              <w:t>Elements describe the essential outcomes of a unit of competency.</w:t>
            </w:r>
          </w:p>
        </w:tc>
        <w:tc>
          <w:tcPr>
            <w:tcW w:w="6240" w:type="dxa"/>
            <w:gridSpan w:val="2"/>
          </w:tcPr>
          <w:p w14:paraId="70A70014" w14:textId="77777777" w:rsidR="00614FC0" w:rsidRPr="00325074" w:rsidRDefault="00614FC0" w:rsidP="00003B6D">
            <w:pPr>
              <w:pStyle w:val="AccredTemplate"/>
              <w:rPr>
                <w:i w:val="0"/>
                <w:iCs w:val="0"/>
                <w:color w:val="auto"/>
                <w:sz w:val="22"/>
                <w:szCs w:val="22"/>
              </w:rPr>
            </w:pPr>
            <w:r w:rsidRPr="0032507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325074" w:rsidRPr="00325074" w14:paraId="0638009C" w14:textId="77777777" w:rsidTr="004333F7">
        <w:trPr>
          <w:trHeight w:val="363"/>
        </w:trPr>
        <w:tc>
          <w:tcPr>
            <w:tcW w:w="685" w:type="dxa"/>
            <w:vMerge w:val="restart"/>
            <w:shd w:val="clear" w:color="auto" w:fill="FFFFFF" w:themeFill="background1"/>
          </w:tcPr>
          <w:p w14:paraId="0B01D1B6" w14:textId="77777777" w:rsidR="00614FC0" w:rsidRPr="00325074" w:rsidRDefault="00614FC0" w:rsidP="00003B6D">
            <w:pPr>
              <w:pStyle w:val="VRQABodyText"/>
            </w:pPr>
            <w:r w:rsidRPr="00325074">
              <w:t>1</w:t>
            </w:r>
          </w:p>
        </w:tc>
        <w:tc>
          <w:tcPr>
            <w:tcW w:w="2714" w:type="dxa"/>
            <w:vMerge w:val="restart"/>
            <w:shd w:val="clear" w:color="auto" w:fill="FFFFFF" w:themeFill="background1"/>
          </w:tcPr>
          <w:p w14:paraId="5FD6E22C" w14:textId="77777777" w:rsidR="00614FC0" w:rsidRPr="00325074" w:rsidRDefault="00614FC0" w:rsidP="00003B6D">
            <w:pPr>
              <w:pStyle w:val="VRQABodyText"/>
            </w:pPr>
            <w:r w:rsidRPr="00325074">
              <w:t>Identify specific texts relevant to personal learning</w:t>
            </w:r>
          </w:p>
        </w:tc>
        <w:tc>
          <w:tcPr>
            <w:tcW w:w="567" w:type="dxa"/>
            <w:shd w:val="clear" w:color="auto" w:fill="FFFFFF" w:themeFill="background1"/>
          </w:tcPr>
          <w:p w14:paraId="51AF8E85" w14:textId="77777777" w:rsidR="00614FC0" w:rsidRPr="00325074" w:rsidRDefault="00614FC0" w:rsidP="00003B6D">
            <w:pPr>
              <w:pStyle w:val="VRQABodyText"/>
            </w:pPr>
            <w:r w:rsidRPr="00325074">
              <w:t>1.1</w:t>
            </w:r>
          </w:p>
        </w:tc>
        <w:tc>
          <w:tcPr>
            <w:tcW w:w="5673" w:type="dxa"/>
            <w:shd w:val="clear" w:color="auto" w:fill="FFFFFF" w:themeFill="background1"/>
          </w:tcPr>
          <w:p w14:paraId="56FB6AAB" w14:textId="77777777" w:rsidR="00614FC0" w:rsidRPr="00325074" w:rsidRDefault="00614FC0" w:rsidP="00003B6D">
            <w:pPr>
              <w:pStyle w:val="VRQABodyText"/>
            </w:pPr>
            <w:r w:rsidRPr="00325074">
              <w:t xml:space="preserve">Identify and select short, simple texts for own learning needs </w:t>
            </w:r>
          </w:p>
        </w:tc>
      </w:tr>
      <w:tr w:rsidR="00325074" w:rsidRPr="00325074" w14:paraId="7C3113F1" w14:textId="77777777" w:rsidTr="004333F7">
        <w:trPr>
          <w:trHeight w:val="363"/>
        </w:trPr>
        <w:tc>
          <w:tcPr>
            <w:tcW w:w="685" w:type="dxa"/>
            <w:vMerge/>
            <w:shd w:val="clear" w:color="auto" w:fill="FFFFFF" w:themeFill="background1"/>
          </w:tcPr>
          <w:p w14:paraId="2D7C1606" w14:textId="77777777" w:rsidR="00614FC0" w:rsidRPr="00325074" w:rsidRDefault="00614FC0" w:rsidP="00003B6D">
            <w:pPr>
              <w:pStyle w:val="VRQABodyText"/>
            </w:pPr>
          </w:p>
        </w:tc>
        <w:tc>
          <w:tcPr>
            <w:tcW w:w="2714" w:type="dxa"/>
            <w:vMerge/>
            <w:shd w:val="clear" w:color="auto" w:fill="FFFFFF" w:themeFill="background1"/>
          </w:tcPr>
          <w:p w14:paraId="0C65A43F" w14:textId="77777777" w:rsidR="00614FC0" w:rsidRPr="00325074" w:rsidRDefault="00614FC0" w:rsidP="00003B6D">
            <w:pPr>
              <w:pStyle w:val="VRQABodyText"/>
            </w:pPr>
          </w:p>
        </w:tc>
        <w:tc>
          <w:tcPr>
            <w:tcW w:w="567" w:type="dxa"/>
            <w:shd w:val="clear" w:color="auto" w:fill="FFFFFF" w:themeFill="background1"/>
          </w:tcPr>
          <w:p w14:paraId="325AC3FA" w14:textId="77777777" w:rsidR="00614FC0" w:rsidRPr="00325074" w:rsidRDefault="00614FC0" w:rsidP="00003B6D">
            <w:pPr>
              <w:pStyle w:val="VRQABodyText"/>
            </w:pPr>
            <w:r w:rsidRPr="00325074">
              <w:t>1.2</w:t>
            </w:r>
          </w:p>
        </w:tc>
        <w:tc>
          <w:tcPr>
            <w:tcW w:w="5673" w:type="dxa"/>
            <w:shd w:val="clear" w:color="auto" w:fill="FFFFFF" w:themeFill="background1"/>
          </w:tcPr>
          <w:p w14:paraId="5F1D2569" w14:textId="77777777" w:rsidR="00614FC0" w:rsidRPr="00325074" w:rsidRDefault="00614FC0" w:rsidP="00003B6D">
            <w:pPr>
              <w:pStyle w:val="VRQABodyText"/>
            </w:pPr>
            <w:r w:rsidRPr="00325074">
              <w:t>Examine text types and their features</w:t>
            </w:r>
          </w:p>
        </w:tc>
      </w:tr>
      <w:tr w:rsidR="00325074" w:rsidRPr="00325074" w14:paraId="07027B9F" w14:textId="77777777" w:rsidTr="004333F7">
        <w:trPr>
          <w:trHeight w:val="363"/>
        </w:trPr>
        <w:tc>
          <w:tcPr>
            <w:tcW w:w="685" w:type="dxa"/>
            <w:vMerge/>
            <w:shd w:val="clear" w:color="auto" w:fill="FFFFFF" w:themeFill="background1"/>
          </w:tcPr>
          <w:p w14:paraId="01D70CD9" w14:textId="77777777" w:rsidR="00614FC0" w:rsidRPr="00325074" w:rsidRDefault="00614FC0" w:rsidP="00003B6D">
            <w:pPr>
              <w:pStyle w:val="VRQABodyText"/>
            </w:pPr>
          </w:p>
        </w:tc>
        <w:tc>
          <w:tcPr>
            <w:tcW w:w="2714" w:type="dxa"/>
            <w:vMerge/>
            <w:shd w:val="clear" w:color="auto" w:fill="FFFFFF" w:themeFill="background1"/>
          </w:tcPr>
          <w:p w14:paraId="3214A3E5" w14:textId="77777777" w:rsidR="00614FC0" w:rsidRPr="00325074" w:rsidRDefault="00614FC0" w:rsidP="00003B6D">
            <w:pPr>
              <w:pStyle w:val="VRQABodyText"/>
            </w:pPr>
          </w:p>
        </w:tc>
        <w:tc>
          <w:tcPr>
            <w:tcW w:w="567" w:type="dxa"/>
            <w:shd w:val="clear" w:color="auto" w:fill="FFFFFF" w:themeFill="background1"/>
          </w:tcPr>
          <w:p w14:paraId="5CE05179" w14:textId="77777777" w:rsidR="00614FC0" w:rsidRPr="00325074" w:rsidRDefault="00614FC0" w:rsidP="00003B6D">
            <w:pPr>
              <w:pStyle w:val="VRQABodyText"/>
            </w:pPr>
            <w:r w:rsidRPr="00325074">
              <w:t>1.3</w:t>
            </w:r>
          </w:p>
        </w:tc>
        <w:tc>
          <w:tcPr>
            <w:tcW w:w="5673" w:type="dxa"/>
            <w:shd w:val="clear" w:color="auto" w:fill="FFFFFF" w:themeFill="background1"/>
          </w:tcPr>
          <w:p w14:paraId="24A2722A" w14:textId="77777777" w:rsidR="00614FC0" w:rsidRPr="00325074" w:rsidRDefault="00614FC0" w:rsidP="00003B6D">
            <w:pPr>
              <w:pStyle w:val="VRQABodyText"/>
            </w:pPr>
            <w:r w:rsidRPr="00325074">
              <w:t>Identify specific information in the texts</w:t>
            </w:r>
          </w:p>
        </w:tc>
      </w:tr>
      <w:tr w:rsidR="00325074" w:rsidRPr="00325074" w14:paraId="324129AE" w14:textId="77777777" w:rsidTr="004333F7">
        <w:trPr>
          <w:trHeight w:val="363"/>
        </w:trPr>
        <w:tc>
          <w:tcPr>
            <w:tcW w:w="685" w:type="dxa"/>
            <w:vMerge w:val="restart"/>
            <w:shd w:val="clear" w:color="auto" w:fill="FFFFFF" w:themeFill="background1"/>
          </w:tcPr>
          <w:p w14:paraId="054D2562" w14:textId="77777777" w:rsidR="00614FC0" w:rsidRPr="00325074" w:rsidRDefault="00614FC0" w:rsidP="00003B6D">
            <w:pPr>
              <w:pStyle w:val="VRQABodyText"/>
            </w:pPr>
            <w:r w:rsidRPr="00325074">
              <w:t>2</w:t>
            </w:r>
          </w:p>
        </w:tc>
        <w:tc>
          <w:tcPr>
            <w:tcW w:w="2714" w:type="dxa"/>
            <w:vMerge w:val="restart"/>
            <w:shd w:val="clear" w:color="auto" w:fill="FFFFFF" w:themeFill="background1"/>
          </w:tcPr>
          <w:p w14:paraId="7B9FD0ED" w14:textId="77777777" w:rsidR="00614FC0" w:rsidRPr="00325074" w:rsidRDefault="00614FC0" w:rsidP="00003B6D">
            <w:pPr>
              <w:pStyle w:val="VRQABodyText"/>
            </w:pPr>
            <w:r w:rsidRPr="00325074">
              <w:t xml:space="preserve">Read texts relevant to personal learning. </w:t>
            </w:r>
          </w:p>
          <w:p w14:paraId="3D1F1A5F" w14:textId="77777777" w:rsidR="00614FC0" w:rsidRPr="00325074" w:rsidRDefault="00614FC0" w:rsidP="00003B6D">
            <w:pPr>
              <w:pStyle w:val="VRQABodyText"/>
            </w:pPr>
          </w:p>
        </w:tc>
        <w:tc>
          <w:tcPr>
            <w:tcW w:w="567" w:type="dxa"/>
            <w:shd w:val="clear" w:color="auto" w:fill="FFFFFF" w:themeFill="background1"/>
          </w:tcPr>
          <w:p w14:paraId="6D43752B" w14:textId="77777777" w:rsidR="00614FC0" w:rsidRPr="00325074" w:rsidRDefault="00614FC0" w:rsidP="00003B6D">
            <w:pPr>
              <w:pStyle w:val="VRQABodyText"/>
            </w:pPr>
            <w:r w:rsidRPr="00325074">
              <w:t>2.1</w:t>
            </w:r>
          </w:p>
        </w:tc>
        <w:tc>
          <w:tcPr>
            <w:tcW w:w="5673" w:type="dxa"/>
            <w:shd w:val="clear" w:color="auto" w:fill="FFFFFF" w:themeFill="background1"/>
          </w:tcPr>
          <w:p w14:paraId="4FF2D779" w14:textId="77777777" w:rsidR="00614FC0" w:rsidRPr="00325074" w:rsidRDefault="00614FC0" w:rsidP="00003B6D">
            <w:pPr>
              <w:pStyle w:val="VRQABodyText"/>
            </w:pPr>
            <w:r w:rsidRPr="00325074">
              <w:t>Select one paper based and one digital text</w:t>
            </w:r>
          </w:p>
        </w:tc>
      </w:tr>
      <w:tr w:rsidR="00325074" w:rsidRPr="00325074" w14:paraId="3FADBC4A" w14:textId="77777777" w:rsidTr="004333F7">
        <w:trPr>
          <w:trHeight w:val="363"/>
        </w:trPr>
        <w:tc>
          <w:tcPr>
            <w:tcW w:w="685" w:type="dxa"/>
            <w:vMerge/>
            <w:shd w:val="clear" w:color="auto" w:fill="FFFFFF" w:themeFill="background1"/>
          </w:tcPr>
          <w:p w14:paraId="08E8C132" w14:textId="77777777" w:rsidR="00614FC0" w:rsidRPr="00325074" w:rsidRDefault="00614FC0" w:rsidP="00003B6D">
            <w:pPr>
              <w:pStyle w:val="VRQABodyText"/>
            </w:pPr>
          </w:p>
        </w:tc>
        <w:tc>
          <w:tcPr>
            <w:tcW w:w="2714" w:type="dxa"/>
            <w:vMerge/>
            <w:shd w:val="clear" w:color="auto" w:fill="FFFFFF" w:themeFill="background1"/>
          </w:tcPr>
          <w:p w14:paraId="64484B7E" w14:textId="77777777" w:rsidR="00614FC0" w:rsidRPr="00325074" w:rsidRDefault="00614FC0" w:rsidP="00003B6D">
            <w:pPr>
              <w:pStyle w:val="VRQABodyText"/>
            </w:pPr>
          </w:p>
        </w:tc>
        <w:tc>
          <w:tcPr>
            <w:tcW w:w="567" w:type="dxa"/>
            <w:shd w:val="clear" w:color="auto" w:fill="FFFFFF" w:themeFill="background1"/>
          </w:tcPr>
          <w:p w14:paraId="448500AF" w14:textId="77777777" w:rsidR="00614FC0" w:rsidRPr="00325074" w:rsidRDefault="00614FC0" w:rsidP="00003B6D">
            <w:pPr>
              <w:pStyle w:val="VRQABodyText"/>
            </w:pPr>
            <w:r w:rsidRPr="00325074">
              <w:t>2.2</w:t>
            </w:r>
          </w:p>
        </w:tc>
        <w:tc>
          <w:tcPr>
            <w:tcW w:w="5673" w:type="dxa"/>
            <w:shd w:val="clear" w:color="auto" w:fill="FFFFFF" w:themeFill="background1"/>
          </w:tcPr>
          <w:p w14:paraId="3D78003B" w14:textId="77777777" w:rsidR="00614FC0" w:rsidRPr="00325074" w:rsidRDefault="00614FC0" w:rsidP="00003B6D">
            <w:pPr>
              <w:pStyle w:val="VRQABodyText"/>
            </w:pPr>
            <w:r w:rsidRPr="00325074">
              <w:t>Use reading strategies to identify the meaning of the texts</w:t>
            </w:r>
          </w:p>
        </w:tc>
      </w:tr>
      <w:tr w:rsidR="00325074" w:rsidRPr="00325074" w14:paraId="35A4E60F" w14:textId="77777777" w:rsidTr="004333F7">
        <w:trPr>
          <w:trHeight w:val="363"/>
        </w:trPr>
        <w:tc>
          <w:tcPr>
            <w:tcW w:w="685" w:type="dxa"/>
            <w:vMerge/>
            <w:shd w:val="clear" w:color="auto" w:fill="FFFFFF" w:themeFill="background1"/>
          </w:tcPr>
          <w:p w14:paraId="071D2918" w14:textId="77777777" w:rsidR="00614FC0" w:rsidRPr="00325074" w:rsidRDefault="00614FC0" w:rsidP="00003B6D">
            <w:pPr>
              <w:pStyle w:val="VRQABodyText"/>
            </w:pPr>
          </w:p>
        </w:tc>
        <w:tc>
          <w:tcPr>
            <w:tcW w:w="2714" w:type="dxa"/>
            <w:vMerge/>
            <w:shd w:val="clear" w:color="auto" w:fill="FFFFFF" w:themeFill="background1"/>
          </w:tcPr>
          <w:p w14:paraId="04BE38C4" w14:textId="77777777" w:rsidR="00614FC0" w:rsidRPr="00325074" w:rsidRDefault="00614FC0" w:rsidP="00003B6D">
            <w:pPr>
              <w:pStyle w:val="VRQABodyText"/>
            </w:pPr>
          </w:p>
        </w:tc>
        <w:tc>
          <w:tcPr>
            <w:tcW w:w="567" w:type="dxa"/>
            <w:shd w:val="clear" w:color="auto" w:fill="FFFFFF" w:themeFill="background1"/>
          </w:tcPr>
          <w:p w14:paraId="10946FC7" w14:textId="77777777" w:rsidR="00614FC0" w:rsidRPr="00325074" w:rsidRDefault="00614FC0" w:rsidP="00003B6D">
            <w:pPr>
              <w:pStyle w:val="VRQABodyText"/>
            </w:pPr>
            <w:r w:rsidRPr="00325074">
              <w:t>2.3</w:t>
            </w:r>
          </w:p>
        </w:tc>
        <w:tc>
          <w:tcPr>
            <w:tcW w:w="5673" w:type="dxa"/>
            <w:shd w:val="clear" w:color="auto" w:fill="FFFFFF" w:themeFill="background1"/>
          </w:tcPr>
          <w:p w14:paraId="2990DE17" w14:textId="77777777" w:rsidR="00614FC0" w:rsidRPr="00325074" w:rsidRDefault="00614FC0" w:rsidP="00003B6D">
            <w:pPr>
              <w:pStyle w:val="VRQABodyText"/>
            </w:pPr>
            <w:r w:rsidRPr="00325074">
              <w:t>Use reading strategies to identify the intention of the texts</w:t>
            </w:r>
          </w:p>
        </w:tc>
      </w:tr>
    </w:tbl>
    <w:p w14:paraId="121A8ECA" w14:textId="77777777" w:rsidR="00614FC0" w:rsidRDefault="00614FC0" w:rsidP="00614FC0">
      <w:pPr>
        <w:pStyle w:val="VRQAIntro"/>
        <w:spacing w:before="60" w:after="0"/>
        <w:rPr>
          <w:b/>
          <w:color w:val="FFFFFF" w:themeColor="background1"/>
          <w:sz w:val="18"/>
          <w:szCs w:val="18"/>
        </w:rPr>
        <w:sectPr w:rsidR="00614FC0" w:rsidSect="007426E1">
          <w:headerReference w:type="even" r:id="rId52"/>
          <w:headerReference w:type="default" r:id="rId53"/>
          <w:headerReference w:type="first" r:id="rId54"/>
          <w:pgSz w:w="11906" w:h="16838"/>
          <w:pgMar w:top="1580" w:right="1440" w:bottom="1440" w:left="851" w:header="568" w:footer="708" w:gutter="0"/>
          <w:cols w:space="708"/>
          <w:docGrid w:linePitch="360"/>
        </w:sectPr>
      </w:pPr>
    </w:p>
    <w:tbl>
      <w:tblPr>
        <w:tblStyle w:val="TableGrid"/>
        <w:tblW w:w="9498" w:type="dxa"/>
        <w:tblLayout w:type="fixed"/>
        <w:tblLook w:val="04A0" w:firstRow="1" w:lastRow="0" w:firstColumn="1" w:lastColumn="0" w:noHBand="0" w:noVBand="1"/>
      </w:tblPr>
      <w:tblGrid>
        <w:gridCol w:w="9498"/>
      </w:tblGrid>
      <w:tr w:rsidR="00614FC0" w:rsidRPr="0071490E" w14:paraId="208845BB" w14:textId="77777777" w:rsidTr="00681FF4">
        <w:trPr>
          <w:trHeight w:val="363"/>
        </w:trPr>
        <w:tc>
          <w:tcPr>
            <w:tcW w:w="9498" w:type="dxa"/>
            <w:tcBorders>
              <w:top w:val="nil"/>
              <w:left w:val="nil"/>
              <w:bottom w:val="single" w:sz="4" w:space="0" w:color="auto"/>
              <w:right w:val="nil"/>
            </w:tcBorders>
            <w:shd w:val="clear" w:color="auto" w:fill="535659" w:themeFill="text2"/>
          </w:tcPr>
          <w:p w14:paraId="1FE49DD9" w14:textId="77777777" w:rsidR="00614FC0" w:rsidRPr="00F504D4" w:rsidRDefault="00614FC0" w:rsidP="00003B6D">
            <w:pPr>
              <w:pStyle w:val="VRQAIntro"/>
              <w:keepNext/>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614FC0" w:rsidRPr="006A59B7" w14:paraId="03027246" w14:textId="77777777" w:rsidTr="00681FF4">
        <w:trPr>
          <w:trHeight w:val="957"/>
        </w:trPr>
        <w:tc>
          <w:tcPr>
            <w:tcW w:w="9498" w:type="dxa"/>
            <w:tcBorders>
              <w:top w:val="single" w:sz="4" w:space="0" w:color="auto"/>
              <w:left w:val="single" w:sz="4" w:space="0" w:color="auto"/>
              <w:bottom w:val="single" w:sz="4" w:space="0" w:color="auto"/>
              <w:right w:val="single" w:sz="4" w:space="0" w:color="auto"/>
            </w:tcBorders>
          </w:tcPr>
          <w:p w14:paraId="26E7DDBE" w14:textId="77777777" w:rsidR="00614FC0" w:rsidRDefault="00614FC0" w:rsidP="00003B6D">
            <w:pPr>
              <w:pStyle w:val="VRQABodyText"/>
              <w:rPr>
                <w:highlight w:val="yellow"/>
              </w:rPr>
            </w:pPr>
            <w:r w:rsidRPr="00C33605">
              <w:t xml:space="preserve">In this context, texts related to personal </w:t>
            </w:r>
            <w:r>
              <w:t xml:space="preserve">learning </w:t>
            </w:r>
            <w:r w:rsidRPr="00C33605">
              <w:t>are</w:t>
            </w:r>
            <w:r>
              <w:t xml:space="preserve"> short,</w:t>
            </w:r>
            <w:r w:rsidRPr="00C33605">
              <w:t xml:space="preserve"> simple and </w:t>
            </w:r>
            <w:r>
              <w:t>highly familiar and have a highly explicit</w:t>
            </w:r>
            <w:r w:rsidRPr="00C33605">
              <w:t xml:space="preserve"> purpose. They contain </w:t>
            </w:r>
            <w:r>
              <w:t>limited, highly familiar vocabulary and a restricted range of contexts.</w:t>
            </w:r>
          </w:p>
          <w:p w14:paraId="28328E74" w14:textId="77777777" w:rsidR="00614FC0" w:rsidRPr="00607F11" w:rsidRDefault="00614FC0" w:rsidP="00003B6D">
            <w:pPr>
              <w:pStyle w:val="VRQABodyText"/>
            </w:pPr>
            <w:r w:rsidRPr="00CB495C">
              <w:t>Texts must include both paper based and digital texts</w:t>
            </w:r>
            <w:r>
              <w:t>,</w:t>
            </w:r>
            <w:r w:rsidRPr="00CB495C">
              <w:t xml:space="preserve"> </w:t>
            </w:r>
            <w:r w:rsidRPr="00A8604B">
              <w:t>and different text types</w:t>
            </w:r>
            <w:r>
              <w:t xml:space="preserve"> related to personal learning purposes. </w:t>
            </w:r>
            <w:r w:rsidRPr="00607F11">
              <w:t xml:space="preserve">Learners </w:t>
            </w:r>
            <w:r>
              <w:t>will require</w:t>
            </w:r>
            <w:r w:rsidRPr="00607F11">
              <w:t xml:space="preserve"> support to </w:t>
            </w:r>
            <w:r>
              <w:t>identify appropriate</w:t>
            </w:r>
            <w:r w:rsidRPr="00607F11">
              <w:t xml:space="preserve"> texts.</w:t>
            </w:r>
          </w:p>
          <w:p w14:paraId="368FB61B" w14:textId="77777777" w:rsidR="00614FC0" w:rsidRDefault="00614FC0" w:rsidP="00003B6D">
            <w:pPr>
              <w:pStyle w:val="VRQABodyText"/>
            </w:pPr>
            <w:r w:rsidRPr="00966B1C">
              <w:t xml:space="preserve">In technology restricted environments such as corrections settings, digital texts may include those from offline or simulated </w:t>
            </w:r>
            <w:r>
              <w:t xml:space="preserve">online environments. </w:t>
            </w:r>
          </w:p>
          <w:p w14:paraId="424A0BF7" w14:textId="77777777" w:rsidR="00614FC0" w:rsidRDefault="00614FC0" w:rsidP="00003B6D">
            <w:pPr>
              <w:pStyle w:val="VRQABodyText"/>
            </w:pPr>
            <w:r>
              <w:t>Texts for personal learning purposes may include but are not limited to:</w:t>
            </w:r>
          </w:p>
          <w:p w14:paraId="2DB9DA9F" w14:textId="77777777" w:rsidR="00614FC0" w:rsidRDefault="00614FC0" w:rsidP="00614FC0">
            <w:pPr>
              <w:pStyle w:val="VRQABullet1"/>
              <w:numPr>
                <w:ilvl w:val="0"/>
                <w:numId w:val="34"/>
              </w:numPr>
              <w:autoSpaceDE/>
              <w:autoSpaceDN/>
              <w:adjustRightInd/>
              <w:spacing w:before="120" w:after="0" w:line="240" w:lineRule="auto"/>
              <w:contextualSpacing w:val="0"/>
            </w:pPr>
            <w:r>
              <w:t>classroom teaching and learning texts</w:t>
            </w:r>
          </w:p>
          <w:p w14:paraId="4E04E213" w14:textId="77777777" w:rsidR="00614FC0" w:rsidRDefault="00614FC0" w:rsidP="00614FC0">
            <w:pPr>
              <w:pStyle w:val="VRQABullet1"/>
              <w:numPr>
                <w:ilvl w:val="0"/>
                <w:numId w:val="34"/>
              </w:numPr>
              <w:autoSpaceDE/>
              <w:autoSpaceDN/>
              <w:adjustRightInd/>
              <w:spacing w:before="120" w:after="0" w:line="240" w:lineRule="auto"/>
              <w:contextualSpacing w:val="0"/>
            </w:pPr>
            <w:r>
              <w:t xml:space="preserve">a simplified drawing of learner provider rooms and facilities, </w:t>
            </w:r>
            <w:r w:rsidRPr="000A0A78">
              <w:t>room signs / symbols</w:t>
            </w:r>
          </w:p>
          <w:p w14:paraId="2C61C45A" w14:textId="77777777" w:rsidR="00614FC0" w:rsidRDefault="00614FC0" w:rsidP="00614FC0">
            <w:pPr>
              <w:pStyle w:val="VRQABullet1"/>
              <w:numPr>
                <w:ilvl w:val="0"/>
                <w:numId w:val="34"/>
              </w:numPr>
              <w:autoSpaceDE/>
              <w:autoSpaceDN/>
              <w:adjustRightInd/>
              <w:spacing w:before="120" w:after="0" w:line="240" w:lineRule="auto"/>
              <w:contextualSpacing w:val="0"/>
            </w:pPr>
            <w:r w:rsidRPr="000A0A78">
              <w:t>own student card</w:t>
            </w:r>
            <w:r>
              <w:t xml:space="preserve">, </w:t>
            </w:r>
            <w:r w:rsidRPr="000A0A78">
              <w:t xml:space="preserve">library card enrolment forms, </w:t>
            </w:r>
            <w:r>
              <w:t>email address</w:t>
            </w:r>
          </w:p>
          <w:p w14:paraId="3DB6752E" w14:textId="77777777" w:rsidR="00614FC0" w:rsidRDefault="00614FC0" w:rsidP="00614FC0">
            <w:pPr>
              <w:pStyle w:val="VRQABullet1"/>
              <w:numPr>
                <w:ilvl w:val="0"/>
                <w:numId w:val="34"/>
              </w:numPr>
              <w:autoSpaceDE/>
              <w:autoSpaceDN/>
              <w:adjustRightInd/>
              <w:spacing w:before="120" w:after="0" w:line="240" w:lineRule="auto"/>
              <w:contextualSpacing w:val="0"/>
            </w:pPr>
            <w:r w:rsidRPr="000A0A78">
              <w:t>calendars and diaries</w:t>
            </w:r>
          </w:p>
          <w:p w14:paraId="1BBA404D" w14:textId="77777777" w:rsidR="00614FC0" w:rsidRDefault="00614FC0" w:rsidP="00614FC0">
            <w:pPr>
              <w:pStyle w:val="VRQABullet1"/>
              <w:numPr>
                <w:ilvl w:val="0"/>
                <w:numId w:val="34"/>
              </w:numPr>
              <w:autoSpaceDE/>
              <w:autoSpaceDN/>
              <w:adjustRightInd/>
              <w:spacing w:before="120" w:after="0" w:line="240" w:lineRule="auto"/>
              <w:contextualSpacing w:val="0"/>
            </w:pPr>
            <w:r w:rsidRPr="000A0A78">
              <w:t>messages</w:t>
            </w:r>
            <w:r>
              <w:t xml:space="preserve"> or </w:t>
            </w:r>
            <w:r w:rsidRPr="000A0A78">
              <w:t>notices relevant to own interests</w:t>
            </w:r>
          </w:p>
          <w:p w14:paraId="5341949A" w14:textId="77777777" w:rsidR="00614FC0" w:rsidRDefault="00614FC0" w:rsidP="00003B6D">
            <w:pPr>
              <w:pStyle w:val="VRQABullet1"/>
              <w:numPr>
                <w:ilvl w:val="0"/>
                <w:numId w:val="0"/>
              </w:numPr>
            </w:pPr>
          </w:p>
          <w:p w14:paraId="15EEAE7E" w14:textId="77777777" w:rsidR="00614FC0" w:rsidRDefault="00614FC0" w:rsidP="00003B6D">
            <w:pPr>
              <w:pStyle w:val="VRQABodyText"/>
            </w:pPr>
            <w:r>
              <w:t>Text types and features may include but are not limited to:</w:t>
            </w:r>
          </w:p>
          <w:p w14:paraId="00A8C363" w14:textId="77777777" w:rsidR="00614FC0" w:rsidRDefault="00614FC0" w:rsidP="00614FC0">
            <w:pPr>
              <w:pStyle w:val="VRQABullet1"/>
              <w:numPr>
                <w:ilvl w:val="0"/>
                <w:numId w:val="34"/>
              </w:numPr>
              <w:autoSpaceDE/>
              <w:autoSpaceDN/>
              <w:adjustRightInd/>
              <w:spacing w:before="120" w:after="0" w:line="240" w:lineRule="auto"/>
              <w:contextualSpacing w:val="0"/>
            </w:pPr>
            <w:r>
              <w:t>texts to inform / instruct, to advise or to remind</w:t>
            </w:r>
          </w:p>
          <w:p w14:paraId="655C5580" w14:textId="77777777" w:rsidR="00614FC0" w:rsidRDefault="00614FC0" w:rsidP="00614FC0">
            <w:pPr>
              <w:pStyle w:val="VRQABullet1"/>
              <w:numPr>
                <w:ilvl w:val="0"/>
                <w:numId w:val="34"/>
              </w:numPr>
              <w:autoSpaceDE/>
              <w:autoSpaceDN/>
              <w:adjustRightInd/>
              <w:spacing w:before="120" w:after="0" w:line="240" w:lineRule="auto"/>
              <w:contextualSpacing w:val="0"/>
            </w:pPr>
            <w:r>
              <w:t>texts containing visual elements, symbols, abbreviations and layout appropriate to text purpose</w:t>
            </w:r>
          </w:p>
          <w:p w14:paraId="2248F39C" w14:textId="77777777" w:rsidR="00614FC0" w:rsidRDefault="00614FC0" w:rsidP="00614FC0">
            <w:pPr>
              <w:pStyle w:val="VRQABullet1"/>
              <w:numPr>
                <w:ilvl w:val="0"/>
                <w:numId w:val="34"/>
              </w:numPr>
              <w:autoSpaceDE/>
              <w:autoSpaceDN/>
              <w:adjustRightInd/>
              <w:spacing w:before="120" w:after="0" w:line="240" w:lineRule="auto"/>
              <w:contextualSpacing w:val="0"/>
            </w:pPr>
            <w:r>
              <w:t>highly familiar words / phrases / abbreviations related to:</w:t>
            </w:r>
          </w:p>
          <w:p w14:paraId="63B65A06" w14:textId="77777777" w:rsidR="00614FC0" w:rsidRDefault="00614FC0" w:rsidP="00614FC0">
            <w:pPr>
              <w:pStyle w:val="VRQABullet2"/>
              <w:ind w:left="1145"/>
            </w:pPr>
            <w:r>
              <w:t>own personal details</w:t>
            </w:r>
          </w:p>
          <w:p w14:paraId="65A8746A" w14:textId="77777777" w:rsidR="00614FC0" w:rsidRDefault="00614FC0" w:rsidP="00614FC0">
            <w:pPr>
              <w:pStyle w:val="VRQABullet2"/>
              <w:ind w:left="1145"/>
            </w:pPr>
            <w:r>
              <w:t>place related information such as location of organisation, room numbers, learning facilities</w:t>
            </w:r>
          </w:p>
          <w:p w14:paraId="0A86F75A" w14:textId="77777777" w:rsidR="00614FC0" w:rsidRDefault="00614FC0" w:rsidP="00614FC0">
            <w:pPr>
              <w:pStyle w:val="VRQABullet2"/>
              <w:ind w:left="1145"/>
            </w:pPr>
            <w:r>
              <w:t>time-related information such as appointment time, class times, meeting times, term dates</w:t>
            </w:r>
          </w:p>
          <w:p w14:paraId="76CC004C" w14:textId="77777777" w:rsidR="00614FC0" w:rsidRDefault="00614FC0" w:rsidP="00614FC0">
            <w:pPr>
              <w:pStyle w:val="VRQABullet2"/>
              <w:ind w:left="1145"/>
            </w:pPr>
            <w:r>
              <w:t>names of class activity, teacher’s names, names of others in the class</w:t>
            </w:r>
          </w:p>
          <w:p w14:paraId="0B346431" w14:textId="77777777" w:rsidR="00614FC0" w:rsidRDefault="00614FC0" w:rsidP="00614FC0">
            <w:pPr>
              <w:pStyle w:val="VRQABullet2"/>
              <w:ind w:left="1145"/>
            </w:pPr>
            <w:r>
              <w:t>those associated with personally relevant education activities</w:t>
            </w:r>
          </w:p>
          <w:p w14:paraId="73F45396" w14:textId="77777777" w:rsidR="00614FC0" w:rsidRDefault="00614FC0" w:rsidP="00614FC0">
            <w:pPr>
              <w:pStyle w:val="VRQABullet2"/>
              <w:ind w:left="1145"/>
            </w:pPr>
            <w:r>
              <w:t>short, simple instructions for learning activities</w:t>
            </w:r>
          </w:p>
          <w:p w14:paraId="7F378CA3" w14:textId="77777777" w:rsidR="00614FC0" w:rsidRDefault="00614FC0" w:rsidP="00614FC0">
            <w:pPr>
              <w:pStyle w:val="VRQABullet2"/>
              <w:ind w:left="1145"/>
            </w:pPr>
            <w:r>
              <w:t>own pin number for computer use</w:t>
            </w:r>
          </w:p>
          <w:p w14:paraId="111B3FD4" w14:textId="77777777" w:rsidR="00614FC0" w:rsidRDefault="00614FC0" w:rsidP="00614FC0">
            <w:pPr>
              <w:pStyle w:val="VRQABullet2"/>
              <w:ind w:left="1145"/>
            </w:pPr>
            <w:r>
              <w:t>slang, non - standard English, words from languages other than English / dialect</w:t>
            </w:r>
          </w:p>
          <w:p w14:paraId="5D6C702C" w14:textId="77777777" w:rsidR="00614FC0" w:rsidRDefault="00614FC0" w:rsidP="00614FC0">
            <w:pPr>
              <w:pStyle w:val="VRQABullet1"/>
              <w:numPr>
                <w:ilvl w:val="0"/>
                <w:numId w:val="34"/>
              </w:numPr>
              <w:autoSpaceDE/>
              <w:autoSpaceDN/>
              <w:adjustRightInd/>
              <w:spacing w:before="120" w:after="0" w:line="240" w:lineRule="auto"/>
              <w:contextualSpacing w:val="0"/>
            </w:pPr>
            <w:r>
              <w:t>numbers as whole numbers</w:t>
            </w:r>
          </w:p>
          <w:p w14:paraId="24181EC1" w14:textId="77777777" w:rsidR="00614FC0" w:rsidRDefault="00614FC0" w:rsidP="00614FC0">
            <w:pPr>
              <w:pStyle w:val="VRQABullet2"/>
              <w:ind w:left="1145"/>
            </w:pPr>
            <w:r>
              <w:t xml:space="preserve">dates and times of classes </w:t>
            </w:r>
          </w:p>
          <w:p w14:paraId="4C6092A0" w14:textId="77777777" w:rsidR="00614FC0" w:rsidRDefault="00614FC0" w:rsidP="00614FC0">
            <w:pPr>
              <w:pStyle w:val="VRQABullet2"/>
              <w:ind w:left="1145"/>
            </w:pPr>
            <w:r>
              <w:t>place-related information, such as numbers of classroom, phone number of the learning organisation</w:t>
            </w:r>
          </w:p>
          <w:p w14:paraId="2FE5ED07" w14:textId="77777777" w:rsidR="00614FC0" w:rsidRPr="00CB2270" w:rsidRDefault="00614FC0" w:rsidP="00614FC0">
            <w:pPr>
              <w:pStyle w:val="VRQABullet1"/>
              <w:numPr>
                <w:ilvl w:val="0"/>
                <w:numId w:val="34"/>
              </w:numPr>
              <w:autoSpaceDE/>
              <w:autoSpaceDN/>
              <w:adjustRightInd/>
              <w:spacing w:before="120" w:after="0" w:line="240" w:lineRule="auto"/>
              <w:contextualSpacing w:val="0"/>
            </w:pPr>
            <w:r w:rsidRPr="00CB2270">
              <w:t>common visuals, symbols and logos:</w:t>
            </w:r>
          </w:p>
          <w:p w14:paraId="22C2E469" w14:textId="77777777" w:rsidR="00614FC0" w:rsidRDefault="00614FC0" w:rsidP="00614FC0">
            <w:pPr>
              <w:pStyle w:val="VRQABullet2"/>
              <w:ind w:left="1145"/>
            </w:pPr>
            <w:r>
              <w:t>logo of learning organisation</w:t>
            </w:r>
          </w:p>
          <w:p w14:paraId="29C152D5" w14:textId="77777777" w:rsidR="00614FC0" w:rsidRDefault="00614FC0" w:rsidP="00614FC0">
            <w:pPr>
              <w:pStyle w:val="VRQABullet2"/>
              <w:ind w:left="1145"/>
            </w:pPr>
            <w:r>
              <w:t xml:space="preserve">digital map of learning organisation with relevant facilities marked </w:t>
            </w:r>
          </w:p>
          <w:p w14:paraId="7893822D" w14:textId="77777777" w:rsidR="00614FC0" w:rsidRDefault="00614FC0" w:rsidP="00614FC0">
            <w:pPr>
              <w:pStyle w:val="VRQABullet2"/>
              <w:ind w:left="1145"/>
            </w:pPr>
            <w:r>
              <w:t>learning organisation specific symbols such as symbols for ILC, Child Care centre, library</w:t>
            </w:r>
          </w:p>
          <w:p w14:paraId="4DF5FF85" w14:textId="77777777" w:rsidR="00614FC0" w:rsidRDefault="00614FC0" w:rsidP="00614FC0">
            <w:pPr>
              <w:pStyle w:val="VRQABullet2"/>
              <w:ind w:left="1145"/>
            </w:pPr>
            <w:r>
              <w:t>keyboard keys</w:t>
            </w:r>
          </w:p>
          <w:p w14:paraId="71585EDD" w14:textId="77777777" w:rsidR="00614FC0" w:rsidRDefault="00614FC0" w:rsidP="00614FC0">
            <w:pPr>
              <w:pStyle w:val="VRQABullet1"/>
              <w:numPr>
                <w:ilvl w:val="0"/>
                <w:numId w:val="34"/>
              </w:numPr>
              <w:autoSpaceDE/>
              <w:autoSpaceDN/>
              <w:adjustRightInd/>
              <w:spacing w:before="120" w:after="0" w:line="240" w:lineRule="auto"/>
              <w:contextualSpacing w:val="0"/>
            </w:pPr>
            <w:r w:rsidRPr="00CB2270">
              <w:t>symbols such as ‘save’</w:t>
            </w:r>
            <w:r>
              <w:t xml:space="preserve"> or </w:t>
            </w:r>
            <w:r w:rsidRPr="00CB2270">
              <w:t>‘print’ icons on computer menu</w:t>
            </w:r>
          </w:p>
          <w:p w14:paraId="663C4469" w14:textId="77777777" w:rsidR="00614FC0" w:rsidRDefault="00614FC0" w:rsidP="00003B6D">
            <w:pPr>
              <w:pStyle w:val="VRQABodyText"/>
            </w:pPr>
            <w:r>
              <w:t>R</w:t>
            </w:r>
            <w:r w:rsidRPr="00D905C7">
              <w:t>eading strategies to make meaning from text, such as:</w:t>
            </w:r>
          </w:p>
          <w:p w14:paraId="3119615D" w14:textId="77777777" w:rsidR="00614FC0" w:rsidRDefault="00614FC0" w:rsidP="00614FC0">
            <w:pPr>
              <w:pStyle w:val="VRQABullet1"/>
              <w:numPr>
                <w:ilvl w:val="0"/>
                <w:numId w:val="34"/>
              </w:numPr>
              <w:autoSpaceDE/>
              <w:autoSpaceDN/>
              <w:adjustRightInd/>
              <w:spacing w:before="120" w:after="0" w:line="240" w:lineRule="auto"/>
              <w:contextualSpacing w:val="0"/>
            </w:pPr>
            <w:r>
              <w:t>drawing on knowledge of phonics</w:t>
            </w:r>
          </w:p>
          <w:p w14:paraId="35B8F1DF" w14:textId="77777777" w:rsidR="00614FC0" w:rsidRDefault="00614FC0" w:rsidP="00614FC0">
            <w:pPr>
              <w:pStyle w:val="VRQABullet2"/>
              <w:ind w:left="1145"/>
            </w:pPr>
            <w:r>
              <w:t>single letter-sound combinations</w:t>
            </w:r>
          </w:p>
          <w:p w14:paraId="1323BDA0" w14:textId="77777777" w:rsidR="00614FC0" w:rsidRDefault="00614FC0" w:rsidP="00614FC0">
            <w:pPr>
              <w:pStyle w:val="VRQABullet2"/>
              <w:ind w:left="1145"/>
            </w:pPr>
            <w:r>
              <w:t xml:space="preserve">simple syllables such as car, book, save </w:t>
            </w:r>
          </w:p>
          <w:p w14:paraId="5D2E4CC9" w14:textId="77777777" w:rsidR="00614FC0" w:rsidRPr="00D905C7" w:rsidRDefault="00614FC0" w:rsidP="00614FC0">
            <w:pPr>
              <w:pStyle w:val="VRQABullet2"/>
              <w:ind w:left="1145"/>
            </w:pPr>
            <w:r>
              <w:t>sounding out letters and syllables</w:t>
            </w:r>
          </w:p>
          <w:p w14:paraId="5444948F" w14:textId="77777777" w:rsidR="00614FC0" w:rsidRPr="00966B1C" w:rsidRDefault="00614FC0" w:rsidP="00614FC0">
            <w:pPr>
              <w:pStyle w:val="VRQABullet1"/>
              <w:numPr>
                <w:ilvl w:val="0"/>
                <w:numId w:val="34"/>
              </w:numPr>
              <w:autoSpaceDE/>
              <w:autoSpaceDN/>
              <w:adjustRightInd/>
              <w:spacing w:before="120" w:after="0" w:line="240" w:lineRule="auto"/>
              <w:contextualSpacing w:val="0"/>
            </w:pPr>
            <w:r w:rsidRPr="00966B1C">
              <w:lastRenderedPageBreak/>
              <w:t>drawing on a small bank of known words and phrases which relate to the immediate environment</w:t>
            </w:r>
          </w:p>
          <w:p w14:paraId="66040E1C" w14:textId="77777777" w:rsidR="00614FC0" w:rsidRPr="00966B1C" w:rsidRDefault="00614FC0" w:rsidP="00614FC0">
            <w:pPr>
              <w:pStyle w:val="VRQABullet1"/>
              <w:numPr>
                <w:ilvl w:val="0"/>
                <w:numId w:val="34"/>
              </w:numPr>
              <w:autoSpaceDE/>
              <w:autoSpaceDN/>
              <w:adjustRightInd/>
              <w:spacing w:before="120" w:after="0" w:line="240" w:lineRule="auto"/>
              <w:contextualSpacing w:val="0"/>
            </w:pPr>
            <w:r w:rsidRPr="00966B1C">
              <w:t>relying on non-linguistic support such as illustrations, diagrams, photos, symbols, colours</w:t>
            </w:r>
          </w:p>
          <w:p w14:paraId="449E320C" w14:textId="77777777" w:rsidR="00614FC0" w:rsidRPr="00966B1C" w:rsidRDefault="00614FC0" w:rsidP="00614FC0">
            <w:pPr>
              <w:pStyle w:val="VRQABullet1"/>
              <w:numPr>
                <w:ilvl w:val="0"/>
                <w:numId w:val="34"/>
              </w:numPr>
              <w:autoSpaceDE/>
              <w:autoSpaceDN/>
              <w:adjustRightInd/>
              <w:spacing w:before="120" w:after="0" w:line="240" w:lineRule="auto"/>
              <w:contextualSpacing w:val="0"/>
            </w:pPr>
            <w:r w:rsidRPr="00966B1C">
              <w:t>reading text to self and aloud with the support of others</w:t>
            </w:r>
          </w:p>
          <w:p w14:paraId="03F2C317" w14:textId="77777777" w:rsidR="00614FC0" w:rsidRDefault="00614FC0" w:rsidP="00614FC0">
            <w:pPr>
              <w:pStyle w:val="VRQABullet1"/>
              <w:numPr>
                <w:ilvl w:val="0"/>
                <w:numId w:val="34"/>
              </w:numPr>
              <w:autoSpaceDE/>
              <w:autoSpaceDN/>
              <w:adjustRightInd/>
              <w:spacing w:before="120" w:after="0" w:line="240" w:lineRule="auto"/>
              <w:contextualSpacing w:val="0"/>
            </w:pPr>
            <w:r w:rsidRPr="00966B1C">
              <w:t>recognising meaning of conventional sentence punctuation such as full stops, capital letters</w:t>
            </w:r>
          </w:p>
          <w:p w14:paraId="1332FCD6" w14:textId="77777777" w:rsidR="00614FC0" w:rsidRDefault="00614FC0" w:rsidP="00614FC0">
            <w:pPr>
              <w:pStyle w:val="VRQABullet1"/>
              <w:numPr>
                <w:ilvl w:val="0"/>
                <w:numId w:val="34"/>
              </w:numPr>
              <w:autoSpaceDE/>
              <w:autoSpaceDN/>
              <w:adjustRightInd/>
              <w:spacing w:before="120" w:after="0" w:line="240" w:lineRule="auto"/>
              <w:contextualSpacing w:val="0"/>
            </w:pPr>
            <w:r w:rsidRPr="00966B1C">
              <w:t>following the left to right, top to bottom orientation of printed texts</w:t>
            </w:r>
          </w:p>
          <w:p w14:paraId="261A490D" w14:textId="77777777" w:rsidR="00614FC0" w:rsidRPr="00966B1C" w:rsidRDefault="00614FC0" w:rsidP="00614FC0">
            <w:pPr>
              <w:pStyle w:val="VRQABullet1"/>
              <w:numPr>
                <w:ilvl w:val="0"/>
                <w:numId w:val="34"/>
              </w:numPr>
              <w:autoSpaceDE/>
              <w:autoSpaceDN/>
              <w:adjustRightInd/>
              <w:spacing w:before="120" w:after="0" w:line="240" w:lineRule="auto"/>
              <w:contextualSpacing w:val="0"/>
            </w:pPr>
            <w:r w:rsidRPr="00511D38">
              <w:t>following non-linear digital texts to gain information</w:t>
            </w:r>
          </w:p>
          <w:p w14:paraId="5971511C" w14:textId="77777777" w:rsidR="00614FC0" w:rsidRPr="00966B1C" w:rsidRDefault="00614FC0" w:rsidP="00614FC0">
            <w:pPr>
              <w:pStyle w:val="VRQABullet1"/>
              <w:numPr>
                <w:ilvl w:val="0"/>
                <w:numId w:val="34"/>
              </w:numPr>
              <w:autoSpaceDE/>
              <w:autoSpaceDN/>
              <w:adjustRightInd/>
              <w:spacing w:before="120" w:after="0" w:line="240" w:lineRule="auto"/>
              <w:contextualSpacing w:val="0"/>
              <w:rPr>
                <w:i/>
              </w:rPr>
            </w:pPr>
            <w:r w:rsidRPr="00D905C7">
              <w:t>predicting the purpos</w:t>
            </w:r>
            <w:r>
              <w:t>e of texts based on</w:t>
            </w:r>
            <w:r w:rsidRPr="00966B1C">
              <w:rPr>
                <w:i/>
              </w:rPr>
              <w:t>:</w:t>
            </w:r>
          </w:p>
          <w:p w14:paraId="6B4193C2" w14:textId="77777777" w:rsidR="00614FC0" w:rsidRPr="00DE4B61" w:rsidRDefault="00614FC0" w:rsidP="00614FC0">
            <w:pPr>
              <w:pStyle w:val="VRQABullet2"/>
              <w:ind w:left="1145"/>
            </w:pPr>
            <w:r w:rsidRPr="00DE4B61">
              <w:t xml:space="preserve">prior knowledge of the context </w:t>
            </w:r>
          </w:p>
          <w:p w14:paraId="4DCE6B98" w14:textId="77777777" w:rsidR="00614FC0" w:rsidRPr="00B21899" w:rsidRDefault="00614FC0" w:rsidP="00614FC0">
            <w:pPr>
              <w:pStyle w:val="VRQABullet2"/>
              <w:ind w:left="1145"/>
            </w:pPr>
            <w:r w:rsidRPr="00DE4B61">
              <w:t>personal experience</w:t>
            </w:r>
          </w:p>
        </w:tc>
      </w:tr>
    </w:tbl>
    <w:p w14:paraId="0FE6A8EC" w14:textId="77777777" w:rsidR="00614FC0" w:rsidRPr="00460B2C" w:rsidRDefault="00614FC0" w:rsidP="00614FC0">
      <w:pPr>
        <w:rPr>
          <w:sz w:val="18"/>
        </w:rPr>
      </w:pPr>
    </w:p>
    <w:tbl>
      <w:tblPr>
        <w:tblStyle w:val="TableGrid"/>
        <w:tblW w:w="5093" w:type="pct"/>
        <w:tblLook w:val="04A0" w:firstRow="1" w:lastRow="0" w:firstColumn="1" w:lastColumn="0" w:noHBand="0" w:noVBand="1"/>
      </w:tblPr>
      <w:tblGrid>
        <w:gridCol w:w="2960"/>
        <w:gridCol w:w="1082"/>
        <w:gridCol w:w="1036"/>
        <w:gridCol w:w="2117"/>
        <w:gridCol w:w="2292"/>
      </w:tblGrid>
      <w:tr w:rsidR="007A11D3" w:rsidRPr="007A11D3" w14:paraId="3AC8E596" w14:textId="77777777" w:rsidTr="00325074">
        <w:trPr>
          <w:trHeight w:val="363"/>
        </w:trPr>
        <w:tc>
          <w:tcPr>
            <w:tcW w:w="5000" w:type="pct"/>
            <w:gridSpan w:val="5"/>
            <w:shd w:val="clear" w:color="auto" w:fill="535659" w:themeFill="text2"/>
            <w:vAlign w:val="center"/>
          </w:tcPr>
          <w:p w14:paraId="1EEB0FC6" w14:textId="77777777" w:rsidR="00614FC0" w:rsidRPr="007A11D3" w:rsidRDefault="00614FC0" w:rsidP="00003B6D">
            <w:pPr>
              <w:pStyle w:val="VRQAFormBody"/>
              <w:keepNext/>
              <w:framePr w:hSpace="0" w:wrap="auto" w:vAnchor="margin" w:hAnchor="text" w:xAlign="left" w:yAlign="inline"/>
              <w:rPr>
                <w:color w:val="FFFFFF" w:themeColor="background1"/>
                <w:sz w:val="22"/>
                <w:szCs w:val="22"/>
              </w:rPr>
            </w:pPr>
            <w:r w:rsidRPr="007A11D3">
              <w:rPr>
                <w:rFonts w:eastAsiaTheme="minorHAnsi"/>
                <w:b/>
                <w:color w:val="FFFFFF" w:themeColor="background1"/>
                <w:sz w:val="22"/>
                <w:szCs w:val="22"/>
                <w:lang w:val="en-GB" w:eastAsia="en-US"/>
              </w:rPr>
              <w:t>Foundation Skills</w:t>
            </w:r>
          </w:p>
        </w:tc>
      </w:tr>
      <w:tr w:rsidR="00325074" w:rsidRPr="00325074" w14:paraId="0ADA6C8B" w14:textId="77777777" w:rsidTr="00325074">
        <w:trPr>
          <w:trHeight w:val="620"/>
        </w:trPr>
        <w:tc>
          <w:tcPr>
            <w:tcW w:w="5000" w:type="pct"/>
            <w:gridSpan w:val="5"/>
          </w:tcPr>
          <w:p w14:paraId="481C9058" w14:textId="77777777" w:rsidR="00614FC0" w:rsidRPr="00325074" w:rsidRDefault="00614FC0" w:rsidP="00003B6D">
            <w:pPr>
              <w:pStyle w:val="AccredTemplate"/>
              <w:spacing w:before="0"/>
              <w:rPr>
                <w:i w:val="0"/>
                <w:color w:val="auto"/>
                <w:sz w:val="22"/>
                <w:szCs w:val="22"/>
                <w:shd w:val="clear" w:color="auto" w:fill="FFFFFF"/>
              </w:rPr>
            </w:pPr>
            <w:r w:rsidRPr="00325074">
              <w:rPr>
                <w:i w:val="0"/>
                <w:color w:val="auto"/>
                <w:sz w:val="22"/>
                <w:szCs w:val="22"/>
                <w:shd w:val="clear" w:color="auto" w:fill="FFFFFF"/>
              </w:rPr>
              <w:t>Foundation skills essential to performance in this unit, but not explicit in the performance criteria are listed here and must be assessed.</w:t>
            </w:r>
          </w:p>
        </w:tc>
      </w:tr>
      <w:tr w:rsidR="00325074" w:rsidRPr="00325074" w14:paraId="14BE076A" w14:textId="77777777" w:rsidTr="00681FF4">
        <w:trPr>
          <w:trHeight w:val="42"/>
        </w:trPr>
        <w:tc>
          <w:tcPr>
            <w:tcW w:w="2130" w:type="pct"/>
            <w:gridSpan w:val="2"/>
            <w:shd w:val="clear" w:color="auto" w:fill="auto"/>
          </w:tcPr>
          <w:p w14:paraId="7882CB89" w14:textId="77777777" w:rsidR="00614FC0" w:rsidRPr="00325074" w:rsidRDefault="00614FC0" w:rsidP="00003B6D">
            <w:pPr>
              <w:pStyle w:val="VRQABodyText"/>
              <w:rPr>
                <w:b/>
                <w:bCs/>
              </w:rPr>
            </w:pPr>
            <w:r w:rsidRPr="00325074">
              <w:rPr>
                <w:b/>
                <w:bCs/>
              </w:rPr>
              <w:t>Skill</w:t>
            </w:r>
          </w:p>
        </w:tc>
        <w:tc>
          <w:tcPr>
            <w:tcW w:w="2870" w:type="pct"/>
            <w:gridSpan w:val="3"/>
          </w:tcPr>
          <w:p w14:paraId="4CC74C11" w14:textId="77777777" w:rsidR="00614FC0" w:rsidRPr="00325074" w:rsidRDefault="00614FC0" w:rsidP="00003B6D">
            <w:pPr>
              <w:pStyle w:val="AccredTemplate"/>
              <w:rPr>
                <w:i w:val="0"/>
                <w:iCs w:val="0"/>
                <w:color w:val="auto"/>
                <w:sz w:val="22"/>
                <w:szCs w:val="22"/>
              </w:rPr>
            </w:pPr>
            <w:r w:rsidRPr="00325074">
              <w:rPr>
                <w:b/>
                <w:i w:val="0"/>
                <w:iCs w:val="0"/>
                <w:color w:val="auto"/>
                <w:sz w:val="22"/>
                <w:szCs w:val="22"/>
              </w:rPr>
              <w:t>Description</w:t>
            </w:r>
          </w:p>
        </w:tc>
      </w:tr>
      <w:tr w:rsidR="00325074" w:rsidRPr="00325074" w14:paraId="7638F446" w14:textId="77777777" w:rsidTr="00325074">
        <w:trPr>
          <w:trHeight w:val="31"/>
        </w:trPr>
        <w:tc>
          <w:tcPr>
            <w:tcW w:w="2130" w:type="pct"/>
            <w:gridSpan w:val="2"/>
            <w:shd w:val="clear" w:color="auto" w:fill="auto"/>
          </w:tcPr>
          <w:p w14:paraId="592F1BD0" w14:textId="77777777" w:rsidR="00614FC0" w:rsidRPr="00325074" w:rsidRDefault="00614FC0" w:rsidP="00003B6D">
            <w:pPr>
              <w:pStyle w:val="VRQABodyText"/>
              <w:rPr>
                <w:i/>
                <w:iCs/>
              </w:rPr>
            </w:pPr>
            <w:r w:rsidRPr="00325074">
              <w:t>Problem-solving skills to:</w:t>
            </w:r>
          </w:p>
        </w:tc>
        <w:tc>
          <w:tcPr>
            <w:tcW w:w="2870" w:type="pct"/>
            <w:gridSpan w:val="3"/>
          </w:tcPr>
          <w:p w14:paraId="7F4ADE23"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select and use a limited range of reading strategies to make meaning from texts</w:t>
            </w:r>
          </w:p>
        </w:tc>
      </w:tr>
      <w:tr w:rsidR="00325074" w:rsidRPr="00325074" w14:paraId="60D4B717" w14:textId="77777777" w:rsidTr="00325074">
        <w:trPr>
          <w:trHeight w:val="31"/>
        </w:trPr>
        <w:tc>
          <w:tcPr>
            <w:tcW w:w="2130" w:type="pct"/>
            <w:gridSpan w:val="2"/>
            <w:shd w:val="clear" w:color="auto" w:fill="auto"/>
          </w:tcPr>
          <w:p w14:paraId="02002289" w14:textId="77777777" w:rsidR="00614FC0" w:rsidRPr="00325074" w:rsidRDefault="00614FC0" w:rsidP="00003B6D">
            <w:pPr>
              <w:pStyle w:val="VRQABodyText"/>
              <w:rPr>
                <w:i/>
                <w:iCs/>
              </w:rPr>
            </w:pPr>
            <w:r w:rsidRPr="00325074">
              <w:t>Technology skills to:</w:t>
            </w:r>
          </w:p>
        </w:tc>
        <w:tc>
          <w:tcPr>
            <w:tcW w:w="2870" w:type="pct"/>
            <w:gridSpan w:val="3"/>
          </w:tcPr>
          <w:p w14:paraId="5A39940C"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access and navigate digital texts</w:t>
            </w:r>
          </w:p>
          <w:p w14:paraId="6DF165A1"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use digital information safely</w:t>
            </w:r>
          </w:p>
        </w:tc>
      </w:tr>
      <w:tr w:rsidR="00325074" w:rsidRPr="00325074" w14:paraId="0C376414" w14:textId="77777777" w:rsidTr="00325074">
        <w:trPr>
          <w:trHeight w:val="31"/>
        </w:trPr>
        <w:tc>
          <w:tcPr>
            <w:tcW w:w="2130" w:type="pct"/>
            <w:gridSpan w:val="2"/>
            <w:shd w:val="clear" w:color="auto" w:fill="auto"/>
          </w:tcPr>
          <w:p w14:paraId="5B80D2E2" w14:textId="77777777" w:rsidR="00614FC0" w:rsidRPr="00325074" w:rsidRDefault="00614FC0" w:rsidP="00003B6D">
            <w:pPr>
              <w:pStyle w:val="VRQABodyText"/>
              <w:rPr>
                <w:i/>
                <w:iCs/>
              </w:rPr>
            </w:pPr>
            <w:r w:rsidRPr="00325074">
              <w:t>Digital literacy skills to:</w:t>
            </w:r>
          </w:p>
        </w:tc>
        <w:tc>
          <w:tcPr>
            <w:tcW w:w="2870" w:type="pct"/>
            <w:gridSpan w:val="3"/>
          </w:tcPr>
          <w:p w14:paraId="782706A8"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follow non-linear orientation of digital text to enable simple navigation</w:t>
            </w:r>
          </w:p>
        </w:tc>
      </w:tr>
      <w:tr w:rsidR="00325074" w:rsidRPr="00325074" w14:paraId="5DE229F3" w14:textId="77777777" w:rsidTr="00325074">
        <w:trPr>
          <w:trHeight w:val="31"/>
        </w:trPr>
        <w:tc>
          <w:tcPr>
            <w:tcW w:w="5000" w:type="pct"/>
            <w:gridSpan w:val="5"/>
          </w:tcPr>
          <w:p w14:paraId="44070F49" w14:textId="77777777" w:rsidR="00614FC0" w:rsidRPr="00325074" w:rsidRDefault="00614FC0" w:rsidP="00003B6D">
            <w:pPr>
              <w:pStyle w:val="AccredTemplate"/>
              <w:rPr>
                <w:color w:val="auto"/>
                <w:sz w:val="22"/>
                <w:szCs w:val="22"/>
              </w:rPr>
            </w:pPr>
          </w:p>
        </w:tc>
      </w:tr>
      <w:tr w:rsidR="00325074" w:rsidRPr="00325074" w14:paraId="782729E1" w14:textId="77777777" w:rsidTr="00325074">
        <w:trPr>
          <w:trHeight w:val="363"/>
        </w:trPr>
        <w:tc>
          <w:tcPr>
            <w:tcW w:w="1560" w:type="pct"/>
            <w:vMerge w:val="restart"/>
          </w:tcPr>
          <w:p w14:paraId="48704597" w14:textId="77777777" w:rsidR="00614FC0" w:rsidRPr="00325074" w:rsidRDefault="00614FC0" w:rsidP="00003B6D">
            <w:pPr>
              <w:spacing w:before="120" w:after="120"/>
              <w:rPr>
                <w:b/>
                <w:color w:val="auto"/>
                <w:sz w:val="22"/>
                <w:szCs w:val="22"/>
                <w:lang w:val="en-GB"/>
              </w:rPr>
            </w:pPr>
            <w:r w:rsidRPr="00325074">
              <w:rPr>
                <w:b/>
                <w:color w:val="auto"/>
                <w:sz w:val="22"/>
                <w:szCs w:val="22"/>
                <w:lang w:val="en-GB"/>
              </w:rPr>
              <w:t xml:space="preserve">Unit Mapping Information </w:t>
            </w:r>
          </w:p>
        </w:tc>
        <w:tc>
          <w:tcPr>
            <w:tcW w:w="3440" w:type="pct"/>
            <w:gridSpan w:val="4"/>
          </w:tcPr>
          <w:p w14:paraId="162A846E" w14:textId="77777777" w:rsidR="00614FC0" w:rsidRPr="00325074" w:rsidRDefault="00614FC0" w:rsidP="00003B6D">
            <w:pPr>
              <w:pStyle w:val="AccredTemplate"/>
              <w:rPr>
                <w:color w:val="auto"/>
                <w:sz w:val="22"/>
                <w:szCs w:val="22"/>
              </w:rPr>
            </w:pPr>
          </w:p>
        </w:tc>
      </w:tr>
      <w:tr w:rsidR="00325074" w:rsidRPr="00325074" w14:paraId="30187DA6" w14:textId="77777777" w:rsidTr="00325074">
        <w:trPr>
          <w:trHeight w:val="363"/>
        </w:trPr>
        <w:tc>
          <w:tcPr>
            <w:tcW w:w="1560" w:type="pct"/>
            <w:vMerge/>
          </w:tcPr>
          <w:p w14:paraId="117E863E" w14:textId="77777777" w:rsidR="00614FC0" w:rsidRPr="00325074" w:rsidRDefault="00614FC0" w:rsidP="00003B6D">
            <w:pPr>
              <w:spacing w:before="120" w:after="120"/>
              <w:rPr>
                <w:b/>
                <w:color w:val="auto"/>
                <w:sz w:val="18"/>
                <w:lang w:val="en-GB"/>
              </w:rPr>
            </w:pPr>
          </w:p>
        </w:tc>
        <w:tc>
          <w:tcPr>
            <w:tcW w:w="1116" w:type="pct"/>
            <w:gridSpan w:val="2"/>
          </w:tcPr>
          <w:p w14:paraId="3DF0A269" w14:textId="77777777" w:rsidR="00614FC0" w:rsidRPr="00325074" w:rsidRDefault="00614FC0" w:rsidP="00003B6D">
            <w:pPr>
              <w:pStyle w:val="VRQABodyText"/>
            </w:pPr>
            <w:r w:rsidRPr="00325074">
              <w:t>Current Version</w:t>
            </w:r>
          </w:p>
        </w:tc>
        <w:tc>
          <w:tcPr>
            <w:tcW w:w="1116" w:type="pct"/>
          </w:tcPr>
          <w:p w14:paraId="53935E3A" w14:textId="77777777" w:rsidR="00614FC0" w:rsidRPr="00325074" w:rsidRDefault="00614FC0" w:rsidP="00003B6D">
            <w:pPr>
              <w:pStyle w:val="VRQABodyText"/>
            </w:pPr>
            <w:r w:rsidRPr="00325074">
              <w:t>Previous Version</w:t>
            </w:r>
          </w:p>
        </w:tc>
        <w:tc>
          <w:tcPr>
            <w:tcW w:w="1208" w:type="pct"/>
          </w:tcPr>
          <w:p w14:paraId="5792A6DE" w14:textId="77777777" w:rsidR="00614FC0" w:rsidRPr="00325074" w:rsidDel="009030EE" w:rsidRDefault="00614FC0" w:rsidP="00003B6D">
            <w:pPr>
              <w:pStyle w:val="VRQABodyText"/>
            </w:pPr>
            <w:r w:rsidRPr="00325074">
              <w:t>Comments</w:t>
            </w:r>
          </w:p>
        </w:tc>
      </w:tr>
      <w:tr w:rsidR="00325074" w:rsidRPr="00325074" w14:paraId="11140A4E" w14:textId="77777777" w:rsidTr="00325074">
        <w:trPr>
          <w:trHeight w:val="43"/>
        </w:trPr>
        <w:tc>
          <w:tcPr>
            <w:tcW w:w="1560" w:type="pct"/>
            <w:vMerge/>
          </w:tcPr>
          <w:p w14:paraId="36990B78" w14:textId="77777777" w:rsidR="00614FC0" w:rsidRPr="00325074" w:rsidRDefault="00614FC0" w:rsidP="00003B6D">
            <w:pPr>
              <w:spacing w:before="120" w:after="120"/>
              <w:rPr>
                <w:b/>
                <w:color w:val="auto"/>
                <w:sz w:val="18"/>
                <w:lang w:val="en-GB"/>
              </w:rPr>
            </w:pPr>
          </w:p>
        </w:tc>
        <w:tc>
          <w:tcPr>
            <w:tcW w:w="1116" w:type="pct"/>
            <w:gridSpan w:val="2"/>
          </w:tcPr>
          <w:p w14:paraId="2859BCFB" w14:textId="77777777" w:rsidR="00614FC0" w:rsidRPr="00325074" w:rsidRDefault="00614FC0" w:rsidP="00003B6D">
            <w:pPr>
              <w:pStyle w:val="VRQABodyText"/>
            </w:pPr>
            <w:r w:rsidRPr="00325074">
              <w:t>VU23755</w:t>
            </w:r>
            <w:r w:rsidRPr="00325074">
              <w:rPr>
                <w:rStyle w:val="VRQAHeaderunitCodeChar"/>
                <w:b w:val="0"/>
              </w:rPr>
              <w:t xml:space="preserve"> </w:t>
            </w:r>
            <w:r w:rsidRPr="00325074">
              <w:t>Engage with short simple texts for learning purposes</w:t>
            </w:r>
          </w:p>
        </w:tc>
        <w:tc>
          <w:tcPr>
            <w:tcW w:w="1116" w:type="pct"/>
          </w:tcPr>
          <w:p w14:paraId="15B3C07A" w14:textId="77777777" w:rsidR="00614FC0" w:rsidRPr="00325074" w:rsidRDefault="00614FC0" w:rsidP="00003B6D">
            <w:pPr>
              <w:pStyle w:val="VRQABodyText"/>
            </w:pPr>
            <w:r w:rsidRPr="00325074">
              <w:t>VU22344 Engage with short simple texts for learning purposes</w:t>
            </w:r>
          </w:p>
        </w:tc>
        <w:tc>
          <w:tcPr>
            <w:tcW w:w="1208" w:type="pct"/>
          </w:tcPr>
          <w:p w14:paraId="2BEBD340" w14:textId="77777777" w:rsidR="00614FC0" w:rsidRPr="00325074" w:rsidDel="009030EE" w:rsidRDefault="00614FC0" w:rsidP="00003B6D">
            <w:pPr>
              <w:pStyle w:val="VRQABodyText"/>
            </w:pPr>
            <w:r w:rsidRPr="00325074">
              <w:t>Equivalent</w:t>
            </w:r>
          </w:p>
        </w:tc>
      </w:tr>
      <w:tr w:rsidR="00325074" w:rsidRPr="00325074" w14:paraId="6E7F06BD" w14:textId="77777777" w:rsidTr="00325074">
        <w:trPr>
          <w:trHeight w:val="363"/>
        </w:trPr>
        <w:tc>
          <w:tcPr>
            <w:tcW w:w="1560" w:type="pct"/>
            <w:vMerge/>
          </w:tcPr>
          <w:p w14:paraId="48DC13D3" w14:textId="77777777" w:rsidR="00614FC0" w:rsidRPr="00325074" w:rsidRDefault="00614FC0" w:rsidP="00003B6D">
            <w:pPr>
              <w:spacing w:before="120" w:after="120"/>
              <w:rPr>
                <w:b/>
                <w:color w:val="auto"/>
                <w:sz w:val="18"/>
                <w:lang w:val="en-GB"/>
              </w:rPr>
            </w:pPr>
          </w:p>
        </w:tc>
        <w:tc>
          <w:tcPr>
            <w:tcW w:w="3440" w:type="pct"/>
            <w:gridSpan w:val="4"/>
          </w:tcPr>
          <w:p w14:paraId="3DF1560D" w14:textId="77777777" w:rsidR="00614FC0" w:rsidRPr="00325074" w:rsidDel="009030EE" w:rsidRDefault="00614FC0" w:rsidP="00003B6D">
            <w:pPr>
              <w:pStyle w:val="AccredTemplate"/>
              <w:rPr>
                <w:color w:val="auto"/>
                <w:sz w:val="22"/>
                <w:szCs w:val="22"/>
              </w:rPr>
            </w:pPr>
          </w:p>
        </w:tc>
      </w:tr>
    </w:tbl>
    <w:p w14:paraId="1A326E95" w14:textId="77777777" w:rsidR="00614FC0" w:rsidRPr="000744F6" w:rsidRDefault="00614FC0" w:rsidP="00614FC0">
      <w:pPr>
        <w:rPr>
          <w:rFonts w:eastAsia="Times New Roman"/>
          <w:color w:val="555559"/>
          <w:sz w:val="18"/>
          <w:lang w:val="en-AU" w:eastAsia="x-none"/>
        </w:rPr>
      </w:pPr>
      <w:r>
        <w:rPr>
          <w:sz w:val="18"/>
        </w:rPr>
        <w:t xml:space="preserve"> </w:t>
      </w:r>
      <w:r>
        <w:rPr>
          <w:sz w:val="18"/>
        </w:rPr>
        <w:br w:type="page"/>
      </w:r>
    </w:p>
    <w:tbl>
      <w:tblPr>
        <w:tblStyle w:val="TableGrid"/>
        <w:tblpPr w:leftFromText="180" w:rightFromText="180" w:vertAnchor="text" w:tblpX="-20" w:tblpY="1"/>
        <w:tblOverlap w:val="never"/>
        <w:tblW w:w="9634" w:type="dxa"/>
        <w:tblLayout w:type="fixed"/>
        <w:tblLook w:val="04A0" w:firstRow="1" w:lastRow="0" w:firstColumn="1" w:lastColumn="0" w:noHBand="0" w:noVBand="1"/>
      </w:tblPr>
      <w:tblGrid>
        <w:gridCol w:w="2283"/>
        <w:gridCol w:w="7351"/>
      </w:tblGrid>
      <w:tr w:rsidR="00325074" w:rsidRPr="00325074" w14:paraId="0B67D5F2" w14:textId="77777777" w:rsidTr="00325074">
        <w:trPr>
          <w:trHeight w:val="363"/>
        </w:trPr>
        <w:tc>
          <w:tcPr>
            <w:tcW w:w="9634" w:type="dxa"/>
            <w:gridSpan w:val="2"/>
            <w:shd w:val="clear" w:color="auto" w:fill="535659" w:themeFill="text2"/>
          </w:tcPr>
          <w:p w14:paraId="1BC90F97" w14:textId="77777777" w:rsidR="00614FC0" w:rsidRPr="00325074" w:rsidRDefault="00614FC0" w:rsidP="00003B6D">
            <w:pPr>
              <w:pStyle w:val="VRQAIntro"/>
              <w:spacing w:before="60" w:after="0"/>
              <w:rPr>
                <w:b/>
                <w:color w:val="auto"/>
                <w:sz w:val="22"/>
                <w:szCs w:val="22"/>
              </w:rPr>
            </w:pPr>
            <w:r w:rsidRPr="007A11D3">
              <w:rPr>
                <w:b/>
                <w:color w:val="FFFFFF" w:themeColor="background1"/>
                <w:sz w:val="22"/>
                <w:szCs w:val="22"/>
              </w:rPr>
              <w:lastRenderedPageBreak/>
              <w:t>Assessment Requirements</w:t>
            </w:r>
          </w:p>
        </w:tc>
      </w:tr>
      <w:tr w:rsidR="00325074" w:rsidRPr="00325074" w14:paraId="6D1E9FCC" w14:textId="77777777" w:rsidTr="00325074">
        <w:trPr>
          <w:trHeight w:val="561"/>
        </w:trPr>
        <w:tc>
          <w:tcPr>
            <w:tcW w:w="2283" w:type="dxa"/>
          </w:tcPr>
          <w:p w14:paraId="29876055" w14:textId="77777777" w:rsidR="00614FC0" w:rsidRPr="00325074" w:rsidRDefault="00614FC0" w:rsidP="00003B6D">
            <w:pPr>
              <w:pStyle w:val="AccredTemplate"/>
              <w:rPr>
                <w:i w:val="0"/>
                <w:iCs w:val="0"/>
                <w:color w:val="auto"/>
                <w:sz w:val="22"/>
                <w:szCs w:val="22"/>
              </w:rPr>
            </w:pPr>
            <w:r w:rsidRPr="00325074">
              <w:rPr>
                <w:b/>
                <w:i w:val="0"/>
                <w:iCs w:val="0"/>
                <w:color w:val="auto"/>
                <w:sz w:val="22"/>
                <w:szCs w:val="22"/>
              </w:rPr>
              <w:t>Title</w:t>
            </w:r>
          </w:p>
        </w:tc>
        <w:tc>
          <w:tcPr>
            <w:tcW w:w="7351" w:type="dxa"/>
          </w:tcPr>
          <w:p w14:paraId="4987784B" w14:textId="4C1AC08D" w:rsidR="00614FC0" w:rsidRPr="00325074" w:rsidRDefault="00614FC0" w:rsidP="00003B6D">
            <w:pPr>
              <w:pStyle w:val="VRQABodyText"/>
            </w:pPr>
            <w:r w:rsidRPr="00325074">
              <w:t>Assessment Requirements for VU23755</w:t>
            </w:r>
            <w:r w:rsidRPr="00325074">
              <w:rPr>
                <w:rStyle w:val="VRQAHeaderunitCodeChar"/>
                <w:b w:val="0"/>
              </w:rPr>
              <w:t xml:space="preserve"> </w:t>
            </w:r>
            <w:r w:rsidRPr="00325074">
              <w:t>Engage with short simple texts for learning purposes</w:t>
            </w:r>
          </w:p>
        </w:tc>
      </w:tr>
      <w:tr w:rsidR="00325074" w:rsidRPr="00325074" w14:paraId="393A90A0" w14:textId="77777777" w:rsidTr="00325074">
        <w:trPr>
          <w:trHeight w:val="2290"/>
        </w:trPr>
        <w:tc>
          <w:tcPr>
            <w:tcW w:w="2283" w:type="dxa"/>
          </w:tcPr>
          <w:p w14:paraId="4AE54B0C" w14:textId="77777777" w:rsidR="00614FC0" w:rsidRPr="00325074" w:rsidRDefault="00614FC0" w:rsidP="00003B6D">
            <w:pPr>
              <w:pStyle w:val="AccredTemplate"/>
              <w:rPr>
                <w:b/>
                <w:i w:val="0"/>
                <w:iCs w:val="0"/>
                <w:color w:val="auto"/>
                <w:sz w:val="22"/>
                <w:szCs w:val="22"/>
              </w:rPr>
            </w:pPr>
            <w:r w:rsidRPr="00325074">
              <w:rPr>
                <w:b/>
                <w:i w:val="0"/>
                <w:iCs w:val="0"/>
                <w:color w:val="auto"/>
                <w:sz w:val="22"/>
                <w:szCs w:val="22"/>
              </w:rPr>
              <w:t>Performance Evidence</w:t>
            </w:r>
          </w:p>
        </w:tc>
        <w:tc>
          <w:tcPr>
            <w:tcW w:w="7351" w:type="dxa"/>
          </w:tcPr>
          <w:p w14:paraId="597CE19A" w14:textId="77777777" w:rsidR="00614FC0" w:rsidRPr="00325074" w:rsidRDefault="00614FC0" w:rsidP="00003B6D">
            <w:pPr>
              <w:pStyle w:val="VRQABodyText"/>
            </w:pPr>
            <w:r w:rsidRPr="00325074">
              <w:t>The candidate must demonstrate the ability to complete tasks outlined in the elements and performance criteria of this unit. Assessment must confirm the ability to:</w:t>
            </w:r>
          </w:p>
          <w:p w14:paraId="26E7AD69"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apply a limited range of reading strategies to locate specific information and identify meaning and intention in a minimum of two simple and highly familiar texts relevant to personal learning including:</w:t>
            </w:r>
          </w:p>
          <w:p w14:paraId="20F44E2B" w14:textId="77777777" w:rsidR="00614FC0" w:rsidRPr="00325074" w:rsidRDefault="00614FC0" w:rsidP="00614FC0">
            <w:pPr>
              <w:pStyle w:val="VRQABullet2"/>
              <w:ind w:left="1145"/>
            </w:pPr>
            <w:r w:rsidRPr="00325074">
              <w:t>one paper based and one digital text</w:t>
            </w:r>
          </w:p>
          <w:p w14:paraId="576783DD" w14:textId="77777777" w:rsidR="00614FC0" w:rsidRPr="00325074" w:rsidRDefault="00614FC0" w:rsidP="00614FC0">
            <w:pPr>
              <w:pStyle w:val="VRQABullet2"/>
              <w:ind w:left="1145"/>
            </w:pPr>
            <w:r w:rsidRPr="00325074">
              <w:t>two text types related to learning needs</w:t>
            </w:r>
          </w:p>
        </w:tc>
      </w:tr>
      <w:tr w:rsidR="00325074" w:rsidRPr="00325074" w14:paraId="5C40678B" w14:textId="77777777" w:rsidTr="00325074">
        <w:trPr>
          <w:trHeight w:val="2544"/>
        </w:trPr>
        <w:tc>
          <w:tcPr>
            <w:tcW w:w="2283" w:type="dxa"/>
          </w:tcPr>
          <w:p w14:paraId="16CB0DB7" w14:textId="77777777" w:rsidR="00614FC0" w:rsidRPr="00325074" w:rsidRDefault="00614FC0" w:rsidP="00003B6D">
            <w:pPr>
              <w:pStyle w:val="AccredTemplate"/>
              <w:rPr>
                <w:b/>
                <w:i w:val="0"/>
                <w:iCs w:val="0"/>
                <w:color w:val="auto"/>
                <w:sz w:val="22"/>
                <w:szCs w:val="22"/>
              </w:rPr>
            </w:pPr>
            <w:r w:rsidRPr="00325074">
              <w:rPr>
                <w:b/>
                <w:i w:val="0"/>
                <w:iCs w:val="0"/>
                <w:color w:val="auto"/>
                <w:sz w:val="22"/>
                <w:szCs w:val="22"/>
              </w:rPr>
              <w:t>Knowledge Evidence</w:t>
            </w:r>
          </w:p>
          <w:p w14:paraId="06D9D2D1" w14:textId="77777777" w:rsidR="00614FC0" w:rsidRPr="00325074" w:rsidRDefault="00614FC0" w:rsidP="00003B6D">
            <w:pPr>
              <w:rPr>
                <w:color w:val="auto"/>
                <w:lang w:val="en-GB"/>
              </w:rPr>
            </w:pPr>
          </w:p>
          <w:p w14:paraId="6D794B47" w14:textId="77777777" w:rsidR="00614FC0" w:rsidRPr="00325074" w:rsidRDefault="00614FC0" w:rsidP="00003B6D">
            <w:pPr>
              <w:rPr>
                <w:color w:val="auto"/>
                <w:lang w:val="en-GB"/>
              </w:rPr>
            </w:pPr>
          </w:p>
          <w:p w14:paraId="6149DB33" w14:textId="77777777" w:rsidR="00614FC0" w:rsidRPr="00325074" w:rsidRDefault="00614FC0" w:rsidP="00003B6D">
            <w:pPr>
              <w:rPr>
                <w:color w:val="auto"/>
                <w:lang w:val="en-GB"/>
              </w:rPr>
            </w:pPr>
          </w:p>
          <w:p w14:paraId="1968B763" w14:textId="77777777" w:rsidR="00614FC0" w:rsidRPr="00325074" w:rsidRDefault="00614FC0" w:rsidP="00003B6D">
            <w:pPr>
              <w:rPr>
                <w:color w:val="auto"/>
                <w:lang w:val="en-GB"/>
              </w:rPr>
            </w:pPr>
          </w:p>
        </w:tc>
        <w:tc>
          <w:tcPr>
            <w:tcW w:w="7351" w:type="dxa"/>
          </w:tcPr>
          <w:p w14:paraId="61500BB5" w14:textId="77777777" w:rsidR="00614FC0" w:rsidRPr="00325074" w:rsidRDefault="00614FC0" w:rsidP="00003B6D">
            <w:pPr>
              <w:pStyle w:val="VRQABodyText"/>
            </w:pPr>
            <w:r w:rsidRPr="00325074">
              <w:t>The candidate must be able to apply knowledge required to effectively perform the tasks outlined in elements and performance criteria of this unit. This includes knowledge of:</w:t>
            </w:r>
          </w:p>
          <w:p w14:paraId="56DE082D"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identifying sources of text, such as teacher, writer, peer</w:t>
            </w:r>
          </w:p>
          <w:p w14:paraId="1EEC95FE"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prior knowledge of aspects of the text such as layout</w:t>
            </w:r>
          </w:p>
          <w:p w14:paraId="7542FD79"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basic reading strategies to make meaning from texts</w:t>
            </w:r>
          </w:p>
          <w:p w14:paraId="260300BF"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following simple on-line prompts</w:t>
            </w:r>
          </w:p>
        </w:tc>
      </w:tr>
      <w:tr w:rsidR="00325074" w:rsidRPr="00325074" w14:paraId="07F0E939" w14:textId="77777777" w:rsidTr="00325074">
        <w:trPr>
          <w:trHeight w:val="7023"/>
        </w:trPr>
        <w:tc>
          <w:tcPr>
            <w:tcW w:w="2283" w:type="dxa"/>
          </w:tcPr>
          <w:p w14:paraId="2DD11644" w14:textId="77777777" w:rsidR="00614FC0" w:rsidRPr="00325074" w:rsidRDefault="00614FC0" w:rsidP="00003B6D">
            <w:pPr>
              <w:pStyle w:val="AccredTemplate"/>
              <w:rPr>
                <w:b/>
                <w:i w:val="0"/>
                <w:iCs w:val="0"/>
                <w:color w:val="auto"/>
                <w:sz w:val="22"/>
                <w:szCs w:val="22"/>
              </w:rPr>
            </w:pPr>
            <w:r w:rsidRPr="00325074">
              <w:rPr>
                <w:b/>
                <w:i w:val="0"/>
                <w:iCs w:val="0"/>
                <w:color w:val="auto"/>
                <w:sz w:val="22"/>
                <w:szCs w:val="22"/>
              </w:rPr>
              <w:t>Assessment Conditions</w:t>
            </w:r>
          </w:p>
        </w:tc>
        <w:tc>
          <w:tcPr>
            <w:tcW w:w="7351" w:type="dxa"/>
          </w:tcPr>
          <w:p w14:paraId="494FEF37" w14:textId="77777777" w:rsidR="00614FC0" w:rsidRPr="00325074" w:rsidRDefault="00614FC0" w:rsidP="00003B6D">
            <w:pPr>
              <w:pStyle w:val="VRQABodyText"/>
            </w:pPr>
            <w:r w:rsidRPr="00325074">
              <w:t>Assessment must ensure access to</w:t>
            </w:r>
          </w:p>
          <w:p w14:paraId="1A98F9E2"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simple, personally relevant digital and paper based texts</w:t>
            </w:r>
          </w:p>
          <w:p w14:paraId="79B711F7"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at least two different text types</w:t>
            </w:r>
          </w:p>
          <w:p w14:paraId="7F3919C7"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a digital tablet and/or personal computer or simulated digital devices suitable to context</w:t>
            </w:r>
          </w:p>
          <w:p w14:paraId="4C9EDA9B" w14:textId="77777777" w:rsidR="00614FC0" w:rsidRPr="00325074" w:rsidRDefault="00614FC0" w:rsidP="00003B6D">
            <w:pPr>
              <w:pStyle w:val="VRQABodyText"/>
            </w:pPr>
            <w:r w:rsidRPr="00325074">
              <w:t>In technology restricted environments such as corrections settings, access to personal computers and digital devices may be simulated and suitable to context. Digital texts may include those from offline or simulated online environments.</w:t>
            </w:r>
          </w:p>
          <w:p w14:paraId="05355B22" w14:textId="77777777" w:rsidR="00614FC0" w:rsidRPr="00325074" w:rsidRDefault="00614FC0" w:rsidP="00003B6D">
            <w:pPr>
              <w:pStyle w:val="VRQABullet1"/>
              <w:numPr>
                <w:ilvl w:val="0"/>
                <w:numId w:val="0"/>
              </w:numPr>
            </w:pPr>
            <w:r w:rsidRPr="00325074">
              <w:t>At this level, the learner:</w:t>
            </w:r>
          </w:p>
          <w:p w14:paraId="6AF5CD43"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will require support to identify appropriate texts</w:t>
            </w:r>
          </w:p>
          <w:p w14:paraId="72D08018"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may require strong support from the context, including visual cues</w:t>
            </w:r>
          </w:p>
          <w:p w14:paraId="43CF0331"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may require strong support to access digital media and navigate web based text</w:t>
            </w:r>
          </w:p>
          <w:p w14:paraId="77BA4CFC"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 xml:space="preserve">may use texts which contain repetition </w:t>
            </w:r>
          </w:p>
          <w:p w14:paraId="412845C0"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may require extended time to read, reread and decode text</w:t>
            </w:r>
          </w:p>
          <w:p w14:paraId="4108A74C"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may depend on a personal dictionary</w:t>
            </w:r>
          </w:p>
          <w:p w14:paraId="0406F291" w14:textId="77777777" w:rsidR="00614FC0" w:rsidRPr="00325074" w:rsidRDefault="00614FC0" w:rsidP="00614FC0">
            <w:pPr>
              <w:pStyle w:val="VRQABullet1"/>
              <w:numPr>
                <w:ilvl w:val="0"/>
                <w:numId w:val="34"/>
              </w:numPr>
              <w:autoSpaceDE/>
              <w:autoSpaceDN/>
              <w:adjustRightInd/>
              <w:spacing w:before="120" w:after="0" w:line="240" w:lineRule="auto"/>
              <w:contextualSpacing w:val="0"/>
            </w:pPr>
            <w:r w:rsidRPr="00325074">
              <w:t>can work alongside an expert / mentor where prompting and advice can be provided.</w:t>
            </w:r>
          </w:p>
          <w:p w14:paraId="199463FE" w14:textId="77777777" w:rsidR="00614FC0" w:rsidRPr="00325074" w:rsidRDefault="00614FC0" w:rsidP="00003B6D">
            <w:pPr>
              <w:pStyle w:val="VRQABodyText"/>
              <w:rPr>
                <w:b/>
                <w:bCs/>
              </w:rPr>
            </w:pPr>
            <w:r w:rsidRPr="00325074">
              <w:rPr>
                <w:b/>
                <w:bCs/>
              </w:rPr>
              <w:t>Assessor requirements</w:t>
            </w:r>
          </w:p>
          <w:p w14:paraId="6CCCCD67" w14:textId="77777777" w:rsidR="00614FC0" w:rsidRPr="00325074" w:rsidRDefault="00614FC0" w:rsidP="00003B6D">
            <w:pPr>
              <w:pStyle w:val="VRQABodyText"/>
            </w:pPr>
            <w:r w:rsidRPr="00325074">
              <w:rPr>
                <w:iCs/>
              </w:rPr>
              <w:t>Assessors of this unit must have demonstrable expertise in teaching literacy. Refer to Section B6.2 for further information on meeting the assessor requirements.</w:t>
            </w:r>
          </w:p>
        </w:tc>
      </w:tr>
    </w:tbl>
    <w:p w14:paraId="1B77080A" w14:textId="77777777" w:rsidR="00A71709" w:rsidRPr="007A11D3" w:rsidRDefault="00A71709" w:rsidP="00A71709">
      <w:pPr>
        <w:rPr>
          <w:color w:val="FFFFFF" w:themeColor="background1"/>
          <w:lang w:val="en-AU" w:eastAsia="en-AU"/>
        </w:rPr>
      </w:pPr>
    </w:p>
    <w:p w14:paraId="4428D183" w14:textId="77777777" w:rsidR="00A71709" w:rsidRPr="007A11D3" w:rsidRDefault="00A71709" w:rsidP="00A71709">
      <w:pPr>
        <w:rPr>
          <w:color w:val="FFFFFF" w:themeColor="background1"/>
          <w:lang w:val="en-AU" w:eastAsia="en-AU"/>
        </w:rPr>
        <w:sectPr w:rsidR="00A71709" w:rsidRPr="007A11D3" w:rsidSect="007426E1">
          <w:headerReference w:type="default" r:id="rId55"/>
          <w:pgSz w:w="11920" w:h="16840"/>
          <w:pgMar w:top="1134" w:right="1298" w:bottom="680" w:left="1298" w:header="624" w:footer="720" w:gutter="0"/>
          <w:cols w:space="720"/>
          <w:docGrid w:linePitch="272"/>
        </w:sectPr>
      </w:pPr>
    </w:p>
    <w:tbl>
      <w:tblPr>
        <w:tblStyle w:val="TableGrid"/>
        <w:tblW w:w="10070" w:type="dxa"/>
        <w:tblInd w:w="-15" w:type="dxa"/>
        <w:tblLayout w:type="fixed"/>
        <w:tblLook w:val="04A0" w:firstRow="1" w:lastRow="0" w:firstColumn="1" w:lastColumn="0" w:noHBand="0" w:noVBand="1"/>
      </w:tblPr>
      <w:tblGrid>
        <w:gridCol w:w="2812"/>
        <w:gridCol w:w="7258"/>
      </w:tblGrid>
      <w:tr w:rsidR="00325074" w:rsidRPr="00325074" w14:paraId="6A3C4544" w14:textId="77777777" w:rsidTr="00325074">
        <w:trPr>
          <w:trHeight w:val="363"/>
        </w:trPr>
        <w:tc>
          <w:tcPr>
            <w:tcW w:w="2812" w:type="dxa"/>
          </w:tcPr>
          <w:p w14:paraId="2A53B72D" w14:textId="77777777" w:rsidR="007426E1" w:rsidRPr="00325074" w:rsidRDefault="007426E1" w:rsidP="00003B6D">
            <w:pPr>
              <w:pStyle w:val="VRQAIntro"/>
              <w:spacing w:before="60" w:after="0"/>
              <w:rPr>
                <w:color w:val="auto"/>
              </w:rPr>
            </w:pPr>
            <w:r w:rsidRPr="00325074">
              <w:rPr>
                <w:b/>
                <w:color w:val="auto"/>
                <w:sz w:val="22"/>
                <w:szCs w:val="22"/>
              </w:rPr>
              <w:lastRenderedPageBreak/>
              <w:t>Unit code</w:t>
            </w:r>
          </w:p>
        </w:tc>
        <w:tc>
          <w:tcPr>
            <w:tcW w:w="7258" w:type="dxa"/>
          </w:tcPr>
          <w:p w14:paraId="68A70373" w14:textId="77777777" w:rsidR="007426E1" w:rsidRPr="00325074" w:rsidRDefault="007426E1" w:rsidP="00003B6D">
            <w:pPr>
              <w:pStyle w:val="VRQABodyText"/>
              <w:rPr>
                <w:b/>
                <w:bCs/>
              </w:rPr>
            </w:pPr>
            <w:r w:rsidRPr="00325074">
              <w:rPr>
                <w:b/>
                <w:bCs/>
              </w:rPr>
              <w:t>VU23756</w:t>
            </w:r>
          </w:p>
        </w:tc>
      </w:tr>
      <w:tr w:rsidR="00325074" w:rsidRPr="00325074" w14:paraId="57829D65" w14:textId="77777777" w:rsidTr="00325074">
        <w:trPr>
          <w:trHeight w:val="363"/>
        </w:trPr>
        <w:tc>
          <w:tcPr>
            <w:tcW w:w="2812" w:type="dxa"/>
          </w:tcPr>
          <w:p w14:paraId="253A3086" w14:textId="77777777" w:rsidR="007426E1" w:rsidRPr="00325074" w:rsidRDefault="007426E1" w:rsidP="00003B6D">
            <w:pPr>
              <w:pStyle w:val="VRQAIntro"/>
              <w:spacing w:before="60" w:after="0"/>
              <w:rPr>
                <w:b/>
                <w:color w:val="auto"/>
                <w:sz w:val="22"/>
                <w:szCs w:val="22"/>
              </w:rPr>
            </w:pPr>
            <w:r w:rsidRPr="00325074">
              <w:rPr>
                <w:b/>
                <w:color w:val="auto"/>
                <w:sz w:val="22"/>
                <w:szCs w:val="22"/>
              </w:rPr>
              <w:t>Unit title</w:t>
            </w:r>
          </w:p>
        </w:tc>
        <w:tc>
          <w:tcPr>
            <w:tcW w:w="7258" w:type="dxa"/>
          </w:tcPr>
          <w:p w14:paraId="446450F5" w14:textId="77777777" w:rsidR="007426E1" w:rsidRPr="00325074" w:rsidRDefault="007426E1" w:rsidP="00003B6D">
            <w:pPr>
              <w:pStyle w:val="VRQAUnitCodeTitle"/>
              <w:rPr>
                <w:color w:val="auto"/>
              </w:rPr>
            </w:pPr>
            <w:r w:rsidRPr="00325074">
              <w:rPr>
                <w:color w:val="auto"/>
              </w:rPr>
              <w:t>Engage with short simple texts for employment purposes</w:t>
            </w:r>
          </w:p>
        </w:tc>
      </w:tr>
      <w:tr w:rsidR="00325074" w:rsidRPr="00325074" w14:paraId="6CC1B63B" w14:textId="77777777" w:rsidTr="00325074">
        <w:trPr>
          <w:trHeight w:val="363"/>
        </w:trPr>
        <w:tc>
          <w:tcPr>
            <w:tcW w:w="2812" w:type="dxa"/>
          </w:tcPr>
          <w:p w14:paraId="48DD1617" w14:textId="77777777" w:rsidR="007426E1" w:rsidRPr="00325074" w:rsidRDefault="007426E1" w:rsidP="00003B6D">
            <w:pPr>
              <w:pStyle w:val="VRQAIntro"/>
              <w:spacing w:before="60" w:after="0"/>
              <w:rPr>
                <w:color w:val="auto"/>
              </w:rPr>
            </w:pPr>
            <w:r w:rsidRPr="00325074">
              <w:rPr>
                <w:b/>
                <w:color w:val="auto"/>
                <w:sz w:val="22"/>
                <w:szCs w:val="22"/>
              </w:rPr>
              <w:t>Application</w:t>
            </w:r>
          </w:p>
        </w:tc>
        <w:tc>
          <w:tcPr>
            <w:tcW w:w="7258" w:type="dxa"/>
          </w:tcPr>
          <w:p w14:paraId="64A5477F" w14:textId="77777777" w:rsidR="007426E1" w:rsidRPr="00325074" w:rsidRDefault="007426E1" w:rsidP="00003B6D">
            <w:pPr>
              <w:pStyle w:val="VRQABodyText"/>
            </w:pPr>
            <w:r w:rsidRPr="00325074">
              <w:t xml:space="preserve">This unit describes the skills and knowledge to engage with short, simple, highly familiar paper and digital texts for employment purposes. It requires the ability to identify and select texts and use reading strategies to identify meaning in texts relevant to employment needs. </w:t>
            </w:r>
          </w:p>
          <w:p w14:paraId="33B4B67E" w14:textId="77777777" w:rsidR="007426E1" w:rsidRPr="00325074" w:rsidRDefault="007426E1" w:rsidP="00003B6D">
            <w:pPr>
              <w:pStyle w:val="VRQABodyText"/>
            </w:pPr>
            <w:r w:rsidRPr="00325074">
              <w:t>The required outcomes described in this unit contribute to the achievement of Australian Core Skills Framework indicators for Reading at Level 1: 1.03, 1.04.</w:t>
            </w:r>
          </w:p>
          <w:p w14:paraId="36C9D412" w14:textId="77777777" w:rsidR="007426E1" w:rsidRPr="00325074" w:rsidRDefault="007426E1" w:rsidP="00003B6D">
            <w:pPr>
              <w:pStyle w:val="VRQABodyText"/>
            </w:pPr>
            <w:r w:rsidRPr="00325074">
              <w:t xml:space="preserve">This unit applies to learners at the very beginning stages of learning to read and who are seeking to develop their reading skills and strategies to improve their employment participation options. This unit is suitable for those in employment and those who aspire to employment. Learners at this level may require support through prompting and advice. </w:t>
            </w:r>
          </w:p>
          <w:p w14:paraId="77D97746" w14:textId="77777777" w:rsidR="007426E1" w:rsidRPr="00325074" w:rsidRDefault="007426E1" w:rsidP="00003B6D">
            <w:pPr>
              <w:pStyle w:val="VRQABodyText"/>
            </w:pPr>
            <w:r w:rsidRPr="00325074">
              <w:t>No licensing, legislative or certification requirements apply to this unit at the time of publication.</w:t>
            </w:r>
          </w:p>
        </w:tc>
      </w:tr>
      <w:tr w:rsidR="00325074" w:rsidRPr="00325074" w14:paraId="1879AA0A" w14:textId="77777777" w:rsidTr="00325074">
        <w:trPr>
          <w:trHeight w:val="611"/>
        </w:trPr>
        <w:tc>
          <w:tcPr>
            <w:tcW w:w="2812" w:type="dxa"/>
          </w:tcPr>
          <w:p w14:paraId="5E78F4BC" w14:textId="77777777" w:rsidR="007426E1" w:rsidRPr="00325074" w:rsidRDefault="007426E1" w:rsidP="00003B6D">
            <w:pPr>
              <w:spacing w:before="120" w:after="120"/>
              <w:rPr>
                <w:color w:val="auto"/>
                <w:sz w:val="22"/>
                <w:szCs w:val="22"/>
              </w:rPr>
            </w:pPr>
            <w:r w:rsidRPr="00325074">
              <w:rPr>
                <w:b/>
                <w:color w:val="auto"/>
                <w:sz w:val="22"/>
                <w:szCs w:val="22"/>
                <w:lang w:val="en-GB"/>
              </w:rPr>
              <w:t>Pre-requisite Unit(s)</w:t>
            </w:r>
          </w:p>
        </w:tc>
        <w:tc>
          <w:tcPr>
            <w:tcW w:w="7258" w:type="dxa"/>
          </w:tcPr>
          <w:p w14:paraId="6151C183" w14:textId="77777777" w:rsidR="007426E1" w:rsidRPr="00325074" w:rsidRDefault="007426E1" w:rsidP="00003B6D">
            <w:pPr>
              <w:pStyle w:val="VRQABodyText"/>
            </w:pPr>
            <w:r w:rsidRPr="00325074">
              <w:t>Nil</w:t>
            </w:r>
          </w:p>
        </w:tc>
      </w:tr>
      <w:tr w:rsidR="00325074" w:rsidRPr="00325074" w14:paraId="215AC567" w14:textId="77777777" w:rsidTr="00325074">
        <w:trPr>
          <w:trHeight w:val="585"/>
        </w:trPr>
        <w:tc>
          <w:tcPr>
            <w:tcW w:w="2812" w:type="dxa"/>
          </w:tcPr>
          <w:p w14:paraId="0E7D073F" w14:textId="77777777" w:rsidR="007426E1" w:rsidRPr="00325074" w:rsidRDefault="007426E1" w:rsidP="00003B6D">
            <w:pPr>
              <w:spacing w:before="120" w:after="120"/>
              <w:rPr>
                <w:b/>
                <w:color w:val="auto"/>
                <w:sz w:val="22"/>
                <w:szCs w:val="22"/>
                <w:lang w:val="en-GB"/>
              </w:rPr>
            </w:pPr>
            <w:r w:rsidRPr="00325074">
              <w:rPr>
                <w:b/>
                <w:color w:val="auto"/>
                <w:sz w:val="22"/>
                <w:szCs w:val="22"/>
                <w:lang w:val="en-GB"/>
              </w:rPr>
              <w:t>Competency Field</w:t>
            </w:r>
          </w:p>
        </w:tc>
        <w:tc>
          <w:tcPr>
            <w:tcW w:w="7258" w:type="dxa"/>
          </w:tcPr>
          <w:p w14:paraId="6D8BA58B" w14:textId="77777777" w:rsidR="007426E1" w:rsidRPr="00325074" w:rsidRDefault="007426E1" w:rsidP="00003B6D">
            <w:pPr>
              <w:pStyle w:val="VRQABodyText"/>
            </w:pPr>
            <w:r w:rsidRPr="00325074">
              <w:t>Not Applicable</w:t>
            </w:r>
          </w:p>
        </w:tc>
      </w:tr>
      <w:tr w:rsidR="00325074" w:rsidRPr="00325074" w14:paraId="1F05192E" w14:textId="77777777" w:rsidTr="00325074">
        <w:trPr>
          <w:trHeight w:val="473"/>
        </w:trPr>
        <w:tc>
          <w:tcPr>
            <w:tcW w:w="2812" w:type="dxa"/>
          </w:tcPr>
          <w:p w14:paraId="3253B64B" w14:textId="77777777" w:rsidR="007426E1" w:rsidRPr="00325074" w:rsidRDefault="007426E1" w:rsidP="00003B6D">
            <w:pPr>
              <w:spacing w:before="120" w:after="120"/>
              <w:rPr>
                <w:b/>
                <w:color w:val="auto"/>
                <w:sz w:val="22"/>
                <w:szCs w:val="22"/>
                <w:lang w:val="en-GB"/>
              </w:rPr>
            </w:pPr>
            <w:r w:rsidRPr="00325074">
              <w:rPr>
                <w:b/>
                <w:color w:val="auto"/>
                <w:sz w:val="22"/>
                <w:szCs w:val="22"/>
                <w:lang w:val="en-GB"/>
              </w:rPr>
              <w:t>Unit Sector</w:t>
            </w:r>
          </w:p>
        </w:tc>
        <w:tc>
          <w:tcPr>
            <w:tcW w:w="7258" w:type="dxa"/>
          </w:tcPr>
          <w:p w14:paraId="508525B9" w14:textId="77777777" w:rsidR="007426E1" w:rsidRPr="00325074" w:rsidRDefault="007426E1" w:rsidP="00003B6D">
            <w:pPr>
              <w:pStyle w:val="VRQABodyText"/>
            </w:pPr>
            <w:r w:rsidRPr="00325074">
              <w:t>Not Applicable</w:t>
            </w:r>
          </w:p>
        </w:tc>
      </w:tr>
    </w:tbl>
    <w:p w14:paraId="21A3AD90" w14:textId="77777777" w:rsidR="007426E1" w:rsidRPr="00105689" w:rsidRDefault="007426E1" w:rsidP="007426E1">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7426E1" w:rsidRPr="00E7450B" w14:paraId="6CBAAE8D" w14:textId="77777777" w:rsidTr="00325074">
        <w:trPr>
          <w:trHeight w:val="363"/>
        </w:trPr>
        <w:tc>
          <w:tcPr>
            <w:tcW w:w="3703" w:type="dxa"/>
            <w:gridSpan w:val="2"/>
            <w:vAlign w:val="center"/>
          </w:tcPr>
          <w:p w14:paraId="1F463B77" w14:textId="77777777" w:rsidR="007426E1" w:rsidRPr="00325074" w:rsidRDefault="007426E1" w:rsidP="00003B6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Element</w:t>
            </w:r>
          </w:p>
        </w:tc>
        <w:tc>
          <w:tcPr>
            <w:tcW w:w="6367" w:type="dxa"/>
            <w:gridSpan w:val="2"/>
            <w:vAlign w:val="center"/>
          </w:tcPr>
          <w:p w14:paraId="64640903" w14:textId="77777777" w:rsidR="007426E1" w:rsidRPr="00325074" w:rsidRDefault="007426E1" w:rsidP="00003B6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Performance Criteria</w:t>
            </w:r>
          </w:p>
        </w:tc>
      </w:tr>
      <w:tr w:rsidR="007426E1" w:rsidRPr="00E7450B" w14:paraId="12DDB2B5" w14:textId="77777777" w:rsidTr="00325074">
        <w:trPr>
          <w:trHeight w:val="752"/>
        </w:trPr>
        <w:tc>
          <w:tcPr>
            <w:tcW w:w="3703" w:type="dxa"/>
            <w:gridSpan w:val="2"/>
          </w:tcPr>
          <w:p w14:paraId="50C737BB" w14:textId="77777777" w:rsidR="007426E1" w:rsidRPr="00F504D4" w:rsidRDefault="007426E1" w:rsidP="00003B6D">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05B1D8FA" w14:textId="77777777" w:rsidR="007426E1" w:rsidRPr="00F504D4" w:rsidRDefault="007426E1" w:rsidP="00003B6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7426E1" w:rsidRPr="00E7450B" w14:paraId="22DE41E1" w14:textId="77777777" w:rsidTr="00325074">
        <w:trPr>
          <w:trHeight w:val="363"/>
        </w:trPr>
        <w:tc>
          <w:tcPr>
            <w:tcW w:w="989" w:type="dxa"/>
            <w:vMerge w:val="restart"/>
            <w:shd w:val="clear" w:color="auto" w:fill="FFFFFF" w:themeFill="background1"/>
          </w:tcPr>
          <w:p w14:paraId="5E1D92F5" w14:textId="77777777" w:rsidR="007426E1" w:rsidRPr="000744F6" w:rsidRDefault="007426E1" w:rsidP="00003B6D">
            <w:pPr>
              <w:pStyle w:val="VRQABodyText"/>
            </w:pPr>
            <w:r w:rsidRPr="000744F6">
              <w:t>1</w:t>
            </w:r>
          </w:p>
        </w:tc>
        <w:tc>
          <w:tcPr>
            <w:tcW w:w="2714" w:type="dxa"/>
            <w:vMerge w:val="restart"/>
            <w:shd w:val="clear" w:color="auto" w:fill="FFFFFF" w:themeFill="background1"/>
          </w:tcPr>
          <w:p w14:paraId="2F9BAC9A" w14:textId="77777777" w:rsidR="007426E1" w:rsidRPr="000744F6" w:rsidRDefault="007426E1" w:rsidP="00003B6D">
            <w:pPr>
              <w:pStyle w:val="VRQABodyText"/>
            </w:pPr>
            <w:r>
              <w:t>Identify specific texts for employment purposes</w:t>
            </w:r>
          </w:p>
        </w:tc>
        <w:tc>
          <w:tcPr>
            <w:tcW w:w="567" w:type="dxa"/>
            <w:shd w:val="clear" w:color="auto" w:fill="FFFFFF" w:themeFill="background1"/>
          </w:tcPr>
          <w:p w14:paraId="0239637F" w14:textId="77777777" w:rsidR="007426E1" w:rsidRPr="000744F6" w:rsidRDefault="007426E1" w:rsidP="00003B6D">
            <w:pPr>
              <w:pStyle w:val="VRQABodyText"/>
            </w:pPr>
            <w:r>
              <w:t>1.1</w:t>
            </w:r>
          </w:p>
        </w:tc>
        <w:tc>
          <w:tcPr>
            <w:tcW w:w="5800" w:type="dxa"/>
            <w:shd w:val="clear" w:color="auto" w:fill="FFFFFF" w:themeFill="background1"/>
          </w:tcPr>
          <w:p w14:paraId="6EAAA08D" w14:textId="77777777" w:rsidR="007426E1" w:rsidRPr="000744F6" w:rsidRDefault="007426E1" w:rsidP="00003B6D">
            <w:pPr>
              <w:pStyle w:val="VRQABodyText"/>
            </w:pPr>
            <w:r>
              <w:t xml:space="preserve">Identify and select short, simple texts related to employment </w:t>
            </w:r>
          </w:p>
        </w:tc>
      </w:tr>
      <w:tr w:rsidR="007426E1" w:rsidRPr="00E7450B" w14:paraId="27886AA4" w14:textId="77777777" w:rsidTr="00325074">
        <w:trPr>
          <w:trHeight w:val="363"/>
        </w:trPr>
        <w:tc>
          <w:tcPr>
            <w:tcW w:w="989" w:type="dxa"/>
            <w:vMerge/>
            <w:shd w:val="clear" w:color="auto" w:fill="FFFFFF" w:themeFill="background1"/>
            <w:vAlign w:val="center"/>
          </w:tcPr>
          <w:p w14:paraId="43921A7F" w14:textId="77777777" w:rsidR="007426E1" w:rsidRPr="000744F6" w:rsidRDefault="007426E1" w:rsidP="00003B6D">
            <w:pPr>
              <w:pStyle w:val="VRQABodyText"/>
            </w:pPr>
          </w:p>
        </w:tc>
        <w:tc>
          <w:tcPr>
            <w:tcW w:w="2714" w:type="dxa"/>
            <w:vMerge/>
            <w:shd w:val="clear" w:color="auto" w:fill="FFFFFF" w:themeFill="background1"/>
            <w:vAlign w:val="center"/>
          </w:tcPr>
          <w:p w14:paraId="570F5819" w14:textId="77777777" w:rsidR="007426E1" w:rsidRPr="000744F6" w:rsidRDefault="007426E1" w:rsidP="00003B6D">
            <w:pPr>
              <w:pStyle w:val="VRQABodyText"/>
            </w:pPr>
          </w:p>
        </w:tc>
        <w:tc>
          <w:tcPr>
            <w:tcW w:w="567" w:type="dxa"/>
            <w:shd w:val="clear" w:color="auto" w:fill="FFFFFF" w:themeFill="background1"/>
            <w:vAlign w:val="center"/>
          </w:tcPr>
          <w:p w14:paraId="02B38862" w14:textId="77777777" w:rsidR="007426E1" w:rsidRPr="000744F6" w:rsidRDefault="007426E1" w:rsidP="00003B6D">
            <w:pPr>
              <w:pStyle w:val="VRQABodyText"/>
            </w:pPr>
            <w:r>
              <w:t>1.2</w:t>
            </w:r>
          </w:p>
        </w:tc>
        <w:tc>
          <w:tcPr>
            <w:tcW w:w="5800" w:type="dxa"/>
            <w:shd w:val="clear" w:color="auto" w:fill="FFFFFF" w:themeFill="background1"/>
          </w:tcPr>
          <w:p w14:paraId="3C83CE26" w14:textId="77777777" w:rsidR="007426E1" w:rsidRPr="000744F6" w:rsidRDefault="007426E1" w:rsidP="00003B6D">
            <w:pPr>
              <w:pStyle w:val="VRQABodyText"/>
            </w:pPr>
            <w:r>
              <w:t>Examine text types and their features</w:t>
            </w:r>
          </w:p>
        </w:tc>
      </w:tr>
      <w:tr w:rsidR="007426E1" w:rsidRPr="00E7450B" w14:paraId="444B29D0" w14:textId="77777777" w:rsidTr="00325074">
        <w:trPr>
          <w:trHeight w:val="363"/>
        </w:trPr>
        <w:tc>
          <w:tcPr>
            <w:tcW w:w="989" w:type="dxa"/>
            <w:vMerge/>
            <w:shd w:val="clear" w:color="auto" w:fill="FFFFFF" w:themeFill="background1"/>
            <w:vAlign w:val="center"/>
          </w:tcPr>
          <w:p w14:paraId="376FD019" w14:textId="77777777" w:rsidR="007426E1" w:rsidRPr="000744F6" w:rsidRDefault="007426E1" w:rsidP="00003B6D">
            <w:pPr>
              <w:pStyle w:val="VRQABodyText"/>
            </w:pPr>
          </w:p>
        </w:tc>
        <w:tc>
          <w:tcPr>
            <w:tcW w:w="2714" w:type="dxa"/>
            <w:vMerge/>
            <w:shd w:val="clear" w:color="auto" w:fill="FFFFFF" w:themeFill="background1"/>
            <w:vAlign w:val="center"/>
          </w:tcPr>
          <w:p w14:paraId="578F239A" w14:textId="77777777" w:rsidR="007426E1" w:rsidRPr="000744F6" w:rsidRDefault="007426E1" w:rsidP="00003B6D">
            <w:pPr>
              <w:pStyle w:val="VRQABodyText"/>
            </w:pPr>
          </w:p>
        </w:tc>
        <w:tc>
          <w:tcPr>
            <w:tcW w:w="567" w:type="dxa"/>
            <w:shd w:val="clear" w:color="auto" w:fill="FFFFFF" w:themeFill="background1"/>
            <w:vAlign w:val="center"/>
          </w:tcPr>
          <w:p w14:paraId="2955A097" w14:textId="77777777" w:rsidR="007426E1" w:rsidRPr="000744F6" w:rsidRDefault="007426E1" w:rsidP="00003B6D">
            <w:pPr>
              <w:pStyle w:val="VRQABodyText"/>
            </w:pPr>
            <w:r w:rsidRPr="000744F6">
              <w:t>1.3</w:t>
            </w:r>
          </w:p>
        </w:tc>
        <w:tc>
          <w:tcPr>
            <w:tcW w:w="5800" w:type="dxa"/>
            <w:shd w:val="clear" w:color="auto" w:fill="FFFFFF" w:themeFill="background1"/>
          </w:tcPr>
          <w:p w14:paraId="54FE8BEF" w14:textId="77777777" w:rsidR="007426E1" w:rsidRPr="000744F6" w:rsidRDefault="007426E1" w:rsidP="00003B6D">
            <w:pPr>
              <w:pStyle w:val="VRQABodyText"/>
            </w:pPr>
            <w:r>
              <w:t xml:space="preserve">Identify </w:t>
            </w:r>
            <w:r w:rsidRPr="002138E8">
              <w:t>specific information</w:t>
            </w:r>
            <w:r>
              <w:t xml:space="preserve"> in the texts</w:t>
            </w:r>
          </w:p>
        </w:tc>
      </w:tr>
      <w:tr w:rsidR="007426E1" w:rsidRPr="00E7450B" w14:paraId="55E2E533" w14:textId="77777777" w:rsidTr="00325074">
        <w:trPr>
          <w:trHeight w:val="363"/>
        </w:trPr>
        <w:tc>
          <w:tcPr>
            <w:tcW w:w="989" w:type="dxa"/>
            <w:vMerge w:val="restart"/>
            <w:shd w:val="clear" w:color="auto" w:fill="FFFFFF" w:themeFill="background1"/>
          </w:tcPr>
          <w:p w14:paraId="128FF02D" w14:textId="77777777" w:rsidR="007426E1" w:rsidRPr="000744F6" w:rsidRDefault="007426E1" w:rsidP="00003B6D">
            <w:pPr>
              <w:pStyle w:val="VRQABodyText"/>
            </w:pPr>
            <w:r w:rsidRPr="000744F6">
              <w:t>2</w:t>
            </w:r>
          </w:p>
        </w:tc>
        <w:tc>
          <w:tcPr>
            <w:tcW w:w="2714" w:type="dxa"/>
            <w:vMerge w:val="restart"/>
            <w:shd w:val="clear" w:color="auto" w:fill="FFFFFF" w:themeFill="background1"/>
          </w:tcPr>
          <w:p w14:paraId="36FD9922" w14:textId="77777777" w:rsidR="007426E1" w:rsidRPr="000744F6" w:rsidRDefault="007426E1" w:rsidP="00003B6D">
            <w:pPr>
              <w:pStyle w:val="VRQABodyText"/>
            </w:pPr>
            <w:r>
              <w:t>Read texts for employment related purposes</w:t>
            </w:r>
          </w:p>
        </w:tc>
        <w:tc>
          <w:tcPr>
            <w:tcW w:w="567" w:type="dxa"/>
            <w:shd w:val="clear" w:color="auto" w:fill="FFFFFF" w:themeFill="background1"/>
            <w:vAlign w:val="center"/>
          </w:tcPr>
          <w:p w14:paraId="39E87C54" w14:textId="77777777" w:rsidR="007426E1" w:rsidRPr="000744F6" w:rsidRDefault="007426E1" w:rsidP="00003B6D">
            <w:pPr>
              <w:pStyle w:val="VRQABodyText"/>
            </w:pPr>
            <w:r w:rsidRPr="000744F6">
              <w:t>2.1</w:t>
            </w:r>
          </w:p>
        </w:tc>
        <w:tc>
          <w:tcPr>
            <w:tcW w:w="5800" w:type="dxa"/>
            <w:shd w:val="clear" w:color="auto" w:fill="FFFFFF" w:themeFill="background1"/>
          </w:tcPr>
          <w:p w14:paraId="26F6673A" w14:textId="77777777" w:rsidR="007426E1" w:rsidRPr="004602A6" w:rsidRDefault="007426E1" w:rsidP="00003B6D">
            <w:pPr>
              <w:pStyle w:val="VRQABodyText"/>
            </w:pPr>
            <w:r w:rsidRPr="004602A6">
              <w:t xml:space="preserve">Select one paper based and one </w:t>
            </w:r>
            <w:r>
              <w:t>digital</w:t>
            </w:r>
            <w:r w:rsidRPr="004602A6">
              <w:t xml:space="preserve"> text </w:t>
            </w:r>
          </w:p>
        </w:tc>
      </w:tr>
      <w:tr w:rsidR="007426E1" w:rsidRPr="00E7450B" w14:paraId="25E7455C" w14:textId="77777777" w:rsidTr="00325074">
        <w:trPr>
          <w:trHeight w:val="363"/>
        </w:trPr>
        <w:tc>
          <w:tcPr>
            <w:tcW w:w="989" w:type="dxa"/>
            <w:vMerge/>
            <w:shd w:val="clear" w:color="auto" w:fill="FFFFFF" w:themeFill="background1"/>
          </w:tcPr>
          <w:p w14:paraId="7C7FBA27" w14:textId="77777777" w:rsidR="007426E1" w:rsidRPr="000744F6" w:rsidRDefault="007426E1" w:rsidP="00003B6D">
            <w:pPr>
              <w:pStyle w:val="VRQABodyText"/>
            </w:pPr>
          </w:p>
        </w:tc>
        <w:tc>
          <w:tcPr>
            <w:tcW w:w="2714" w:type="dxa"/>
            <w:vMerge/>
            <w:shd w:val="clear" w:color="auto" w:fill="FFFFFF" w:themeFill="background1"/>
            <w:vAlign w:val="center"/>
          </w:tcPr>
          <w:p w14:paraId="4B156832" w14:textId="77777777" w:rsidR="007426E1" w:rsidRPr="000744F6" w:rsidRDefault="007426E1" w:rsidP="00003B6D">
            <w:pPr>
              <w:pStyle w:val="VRQABodyText"/>
            </w:pPr>
          </w:p>
        </w:tc>
        <w:tc>
          <w:tcPr>
            <w:tcW w:w="567" w:type="dxa"/>
            <w:shd w:val="clear" w:color="auto" w:fill="FFFFFF" w:themeFill="background1"/>
            <w:vAlign w:val="center"/>
          </w:tcPr>
          <w:p w14:paraId="0F4B3416" w14:textId="77777777" w:rsidR="007426E1" w:rsidRPr="00D8201A" w:rsidRDefault="007426E1" w:rsidP="00003B6D">
            <w:pPr>
              <w:pStyle w:val="VRQABodyText"/>
            </w:pPr>
            <w:r w:rsidRPr="00FF420A">
              <w:t>2.</w:t>
            </w:r>
            <w:r>
              <w:t>2</w:t>
            </w:r>
          </w:p>
        </w:tc>
        <w:tc>
          <w:tcPr>
            <w:tcW w:w="5800" w:type="dxa"/>
            <w:shd w:val="clear" w:color="auto" w:fill="FFFFFF" w:themeFill="background1"/>
          </w:tcPr>
          <w:p w14:paraId="5319F560" w14:textId="77777777" w:rsidR="007426E1" w:rsidRPr="008E2839" w:rsidRDefault="007426E1" w:rsidP="00003B6D">
            <w:pPr>
              <w:pStyle w:val="VRQABodyText"/>
            </w:pPr>
            <w:r>
              <w:t xml:space="preserve">Use </w:t>
            </w:r>
            <w:r w:rsidRPr="00FF420A">
              <w:t>reading strategies to</w:t>
            </w:r>
            <w:r w:rsidRPr="008E2839">
              <w:t xml:space="preserve"> identify the </w:t>
            </w:r>
            <w:r w:rsidRPr="00FF420A">
              <w:t>meaning</w:t>
            </w:r>
            <w:r w:rsidRPr="008E2839">
              <w:t xml:space="preserve"> of the texts </w:t>
            </w:r>
          </w:p>
        </w:tc>
      </w:tr>
      <w:tr w:rsidR="007426E1" w:rsidRPr="00E7450B" w14:paraId="07E323F5" w14:textId="77777777" w:rsidTr="00325074">
        <w:trPr>
          <w:trHeight w:val="363"/>
        </w:trPr>
        <w:tc>
          <w:tcPr>
            <w:tcW w:w="989" w:type="dxa"/>
            <w:vMerge/>
            <w:shd w:val="clear" w:color="auto" w:fill="FFFFFF" w:themeFill="background1"/>
          </w:tcPr>
          <w:p w14:paraId="345C99F6" w14:textId="77777777" w:rsidR="007426E1" w:rsidRPr="000744F6" w:rsidRDefault="007426E1" w:rsidP="00003B6D">
            <w:pPr>
              <w:pStyle w:val="VRQABodyText"/>
            </w:pPr>
          </w:p>
        </w:tc>
        <w:tc>
          <w:tcPr>
            <w:tcW w:w="2714" w:type="dxa"/>
            <w:vMerge/>
            <w:shd w:val="clear" w:color="auto" w:fill="FFFFFF" w:themeFill="background1"/>
            <w:vAlign w:val="center"/>
          </w:tcPr>
          <w:p w14:paraId="5F8B4D67" w14:textId="77777777" w:rsidR="007426E1" w:rsidRPr="000744F6" w:rsidRDefault="007426E1" w:rsidP="00003B6D">
            <w:pPr>
              <w:pStyle w:val="VRQABodyText"/>
            </w:pPr>
          </w:p>
        </w:tc>
        <w:tc>
          <w:tcPr>
            <w:tcW w:w="567" w:type="dxa"/>
            <w:shd w:val="clear" w:color="auto" w:fill="FFFFFF" w:themeFill="background1"/>
            <w:vAlign w:val="center"/>
          </w:tcPr>
          <w:p w14:paraId="7E255CDA" w14:textId="77777777" w:rsidR="007426E1" w:rsidRPr="00D8201A" w:rsidRDefault="007426E1" w:rsidP="00003B6D">
            <w:pPr>
              <w:pStyle w:val="VRQABodyText"/>
            </w:pPr>
            <w:r>
              <w:t>2.3</w:t>
            </w:r>
          </w:p>
        </w:tc>
        <w:tc>
          <w:tcPr>
            <w:tcW w:w="5800" w:type="dxa"/>
            <w:shd w:val="clear" w:color="auto" w:fill="FFFFFF" w:themeFill="background1"/>
          </w:tcPr>
          <w:p w14:paraId="7A6821BC" w14:textId="77777777" w:rsidR="007426E1" w:rsidRPr="008E2839" w:rsidRDefault="007426E1" w:rsidP="00003B6D">
            <w:pPr>
              <w:pStyle w:val="VRQABodyText"/>
            </w:pPr>
            <w:r>
              <w:t xml:space="preserve">Use </w:t>
            </w:r>
            <w:r w:rsidRPr="00FF420A">
              <w:t>reading strategies to</w:t>
            </w:r>
            <w:r w:rsidRPr="008E2839">
              <w:t xml:space="preserve"> i</w:t>
            </w:r>
            <w:r>
              <w:t>dentify the intention</w:t>
            </w:r>
            <w:r w:rsidRPr="008E2839">
              <w:t xml:space="preserve"> of the texts</w:t>
            </w:r>
          </w:p>
        </w:tc>
      </w:tr>
    </w:tbl>
    <w:p w14:paraId="2FE72ED1" w14:textId="77777777" w:rsidR="007426E1" w:rsidRDefault="007426E1" w:rsidP="007426E1">
      <w:pPr>
        <w:pStyle w:val="VRQAIntro"/>
        <w:spacing w:before="60" w:after="0"/>
        <w:rPr>
          <w:b/>
          <w:color w:val="FFFFFF" w:themeColor="background1"/>
          <w:sz w:val="18"/>
          <w:szCs w:val="18"/>
        </w:rPr>
        <w:sectPr w:rsidR="007426E1" w:rsidSect="007426E1">
          <w:headerReference w:type="even" r:id="rId56"/>
          <w:headerReference w:type="default" r:id="rId57"/>
          <w:headerReference w:type="first" r:id="rId58"/>
          <w:pgSz w:w="11906" w:h="16838"/>
          <w:pgMar w:top="1418" w:right="1440" w:bottom="1440" w:left="851" w:header="567" w:footer="709" w:gutter="0"/>
          <w:cols w:space="708"/>
          <w:docGrid w:linePitch="360"/>
        </w:sectPr>
      </w:pPr>
    </w:p>
    <w:tbl>
      <w:tblPr>
        <w:tblStyle w:val="TableGrid"/>
        <w:tblW w:w="9639" w:type="dxa"/>
        <w:tblLayout w:type="fixed"/>
        <w:tblLook w:val="04A0" w:firstRow="1" w:lastRow="0" w:firstColumn="1" w:lastColumn="0" w:noHBand="0" w:noVBand="1"/>
      </w:tblPr>
      <w:tblGrid>
        <w:gridCol w:w="9639"/>
      </w:tblGrid>
      <w:tr w:rsidR="007426E1" w:rsidRPr="0071490E" w14:paraId="24C045FD" w14:textId="77777777" w:rsidTr="00325074">
        <w:trPr>
          <w:trHeight w:val="363"/>
        </w:trPr>
        <w:tc>
          <w:tcPr>
            <w:tcW w:w="9639" w:type="dxa"/>
            <w:shd w:val="clear" w:color="auto" w:fill="535659" w:themeFill="text2"/>
          </w:tcPr>
          <w:p w14:paraId="52FBE656" w14:textId="77777777" w:rsidR="007426E1" w:rsidRPr="00F504D4" w:rsidRDefault="007426E1" w:rsidP="00003B6D">
            <w:pPr>
              <w:pStyle w:val="VRQAIntro"/>
              <w:keepNext/>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7426E1" w:rsidRPr="00E7450B" w14:paraId="4D148FF7" w14:textId="77777777" w:rsidTr="00325074">
        <w:trPr>
          <w:trHeight w:val="4680"/>
        </w:trPr>
        <w:tc>
          <w:tcPr>
            <w:tcW w:w="9639" w:type="dxa"/>
          </w:tcPr>
          <w:p w14:paraId="7F49BF17" w14:textId="77777777" w:rsidR="007426E1" w:rsidRDefault="007426E1" w:rsidP="00003B6D">
            <w:pPr>
              <w:pStyle w:val="VRQABodyText"/>
            </w:pPr>
            <w:r w:rsidRPr="005B762F">
              <w:t xml:space="preserve">In this context, texts related to employment purposes are </w:t>
            </w:r>
            <w:r>
              <w:t xml:space="preserve">short, </w:t>
            </w:r>
            <w:r w:rsidRPr="005B762F">
              <w:t xml:space="preserve">simple and </w:t>
            </w:r>
            <w:r>
              <w:t xml:space="preserve">highly </w:t>
            </w:r>
            <w:r w:rsidRPr="005B762F">
              <w:t>familiar and have a</w:t>
            </w:r>
            <w:r>
              <w:t xml:space="preserve"> highly</w:t>
            </w:r>
            <w:r w:rsidRPr="005B762F">
              <w:t xml:space="preserve"> </w:t>
            </w:r>
            <w:r>
              <w:t>explicit purpose</w:t>
            </w:r>
            <w:r w:rsidRPr="005B762F">
              <w:t xml:space="preserve"> They contain </w:t>
            </w:r>
            <w:r>
              <w:t>limited, highly familiar vocabulary</w:t>
            </w:r>
            <w:r w:rsidRPr="005B762F">
              <w:t xml:space="preserve"> used in </w:t>
            </w:r>
            <w:r>
              <w:t xml:space="preserve">a restricted range of </w:t>
            </w:r>
            <w:r w:rsidRPr="005B762F">
              <w:t>contexts.</w:t>
            </w:r>
          </w:p>
          <w:p w14:paraId="4B34E0CC" w14:textId="77777777" w:rsidR="007426E1" w:rsidRPr="00E86164" w:rsidRDefault="007426E1" w:rsidP="00003B6D">
            <w:pPr>
              <w:pStyle w:val="VRQABodyText"/>
            </w:pPr>
            <w:r>
              <w:t xml:space="preserve">Texts must include both paper based and digital texts </w:t>
            </w:r>
            <w:r w:rsidRPr="00A8604B">
              <w:t>and different text types related</w:t>
            </w:r>
            <w:r>
              <w:t xml:space="preserve"> to employment purposes. L</w:t>
            </w:r>
            <w:r w:rsidRPr="00D35A3B">
              <w:t>earners will require support to identify appropriate texts.</w:t>
            </w:r>
          </w:p>
          <w:p w14:paraId="46A0CD4C" w14:textId="77777777" w:rsidR="007426E1" w:rsidRDefault="007426E1" w:rsidP="00003B6D">
            <w:pPr>
              <w:pStyle w:val="VRQABodyText"/>
            </w:pPr>
            <w:r w:rsidRPr="006D23A2">
              <w:t xml:space="preserve">In technology restricted environments such as corrections settings, digital texts may include those from offline or simulated </w:t>
            </w:r>
            <w:r>
              <w:t>online environments.</w:t>
            </w:r>
            <w:r w:rsidRPr="006D23A2">
              <w:t xml:space="preserve"> (Where appropriate)</w:t>
            </w:r>
          </w:p>
          <w:p w14:paraId="21F0B8A0" w14:textId="77777777" w:rsidR="007426E1" w:rsidRDefault="007426E1" w:rsidP="00003B6D">
            <w:pPr>
              <w:pStyle w:val="VRQABodyText"/>
            </w:pPr>
            <w:r>
              <w:t>Sources of texts may include but are not limited to workplaces, training organisations, employment agencies or unions.</w:t>
            </w:r>
          </w:p>
          <w:p w14:paraId="2AE787B3" w14:textId="77777777" w:rsidR="007426E1" w:rsidRDefault="007426E1" w:rsidP="00003B6D">
            <w:pPr>
              <w:pStyle w:val="VRQABodyText"/>
            </w:pPr>
            <w:r>
              <w:t>Texts for employment purpose may include but are not limited to:</w:t>
            </w:r>
          </w:p>
          <w:p w14:paraId="0F4DB300" w14:textId="77777777" w:rsidR="007426E1" w:rsidRDefault="007426E1" w:rsidP="007426E1">
            <w:pPr>
              <w:pStyle w:val="VRQABullet1"/>
              <w:numPr>
                <w:ilvl w:val="0"/>
                <w:numId w:val="34"/>
              </w:numPr>
              <w:autoSpaceDE/>
              <w:autoSpaceDN/>
              <w:adjustRightInd/>
              <w:spacing w:before="120" w:after="0" w:line="240" w:lineRule="auto"/>
              <w:contextualSpacing w:val="0"/>
            </w:pPr>
            <w:r>
              <w:t xml:space="preserve">employment arrangements such as notification via email or SMS of time and place </w:t>
            </w:r>
          </w:p>
          <w:p w14:paraId="32D8B9BA" w14:textId="77777777" w:rsidR="007426E1" w:rsidRDefault="007426E1" w:rsidP="007426E1">
            <w:pPr>
              <w:pStyle w:val="VRQABullet1"/>
              <w:numPr>
                <w:ilvl w:val="0"/>
                <w:numId w:val="34"/>
              </w:numPr>
              <w:autoSpaceDE/>
              <w:autoSpaceDN/>
              <w:adjustRightInd/>
              <w:spacing w:before="120" w:after="0" w:line="240" w:lineRule="auto"/>
              <w:contextualSpacing w:val="0"/>
            </w:pPr>
            <w:r>
              <w:t xml:space="preserve">lists of names including own name and employee number such as team lists, rosters </w:t>
            </w:r>
          </w:p>
          <w:p w14:paraId="3F59ED49" w14:textId="77777777" w:rsidR="007426E1" w:rsidRDefault="007426E1" w:rsidP="007426E1">
            <w:pPr>
              <w:pStyle w:val="VRQABullet1"/>
              <w:numPr>
                <w:ilvl w:val="0"/>
                <w:numId w:val="34"/>
              </w:numPr>
              <w:autoSpaceDE/>
              <w:autoSpaceDN/>
              <w:adjustRightInd/>
              <w:spacing w:before="120" w:after="0" w:line="240" w:lineRule="auto"/>
              <w:contextualSpacing w:val="0"/>
            </w:pPr>
            <w:r>
              <w:t>workplace safety signs and symbols</w:t>
            </w:r>
          </w:p>
          <w:p w14:paraId="77F0E5C1" w14:textId="77777777" w:rsidR="007426E1" w:rsidRDefault="007426E1" w:rsidP="007426E1">
            <w:pPr>
              <w:pStyle w:val="VRQABullet1"/>
              <w:numPr>
                <w:ilvl w:val="0"/>
                <w:numId w:val="34"/>
              </w:numPr>
              <w:autoSpaceDE/>
              <w:autoSpaceDN/>
              <w:adjustRightInd/>
              <w:spacing w:before="120" w:after="0" w:line="240" w:lineRule="auto"/>
              <w:contextualSpacing w:val="0"/>
            </w:pPr>
            <w:r>
              <w:t>workplace timetables or calendars</w:t>
            </w:r>
          </w:p>
          <w:p w14:paraId="6FAB0DF4" w14:textId="77777777" w:rsidR="007426E1" w:rsidRDefault="007426E1" w:rsidP="007426E1">
            <w:pPr>
              <w:pStyle w:val="VRQABullet1"/>
              <w:numPr>
                <w:ilvl w:val="0"/>
                <w:numId w:val="34"/>
              </w:numPr>
              <w:autoSpaceDE/>
              <w:autoSpaceDN/>
              <w:adjustRightInd/>
              <w:spacing w:before="120" w:after="0" w:line="240" w:lineRule="auto"/>
              <w:contextualSpacing w:val="0"/>
            </w:pPr>
            <w:r>
              <w:t>salary information such as a pay slip</w:t>
            </w:r>
          </w:p>
          <w:p w14:paraId="104338C3" w14:textId="77777777" w:rsidR="007426E1" w:rsidRDefault="007426E1" w:rsidP="007426E1">
            <w:pPr>
              <w:pStyle w:val="VRQABullet1"/>
              <w:numPr>
                <w:ilvl w:val="0"/>
                <w:numId w:val="34"/>
              </w:numPr>
              <w:autoSpaceDE/>
              <w:autoSpaceDN/>
              <w:adjustRightInd/>
              <w:spacing w:before="120" w:after="0" w:line="240" w:lineRule="auto"/>
              <w:contextualSpacing w:val="0"/>
            </w:pPr>
            <w:r>
              <w:t xml:space="preserve">workplace notices containing specific information such as memo about overtime, safety posters, industry union information or social events </w:t>
            </w:r>
          </w:p>
          <w:p w14:paraId="7DE552B3" w14:textId="77777777" w:rsidR="007426E1" w:rsidRDefault="007426E1" w:rsidP="007426E1">
            <w:pPr>
              <w:pStyle w:val="VRQABullet1"/>
              <w:numPr>
                <w:ilvl w:val="0"/>
                <w:numId w:val="34"/>
              </w:numPr>
              <w:autoSpaceDE/>
              <w:autoSpaceDN/>
              <w:adjustRightInd/>
              <w:spacing w:before="120" w:after="0" w:line="240" w:lineRule="auto"/>
              <w:contextualSpacing w:val="0"/>
            </w:pPr>
            <w:r>
              <w:t>texts featuring symbols, instructions or required fields in formatted texts, such as:</w:t>
            </w:r>
          </w:p>
          <w:p w14:paraId="61A29044" w14:textId="77777777" w:rsidR="007426E1" w:rsidRDefault="007426E1" w:rsidP="007426E1">
            <w:pPr>
              <w:pStyle w:val="VRQABullet2"/>
              <w:ind w:left="1145"/>
            </w:pPr>
            <w:r>
              <w:t>formatted or digital employment application form requiring limited personal details</w:t>
            </w:r>
          </w:p>
          <w:p w14:paraId="348568A1" w14:textId="77777777" w:rsidR="007426E1" w:rsidRDefault="007426E1" w:rsidP="007426E1">
            <w:pPr>
              <w:pStyle w:val="VRQABullet2"/>
              <w:ind w:left="1145"/>
            </w:pPr>
            <w:r>
              <w:t>forms requiring own contact details such as BSB and account number for pay</w:t>
            </w:r>
          </w:p>
          <w:p w14:paraId="7D0BBFDA" w14:textId="77777777" w:rsidR="007426E1" w:rsidRDefault="007426E1" w:rsidP="007426E1">
            <w:pPr>
              <w:pStyle w:val="VRQABullet1"/>
              <w:numPr>
                <w:ilvl w:val="0"/>
                <w:numId w:val="34"/>
              </w:numPr>
              <w:autoSpaceDE/>
              <w:autoSpaceDN/>
              <w:adjustRightInd/>
              <w:spacing w:before="120" w:after="0" w:line="240" w:lineRule="auto"/>
              <w:contextualSpacing w:val="0"/>
            </w:pPr>
            <w:r>
              <w:t>charts and graphs such as:</w:t>
            </w:r>
          </w:p>
          <w:p w14:paraId="46CC0675" w14:textId="77777777" w:rsidR="007426E1" w:rsidRDefault="007426E1" w:rsidP="007426E1">
            <w:pPr>
              <w:pStyle w:val="VRQABullet2"/>
              <w:ind w:left="1145"/>
            </w:pPr>
            <w:r>
              <w:t>simple pie charts showing production hours / down time</w:t>
            </w:r>
          </w:p>
          <w:p w14:paraId="1C207E83" w14:textId="77777777" w:rsidR="007426E1" w:rsidRDefault="007426E1" w:rsidP="007426E1">
            <w:pPr>
              <w:pStyle w:val="VRQABullet2"/>
              <w:ind w:left="1145"/>
            </w:pPr>
            <w:r>
              <w:t>simple bar and line graphs containing specific information such as outputs, safety days</w:t>
            </w:r>
          </w:p>
          <w:p w14:paraId="25A2306C" w14:textId="77777777" w:rsidR="007426E1" w:rsidRDefault="007426E1" w:rsidP="00003B6D">
            <w:pPr>
              <w:pStyle w:val="VRQABodyText"/>
            </w:pPr>
            <w:r>
              <w:t>Specific information may include but is not limited to:</w:t>
            </w:r>
          </w:p>
          <w:p w14:paraId="5A2867FD" w14:textId="77777777" w:rsidR="007426E1" w:rsidRDefault="007426E1" w:rsidP="007426E1">
            <w:pPr>
              <w:pStyle w:val="VRQABullet1"/>
              <w:numPr>
                <w:ilvl w:val="0"/>
                <w:numId w:val="34"/>
              </w:numPr>
              <w:autoSpaceDE/>
              <w:autoSpaceDN/>
              <w:adjustRightInd/>
              <w:spacing w:before="120" w:after="0" w:line="240" w:lineRule="auto"/>
              <w:contextualSpacing w:val="0"/>
            </w:pPr>
            <w:r>
              <w:t>highly familiar words / phrases / abbreviations:</w:t>
            </w:r>
          </w:p>
          <w:p w14:paraId="5B2A3D0F" w14:textId="77777777" w:rsidR="007426E1" w:rsidRDefault="007426E1" w:rsidP="007426E1">
            <w:pPr>
              <w:pStyle w:val="VRQABullet2"/>
              <w:ind w:left="1145"/>
            </w:pPr>
            <w:r>
              <w:t>place related information such as location of work or workplace</w:t>
            </w:r>
          </w:p>
          <w:p w14:paraId="7E7554B8" w14:textId="77777777" w:rsidR="007426E1" w:rsidRDefault="007426E1" w:rsidP="007426E1">
            <w:pPr>
              <w:pStyle w:val="VRQABullet2"/>
              <w:ind w:left="1145"/>
            </w:pPr>
            <w:r>
              <w:t>time related information such as starting and finishing times, lunch time, rostered day off</w:t>
            </w:r>
          </w:p>
          <w:p w14:paraId="764002BD" w14:textId="77777777" w:rsidR="007426E1" w:rsidRDefault="007426E1" w:rsidP="007426E1">
            <w:pPr>
              <w:pStyle w:val="VRQABullet2"/>
              <w:ind w:left="1145"/>
            </w:pPr>
            <w:r>
              <w:t>workplace specific vocabulary, such as technical terms, name of department, name of supervisor / team leader</w:t>
            </w:r>
          </w:p>
          <w:p w14:paraId="10B5FC15" w14:textId="77777777" w:rsidR="007426E1" w:rsidRDefault="007426E1" w:rsidP="007426E1">
            <w:pPr>
              <w:pStyle w:val="VRQABullet1"/>
              <w:numPr>
                <w:ilvl w:val="0"/>
                <w:numId w:val="34"/>
              </w:numPr>
              <w:autoSpaceDE/>
              <w:autoSpaceDN/>
              <w:adjustRightInd/>
              <w:spacing w:before="120" w:after="0" w:line="240" w:lineRule="auto"/>
              <w:contextualSpacing w:val="0"/>
            </w:pPr>
            <w:r>
              <w:t>short, simple written instructions or pictorial information such as:</w:t>
            </w:r>
          </w:p>
          <w:p w14:paraId="30946901" w14:textId="77777777" w:rsidR="007426E1" w:rsidRDefault="007426E1" w:rsidP="007426E1">
            <w:pPr>
              <w:pStyle w:val="VRQABullet2"/>
              <w:ind w:left="1145"/>
            </w:pPr>
            <w:r>
              <w:t>simple signs and warnings</w:t>
            </w:r>
          </w:p>
          <w:p w14:paraId="488D07C1" w14:textId="77777777" w:rsidR="007426E1" w:rsidRDefault="007426E1" w:rsidP="007426E1">
            <w:pPr>
              <w:pStyle w:val="VRQABullet2"/>
              <w:ind w:left="1145"/>
            </w:pPr>
            <w:r>
              <w:t>colour coded safety and workplace information</w:t>
            </w:r>
          </w:p>
          <w:p w14:paraId="656F6063" w14:textId="77777777" w:rsidR="007426E1" w:rsidRDefault="007426E1" w:rsidP="007426E1">
            <w:pPr>
              <w:pStyle w:val="VRQABullet2"/>
              <w:ind w:left="1145"/>
            </w:pPr>
            <w:r>
              <w:t>emergency stop procedures for machines symbols for staff conveniences</w:t>
            </w:r>
          </w:p>
          <w:p w14:paraId="7CD197AB" w14:textId="77777777" w:rsidR="007426E1" w:rsidRDefault="007426E1" w:rsidP="007426E1">
            <w:pPr>
              <w:pStyle w:val="VRQABullet2"/>
              <w:ind w:left="1145"/>
            </w:pPr>
            <w:r>
              <w:t>WHS related information, safe use of machinery or slipping hazards</w:t>
            </w:r>
          </w:p>
          <w:p w14:paraId="0FB475EF" w14:textId="77777777" w:rsidR="007426E1" w:rsidRDefault="007426E1" w:rsidP="007426E1">
            <w:pPr>
              <w:pStyle w:val="VRQABullet2"/>
              <w:ind w:left="1145"/>
            </w:pPr>
            <w:r>
              <w:t xml:space="preserve">one or two steps instructions related to work activities such as, ‘wash hands before entering’ or safety symbols on chemical containers </w:t>
            </w:r>
          </w:p>
          <w:p w14:paraId="191CFA37" w14:textId="77777777" w:rsidR="007426E1" w:rsidRDefault="007426E1" w:rsidP="007426E1">
            <w:pPr>
              <w:pStyle w:val="VRQABullet1"/>
              <w:numPr>
                <w:ilvl w:val="0"/>
                <w:numId w:val="34"/>
              </w:numPr>
              <w:autoSpaceDE/>
              <w:autoSpaceDN/>
              <w:adjustRightInd/>
              <w:spacing w:before="120" w:after="0" w:line="240" w:lineRule="auto"/>
              <w:contextualSpacing w:val="0"/>
            </w:pPr>
            <w:r>
              <w:t>whole numbers related to:</w:t>
            </w:r>
          </w:p>
          <w:p w14:paraId="07B7BFCA" w14:textId="77777777" w:rsidR="007426E1" w:rsidRDefault="007426E1" w:rsidP="007426E1">
            <w:pPr>
              <w:pStyle w:val="VRQABullet2"/>
              <w:ind w:left="1145"/>
            </w:pPr>
            <w:r>
              <w:t>dates and times</w:t>
            </w:r>
          </w:p>
          <w:p w14:paraId="2F455784" w14:textId="77777777" w:rsidR="007426E1" w:rsidRDefault="007426E1" w:rsidP="007426E1">
            <w:pPr>
              <w:pStyle w:val="VRQABullet2"/>
              <w:ind w:left="1145"/>
            </w:pPr>
            <w:r>
              <w:t>place related information</w:t>
            </w:r>
          </w:p>
          <w:p w14:paraId="123B2019" w14:textId="77777777" w:rsidR="007426E1" w:rsidRDefault="007426E1" w:rsidP="007426E1">
            <w:pPr>
              <w:pStyle w:val="VRQABullet2"/>
              <w:ind w:left="1145"/>
            </w:pPr>
            <w:r>
              <w:t>money such as $ per hour pay rate, buying lunch or pay slip information</w:t>
            </w:r>
          </w:p>
          <w:p w14:paraId="014B1AF4" w14:textId="77777777" w:rsidR="007426E1" w:rsidRDefault="007426E1" w:rsidP="007426E1">
            <w:pPr>
              <w:pStyle w:val="VRQABullet2"/>
              <w:ind w:left="1145"/>
            </w:pPr>
            <w:r>
              <w:t>phone numbers relevant to workplace</w:t>
            </w:r>
          </w:p>
          <w:p w14:paraId="3955BB23" w14:textId="77777777" w:rsidR="007426E1" w:rsidRDefault="007426E1" w:rsidP="007426E1">
            <w:pPr>
              <w:pStyle w:val="VRQABullet2"/>
              <w:ind w:left="1145"/>
            </w:pPr>
            <w:r>
              <w:lastRenderedPageBreak/>
              <w:t>counting units of production materials</w:t>
            </w:r>
          </w:p>
          <w:p w14:paraId="28F905E9" w14:textId="77777777" w:rsidR="007426E1" w:rsidRDefault="007426E1" w:rsidP="007426E1">
            <w:pPr>
              <w:pStyle w:val="VRQABullet1"/>
              <w:numPr>
                <w:ilvl w:val="0"/>
                <w:numId w:val="34"/>
              </w:numPr>
              <w:autoSpaceDE/>
              <w:autoSpaceDN/>
              <w:adjustRightInd/>
              <w:spacing w:before="120" w:after="0" w:line="240" w:lineRule="auto"/>
              <w:contextualSpacing w:val="0"/>
            </w:pPr>
            <w:r>
              <w:t>highly familiar visuals, symbols and logos:</w:t>
            </w:r>
          </w:p>
          <w:p w14:paraId="74647290" w14:textId="77777777" w:rsidR="007426E1" w:rsidRDefault="007426E1" w:rsidP="007426E1">
            <w:pPr>
              <w:pStyle w:val="VRQABullet2"/>
              <w:ind w:left="1145"/>
            </w:pPr>
            <w:r>
              <w:t>workplace logos</w:t>
            </w:r>
          </w:p>
          <w:p w14:paraId="4C8C03FC" w14:textId="77777777" w:rsidR="007426E1" w:rsidRDefault="007426E1" w:rsidP="007426E1">
            <w:pPr>
              <w:pStyle w:val="VRQABullet2"/>
              <w:ind w:left="1145"/>
            </w:pPr>
            <w:r>
              <w:t>symbols for staff conveniences</w:t>
            </w:r>
          </w:p>
          <w:p w14:paraId="3281B62F" w14:textId="77777777" w:rsidR="007426E1" w:rsidRDefault="007426E1" w:rsidP="007426E1">
            <w:pPr>
              <w:pStyle w:val="VRQABullet2"/>
              <w:ind w:left="1145"/>
            </w:pPr>
            <w:r>
              <w:t>icons such as ‘save’ or ‘print’ on a computer menu</w:t>
            </w:r>
          </w:p>
          <w:p w14:paraId="35370889" w14:textId="77777777" w:rsidR="007426E1" w:rsidRDefault="007426E1" w:rsidP="007426E1">
            <w:pPr>
              <w:pStyle w:val="VRQABullet2"/>
              <w:ind w:left="1145"/>
            </w:pPr>
            <w:r>
              <w:t xml:space="preserve">axis or segments in graphs </w:t>
            </w:r>
          </w:p>
          <w:p w14:paraId="1B4F32FC" w14:textId="77777777" w:rsidR="007426E1" w:rsidRDefault="007426E1" w:rsidP="00003B6D">
            <w:pPr>
              <w:pStyle w:val="VRQABodyText"/>
            </w:pPr>
            <w:r>
              <w:t>Reading strategies to make meaning of texts may include but are not limited to:</w:t>
            </w:r>
          </w:p>
          <w:p w14:paraId="48639E66" w14:textId="77777777" w:rsidR="007426E1" w:rsidRDefault="007426E1" w:rsidP="007426E1">
            <w:pPr>
              <w:pStyle w:val="VRQABullet1"/>
              <w:numPr>
                <w:ilvl w:val="0"/>
                <w:numId w:val="34"/>
              </w:numPr>
              <w:autoSpaceDE/>
              <w:autoSpaceDN/>
              <w:adjustRightInd/>
              <w:spacing w:before="120" w:after="0" w:line="240" w:lineRule="auto"/>
              <w:contextualSpacing w:val="0"/>
            </w:pPr>
            <w:r>
              <w:t>drawing on knowledge of phonics</w:t>
            </w:r>
          </w:p>
          <w:p w14:paraId="30C09961" w14:textId="77777777" w:rsidR="007426E1" w:rsidRDefault="007426E1" w:rsidP="007426E1">
            <w:pPr>
              <w:pStyle w:val="VRQABullet2"/>
              <w:ind w:left="1145"/>
            </w:pPr>
            <w:r>
              <w:t>single letter-sound combinations</w:t>
            </w:r>
          </w:p>
          <w:p w14:paraId="67C8EE69" w14:textId="77777777" w:rsidR="007426E1" w:rsidRDefault="007426E1" w:rsidP="007426E1">
            <w:pPr>
              <w:pStyle w:val="VRQABullet2"/>
              <w:ind w:left="1145"/>
            </w:pPr>
            <w:r>
              <w:t xml:space="preserve">simple syllables such as car, book, save </w:t>
            </w:r>
          </w:p>
          <w:p w14:paraId="226F199F" w14:textId="77777777" w:rsidR="007426E1" w:rsidRDefault="007426E1" w:rsidP="007426E1">
            <w:pPr>
              <w:pStyle w:val="VRQABullet2"/>
              <w:ind w:left="1145"/>
            </w:pPr>
            <w:r>
              <w:t>sounding out letters and syllables</w:t>
            </w:r>
          </w:p>
          <w:p w14:paraId="1B36BCAF" w14:textId="77777777" w:rsidR="007426E1" w:rsidRPr="006C1CF2" w:rsidRDefault="007426E1" w:rsidP="007426E1">
            <w:pPr>
              <w:pStyle w:val="VRQABullet1"/>
              <w:numPr>
                <w:ilvl w:val="0"/>
                <w:numId w:val="34"/>
              </w:numPr>
              <w:autoSpaceDE/>
              <w:autoSpaceDN/>
              <w:adjustRightInd/>
              <w:spacing w:before="120" w:after="0" w:line="240" w:lineRule="auto"/>
              <w:contextualSpacing w:val="0"/>
            </w:pPr>
            <w:r w:rsidRPr="006C1CF2">
              <w:t>drawing on a small bank of known words and phrases which relate to the immediate environment</w:t>
            </w:r>
          </w:p>
          <w:p w14:paraId="1DF149D6" w14:textId="77777777" w:rsidR="007426E1" w:rsidRPr="006C1CF2" w:rsidRDefault="007426E1" w:rsidP="007426E1">
            <w:pPr>
              <w:pStyle w:val="VRQABullet1"/>
              <w:numPr>
                <w:ilvl w:val="0"/>
                <w:numId w:val="34"/>
              </w:numPr>
              <w:autoSpaceDE/>
              <w:autoSpaceDN/>
              <w:adjustRightInd/>
              <w:spacing w:before="120" w:after="0" w:line="240" w:lineRule="auto"/>
              <w:contextualSpacing w:val="0"/>
            </w:pPr>
            <w:r w:rsidRPr="006C1CF2">
              <w:t>relying on non-linguistic support such as illustrations, diagrams, photos, symbols, colours</w:t>
            </w:r>
          </w:p>
          <w:p w14:paraId="4CAA5C6D" w14:textId="77777777" w:rsidR="007426E1" w:rsidRDefault="007426E1" w:rsidP="007426E1">
            <w:pPr>
              <w:pStyle w:val="VRQABullet1"/>
              <w:numPr>
                <w:ilvl w:val="0"/>
                <w:numId w:val="34"/>
              </w:numPr>
              <w:autoSpaceDE/>
              <w:autoSpaceDN/>
              <w:adjustRightInd/>
              <w:spacing w:before="120" w:after="0" w:line="240" w:lineRule="auto"/>
              <w:contextualSpacing w:val="0"/>
            </w:pPr>
            <w:r w:rsidRPr="006C1CF2">
              <w:t>drawing on knowledge of conventional sentence punctuation such as full stops and capital letters</w:t>
            </w:r>
          </w:p>
          <w:p w14:paraId="3EA89897" w14:textId="77777777" w:rsidR="007426E1" w:rsidRPr="00771096" w:rsidRDefault="007426E1" w:rsidP="007426E1">
            <w:pPr>
              <w:pStyle w:val="VRQABullet1"/>
              <w:numPr>
                <w:ilvl w:val="0"/>
                <w:numId w:val="34"/>
              </w:numPr>
              <w:autoSpaceDE/>
              <w:autoSpaceDN/>
              <w:adjustRightInd/>
              <w:spacing w:before="120" w:after="0" w:line="240" w:lineRule="auto"/>
              <w:contextualSpacing w:val="0"/>
            </w:pPr>
            <w:r w:rsidRPr="00771096">
              <w:t xml:space="preserve">following the left to right, top to bottom orientation of printed texts </w:t>
            </w:r>
          </w:p>
          <w:p w14:paraId="64F2AE46" w14:textId="77777777" w:rsidR="007426E1" w:rsidRPr="00B21899" w:rsidRDefault="007426E1" w:rsidP="007426E1">
            <w:pPr>
              <w:pStyle w:val="VRQABullet1"/>
              <w:numPr>
                <w:ilvl w:val="0"/>
                <w:numId w:val="34"/>
              </w:numPr>
              <w:autoSpaceDE/>
              <w:autoSpaceDN/>
              <w:adjustRightInd/>
              <w:spacing w:before="120" w:after="0" w:line="240" w:lineRule="auto"/>
              <w:contextualSpacing w:val="0"/>
            </w:pPr>
            <w:r w:rsidRPr="00771096">
              <w:t>following non-linear di</w:t>
            </w:r>
            <w:r>
              <w:t>gital texts to gain information.</w:t>
            </w:r>
          </w:p>
        </w:tc>
      </w:tr>
    </w:tbl>
    <w:p w14:paraId="28E3DD16" w14:textId="77777777" w:rsidR="007426E1" w:rsidRPr="00460B2C" w:rsidRDefault="007426E1" w:rsidP="007426E1">
      <w:pPr>
        <w:rPr>
          <w:sz w:val="18"/>
        </w:rPr>
      </w:pPr>
    </w:p>
    <w:tbl>
      <w:tblPr>
        <w:tblStyle w:val="TableGrid"/>
        <w:tblW w:w="4932" w:type="pct"/>
        <w:tblLook w:val="04A0" w:firstRow="1" w:lastRow="0" w:firstColumn="1" w:lastColumn="0" w:noHBand="0" w:noVBand="1"/>
      </w:tblPr>
      <w:tblGrid>
        <w:gridCol w:w="3105"/>
        <w:gridCol w:w="2220"/>
        <w:gridCol w:w="2220"/>
        <w:gridCol w:w="1638"/>
      </w:tblGrid>
      <w:tr w:rsidR="007A11D3" w:rsidRPr="007A11D3" w14:paraId="088C2D40" w14:textId="77777777" w:rsidTr="00325074">
        <w:trPr>
          <w:trHeight w:val="363"/>
        </w:trPr>
        <w:tc>
          <w:tcPr>
            <w:tcW w:w="5000" w:type="pct"/>
            <w:gridSpan w:val="4"/>
            <w:shd w:val="clear" w:color="auto" w:fill="535659" w:themeFill="text2"/>
            <w:vAlign w:val="center"/>
          </w:tcPr>
          <w:p w14:paraId="48A54D1D" w14:textId="77777777" w:rsidR="007426E1" w:rsidRPr="007A11D3" w:rsidRDefault="007426E1" w:rsidP="00003B6D">
            <w:pPr>
              <w:pStyle w:val="VRQAFormBody"/>
              <w:keepNext/>
              <w:framePr w:hSpace="0" w:wrap="auto" w:vAnchor="margin" w:hAnchor="text" w:xAlign="left" w:yAlign="inline"/>
              <w:rPr>
                <w:color w:val="FFFFFF" w:themeColor="background1"/>
                <w:sz w:val="22"/>
                <w:szCs w:val="22"/>
              </w:rPr>
            </w:pPr>
            <w:r w:rsidRPr="007A11D3">
              <w:rPr>
                <w:rFonts w:eastAsiaTheme="minorHAnsi"/>
                <w:b/>
                <w:color w:val="FFFFFF" w:themeColor="background1"/>
                <w:sz w:val="22"/>
                <w:szCs w:val="22"/>
                <w:lang w:val="en-GB" w:eastAsia="en-US"/>
              </w:rPr>
              <w:t>Foundation Skills</w:t>
            </w:r>
          </w:p>
        </w:tc>
      </w:tr>
      <w:tr w:rsidR="00325074" w:rsidRPr="00325074" w14:paraId="0968D285" w14:textId="77777777" w:rsidTr="00325074">
        <w:trPr>
          <w:trHeight w:val="620"/>
        </w:trPr>
        <w:tc>
          <w:tcPr>
            <w:tcW w:w="5000" w:type="pct"/>
            <w:gridSpan w:val="4"/>
          </w:tcPr>
          <w:p w14:paraId="04B0B051" w14:textId="77777777" w:rsidR="007426E1" w:rsidRPr="00325074" w:rsidRDefault="007426E1" w:rsidP="00003B6D">
            <w:pPr>
              <w:pStyle w:val="VRQABodyText"/>
              <w:keepNext/>
              <w:rPr>
                <w:shd w:val="clear" w:color="auto" w:fill="FFFFFF"/>
              </w:rPr>
            </w:pPr>
            <w:r w:rsidRPr="00325074">
              <w:rPr>
                <w:shd w:val="clear" w:color="auto" w:fill="FFFFFF"/>
              </w:rPr>
              <w:t>Foundation skills essential to performance in this unit, but not explicit in the performance criteria are listed here and must be assessed.</w:t>
            </w:r>
          </w:p>
        </w:tc>
      </w:tr>
      <w:tr w:rsidR="00325074" w:rsidRPr="00325074" w14:paraId="2437258B" w14:textId="77777777" w:rsidTr="00003B6D">
        <w:trPr>
          <w:trHeight w:val="42"/>
        </w:trPr>
        <w:tc>
          <w:tcPr>
            <w:tcW w:w="1690" w:type="pct"/>
            <w:shd w:val="clear" w:color="auto" w:fill="auto"/>
          </w:tcPr>
          <w:p w14:paraId="1560E98C" w14:textId="77777777" w:rsidR="007426E1" w:rsidRPr="00325074" w:rsidRDefault="007426E1" w:rsidP="00003B6D">
            <w:pPr>
              <w:pStyle w:val="VRQABodyText"/>
              <w:keepNext/>
              <w:rPr>
                <w:b/>
                <w:bCs/>
              </w:rPr>
            </w:pPr>
            <w:r w:rsidRPr="00325074">
              <w:rPr>
                <w:b/>
                <w:bCs/>
              </w:rPr>
              <w:t>Skill</w:t>
            </w:r>
          </w:p>
        </w:tc>
        <w:tc>
          <w:tcPr>
            <w:tcW w:w="3310" w:type="pct"/>
            <w:gridSpan w:val="3"/>
          </w:tcPr>
          <w:p w14:paraId="41EC604C" w14:textId="77777777" w:rsidR="007426E1" w:rsidRPr="00325074" w:rsidRDefault="007426E1" w:rsidP="00003B6D">
            <w:pPr>
              <w:pStyle w:val="AccredTemplate"/>
              <w:keepNext/>
              <w:rPr>
                <w:i w:val="0"/>
                <w:iCs w:val="0"/>
                <w:color w:val="auto"/>
                <w:sz w:val="22"/>
                <w:szCs w:val="22"/>
              </w:rPr>
            </w:pPr>
            <w:r w:rsidRPr="00325074">
              <w:rPr>
                <w:b/>
                <w:i w:val="0"/>
                <w:iCs w:val="0"/>
                <w:color w:val="auto"/>
                <w:sz w:val="22"/>
                <w:szCs w:val="22"/>
              </w:rPr>
              <w:t>Description</w:t>
            </w:r>
          </w:p>
        </w:tc>
      </w:tr>
      <w:tr w:rsidR="00325074" w:rsidRPr="00325074" w14:paraId="283D7CD2" w14:textId="77777777" w:rsidTr="00325074">
        <w:trPr>
          <w:trHeight w:val="31"/>
        </w:trPr>
        <w:tc>
          <w:tcPr>
            <w:tcW w:w="1690" w:type="pct"/>
            <w:shd w:val="clear" w:color="auto" w:fill="auto"/>
          </w:tcPr>
          <w:p w14:paraId="72A8087B" w14:textId="77777777" w:rsidR="007426E1" w:rsidRPr="00325074" w:rsidRDefault="007426E1" w:rsidP="00003B6D">
            <w:pPr>
              <w:pStyle w:val="VRQABodyText"/>
              <w:keepNext/>
              <w:rPr>
                <w:i/>
                <w:iCs/>
              </w:rPr>
            </w:pPr>
            <w:r w:rsidRPr="00325074">
              <w:t>Problem-solving skills to:</w:t>
            </w:r>
          </w:p>
        </w:tc>
        <w:tc>
          <w:tcPr>
            <w:tcW w:w="3310" w:type="pct"/>
            <w:gridSpan w:val="3"/>
          </w:tcPr>
          <w:p w14:paraId="335A3F5C" w14:textId="77777777" w:rsidR="007426E1" w:rsidRPr="00325074" w:rsidRDefault="007426E1" w:rsidP="00003B6D">
            <w:pPr>
              <w:pStyle w:val="VRQABullet1"/>
              <w:keepNext/>
            </w:pPr>
            <w:r w:rsidRPr="00325074">
              <w:t>select and use a limited range of reading strategies to make meaning from texts</w:t>
            </w:r>
          </w:p>
        </w:tc>
      </w:tr>
      <w:tr w:rsidR="00325074" w:rsidRPr="00325074" w14:paraId="2A49DFE8" w14:textId="77777777" w:rsidTr="00325074">
        <w:trPr>
          <w:trHeight w:val="31"/>
        </w:trPr>
        <w:tc>
          <w:tcPr>
            <w:tcW w:w="1690" w:type="pct"/>
            <w:shd w:val="clear" w:color="auto" w:fill="auto"/>
          </w:tcPr>
          <w:p w14:paraId="59EA5A4E" w14:textId="77777777" w:rsidR="007426E1" w:rsidRPr="00325074" w:rsidRDefault="007426E1" w:rsidP="00003B6D">
            <w:pPr>
              <w:pStyle w:val="VRQABodyText"/>
              <w:keepNext/>
              <w:rPr>
                <w:i/>
                <w:iCs/>
              </w:rPr>
            </w:pPr>
            <w:r w:rsidRPr="00325074">
              <w:t>Technology skills to:</w:t>
            </w:r>
          </w:p>
        </w:tc>
        <w:tc>
          <w:tcPr>
            <w:tcW w:w="3310" w:type="pct"/>
            <w:gridSpan w:val="3"/>
          </w:tcPr>
          <w:p w14:paraId="0E975042" w14:textId="77777777" w:rsidR="007426E1" w:rsidRPr="00325074" w:rsidRDefault="007426E1" w:rsidP="00003B6D">
            <w:pPr>
              <w:pStyle w:val="VRQABullet1"/>
              <w:keepNext/>
            </w:pPr>
            <w:r w:rsidRPr="00325074">
              <w:t>access and navigate digital texts</w:t>
            </w:r>
          </w:p>
          <w:p w14:paraId="5DEEB95C" w14:textId="77777777" w:rsidR="007426E1" w:rsidRPr="00325074" w:rsidRDefault="007426E1" w:rsidP="00003B6D">
            <w:pPr>
              <w:pStyle w:val="VRQABullet1"/>
              <w:keepNext/>
            </w:pPr>
            <w:r w:rsidRPr="00325074">
              <w:t>use digital information safely</w:t>
            </w:r>
          </w:p>
        </w:tc>
      </w:tr>
      <w:tr w:rsidR="00325074" w:rsidRPr="00325074" w14:paraId="0E33C1AB" w14:textId="77777777" w:rsidTr="00325074">
        <w:trPr>
          <w:trHeight w:val="31"/>
        </w:trPr>
        <w:tc>
          <w:tcPr>
            <w:tcW w:w="1690" w:type="pct"/>
            <w:shd w:val="clear" w:color="auto" w:fill="auto"/>
          </w:tcPr>
          <w:p w14:paraId="6F1F86D1" w14:textId="77777777" w:rsidR="007426E1" w:rsidRPr="00325074" w:rsidRDefault="007426E1" w:rsidP="00003B6D">
            <w:pPr>
              <w:pStyle w:val="VRQABodyText"/>
              <w:keepNext/>
              <w:rPr>
                <w:i/>
                <w:iCs/>
              </w:rPr>
            </w:pPr>
            <w:r w:rsidRPr="00325074">
              <w:t>Digital literacy skills to:</w:t>
            </w:r>
          </w:p>
        </w:tc>
        <w:tc>
          <w:tcPr>
            <w:tcW w:w="3310" w:type="pct"/>
            <w:gridSpan w:val="3"/>
          </w:tcPr>
          <w:p w14:paraId="27840154" w14:textId="77777777" w:rsidR="007426E1" w:rsidRPr="00325074" w:rsidRDefault="007426E1" w:rsidP="00003B6D">
            <w:pPr>
              <w:pStyle w:val="VRQABullet1"/>
              <w:keepNext/>
            </w:pPr>
            <w:r w:rsidRPr="00325074">
              <w:t>follow non-linear orientation of digital text to enable simple navigation</w:t>
            </w:r>
          </w:p>
        </w:tc>
      </w:tr>
      <w:tr w:rsidR="00325074" w:rsidRPr="00325074" w14:paraId="06197162" w14:textId="77777777" w:rsidTr="00325074">
        <w:trPr>
          <w:trHeight w:val="31"/>
        </w:trPr>
        <w:tc>
          <w:tcPr>
            <w:tcW w:w="5000" w:type="pct"/>
            <w:gridSpan w:val="4"/>
          </w:tcPr>
          <w:p w14:paraId="729981E7" w14:textId="77777777" w:rsidR="007426E1" w:rsidRPr="00325074" w:rsidRDefault="007426E1" w:rsidP="00003B6D">
            <w:pPr>
              <w:pStyle w:val="AccredTemplate"/>
              <w:rPr>
                <w:color w:val="auto"/>
                <w:sz w:val="16"/>
                <w:szCs w:val="16"/>
              </w:rPr>
            </w:pPr>
          </w:p>
        </w:tc>
      </w:tr>
      <w:tr w:rsidR="00325074" w:rsidRPr="00325074" w14:paraId="3E9D5633" w14:textId="77777777" w:rsidTr="00325074">
        <w:trPr>
          <w:trHeight w:val="363"/>
        </w:trPr>
        <w:tc>
          <w:tcPr>
            <w:tcW w:w="1690" w:type="pct"/>
            <w:vMerge w:val="restart"/>
          </w:tcPr>
          <w:p w14:paraId="191F76D3" w14:textId="77777777" w:rsidR="007426E1" w:rsidRPr="00325074" w:rsidRDefault="007426E1" w:rsidP="00003B6D">
            <w:pPr>
              <w:keepNext/>
              <w:spacing w:before="120" w:after="120"/>
              <w:rPr>
                <w:b/>
                <w:color w:val="auto"/>
                <w:sz w:val="22"/>
                <w:szCs w:val="22"/>
                <w:lang w:val="en-GB"/>
              </w:rPr>
            </w:pPr>
            <w:r w:rsidRPr="00325074">
              <w:rPr>
                <w:b/>
                <w:color w:val="auto"/>
                <w:sz w:val="22"/>
                <w:szCs w:val="22"/>
                <w:lang w:val="en-GB"/>
              </w:rPr>
              <w:t xml:space="preserve">Unit Mapping Information </w:t>
            </w:r>
          </w:p>
          <w:p w14:paraId="671E354C" w14:textId="77777777" w:rsidR="007426E1" w:rsidRPr="00325074" w:rsidRDefault="007426E1" w:rsidP="00003B6D">
            <w:pPr>
              <w:rPr>
                <w:color w:val="auto"/>
                <w:sz w:val="22"/>
                <w:szCs w:val="22"/>
                <w:lang w:val="en-GB"/>
              </w:rPr>
            </w:pPr>
          </w:p>
          <w:p w14:paraId="0CEF8ABD" w14:textId="77777777" w:rsidR="007426E1" w:rsidRPr="00325074" w:rsidRDefault="007426E1" w:rsidP="00003B6D">
            <w:pPr>
              <w:rPr>
                <w:color w:val="auto"/>
                <w:sz w:val="22"/>
                <w:szCs w:val="22"/>
                <w:lang w:val="en-GB"/>
              </w:rPr>
            </w:pPr>
          </w:p>
          <w:p w14:paraId="5CAA3E3D" w14:textId="77777777" w:rsidR="007426E1" w:rsidRPr="00325074" w:rsidRDefault="007426E1" w:rsidP="00003B6D">
            <w:pPr>
              <w:rPr>
                <w:color w:val="auto"/>
                <w:sz w:val="22"/>
                <w:szCs w:val="22"/>
                <w:lang w:val="en-GB"/>
              </w:rPr>
            </w:pPr>
          </w:p>
          <w:p w14:paraId="0A22923D" w14:textId="77777777" w:rsidR="007426E1" w:rsidRPr="00325074" w:rsidRDefault="007426E1" w:rsidP="00003B6D">
            <w:pPr>
              <w:rPr>
                <w:color w:val="auto"/>
                <w:sz w:val="22"/>
                <w:szCs w:val="22"/>
                <w:lang w:val="en-GB"/>
              </w:rPr>
            </w:pPr>
          </w:p>
          <w:p w14:paraId="6B50ED19" w14:textId="77777777" w:rsidR="007426E1" w:rsidRPr="00325074" w:rsidRDefault="007426E1" w:rsidP="00003B6D">
            <w:pPr>
              <w:rPr>
                <w:color w:val="auto"/>
                <w:sz w:val="22"/>
                <w:szCs w:val="22"/>
                <w:lang w:val="en-GB"/>
              </w:rPr>
            </w:pPr>
          </w:p>
        </w:tc>
        <w:tc>
          <w:tcPr>
            <w:tcW w:w="3310" w:type="pct"/>
            <w:gridSpan w:val="3"/>
          </w:tcPr>
          <w:p w14:paraId="1AA4C81A" w14:textId="77777777" w:rsidR="007426E1" w:rsidRPr="00325074" w:rsidRDefault="007426E1" w:rsidP="00003B6D">
            <w:pPr>
              <w:pStyle w:val="AccredTemplate"/>
              <w:keepNext/>
              <w:rPr>
                <w:color w:val="auto"/>
                <w:sz w:val="16"/>
                <w:szCs w:val="16"/>
              </w:rPr>
            </w:pPr>
          </w:p>
        </w:tc>
      </w:tr>
      <w:tr w:rsidR="00325074" w:rsidRPr="00325074" w14:paraId="2E7898EB" w14:textId="77777777" w:rsidTr="00325074">
        <w:trPr>
          <w:trHeight w:val="363"/>
        </w:trPr>
        <w:tc>
          <w:tcPr>
            <w:tcW w:w="1690" w:type="pct"/>
            <w:vMerge/>
          </w:tcPr>
          <w:p w14:paraId="3500CAAE" w14:textId="77777777" w:rsidR="007426E1" w:rsidRPr="00325074" w:rsidRDefault="007426E1" w:rsidP="00003B6D">
            <w:pPr>
              <w:keepNext/>
              <w:spacing w:before="120" w:after="120"/>
              <w:rPr>
                <w:b/>
                <w:color w:val="auto"/>
                <w:sz w:val="18"/>
                <w:lang w:val="en-GB"/>
              </w:rPr>
            </w:pPr>
          </w:p>
        </w:tc>
        <w:tc>
          <w:tcPr>
            <w:tcW w:w="1209" w:type="pct"/>
          </w:tcPr>
          <w:p w14:paraId="7A6C3B1E" w14:textId="77777777" w:rsidR="007426E1" w:rsidRPr="00325074" w:rsidRDefault="007426E1" w:rsidP="00003B6D">
            <w:pPr>
              <w:keepNext/>
              <w:rPr>
                <w:color w:val="auto"/>
                <w:sz w:val="22"/>
                <w:szCs w:val="22"/>
              </w:rPr>
            </w:pPr>
            <w:r w:rsidRPr="00325074">
              <w:rPr>
                <w:color w:val="auto"/>
                <w:sz w:val="22"/>
                <w:szCs w:val="22"/>
              </w:rPr>
              <w:t>Current Version</w:t>
            </w:r>
          </w:p>
        </w:tc>
        <w:tc>
          <w:tcPr>
            <w:tcW w:w="1209" w:type="pct"/>
          </w:tcPr>
          <w:p w14:paraId="2524D9CC" w14:textId="77777777" w:rsidR="007426E1" w:rsidRPr="00325074" w:rsidRDefault="007426E1" w:rsidP="00003B6D">
            <w:pPr>
              <w:keepNext/>
              <w:rPr>
                <w:color w:val="auto"/>
                <w:sz w:val="22"/>
                <w:szCs w:val="22"/>
              </w:rPr>
            </w:pPr>
            <w:r w:rsidRPr="00325074">
              <w:rPr>
                <w:color w:val="auto"/>
                <w:sz w:val="22"/>
                <w:szCs w:val="22"/>
              </w:rPr>
              <w:t>Previous Version</w:t>
            </w:r>
          </w:p>
        </w:tc>
        <w:tc>
          <w:tcPr>
            <w:tcW w:w="892" w:type="pct"/>
          </w:tcPr>
          <w:p w14:paraId="11C4302B" w14:textId="77777777" w:rsidR="007426E1" w:rsidRPr="00325074" w:rsidDel="009030EE" w:rsidRDefault="007426E1" w:rsidP="00003B6D">
            <w:pPr>
              <w:keepNext/>
              <w:rPr>
                <w:color w:val="auto"/>
                <w:sz w:val="22"/>
                <w:szCs w:val="22"/>
                <w:lang w:val="en-AU"/>
              </w:rPr>
            </w:pPr>
            <w:r w:rsidRPr="00325074">
              <w:rPr>
                <w:color w:val="auto"/>
                <w:sz w:val="22"/>
                <w:szCs w:val="22"/>
                <w:lang w:val="en-AU"/>
              </w:rPr>
              <w:t>Comments</w:t>
            </w:r>
          </w:p>
        </w:tc>
      </w:tr>
      <w:tr w:rsidR="00325074" w:rsidRPr="00325074" w14:paraId="0CD9AD62" w14:textId="77777777" w:rsidTr="00325074">
        <w:trPr>
          <w:trHeight w:val="43"/>
        </w:trPr>
        <w:tc>
          <w:tcPr>
            <w:tcW w:w="1690" w:type="pct"/>
            <w:vMerge/>
          </w:tcPr>
          <w:p w14:paraId="638F4B28" w14:textId="77777777" w:rsidR="007426E1" w:rsidRPr="00325074" w:rsidRDefault="007426E1" w:rsidP="00003B6D">
            <w:pPr>
              <w:spacing w:before="120" w:after="120"/>
              <w:rPr>
                <w:b/>
                <w:color w:val="auto"/>
                <w:sz w:val="18"/>
                <w:lang w:val="en-GB"/>
              </w:rPr>
            </w:pPr>
          </w:p>
        </w:tc>
        <w:tc>
          <w:tcPr>
            <w:tcW w:w="1209" w:type="pct"/>
          </w:tcPr>
          <w:p w14:paraId="0B432AEE" w14:textId="77777777" w:rsidR="007426E1" w:rsidRPr="00325074" w:rsidRDefault="007426E1" w:rsidP="00003B6D">
            <w:pPr>
              <w:pStyle w:val="VRQABodyText"/>
            </w:pPr>
            <w:r w:rsidRPr="00325074">
              <w:t>VU23756 Engage with short simple texts for employment purposes</w:t>
            </w:r>
          </w:p>
        </w:tc>
        <w:tc>
          <w:tcPr>
            <w:tcW w:w="1209" w:type="pct"/>
          </w:tcPr>
          <w:p w14:paraId="2AD2A76E" w14:textId="77777777" w:rsidR="007426E1" w:rsidRPr="00325074" w:rsidRDefault="007426E1" w:rsidP="00003B6D">
            <w:pPr>
              <w:pStyle w:val="VRQABodyText"/>
              <w:rPr>
                <w:rFonts w:eastAsia="Times New Roman"/>
                <w:lang w:eastAsia="x-none"/>
              </w:rPr>
            </w:pPr>
            <w:r w:rsidRPr="00325074">
              <w:t>VU22345 Engage with short simple texts for employment purposes</w:t>
            </w:r>
          </w:p>
        </w:tc>
        <w:tc>
          <w:tcPr>
            <w:tcW w:w="892" w:type="pct"/>
          </w:tcPr>
          <w:p w14:paraId="6E6DFEED" w14:textId="77777777" w:rsidR="007426E1" w:rsidRPr="00325074" w:rsidDel="009030EE" w:rsidRDefault="007426E1" w:rsidP="00003B6D">
            <w:pPr>
              <w:pStyle w:val="AccredTemplate"/>
              <w:rPr>
                <w:rFonts w:eastAsia="Times New Roman"/>
                <w:i w:val="0"/>
                <w:color w:val="auto"/>
                <w:sz w:val="22"/>
                <w:szCs w:val="22"/>
                <w:lang w:val="en-AU" w:eastAsia="x-none"/>
              </w:rPr>
            </w:pPr>
            <w:r w:rsidRPr="00325074">
              <w:rPr>
                <w:rFonts w:eastAsia="Times New Roman"/>
                <w:i w:val="0"/>
                <w:color w:val="auto"/>
                <w:sz w:val="22"/>
                <w:szCs w:val="22"/>
                <w:lang w:val="en-AU" w:eastAsia="x-none"/>
              </w:rPr>
              <w:t>Equivalent</w:t>
            </w:r>
          </w:p>
        </w:tc>
      </w:tr>
    </w:tbl>
    <w:p w14:paraId="15DD2FA4" w14:textId="77777777" w:rsidR="007426E1" w:rsidRPr="000744F6" w:rsidRDefault="007426E1" w:rsidP="007426E1">
      <w:pPr>
        <w:rPr>
          <w:rFonts w:eastAsia="Times New Roman"/>
          <w:color w:val="555559"/>
          <w:sz w:val="18"/>
          <w:lang w:val="en-AU" w:eastAsia="x-none"/>
        </w:rPr>
      </w:pPr>
      <w:r>
        <w:rPr>
          <w:sz w:val="18"/>
        </w:rPr>
        <w:t xml:space="preserve"> </w:t>
      </w:r>
      <w:r>
        <w:rPr>
          <w:sz w:val="18"/>
        </w:rPr>
        <w:br w:type="page"/>
      </w:r>
    </w:p>
    <w:tbl>
      <w:tblPr>
        <w:tblStyle w:val="TableGrid"/>
        <w:tblW w:w="9371" w:type="dxa"/>
        <w:tblInd w:w="-20" w:type="dxa"/>
        <w:tblLayout w:type="fixed"/>
        <w:tblLook w:val="04A0" w:firstRow="1" w:lastRow="0" w:firstColumn="1" w:lastColumn="0" w:noHBand="0" w:noVBand="1"/>
      </w:tblPr>
      <w:tblGrid>
        <w:gridCol w:w="2283"/>
        <w:gridCol w:w="7088"/>
      </w:tblGrid>
      <w:tr w:rsidR="007A11D3" w:rsidRPr="007A11D3" w14:paraId="0B26D2BB" w14:textId="77777777" w:rsidTr="00325074">
        <w:trPr>
          <w:trHeight w:val="363"/>
        </w:trPr>
        <w:tc>
          <w:tcPr>
            <w:tcW w:w="9371" w:type="dxa"/>
            <w:gridSpan w:val="2"/>
            <w:shd w:val="clear" w:color="auto" w:fill="535659" w:themeFill="text2"/>
          </w:tcPr>
          <w:p w14:paraId="61797267" w14:textId="77777777" w:rsidR="007426E1" w:rsidRPr="007A11D3" w:rsidRDefault="007426E1" w:rsidP="00003B6D">
            <w:pPr>
              <w:pStyle w:val="VRQAIntro"/>
              <w:spacing w:before="60" w:after="0"/>
              <w:rPr>
                <w:b/>
                <w:color w:val="FFFFFF" w:themeColor="background1"/>
                <w:sz w:val="22"/>
                <w:szCs w:val="22"/>
              </w:rPr>
            </w:pPr>
            <w:r w:rsidRPr="007A11D3">
              <w:rPr>
                <w:b/>
                <w:color w:val="FFFFFF" w:themeColor="background1"/>
                <w:sz w:val="22"/>
                <w:szCs w:val="22"/>
              </w:rPr>
              <w:lastRenderedPageBreak/>
              <w:t xml:space="preserve">Assessment Requirements </w:t>
            </w:r>
          </w:p>
        </w:tc>
      </w:tr>
      <w:tr w:rsidR="00325074" w:rsidRPr="00325074" w14:paraId="0A93E121" w14:textId="77777777" w:rsidTr="00325074">
        <w:trPr>
          <w:trHeight w:val="561"/>
        </w:trPr>
        <w:tc>
          <w:tcPr>
            <w:tcW w:w="2283" w:type="dxa"/>
          </w:tcPr>
          <w:p w14:paraId="6B6F0654" w14:textId="77777777" w:rsidR="007426E1" w:rsidRPr="00325074" w:rsidRDefault="007426E1" w:rsidP="00003B6D">
            <w:pPr>
              <w:pStyle w:val="AccredTemplate"/>
              <w:rPr>
                <w:i w:val="0"/>
                <w:iCs w:val="0"/>
                <w:color w:val="auto"/>
                <w:sz w:val="22"/>
                <w:szCs w:val="22"/>
              </w:rPr>
            </w:pPr>
            <w:r w:rsidRPr="00325074">
              <w:rPr>
                <w:b/>
                <w:i w:val="0"/>
                <w:iCs w:val="0"/>
                <w:color w:val="auto"/>
                <w:sz w:val="22"/>
                <w:szCs w:val="22"/>
              </w:rPr>
              <w:t>Title</w:t>
            </w:r>
          </w:p>
        </w:tc>
        <w:tc>
          <w:tcPr>
            <w:tcW w:w="7088" w:type="dxa"/>
          </w:tcPr>
          <w:p w14:paraId="1D52BFC6" w14:textId="77777777" w:rsidR="007426E1" w:rsidRPr="00325074" w:rsidRDefault="007426E1" w:rsidP="00003B6D">
            <w:pPr>
              <w:pStyle w:val="VRQABodyText"/>
              <w:rPr>
                <w:bCs/>
                <w:i/>
                <w:iCs/>
              </w:rPr>
            </w:pPr>
            <w:r w:rsidRPr="00325074">
              <w:rPr>
                <w:bCs/>
              </w:rPr>
              <w:t xml:space="preserve">Assessment Requirements for </w:t>
            </w:r>
            <w:r w:rsidRPr="00325074">
              <w:t>VU23756 Engage with short simple texts for employment purposes</w:t>
            </w:r>
          </w:p>
        </w:tc>
      </w:tr>
      <w:tr w:rsidR="00325074" w:rsidRPr="00325074" w14:paraId="417943BB" w14:textId="77777777" w:rsidTr="00325074">
        <w:trPr>
          <w:trHeight w:val="561"/>
        </w:trPr>
        <w:tc>
          <w:tcPr>
            <w:tcW w:w="2283" w:type="dxa"/>
          </w:tcPr>
          <w:p w14:paraId="66306C6D" w14:textId="77777777" w:rsidR="007426E1" w:rsidRPr="00325074" w:rsidRDefault="007426E1" w:rsidP="00003B6D">
            <w:pPr>
              <w:pStyle w:val="AccredTemplate"/>
              <w:rPr>
                <w:b/>
                <w:i w:val="0"/>
                <w:iCs w:val="0"/>
                <w:color w:val="auto"/>
                <w:sz w:val="22"/>
                <w:szCs w:val="22"/>
              </w:rPr>
            </w:pPr>
            <w:r w:rsidRPr="00325074">
              <w:rPr>
                <w:b/>
                <w:i w:val="0"/>
                <w:iCs w:val="0"/>
                <w:color w:val="auto"/>
                <w:sz w:val="22"/>
                <w:szCs w:val="22"/>
              </w:rPr>
              <w:t>Performance Evidence</w:t>
            </w:r>
          </w:p>
        </w:tc>
        <w:tc>
          <w:tcPr>
            <w:tcW w:w="7088" w:type="dxa"/>
          </w:tcPr>
          <w:p w14:paraId="6ABC8FB3" w14:textId="77777777" w:rsidR="007426E1" w:rsidRPr="00325074" w:rsidRDefault="007426E1" w:rsidP="00003B6D">
            <w:pPr>
              <w:pStyle w:val="VRQABodyText"/>
            </w:pPr>
            <w:r w:rsidRPr="00325074">
              <w:t>The candidate must demonstrate the ability to complete tasks outlined in the elements and performance criteria of this unit. Assessment must confirm the ability to:</w:t>
            </w:r>
          </w:p>
          <w:p w14:paraId="5EE1BAC4"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apply a limited range of reading strategies to locate specific information and identify meaning and intention in a minimum of two simple and highly familiar texts relevant to employment including:</w:t>
            </w:r>
          </w:p>
          <w:p w14:paraId="14C6CAE5" w14:textId="77777777" w:rsidR="007426E1" w:rsidRPr="00325074" w:rsidRDefault="007426E1" w:rsidP="007426E1">
            <w:pPr>
              <w:pStyle w:val="VRQABullet2"/>
              <w:ind w:left="1145"/>
            </w:pPr>
            <w:r w:rsidRPr="00325074">
              <w:t>one paper based and one digital text</w:t>
            </w:r>
          </w:p>
          <w:p w14:paraId="296276EE" w14:textId="77777777" w:rsidR="007426E1" w:rsidRPr="00325074" w:rsidRDefault="007426E1" w:rsidP="007426E1">
            <w:pPr>
              <w:pStyle w:val="VRQABullet2"/>
              <w:ind w:left="1145"/>
            </w:pPr>
            <w:r w:rsidRPr="00325074">
              <w:t>two text types related to employment needs</w:t>
            </w:r>
          </w:p>
        </w:tc>
      </w:tr>
      <w:tr w:rsidR="00325074" w:rsidRPr="00325074" w14:paraId="757AF2BF" w14:textId="77777777" w:rsidTr="00325074">
        <w:trPr>
          <w:trHeight w:val="561"/>
        </w:trPr>
        <w:tc>
          <w:tcPr>
            <w:tcW w:w="2283" w:type="dxa"/>
          </w:tcPr>
          <w:p w14:paraId="64282A68" w14:textId="77777777" w:rsidR="007426E1" w:rsidRPr="00325074" w:rsidRDefault="007426E1" w:rsidP="00003B6D">
            <w:pPr>
              <w:pStyle w:val="AccredTemplate"/>
              <w:rPr>
                <w:b/>
                <w:i w:val="0"/>
                <w:iCs w:val="0"/>
                <w:color w:val="auto"/>
                <w:sz w:val="22"/>
                <w:szCs w:val="22"/>
              </w:rPr>
            </w:pPr>
            <w:r w:rsidRPr="00325074">
              <w:rPr>
                <w:b/>
                <w:i w:val="0"/>
                <w:iCs w:val="0"/>
                <w:color w:val="auto"/>
                <w:sz w:val="22"/>
                <w:szCs w:val="22"/>
              </w:rPr>
              <w:t>Knowledge Evidence</w:t>
            </w:r>
          </w:p>
        </w:tc>
        <w:tc>
          <w:tcPr>
            <w:tcW w:w="7088" w:type="dxa"/>
          </w:tcPr>
          <w:p w14:paraId="73EFD0F0" w14:textId="77777777" w:rsidR="007426E1" w:rsidRPr="00325074" w:rsidRDefault="007426E1" w:rsidP="00003B6D">
            <w:pPr>
              <w:pStyle w:val="VRQABodyText"/>
            </w:pPr>
            <w:r w:rsidRPr="00325074">
              <w:t>The candidate must be able to apply knowledge required to effectively perform the tasks outlined in elements and performance criteria of this unit. This includes knowledge of:</w:t>
            </w:r>
          </w:p>
          <w:p w14:paraId="522F7C60"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 xml:space="preserve">different text types relevant to employment purposes </w:t>
            </w:r>
          </w:p>
          <w:p w14:paraId="02C34C04"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 xml:space="preserve">purpose of a limited range of employment related texts </w:t>
            </w:r>
          </w:p>
          <w:p w14:paraId="1947E077"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basic reading strategies to make meaning from texts</w:t>
            </w:r>
          </w:p>
        </w:tc>
      </w:tr>
      <w:tr w:rsidR="00325074" w:rsidRPr="00325074" w14:paraId="0C335D0E" w14:textId="77777777" w:rsidTr="00325074">
        <w:trPr>
          <w:trHeight w:val="561"/>
        </w:trPr>
        <w:tc>
          <w:tcPr>
            <w:tcW w:w="2283" w:type="dxa"/>
          </w:tcPr>
          <w:p w14:paraId="08BF7F1A" w14:textId="77777777" w:rsidR="007426E1" w:rsidRPr="00325074" w:rsidRDefault="007426E1" w:rsidP="00003B6D">
            <w:pPr>
              <w:pStyle w:val="AccredTemplate"/>
              <w:rPr>
                <w:b/>
                <w:i w:val="0"/>
                <w:iCs w:val="0"/>
                <w:color w:val="auto"/>
                <w:sz w:val="22"/>
                <w:szCs w:val="22"/>
              </w:rPr>
            </w:pPr>
            <w:r w:rsidRPr="00325074">
              <w:rPr>
                <w:b/>
                <w:i w:val="0"/>
                <w:iCs w:val="0"/>
                <w:color w:val="auto"/>
                <w:sz w:val="22"/>
                <w:szCs w:val="22"/>
              </w:rPr>
              <w:t>Assessment Conditions</w:t>
            </w:r>
          </w:p>
        </w:tc>
        <w:tc>
          <w:tcPr>
            <w:tcW w:w="7088" w:type="dxa"/>
          </w:tcPr>
          <w:p w14:paraId="357BC9B5" w14:textId="77777777" w:rsidR="007426E1" w:rsidRPr="00325074" w:rsidRDefault="007426E1" w:rsidP="00003B6D">
            <w:pPr>
              <w:pStyle w:val="VRQABodyText"/>
            </w:pPr>
            <w:r w:rsidRPr="00325074">
              <w:t>Assessment must ensure access to:</w:t>
            </w:r>
          </w:p>
          <w:p w14:paraId="68F6069C"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 xml:space="preserve">simple digital and paper based texts relevant to employment </w:t>
            </w:r>
          </w:p>
          <w:p w14:paraId="4168710E"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at least two different text types</w:t>
            </w:r>
          </w:p>
          <w:p w14:paraId="5EC5EC84"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a digital tablet and/or personal computer or simulated digital devices suitable to context</w:t>
            </w:r>
          </w:p>
          <w:p w14:paraId="6A0F7A43" w14:textId="77777777" w:rsidR="007426E1" w:rsidRPr="00325074" w:rsidRDefault="007426E1" w:rsidP="00003B6D">
            <w:pPr>
              <w:pStyle w:val="VRQABodyText"/>
            </w:pPr>
            <w:r w:rsidRPr="00325074">
              <w:t>In technology restricted environments such as corrections settings, access to personal computers and digital devices may be simulated and suitable to context. Digital texts may include those from offline or simulated online environments.</w:t>
            </w:r>
          </w:p>
          <w:p w14:paraId="6ED25546" w14:textId="77777777" w:rsidR="007426E1" w:rsidRPr="00325074" w:rsidRDefault="007426E1" w:rsidP="00003B6D">
            <w:pPr>
              <w:pStyle w:val="VRQABodyText"/>
            </w:pPr>
            <w:r w:rsidRPr="00325074">
              <w:t>At this level the learner:</w:t>
            </w:r>
          </w:p>
          <w:p w14:paraId="161E3EB7"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will require support to identify appropriate texts.</w:t>
            </w:r>
          </w:p>
          <w:p w14:paraId="2158B5B1"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may require strong support from the context, including visual clues</w:t>
            </w:r>
          </w:p>
          <w:p w14:paraId="633F1E84"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may require strong support to access digital media and navigate digital text</w:t>
            </w:r>
          </w:p>
          <w:p w14:paraId="07829848"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may use texts which contain repetition</w:t>
            </w:r>
          </w:p>
          <w:p w14:paraId="3818ABF8"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may require extended time to read, reread and decode text</w:t>
            </w:r>
          </w:p>
          <w:p w14:paraId="258A0A35"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may depend on a personal dictionary</w:t>
            </w:r>
          </w:p>
          <w:p w14:paraId="3BB6672D" w14:textId="77777777" w:rsidR="007426E1" w:rsidRPr="00325074" w:rsidRDefault="007426E1" w:rsidP="007426E1">
            <w:pPr>
              <w:pStyle w:val="VRQABullet1"/>
              <w:numPr>
                <w:ilvl w:val="0"/>
                <w:numId w:val="34"/>
              </w:numPr>
              <w:autoSpaceDE/>
              <w:autoSpaceDN/>
              <w:adjustRightInd/>
              <w:spacing w:before="120" w:after="0" w:line="240" w:lineRule="auto"/>
              <w:contextualSpacing w:val="0"/>
            </w:pPr>
            <w:r w:rsidRPr="00325074">
              <w:t>can work alongside an expert / mentor where prompting and advice can be provided.</w:t>
            </w:r>
          </w:p>
          <w:p w14:paraId="5FA0ED9B" w14:textId="77777777" w:rsidR="007426E1" w:rsidRPr="00325074" w:rsidRDefault="007426E1" w:rsidP="00003B6D">
            <w:pPr>
              <w:pStyle w:val="VRQABodyText"/>
              <w:rPr>
                <w:b/>
                <w:bCs/>
              </w:rPr>
            </w:pPr>
            <w:r w:rsidRPr="00325074">
              <w:rPr>
                <w:b/>
                <w:bCs/>
              </w:rPr>
              <w:t>Assessor requirements</w:t>
            </w:r>
          </w:p>
          <w:p w14:paraId="3BC83F5B" w14:textId="77777777" w:rsidR="007426E1" w:rsidRPr="00325074" w:rsidRDefault="007426E1" w:rsidP="00003B6D">
            <w:pPr>
              <w:pStyle w:val="VRQABodyText"/>
              <w:rPr>
                <w:i/>
                <w:iCs/>
              </w:rPr>
            </w:pPr>
            <w:r w:rsidRPr="00325074">
              <w:t>Assessors of this unit must have demonstrable expertise in teaching literacy. Refer to Section B6.2 for further information on meeting the assessor requirements.</w:t>
            </w:r>
          </w:p>
        </w:tc>
      </w:tr>
    </w:tbl>
    <w:p w14:paraId="61323458" w14:textId="77777777" w:rsidR="00BF193A" w:rsidRDefault="00BF193A" w:rsidP="007426E1">
      <w:pPr>
        <w:rPr>
          <w:lang w:val="en-AU" w:eastAsia="en-AU"/>
        </w:rPr>
        <w:sectPr w:rsidR="00BF193A" w:rsidSect="007A69CE">
          <w:pgSz w:w="11920" w:h="16840"/>
          <w:pgMar w:top="1580" w:right="1300" w:bottom="680" w:left="1300" w:header="720" w:footer="720" w:gutter="0"/>
          <w:cols w:space="720"/>
        </w:sectPr>
      </w:pPr>
    </w:p>
    <w:tbl>
      <w:tblPr>
        <w:tblStyle w:val="TableGrid"/>
        <w:tblW w:w="9497" w:type="dxa"/>
        <w:tblInd w:w="284" w:type="dxa"/>
        <w:tblLayout w:type="fixed"/>
        <w:tblLook w:val="04A0" w:firstRow="1" w:lastRow="0" w:firstColumn="1" w:lastColumn="0" w:noHBand="0" w:noVBand="1"/>
      </w:tblPr>
      <w:tblGrid>
        <w:gridCol w:w="2513"/>
        <w:gridCol w:w="6984"/>
      </w:tblGrid>
      <w:tr w:rsidR="00325074" w:rsidRPr="00325074" w14:paraId="79A64916" w14:textId="77777777" w:rsidTr="00325074">
        <w:trPr>
          <w:trHeight w:val="363"/>
        </w:trPr>
        <w:tc>
          <w:tcPr>
            <w:tcW w:w="2513" w:type="dxa"/>
          </w:tcPr>
          <w:p w14:paraId="4FF3E809" w14:textId="77777777" w:rsidR="00BF193A" w:rsidRPr="00325074" w:rsidRDefault="00BF193A" w:rsidP="00202FAD">
            <w:pPr>
              <w:pStyle w:val="VRQAIntro"/>
              <w:spacing w:before="60" w:after="0"/>
              <w:rPr>
                <w:color w:val="auto"/>
              </w:rPr>
            </w:pPr>
            <w:r w:rsidRPr="00325074">
              <w:rPr>
                <w:b/>
                <w:color w:val="auto"/>
                <w:sz w:val="22"/>
                <w:szCs w:val="22"/>
              </w:rPr>
              <w:lastRenderedPageBreak/>
              <w:t>Unit code</w:t>
            </w:r>
          </w:p>
        </w:tc>
        <w:tc>
          <w:tcPr>
            <w:tcW w:w="6984" w:type="dxa"/>
          </w:tcPr>
          <w:p w14:paraId="5B196E38" w14:textId="77777777" w:rsidR="00BF193A" w:rsidRPr="00325074" w:rsidRDefault="00BF193A" w:rsidP="00202FAD">
            <w:pPr>
              <w:pStyle w:val="VRQABodyText"/>
              <w:rPr>
                <w:b/>
                <w:bCs/>
              </w:rPr>
            </w:pPr>
            <w:r w:rsidRPr="00325074">
              <w:rPr>
                <w:b/>
                <w:bCs/>
              </w:rPr>
              <w:t>VU23760</w:t>
            </w:r>
          </w:p>
        </w:tc>
      </w:tr>
      <w:tr w:rsidR="00325074" w:rsidRPr="00325074" w14:paraId="5E1C4109" w14:textId="77777777" w:rsidTr="00325074">
        <w:trPr>
          <w:trHeight w:val="363"/>
        </w:trPr>
        <w:tc>
          <w:tcPr>
            <w:tcW w:w="2513" w:type="dxa"/>
          </w:tcPr>
          <w:p w14:paraId="7B4EBCA9" w14:textId="77777777" w:rsidR="00BF193A" w:rsidRPr="00325074" w:rsidRDefault="00BF193A" w:rsidP="00202FAD">
            <w:pPr>
              <w:pStyle w:val="VRQAIntro"/>
              <w:spacing w:before="60" w:after="0"/>
              <w:rPr>
                <w:b/>
                <w:color w:val="auto"/>
                <w:sz w:val="22"/>
                <w:szCs w:val="22"/>
              </w:rPr>
            </w:pPr>
            <w:r w:rsidRPr="00325074">
              <w:rPr>
                <w:b/>
                <w:color w:val="auto"/>
                <w:sz w:val="22"/>
                <w:szCs w:val="22"/>
              </w:rPr>
              <w:t>Unit title</w:t>
            </w:r>
          </w:p>
        </w:tc>
        <w:tc>
          <w:tcPr>
            <w:tcW w:w="6984" w:type="dxa"/>
          </w:tcPr>
          <w:p w14:paraId="16A8A059" w14:textId="77777777" w:rsidR="00BF193A" w:rsidRPr="00325074" w:rsidRDefault="00BF193A" w:rsidP="00202FAD">
            <w:pPr>
              <w:pStyle w:val="VRQAUnitCodeTitle"/>
              <w:rPr>
                <w:rFonts w:eastAsiaTheme="minorHAnsi"/>
                <w:bCs/>
                <w:color w:val="auto"/>
                <w:lang w:eastAsia="en-US"/>
              </w:rPr>
            </w:pPr>
            <w:r w:rsidRPr="00325074">
              <w:rPr>
                <w:rFonts w:eastAsiaTheme="minorHAnsi"/>
                <w:bCs/>
                <w:color w:val="auto"/>
                <w:lang w:eastAsia="en-US"/>
              </w:rPr>
              <w:t>Create short simple texts for learning purposes</w:t>
            </w:r>
          </w:p>
        </w:tc>
      </w:tr>
      <w:tr w:rsidR="00325074" w:rsidRPr="00325074" w14:paraId="79834D8B" w14:textId="77777777" w:rsidTr="00325074">
        <w:trPr>
          <w:trHeight w:val="363"/>
        </w:trPr>
        <w:tc>
          <w:tcPr>
            <w:tcW w:w="2513" w:type="dxa"/>
          </w:tcPr>
          <w:p w14:paraId="7CF7D3C7" w14:textId="77777777" w:rsidR="00BF193A" w:rsidRPr="00325074" w:rsidRDefault="00BF193A" w:rsidP="00202FAD">
            <w:pPr>
              <w:pStyle w:val="VRQAIntro"/>
              <w:spacing w:before="60" w:after="0"/>
              <w:rPr>
                <w:color w:val="auto"/>
              </w:rPr>
            </w:pPr>
            <w:r w:rsidRPr="00325074">
              <w:rPr>
                <w:b/>
                <w:color w:val="auto"/>
                <w:sz w:val="22"/>
                <w:szCs w:val="22"/>
              </w:rPr>
              <w:t>Application</w:t>
            </w:r>
          </w:p>
        </w:tc>
        <w:tc>
          <w:tcPr>
            <w:tcW w:w="6984" w:type="dxa"/>
          </w:tcPr>
          <w:p w14:paraId="4A846D82" w14:textId="77777777" w:rsidR="00BF193A" w:rsidRPr="00325074" w:rsidRDefault="00BF193A" w:rsidP="00202FAD">
            <w:pPr>
              <w:pStyle w:val="VRQABodyText"/>
            </w:pPr>
            <w:r w:rsidRPr="00325074">
              <w:t xml:space="preserve">This unit describes the skills and knowledge to develop initial writing skills to create short, simple, highly familiar paper based and digital texts for learning purposes. It requires the ability to create and complete written texts related to learning purposes. </w:t>
            </w:r>
          </w:p>
          <w:p w14:paraId="5569E393" w14:textId="77777777" w:rsidR="00BF193A" w:rsidRPr="00325074" w:rsidRDefault="00BF193A" w:rsidP="00202FAD">
            <w:pPr>
              <w:pStyle w:val="VRQABodyText"/>
            </w:pPr>
            <w:r w:rsidRPr="00325074">
              <w:t xml:space="preserve">The required outcomes described in this unit contribute to the achievement of Australian Core Skills Framework indicators for Writing at Level 1: 1.05, 1.06. </w:t>
            </w:r>
          </w:p>
          <w:p w14:paraId="5A4C65F4" w14:textId="77777777" w:rsidR="00BF193A" w:rsidRPr="00325074" w:rsidRDefault="00BF193A" w:rsidP="00202FAD">
            <w:pPr>
              <w:pStyle w:val="VRQABodyText"/>
            </w:pPr>
            <w:r w:rsidRPr="00325074">
              <w:t xml:space="preserve">This unit applies to learners at the very beginning stages of learning to write and who are seeking to develop their writing skills to improve their learning options. Learners at this level may require support through prompting and advice. </w:t>
            </w:r>
          </w:p>
          <w:p w14:paraId="3FF01C87" w14:textId="77777777" w:rsidR="00BF193A" w:rsidRPr="00325074" w:rsidRDefault="00BF193A" w:rsidP="00202FAD">
            <w:pPr>
              <w:pStyle w:val="VRQABodyText"/>
            </w:pPr>
            <w:r w:rsidRPr="00325074">
              <w:t>No licensing, legislative or certification requirements apply to this unit at the time of publication.</w:t>
            </w:r>
          </w:p>
        </w:tc>
      </w:tr>
      <w:tr w:rsidR="00325074" w:rsidRPr="00325074" w14:paraId="0017E228" w14:textId="77777777" w:rsidTr="00325074">
        <w:trPr>
          <w:trHeight w:val="611"/>
        </w:trPr>
        <w:tc>
          <w:tcPr>
            <w:tcW w:w="2513" w:type="dxa"/>
          </w:tcPr>
          <w:p w14:paraId="3D42B9EB" w14:textId="77777777" w:rsidR="00BF193A" w:rsidRPr="00325074" w:rsidRDefault="00BF193A" w:rsidP="00202FAD">
            <w:pPr>
              <w:spacing w:before="120" w:after="120"/>
              <w:rPr>
                <w:color w:val="auto"/>
                <w:sz w:val="22"/>
                <w:szCs w:val="22"/>
              </w:rPr>
            </w:pPr>
            <w:r w:rsidRPr="00325074">
              <w:rPr>
                <w:b/>
                <w:color w:val="auto"/>
                <w:sz w:val="22"/>
                <w:szCs w:val="22"/>
                <w:lang w:val="en-GB"/>
              </w:rPr>
              <w:t>Pre-requisite Unit(s)</w:t>
            </w:r>
          </w:p>
        </w:tc>
        <w:tc>
          <w:tcPr>
            <w:tcW w:w="6984" w:type="dxa"/>
          </w:tcPr>
          <w:p w14:paraId="43E33FEB" w14:textId="77777777" w:rsidR="00BF193A" w:rsidRPr="00325074" w:rsidRDefault="00BF193A" w:rsidP="00202FAD">
            <w:pPr>
              <w:pStyle w:val="VRQASubBullet"/>
              <w:ind w:left="0" w:firstLine="0"/>
            </w:pPr>
            <w:r w:rsidRPr="00325074">
              <w:t>Nil</w:t>
            </w:r>
          </w:p>
        </w:tc>
      </w:tr>
      <w:tr w:rsidR="00325074" w:rsidRPr="00325074" w14:paraId="4319BD6D" w14:textId="77777777" w:rsidTr="00325074">
        <w:trPr>
          <w:trHeight w:val="585"/>
        </w:trPr>
        <w:tc>
          <w:tcPr>
            <w:tcW w:w="2513" w:type="dxa"/>
          </w:tcPr>
          <w:p w14:paraId="2F4BCC75" w14:textId="77777777" w:rsidR="00BF193A" w:rsidRPr="00325074" w:rsidRDefault="00BF193A" w:rsidP="00202FAD">
            <w:pPr>
              <w:spacing w:before="120" w:after="120"/>
              <w:rPr>
                <w:b/>
                <w:color w:val="auto"/>
                <w:sz w:val="22"/>
                <w:szCs w:val="22"/>
                <w:lang w:val="en-GB"/>
              </w:rPr>
            </w:pPr>
            <w:r w:rsidRPr="00325074">
              <w:rPr>
                <w:b/>
                <w:color w:val="auto"/>
                <w:sz w:val="22"/>
                <w:szCs w:val="22"/>
                <w:lang w:val="en-GB"/>
              </w:rPr>
              <w:t>Competency Field</w:t>
            </w:r>
          </w:p>
        </w:tc>
        <w:tc>
          <w:tcPr>
            <w:tcW w:w="6984" w:type="dxa"/>
          </w:tcPr>
          <w:p w14:paraId="09EF79A1" w14:textId="77777777" w:rsidR="00BF193A" w:rsidRPr="00325074" w:rsidRDefault="00BF193A" w:rsidP="00202FAD">
            <w:pPr>
              <w:pStyle w:val="VRQABodyText"/>
            </w:pPr>
            <w:r w:rsidRPr="00325074">
              <w:t>Not Applicable</w:t>
            </w:r>
          </w:p>
        </w:tc>
      </w:tr>
      <w:tr w:rsidR="00325074" w:rsidRPr="00325074" w14:paraId="065BE134" w14:textId="77777777" w:rsidTr="00325074">
        <w:trPr>
          <w:trHeight w:val="473"/>
        </w:trPr>
        <w:tc>
          <w:tcPr>
            <w:tcW w:w="2513" w:type="dxa"/>
          </w:tcPr>
          <w:p w14:paraId="4D84D151" w14:textId="77777777" w:rsidR="00BF193A" w:rsidRPr="00325074" w:rsidRDefault="00BF193A" w:rsidP="00202FAD">
            <w:pPr>
              <w:spacing w:before="120" w:after="120"/>
              <w:rPr>
                <w:b/>
                <w:color w:val="auto"/>
                <w:sz w:val="22"/>
                <w:szCs w:val="22"/>
                <w:lang w:val="en-GB"/>
              </w:rPr>
            </w:pPr>
            <w:r w:rsidRPr="00325074">
              <w:rPr>
                <w:b/>
                <w:color w:val="auto"/>
                <w:sz w:val="22"/>
                <w:szCs w:val="22"/>
                <w:lang w:val="en-GB"/>
              </w:rPr>
              <w:t>Unit Sector</w:t>
            </w:r>
          </w:p>
        </w:tc>
        <w:tc>
          <w:tcPr>
            <w:tcW w:w="6984" w:type="dxa"/>
          </w:tcPr>
          <w:p w14:paraId="7B5EFEA4" w14:textId="77777777" w:rsidR="00BF193A" w:rsidRPr="00325074" w:rsidRDefault="00BF193A" w:rsidP="00202FAD">
            <w:pPr>
              <w:pStyle w:val="VRQABodyText"/>
            </w:pPr>
            <w:r w:rsidRPr="00325074">
              <w:t>Not Applicable</w:t>
            </w:r>
          </w:p>
        </w:tc>
      </w:tr>
    </w:tbl>
    <w:p w14:paraId="0DDB32AE" w14:textId="77777777" w:rsidR="00BF193A" w:rsidRPr="00105689" w:rsidRDefault="00BF193A" w:rsidP="00BF193A">
      <w:pPr>
        <w:rPr>
          <w:sz w:val="18"/>
        </w:rPr>
      </w:pPr>
    </w:p>
    <w:p w14:paraId="2D33E5D3" w14:textId="77777777" w:rsidR="00BF193A" w:rsidRDefault="00BF193A" w:rsidP="00BF193A">
      <w:pPr>
        <w:rPr>
          <w:sz w:val="18"/>
        </w:rPr>
      </w:pPr>
    </w:p>
    <w:tbl>
      <w:tblPr>
        <w:tblStyle w:val="TableGrid"/>
        <w:tblW w:w="9497" w:type="dxa"/>
        <w:tblInd w:w="284" w:type="dxa"/>
        <w:tblLayout w:type="fixed"/>
        <w:tblLook w:val="04A0" w:firstRow="1" w:lastRow="0" w:firstColumn="1" w:lastColumn="0" w:noHBand="0" w:noVBand="1"/>
      </w:tblPr>
      <w:tblGrid>
        <w:gridCol w:w="685"/>
        <w:gridCol w:w="2714"/>
        <w:gridCol w:w="567"/>
        <w:gridCol w:w="5531"/>
      </w:tblGrid>
      <w:tr w:rsidR="00325074" w:rsidRPr="00325074" w14:paraId="0F1101A4" w14:textId="77777777" w:rsidTr="00325074">
        <w:trPr>
          <w:trHeight w:val="363"/>
        </w:trPr>
        <w:tc>
          <w:tcPr>
            <w:tcW w:w="3399" w:type="dxa"/>
            <w:gridSpan w:val="2"/>
            <w:vAlign w:val="center"/>
          </w:tcPr>
          <w:p w14:paraId="3B04945D" w14:textId="77777777" w:rsidR="00BF193A" w:rsidRPr="00325074"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Element</w:t>
            </w:r>
          </w:p>
        </w:tc>
        <w:tc>
          <w:tcPr>
            <w:tcW w:w="6098" w:type="dxa"/>
            <w:gridSpan w:val="2"/>
            <w:vAlign w:val="center"/>
          </w:tcPr>
          <w:p w14:paraId="39BC7CEA" w14:textId="77777777" w:rsidR="00BF193A" w:rsidRPr="00325074"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325074">
              <w:rPr>
                <w:rFonts w:eastAsiaTheme="minorHAnsi"/>
                <w:b/>
                <w:color w:val="auto"/>
                <w:sz w:val="22"/>
                <w:szCs w:val="22"/>
                <w:lang w:val="en-GB" w:eastAsia="en-US"/>
              </w:rPr>
              <w:t>Performance Criteria</w:t>
            </w:r>
          </w:p>
        </w:tc>
      </w:tr>
      <w:tr w:rsidR="00325074" w:rsidRPr="00325074" w14:paraId="5E23B309" w14:textId="77777777" w:rsidTr="00325074">
        <w:trPr>
          <w:trHeight w:val="752"/>
        </w:trPr>
        <w:tc>
          <w:tcPr>
            <w:tcW w:w="3399" w:type="dxa"/>
            <w:gridSpan w:val="2"/>
          </w:tcPr>
          <w:p w14:paraId="1A78A1E2" w14:textId="77777777" w:rsidR="00BF193A" w:rsidRPr="00325074" w:rsidRDefault="00BF193A" w:rsidP="00202FAD">
            <w:pPr>
              <w:pStyle w:val="VRQAIntro"/>
              <w:spacing w:before="60" w:after="0"/>
              <w:rPr>
                <w:bCs/>
                <w:color w:val="auto"/>
                <w:sz w:val="22"/>
                <w:szCs w:val="22"/>
              </w:rPr>
            </w:pPr>
            <w:r w:rsidRPr="00325074">
              <w:rPr>
                <w:bCs/>
                <w:color w:val="auto"/>
                <w:sz w:val="22"/>
                <w:szCs w:val="22"/>
              </w:rPr>
              <w:t>Elements describe the essential outcomes of a unit of competency.</w:t>
            </w:r>
          </w:p>
        </w:tc>
        <w:tc>
          <w:tcPr>
            <w:tcW w:w="6098" w:type="dxa"/>
            <w:gridSpan w:val="2"/>
          </w:tcPr>
          <w:p w14:paraId="20E72283" w14:textId="77777777" w:rsidR="00BF193A" w:rsidRPr="00325074" w:rsidRDefault="00BF193A" w:rsidP="00202FAD">
            <w:pPr>
              <w:pStyle w:val="AccredTemplate"/>
              <w:rPr>
                <w:i w:val="0"/>
                <w:iCs w:val="0"/>
                <w:color w:val="auto"/>
                <w:sz w:val="22"/>
                <w:szCs w:val="22"/>
              </w:rPr>
            </w:pPr>
            <w:r w:rsidRPr="0032507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325074" w:rsidRPr="00325074" w14:paraId="04AF5DCA" w14:textId="77777777" w:rsidTr="00325074">
        <w:trPr>
          <w:trHeight w:val="363"/>
        </w:trPr>
        <w:tc>
          <w:tcPr>
            <w:tcW w:w="685" w:type="dxa"/>
            <w:vMerge w:val="restart"/>
            <w:shd w:val="clear" w:color="auto" w:fill="FFFFFF" w:themeFill="background1"/>
          </w:tcPr>
          <w:p w14:paraId="1A9849FF" w14:textId="77777777" w:rsidR="00BF193A" w:rsidRPr="00325074" w:rsidRDefault="00BF193A" w:rsidP="00202FAD">
            <w:pPr>
              <w:pStyle w:val="VRQABodyText"/>
            </w:pPr>
            <w:r w:rsidRPr="00325074">
              <w:t>1</w:t>
            </w:r>
          </w:p>
        </w:tc>
        <w:tc>
          <w:tcPr>
            <w:tcW w:w="2714" w:type="dxa"/>
            <w:vMerge w:val="restart"/>
            <w:shd w:val="clear" w:color="auto" w:fill="FFFFFF" w:themeFill="background1"/>
          </w:tcPr>
          <w:p w14:paraId="5F5B7A6D" w14:textId="77777777" w:rsidR="00BF193A" w:rsidRPr="00325074" w:rsidRDefault="00BF193A" w:rsidP="00202FAD">
            <w:pPr>
              <w:pStyle w:val="VRQABodyText"/>
            </w:pPr>
            <w:r w:rsidRPr="00325074">
              <w:t>Complete short simple formatted texts related to learning</w:t>
            </w:r>
          </w:p>
        </w:tc>
        <w:tc>
          <w:tcPr>
            <w:tcW w:w="567" w:type="dxa"/>
            <w:shd w:val="clear" w:color="auto" w:fill="FFFFFF" w:themeFill="background1"/>
          </w:tcPr>
          <w:p w14:paraId="537489AE" w14:textId="77777777" w:rsidR="00BF193A" w:rsidRPr="00325074" w:rsidRDefault="00BF193A" w:rsidP="00202FAD">
            <w:pPr>
              <w:pStyle w:val="VRQABodyText"/>
            </w:pPr>
            <w:r w:rsidRPr="00325074">
              <w:t>1.1</w:t>
            </w:r>
          </w:p>
        </w:tc>
        <w:tc>
          <w:tcPr>
            <w:tcW w:w="5531" w:type="dxa"/>
            <w:shd w:val="clear" w:color="auto" w:fill="FFFFFF" w:themeFill="background1"/>
          </w:tcPr>
          <w:p w14:paraId="38D2A922" w14:textId="77777777" w:rsidR="00BF193A" w:rsidRPr="00325074" w:rsidRDefault="00BF193A" w:rsidP="00202FAD">
            <w:pPr>
              <w:pStyle w:val="VRQABodyText"/>
            </w:pPr>
            <w:r w:rsidRPr="00325074">
              <w:t>Identify the purpose of the formatted texts</w:t>
            </w:r>
          </w:p>
        </w:tc>
      </w:tr>
      <w:tr w:rsidR="00325074" w:rsidRPr="00325074" w14:paraId="0F2CA923" w14:textId="77777777" w:rsidTr="00325074">
        <w:trPr>
          <w:trHeight w:val="363"/>
        </w:trPr>
        <w:tc>
          <w:tcPr>
            <w:tcW w:w="685" w:type="dxa"/>
            <w:vMerge/>
            <w:shd w:val="clear" w:color="auto" w:fill="FFFFFF" w:themeFill="background1"/>
          </w:tcPr>
          <w:p w14:paraId="56ADB917" w14:textId="77777777" w:rsidR="00BF193A" w:rsidRPr="00325074" w:rsidRDefault="00BF193A" w:rsidP="00202FAD">
            <w:pPr>
              <w:pStyle w:val="VRQABodyText"/>
            </w:pPr>
          </w:p>
        </w:tc>
        <w:tc>
          <w:tcPr>
            <w:tcW w:w="2714" w:type="dxa"/>
            <w:vMerge/>
            <w:shd w:val="clear" w:color="auto" w:fill="FFFFFF" w:themeFill="background1"/>
          </w:tcPr>
          <w:p w14:paraId="61A295B9" w14:textId="77777777" w:rsidR="00BF193A" w:rsidRPr="00325074" w:rsidRDefault="00BF193A" w:rsidP="00202FAD">
            <w:pPr>
              <w:pStyle w:val="VRQABodyText"/>
            </w:pPr>
          </w:p>
        </w:tc>
        <w:tc>
          <w:tcPr>
            <w:tcW w:w="567" w:type="dxa"/>
            <w:shd w:val="clear" w:color="auto" w:fill="FFFFFF" w:themeFill="background1"/>
          </w:tcPr>
          <w:p w14:paraId="3556C967" w14:textId="77777777" w:rsidR="00BF193A" w:rsidRPr="00325074" w:rsidRDefault="00BF193A" w:rsidP="00202FAD">
            <w:pPr>
              <w:pStyle w:val="VRQABodyText"/>
            </w:pPr>
            <w:r w:rsidRPr="00325074">
              <w:t>1.2</w:t>
            </w:r>
          </w:p>
        </w:tc>
        <w:tc>
          <w:tcPr>
            <w:tcW w:w="5531" w:type="dxa"/>
            <w:shd w:val="clear" w:color="auto" w:fill="FFFFFF" w:themeFill="background1"/>
          </w:tcPr>
          <w:p w14:paraId="5D793D2C" w14:textId="77777777" w:rsidR="00BF193A" w:rsidRPr="00325074" w:rsidRDefault="00BF193A" w:rsidP="00202FAD">
            <w:pPr>
              <w:pStyle w:val="VRQABodyText"/>
            </w:pPr>
            <w:r w:rsidRPr="00325074">
              <w:t xml:space="preserve">Prepare required information for the texts </w:t>
            </w:r>
          </w:p>
        </w:tc>
      </w:tr>
      <w:tr w:rsidR="00325074" w:rsidRPr="00325074" w14:paraId="7E10299F" w14:textId="77777777" w:rsidTr="00325074">
        <w:trPr>
          <w:trHeight w:val="637"/>
        </w:trPr>
        <w:tc>
          <w:tcPr>
            <w:tcW w:w="685" w:type="dxa"/>
            <w:vMerge/>
            <w:shd w:val="clear" w:color="auto" w:fill="FFFFFF" w:themeFill="background1"/>
          </w:tcPr>
          <w:p w14:paraId="3F6169A0" w14:textId="77777777" w:rsidR="00BF193A" w:rsidRPr="00325074" w:rsidRDefault="00BF193A" w:rsidP="00202FAD">
            <w:pPr>
              <w:pStyle w:val="VRQABodyText"/>
            </w:pPr>
          </w:p>
        </w:tc>
        <w:tc>
          <w:tcPr>
            <w:tcW w:w="2714" w:type="dxa"/>
            <w:vMerge/>
            <w:shd w:val="clear" w:color="auto" w:fill="FFFFFF" w:themeFill="background1"/>
          </w:tcPr>
          <w:p w14:paraId="171DE4A9" w14:textId="77777777" w:rsidR="00BF193A" w:rsidRPr="00325074" w:rsidRDefault="00BF193A" w:rsidP="00202FAD">
            <w:pPr>
              <w:pStyle w:val="VRQABodyText"/>
            </w:pPr>
          </w:p>
        </w:tc>
        <w:tc>
          <w:tcPr>
            <w:tcW w:w="567" w:type="dxa"/>
            <w:shd w:val="clear" w:color="auto" w:fill="FFFFFF" w:themeFill="background1"/>
          </w:tcPr>
          <w:p w14:paraId="70D9F072" w14:textId="77777777" w:rsidR="00BF193A" w:rsidRPr="00325074" w:rsidRDefault="00BF193A" w:rsidP="00202FAD">
            <w:pPr>
              <w:pStyle w:val="VRQABodyText"/>
            </w:pPr>
            <w:r w:rsidRPr="00325074">
              <w:t>1.3</w:t>
            </w:r>
          </w:p>
        </w:tc>
        <w:tc>
          <w:tcPr>
            <w:tcW w:w="5531" w:type="dxa"/>
            <w:shd w:val="clear" w:color="auto" w:fill="FFFFFF" w:themeFill="background1"/>
          </w:tcPr>
          <w:p w14:paraId="73EA496F" w14:textId="77777777" w:rsidR="00BF193A" w:rsidRPr="00325074" w:rsidRDefault="00BF193A" w:rsidP="00202FAD">
            <w:pPr>
              <w:pStyle w:val="VRQABodyText"/>
            </w:pPr>
            <w:r w:rsidRPr="00325074">
              <w:t xml:space="preserve">Enter required information in the texts </w:t>
            </w:r>
          </w:p>
        </w:tc>
      </w:tr>
      <w:tr w:rsidR="00325074" w:rsidRPr="00325074" w14:paraId="093BE9AF" w14:textId="77777777" w:rsidTr="00325074">
        <w:trPr>
          <w:trHeight w:val="363"/>
        </w:trPr>
        <w:tc>
          <w:tcPr>
            <w:tcW w:w="685" w:type="dxa"/>
            <w:vMerge w:val="restart"/>
            <w:shd w:val="clear" w:color="auto" w:fill="FFFFFF" w:themeFill="background1"/>
          </w:tcPr>
          <w:p w14:paraId="4D19B42B" w14:textId="77777777" w:rsidR="00BF193A" w:rsidRPr="00325074" w:rsidRDefault="00BF193A" w:rsidP="00202FAD">
            <w:pPr>
              <w:pStyle w:val="VRQABodyText"/>
            </w:pPr>
            <w:r w:rsidRPr="00325074">
              <w:t>2</w:t>
            </w:r>
          </w:p>
        </w:tc>
        <w:tc>
          <w:tcPr>
            <w:tcW w:w="2714" w:type="dxa"/>
            <w:vMerge w:val="restart"/>
            <w:shd w:val="clear" w:color="auto" w:fill="FFFFFF" w:themeFill="background1"/>
          </w:tcPr>
          <w:p w14:paraId="6E21B5C0" w14:textId="77777777" w:rsidR="00BF193A" w:rsidRPr="00325074" w:rsidRDefault="00BF193A" w:rsidP="00202FAD">
            <w:pPr>
              <w:pStyle w:val="VRQABodyText"/>
            </w:pPr>
            <w:r w:rsidRPr="00325074">
              <w:t>Create short simple non-formatted texts related to learning</w:t>
            </w:r>
          </w:p>
        </w:tc>
        <w:tc>
          <w:tcPr>
            <w:tcW w:w="567" w:type="dxa"/>
            <w:shd w:val="clear" w:color="auto" w:fill="FFFFFF" w:themeFill="background1"/>
          </w:tcPr>
          <w:p w14:paraId="1E4688AE" w14:textId="77777777" w:rsidR="00BF193A" w:rsidRPr="00325074" w:rsidRDefault="00BF193A" w:rsidP="00202FAD">
            <w:pPr>
              <w:pStyle w:val="VRQABodyText"/>
            </w:pPr>
            <w:r w:rsidRPr="00325074">
              <w:t>2.1</w:t>
            </w:r>
          </w:p>
        </w:tc>
        <w:tc>
          <w:tcPr>
            <w:tcW w:w="5531" w:type="dxa"/>
            <w:shd w:val="clear" w:color="auto" w:fill="FFFFFF" w:themeFill="background1"/>
          </w:tcPr>
          <w:p w14:paraId="12F62D7E" w14:textId="77777777" w:rsidR="00BF193A" w:rsidRPr="00325074" w:rsidRDefault="00BF193A" w:rsidP="00202FAD">
            <w:pPr>
              <w:pStyle w:val="VRQABodyText"/>
            </w:pPr>
            <w:r w:rsidRPr="00325074">
              <w:t>Identify the purpose of the texts</w:t>
            </w:r>
          </w:p>
        </w:tc>
      </w:tr>
      <w:tr w:rsidR="00325074" w:rsidRPr="00325074" w14:paraId="5BF0951C" w14:textId="77777777" w:rsidTr="00325074">
        <w:trPr>
          <w:trHeight w:val="363"/>
        </w:trPr>
        <w:tc>
          <w:tcPr>
            <w:tcW w:w="685" w:type="dxa"/>
            <w:vMerge/>
            <w:shd w:val="clear" w:color="auto" w:fill="FFFFFF" w:themeFill="background1"/>
          </w:tcPr>
          <w:p w14:paraId="5A8086CF" w14:textId="77777777" w:rsidR="00BF193A" w:rsidRPr="00325074" w:rsidRDefault="00BF193A" w:rsidP="00202FAD">
            <w:pPr>
              <w:pStyle w:val="VRQABodyText"/>
            </w:pPr>
          </w:p>
        </w:tc>
        <w:tc>
          <w:tcPr>
            <w:tcW w:w="2714" w:type="dxa"/>
            <w:vMerge/>
            <w:shd w:val="clear" w:color="auto" w:fill="FFFFFF" w:themeFill="background1"/>
          </w:tcPr>
          <w:p w14:paraId="0FC0A1CC" w14:textId="77777777" w:rsidR="00BF193A" w:rsidRPr="00325074" w:rsidRDefault="00BF193A" w:rsidP="00202FAD">
            <w:pPr>
              <w:pStyle w:val="VRQABodyText"/>
            </w:pPr>
          </w:p>
        </w:tc>
        <w:tc>
          <w:tcPr>
            <w:tcW w:w="567" w:type="dxa"/>
            <w:shd w:val="clear" w:color="auto" w:fill="FFFFFF" w:themeFill="background1"/>
          </w:tcPr>
          <w:p w14:paraId="6C0BC67B" w14:textId="77777777" w:rsidR="00BF193A" w:rsidRPr="00325074" w:rsidRDefault="00BF193A" w:rsidP="00202FAD">
            <w:pPr>
              <w:pStyle w:val="VRQABodyText"/>
            </w:pPr>
            <w:r w:rsidRPr="00325074">
              <w:t>2.2</w:t>
            </w:r>
          </w:p>
        </w:tc>
        <w:tc>
          <w:tcPr>
            <w:tcW w:w="5531" w:type="dxa"/>
            <w:shd w:val="clear" w:color="auto" w:fill="FFFFFF" w:themeFill="background1"/>
          </w:tcPr>
          <w:p w14:paraId="1ACA3F71" w14:textId="77777777" w:rsidR="00BF193A" w:rsidRPr="00325074" w:rsidRDefault="00BF193A" w:rsidP="00202FAD">
            <w:pPr>
              <w:pStyle w:val="VRQABodyText"/>
            </w:pPr>
            <w:r w:rsidRPr="00325074">
              <w:t>Select the appropriate format for the texts</w:t>
            </w:r>
          </w:p>
        </w:tc>
      </w:tr>
      <w:tr w:rsidR="00325074" w:rsidRPr="00325074" w14:paraId="78EF1386" w14:textId="77777777" w:rsidTr="00325074">
        <w:trPr>
          <w:trHeight w:val="363"/>
        </w:trPr>
        <w:tc>
          <w:tcPr>
            <w:tcW w:w="685" w:type="dxa"/>
            <w:vMerge/>
            <w:shd w:val="clear" w:color="auto" w:fill="FFFFFF" w:themeFill="background1"/>
          </w:tcPr>
          <w:p w14:paraId="379542D1" w14:textId="77777777" w:rsidR="00BF193A" w:rsidRPr="00325074" w:rsidRDefault="00BF193A" w:rsidP="00202FAD">
            <w:pPr>
              <w:pStyle w:val="VRQABodyText"/>
            </w:pPr>
          </w:p>
        </w:tc>
        <w:tc>
          <w:tcPr>
            <w:tcW w:w="2714" w:type="dxa"/>
            <w:vMerge/>
            <w:shd w:val="clear" w:color="auto" w:fill="FFFFFF" w:themeFill="background1"/>
          </w:tcPr>
          <w:p w14:paraId="74311820" w14:textId="77777777" w:rsidR="00BF193A" w:rsidRPr="00325074" w:rsidRDefault="00BF193A" w:rsidP="00202FAD">
            <w:pPr>
              <w:pStyle w:val="VRQABodyText"/>
            </w:pPr>
          </w:p>
        </w:tc>
        <w:tc>
          <w:tcPr>
            <w:tcW w:w="567" w:type="dxa"/>
            <w:shd w:val="clear" w:color="auto" w:fill="FFFFFF" w:themeFill="background1"/>
          </w:tcPr>
          <w:p w14:paraId="1A77796A" w14:textId="77777777" w:rsidR="00BF193A" w:rsidRPr="00325074" w:rsidRDefault="00BF193A" w:rsidP="00202FAD">
            <w:pPr>
              <w:pStyle w:val="VRQABodyText"/>
            </w:pPr>
            <w:r w:rsidRPr="00325074">
              <w:t>2.3</w:t>
            </w:r>
          </w:p>
        </w:tc>
        <w:tc>
          <w:tcPr>
            <w:tcW w:w="5531" w:type="dxa"/>
            <w:shd w:val="clear" w:color="auto" w:fill="FFFFFF" w:themeFill="background1"/>
          </w:tcPr>
          <w:p w14:paraId="74799FA9" w14:textId="77777777" w:rsidR="00BF193A" w:rsidRPr="00325074" w:rsidRDefault="00BF193A" w:rsidP="00202FAD">
            <w:pPr>
              <w:pStyle w:val="VRQABodyText"/>
            </w:pPr>
            <w:r w:rsidRPr="00325074">
              <w:t>Prepare the content for the texts</w:t>
            </w:r>
          </w:p>
        </w:tc>
      </w:tr>
      <w:tr w:rsidR="00325074" w:rsidRPr="00325074" w14:paraId="147D442C" w14:textId="77777777" w:rsidTr="00325074">
        <w:trPr>
          <w:trHeight w:val="363"/>
        </w:trPr>
        <w:tc>
          <w:tcPr>
            <w:tcW w:w="685" w:type="dxa"/>
            <w:vMerge/>
            <w:shd w:val="clear" w:color="auto" w:fill="FFFFFF" w:themeFill="background1"/>
          </w:tcPr>
          <w:p w14:paraId="06CCE2B6" w14:textId="77777777" w:rsidR="00BF193A" w:rsidRPr="00325074" w:rsidRDefault="00BF193A" w:rsidP="00202FAD">
            <w:pPr>
              <w:pStyle w:val="VRQABodyText"/>
            </w:pPr>
          </w:p>
        </w:tc>
        <w:tc>
          <w:tcPr>
            <w:tcW w:w="2714" w:type="dxa"/>
            <w:vMerge/>
            <w:shd w:val="clear" w:color="auto" w:fill="FFFFFF" w:themeFill="background1"/>
          </w:tcPr>
          <w:p w14:paraId="7D220A4C" w14:textId="77777777" w:rsidR="00BF193A" w:rsidRPr="00325074" w:rsidRDefault="00BF193A" w:rsidP="00202FAD">
            <w:pPr>
              <w:pStyle w:val="VRQABodyText"/>
            </w:pPr>
          </w:p>
        </w:tc>
        <w:tc>
          <w:tcPr>
            <w:tcW w:w="567" w:type="dxa"/>
            <w:shd w:val="clear" w:color="auto" w:fill="FFFFFF" w:themeFill="background1"/>
          </w:tcPr>
          <w:p w14:paraId="1DF20FEE" w14:textId="77777777" w:rsidR="00BF193A" w:rsidRPr="00325074" w:rsidRDefault="00BF193A" w:rsidP="00202FAD">
            <w:pPr>
              <w:pStyle w:val="VRQABodyText"/>
            </w:pPr>
            <w:r w:rsidRPr="00325074">
              <w:t>2.4</w:t>
            </w:r>
          </w:p>
        </w:tc>
        <w:tc>
          <w:tcPr>
            <w:tcW w:w="5531" w:type="dxa"/>
            <w:shd w:val="clear" w:color="auto" w:fill="FFFFFF" w:themeFill="background1"/>
          </w:tcPr>
          <w:p w14:paraId="6A59DCEC" w14:textId="77777777" w:rsidR="00BF193A" w:rsidRPr="00325074" w:rsidRDefault="00BF193A" w:rsidP="00202FAD">
            <w:pPr>
              <w:pStyle w:val="VRQABodyText"/>
            </w:pPr>
            <w:r w:rsidRPr="00325074">
              <w:t>Arrange features of text to suit the learning purpose</w:t>
            </w:r>
          </w:p>
        </w:tc>
      </w:tr>
      <w:tr w:rsidR="00325074" w:rsidRPr="00325074" w14:paraId="42038865" w14:textId="77777777" w:rsidTr="00325074">
        <w:trPr>
          <w:trHeight w:val="363"/>
        </w:trPr>
        <w:tc>
          <w:tcPr>
            <w:tcW w:w="685" w:type="dxa"/>
            <w:vMerge/>
            <w:shd w:val="clear" w:color="auto" w:fill="FFFFFF" w:themeFill="background1"/>
          </w:tcPr>
          <w:p w14:paraId="24ACF7D2" w14:textId="77777777" w:rsidR="00BF193A" w:rsidRPr="00325074" w:rsidRDefault="00BF193A" w:rsidP="00202FAD">
            <w:pPr>
              <w:pStyle w:val="VRQABodyText"/>
            </w:pPr>
          </w:p>
        </w:tc>
        <w:tc>
          <w:tcPr>
            <w:tcW w:w="2714" w:type="dxa"/>
            <w:vMerge/>
            <w:shd w:val="clear" w:color="auto" w:fill="FFFFFF" w:themeFill="background1"/>
          </w:tcPr>
          <w:p w14:paraId="1AABF0BC" w14:textId="77777777" w:rsidR="00BF193A" w:rsidRPr="00325074" w:rsidRDefault="00BF193A" w:rsidP="00202FAD">
            <w:pPr>
              <w:pStyle w:val="VRQABodyText"/>
            </w:pPr>
          </w:p>
        </w:tc>
        <w:tc>
          <w:tcPr>
            <w:tcW w:w="567" w:type="dxa"/>
            <w:shd w:val="clear" w:color="auto" w:fill="FFFFFF" w:themeFill="background1"/>
          </w:tcPr>
          <w:p w14:paraId="513F0DAD" w14:textId="77777777" w:rsidR="00BF193A" w:rsidRPr="00325074" w:rsidRDefault="00BF193A" w:rsidP="00202FAD">
            <w:pPr>
              <w:pStyle w:val="VRQABodyText"/>
            </w:pPr>
            <w:r w:rsidRPr="00325074">
              <w:t>2.5</w:t>
            </w:r>
          </w:p>
        </w:tc>
        <w:tc>
          <w:tcPr>
            <w:tcW w:w="5531" w:type="dxa"/>
            <w:shd w:val="clear" w:color="auto" w:fill="FFFFFF" w:themeFill="background1"/>
          </w:tcPr>
          <w:p w14:paraId="7AFC7438" w14:textId="77777777" w:rsidR="00BF193A" w:rsidRPr="00325074" w:rsidRDefault="00BF193A" w:rsidP="00202FAD">
            <w:pPr>
              <w:pStyle w:val="VRQABodyText"/>
            </w:pPr>
            <w:r w:rsidRPr="00325074">
              <w:t>Produce the texts for learning purposes</w:t>
            </w:r>
          </w:p>
        </w:tc>
      </w:tr>
    </w:tbl>
    <w:p w14:paraId="1C9474DE" w14:textId="77777777" w:rsidR="00BF193A" w:rsidRDefault="00BF193A" w:rsidP="00BF193A">
      <w:pPr>
        <w:rPr>
          <w:sz w:val="18"/>
        </w:rPr>
        <w:sectPr w:rsidR="00BF193A" w:rsidSect="00681FF4">
          <w:headerReference w:type="even" r:id="rId59"/>
          <w:headerReference w:type="default" r:id="rId60"/>
          <w:headerReference w:type="first" r:id="rId61"/>
          <w:pgSz w:w="11906" w:h="16838"/>
          <w:pgMar w:top="1418" w:right="1440" w:bottom="1440" w:left="851" w:header="568" w:footer="708" w:gutter="0"/>
          <w:cols w:space="708"/>
          <w:docGrid w:linePitch="360"/>
        </w:sectPr>
      </w:pPr>
    </w:p>
    <w:tbl>
      <w:tblPr>
        <w:tblStyle w:val="TableGrid"/>
        <w:tblW w:w="9639" w:type="dxa"/>
        <w:tblInd w:w="142" w:type="dxa"/>
        <w:tblLayout w:type="fixed"/>
        <w:tblLook w:val="04A0" w:firstRow="1" w:lastRow="0" w:firstColumn="1" w:lastColumn="0" w:noHBand="0" w:noVBand="1"/>
      </w:tblPr>
      <w:tblGrid>
        <w:gridCol w:w="9639"/>
      </w:tblGrid>
      <w:tr w:rsidR="00BF193A" w:rsidRPr="00F504D4" w14:paraId="65FE0FD1" w14:textId="77777777" w:rsidTr="00325074">
        <w:trPr>
          <w:trHeight w:val="363"/>
        </w:trPr>
        <w:tc>
          <w:tcPr>
            <w:tcW w:w="9639" w:type="dxa"/>
            <w:shd w:val="clear" w:color="auto" w:fill="535659" w:themeFill="text2"/>
          </w:tcPr>
          <w:p w14:paraId="06542AE4" w14:textId="77777777" w:rsidR="00BF193A" w:rsidRPr="00F504D4" w:rsidRDefault="00BF193A" w:rsidP="00202FAD">
            <w:pPr>
              <w:pStyle w:val="VRQAIntro"/>
              <w:keepNext/>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BF193A" w:rsidRPr="00FA1146" w14:paraId="56506427" w14:textId="77777777" w:rsidTr="00325074">
        <w:trPr>
          <w:trHeight w:val="11830"/>
        </w:trPr>
        <w:tc>
          <w:tcPr>
            <w:tcW w:w="9639" w:type="dxa"/>
          </w:tcPr>
          <w:p w14:paraId="5EB1BE75" w14:textId="77777777" w:rsidR="00BF193A" w:rsidRPr="00DD600C" w:rsidRDefault="00BF193A" w:rsidP="00202FAD">
            <w:pPr>
              <w:pStyle w:val="VRQABodyText"/>
            </w:pPr>
            <w:r w:rsidRPr="00DD600C">
              <w:t>In this context, texts related to learning purposes are short, simple and highly familiar with a highly explicit purpose They contain limited highly familiar vocabulary used in a restricted range of contexts.</w:t>
            </w:r>
          </w:p>
          <w:p w14:paraId="63E4802B" w14:textId="77777777" w:rsidR="00BF193A" w:rsidRPr="00DD600C" w:rsidRDefault="00BF193A" w:rsidP="00202FAD">
            <w:pPr>
              <w:pStyle w:val="VRQABodyText"/>
            </w:pPr>
            <w:r w:rsidRPr="00DD600C">
              <w:t xml:space="preserve">Texts produced must include both handwritten and digital texts </w:t>
            </w:r>
            <w:r w:rsidRPr="00463F3D">
              <w:t>and different text types</w:t>
            </w:r>
            <w:r w:rsidRPr="00DD600C">
              <w:t xml:space="preserve"> related to learning purposes. Learners may require support to ensure handwritten texts are accurate and legible.</w:t>
            </w:r>
          </w:p>
          <w:p w14:paraId="5015E084" w14:textId="77777777" w:rsidR="00BF193A" w:rsidRPr="00DD600C" w:rsidRDefault="00BF193A" w:rsidP="00202FAD">
            <w:pPr>
              <w:pStyle w:val="VRQABodyText"/>
            </w:pPr>
            <w:r w:rsidRPr="00DD600C">
              <w:t>Where handwriting cannot be undertaken due a physical impairment, assistive technology may be used to simulate or assist handwriting.</w:t>
            </w:r>
          </w:p>
          <w:p w14:paraId="7252FB32" w14:textId="77777777" w:rsidR="00BF193A" w:rsidRPr="00DD600C" w:rsidRDefault="00BF193A" w:rsidP="00202FAD">
            <w:pPr>
              <w:pStyle w:val="VRQABodyText"/>
            </w:pPr>
            <w:r w:rsidRPr="00DD600C">
              <w:t xml:space="preserve">In technology restricted environments such as corrections settings, digital texts may include those from offline or simulated online environments. </w:t>
            </w:r>
          </w:p>
          <w:p w14:paraId="747BA5CC" w14:textId="77777777" w:rsidR="00BF193A" w:rsidRDefault="00BF193A" w:rsidP="00202FAD">
            <w:pPr>
              <w:pStyle w:val="VRQABodyText"/>
            </w:pPr>
            <w:r w:rsidRPr="00DD600C">
              <w:t>Formatted texts for learning purposes may include but are not limited to</w:t>
            </w:r>
            <w:r>
              <w:t>:</w:t>
            </w:r>
          </w:p>
          <w:p w14:paraId="46946E08" w14:textId="77777777" w:rsidR="00BF193A" w:rsidRDefault="00BF193A" w:rsidP="00BF193A">
            <w:pPr>
              <w:pStyle w:val="VRQABullet1"/>
              <w:numPr>
                <w:ilvl w:val="0"/>
                <w:numId w:val="34"/>
              </w:numPr>
              <w:autoSpaceDE/>
              <w:autoSpaceDN/>
              <w:adjustRightInd/>
              <w:spacing w:before="120" w:after="0" w:line="240" w:lineRule="auto"/>
              <w:contextualSpacing w:val="0"/>
            </w:pPr>
            <w:r>
              <w:t>sections of forms requiring basic information such as name and address on an enrolment form, personal details entered on a computer assisted learning program</w:t>
            </w:r>
          </w:p>
          <w:p w14:paraId="474E0A8A" w14:textId="77777777" w:rsidR="00BF193A" w:rsidRDefault="00BF193A" w:rsidP="00BF193A">
            <w:pPr>
              <w:pStyle w:val="VRQABullet1"/>
              <w:numPr>
                <w:ilvl w:val="0"/>
                <w:numId w:val="34"/>
              </w:numPr>
              <w:autoSpaceDE/>
              <w:autoSpaceDN/>
              <w:adjustRightInd/>
              <w:spacing w:before="120" w:after="0" w:line="240" w:lineRule="auto"/>
              <w:contextualSpacing w:val="0"/>
            </w:pPr>
            <w:r>
              <w:t>short, simple surveys or very simple evaluation forms related to participation in learning or related activities in an education setting</w:t>
            </w:r>
          </w:p>
          <w:p w14:paraId="17F71D9D" w14:textId="77777777" w:rsidR="00BF193A" w:rsidRDefault="00BF193A" w:rsidP="00BF193A">
            <w:pPr>
              <w:pStyle w:val="VRQABullet1"/>
              <w:numPr>
                <w:ilvl w:val="0"/>
                <w:numId w:val="34"/>
              </w:numPr>
              <w:autoSpaceDE/>
              <w:autoSpaceDN/>
              <w:adjustRightInd/>
              <w:spacing w:before="120" w:after="0" w:line="240" w:lineRule="auto"/>
              <w:contextualSpacing w:val="0"/>
            </w:pPr>
            <w:r>
              <w:t>work sheets, cloze exercises, tables to be completed, self-paced workbooks</w:t>
            </w:r>
          </w:p>
          <w:p w14:paraId="7E37BC77"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tests, quizzes, </w:t>
            </w:r>
            <w:proofErr w:type="spellStart"/>
            <w:r>
              <w:t>self assessments</w:t>
            </w:r>
            <w:proofErr w:type="spellEnd"/>
          </w:p>
          <w:p w14:paraId="3B46166B" w14:textId="77777777" w:rsidR="00BF193A" w:rsidRDefault="00BF193A" w:rsidP="00BF193A">
            <w:pPr>
              <w:pStyle w:val="VRQABullet1"/>
              <w:numPr>
                <w:ilvl w:val="0"/>
                <w:numId w:val="34"/>
              </w:numPr>
              <w:autoSpaceDE/>
              <w:autoSpaceDN/>
              <w:adjustRightInd/>
              <w:spacing w:before="120" w:after="0" w:line="240" w:lineRule="auto"/>
              <w:contextualSpacing w:val="0"/>
            </w:pPr>
            <w:r>
              <w:t>timetables, charts in a classroom</w:t>
            </w:r>
          </w:p>
          <w:p w14:paraId="0AD6E403" w14:textId="77777777" w:rsidR="00BF193A" w:rsidRDefault="00BF193A" w:rsidP="00BF193A">
            <w:pPr>
              <w:pStyle w:val="VRQABullet1"/>
              <w:numPr>
                <w:ilvl w:val="0"/>
                <w:numId w:val="34"/>
              </w:numPr>
              <w:autoSpaceDE/>
              <w:autoSpaceDN/>
              <w:adjustRightInd/>
              <w:spacing w:before="120" w:after="0" w:line="240" w:lineRule="auto"/>
              <w:contextualSpacing w:val="0"/>
            </w:pPr>
            <w:r>
              <w:t>checklists</w:t>
            </w:r>
          </w:p>
          <w:p w14:paraId="70F5F219" w14:textId="77777777" w:rsidR="00BF193A" w:rsidRPr="00DD600C" w:rsidRDefault="00BF193A" w:rsidP="00202FAD">
            <w:pPr>
              <w:pStyle w:val="VRQABodyText"/>
            </w:pPr>
            <w:r w:rsidRPr="00DD600C">
              <w:t>Features of formatted texts related to learning may include but are not limited to:</w:t>
            </w:r>
          </w:p>
          <w:p w14:paraId="26558CF7" w14:textId="77777777" w:rsidR="00BF193A" w:rsidRPr="00551333" w:rsidRDefault="00BF193A" w:rsidP="00BF193A">
            <w:pPr>
              <w:pStyle w:val="VRQABullet1"/>
              <w:numPr>
                <w:ilvl w:val="0"/>
                <w:numId w:val="34"/>
              </w:numPr>
              <w:autoSpaceDE/>
              <w:autoSpaceDN/>
              <w:adjustRightInd/>
              <w:spacing w:before="120" w:after="0" w:line="240" w:lineRule="auto"/>
              <w:contextualSpacing w:val="0"/>
            </w:pPr>
            <w:r w:rsidRPr="00551333">
              <w:t>personal information such as name, address, age</w:t>
            </w:r>
          </w:p>
          <w:p w14:paraId="3B0D9827" w14:textId="77777777" w:rsidR="00BF193A" w:rsidRDefault="00BF193A" w:rsidP="00BF193A">
            <w:pPr>
              <w:pStyle w:val="VRQABullet1"/>
              <w:numPr>
                <w:ilvl w:val="0"/>
                <w:numId w:val="34"/>
              </w:numPr>
              <w:autoSpaceDE/>
              <w:autoSpaceDN/>
              <w:adjustRightInd/>
              <w:spacing w:before="120" w:after="0" w:line="240" w:lineRule="auto"/>
              <w:contextualSpacing w:val="0"/>
            </w:pPr>
            <w:r>
              <w:t>place related and time related information such as street, suburb, town, building, classroom, class time</w:t>
            </w:r>
          </w:p>
          <w:p w14:paraId="1392E165" w14:textId="77777777" w:rsidR="00BF193A" w:rsidRDefault="00BF193A" w:rsidP="00BF193A">
            <w:pPr>
              <w:pStyle w:val="VRQABullet1"/>
              <w:numPr>
                <w:ilvl w:val="0"/>
                <w:numId w:val="34"/>
              </w:numPr>
              <w:autoSpaceDE/>
              <w:autoSpaceDN/>
              <w:adjustRightInd/>
              <w:spacing w:before="120" w:after="0" w:line="240" w:lineRule="auto"/>
              <w:contextualSpacing w:val="0"/>
            </w:pPr>
            <w:r>
              <w:t>size of words, visuals, colours, symbols appropriate to purpose</w:t>
            </w:r>
          </w:p>
          <w:p w14:paraId="04DD8F46" w14:textId="77777777" w:rsidR="00BF193A" w:rsidRDefault="00BF193A" w:rsidP="00BF193A">
            <w:pPr>
              <w:pStyle w:val="VRQABullet1"/>
              <w:numPr>
                <w:ilvl w:val="0"/>
                <w:numId w:val="34"/>
              </w:numPr>
              <w:autoSpaceDE/>
              <w:autoSpaceDN/>
              <w:adjustRightInd/>
              <w:spacing w:before="120" w:after="0" w:line="240" w:lineRule="auto"/>
              <w:contextualSpacing w:val="0"/>
            </w:pPr>
            <w:r>
              <w:t>number of characters including spaces for digital texts</w:t>
            </w:r>
          </w:p>
          <w:p w14:paraId="42CE3105" w14:textId="77777777" w:rsidR="00BF193A" w:rsidRPr="00DD600C" w:rsidRDefault="00BF193A" w:rsidP="00202FAD">
            <w:pPr>
              <w:pStyle w:val="VRQABodyText"/>
            </w:pPr>
            <w:r w:rsidRPr="00DD600C">
              <w:t>Non-formatted learning related texts may include but are not limited to:</w:t>
            </w:r>
          </w:p>
          <w:p w14:paraId="7B3B5651" w14:textId="77777777" w:rsidR="00BF193A" w:rsidRDefault="00BF193A" w:rsidP="00BF193A">
            <w:pPr>
              <w:pStyle w:val="VRQABullet1"/>
              <w:numPr>
                <w:ilvl w:val="0"/>
                <w:numId w:val="34"/>
              </w:numPr>
              <w:autoSpaceDE/>
              <w:autoSpaceDN/>
              <w:adjustRightInd/>
              <w:spacing w:before="120" w:after="0" w:line="240" w:lineRule="auto"/>
              <w:contextualSpacing w:val="0"/>
            </w:pPr>
            <w:r>
              <w:t>a short written / digital note to a teacher or fellow student</w:t>
            </w:r>
          </w:p>
          <w:p w14:paraId="2E6B68E6" w14:textId="77777777" w:rsidR="00BF193A" w:rsidRDefault="00BF193A" w:rsidP="00BF193A">
            <w:pPr>
              <w:pStyle w:val="VRQABullet1"/>
              <w:numPr>
                <w:ilvl w:val="0"/>
                <w:numId w:val="34"/>
              </w:numPr>
              <w:autoSpaceDE/>
              <w:autoSpaceDN/>
              <w:adjustRightInd/>
              <w:spacing w:before="120" w:after="0" w:line="240" w:lineRule="auto"/>
              <w:contextualSpacing w:val="0"/>
            </w:pPr>
            <w:r>
              <w:t>a short message to a teacher / friend such as ‘running late’ or ‘unable to attend today’</w:t>
            </w:r>
          </w:p>
          <w:p w14:paraId="69A4029D" w14:textId="77777777" w:rsidR="00BF193A" w:rsidRPr="003872E7" w:rsidRDefault="00BF193A" w:rsidP="00BF193A">
            <w:pPr>
              <w:pStyle w:val="VRQABullet1"/>
              <w:numPr>
                <w:ilvl w:val="0"/>
                <w:numId w:val="34"/>
              </w:numPr>
              <w:autoSpaceDE/>
              <w:autoSpaceDN/>
              <w:adjustRightInd/>
              <w:spacing w:before="120" w:after="0" w:line="240" w:lineRule="auto"/>
              <w:contextualSpacing w:val="0"/>
            </w:pPr>
            <w:r>
              <w:t>a paper based or digital timetable entry</w:t>
            </w:r>
          </w:p>
          <w:p w14:paraId="540530AD" w14:textId="77777777" w:rsidR="00BF193A" w:rsidRDefault="00BF193A" w:rsidP="00202FAD">
            <w:pPr>
              <w:pStyle w:val="VRQABodyText"/>
            </w:pPr>
            <w:r>
              <w:t>Features of non-formatted texts may include but are not limited to:</w:t>
            </w:r>
          </w:p>
          <w:p w14:paraId="66294F69" w14:textId="77777777" w:rsidR="00BF193A" w:rsidRDefault="00BF193A" w:rsidP="00BF193A">
            <w:pPr>
              <w:pStyle w:val="VRQABullet1"/>
              <w:numPr>
                <w:ilvl w:val="0"/>
                <w:numId w:val="34"/>
              </w:numPr>
              <w:autoSpaceDE/>
              <w:autoSpaceDN/>
              <w:adjustRightInd/>
              <w:spacing w:before="120" w:after="0" w:line="240" w:lineRule="auto"/>
              <w:contextualSpacing w:val="0"/>
            </w:pPr>
            <w:r>
              <w:t>short text messages including simple sequenced words such as ‘see you later’</w:t>
            </w:r>
          </w:p>
          <w:p w14:paraId="59D864EE" w14:textId="77777777" w:rsidR="00BF193A" w:rsidRDefault="00BF193A" w:rsidP="00BF193A">
            <w:pPr>
              <w:pStyle w:val="VRQABullet1"/>
              <w:numPr>
                <w:ilvl w:val="0"/>
                <w:numId w:val="34"/>
              </w:numPr>
              <w:autoSpaceDE/>
              <w:autoSpaceDN/>
              <w:adjustRightInd/>
              <w:spacing w:before="120" w:after="0" w:line="240" w:lineRule="auto"/>
              <w:contextualSpacing w:val="0"/>
            </w:pPr>
            <w:r>
              <w:t>one or two simple sentences using commonly used words and some phrases associated with personally relevant learning activities</w:t>
            </w:r>
          </w:p>
          <w:p w14:paraId="5DA4ECFB" w14:textId="77777777" w:rsidR="00BF193A" w:rsidRDefault="00BF193A" w:rsidP="00BF193A">
            <w:pPr>
              <w:pStyle w:val="VRQABullet1"/>
              <w:numPr>
                <w:ilvl w:val="0"/>
                <w:numId w:val="34"/>
              </w:numPr>
              <w:autoSpaceDE/>
              <w:autoSpaceDN/>
              <w:adjustRightInd/>
              <w:spacing w:before="120" w:after="0" w:line="240" w:lineRule="auto"/>
              <w:contextualSpacing w:val="0"/>
            </w:pPr>
            <w:r>
              <w:t>capitalisation including for the personal pronoun ‘I’, upper and lower case, full stop punctuation</w:t>
            </w:r>
          </w:p>
          <w:p w14:paraId="1B242FF4" w14:textId="77777777" w:rsidR="00BF193A" w:rsidRPr="00FA1146" w:rsidRDefault="00BF193A" w:rsidP="00BF193A">
            <w:pPr>
              <w:pStyle w:val="VRQABullet1"/>
              <w:numPr>
                <w:ilvl w:val="0"/>
                <w:numId w:val="34"/>
              </w:numPr>
              <w:autoSpaceDE/>
              <w:autoSpaceDN/>
              <w:adjustRightInd/>
              <w:spacing w:before="120" w:after="0" w:line="240" w:lineRule="auto"/>
              <w:contextualSpacing w:val="0"/>
            </w:pPr>
            <w:r>
              <w:t>writing on the line</w:t>
            </w:r>
          </w:p>
        </w:tc>
      </w:tr>
    </w:tbl>
    <w:p w14:paraId="651F1511" w14:textId="77777777" w:rsidR="00BF193A" w:rsidRDefault="00BF193A" w:rsidP="00BF193A">
      <w:pPr>
        <w:rPr>
          <w:sz w:val="18"/>
        </w:rPr>
        <w:sectPr w:rsidR="00BF193A" w:rsidSect="00E20F09">
          <w:pgSz w:w="11900" w:h="16840"/>
          <w:pgMar w:top="1843" w:right="845" w:bottom="851" w:left="851" w:header="568" w:footer="252" w:gutter="0"/>
          <w:cols w:space="227"/>
          <w:docGrid w:linePitch="360"/>
        </w:sectPr>
      </w:pPr>
    </w:p>
    <w:p w14:paraId="74781267" w14:textId="77777777" w:rsidR="00BF193A" w:rsidRPr="00460B2C" w:rsidRDefault="00BF193A" w:rsidP="00BF193A">
      <w:pPr>
        <w:rPr>
          <w:sz w:val="18"/>
        </w:rPr>
      </w:pPr>
    </w:p>
    <w:tbl>
      <w:tblPr>
        <w:tblStyle w:val="TableGrid"/>
        <w:tblW w:w="4932" w:type="pct"/>
        <w:tblLook w:val="04A0" w:firstRow="1" w:lastRow="0" w:firstColumn="1" w:lastColumn="0" w:noHBand="0" w:noVBand="1"/>
      </w:tblPr>
      <w:tblGrid>
        <w:gridCol w:w="3105"/>
        <w:gridCol w:w="1135"/>
        <w:gridCol w:w="1085"/>
        <w:gridCol w:w="2220"/>
        <w:gridCol w:w="1638"/>
      </w:tblGrid>
      <w:tr w:rsidR="007A11D3" w:rsidRPr="007A11D3" w14:paraId="2F0AE28C" w14:textId="77777777" w:rsidTr="008A57D6">
        <w:trPr>
          <w:trHeight w:val="363"/>
        </w:trPr>
        <w:tc>
          <w:tcPr>
            <w:tcW w:w="5000" w:type="pct"/>
            <w:gridSpan w:val="5"/>
            <w:shd w:val="clear" w:color="auto" w:fill="535659" w:themeFill="text2"/>
            <w:vAlign w:val="center"/>
          </w:tcPr>
          <w:p w14:paraId="3D66E278" w14:textId="77777777" w:rsidR="00BF193A" w:rsidRPr="007A11D3" w:rsidRDefault="00BF193A" w:rsidP="00202FAD">
            <w:pPr>
              <w:pStyle w:val="VRQAFormBody"/>
              <w:keepNext/>
              <w:framePr w:hSpace="0" w:wrap="auto" w:vAnchor="margin" w:hAnchor="text" w:xAlign="left" w:yAlign="inline"/>
              <w:rPr>
                <w:color w:val="FFFFFF" w:themeColor="background1"/>
                <w:sz w:val="22"/>
                <w:szCs w:val="22"/>
              </w:rPr>
            </w:pPr>
            <w:r w:rsidRPr="007A11D3">
              <w:rPr>
                <w:rFonts w:eastAsiaTheme="minorHAnsi"/>
                <w:b/>
                <w:color w:val="FFFFFF" w:themeColor="background1"/>
                <w:sz w:val="22"/>
                <w:szCs w:val="22"/>
                <w:lang w:val="en-GB" w:eastAsia="en-US"/>
              </w:rPr>
              <w:t>Foundation Skills</w:t>
            </w:r>
          </w:p>
        </w:tc>
      </w:tr>
      <w:tr w:rsidR="008A57D6" w:rsidRPr="008A57D6" w14:paraId="0FB158D6" w14:textId="77777777" w:rsidTr="008A57D6">
        <w:trPr>
          <w:trHeight w:val="620"/>
        </w:trPr>
        <w:tc>
          <w:tcPr>
            <w:tcW w:w="5000" w:type="pct"/>
            <w:gridSpan w:val="5"/>
          </w:tcPr>
          <w:p w14:paraId="4FA1DD3D" w14:textId="77777777" w:rsidR="00BF193A" w:rsidRPr="008A57D6" w:rsidRDefault="00BF193A" w:rsidP="00202FAD">
            <w:pPr>
              <w:pStyle w:val="AccredTemplate"/>
              <w:keepNext/>
              <w:spacing w:before="0"/>
              <w:rPr>
                <w:i w:val="0"/>
                <w:color w:val="auto"/>
                <w:sz w:val="22"/>
                <w:szCs w:val="22"/>
                <w:shd w:val="clear" w:color="auto" w:fill="FFFFFF"/>
              </w:rPr>
            </w:pPr>
            <w:r w:rsidRPr="008A57D6">
              <w:rPr>
                <w:i w:val="0"/>
                <w:color w:val="auto"/>
                <w:sz w:val="22"/>
                <w:szCs w:val="22"/>
                <w:shd w:val="clear" w:color="auto" w:fill="FFFFFF"/>
              </w:rPr>
              <w:t>Foundation skills essential to performance in this unit, but not explicit in the performance criteria are listed here and must be assessed.</w:t>
            </w:r>
          </w:p>
        </w:tc>
      </w:tr>
      <w:tr w:rsidR="008A57D6" w:rsidRPr="008A57D6" w14:paraId="3A0E2EDC" w14:textId="77777777" w:rsidTr="00202FAD">
        <w:trPr>
          <w:trHeight w:val="42"/>
        </w:trPr>
        <w:tc>
          <w:tcPr>
            <w:tcW w:w="2308" w:type="pct"/>
            <w:gridSpan w:val="2"/>
            <w:shd w:val="clear" w:color="auto" w:fill="auto"/>
          </w:tcPr>
          <w:p w14:paraId="21A9BDE5" w14:textId="77777777" w:rsidR="00BF193A" w:rsidRPr="008A57D6" w:rsidRDefault="00BF193A" w:rsidP="00202FAD">
            <w:pPr>
              <w:pStyle w:val="VRQABodyText"/>
              <w:rPr>
                <w:b/>
                <w:bCs/>
              </w:rPr>
            </w:pPr>
            <w:r w:rsidRPr="008A57D6">
              <w:rPr>
                <w:b/>
                <w:bCs/>
              </w:rPr>
              <w:t>Skill</w:t>
            </w:r>
          </w:p>
        </w:tc>
        <w:tc>
          <w:tcPr>
            <w:tcW w:w="2692" w:type="pct"/>
            <w:gridSpan w:val="3"/>
          </w:tcPr>
          <w:p w14:paraId="07E6BDDB" w14:textId="77777777" w:rsidR="00BF193A" w:rsidRPr="008A57D6" w:rsidRDefault="00BF193A" w:rsidP="00202FAD">
            <w:pPr>
              <w:pStyle w:val="AccredTemplate"/>
              <w:rPr>
                <w:i w:val="0"/>
                <w:iCs w:val="0"/>
                <w:color w:val="auto"/>
                <w:sz w:val="22"/>
                <w:szCs w:val="22"/>
              </w:rPr>
            </w:pPr>
            <w:r w:rsidRPr="008A57D6">
              <w:rPr>
                <w:b/>
                <w:i w:val="0"/>
                <w:iCs w:val="0"/>
                <w:color w:val="auto"/>
                <w:sz w:val="22"/>
                <w:szCs w:val="22"/>
              </w:rPr>
              <w:t>Description</w:t>
            </w:r>
          </w:p>
        </w:tc>
      </w:tr>
      <w:tr w:rsidR="008A57D6" w:rsidRPr="008A57D6" w14:paraId="0E1D9C02" w14:textId="77777777" w:rsidTr="008A57D6">
        <w:trPr>
          <w:trHeight w:val="31"/>
        </w:trPr>
        <w:tc>
          <w:tcPr>
            <w:tcW w:w="2308" w:type="pct"/>
            <w:gridSpan w:val="2"/>
            <w:shd w:val="clear" w:color="auto" w:fill="auto"/>
          </w:tcPr>
          <w:p w14:paraId="4D287F85" w14:textId="77777777" w:rsidR="00BF193A" w:rsidRPr="008A57D6" w:rsidRDefault="00BF193A" w:rsidP="00202FAD">
            <w:pPr>
              <w:pStyle w:val="VRQABody"/>
              <w:rPr>
                <w:i/>
                <w:iCs/>
                <w:color w:val="auto"/>
              </w:rPr>
            </w:pPr>
            <w:r w:rsidRPr="008A57D6">
              <w:rPr>
                <w:color w:val="auto"/>
              </w:rPr>
              <w:t>Problem-solving skills to:</w:t>
            </w:r>
          </w:p>
        </w:tc>
        <w:tc>
          <w:tcPr>
            <w:tcW w:w="2692" w:type="pct"/>
            <w:gridSpan w:val="3"/>
          </w:tcPr>
          <w:p w14:paraId="25B0E3BD" w14:textId="77777777" w:rsidR="00BF193A" w:rsidRPr="008A57D6" w:rsidRDefault="00BF193A" w:rsidP="00202FAD">
            <w:pPr>
              <w:pStyle w:val="VRQABullet1"/>
              <w:numPr>
                <w:ilvl w:val="0"/>
                <w:numId w:val="0"/>
              </w:numPr>
              <w:ind w:left="360" w:hanging="360"/>
            </w:pPr>
            <w:r w:rsidRPr="008A57D6">
              <w:t>•</w:t>
            </w:r>
            <w:r w:rsidRPr="008A57D6">
              <w:tab/>
              <w:t>recognise different simple formatting conventions of texts</w:t>
            </w:r>
          </w:p>
        </w:tc>
      </w:tr>
      <w:tr w:rsidR="008A57D6" w:rsidRPr="008A57D6" w14:paraId="2C7B294D" w14:textId="77777777" w:rsidTr="008A57D6">
        <w:trPr>
          <w:trHeight w:val="31"/>
        </w:trPr>
        <w:tc>
          <w:tcPr>
            <w:tcW w:w="2308" w:type="pct"/>
            <w:gridSpan w:val="2"/>
            <w:shd w:val="clear" w:color="auto" w:fill="auto"/>
          </w:tcPr>
          <w:p w14:paraId="20F6C41B" w14:textId="77777777" w:rsidR="00BF193A" w:rsidRPr="008A57D6" w:rsidRDefault="00BF193A" w:rsidP="00202FAD">
            <w:pPr>
              <w:pStyle w:val="VRQABody"/>
              <w:rPr>
                <w:i/>
                <w:iCs/>
                <w:color w:val="auto"/>
              </w:rPr>
            </w:pPr>
            <w:r w:rsidRPr="008A57D6">
              <w:rPr>
                <w:color w:val="auto"/>
              </w:rPr>
              <w:t>Planning and organising skills to:</w:t>
            </w:r>
          </w:p>
        </w:tc>
        <w:tc>
          <w:tcPr>
            <w:tcW w:w="2692" w:type="pct"/>
            <w:gridSpan w:val="3"/>
          </w:tcPr>
          <w:p w14:paraId="35CE0F4F"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arrange simple information in a text</w:t>
            </w:r>
          </w:p>
          <w:p w14:paraId="3D2E18D3"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construct a short simple text of one or two phrases</w:t>
            </w:r>
          </w:p>
        </w:tc>
      </w:tr>
      <w:tr w:rsidR="008A57D6" w:rsidRPr="008A57D6" w14:paraId="23D8D425" w14:textId="77777777" w:rsidTr="008A57D6">
        <w:trPr>
          <w:trHeight w:val="31"/>
        </w:trPr>
        <w:tc>
          <w:tcPr>
            <w:tcW w:w="2308" w:type="pct"/>
            <w:gridSpan w:val="2"/>
            <w:shd w:val="clear" w:color="auto" w:fill="auto"/>
          </w:tcPr>
          <w:p w14:paraId="0BEC2FDD" w14:textId="77777777" w:rsidR="00BF193A" w:rsidRPr="008A57D6" w:rsidRDefault="00BF193A" w:rsidP="00202FAD">
            <w:pPr>
              <w:pStyle w:val="VRQABody"/>
              <w:rPr>
                <w:i/>
                <w:iCs/>
                <w:color w:val="auto"/>
              </w:rPr>
            </w:pPr>
            <w:r w:rsidRPr="008A57D6">
              <w:rPr>
                <w:color w:val="auto"/>
              </w:rPr>
              <w:t>Technology skills to:</w:t>
            </w:r>
          </w:p>
        </w:tc>
        <w:tc>
          <w:tcPr>
            <w:tcW w:w="2692" w:type="pct"/>
            <w:gridSpan w:val="3"/>
          </w:tcPr>
          <w:p w14:paraId="7EF4F04C"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 xml:space="preserve">access and navigate digital texts </w:t>
            </w:r>
          </w:p>
          <w:p w14:paraId="15B38A99" w14:textId="77777777" w:rsidR="00BF193A" w:rsidRPr="008A57D6" w:rsidRDefault="00BF193A" w:rsidP="00202FAD">
            <w:pPr>
              <w:pStyle w:val="VRQABullet1"/>
              <w:numPr>
                <w:ilvl w:val="0"/>
                <w:numId w:val="0"/>
              </w:numPr>
              <w:ind w:left="360" w:hanging="360"/>
            </w:pPr>
            <w:r w:rsidRPr="008A57D6">
              <w:t>•</w:t>
            </w:r>
            <w:r w:rsidRPr="008A57D6">
              <w:tab/>
              <w:t>use digital devices safely</w:t>
            </w:r>
          </w:p>
        </w:tc>
      </w:tr>
      <w:tr w:rsidR="008A57D6" w:rsidRPr="008A57D6" w14:paraId="53666713" w14:textId="77777777" w:rsidTr="008A57D6">
        <w:trPr>
          <w:trHeight w:val="31"/>
        </w:trPr>
        <w:tc>
          <w:tcPr>
            <w:tcW w:w="2308" w:type="pct"/>
            <w:gridSpan w:val="2"/>
            <w:shd w:val="clear" w:color="auto" w:fill="auto"/>
          </w:tcPr>
          <w:p w14:paraId="504F4AA2" w14:textId="77777777" w:rsidR="00BF193A" w:rsidRPr="008A57D6" w:rsidRDefault="00BF193A" w:rsidP="00202FAD">
            <w:pPr>
              <w:pStyle w:val="VRQABody"/>
              <w:rPr>
                <w:color w:val="auto"/>
              </w:rPr>
            </w:pPr>
            <w:r w:rsidRPr="008A57D6">
              <w:rPr>
                <w:color w:val="auto"/>
              </w:rPr>
              <w:t>Digital literacy skills to:</w:t>
            </w:r>
          </w:p>
        </w:tc>
        <w:tc>
          <w:tcPr>
            <w:tcW w:w="2692" w:type="pct"/>
            <w:gridSpan w:val="3"/>
          </w:tcPr>
          <w:p w14:paraId="0CEF15BA"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follow non-linear navigation of digital text to enable simple navigation</w:t>
            </w:r>
          </w:p>
          <w:p w14:paraId="4B213120"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apply simple digital netiquette conventions</w:t>
            </w:r>
          </w:p>
        </w:tc>
      </w:tr>
      <w:tr w:rsidR="008A57D6" w:rsidRPr="008A57D6" w14:paraId="775FD11A" w14:textId="77777777" w:rsidTr="008A57D6">
        <w:trPr>
          <w:trHeight w:val="31"/>
        </w:trPr>
        <w:tc>
          <w:tcPr>
            <w:tcW w:w="5000" w:type="pct"/>
            <w:gridSpan w:val="5"/>
          </w:tcPr>
          <w:p w14:paraId="1A8D2490" w14:textId="77777777" w:rsidR="00BF193A" w:rsidRPr="008A57D6" w:rsidRDefault="00BF193A" w:rsidP="00202FAD">
            <w:pPr>
              <w:pStyle w:val="AccredTemplate"/>
              <w:rPr>
                <w:color w:val="auto"/>
                <w:sz w:val="22"/>
                <w:szCs w:val="22"/>
              </w:rPr>
            </w:pPr>
          </w:p>
          <w:p w14:paraId="33C067ED" w14:textId="77777777" w:rsidR="00BF193A" w:rsidRPr="008A57D6" w:rsidRDefault="00BF193A" w:rsidP="00202FAD">
            <w:pPr>
              <w:pStyle w:val="AccredTemplate"/>
              <w:rPr>
                <w:color w:val="auto"/>
                <w:sz w:val="22"/>
                <w:szCs w:val="22"/>
              </w:rPr>
            </w:pPr>
          </w:p>
        </w:tc>
      </w:tr>
      <w:tr w:rsidR="008A57D6" w:rsidRPr="008A57D6" w14:paraId="4558AE43" w14:textId="77777777" w:rsidTr="008A57D6">
        <w:trPr>
          <w:trHeight w:val="363"/>
        </w:trPr>
        <w:tc>
          <w:tcPr>
            <w:tcW w:w="1690" w:type="pct"/>
            <w:vMerge w:val="restart"/>
          </w:tcPr>
          <w:p w14:paraId="31E5C2C4" w14:textId="77777777" w:rsidR="00BF193A" w:rsidRPr="008A57D6" w:rsidRDefault="00BF193A" w:rsidP="00202FAD">
            <w:pPr>
              <w:spacing w:before="120" w:after="120"/>
              <w:rPr>
                <w:b/>
                <w:color w:val="auto"/>
                <w:sz w:val="22"/>
                <w:szCs w:val="22"/>
                <w:lang w:val="en-GB"/>
              </w:rPr>
            </w:pPr>
            <w:r w:rsidRPr="008A57D6">
              <w:rPr>
                <w:b/>
                <w:color w:val="auto"/>
                <w:sz w:val="22"/>
                <w:szCs w:val="22"/>
                <w:lang w:val="en-GB"/>
              </w:rPr>
              <w:t xml:space="preserve">Unit Mapping Information </w:t>
            </w:r>
          </w:p>
        </w:tc>
        <w:tc>
          <w:tcPr>
            <w:tcW w:w="3310" w:type="pct"/>
            <w:gridSpan w:val="4"/>
          </w:tcPr>
          <w:p w14:paraId="566D9778" w14:textId="77777777" w:rsidR="00BF193A" w:rsidRPr="008A57D6" w:rsidRDefault="00BF193A" w:rsidP="00202FAD">
            <w:pPr>
              <w:pStyle w:val="AccredTemplate"/>
              <w:rPr>
                <w:color w:val="auto"/>
                <w:sz w:val="22"/>
                <w:szCs w:val="22"/>
              </w:rPr>
            </w:pPr>
          </w:p>
        </w:tc>
      </w:tr>
      <w:tr w:rsidR="008A57D6" w:rsidRPr="008A57D6" w14:paraId="18E53B7B" w14:textId="77777777" w:rsidTr="008A57D6">
        <w:trPr>
          <w:trHeight w:val="363"/>
        </w:trPr>
        <w:tc>
          <w:tcPr>
            <w:tcW w:w="1690" w:type="pct"/>
            <w:vMerge/>
          </w:tcPr>
          <w:p w14:paraId="762207BE" w14:textId="77777777" w:rsidR="00BF193A" w:rsidRPr="008A57D6" w:rsidRDefault="00BF193A" w:rsidP="00202FAD">
            <w:pPr>
              <w:spacing w:before="120" w:after="120"/>
              <w:rPr>
                <w:b/>
                <w:color w:val="auto"/>
                <w:sz w:val="18"/>
                <w:lang w:val="en-GB"/>
              </w:rPr>
            </w:pPr>
          </w:p>
        </w:tc>
        <w:tc>
          <w:tcPr>
            <w:tcW w:w="1209" w:type="pct"/>
            <w:gridSpan w:val="2"/>
          </w:tcPr>
          <w:p w14:paraId="12900833" w14:textId="77777777" w:rsidR="00BF193A" w:rsidRPr="008A57D6" w:rsidRDefault="00BF193A" w:rsidP="00202FAD">
            <w:pPr>
              <w:rPr>
                <w:color w:val="auto"/>
                <w:sz w:val="22"/>
                <w:szCs w:val="22"/>
              </w:rPr>
            </w:pPr>
            <w:r w:rsidRPr="008A57D6">
              <w:rPr>
                <w:color w:val="auto"/>
                <w:sz w:val="22"/>
                <w:szCs w:val="22"/>
              </w:rPr>
              <w:t>Current Version</w:t>
            </w:r>
          </w:p>
        </w:tc>
        <w:tc>
          <w:tcPr>
            <w:tcW w:w="1209" w:type="pct"/>
          </w:tcPr>
          <w:p w14:paraId="3A974FE3" w14:textId="77777777" w:rsidR="00BF193A" w:rsidRPr="008A57D6" w:rsidRDefault="00BF193A" w:rsidP="00202FAD">
            <w:pPr>
              <w:rPr>
                <w:color w:val="auto"/>
                <w:sz w:val="22"/>
                <w:szCs w:val="22"/>
              </w:rPr>
            </w:pPr>
            <w:r w:rsidRPr="008A57D6">
              <w:rPr>
                <w:color w:val="auto"/>
                <w:sz w:val="22"/>
                <w:szCs w:val="22"/>
              </w:rPr>
              <w:t>Previous Version</w:t>
            </w:r>
          </w:p>
        </w:tc>
        <w:tc>
          <w:tcPr>
            <w:tcW w:w="893" w:type="pct"/>
          </w:tcPr>
          <w:p w14:paraId="59E09C9E" w14:textId="77777777" w:rsidR="00BF193A" w:rsidRPr="008A57D6" w:rsidDel="009030EE" w:rsidRDefault="00BF193A" w:rsidP="00202FAD">
            <w:pPr>
              <w:rPr>
                <w:color w:val="auto"/>
                <w:sz w:val="22"/>
                <w:szCs w:val="22"/>
                <w:lang w:val="en-AU"/>
              </w:rPr>
            </w:pPr>
            <w:r w:rsidRPr="008A57D6">
              <w:rPr>
                <w:color w:val="auto"/>
                <w:sz w:val="22"/>
                <w:szCs w:val="22"/>
                <w:lang w:val="en-AU"/>
              </w:rPr>
              <w:t>Comments</w:t>
            </w:r>
          </w:p>
        </w:tc>
      </w:tr>
      <w:tr w:rsidR="008A57D6" w:rsidRPr="008A57D6" w14:paraId="2793F030" w14:textId="77777777" w:rsidTr="008A57D6">
        <w:trPr>
          <w:trHeight w:val="43"/>
        </w:trPr>
        <w:tc>
          <w:tcPr>
            <w:tcW w:w="1690" w:type="pct"/>
            <w:vMerge/>
          </w:tcPr>
          <w:p w14:paraId="2D27AE9C" w14:textId="77777777" w:rsidR="00BF193A" w:rsidRPr="008A57D6" w:rsidRDefault="00BF193A" w:rsidP="00202FAD">
            <w:pPr>
              <w:spacing w:before="120" w:after="120"/>
              <w:rPr>
                <w:b/>
                <w:color w:val="auto"/>
                <w:sz w:val="18"/>
                <w:lang w:val="en-GB"/>
              </w:rPr>
            </w:pPr>
          </w:p>
        </w:tc>
        <w:tc>
          <w:tcPr>
            <w:tcW w:w="1209" w:type="pct"/>
            <w:gridSpan w:val="2"/>
          </w:tcPr>
          <w:p w14:paraId="666250BD" w14:textId="77777777" w:rsidR="00BF193A" w:rsidRPr="008A57D6" w:rsidRDefault="00BF193A" w:rsidP="00202FAD">
            <w:pPr>
              <w:pStyle w:val="VRQABodyText"/>
            </w:pPr>
            <w:r w:rsidRPr="008A57D6">
              <w:t>VU23760 Create short simple texts for learning purposes</w:t>
            </w:r>
          </w:p>
        </w:tc>
        <w:tc>
          <w:tcPr>
            <w:tcW w:w="1209" w:type="pct"/>
          </w:tcPr>
          <w:p w14:paraId="64C05A18" w14:textId="77777777" w:rsidR="00BF193A" w:rsidRPr="008A57D6" w:rsidRDefault="00BF193A" w:rsidP="00202FAD">
            <w:pPr>
              <w:pStyle w:val="VRQABodyText"/>
            </w:pPr>
            <w:r w:rsidRPr="008A57D6">
              <w:t>VU22349 Create short simple texts for learning purposes</w:t>
            </w:r>
          </w:p>
        </w:tc>
        <w:tc>
          <w:tcPr>
            <w:tcW w:w="893" w:type="pct"/>
          </w:tcPr>
          <w:p w14:paraId="424D3917" w14:textId="77777777" w:rsidR="00BF193A" w:rsidRPr="008A57D6" w:rsidDel="009030EE" w:rsidRDefault="00BF193A" w:rsidP="00202FAD">
            <w:pPr>
              <w:pStyle w:val="AccredTemplate"/>
              <w:rPr>
                <w:rFonts w:eastAsia="Times New Roman"/>
                <w:i w:val="0"/>
                <w:color w:val="auto"/>
                <w:sz w:val="22"/>
                <w:szCs w:val="22"/>
                <w:lang w:val="en-AU" w:eastAsia="x-none"/>
              </w:rPr>
            </w:pPr>
            <w:r w:rsidRPr="008A57D6">
              <w:rPr>
                <w:rFonts w:eastAsia="Times New Roman"/>
                <w:i w:val="0"/>
                <w:color w:val="auto"/>
                <w:sz w:val="22"/>
                <w:szCs w:val="22"/>
                <w:lang w:val="en-AU" w:eastAsia="x-none"/>
              </w:rPr>
              <w:t>Equivalent</w:t>
            </w:r>
          </w:p>
        </w:tc>
      </w:tr>
      <w:tr w:rsidR="008A57D6" w:rsidRPr="008A57D6" w14:paraId="248B33B3" w14:textId="77777777" w:rsidTr="008A57D6">
        <w:trPr>
          <w:trHeight w:val="363"/>
        </w:trPr>
        <w:tc>
          <w:tcPr>
            <w:tcW w:w="1690" w:type="pct"/>
            <w:vMerge/>
          </w:tcPr>
          <w:p w14:paraId="71722A31" w14:textId="77777777" w:rsidR="00BF193A" w:rsidRPr="008A57D6" w:rsidRDefault="00BF193A" w:rsidP="00202FAD">
            <w:pPr>
              <w:spacing w:before="120" w:after="120"/>
              <w:rPr>
                <w:b/>
                <w:color w:val="auto"/>
                <w:sz w:val="18"/>
                <w:lang w:val="en-GB"/>
              </w:rPr>
            </w:pPr>
          </w:p>
        </w:tc>
        <w:tc>
          <w:tcPr>
            <w:tcW w:w="3310" w:type="pct"/>
            <w:gridSpan w:val="4"/>
          </w:tcPr>
          <w:p w14:paraId="43C981F4" w14:textId="77777777" w:rsidR="00BF193A" w:rsidRPr="008A57D6" w:rsidDel="009030EE" w:rsidRDefault="00BF193A" w:rsidP="00202FAD">
            <w:pPr>
              <w:pStyle w:val="AccredTemplate"/>
              <w:rPr>
                <w:color w:val="auto"/>
                <w:sz w:val="22"/>
                <w:szCs w:val="22"/>
              </w:rPr>
            </w:pPr>
          </w:p>
        </w:tc>
      </w:tr>
    </w:tbl>
    <w:p w14:paraId="0B4B2D80" w14:textId="77777777" w:rsidR="00BF193A" w:rsidRPr="000744F6" w:rsidRDefault="00BF193A" w:rsidP="00BF193A">
      <w:pPr>
        <w:rPr>
          <w:rFonts w:eastAsia="Times New Roman"/>
          <w:color w:val="555559"/>
          <w:sz w:val="18"/>
          <w:lang w:val="en-AU" w:eastAsia="x-none"/>
        </w:rPr>
      </w:pPr>
      <w:r>
        <w:rPr>
          <w:sz w:val="18"/>
        </w:rPr>
        <w:t xml:space="preserve"> </w:t>
      </w:r>
      <w:r>
        <w:rPr>
          <w:sz w:val="18"/>
        </w:rPr>
        <w:br w:type="page"/>
      </w:r>
    </w:p>
    <w:tbl>
      <w:tblPr>
        <w:tblStyle w:val="TableGrid"/>
        <w:tblW w:w="9513" w:type="dxa"/>
        <w:tblInd w:w="-20" w:type="dxa"/>
        <w:tblLayout w:type="fixed"/>
        <w:tblLook w:val="04A0" w:firstRow="1" w:lastRow="0" w:firstColumn="1" w:lastColumn="0" w:noHBand="0" w:noVBand="1"/>
      </w:tblPr>
      <w:tblGrid>
        <w:gridCol w:w="2283"/>
        <w:gridCol w:w="7230"/>
      </w:tblGrid>
      <w:tr w:rsidR="008A57D6" w:rsidRPr="008A57D6" w14:paraId="246C0379" w14:textId="77777777" w:rsidTr="008A57D6">
        <w:trPr>
          <w:trHeight w:val="363"/>
        </w:trPr>
        <w:tc>
          <w:tcPr>
            <w:tcW w:w="9513" w:type="dxa"/>
            <w:gridSpan w:val="2"/>
            <w:shd w:val="clear" w:color="auto" w:fill="535659" w:themeFill="text2"/>
          </w:tcPr>
          <w:p w14:paraId="5E1D4850" w14:textId="77777777" w:rsidR="00BF193A" w:rsidRPr="008A57D6" w:rsidRDefault="00BF193A" w:rsidP="00202FAD">
            <w:pPr>
              <w:pStyle w:val="VRQAIntro"/>
              <w:spacing w:before="60" w:after="0"/>
              <w:rPr>
                <w:b/>
                <w:color w:val="auto"/>
                <w:sz w:val="22"/>
                <w:szCs w:val="22"/>
              </w:rPr>
            </w:pPr>
            <w:r w:rsidRPr="007A11D3">
              <w:rPr>
                <w:b/>
                <w:color w:val="FFFFFF" w:themeColor="background1"/>
                <w:sz w:val="22"/>
                <w:szCs w:val="22"/>
              </w:rPr>
              <w:lastRenderedPageBreak/>
              <w:t xml:space="preserve">Assessment Requirements </w:t>
            </w:r>
          </w:p>
        </w:tc>
      </w:tr>
      <w:tr w:rsidR="008A57D6" w:rsidRPr="008A57D6" w14:paraId="2101CA7C" w14:textId="77777777" w:rsidTr="008A57D6">
        <w:trPr>
          <w:trHeight w:val="561"/>
        </w:trPr>
        <w:tc>
          <w:tcPr>
            <w:tcW w:w="2283" w:type="dxa"/>
          </w:tcPr>
          <w:p w14:paraId="5ECE0DB3" w14:textId="77777777" w:rsidR="00BF193A" w:rsidRPr="008A57D6" w:rsidRDefault="00BF193A" w:rsidP="00202FAD">
            <w:pPr>
              <w:pStyle w:val="AccredTemplate"/>
              <w:rPr>
                <w:i w:val="0"/>
                <w:iCs w:val="0"/>
                <w:color w:val="auto"/>
                <w:sz w:val="22"/>
                <w:szCs w:val="22"/>
              </w:rPr>
            </w:pPr>
            <w:r w:rsidRPr="008A57D6">
              <w:rPr>
                <w:b/>
                <w:i w:val="0"/>
                <w:iCs w:val="0"/>
                <w:color w:val="auto"/>
                <w:sz w:val="22"/>
                <w:szCs w:val="22"/>
              </w:rPr>
              <w:t>Title</w:t>
            </w:r>
          </w:p>
        </w:tc>
        <w:tc>
          <w:tcPr>
            <w:tcW w:w="7230" w:type="dxa"/>
          </w:tcPr>
          <w:p w14:paraId="21F07694" w14:textId="77777777" w:rsidR="00BF193A" w:rsidRPr="008A57D6" w:rsidRDefault="00BF193A" w:rsidP="00202FAD">
            <w:pPr>
              <w:pStyle w:val="VRQABodyText"/>
            </w:pPr>
            <w:r w:rsidRPr="008A57D6">
              <w:rPr>
                <w:rStyle w:val="VRQAHeaderunitCodeChar"/>
                <w:b w:val="0"/>
              </w:rPr>
              <w:t xml:space="preserve">Assessment requirements for </w:t>
            </w:r>
            <w:r w:rsidRPr="008A57D6">
              <w:t>VU23760 Create short simple texts for learning purposes</w:t>
            </w:r>
          </w:p>
        </w:tc>
      </w:tr>
      <w:tr w:rsidR="008A57D6" w:rsidRPr="008A57D6" w14:paraId="31BFAC78" w14:textId="77777777" w:rsidTr="008A57D6">
        <w:trPr>
          <w:trHeight w:val="561"/>
        </w:trPr>
        <w:tc>
          <w:tcPr>
            <w:tcW w:w="2283" w:type="dxa"/>
          </w:tcPr>
          <w:p w14:paraId="5CC1ABCC" w14:textId="77777777" w:rsidR="00BF193A" w:rsidRPr="008A57D6" w:rsidRDefault="00BF193A" w:rsidP="00202FAD">
            <w:pPr>
              <w:pStyle w:val="AccredTemplate"/>
              <w:rPr>
                <w:b/>
                <w:i w:val="0"/>
                <w:iCs w:val="0"/>
                <w:color w:val="auto"/>
                <w:sz w:val="22"/>
                <w:szCs w:val="22"/>
              </w:rPr>
            </w:pPr>
            <w:r w:rsidRPr="008A57D6">
              <w:rPr>
                <w:b/>
                <w:i w:val="0"/>
                <w:iCs w:val="0"/>
                <w:color w:val="auto"/>
                <w:sz w:val="22"/>
                <w:szCs w:val="22"/>
              </w:rPr>
              <w:t>Performance Evidence</w:t>
            </w:r>
          </w:p>
        </w:tc>
        <w:tc>
          <w:tcPr>
            <w:tcW w:w="7230" w:type="dxa"/>
          </w:tcPr>
          <w:p w14:paraId="0CE88628" w14:textId="77777777" w:rsidR="00BF193A" w:rsidRPr="008A57D6" w:rsidRDefault="00BF193A" w:rsidP="00202FAD">
            <w:pPr>
              <w:pStyle w:val="VRQABodyText"/>
            </w:pPr>
            <w:r w:rsidRPr="008A57D6">
              <w:t>The candidate must demonstrate the ability to complete tasks outlined in the elements and performance criteria of this unit. Assessment must confirm the ability to:</w:t>
            </w:r>
          </w:p>
          <w:p w14:paraId="4F6F663A"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 xml:space="preserve">complete two short, simple texts, </w:t>
            </w:r>
            <w:r w:rsidRPr="008A57D6">
              <w:rPr>
                <w:rStyle w:val="VRQASubBulletChar"/>
              </w:rPr>
              <w:t xml:space="preserve">one digital and one handwritten, </w:t>
            </w:r>
            <w:r w:rsidRPr="008A57D6">
              <w:t>for learning purposes including:</w:t>
            </w:r>
          </w:p>
          <w:p w14:paraId="7FB193A9" w14:textId="77777777" w:rsidR="00BF193A" w:rsidRPr="008A57D6" w:rsidRDefault="00BF193A" w:rsidP="00BF193A">
            <w:pPr>
              <w:pStyle w:val="VRQASubBullet"/>
              <w:numPr>
                <w:ilvl w:val="1"/>
                <w:numId w:val="34"/>
              </w:numPr>
              <w:ind w:left="782"/>
            </w:pPr>
            <w:r w:rsidRPr="008A57D6">
              <w:t xml:space="preserve">completion of one formatted text </w:t>
            </w:r>
          </w:p>
          <w:p w14:paraId="5A7ABD5E" w14:textId="77777777" w:rsidR="00BF193A" w:rsidRPr="008A57D6" w:rsidRDefault="00BF193A" w:rsidP="00BF193A">
            <w:pPr>
              <w:pStyle w:val="VRQASubBullet"/>
              <w:numPr>
                <w:ilvl w:val="1"/>
                <w:numId w:val="34"/>
              </w:numPr>
              <w:ind w:left="782"/>
            </w:pPr>
            <w:r w:rsidRPr="008A57D6">
              <w:t xml:space="preserve">completion of one non-formatted text </w:t>
            </w:r>
          </w:p>
        </w:tc>
      </w:tr>
      <w:tr w:rsidR="008A57D6" w:rsidRPr="008A57D6" w14:paraId="4C5CEBD1" w14:textId="77777777" w:rsidTr="008A57D6">
        <w:trPr>
          <w:trHeight w:val="561"/>
        </w:trPr>
        <w:tc>
          <w:tcPr>
            <w:tcW w:w="2283" w:type="dxa"/>
          </w:tcPr>
          <w:p w14:paraId="214851F6" w14:textId="77777777" w:rsidR="00BF193A" w:rsidRPr="008A57D6" w:rsidRDefault="00BF193A" w:rsidP="00202FAD">
            <w:pPr>
              <w:pStyle w:val="AccredTemplate"/>
              <w:rPr>
                <w:b/>
                <w:i w:val="0"/>
                <w:iCs w:val="0"/>
                <w:color w:val="auto"/>
                <w:sz w:val="22"/>
                <w:szCs w:val="22"/>
              </w:rPr>
            </w:pPr>
            <w:r w:rsidRPr="008A57D6">
              <w:rPr>
                <w:b/>
                <w:i w:val="0"/>
                <w:iCs w:val="0"/>
                <w:color w:val="auto"/>
                <w:sz w:val="22"/>
                <w:szCs w:val="22"/>
              </w:rPr>
              <w:t>Knowledge Evidence</w:t>
            </w:r>
          </w:p>
        </w:tc>
        <w:tc>
          <w:tcPr>
            <w:tcW w:w="7230" w:type="dxa"/>
          </w:tcPr>
          <w:p w14:paraId="6E7D0017" w14:textId="77777777" w:rsidR="00BF193A" w:rsidRPr="008A57D6" w:rsidRDefault="00BF193A" w:rsidP="00202FAD">
            <w:pPr>
              <w:pStyle w:val="VRQABodyText"/>
            </w:pPr>
            <w:r w:rsidRPr="008A57D6">
              <w:t>The candidate must be able to apply knowledge required to effectively perform the tasks outlined in elements and performance criteria of this unit. This includes knowledge of:</w:t>
            </w:r>
          </w:p>
          <w:p w14:paraId="4C795543"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spatial arrangement, word separation and alignment of written text</w:t>
            </w:r>
          </w:p>
          <w:p w14:paraId="65C8BC2F"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 xml:space="preserve">short, simple learning related words </w:t>
            </w:r>
          </w:p>
          <w:p w14:paraId="60E856E6"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navigation of hand written and digital texts</w:t>
            </w:r>
          </w:p>
          <w:p w14:paraId="4C5AB11C"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 xml:space="preserve">following the left to right, top to bottom orientation of printed texts </w:t>
            </w:r>
          </w:p>
          <w:p w14:paraId="4E496D2B" w14:textId="77777777" w:rsidR="00BF193A" w:rsidRPr="008A57D6" w:rsidRDefault="00BF193A" w:rsidP="00BF193A">
            <w:pPr>
              <w:pStyle w:val="VRQABullet1"/>
              <w:numPr>
                <w:ilvl w:val="0"/>
                <w:numId w:val="34"/>
              </w:numPr>
              <w:autoSpaceDE/>
              <w:autoSpaceDN/>
              <w:adjustRightInd/>
              <w:spacing w:before="120" w:after="0" w:line="240" w:lineRule="auto"/>
              <w:contextualSpacing w:val="0"/>
            </w:pPr>
            <w:r w:rsidRPr="008A57D6">
              <w:t>following non-linear digital texts to gain information</w:t>
            </w:r>
          </w:p>
          <w:p w14:paraId="71EDD6F8" w14:textId="77777777" w:rsidR="00BF193A" w:rsidRPr="008A57D6" w:rsidRDefault="00BF193A" w:rsidP="00202FAD">
            <w:pPr>
              <w:pStyle w:val="VRQABullet1"/>
              <w:numPr>
                <w:ilvl w:val="0"/>
                <w:numId w:val="0"/>
              </w:numPr>
              <w:ind w:left="360"/>
            </w:pPr>
          </w:p>
        </w:tc>
      </w:tr>
      <w:tr w:rsidR="008A57D6" w:rsidRPr="008A57D6" w14:paraId="238DE59E" w14:textId="77777777" w:rsidTr="008A57D6">
        <w:trPr>
          <w:trHeight w:val="561"/>
        </w:trPr>
        <w:tc>
          <w:tcPr>
            <w:tcW w:w="2283" w:type="dxa"/>
          </w:tcPr>
          <w:p w14:paraId="23CF975B" w14:textId="77777777" w:rsidR="00BF193A" w:rsidRPr="008A57D6" w:rsidRDefault="00BF193A" w:rsidP="00202FAD">
            <w:pPr>
              <w:pStyle w:val="AccredTemplate"/>
              <w:rPr>
                <w:b/>
                <w:i w:val="0"/>
                <w:iCs w:val="0"/>
                <w:color w:val="auto"/>
                <w:sz w:val="22"/>
                <w:szCs w:val="22"/>
              </w:rPr>
            </w:pPr>
            <w:r w:rsidRPr="008A57D6">
              <w:rPr>
                <w:b/>
                <w:i w:val="0"/>
                <w:iCs w:val="0"/>
                <w:color w:val="auto"/>
                <w:sz w:val="22"/>
                <w:szCs w:val="22"/>
              </w:rPr>
              <w:t>Assessment Conditions</w:t>
            </w:r>
          </w:p>
        </w:tc>
        <w:tc>
          <w:tcPr>
            <w:tcW w:w="7230" w:type="dxa"/>
          </w:tcPr>
          <w:p w14:paraId="6DEE3D25" w14:textId="77777777" w:rsidR="00BF193A" w:rsidRPr="008A57D6" w:rsidRDefault="00BF193A" w:rsidP="00202FAD">
            <w:pPr>
              <w:pStyle w:val="VRQABodyText"/>
            </w:pPr>
            <w:r w:rsidRPr="008A57D6">
              <w:t>Assessment must ensure access to:</w:t>
            </w:r>
          </w:p>
          <w:p w14:paraId="67ACB265" w14:textId="77777777" w:rsidR="00BF193A" w:rsidRPr="008A57D6" w:rsidRDefault="00BF193A" w:rsidP="00202FAD">
            <w:pPr>
              <w:pStyle w:val="VRQABullet1"/>
            </w:pPr>
            <w:r w:rsidRPr="008A57D6">
              <w:t>texts drawn from learning related environments that are relevant to the learner</w:t>
            </w:r>
          </w:p>
          <w:p w14:paraId="6744B391" w14:textId="77777777" w:rsidR="00BF193A" w:rsidRPr="008A57D6" w:rsidRDefault="00BF193A" w:rsidP="00202FAD">
            <w:pPr>
              <w:pStyle w:val="VRQABullet1"/>
            </w:pPr>
            <w:r w:rsidRPr="008A57D6">
              <w:t>digital devices and / or communication technology</w:t>
            </w:r>
          </w:p>
          <w:p w14:paraId="51A9AA93" w14:textId="77777777" w:rsidR="00BF193A" w:rsidRPr="008A57D6" w:rsidRDefault="00BF193A" w:rsidP="00202FAD">
            <w:pPr>
              <w:pStyle w:val="VRQABodyText"/>
            </w:pPr>
            <w:r w:rsidRPr="008A57D6">
              <w:t>In technology restricted environments such as corrections settings, digital texts may include those from offline or simulated online environments.</w:t>
            </w:r>
          </w:p>
          <w:p w14:paraId="7501AEA1" w14:textId="77777777" w:rsidR="00BF193A" w:rsidRPr="008A57D6" w:rsidRDefault="00BF193A" w:rsidP="00202FAD">
            <w:pPr>
              <w:pStyle w:val="VRQABodyText"/>
            </w:pPr>
            <w:r w:rsidRPr="008A57D6">
              <w:t>Where handwriting cannot be undertaken due a physical impairment, assistive technology may be used to simulate or assist handwriting.</w:t>
            </w:r>
          </w:p>
          <w:p w14:paraId="5C953F89" w14:textId="77777777" w:rsidR="00BF193A" w:rsidRPr="008A57D6" w:rsidRDefault="00BF193A" w:rsidP="00202FAD">
            <w:pPr>
              <w:pStyle w:val="VRQABodyText"/>
            </w:pPr>
            <w:r w:rsidRPr="008A57D6">
              <w:t>At this level, the learner:</w:t>
            </w:r>
          </w:p>
          <w:p w14:paraId="64B35E15" w14:textId="77777777" w:rsidR="00BF193A" w:rsidRPr="008A57D6" w:rsidRDefault="00BF193A" w:rsidP="00202FAD">
            <w:pPr>
              <w:pStyle w:val="VRQABullet1"/>
            </w:pPr>
            <w:r w:rsidRPr="008A57D6">
              <w:t>may need time to read, reread and decode text</w:t>
            </w:r>
          </w:p>
          <w:p w14:paraId="502D3A5F" w14:textId="77777777" w:rsidR="00BF193A" w:rsidRPr="008A57D6" w:rsidRDefault="00BF193A" w:rsidP="00202FAD">
            <w:pPr>
              <w:pStyle w:val="VRQABullet1"/>
            </w:pPr>
            <w:r w:rsidRPr="008A57D6">
              <w:t>can work with an expert / mentor where support is available if requested</w:t>
            </w:r>
          </w:p>
          <w:p w14:paraId="72253A2E" w14:textId="77777777" w:rsidR="00BF193A" w:rsidRPr="008A57D6" w:rsidRDefault="00BF193A" w:rsidP="00202FAD">
            <w:pPr>
              <w:pStyle w:val="VRQABullet1"/>
            </w:pPr>
            <w:r w:rsidRPr="008A57D6">
              <w:t>may require support to ensure handwritten texts are accurate and legible.</w:t>
            </w:r>
          </w:p>
          <w:p w14:paraId="1935F797" w14:textId="77777777" w:rsidR="00BF193A" w:rsidRPr="008A57D6" w:rsidRDefault="00BF193A" w:rsidP="00202FAD">
            <w:pPr>
              <w:pStyle w:val="VRQABodyText"/>
              <w:rPr>
                <w:b/>
                <w:bCs/>
              </w:rPr>
            </w:pPr>
            <w:r w:rsidRPr="008A57D6">
              <w:rPr>
                <w:b/>
                <w:bCs/>
              </w:rPr>
              <w:t>Assessor requirements</w:t>
            </w:r>
          </w:p>
          <w:p w14:paraId="46681F84" w14:textId="77777777" w:rsidR="00BF193A" w:rsidRPr="008A57D6" w:rsidRDefault="00BF193A" w:rsidP="00202FAD">
            <w:pPr>
              <w:pStyle w:val="VRQABodyText"/>
              <w:rPr>
                <w:i/>
                <w:iCs/>
              </w:rPr>
            </w:pPr>
            <w:r w:rsidRPr="008A57D6">
              <w:t>Assessors of this unit must have demonstrable expertise in teaching literacy. Refer to Section B6.2 for further information on meeting the assessor requirements.</w:t>
            </w:r>
          </w:p>
        </w:tc>
      </w:tr>
    </w:tbl>
    <w:p w14:paraId="717164DB" w14:textId="77777777" w:rsidR="007426E1" w:rsidRPr="007426E1" w:rsidRDefault="007426E1" w:rsidP="007426E1">
      <w:pPr>
        <w:rPr>
          <w:lang w:val="en-AU" w:eastAsia="en-AU"/>
        </w:rPr>
        <w:sectPr w:rsidR="007426E1" w:rsidRPr="007426E1" w:rsidSect="007A69CE">
          <w:pgSz w:w="11920" w:h="16840"/>
          <w:pgMar w:top="1580" w:right="1300" w:bottom="680" w:left="1300" w:header="720" w:footer="720" w:gutter="0"/>
          <w:cols w:space="720"/>
        </w:sectPr>
      </w:pPr>
    </w:p>
    <w:tbl>
      <w:tblPr>
        <w:tblStyle w:val="TableGrid"/>
        <w:tblW w:w="10070" w:type="dxa"/>
        <w:tblInd w:w="-15" w:type="dxa"/>
        <w:tblLayout w:type="fixed"/>
        <w:tblLook w:val="04A0" w:firstRow="1" w:lastRow="0" w:firstColumn="1" w:lastColumn="0" w:noHBand="0" w:noVBand="1"/>
      </w:tblPr>
      <w:tblGrid>
        <w:gridCol w:w="2812"/>
        <w:gridCol w:w="7258"/>
      </w:tblGrid>
      <w:tr w:rsidR="008A57D6" w:rsidRPr="008A57D6" w14:paraId="38039E5C" w14:textId="77777777" w:rsidTr="000B46E4">
        <w:trPr>
          <w:trHeight w:val="363"/>
        </w:trPr>
        <w:tc>
          <w:tcPr>
            <w:tcW w:w="2812" w:type="dxa"/>
          </w:tcPr>
          <w:p w14:paraId="1DCA103E" w14:textId="77777777" w:rsidR="008D12FB" w:rsidRPr="008A57D6" w:rsidRDefault="008D12FB" w:rsidP="00003B6D">
            <w:pPr>
              <w:pStyle w:val="VRQAIntro"/>
              <w:spacing w:before="60" w:after="0"/>
              <w:rPr>
                <w:color w:val="auto"/>
              </w:rPr>
            </w:pPr>
            <w:r w:rsidRPr="008A57D6">
              <w:rPr>
                <w:b/>
                <w:color w:val="auto"/>
                <w:sz w:val="22"/>
                <w:szCs w:val="22"/>
              </w:rPr>
              <w:lastRenderedPageBreak/>
              <w:t>Unit code</w:t>
            </w:r>
          </w:p>
        </w:tc>
        <w:tc>
          <w:tcPr>
            <w:tcW w:w="7258" w:type="dxa"/>
          </w:tcPr>
          <w:p w14:paraId="6BDDD364" w14:textId="77777777" w:rsidR="008D12FB" w:rsidRPr="008A57D6" w:rsidRDefault="008D12FB" w:rsidP="00003B6D">
            <w:pPr>
              <w:pStyle w:val="VRQABodyText"/>
              <w:rPr>
                <w:b/>
                <w:bCs/>
              </w:rPr>
            </w:pPr>
            <w:r w:rsidRPr="008A57D6">
              <w:rPr>
                <w:b/>
                <w:bCs/>
              </w:rPr>
              <w:t>VU23761</w:t>
            </w:r>
          </w:p>
        </w:tc>
      </w:tr>
      <w:tr w:rsidR="008A57D6" w:rsidRPr="008A57D6" w14:paraId="6814E332" w14:textId="77777777" w:rsidTr="000B46E4">
        <w:trPr>
          <w:trHeight w:val="363"/>
        </w:trPr>
        <w:tc>
          <w:tcPr>
            <w:tcW w:w="2812" w:type="dxa"/>
          </w:tcPr>
          <w:p w14:paraId="7DDF1326" w14:textId="77777777" w:rsidR="008D12FB" w:rsidRPr="008A57D6" w:rsidRDefault="008D12FB" w:rsidP="00003B6D">
            <w:pPr>
              <w:pStyle w:val="VRQAIntro"/>
              <w:spacing w:before="60" w:after="0"/>
              <w:rPr>
                <w:b/>
                <w:color w:val="auto"/>
                <w:sz w:val="22"/>
                <w:szCs w:val="22"/>
              </w:rPr>
            </w:pPr>
            <w:r w:rsidRPr="008A57D6">
              <w:rPr>
                <w:b/>
                <w:color w:val="auto"/>
                <w:sz w:val="22"/>
                <w:szCs w:val="22"/>
              </w:rPr>
              <w:t>Unit title</w:t>
            </w:r>
          </w:p>
        </w:tc>
        <w:tc>
          <w:tcPr>
            <w:tcW w:w="7258" w:type="dxa"/>
          </w:tcPr>
          <w:p w14:paraId="71EE8FF0" w14:textId="77777777" w:rsidR="008D12FB" w:rsidRPr="008A57D6" w:rsidRDefault="008D12FB" w:rsidP="00003B6D">
            <w:pPr>
              <w:pStyle w:val="VRQABodyText"/>
              <w:rPr>
                <w:b/>
                <w:bCs/>
              </w:rPr>
            </w:pPr>
            <w:r w:rsidRPr="008A57D6">
              <w:rPr>
                <w:b/>
              </w:rPr>
              <w:t>Create short simple texts for employment purposes</w:t>
            </w:r>
          </w:p>
        </w:tc>
      </w:tr>
      <w:tr w:rsidR="008A57D6" w:rsidRPr="008A57D6" w14:paraId="5927C9FB" w14:textId="77777777" w:rsidTr="000B46E4">
        <w:trPr>
          <w:trHeight w:val="363"/>
        </w:trPr>
        <w:tc>
          <w:tcPr>
            <w:tcW w:w="2812" w:type="dxa"/>
          </w:tcPr>
          <w:p w14:paraId="045CDC7F" w14:textId="77777777" w:rsidR="008D12FB" w:rsidRPr="008A57D6" w:rsidRDefault="008D12FB" w:rsidP="00003B6D">
            <w:pPr>
              <w:pStyle w:val="VRQAIntro"/>
              <w:spacing w:before="60" w:after="0"/>
              <w:rPr>
                <w:color w:val="auto"/>
              </w:rPr>
            </w:pPr>
            <w:r w:rsidRPr="008A57D6">
              <w:rPr>
                <w:b/>
                <w:color w:val="auto"/>
                <w:sz w:val="22"/>
                <w:szCs w:val="22"/>
              </w:rPr>
              <w:t>Application</w:t>
            </w:r>
          </w:p>
        </w:tc>
        <w:tc>
          <w:tcPr>
            <w:tcW w:w="7258" w:type="dxa"/>
          </w:tcPr>
          <w:p w14:paraId="798393C1" w14:textId="77777777" w:rsidR="008D12FB" w:rsidRPr="008A57D6" w:rsidRDefault="008D12FB" w:rsidP="00003B6D">
            <w:pPr>
              <w:pStyle w:val="VRQABodyText"/>
            </w:pPr>
            <w:r w:rsidRPr="008A57D6">
              <w:t>This unit describes the skills and knowledge to develop initial writing skills to create short, simple, highly familiar texts for employment purposes. It requires the ability to create and complete written texts for employment purposes.</w:t>
            </w:r>
          </w:p>
          <w:p w14:paraId="47C845FA" w14:textId="77777777" w:rsidR="008D12FB" w:rsidRPr="008A57D6" w:rsidRDefault="008D12FB" w:rsidP="00003B6D">
            <w:pPr>
              <w:pStyle w:val="VRQABodyText"/>
            </w:pPr>
            <w:r w:rsidRPr="008A57D6">
              <w:t xml:space="preserve">The required outcomes described in this unit contribute to the achievement of Australian Core Skills Framework indicators for Writing at Level 1: 1.05, 1.06. </w:t>
            </w:r>
          </w:p>
          <w:p w14:paraId="69317331" w14:textId="77777777" w:rsidR="008D12FB" w:rsidRPr="008A57D6" w:rsidRDefault="008D12FB" w:rsidP="00003B6D">
            <w:pPr>
              <w:pStyle w:val="VRQABodyText"/>
            </w:pPr>
            <w:r w:rsidRPr="008A57D6">
              <w:t>This unit applies to learners at the very beginning stages of learning to write and who are seeking to develop their writing skills to improve their employment participation options. This unit is suitable for those in employment and those who aspire to employment. Learners at this level may require support through prompting and advice.</w:t>
            </w:r>
          </w:p>
          <w:p w14:paraId="291D03CE" w14:textId="77777777" w:rsidR="008D12FB" w:rsidRPr="008A57D6" w:rsidRDefault="008D12FB" w:rsidP="00003B6D">
            <w:pPr>
              <w:pStyle w:val="VRQABodyText"/>
            </w:pPr>
            <w:r w:rsidRPr="008A57D6">
              <w:t>No licensing, legislative or certification requirements apply to this unit at the time of publication.</w:t>
            </w:r>
          </w:p>
        </w:tc>
      </w:tr>
      <w:tr w:rsidR="008A57D6" w:rsidRPr="008A57D6" w14:paraId="7B22A291" w14:textId="77777777" w:rsidTr="000B46E4">
        <w:trPr>
          <w:trHeight w:val="611"/>
        </w:trPr>
        <w:tc>
          <w:tcPr>
            <w:tcW w:w="2812" w:type="dxa"/>
          </w:tcPr>
          <w:p w14:paraId="667C7B59" w14:textId="77777777" w:rsidR="008D12FB" w:rsidRPr="008A57D6" w:rsidRDefault="008D12FB" w:rsidP="00003B6D">
            <w:pPr>
              <w:spacing w:before="120" w:after="120"/>
              <w:rPr>
                <w:color w:val="auto"/>
                <w:sz w:val="22"/>
                <w:szCs w:val="22"/>
              </w:rPr>
            </w:pPr>
            <w:r w:rsidRPr="008A57D6">
              <w:rPr>
                <w:b/>
                <w:color w:val="auto"/>
                <w:sz w:val="22"/>
                <w:szCs w:val="22"/>
                <w:lang w:val="en-GB"/>
              </w:rPr>
              <w:t>Pre-requisite Unit(s)</w:t>
            </w:r>
          </w:p>
        </w:tc>
        <w:tc>
          <w:tcPr>
            <w:tcW w:w="7258" w:type="dxa"/>
          </w:tcPr>
          <w:p w14:paraId="5094E504" w14:textId="77777777" w:rsidR="008D12FB" w:rsidRPr="008A57D6" w:rsidRDefault="008D12FB" w:rsidP="00003B6D">
            <w:pPr>
              <w:pStyle w:val="VRQASubBullet"/>
              <w:ind w:left="0" w:firstLine="0"/>
            </w:pPr>
            <w:r w:rsidRPr="008A57D6">
              <w:t>Nil</w:t>
            </w:r>
          </w:p>
        </w:tc>
      </w:tr>
      <w:tr w:rsidR="008A57D6" w:rsidRPr="008A57D6" w14:paraId="702DB458" w14:textId="77777777" w:rsidTr="000B46E4">
        <w:trPr>
          <w:trHeight w:val="585"/>
        </w:trPr>
        <w:tc>
          <w:tcPr>
            <w:tcW w:w="2812" w:type="dxa"/>
          </w:tcPr>
          <w:p w14:paraId="7AC385E4" w14:textId="77777777" w:rsidR="008D12FB" w:rsidRPr="008A57D6" w:rsidRDefault="008D12FB" w:rsidP="00003B6D">
            <w:pPr>
              <w:spacing w:before="120" w:after="120"/>
              <w:rPr>
                <w:b/>
                <w:color w:val="auto"/>
                <w:sz w:val="22"/>
                <w:szCs w:val="22"/>
                <w:lang w:val="en-GB"/>
              </w:rPr>
            </w:pPr>
            <w:r w:rsidRPr="008A57D6">
              <w:rPr>
                <w:b/>
                <w:color w:val="auto"/>
                <w:sz w:val="22"/>
                <w:szCs w:val="22"/>
                <w:lang w:val="en-GB"/>
              </w:rPr>
              <w:t>Competency Field</w:t>
            </w:r>
          </w:p>
        </w:tc>
        <w:tc>
          <w:tcPr>
            <w:tcW w:w="7258" w:type="dxa"/>
          </w:tcPr>
          <w:p w14:paraId="39F4675A" w14:textId="77777777" w:rsidR="008D12FB" w:rsidRPr="008A57D6" w:rsidRDefault="008D12FB" w:rsidP="00003B6D">
            <w:pPr>
              <w:pStyle w:val="VRQABodyText"/>
            </w:pPr>
            <w:r w:rsidRPr="008A57D6">
              <w:t>Not Applicable</w:t>
            </w:r>
          </w:p>
        </w:tc>
      </w:tr>
      <w:tr w:rsidR="008A57D6" w:rsidRPr="008A57D6" w14:paraId="71BEA754" w14:textId="77777777" w:rsidTr="000B46E4">
        <w:trPr>
          <w:trHeight w:val="473"/>
        </w:trPr>
        <w:tc>
          <w:tcPr>
            <w:tcW w:w="2812" w:type="dxa"/>
          </w:tcPr>
          <w:p w14:paraId="246C8D34" w14:textId="77777777" w:rsidR="008D12FB" w:rsidRPr="008A57D6" w:rsidRDefault="008D12FB" w:rsidP="00003B6D">
            <w:pPr>
              <w:spacing w:before="120" w:after="120"/>
              <w:rPr>
                <w:b/>
                <w:color w:val="auto"/>
                <w:sz w:val="22"/>
                <w:szCs w:val="22"/>
                <w:lang w:val="en-GB"/>
              </w:rPr>
            </w:pPr>
            <w:r w:rsidRPr="008A57D6">
              <w:rPr>
                <w:b/>
                <w:color w:val="auto"/>
                <w:sz w:val="22"/>
                <w:szCs w:val="22"/>
                <w:lang w:val="en-GB"/>
              </w:rPr>
              <w:t>Unit Sector</w:t>
            </w:r>
          </w:p>
        </w:tc>
        <w:tc>
          <w:tcPr>
            <w:tcW w:w="7258" w:type="dxa"/>
          </w:tcPr>
          <w:p w14:paraId="7371D9D5" w14:textId="77777777" w:rsidR="008D12FB" w:rsidRPr="008A57D6" w:rsidRDefault="008D12FB" w:rsidP="00003B6D">
            <w:pPr>
              <w:pStyle w:val="VRQABodyText"/>
            </w:pPr>
            <w:r w:rsidRPr="008A57D6">
              <w:t>Not Applicable</w:t>
            </w:r>
          </w:p>
        </w:tc>
      </w:tr>
    </w:tbl>
    <w:p w14:paraId="3A263189" w14:textId="77777777" w:rsidR="008D12FB" w:rsidRPr="00105689" w:rsidRDefault="008D12FB" w:rsidP="008D12FB">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0B46E4" w:rsidRPr="000B46E4" w14:paraId="4CCF0249" w14:textId="77777777" w:rsidTr="000B46E4">
        <w:trPr>
          <w:trHeight w:val="363"/>
        </w:trPr>
        <w:tc>
          <w:tcPr>
            <w:tcW w:w="3703" w:type="dxa"/>
            <w:gridSpan w:val="2"/>
            <w:vAlign w:val="center"/>
          </w:tcPr>
          <w:p w14:paraId="66471D86" w14:textId="77777777" w:rsidR="008D12FB" w:rsidRPr="000B46E4" w:rsidRDefault="008D12FB" w:rsidP="00003B6D">
            <w:pPr>
              <w:pStyle w:val="VRQAFormBody"/>
              <w:framePr w:hSpace="0" w:wrap="auto" w:vAnchor="margin" w:hAnchor="text" w:xAlign="left" w:yAlign="inline"/>
              <w:rPr>
                <w:rFonts w:eastAsiaTheme="minorHAnsi"/>
                <w:b/>
                <w:color w:val="auto"/>
                <w:sz w:val="22"/>
                <w:szCs w:val="22"/>
                <w:lang w:val="en-GB" w:eastAsia="en-US"/>
              </w:rPr>
            </w:pPr>
            <w:r w:rsidRPr="000B46E4">
              <w:rPr>
                <w:rFonts w:eastAsiaTheme="minorHAnsi"/>
                <w:b/>
                <w:color w:val="auto"/>
                <w:sz w:val="22"/>
                <w:szCs w:val="22"/>
                <w:lang w:val="en-GB" w:eastAsia="en-US"/>
              </w:rPr>
              <w:t>Element</w:t>
            </w:r>
          </w:p>
        </w:tc>
        <w:tc>
          <w:tcPr>
            <w:tcW w:w="6367" w:type="dxa"/>
            <w:gridSpan w:val="2"/>
            <w:vAlign w:val="center"/>
          </w:tcPr>
          <w:p w14:paraId="514485D4" w14:textId="77777777" w:rsidR="008D12FB" w:rsidRPr="000B46E4" w:rsidRDefault="008D12FB" w:rsidP="00003B6D">
            <w:pPr>
              <w:pStyle w:val="VRQAFormBody"/>
              <w:framePr w:hSpace="0" w:wrap="auto" w:vAnchor="margin" w:hAnchor="text" w:xAlign="left" w:yAlign="inline"/>
              <w:rPr>
                <w:rFonts w:eastAsiaTheme="minorHAnsi"/>
                <w:b/>
                <w:color w:val="auto"/>
                <w:sz w:val="22"/>
                <w:szCs w:val="22"/>
                <w:lang w:val="en-GB" w:eastAsia="en-US"/>
              </w:rPr>
            </w:pPr>
            <w:r w:rsidRPr="000B46E4">
              <w:rPr>
                <w:rFonts w:eastAsiaTheme="minorHAnsi"/>
                <w:b/>
                <w:color w:val="auto"/>
                <w:sz w:val="22"/>
                <w:szCs w:val="22"/>
                <w:lang w:val="en-GB" w:eastAsia="en-US"/>
              </w:rPr>
              <w:t>Performance Criteria</w:t>
            </w:r>
          </w:p>
        </w:tc>
      </w:tr>
      <w:tr w:rsidR="000B46E4" w:rsidRPr="000B46E4" w14:paraId="227114C3" w14:textId="77777777" w:rsidTr="000B46E4">
        <w:trPr>
          <w:trHeight w:val="752"/>
        </w:trPr>
        <w:tc>
          <w:tcPr>
            <w:tcW w:w="3703" w:type="dxa"/>
            <w:gridSpan w:val="2"/>
          </w:tcPr>
          <w:p w14:paraId="3C97966B" w14:textId="77777777" w:rsidR="008D12FB" w:rsidRPr="000B46E4" w:rsidRDefault="008D12FB" w:rsidP="00003B6D">
            <w:pPr>
              <w:pStyle w:val="VRQAIntro"/>
              <w:spacing w:before="60" w:after="0"/>
              <w:rPr>
                <w:bCs/>
                <w:color w:val="auto"/>
                <w:sz w:val="22"/>
                <w:szCs w:val="22"/>
              </w:rPr>
            </w:pPr>
            <w:r w:rsidRPr="000B46E4">
              <w:rPr>
                <w:bCs/>
                <w:color w:val="auto"/>
                <w:sz w:val="22"/>
                <w:szCs w:val="22"/>
              </w:rPr>
              <w:t>Elements describe the essential outcomes of a unit of competency.</w:t>
            </w:r>
          </w:p>
        </w:tc>
        <w:tc>
          <w:tcPr>
            <w:tcW w:w="6367" w:type="dxa"/>
            <w:gridSpan w:val="2"/>
          </w:tcPr>
          <w:p w14:paraId="1E724FEE" w14:textId="77777777" w:rsidR="008D12FB" w:rsidRPr="000B46E4" w:rsidRDefault="008D12FB" w:rsidP="00003B6D">
            <w:pPr>
              <w:pStyle w:val="AccredTemplate"/>
              <w:rPr>
                <w:i w:val="0"/>
                <w:iCs w:val="0"/>
                <w:color w:val="auto"/>
                <w:sz w:val="22"/>
                <w:szCs w:val="22"/>
              </w:rPr>
            </w:pPr>
            <w:r w:rsidRPr="000B46E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B46E4" w:rsidRPr="000B46E4" w14:paraId="27F8376C" w14:textId="77777777" w:rsidTr="000B46E4">
        <w:trPr>
          <w:trHeight w:val="363"/>
        </w:trPr>
        <w:tc>
          <w:tcPr>
            <w:tcW w:w="989" w:type="dxa"/>
            <w:vMerge w:val="restart"/>
            <w:shd w:val="clear" w:color="auto" w:fill="FFFFFF" w:themeFill="background1"/>
          </w:tcPr>
          <w:p w14:paraId="67363243" w14:textId="77777777" w:rsidR="008D12FB" w:rsidRPr="000B46E4" w:rsidRDefault="008D12FB" w:rsidP="00003B6D">
            <w:pPr>
              <w:pStyle w:val="VRQABodyText"/>
            </w:pPr>
            <w:r w:rsidRPr="000B46E4">
              <w:t>1</w:t>
            </w:r>
          </w:p>
        </w:tc>
        <w:tc>
          <w:tcPr>
            <w:tcW w:w="2714" w:type="dxa"/>
            <w:vMerge w:val="restart"/>
            <w:shd w:val="clear" w:color="auto" w:fill="FFFFFF" w:themeFill="background1"/>
          </w:tcPr>
          <w:p w14:paraId="253321BD" w14:textId="77777777" w:rsidR="008D12FB" w:rsidRPr="000B46E4" w:rsidRDefault="008D12FB" w:rsidP="00003B6D">
            <w:pPr>
              <w:pStyle w:val="VRQABodyText"/>
            </w:pPr>
            <w:r w:rsidRPr="000B46E4">
              <w:t>Complete short, simple formatted texts for employment purposes</w:t>
            </w:r>
          </w:p>
        </w:tc>
        <w:tc>
          <w:tcPr>
            <w:tcW w:w="567" w:type="dxa"/>
            <w:shd w:val="clear" w:color="auto" w:fill="FFFFFF" w:themeFill="background1"/>
          </w:tcPr>
          <w:p w14:paraId="35A20AA1" w14:textId="77777777" w:rsidR="008D12FB" w:rsidRPr="000B46E4" w:rsidRDefault="008D12FB" w:rsidP="00003B6D">
            <w:pPr>
              <w:pStyle w:val="VRQABodyText"/>
              <w:rPr>
                <w:strike/>
              </w:rPr>
            </w:pPr>
            <w:r w:rsidRPr="000B46E4">
              <w:t>1.1</w:t>
            </w:r>
          </w:p>
        </w:tc>
        <w:tc>
          <w:tcPr>
            <w:tcW w:w="5800" w:type="dxa"/>
            <w:shd w:val="clear" w:color="auto" w:fill="FFFFFF" w:themeFill="background1"/>
          </w:tcPr>
          <w:p w14:paraId="247E9A75" w14:textId="77777777" w:rsidR="008D12FB" w:rsidRPr="000B46E4" w:rsidRDefault="008D12FB" w:rsidP="00003B6D">
            <w:pPr>
              <w:pStyle w:val="VRQABodyText"/>
              <w:rPr>
                <w:strike/>
              </w:rPr>
            </w:pPr>
            <w:r w:rsidRPr="000B46E4">
              <w:t xml:space="preserve">Identify the purpose of the formatted texts </w:t>
            </w:r>
          </w:p>
        </w:tc>
      </w:tr>
      <w:tr w:rsidR="000B46E4" w:rsidRPr="000B46E4" w14:paraId="2C1B125A" w14:textId="77777777" w:rsidTr="000B46E4">
        <w:trPr>
          <w:trHeight w:val="363"/>
        </w:trPr>
        <w:tc>
          <w:tcPr>
            <w:tcW w:w="989" w:type="dxa"/>
            <w:vMerge/>
            <w:shd w:val="clear" w:color="auto" w:fill="FFFFFF" w:themeFill="background1"/>
          </w:tcPr>
          <w:p w14:paraId="7872F78F" w14:textId="77777777" w:rsidR="008D12FB" w:rsidRPr="000B46E4" w:rsidRDefault="008D12FB" w:rsidP="00003B6D">
            <w:pPr>
              <w:pStyle w:val="VRQABodyText"/>
            </w:pPr>
          </w:p>
        </w:tc>
        <w:tc>
          <w:tcPr>
            <w:tcW w:w="2714" w:type="dxa"/>
            <w:vMerge/>
            <w:shd w:val="clear" w:color="auto" w:fill="FFFFFF" w:themeFill="background1"/>
          </w:tcPr>
          <w:p w14:paraId="6D90142B" w14:textId="77777777" w:rsidR="008D12FB" w:rsidRPr="000B46E4" w:rsidRDefault="008D12FB" w:rsidP="00003B6D">
            <w:pPr>
              <w:pStyle w:val="VRQABodyText"/>
            </w:pPr>
          </w:p>
        </w:tc>
        <w:tc>
          <w:tcPr>
            <w:tcW w:w="567" w:type="dxa"/>
            <w:shd w:val="clear" w:color="auto" w:fill="FFFFFF" w:themeFill="background1"/>
          </w:tcPr>
          <w:p w14:paraId="4B62B320" w14:textId="77777777" w:rsidR="008D12FB" w:rsidRPr="000B46E4" w:rsidRDefault="008D12FB" w:rsidP="00003B6D">
            <w:pPr>
              <w:pStyle w:val="VRQABodyText"/>
            </w:pPr>
            <w:r w:rsidRPr="000B46E4">
              <w:t>1.2</w:t>
            </w:r>
          </w:p>
        </w:tc>
        <w:tc>
          <w:tcPr>
            <w:tcW w:w="5800" w:type="dxa"/>
            <w:shd w:val="clear" w:color="auto" w:fill="FFFFFF" w:themeFill="background1"/>
          </w:tcPr>
          <w:p w14:paraId="247EB60F" w14:textId="77777777" w:rsidR="008D12FB" w:rsidRPr="000B46E4" w:rsidRDefault="008D12FB" w:rsidP="00003B6D">
            <w:pPr>
              <w:pStyle w:val="VRQABodyText"/>
            </w:pPr>
            <w:r w:rsidRPr="000B46E4">
              <w:t>Prepare required information for the texts</w:t>
            </w:r>
          </w:p>
        </w:tc>
      </w:tr>
      <w:tr w:rsidR="000B46E4" w:rsidRPr="000B46E4" w14:paraId="2085A3A4" w14:textId="77777777" w:rsidTr="000B46E4">
        <w:trPr>
          <w:trHeight w:val="363"/>
        </w:trPr>
        <w:tc>
          <w:tcPr>
            <w:tcW w:w="989" w:type="dxa"/>
            <w:vMerge/>
            <w:shd w:val="clear" w:color="auto" w:fill="FFFFFF" w:themeFill="background1"/>
          </w:tcPr>
          <w:p w14:paraId="259BC350" w14:textId="77777777" w:rsidR="008D12FB" w:rsidRPr="000B46E4" w:rsidRDefault="008D12FB" w:rsidP="00003B6D">
            <w:pPr>
              <w:pStyle w:val="VRQABodyText"/>
            </w:pPr>
          </w:p>
        </w:tc>
        <w:tc>
          <w:tcPr>
            <w:tcW w:w="2714" w:type="dxa"/>
            <w:vMerge/>
            <w:shd w:val="clear" w:color="auto" w:fill="FFFFFF" w:themeFill="background1"/>
          </w:tcPr>
          <w:p w14:paraId="63A0ABE0" w14:textId="77777777" w:rsidR="008D12FB" w:rsidRPr="000B46E4" w:rsidRDefault="008D12FB" w:rsidP="00003B6D">
            <w:pPr>
              <w:pStyle w:val="VRQABodyText"/>
            </w:pPr>
          </w:p>
        </w:tc>
        <w:tc>
          <w:tcPr>
            <w:tcW w:w="567" w:type="dxa"/>
            <w:shd w:val="clear" w:color="auto" w:fill="FFFFFF" w:themeFill="background1"/>
          </w:tcPr>
          <w:p w14:paraId="25EEAC15" w14:textId="77777777" w:rsidR="008D12FB" w:rsidRPr="000B46E4" w:rsidRDefault="008D12FB" w:rsidP="00003B6D">
            <w:pPr>
              <w:pStyle w:val="VRQABodyText"/>
            </w:pPr>
            <w:r w:rsidRPr="000B46E4">
              <w:t>1.3</w:t>
            </w:r>
          </w:p>
        </w:tc>
        <w:tc>
          <w:tcPr>
            <w:tcW w:w="5800" w:type="dxa"/>
            <w:shd w:val="clear" w:color="auto" w:fill="FFFFFF" w:themeFill="background1"/>
          </w:tcPr>
          <w:p w14:paraId="504C7732" w14:textId="77777777" w:rsidR="008D12FB" w:rsidRPr="000B46E4" w:rsidRDefault="008D12FB" w:rsidP="00003B6D">
            <w:pPr>
              <w:pStyle w:val="VRQABodyText"/>
              <w:rPr>
                <w:strike/>
              </w:rPr>
            </w:pPr>
            <w:r w:rsidRPr="000B46E4">
              <w:t xml:space="preserve">Enter required information in the texts </w:t>
            </w:r>
          </w:p>
        </w:tc>
      </w:tr>
      <w:tr w:rsidR="000B46E4" w:rsidRPr="000B46E4" w14:paraId="0555CE2A" w14:textId="77777777" w:rsidTr="000B46E4">
        <w:trPr>
          <w:trHeight w:val="363"/>
        </w:trPr>
        <w:tc>
          <w:tcPr>
            <w:tcW w:w="989" w:type="dxa"/>
            <w:vMerge w:val="restart"/>
            <w:shd w:val="clear" w:color="auto" w:fill="FFFFFF" w:themeFill="background1"/>
          </w:tcPr>
          <w:p w14:paraId="41E38253" w14:textId="77777777" w:rsidR="008D12FB" w:rsidRPr="000B46E4" w:rsidRDefault="008D12FB" w:rsidP="00003B6D">
            <w:pPr>
              <w:pStyle w:val="VRQABodyText"/>
            </w:pPr>
            <w:r w:rsidRPr="000B46E4">
              <w:t>2</w:t>
            </w:r>
          </w:p>
        </w:tc>
        <w:tc>
          <w:tcPr>
            <w:tcW w:w="2714" w:type="dxa"/>
            <w:vMerge w:val="restart"/>
            <w:shd w:val="clear" w:color="auto" w:fill="FFFFFF" w:themeFill="background1"/>
          </w:tcPr>
          <w:p w14:paraId="500B8963" w14:textId="77777777" w:rsidR="008D12FB" w:rsidRPr="000B46E4" w:rsidRDefault="008D12FB" w:rsidP="00003B6D">
            <w:pPr>
              <w:pStyle w:val="VRQABodyText"/>
              <w:rPr>
                <w:strike/>
              </w:rPr>
            </w:pPr>
            <w:r w:rsidRPr="000B46E4">
              <w:t>Create short simple non-formatted texts for employment purposes</w:t>
            </w:r>
          </w:p>
        </w:tc>
        <w:tc>
          <w:tcPr>
            <w:tcW w:w="567" w:type="dxa"/>
            <w:shd w:val="clear" w:color="auto" w:fill="FFFFFF" w:themeFill="background1"/>
          </w:tcPr>
          <w:p w14:paraId="65A26FA2" w14:textId="77777777" w:rsidR="008D12FB" w:rsidRPr="000B46E4" w:rsidRDefault="008D12FB" w:rsidP="00003B6D">
            <w:pPr>
              <w:pStyle w:val="VRQABodyText"/>
            </w:pPr>
            <w:r w:rsidRPr="000B46E4">
              <w:t>2.1</w:t>
            </w:r>
          </w:p>
        </w:tc>
        <w:tc>
          <w:tcPr>
            <w:tcW w:w="5800" w:type="dxa"/>
            <w:shd w:val="clear" w:color="auto" w:fill="FFFFFF" w:themeFill="background1"/>
          </w:tcPr>
          <w:p w14:paraId="23A17D6F" w14:textId="77777777" w:rsidR="008D12FB" w:rsidRPr="000B46E4" w:rsidRDefault="008D12FB" w:rsidP="00003B6D">
            <w:pPr>
              <w:pStyle w:val="VRQABodyText"/>
            </w:pPr>
            <w:r w:rsidRPr="000B46E4">
              <w:t xml:space="preserve">Identify the purpose of the texts </w:t>
            </w:r>
          </w:p>
        </w:tc>
      </w:tr>
      <w:tr w:rsidR="000B46E4" w:rsidRPr="000B46E4" w14:paraId="7C18988D" w14:textId="77777777" w:rsidTr="000B46E4">
        <w:trPr>
          <w:trHeight w:val="363"/>
        </w:trPr>
        <w:tc>
          <w:tcPr>
            <w:tcW w:w="989" w:type="dxa"/>
            <w:vMerge/>
            <w:shd w:val="clear" w:color="auto" w:fill="FFFFFF" w:themeFill="background1"/>
          </w:tcPr>
          <w:p w14:paraId="47D2D5A2" w14:textId="77777777" w:rsidR="008D12FB" w:rsidRPr="000B46E4" w:rsidRDefault="008D12FB" w:rsidP="00003B6D">
            <w:pPr>
              <w:pStyle w:val="VRQABodyText"/>
            </w:pPr>
          </w:p>
        </w:tc>
        <w:tc>
          <w:tcPr>
            <w:tcW w:w="2714" w:type="dxa"/>
            <w:vMerge/>
            <w:shd w:val="clear" w:color="auto" w:fill="FFFFFF" w:themeFill="background1"/>
          </w:tcPr>
          <w:p w14:paraId="7E5A806A" w14:textId="77777777" w:rsidR="008D12FB" w:rsidRPr="000B46E4" w:rsidRDefault="008D12FB" w:rsidP="00003B6D">
            <w:pPr>
              <w:pStyle w:val="VRQABodyText"/>
            </w:pPr>
          </w:p>
        </w:tc>
        <w:tc>
          <w:tcPr>
            <w:tcW w:w="567" w:type="dxa"/>
            <w:shd w:val="clear" w:color="auto" w:fill="FFFFFF" w:themeFill="background1"/>
          </w:tcPr>
          <w:p w14:paraId="70FD572B" w14:textId="77777777" w:rsidR="008D12FB" w:rsidRPr="000B46E4" w:rsidRDefault="008D12FB" w:rsidP="00003B6D">
            <w:pPr>
              <w:pStyle w:val="VRQABodyText"/>
            </w:pPr>
            <w:r w:rsidRPr="000B46E4">
              <w:t>2.2</w:t>
            </w:r>
          </w:p>
        </w:tc>
        <w:tc>
          <w:tcPr>
            <w:tcW w:w="5800" w:type="dxa"/>
            <w:shd w:val="clear" w:color="auto" w:fill="FFFFFF" w:themeFill="background1"/>
          </w:tcPr>
          <w:p w14:paraId="420605C8" w14:textId="77777777" w:rsidR="008D12FB" w:rsidRPr="000B46E4" w:rsidRDefault="008D12FB" w:rsidP="00003B6D">
            <w:pPr>
              <w:pStyle w:val="VRQABodyText"/>
            </w:pPr>
            <w:r w:rsidRPr="000B46E4">
              <w:t>Select the appropriate format for the texts</w:t>
            </w:r>
          </w:p>
        </w:tc>
      </w:tr>
      <w:tr w:rsidR="000B46E4" w:rsidRPr="000B46E4" w14:paraId="6D3C6D3C" w14:textId="77777777" w:rsidTr="000B46E4">
        <w:trPr>
          <w:trHeight w:val="363"/>
        </w:trPr>
        <w:tc>
          <w:tcPr>
            <w:tcW w:w="989" w:type="dxa"/>
            <w:vMerge/>
            <w:shd w:val="clear" w:color="auto" w:fill="FFFFFF" w:themeFill="background1"/>
          </w:tcPr>
          <w:p w14:paraId="56A163B0" w14:textId="77777777" w:rsidR="008D12FB" w:rsidRPr="000B46E4" w:rsidRDefault="008D12FB" w:rsidP="00003B6D">
            <w:pPr>
              <w:pStyle w:val="VRQABody"/>
              <w:rPr>
                <w:color w:val="auto"/>
              </w:rPr>
            </w:pPr>
          </w:p>
        </w:tc>
        <w:tc>
          <w:tcPr>
            <w:tcW w:w="2714" w:type="dxa"/>
            <w:vMerge/>
            <w:shd w:val="clear" w:color="auto" w:fill="FFFFFF" w:themeFill="background1"/>
          </w:tcPr>
          <w:p w14:paraId="087A4A8E" w14:textId="77777777" w:rsidR="008D12FB" w:rsidRPr="000B46E4" w:rsidRDefault="008D12FB" w:rsidP="00003B6D">
            <w:pPr>
              <w:pStyle w:val="VRQABodyText"/>
            </w:pPr>
          </w:p>
        </w:tc>
        <w:tc>
          <w:tcPr>
            <w:tcW w:w="567" w:type="dxa"/>
            <w:shd w:val="clear" w:color="auto" w:fill="FFFFFF" w:themeFill="background1"/>
          </w:tcPr>
          <w:p w14:paraId="568AE77A" w14:textId="77777777" w:rsidR="008D12FB" w:rsidRPr="000B46E4" w:rsidRDefault="008D12FB" w:rsidP="00003B6D">
            <w:pPr>
              <w:pStyle w:val="VRQABodyText"/>
            </w:pPr>
            <w:r w:rsidRPr="000B46E4">
              <w:t>2.3</w:t>
            </w:r>
          </w:p>
        </w:tc>
        <w:tc>
          <w:tcPr>
            <w:tcW w:w="5800" w:type="dxa"/>
            <w:shd w:val="clear" w:color="auto" w:fill="FFFFFF" w:themeFill="background1"/>
          </w:tcPr>
          <w:p w14:paraId="29DF0E82" w14:textId="77777777" w:rsidR="008D12FB" w:rsidRPr="000B46E4" w:rsidRDefault="008D12FB" w:rsidP="00003B6D">
            <w:pPr>
              <w:pStyle w:val="VRQABodyText"/>
            </w:pPr>
            <w:r w:rsidRPr="000B46E4">
              <w:t xml:space="preserve">Prepare the content for the texts </w:t>
            </w:r>
          </w:p>
        </w:tc>
      </w:tr>
      <w:tr w:rsidR="000B46E4" w:rsidRPr="000B46E4" w14:paraId="2A5B743C" w14:textId="77777777" w:rsidTr="000B46E4">
        <w:trPr>
          <w:trHeight w:val="363"/>
        </w:trPr>
        <w:tc>
          <w:tcPr>
            <w:tcW w:w="989" w:type="dxa"/>
            <w:vMerge/>
            <w:shd w:val="clear" w:color="auto" w:fill="FFFFFF" w:themeFill="background1"/>
          </w:tcPr>
          <w:p w14:paraId="42379919" w14:textId="77777777" w:rsidR="008D12FB" w:rsidRPr="000B46E4" w:rsidRDefault="008D12FB" w:rsidP="00003B6D">
            <w:pPr>
              <w:pStyle w:val="VRQABody"/>
              <w:rPr>
                <w:color w:val="auto"/>
              </w:rPr>
            </w:pPr>
          </w:p>
        </w:tc>
        <w:tc>
          <w:tcPr>
            <w:tcW w:w="2714" w:type="dxa"/>
            <w:vMerge/>
            <w:shd w:val="clear" w:color="auto" w:fill="FFFFFF" w:themeFill="background1"/>
          </w:tcPr>
          <w:p w14:paraId="69F92920" w14:textId="77777777" w:rsidR="008D12FB" w:rsidRPr="000B46E4" w:rsidRDefault="008D12FB" w:rsidP="00003B6D">
            <w:pPr>
              <w:pStyle w:val="VRQABodyText"/>
            </w:pPr>
          </w:p>
        </w:tc>
        <w:tc>
          <w:tcPr>
            <w:tcW w:w="567" w:type="dxa"/>
            <w:shd w:val="clear" w:color="auto" w:fill="FFFFFF" w:themeFill="background1"/>
          </w:tcPr>
          <w:p w14:paraId="16AB90B0" w14:textId="77777777" w:rsidR="008D12FB" w:rsidRPr="000B46E4" w:rsidRDefault="008D12FB" w:rsidP="00003B6D">
            <w:pPr>
              <w:pStyle w:val="VRQABodyText"/>
            </w:pPr>
            <w:r w:rsidRPr="000B46E4">
              <w:t>2.4</w:t>
            </w:r>
          </w:p>
        </w:tc>
        <w:tc>
          <w:tcPr>
            <w:tcW w:w="5800" w:type="dxa"/>
            <w:shd w:val="clear" w:color="auto" w:fill="FFFFFF" w:themeFill="background1"/>
          </w:tcPr>
          <w:p w14:paraId="4EDA5E2B" w14:textId="77777777" w:rsidR="008D12FB" w:rsidRPr="000B46E4" w:rsidRDefault="008D12FB" w:rsidP="00003B6D">
            <w:pPr>
              <w:pStyle w:val="VRQABodyText"/>
            </w:pPr>
            <w:r w:rsidRPr="000B46E4">
              <w:t>Arrange the features of the texts to suit the purpose</w:t>
            </w:r>
          </w:p>
        </w:tc>
      </w:tr>
      <w:tr w:rsidR="000B46E4" w:rsidRPr="000B46E4" w14:paraId="465532A8" w14:textId="77777777" w:rsidTr="000B46E4">
        <w:trPr>
          <w:trHeight w:val="363"/>
        </w:trPr>
        <w:tc>
          <w:tcPr>
            <w:tcW w:w="989" w:type="dxa"/>
            <w:vMerge/>
            <w:shd w:val="clear" w:color="auto" w:fill="FFFFFF" w:themeFill="background1"/>
          </w:tcPr>
          <w:p w14:paraId="1186E8C2" w14:textId="77777777" w:rsidR="008D12FB" w:rsidRPr="000B46E4" w:rsidRDefault="008D12FB" w:rsidP="00003B6D">
            <w:pPr>
              <w:pStyle w:val="VRQABody"/>
              <w:rPr>
                <w:color w:val="auto"/>
              </w:rPr>
            </w:pPr>
          </w:p>
        </w:tc>
        <w:tc>
          <w:tcPr>
            <w:tcW w:w="2714" w:type="dxa"/>
            <w:vMerge/>
            <w:shd w:val="clear" w:color="auto" w:fill="FFFFFF" w:themeFill="background1"/>
          </w:tcPr>
          <w:p w14:paraId="7F9C0E79" w14:textId="77777777" w:rsidR="008D12FB" w:rsidRPr="000B46E4" w:rsidRDefault="008D12FB" w:rsidP="00003B6D">
            <w:pPr>
              <w:pStyle w:val="VRQABodyText"/>
            </w:pPr>
          </w:p>
        </w:tc>
        <w:tc>
          <w:tcPr>
            <w:tcW w:w="567" w:type="dxa"/>
            <w:shd w:val="clear" w:color="auto" w:fill="FFFFFF" w:themeFill="background1"/>
          </w:tcPr>
          <w:p w14:paraId="20E43A69" w14:textId="77777777" w:rsidR="008D12FB" w:rsidRPr="000B46E4" w:rsidRDefault="008D12FB" w:rsidP="00003B6D">
            <w:pPr>
              <w:pStyle w:val="VRQABodyText"/>
            </w:pPr>
            <w:r w:rsidRPr="000B46E4">
              <w:t>2.5</w:t>
            </w:r>
          </w:p>
        </w:tc>
        <w:tc>
          <w:tcPr>
            <w:tcW w:w="5800" w:type="dxa"/>
            <w:shd w:val="clear" w:color="auto" w:fill="FFFFFF" w:themeFill="background1"/>
          </w:tcPr>
          <w:p w14:paraId="6EA18AC2" w14:textId="77777777" w:rsidR="008D12FB" w:rsidRPr="000B46E4" w:rsidRDefault="008D12FB" w:rsidP="00003B6D">
            <w:pPr>
              <w:pStyle w:val="VRQABodyText"/>
            </w:pPr>
            <w:r w:rsidRPr="000B46E4">
              <w:t>Produce the texts for employment purposes</w:t>
            </w:r>
          </w:p>
        </w:tc>
      </w:tr>
    </w:tbl>
    <w:p w14:paraId="4D852C60" w14:textId="77777777" w:rsidR="008D12FB" w:rsidRDefault="008D12FB" w:rsidP="008D12FB">
      <w:pPr>
        <w:pStyle w:val="VRQAIntro"/>
        <w:spacing w:before="60" w:after="0"/>
        <w:rPr>
          <w:b/>
          <w:color w:val="FFFFFF" w:themeColor="background1"/>
          <w:sz w:val="18"/>
          <w:szCs w:val="18"/>
        </w:rPr>
        <w:sectPr w:rsidR="008D12FB" w:rsidSect="00B41EE4">
          <w:headerReference w:type="even" r:id="rId62"/>
          <w:headerReference w:type="default" r:id="rId63"/>
          <w:footerReference w:type="even" r:id="rId64"/>
          <w:headerReference w:type="first" r:id="rId65"/>
          <w:footerReference w:type="first" r:id="rId66"/>
          <w:pgSz w:w="11906" w:h="16838"/>
          <w:pgMar w:top="1276" w:right="1440" w:bottom="1440" w:left="851" w:header="568" w:footer="708" w:gutter="0"/>
          <w:cols w:space="708"/>
          <w:docGrid w:linePitch="360"/>
        </w:sectPr>
      </w:pPr>
    </w:p>
    <w:tbl>
      <w:tblPr>
        <w:tblStyle w:val="TableGrid"/>
        <w:tblW w:w="9639" w:type="dxa"/>
        <w:tblLayout w:type="fixed"/>
        <w:tblLook w:val="04A0" w:firstRow="1" w:lastRow="0" w:firstColumn="1" w:lastColumn="0" w:noHBand="0" w:noVBand="1"/>
      </w:tblPr>
      <w:tblGrid>
        <w:gridCol w:w="9639"/>
      </w:tblGrid>
      <w:tr w:rsidR="000B46E4" w:rsidRPr="000B46E4" w14:paraId="015CBD87" w14:textId="77777777" w:rsidTr="000B46E4">
        <w:trPr>
          <w:trHeight w:val="363"/>
        </w:trPr>
        <w:tc>
          <w:tcPr>
            <w:tcW w:w="9639" w:type="dxa"/>
            <w:shd w:val="clear" w:color="auto" w:fill="535659" w:themeFill="text2"/>
          </w:tcPr>
          <w:p w14:paraId="09043472" w14:textId="77777777" w:rsidR="008D12FB" w:rsidRPr="000B46E4" w:rsidRDefault="008D12FB" w:rsidP="00003B6D">
            <w:pPr>
              <w:pStyle w:val="VRQAIntro"/>
              <w:spacing w:before="60" w:after="0"/>
              <w:rPr>
                <w:b/>
                <w:color w:val="auto"/>
                <w:sz w:val="22"/>
                <w:szCs w:val="22"/>
              </w:rPr>
            </w:pPr>
            <w:r w:rsidRPr="007A11D3">
              <w:rPr>
                <w:b/>
                <w:color w:val="FFFFFF" w:themeColor="background1"/>
                <w:sz w:val="22"/>
                <w:szCs w:val="22"/>
              </w:rPr>
              <w:lastRenderedPageBreak/>
              <w:t>Range of Conditions</w:t>
            </w:r>
          </w:p>
        </w:tc>
      </w:tr>
      <w:tr w:rsidR="000B46E4" w:rsidRPr="000B46E4" w14:paraId="5CCE4BA8" w14:textId="77777777" w:rsidTr="000B46E4">
        <w:trPr>
          <w:trHeight w:val="957"/>
        </w:trPr>
        <w:tc>
          <w:tcPr>
            <w:tcW w:w="9639" w:type="dxa"/>
          </w:tcPr>
          <w:p w14:paraId="5DDF9BCA" w14:textId="77777777" w:rsidR="008D12FB" w:rsidRPr="000B46E4" w:rsidRDefault="008D12FB" w:rsidP="00003B6D">
            <w:pPr>
              <w:pStyle w:val="VRQABodyText"/>
            </w:pPr>
            <w:r w:rsidRPr="000B46E4">
              <w:t>In this context, texts related to employment purposes are short, simple and highly familiar with a highly explicit purpose They contain limited highly familiar vocabulary used in a restricted range of contexts.</w:t>
            </w:r>
          </w:p>
          <w:p w14:paraId="6668739E" w14:textId="77777777" w:rsidR="008D12FB" w:rsidRPr="000B46E4" w:rsidRDefault="008D12FB" w:rsidP="00003B6D">
            <w:pPr>
              <w:pStyle w:val="VRQABodyText"/>
            </w:pPr>
            <w:r w:rsidRPr="000B46E4">
              <w:t xml:space="preserve">Texts produced must include both handwritten and digital texts and different text types related to employment purposes. Learners may require support to ensure handwritten texts are accurate and legible. </w:t>
            </w:r>
          </w:p>
          <w:p w14:paraId="50285488" w14:textId="77777777" w:rsidR="008D12FB" w:rsidRPr="000B46E4" w:rsidRDefault="008D12FB" w:rsidP="00003B6D">
            <w:pPr>
              <w:pStyle w:val="VRQABodyText"/>
            </w:pPr>
            <w:r w:rsidRPr="000B46E4">
              <w:t>Where handwriting cannot be undertaken due a physical impairment, assistive technology may be used to simulate or assist handwriting.</w:t>
            </w:r>
          </w:p>
          <w:p w14:paraId="363FC0F8" w14:textId="77777777" w:rsidR="008D12FB" w:rsidRPr="000B46E4" w:rsidRDefault="008D12FB" w:rsidP="00003B6D">
            <w:pPr>
              <w:pStyle w:val="VRQABodyText"/>
            </w:pPr>
            <w:r w:rsidRPr="000B46E4">
              <w:t>In technology restricted environments such as corrections settings, digital texts may include those from offline or simulated online environments.</w:t>
            </w:r>
          </w:p>
          <w:p w14:paraId="46DAC295" w14:textId="77777777" w:rsidR="008D12FB" w:rsidRPr="000B46E4" w:rsidRDefault="008D12FB" w:rsidP="00003B6D">
            <w:pPr>
              <w:pStyle w:val="VRQABodyText"/>
            </w:pPr>
            <w:r w:rsidRPr="000B46E4">
              <w:t>Employment related audiences may include but are not limited to supervisors, WHS representatives, Human Resources / People and Workplace Culture departments or workers on the next shift.</w:t>
            </w:r>
          </w:p>
          <w:p w14:paraId="5167BBD3" w14:textId="77777777" w:rsidR="008D12FB" w:rsidRPr="000B46E4" w:rsidRDefault="008D12FB" w:rsidP="00003B6D">
            <w:pPr>
              <w:pStyle w:val="VRQABodyText"/>
            </w:pPr>
            <w:r w:rsidRPr="000B46E4">
              <w:t>Formatted texts for employment purposes may include but are not limited to:</w:t>
            </w:r>
          </w:p>
          <w:p w14:paraId="139D647F"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sections of forms related to basic personal information, such as:</w:t>
            </w:r>
          </w:p>
          <w:p w14:paraId="1825239F" w14:textId="77777777" w:rsidR="008D12FB" w:rsidRPr="000B46E4" w:rsidRDefault="008D12FB" w:rsidP="008D12FB">
            <w:pPr>
              <w:pStyle w:val="VRQASubBullet"/>
              <w:numPr>
                <w:ilvl w:val="1"/>
                <w:numId w:val="34"/>
              </w:numPr>
              <w:ind w:left="782"/>
            </w:pPr>
            <w:r w:rsidRPr="000B46E4">
              <w:t>medical forms / consent to flu vaccinations</w:t>
            </w:r>
          </w:p>
          <w:p w14:paraId="63D4492D" w14:textId="77777777" w:rsidR="008D12FB" w:rsidRPr="000B46E4" w:rsidRDefault="008D12FB" w:rsidP="008D12FB">
            <w:pPr>
              <w:pStyle w:val="VRQASubBullet"/>
              <w:numPr>
                <w:ilvl w:val="1"/>
                <w:numId w:val="34"/>
              </w:numPr>
              <w:ind w:left="782"/>
            </w:pPr>
            <w:r w:rsidRPr="000B46E4">
              <w:t>personnel related forms such as a salary banking authority form, application for leave, paid overtime forms, change of details form such as new address</w:t>
            </w:r>
          </w:p>
          <w:p w14:paraId="620828F3" w14:textId="77777777" w:rsidR="008D12FB" w:rsidRPr="000B46E4" w:rsidRDefault="008D12FB" w:rsidP="008D12FB">
            <w:pPr>
              <w:pStyle w:val="VRQASubBullet"/>
              <w:numPr>
                <w:ilvl w:val="1"/>
                <w:numId w:val="34"/>
              </w:numPr>
              <w:ind w:left="782"/>
            </w:pPr>
            <w:r w:rsidRPr="000B46E4">
              <w:t>work notices, participation in work activities, such as training in work hours or to attend work related meetings</w:t>
            </w:r>
          </w:p>
          <w:p w14:paraId="6E17D7CD"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check lists used for induction, rosters or time sheets, </w:t>
            </w:r>
          </w:p>
          <w:p w14:paraId="23BED866"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contact numbers for personal reference such as immediate supervisor or emergency services numbers</w:t>
            </w:r>
          </w:p>
          <w:p w14:paraId="6B807D85"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tags on equipment or labels</w:t>
            </w:r>
          </w:p>
          <w:p w14:paraId="3B5C478F" w14:textId="77777777" w:rsidR="008D12FB" w:rsidRPr="000B46E4" w:rsidRDefault="008D12FB" w:rsidP="00003B6D">
            <w:pPr>
              <w:pStyle w:val="VRQABodyText"/>
            </w:pPr>
            <w:r w:rsidRPr="000B46E4">
              <w:t>Features of formatted texts related to employment purposes may include but are not limited to:</w:t>
            </w:r>
          </w:p>
          <w:p w14:paraId="5E3216AF"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visual elements, size and location of letters and / or visuals</w:t>
            </w:r>
          </w:p>
          <w:p w14:paraId="429D1A54"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number of characters including space for digital texts</w:t>
            </w:r>
          </w:p>
          <w:p w14:paraId="2007F1CB"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commonly use symbols and icons such as ‘&amp;’ for ‘and’</w:t>
            </w:r>
          </w:p>
          <w:p w14:paraId="6BD3B416"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workplace related names such as facilities or departments in the workplace</w:t>
            </w:r>
          </w:p>
          <w:p w14:paraId="33B0AACD"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highly familiar visual information such as workplace logos, symbols or hazard signs</w:t>
            </w:r>
          </w:p>
          <w:p w14:paraId="1B95493A"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pictures or simple diagrams such as a map of a building / factory using colour coded information or showing emergency evacuation points</w:t>
            </w:r>
          </w:p>
          <w:p w14:paraId="4926E5E0"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whole numbers related to costs of fares, buying lunch or snacks or phone numbers, pay slip information, counting units of production, organising goods or sorting items</w:t>
            </w:r>
          </w:p>
          <w:p w14:paraId="744D97DE"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time related information such as dates of public holidays, shift hours, </w:t>
            </w:r>
          </w:p>
          <w:p w14:paraId="5FC80327"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place related information such as building or room numbers</w:t>
            </w:r>
          </w:p>
          <w:p w14:paraId="172DD167"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abbreviations such as M/F, WHS</w:t>
            </w:r>
          </w:p>
          <w:p w14:paraId="53C714EA" w14:textId="77777777" w:rsidR="008D12FB" w:rsidRPr="000B46E4" w:rsidRDefault="008D12FB" w:rsidP="00003B6D">
            <w:pPr>
              <w:pStyle w:val="VRQABodyText"/>
            </w:pPr>
            <w:r w:rsidRPr="000B46E4">
              <w:t>Non-formatted texts for employment purposes may include but are not limited to:</w:t>
            </w:r>
          </w:p>
          <w:p w14:paraId="177A2D34"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short work related messages </w:t>
            </w:r>
          </w:p>
          <w:p w14:paraId="4524CF59"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workplace notices such as warning notices</w:t>
            </w:r>
          </w:p>
          <w:p w14:paraId="303370A9"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short basic text / numerical data entered into portable, hand held scanning devices</w:t>
            </w:r>
          </w:p>
          <w:p w14:paraId="4075C961"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short, simple reply to a work related text message</w:t>
            </w:r>
          </w:p>
          <w:p w14:paraId="01BB5ABF" w14:textId="77777777" w:rsidR="008D12FB" w:rsidRPr="000B46E4" w:rsidRDefault="008D12FB" w:rsidP="00003B6D">
            <w:pPr>
              <w:pStyle w:val="VRQABodyText"/>
            </w:pPr>
            <w:r w:rsidRPr="000B46E4">
              <w:lastRenderedPageBreak/>
              <w:t>Features of non-formatted texts related to employment purposes may include but are not limited to:</w:t>
            </w:r>
          </w:p>
          <w:p w14:paraId="0B94EFF6"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highly familiar words / phrases such as name, address, age</w:t>
            </w:r>
          </w:p>
          <w:p w14:paraId="6BC6680A"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one or two simple sentences including punctuation such as full stop</w:t>
            </w:r>
          </w:p>
          <w:p w14:paraId="359236E5"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text sequence appropriate for purpose</w:t>
            </w:r>
          </w:p>
          <w:p w14:paraId="4550AFB4"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capitalisation including for names, personal pronoun ‘I’, use of upper and lower case</w:t>
            </w:r>
          </w:p>
          <w:p w14:paraId="4371754A"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simple words / phrases such as ‘Do not use’ or ‘Checked by…’</w:t>
            </w:r>
          </w:p>
          <w:p w14:paraId="72AD7D1C"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left to right and top to bottom orientation</w:t>
            </w:r>
          </w:p>
          <w:p w14:paraId="04A5843A"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hand writing on the line</w:t>
            </w:r>
          </w:p>
        </w:tc>
      </w:tr>
    </w:tbl>
    <w:p w14:paraId="71395AC6" w14:textId="77777777" w:rsidR="008D12FB" w:rsidRPr="00460B2C" w:rsidRDefault="008D12FB" w:rsidP="008D12FB">
      <w:pPr>
        <w:rPr>
          <w:sz w:val="18"/>
        </w:rPr>
      </w:pPr>
    </w:p>
    <w:tbl>
      <w:tblPr>
        <w:tblStyle w:val="TableGrid"/>
        <w:tblW w:w="5171" w:type="pct"/>
        <w:tblLook w:val="04A0" w:firstRow="1" w:lastRow="0" w:firstColumn="1" w:lastColumn="0" w:noHBand="0" w:noVBand="1"/>
      </w:tblPr>
      <w:tblGrid>
        <w:gridCol w:w="3105"/>
        <w:gridCol w:w="1134"/>
        <w:gridCol w:w="1086"/>
        <w:gridCol w:w="2220"/>
        <w:gridCol w:w="2083"/>
      </w:tblGrid>
      <w:tr w:rsidR="000B46E4" w:rsidRPr="000B46E4" w14:paraId="2F807389" w14:textId="77777777" w:rsidTr="000B46E4">
        <w:trPr>
          <w:trHeight w:val="363"/>
        </w:trPr>
        <w:tc>
          <w:tcPr>
            <w:tcW w:w="5000" w:type="pct"/>
            <w:gridSpan w:val="5"/>
            <w:shd w:val="clear" w:color="auto" w:fill="535659" w:themeFill="text2"/>
            <w:vAlign w:val="center"/>
          </w:tcPr>
          <w:p w14:paraId="405C499A" w14:textId="77777777" w:rsidR="008D12FB" w:rsidRPr="007A11D3" w:rsidRDefault="008D12FB" w:rsidP="00003B6D">
            <w:pPr>
              <w:pStyle w:val="VRQAFormBody"/>
              <w:keepNext/>
              <w:framePr w:hSpace="0" w:wrap="auto" w:vAnchor="margin" w:hAnchor="text" w:xAlign="left" w:yAlign="inline"/>
              <w:rPr>
                <w:color w:val="FFFFFF" w:themeColor="background1"/>
                <w:sz w:val="22"/>
                <w:szCs w:val="22"/>
              </w:rPr>
            </w:pPr>
            <w:r w:rsidRPr="007A11D3">
              <w:rPr>
                <w:rFonts w:eastAsiaTheme="minorHAnsi"/>
                <w:b/>
                <w:color w:val="FFFFFF" w:themeColor="background1"/>
                <w:sz w:val="22"/>
                <w:szCs w:val="22"/>
                <w:lang w:val="en-GB" w:eastAsia="en-US"/>
              </w:rPr>
              <w:t>Foundation Skills</w:t>
            </w:r>
          </w:p>
        </w:tc>
      </w:tr>
      <w:tr w:rsidR="000B46E4" w:rsidRPr="000B46E4" w14:paraId="4602A3A1" w14:textId="77777777" w:rsidTr="000B46E4">
        <w:trPr>
          <w:trHeight w:val="620"/>
        </w:trPr>
        <w:tc>
          <w:tcPr>
            <w:tcW w:w="5000" w:type="pct"/>
            <w:gridSpan w:val="5"/>
          </w:tcPr>
          <w:p w14:paraId="6DDD1965" w14:textId="77777777" w:rsidR="008D12FB" w:rsidRPr="000B46E4" w:rsidRDefault="008D12FB" w:rsidP="00003B6D">
            <w:pPr>
              <w:pStyle w:val="VRQABodyText"/>
              <w:rPr>
                <w:shd w:val="clear" w:color="auto" w:fill="FFFFFF"/>
              </w:rPr>
            </w:pPr>
            <w:r w:rsidRPr="000B46E4">
              <w:rPr>
                <w:shd w:val="clear" w:color="auto" w:fill="FFFFFF"/>
              </w:rPr>
              <w:t>Foundation skills essential to performance in this unit, but not explicit in the performance criteria are listed here and must be assessed.</w:t>
            </w:r>
          </w:p>
          <w:p w14:paraId="56243499" w14:textId="77777777" w:rsidR="008D12FB" w:rsidRPr="000B46E4" w:rsidRDefault="008D12FB" w:rsidP="00003B6D">
            <w:pPr>
              <w:pStyle w:val="AccredTemplate"/>
              <w:spacing w:before="0"/>
              <w:rPr>
                <w:b/>
                <w:bCs/>
                <w:color w:val="auto"/>
                <w:sz w:val="22"/>
                <w:szCs w:val="22"/>
              </w:rPr>
            </w:pPr>
          </w:p>
        </w:tc>
      </w:tr>
      <w:tr w:rsidR="000B46E4" w:rsidRPr="000B46E4" w14:paraId="4D2A5FB2" w14:textId="77777777" w:rsidTr="00681FF4">
        <w:trPr>
          <w:trHeight w:val="42"/>
        </w:trPr>
        <w:tc>
          <w:tcPr>
            <w:tcW w:w="2201" w:type="pct"/>
            <w:gridSpan w:val="2"/>
            <w:shd w:val="clear" w:color="auto" w:fill="auto"/>
          </w:tcPr>
          <w:p w14:paraId="6E4C2D5B" w14:textId="77777777" w:rsidR="008D12FB" w:rsidRPr="000B46E4" w:rsidRDefault="008D12FB" w:rsidP="00003B6D">
            <w:pPr>
              <w:pStyle w:val="VRQABodyText"/>
              <w:rPr>
                <w:b/>
                <w:bCs/>
              </w:rPr>
            </w:pPr>
            <w:r w:rsidRPr="000B46E4">
              <w:rPr>
                <w:b/>
                <w:bCs/>
              </w:rPr>
              <w:t>Skill</w:t>
            </w:r>
          </w:p>
        </w:tc>
        <w:tc>
          <w:tcPr>
            <w:tcW w:w="2799" w:type="pct"/>
            <w:gridSpan w:val="3"/>
          </w:tcPr>
          <w:p w14:paraId="7B74DC0A" w14:textId="77777777" w:rsidR="008D12FB" w:rsidRPr="000B46E4" w:rsidRDefault="008D12FB" w:rsidP="00003B6D">
            <w:pPr>
              <w:pStyle w:val="AccredTemplate"/>
              <w:rPr>
                <w:i w:val="0"/>
                <w:iCs w:val="0"/>
                <w:color w:val="auto"/>
                <w:sz w:val="22"/>
                <w:szCs w:val="22"/>
              </w:rPr>
            </w:pPr>
            <w:r w:rsidRPr="000B46E4">
              <w:rPr>
                <w:b/>
                <w:i w:val="0"/>
                <w:iCs w:val="0"/>
                <w:color w:val="auto"/>
                <w:sz w:val="22"/>
                <w:szCs w:val="22"/>
              </w:rPr>
              <w:t>Description</w:t>
            </w:r>
          </w:p>
        </w:tc>
      </w:tr>
      <w:tr w:rsidR="000B46E4" w:rsidRPr="000B46E4" w14:paraId="3D9E2FD3" w14:textId="77777777" w:rsidTr="000B46E4">
        <w:trPr>
          <w:trHeight w:val="31"/>
        </w:trPr>
        <w:tc>
          <w:tcPr>
            <w:tcW w:w="2201" w:type="pct"/>
            <w:gridSpan w:val="2"/>
            <w:shd w:val="clear" w:color="auto" w:fill="auto"/>
          </w:tcPr>
          <w:p w14:paraId="6DA61770" w14:textId="77777777" w:rsidR="008D12FB" w:rsidRPr="000B46E4" w:rsidRDefault="008D12FB" w:rsidP="00003B6D">
            <w:pPr>
              <w:pStyle w:val="VRQABodyText"/>
              <w:rPr>
                <w:i/>
                <w:iCs/>
              </w:rPr>
            </w:pPr>
            <w:r w:rsidRPr="000B46E4">
              <w:t>Problem-solving skills to:</w:t>
            </w:r>
          </w:p>
        </w:tc>
        <w:tc>
          <w:tcPr>
            <w:tcW w:w="2799" w:type="pct"/>
            <w:gridSpan w:val="3"/>
          </w:tcPr>
          <w:p w14:paraId="17DE137C"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recognise different simple formatting conventions of texts</w:t>
            </w:r>
          </w:p>
        </w:tc>
      </w:tr>
      <w:tr w:rsidR="000B46E4" w:rsidRPr="000B46E4" w14:paraId="71DE4271" w14:textId="77777777" w:rsidTr="000B46E4">
        <w:trPr>
          <w:trHeight w:val="31"/>
        </w:trPr>
        <w:tc>
          <w:tcPr>
            <w:tcW w:w="2201" w:type="pct"/>
            <w:gridSpan w:val="2"/>
            <w:shd w:val="clear" w:color="auto" w:fill="auto"/>
          </w:tcPr>
          <w:p w14:paraId="789D78D5" w14:textId="77777777" w:rsidR="008D12FB" w:rsidRPr="000B46E4" w:rsidRDefault="008D12FB" w:rsidP="00003B6D">
            <w:pPr>
              <w:pStyle w:val="VRQABodyText"/>
              <w:rPr>
                <w:i/>
                <w:iCs/>
              </w:rPr>
            </w:pPr>
            <w:r w:rsidRPr="000B46E4">
              <w:t>Planning and organising skills to:</w:t>
            </w:r>
          </w:p>
        </w:tc>
        <w:tc>
          <w:tcPr>
            <w:tcW w:w="2799" w:type="pct"/>
            <w:gridSpan w:val="3"/>
          </w:tcPr>
          <w:p w14:paraId="4C3172A6"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arrange simple information in a text</w:t>
            </w:r>
          </w:p>
          <w:p w14:paraId="20081A1B"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construct a short simple text of one or two phrases</w:t>
            </w:r>
          </w:p>
        </w:tc>
      </w:tr>
      <w:tr w:rsidR="000B46E4" w:rsidRPr="000B46E4" w14:paraId="7E58DB8E" w14:textId="77777777" w:rsidTr="000B46E4">
        <w:trPr>
          <w:trHeight w:val="31"/>
        </w:trPr>
        <w:tc>
          <w:tcPr>
            <w:tcW w:w="2201" w:type="pct"/>
            <w:gridSpan w:val="2"/>
            <w:shd w:val="clear" w:color="auto" w:fill="auto"/>
          </w:tcPr>
          <w:p w14:paraId="76A7D193" w14:textId="77777777" w:rsidR="008D12FB" w:rsidRPr="000B46E4" w:rsidRDefault="008D12FB" w:rsidP="00003B6D">
            <w:pPr>
              <w:pStyle w:val="VRQABodyText"/>
              <w:rPr>
                <w:i/>
                <w:iCs/>
              </w:rPr>
            </w:pPr>
            <w:r w:rsidRPr="000B46E4">
              <w:t>Technology skills to:</w:t>
            </w:r>
          </w:p>
        </w:tc>
        <w:tc>
          <w:tcPr>
            <w:tcW w:w="2799" w:type="pct"/>
            <w:gridSpan w:val="3"/>
          </w:tcPr>
          <w:p w14:paraId="1F1FDD3B"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access and navigate digital texts </w:t>
            </w:r>
          </w:p>
          <w:p w14:paraId="2476D868"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use digital devices safely</w:t>
            </w:r>
          </w:p>
        </w:tc>
      </w:tr>
      <w:tr w:rsidR="000B46E4" w:rsidRPr="000B46E4" w14:paraId="7A9957FC" w14:textId="77777777" w:rsidTr="000B46E4">
        <w:trPr>
          <w:trHeight w:val="31"/>
        </w:trPr>
        <w:tc>
          <w:tcPr>
            <w:tcW w:w="2201" w:type="pct"/>
            <w:gridSpan w:val="2"/>
            <w:shd w:val="clear" w:color="auto" w:fill="auto"/>
          </w:tcPr>
          <w:p w14:paraId="31EBC542" w14:textId="77777777" w:rsidR="008D12FB" w:rsidRPr="000B46E4" w:rsidRDefault="008D12FB" w:rsidP="00003B6D">
            <w:pPr>
              <w:pStyle w:val="VRQABodyText"/>
              <w:rPr>
                <w:i/>
                <w:iCs/>
              </w:rPr>
            </w:pPr>
            <w:r w:rsidRPr="000B46E4">
              <w:t>Digital literacy skills to:</w:t>
            </w:r>
          </w:p>
        </w:tc>
        <w:tc>
          <w:tcPr>
            <w:tcW w:w="2799" w:type="pct"/>
            <w:gridSpan w:val="3"/>
          </w:tcPr>
          <w:p w14:paraId="3CFB3364"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follow non-linear navigation of digital text to enable simple navigation</w:t>
            </w:r>
          </w:p>
          <w:p w14:paraId="0BEF68EF"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apply simple digital netiquette conventions</w:t>
            </w:r>
          </w:p>
        </w:tc>
      </w:tr>
      <w:tr w:rsidR="000B46E4" w:rsidRPr="000B46E4" w14:paraId="66E1D56C" w14:textId="77777777" w:rsidTr="000B46E4">
        <w:trPr>
          <w:trHeight w:val="31"/>
        </w:trPr>
        <w:tc>
          <w:tcPr>
            <w:tcW w:w="5000" w:type="pct"/>
            <w:gridSpan w:val="5"/>
          </w:tcPr>
          <w:p w14:paraId="67D16378" w14:textId="77777777" w:rsidR="008D12FB" w:rsidRPr="000B46E4" w:rsidRDefault="008D12FB" w:rsidP="00003B6D">
            <w:pPr>
              <w:pStyle w:val="AccredTemplate"/>
              <w:rPr>
                <w:color w:val="auto"/>
                <w:sz w:val="22"/>
                <w:szCs w:val="22"/>
              </w:rPr>
            </w:pPr>
          </w:p>
        </w:tc>
      </w:tr>
      <w:tr w:rsidR="000B46E4" w:rsidRPr="000B46E4" w14:paraId="7F8F8A19" w14:textId="77777777" w:rsidTr="000B46E4">
        <w:trPr>
          <w:trHeight w:val="363"/>
        </w:trPr>
        <w:tc>
          <w:tcPr>
            <w:tcW w:w="1612" w:type="pct"/>
            <w:vMerge w:val="restart"/>
          </w:tcPr>
          <w:p w14:paraId="00C5807B" w14:textId="77777777" w:rsidR="008D12FB" w:rsidRPr="000B46E4" w:rsidRDefault="008D12FB" w:rsidP="00003B6D">
            <w:pPr>
              <w:spacing w:before="120" w:after="120"/>
              <w:rPr>
                <w:b/>
                <w:color w:val="auto"/>
                <w:sz w:val="22"/>
                <w:szCs w:val="22"/>
                <w:lang w:val="en-GB"/>
              </w:rPr>
            </w:pPr>
            <w:r w:rsidRPr="000B46E4">
              <w:rPr>
                <w:b/>
                <w:color w:val="auto"/>
                <w:sz w:val="22"/>
                <w:szCs w:val="22"/>
                <w:lang w:val="en-GB"/>
              </w:rPr>
              <w:t xml:space="preserve">Unit Mapping Information </w:t>
            </w:r>
          </w:p>
        </w:tc>
        <w:tc>
          <w:tcPr>
            <w:tcW w:w="3388" w:type="pct"/>
            <w:gridSpan w:val="4"/>
          </w:tcPr>
          <w:p w14:paraId="33DEA5E8" w14:textId="77777777" w:rsidR="008D12FB" w:rsidRPr="000B46E4" w:rsidRDefault="008D12FB" w:rsidP="00003B6D">
            <w:pPr>
              <w:pStyle w:val="AccredTemplate"/>
              <w:rPr>
                <w:color w:val="auto"/>
                <w:sz w:val="22"/>
                <w:szCs w:val="22"/>
              </w:rPr>
            </w:pPr>
          </w:p>
        </w:tc>
      </w:tr>
      <w:tr w:rsidR="000B46E4" w:rsidRPr="000B46E4" w14:paraId="5410686B" w14:textId="77777777" w:rsidTr="000B46E4">
        <w:trPr>
          <w:trHeight w:val="363"/>
        </w:trPr>
        <w:tc>
          <w:tcPr>
            <w:tcW w:w="1612" w:type="pct"/>
            <w:vMerge/>
          </w:tcPr>
          <w:p w14:paraId="40B1DE1A" w14:textId="77777777" w:rsidR="008D12FB" w:rsidRPr="000B46E4" w:rsidRDefault="008D12FB" w:rsidP="00003B6D">
            <w:pPr>
              <w:spacing w:before="120" w:after="120"/>
              <w:rPr>
                <w:b/>
                <w:color w:val="auto"/>
                <w:sz w:val="18"/>
                <w:lang w:val="en-GB"/>
              </w:rPr>
            </w:pPr>
          </w:p>
        </w:tc>
        <w:tc>
          <w:tcPr>
            <w:tcW w:w="1153" w:type="pct"/>
            <w:gridSpan w:val="2"/>
          </w:tcPr>
          <w:p w14:paraId="02A254CE" w14:textId="77777777" w:rsidR="008D12FB" w:rsidRPr="000B46E4" w:rsidRDefault="008D12FB" w:rsidP="00003B6D">
            <w:pPr>
              <w:rPr>
                <w:color w:val="auto"/>
                <w:sz w:val="22"/>
                <w:szCs w:val="22"/>
              </w:rPr>
            </w:pPr>
            <w:r w:rsidRPr="000B46E4">
              <w:rPr>
                <w:color w:val="auto"/>
                <w:sz w:val="22"/>
                <w:szCs w:val="22"/>
              </w:rPr>
              <w:t>Current Version</w:t>
            </w:r>
          </w:p>
        </w:tc>
        <w:tc>
          <w:tcPr>
            <w:tcW w:w="1153" w:type="pct"/>
          </w:tcPr>
          <w:p w14:paraId="289C0FA5" w14:textId="77777777" w:rsidR="008D12FB" w:rsidRPr="000B46E4" w:rsidRDefault="008D12FB" w:rsidP="00003B6D">
            <w:pPr>
              <w:rPr>
                <w:color w:val="auto"/>
                <w:sz w:val="22"/>
                <w:szCs w:val="22"/>
              </w:rPr>
            </w:pPr>
            <w:r w:rsidRPr="000B46E4">
              <w:rPr>
                <w:color w:val="auto"/>
                <w:sz w:val="22"/>
                <w:szCs w:val="22"/>
              </w:rPr>
              <w:t>Previous Version</w:t>
            </w:r>
          </w:p>
        </w:tc>
        <w:tc>
          <w:tcPr>
            <w:tcW w:w="1083" w:type="pct"/>
          </w:tcPr>
          <w:p w14:paraId="0610F840" w14:textId="77777777" w:rsidR="008D12FB" w:rsidRPr="000B46E4" w:rsidDel="009030EE" w:rsidRDefault="008D12FB" w:rsidP="00003B6D">
            <w:pPr>
              <w:rPr>
                <w:color w:val="auto"/>
                <w:sz w:val="22"/>
                <w:szCs w:val="22"/>
                <w:lang w:val="en-AU"/>
              </w:rPr>
            </w:pPr>
            <w:r w:rsidRPr="000B46E4">
              <w:rPr>
                <w:color w:val="auto"/>
                <w:sz w:val="22"/>
                <w:szCs w:val="22"/>
                <w:lang w:val="en-AU"/>
              </w:rPr>
              <w:t>Comments</w:t>
            </w:r>
          </w:p>
        </w:tc>
      </w:tr>
      <w:tr w:rsidR="000B46E4" w:rsidRPr="000B46E4" w14:paraId="0BCFD018" w14:textId="77777777" w:rsidTr="000B46E4">
        <w:trPr>
          <w:trHeight w:val="43"/>
        </w:trPr>
        <w:tc>
          <w:tcPr>
            <w:tcW w:w="1612" w:type="pct"/>
            <w:vMerge/>
          </w:tcPr>
          <w:p w14:paraId="1482C16B" w14:textId="77777777" w:rsidR="008D12FB" w:rsidRPr="000B46E4" w:rsidRDefault="008D12FB" w:rsidP="00003B6D">
            <w:pPr>
              <w:spacing w:before="120" w:after="120"/>
              <w:rPr>
                <w:b/>
                <w:color w:val="auto"/>
                <w:sz w:val="18"/>
                <w:lang w:val="en-GB"/>
              </w:rPr>
            </w:pPr>
          </w:p>
        </w:tc>
        <w:tc>
          <w:tcPr>
            <w:tcW w:w="1153" w:type="pct"/>
            <w:gridSpan w:val="2"/>
          </w:tcPr>
          <w:p w14:paraId="7742D29A" w14:textId="77777777" w:rsidR="008D12FB" w:rsidRPr="000B46E4" w:rsidRDefault="008D12FB" w:rsidP="00003B6D">
            <w:pPr>
              <w:pStyle w:val="VRQABodyText"/>
            </w:pPr>
            <w:r w:rsidRPr="000B46E4">
              <w:t>VU23761 Create short simple texts for employment purposes</w:t>
            </w:r>
          </w:p>
        </w:tc>
        <w:tc>
          <w:tcPr>
            <w:tcW w:w="1153" w:type="pct"/>
          </w:tcPr>
          <w:p w14:paraId="599648A4" w14:textId="77777777" w:rsidR="008D12FB" w:rsidRPr="000B46E4" w:rsidRDefault="008D12FB" w:rsidP="00003B6D">
            <w:pPr>
              <w:pStyle w:val="VRQABodyText"/>
              <w:rPr>
                <w:rFonts w:eastAsia="Times New Roman"/>
                <w:lang w:eastAsia="x-none"/>
              </w:rPr>
            </w:pPr>
            <w:r w:rsidRPr="000B46E4">
              <w:rPr>
                <w:rFonts w:eastAsia="Times New Roman"/>
                <w:lang w:eastAsia="x-none"/>
              </w:rPr>
              <w:t>VU22350 Create short simple texts for employment purposes</w:t>
            </w:r>
          </w:p>
        </w:tc>
        <w:tc>
          <w:tcPr>
            <w:tcW w:w="1083" w:type="pct"/>
          </w:tcPr>
          <w:p w14:paraId="756DAE97" w14:textId="77777777" w:rsidR="008D12FB" w:rsidRPr="000B46E4" w:rsidDel="009030EE" w:rsidRDefault="008D12FB" w:rsidP="00003B6D">
            <w:pPr>
              <w:pStyle w:val="VRQABodyText"/>
            </w:pPr>
            <w:r w:rsidRPr="000B46E4">
              <w:t>Equivalent</w:t>
            </w:r>
          </w:p>
        </w:tc>
      </w:tr>
      <w:tr w:rsidR="000B46E4" w:rsidRPr="000B46E4" w14:paraId="1070D7D2" w14:textId="77777777" w:rsidTr="000B46E4">
        <w:trPr>
          <w:trHeight w:val="363"/>
        </w:trPr>
        <w:tc>
          <w:tcPr>
            <w:tcW w:w="1612" w:type="pct"/>
            <w:vMerge/>
          </w:tcPr>
          <w:p w14:paraId="3E6ED84C" w14:textId="77777777" w:rsidR="008D12FB" w:rsidRPr="000B46E4" w:rsidRDefault="008D12FB" w:rsidP="00003B6D">
            <w:pPr>
              <w:spacing w:before="120" w:after="120"/>
              <w:rPr>
                <w:b/>
                <w:color w:val="auto"/>
                <w:sz w:val="18"/>
                <w:lang w:val="en-GB"/>
              </w:rPr>
            </w:pPr>
          </w:p>
        </w:tc>
        <w:tc>
          <w:tcPr>
            <w:tcW w:w="3388" w:type="pct"/>
            <w:gridSpan w:val="4"/>
          </w:tcPr>
          <w:p w14:paraId="3D6CC290" w14:textId="77777777" w:rsidR="008D12FB" w:rsidRPr="000B46E4" w:rsidDel="009030EE" w:rsidRDefault="008D12FB" w:rsidP="00003B6D">
            <w:pPr>
              <w:pStyle w:val="AccredTemplate"/>
              <w:rPr>
                <w:color w:val="auto"/>
                <w:sz w:val="22"/>
                <w:szCs w:val="22"/>
              </w:rPr>
            </w:pPr>
          </w:p>
        </w:tc>
      </w:tr>
    </w:tbl>
    <w:p w14:paraId="54144E08" w14:textId="77777777" w:rsidR="008D12FB" w:rsidRPr="000744F6" w:rsidRDefault="008D12FB" w:rsidP="008D12FB">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0B46E4" w:rsidRPr="000B46E4" w14:paraId="3AE8F029" w14:textId="77777777" w:rsidTr="000B46E4">
        <w:trPr>
          <w:trHeight w:val="363"/>
        </w:trPr>
        <w:tc>
          <w:tcPr>
            <w:tcW w:w="9654" w:type="dxa"/>
            <w:gridSpan w:val="2"/>
            <w:shd w:val="clear" w:color="auto" w:fill="535659" w:themeFill="text2"/>
          </w:tcPr>
          <w:p w14:paraId="2A027255" w14:textId="77777777" w:rsidR="008D12FB" w:rsidRPr="000B46E4" w:rsidRDefault="008D12FB" w:rsidP="00003B6D">
            <w:pPr>
              <w:pStyle w:val="VRQAIntro"/>
              <w:spacing w:before="60" w:after="0"/>
              <w:rPr>
                <w:b/>
                <w:color w:val="auto"/>
                <w:sz w:val="22"/>
                <w:szCs w:val="22"/>
              </w:rPr>
            </w:pPr>
            <w:r w:rsidRPr="007A11D3">
              <w:rPr>
                <w:b/>
                <w:color w:val="FFFFFF" w:themeColor="background1"/>
                <w:sz w:val="22"/>
                <w:szCs w:val="22"/>
              </w:rPr>
              <w:lastRenderedPageBreak/>
              <w:t>Assessment Requirements</w:t>
            </w:r>
          </w:p>
        </w:tc>
      </w:tr>
      <w:tr w:rsidR="000B46E4" w:rsidRPr="000B46E4" w14:paraId="6410C261" w14:textId="77777777" w:rsidTr="000B46E4">
        <w:trPr>
          <w:trHeight w:val="561"/>
        </w:trPr>
        <w:tc>
          <w:tcPr>
            <w:tcW w:w="2283" w:type="dxa"/>
          </w:tcPr>
          <w:p w14:paraId="15522119" w14:textId="77777777" w:rsidR="008D12FB" w:rsidRPr="000B46E4" w:rsidRDefault="008D12FB" w:rsidP="00003B6D">
            <w:pPr>
              <w:pStyle w:val="AccredTemplate"/>
              <w:rPr>
                <w:i w:val="0"/>
                <w:iCs w:val="0"/>
                <w:color w:val="auto"/>
                <w:sz w:val="22"/>
                <w:szCs w:val="22"/>
              </w:rPr>
            </w:pPr>
            <w:r w:rsidRPr="000B46E4">
              <w:rPr>
                <w:b/>
                <w:i w:val="0"/>
                <w:iCs w:val="0"/>
                <w:color w:val="auto"/>
                <w:sz w:val="22"/>
                <w:szCs w:val="22"/>
              </w:rPr>
              <w:t>Title</w:t>
            </w:r>
          </w:p>
        </w:tc>
        <w:tc>
          <w:tcPr>
            <w:tcW w:w="7371" w:type="dxa"/>
          </w:tcPr>
          <w:p w14:paraId="0ACC8B82" w14:textId="77777777" w:rsidR="008D12FB" w:rsidRPr="000B46E4" w:rsidRDefault="008D12FB" w:rsidP="00003B6D">
            <w:pPr>
              <w:pStyle w:val="VRQABodyText"/>
              <w:rPr>
                <w:i/>
                <w:iCs/>
              </w:rPr>
            </w:pPr>
            <w:r w:rsidRPr="000B46E4">
              <w:t>Assessment Requirements for VU23761 Create short simple texts for employment purposes</w:t>
            </w:r>
          </w:p>
        </w:tc>
      </w:tr>
      <w:tr w:rsidR="000B46E4" w:rsidRPr="000B46E4" w14:paraId="62C5B9A8" w14:textId="77777777" w:rsidTr="000B46E4">
        <w:trPr>
          <w:trHeight w:val="561"/>
        </w:trPr>
        <w:tc>
          <w:tcPr>
            <w:tcW w:w="2283" w:type="dxa"/>
          </w:tcPr>
          <w:p w14:paraId="71FE005E" w14:textId="77777777" w:rsidR="008D12FB" w:rsidRPr="000B46E4" w:rsidRDefault="008D12FB" w:rsidP="00003B6D">
            <w:pPr>
              <w:pStyle w:val="AccredTemplate"/>
              <w:rPr>
                <w:b/>
                <w:i w:val="0"/>
                <w:iCs w:val="0"/>
                <w:color w:val="auto"/>
                <w:sz w:val="22"/>
                <w:szCs w:val="22"/>
              </w:rPr>
            </w:pPr>
            <w:r w:rsidRPr="000B46E4">
              <w:rPr>
                <w:b/>
                <w:i w:val="0"/>
                <w:iCs w:val="0"/>
                <w:color w:val="auto"/>
                <w:sz w:val="22"/>
                <w:szCs w:val="22"/>
              </w:rPr>
              <w:t>Performance Evidence</w:t>
            </w:r>
          </w:p>
        </w:tc>
        <w:tc>
          <w:tcPr>
            <w:tcW w:w="7371" w:type="dxa"/>
          </w:tcPr>
          <w:p w14:paraId="3860FD07" w14:textId="77777777" w:rsidR="008D12FB" w:rsidRPr="000B46E4" w:rsidRDefault="008D12FB" w:rsidP="00003B6D">
            <w:pPr>
              <w:pStyle w:val="VRQABodyText"/>
            </w:pPr>
            <w:r w:rsidRPr="000B46E4">
              <w:t>The candidate must demonstrate the ability to complete tasks outlined in the elements and performance criteria of this unit. Assessment must confirm the ability to:</w:t>
            </w:r>
          </w:p>
          <w:p w14:paraId="7BD7B827"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complete two short, simple texts, one digital and one handwritten, for employment purposes including:</w:t>
            </w:r>
          </w:p>
          <w:p w14:paraId="1DC09C5E" w14:textId="77777777" w:rsidR="008D12FB" w:rsidRPr="000B46E4" w:rsidRDefault="008D12FB" w:rsidP="008D12FB">
            <w:pPr>
              <w:pStyle w:val="VRQASubBullet"/>
              <w:numPr>
                <w:ilvl w:val="1"/>
                <w:numId w:val="34"/>
              </w:numPr>
              <w:ind w:left="782"/>
            </w:pPr>
            <w:r w:rsidRPr="000B46E4">
              <w:t xml:space="preserve">completion of one formatted text </w:t>
            </w:r>
          </w:p>
          <w:p w14:paraId="013B80B8" w14:textId="77777777" w:rsidR="008D12FB" w:rsidRPr="000B46E4" w:rsidRDefault="008D12FB" w:rsidP="008D12FB">
            <w:pPr>
              <w:pStyle w:val="VRQASubBullet"/>
              <w:numPr>
                <w:ilvl w:val="1"/>
                <w:numId w:val="34"/>
              </w:numPr>
              <w:ind w:left="782"/>
            </w:pPr>
            <w:r w:rsidRPr="000B46E4">
              <w:t xml:space="preserve">completion of one non-formatted text </w:t>
            </w:r>
          </w:p>
        </w:tc>
      </w:tr>
      <w:tr w:rsidR="000B46E4" w:rsidRPr="000B46E4" w14:paraId="4A2C3430" w14:textId="77777777" w:rsidTr="000B46E4">
        <w:trPr>
          <w:trHeight w:val="561"/>
        </w:trPr>
        <w:tc>
          <w:tcPr>
            <w:tcW w:w="2283" w:type="dxa"/>
          </w:tcPr>
          <w:p w14:paraId="56703F51" w14:textId="77777777" w:rsidR="008D12FB" w:rsidRPr="000B46E4" w:rsidRDefault="008D12FB" w:rsidP="00003B6D">
            <w:pPr>
              <w:pStyle w:val="AccredTemplate"/>
              <w:rPr>
                <w:b/>
                <w:i w:val="0"/>
                <w:iCs w:val="0"/>
                <w:color w:val="auto"/>
                <w:sz w:val="22"/>
                <w:szCs w:val="22"/>
              </w:rPr>
            </w:pPr>
            <w:r w:rsidRPr="000B46E4">
              <w:rPr>
                <w:b/>
                <w:i w:val="0"/>
                <w:iCs w:val="0"/>
                <w:color w:val="auto"/>
                <w:sz w:val="22"/>
                <w:szCs w:val="22"/>
              </w:rPr>
              <w:t>Knowledge Evidence</w:t>
            </w:r>
          </w:p>
        </w:tc>
        <w:tc>
          <w:tcPr>
            <w:tcW w:w="7371" w:type="dxa"/>
          </w:tcPr>
          <w:p w14:paraId="2B39F133" w14:textId="77777777" w:rsidR="008D12FB" w:rsidRPr="000B46E4" w:rsidRDefault="008D12FB" w:rsidP="00003B6D">
            <w:pPr>
              <w:pStyle w:val="VRQABodyText"/>
            </w:pPr>
            <w:r w:rsidRPr="000B46E4">
              <w:t>The candidate must be able to apply knowledge required to effectively perform the tasks outlined in elements and performance criteria of this unit. This includes knowledge of:</w:t>
            </w:r>
          </w:p>
          <w:p w14:paraId="68E70525"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spatial arrangement, word separation and alignment of written text</w:t>
            </w:r>
          </w:p>
          <w:p w14:paraId="01BD518F"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a small personal bank of short, simple employment related words and phrases</w:t>
            </w:r>
          </w:p>
          <w:p w14:paraId="56EE8AC1"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punctuation including appropriate use of upper and lower case and full stop</w:t>
            </w:r>
          </w:p>
          <w:p w14:paraId="184DE39D"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following the left to right, top to bottom orientation of printed texts </w:t>
            </w:r>
          </w:p>
          <w:p w14:paraId="7F21ABD0"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following non-linear digital texts to gain information</w:t>
            </w:r>
          </w:p>
          <w:p w14:paraId="49C94A17" w14:textId="77777777" w:rsidR="008D12FB" w:rsidRPr="000B46E4" w:rsidRDefault="008D12FB" w:rsidP="00003B6D">
            <w:pPr>
              <w:pStyle w:val="VRQABullet1"/>
              <w:numPr>
                <w:ilvl w:val="0"/>
                <w:numId w:val="0"/>
              </w:numPr>
              <w:ind w:left="360" w:hanging="360"/>
            </w:pPr>
          </w:p>
        </w:tc>
      </w:tr>
      <w:tr w:rsidR="000B46E4" w:rsidRPr="000B46E4" w14:paraId="7C9E9AAF" w14:textId="77777777" w:rsidTr="000B46E4">
        <w:trPr>
          <w:trHeight w:val="561"/>
        </w:trPr>
        <w:tc>
          <w:tcPr>
            <w:tcW w:w="2283" w:type="dxa"/>
          </w:tcPr>
          <w:p w14:paraId="1CDAFB7E" w14:textId="77777777" w:rsidR="008D12FB" w:rsidRPr="000B46E4" w:rsidRDefault="008D12FB" w:rsidP="00003B6D">
            <w:pPr>
              <w:pStyle w:val="AccredTemplate"/>
              <w:rPr>
                <w:b/>
                <w:i w:val="0"/>
                <w:iCs w:val="0"/>
                <w:color w:val="auto"/>
                <w:sz w:val="22"/>
                <w:szCs w:val="22"/>
              </w:rPr>
            </w:pPr>
            <w:r w:rsidRPr="000B46E4">
              <w:rPr>
                <w:b/>
                <w:i w:val="0"/>
                <w:iCs w:val="0"/>
                <w:color w:val="auto"/>
                <w:sz w:val="22"/>
                <w:szCs w:val="22"/>
              </w:rPr>
              <w:t>Assessment Conditions</w:t>
            </w:r>
          </w:p>
        </w:tc>
        <w:tc>
          <w:tcPr>
            <w:tcW w:w="7371" w:type="dxa"/>
          </w:tcPr>
          <w:p w14:paraId="17EED363" w14:textId="77777777" w:rsidR="008D12FB" w:rsidRPr="000B46E4" w:rsidRDefault="008D12FB" w:rsidP="00003B6D">
            <w:pPr>
              <w:pStyle w:val="VRQABodyText"/>
            </w:pPr>
            <w:r w:rsidRPr="000B46E4">
              <w:t>Assessment must ensure access to:</w:t>
            </w:r>
          </w:p>
          <w:p w14:paraId="403042CC"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text drawn from employment related environments that are relevant to the learner</w:t>
            </w:r>
          </w:p>
          <w:p w14:paraId="167F710A"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digital devices and / or communication technology as required</w:t>
            </w:r>
          </w:p>
          <w:p w14:paraId="322059CF" w14:textId="77777777" w:rsidR="008D12FB" w:rsidRPr="000B46E4" w:rsidRDefault="008D12FB" w:rsidP="00003B6D">
            <w:pPr>
              <w:pStyle w:val="VRQABodyText"/>
            </w:pPr>
            <w:r w:rsidRPr="000B46E4">
              <w:t>In technology restricted environments such as corrections settings, digital texts may include those from offline or simulated online environments.</w:t>
            </w:r>
          </w:p>
          <w:p w14:paraId="1E22377D" w14:textId="77777777" w:rsidR="008D12FB" w:rsidRPr="000B46E4" w:rsidRDefault="008D12FB" w:rsidP="00003B6D">
            <w:pPr>
              <w:pStyle w:val="VRQABodyText"/>
            </w:pPr>
            <w:r w:rsidRPr="000B46E4">
              <w:t>Where handwriting cannot be undertaken due a physical impairment, assistive technology may be used to simulate or assist handwriting.</w:t>
            </w:r>
          </w:p>
          <w:p w14:paraId="21B76F5C" w14:textId="77777777" w:rsidR="008D12FB" w:rsidRPr="000B46E4" w:rsidRDefault="008D12FB" w:rsidP="00003B6D">
            <w:pPr>
              <w:pStyle w:val="VRQABodyText"/>
            </w:pPr>
            <w:r w:rsidRPr="000B46E4">
              <w:t>At this level, the learner:</w:t>
            </w:r>
          </w:p>
          <w:p w14:paraId="1537D1B3"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may work with alongside an expert / mentor where prompting and advice can be provided</w:t>
            </w:r>
          </w:p>
          <w:p w14:paraId="19747920"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 xml:space="preserve">may require additional time to complete written tasks </w:t>
            </w:r>
          </w:p>
          <w:p w14:paraId="245783D6" w14:textId="77777777" w:rsidR="008D12FB" w:rsidRPr="000B46E4" w:rsidRDefault="008D12FB" w:rsidP="008D12FB">
            <w:pPr>
              <w:pStyle w:val="VRQABullet1"/>
              <w:numPr>
                <w:ilvl w:val="0"/>
                <w:numId w:val="34"/>
              </w:numPr>
              <w:autoSpaceDE/>
              <w:autoSpaceDN/>
              <w:adjustRightInd/>
              <w:spacing w:before="120" w:after="0" w:line="240" w:lineRule="auto"/>
              <w:contextualSpacing w:val="0"/>
            </w:pPr>
            <w:r w:rsidRPr="000B46E4">
              <w:t>may require support to ensure handwritten texts are accurate and legible</w:t>
            </w:r>
          </w:p>
          <w:p w14:paraId="4C697FF5" w14:textId="77777777" w:rsidR="008D12FB" w:rsidRPr="000B46E4" w:rsidRDefault="008D12FB" w:rsidP="00003B6D">
            <w:pPr>
              <w:pStyle w:val="VRQABodyText"/>
              <w:rPr>
                <w:b/>
                <w:bCs/>
              </w:rPr>
            </w:pPr>
            <w:r w:rsidRPr="000B46E4">
              <w:rPr>
                <w:b/>
                <w:bCs/>
              </w:rPr>
              <w:t>Assessor requirements</w:t>
            </w:r>
          </w:p>
          <w:p w14:paraId="065EC455" w14:textId="77777777" w:rsidR="008D12FB" w:rsidRPr="000B46E4" w:rsidRDefault="008D12FB" w:rsidP="00003B6D">
            <w:pPr>
              <w:pStyle w:val="VRQABodyText"/>
              <w:rPr>
                <w:i/>
                <w:iCs/>
              </w:rPr>
            </w:pPr>
            <w:r w:rsidRPr="000B46E4">
              <w:t>Assessors of this unit must have demonstrable expertise in teaching literacy. Refer to Section B6.2 for further information on meeting the assessor requirements.</w:t>
            </w:r>
          </w:p>
        </w:tc>
      </w:tr>
    </w:tbl>
    <w:p w14:paraId="005C8C62" w14:textId="77777777" w:rsidR="006E16FD" w:rsidRDefault="006E16FD" w:rsidP="006E16FD">
      <w:pPr>
        <w:pStyle w:val="CodeTOC"/>
      </w:pPr>
    </w:p>
    <w:p w14:paraId="556B9D8B" w14:textId="77777777" w:rsidR="00681FF4" w:rsidRDefault="008D12FB" w:rsidP="008D12FB">
      <w:pPr>
        <w:tabs>
          <w:tab w:val="left" w:pos="1050"/>
        </w:tabs>
        <w:rPr>
          <w:rFonts w:eastAsia="Times New Roman"/>
          <w:b/>
          <w:color w:val="auto"/>
          <w:sz w:val="28"/>
          <w:szCs w:val="28"/>
          <w:lang w:val="en-AU" w:eastAsia="en-AU"/>
        </w:rPr>
        <w:sectPr w:rsidR="00681FF4" w:rsidSect="00B80FE9">
          <w:pgSz w:w="11920" w:h="16840"/>
          <w:pgMar w:top="1135" w:right="1300" w:bottom="680" w:left="1300" w:header="426" w:footer="720" w:gutter="0"/>
          <w:cols w:space="720"/>
        </w:sectPr>
      </w:pPr>
      <w:r>
        <w:rPr>
          <w:rFonts w:eastAsia="Times New Roman"/>
          <w:b/>
          <w:color w:val="auto"/>
          <w:sz w:val="28"/>
          <w:szCs w:val="28"/>
          <w:lang w:val="en-AU" w:eastAsia="en-AU"/>
        </w:rPr>
        <w:tab/>
      </w:r>
    </w:p>
    <w:tbl>
      <w:tblPr>
        <w:tblStyle w:val="TableGrid"/>
        <w:tblW w:w="9654" w:type="dxa"/>
        <w:tblInd w:w="-15" w:type="dxa"/>
        <w:tblLayout w:type="fixed"/>
        <w:tblLook w:val="04A0" w:firstRow="1" w:lastRow="0" w:firstColumn="1" w:lastColumn="0" w:noHBand="0" w:noVBand="1"/>
      </w:tblPr>
      <w:tblGrid>
        <w:gridCol w:w="2812"/>
        <w:gridCol w:w="6842"/>
      </w:tblGrid>
      <w:tr w:rsidR="000B46E4" w:rsidRPr="000B46E4" w14:paraId="1B0C7EFF" w14:textId="77777777" w:rsidTr="000B46E4">
        <w:trPr>
          <w:trHeight w:val="363"/>
        </w:trPr>
        <w:tc>
          <w:tcPr>
            <w:tcW w:w="2812" w:type="dxa"/>
          </w:tcPr>
          <w:p w14:paraId="30ACB2D4" w14:textId="63B61BE8" w:rsidR="00A71709" w:rsidRPr="000B46E4" w:rsidRDefault="00A71709" w:rsidP="00202FAD">
            <w:pPr>
              <w:pStyle w:val="VRQAIntro"/>
              <w:spacing w:before="60" w:after="0"/>
              <w:rPr>
                <w:b/>
                <w:bCs/>
                <w:color w:val="auto"/>
                <w:sz w:val="22"/>
                <w:szCs w:val="22"/>
              </w:rPr>
            </w:pPr>
            <w:bookmarkStart w:id="106" w:name="_Hlk191977824"/>
            <w:r w:rsidRPr="000B46E4">
              <w:rPr>
                <w:b/>
                <w:color w:val="auto"/>
                <w:sz w:val="22"/>
                <w:szCs w:val="22"/>
              </w:rPr>
              <w:lastRenderedPageBreak/>
              <w:t>Unit code</w:t>
            </w:r>
          </w:p>
        </w:tc>
        <w:tc>
          <w:tcPr>
            <w:tcW w:w="6842" w:type="dxa"/>
          </w:tcPr>
          <w:p w14:paraId="6C552F82" w14:textId="77777777" w:rsidR="00A71709" w:rsidRPr="000B46E4" w:rsidRDefault="00A71709" w:rsidP="00202FAD">
            <w:pPr>
              <w:pStyle w:val="VRQABodyText"/>
              <w:rPr>
                <w:b/>
                <w:bCs/>
              </w:rPr>
            </w:pPr>
            <w:r w:rsidRPr="000B46E4">
              <w:rPr>
                <w:b/>
                <w:bCs/>
              </w:rPr>
              <w:t>VU23763</w:t>
            </w:r>
          </w:p>
        </w:tc>
      </w:tr>
      <w:tr w:rsidR="000B46E4" w:rsidRPr="000B46E4" w14:paraId="0039D3E0" w14:textId="77777777" w:rsidTr="000B46E4">
        <w:trPr>
          <w:trHeight w:val="363"/>
        </w:trPr>
        <w:tc>
          <w:tcPr>
            <w:tcW w:w="2812" w:type="dxa"/>
          </w:tcPr>
          <w:p w14:paraId="4970BE59" w14:textId="77777777" w:rsidR="00A71709" w:rsidRPr="000B46E4" w:rsidRDefault="00A71709" w:rsidP="00202FAD">
            <w:pPr>
              <w:pStyle w:val="VRQAIntro"/>
              <w:spacing w:before="60" w:after="0"/>
              <w:rPr>
                <w:b/>
                <w:color w:val="auto"/>
                <w:sz w:val="22"/>
                <w:szCs w:val="22"/>
              </w:rPr>
            </w:pPr>
            <w:r w:rsidRPr="000B46E4">
              <w:rPr>
                <w:b/>
                <w:color w:val="auto"/>
                <w:sz w:val="22"/>
                <w:szCs w:val="22"/>
              </w:rPr>
              <w:t>Unit title</w:t>
            </w:r>
          </w:p>
        </w:tc>
        <w:tc>
          <w:tcPr>
            <w:tcW w:w="6842" w:type="dxa"/>
          </w:tcPr>
          <w:p w14:paraId="054341A4" w14:textId="77777777" w:rsidR="00A71709" w:rsidRPr="000B46E4" w:rsidRDefault="00A71709" w:rsidP="00202FAD">
            <w:pPr>
              <w:pStyle w:val="VRQABodyText"/>
            </w:pPr>
            <w:r w:rsidRPr="000B46E4">
              <w:rPr>
                <w:b/>
              </w:rPr>
              <w:t>Work with numbers in highly familiar situations</w:t>
            </w:r>
          </w:p>
        </w:tc>
      </w:tr>
      <w:tr w:rsidR="000B46E4" w:rsidRPr="000B46E4" w14:paraId="7DC5B32D" w14:textId="77777777" w:rsidTr="000B46E4">
        <w:trPr>
          <w:trHeight w:val="363"/>
        </w:trPr>
        <w:tc>
          <w:tcPr>
            <w:tcW w:w="2812" w:type="dxa"/>
          </w:tcPr>
          <w:p w14:paraId="4581DAB1" w14:textId="77777777" w:rsidR="00A71709" w:rsidRPr="000B46E4" w:rsidRDefault="00A71709" w:rsidP="00202FAD">
            <w:pPr>
              <w:pStyle w:val="VRQAIntro"/>
              <w:spacing w:before="60" w:after="0"/>
              <w:rPr>
                <w:color w:val="auto"/>
              </w:rPr>
            </w:pPr>
            <w:r w:rsidRPr="000B46E4">
              <w:rPr>
                <w:b/>
                <w:color w:val="auto"/>
                <w:sz w:val="22"/>
                <w:szCs w:val="22"/>
              </w:rPr>
              <w:t>Application</w:t>
            </w:r>
          </w:p>
        </w:tc>
        <w:tc>
          <w:tcPr>
            <w:tcW w:w="6842" w:type="dxa"/>
          </w:tcPr>
          <w:p w14:paraId="21AF997D" w14:textId="77777777" w:rsidR="00A71709" w:rsidRPr="000B46E4" w:rsidRDefault="00A71709" w:rsidP="00202FAD">
            <w:pPr>
              <w:pStyle w:val="VRQABodyText"/>
            </w:pPr>
            <w:r w:rsidRPr="000B46E4">
              <w:t>This unit describes the skills and knowledge to locate and recognise, use simple problem-solving strategies and convey mathematical information about numbers in highly familiar situations.</w:t>
            </w:r>
          </w:p>
          <w:p w14:paraId="68A00276" w14:textId="77777777" w:rsidR="00A71709" w:rsidRPr="000B46E4" w:rsidRDefault="00A71709" w:rsidP="00202FAD">
            <w:pPr>
              <w:pStyle w:val="VRQABodyText"/>
            </w:pPr>
            <w:r w:rsidRPr="000B46E4">
              <w:t>It requires the ability to compare, add and subtract whole numbers into the 100s in highly familiar situations, and roughly check the reasonableness of process outcomes with support.</w:t>
            </w:r>
          </w:p>
          <w:p w14:paraId="5D8B4F98" w14:textId="77777777" w:rsidR="00A71709" w:rsidRPr="000B46E4" w:rsidRDefault="00A71709" w:rsidP="00202FAD">
            <w:pPr>
              <w:pStyle w:val="VRQABodyText"/>
            </w:pPr>
            <w:r w:rsidRPr="000B46E4">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4479552F" w14:textId="77777777" w:rsidR="00A71709" w:rsidRPr="000B46E4" w:rsidRDefault="00A71709" w:rsidP="00202FAD">
            <w:pPr>
              <w:pStyle w:val="VRQABodyText"/>
            </w:pPr>
            <w:r w:rsidRPr="000B46E4">
              <w:t>No licensing, legislative or certification requirements apply to this unit at the time of publication.</w:t>
            </w:r>
          </w:p>
        </w:tc>
      </w:tr>
      <w:bookmarkEnd w:id="106"/>
      <w:tr w:rsidR="000B46E4" w:rsidRPr="000B46E4" w14:paraId="2D00967B" w14:textId="77777777" w:rsidTr="000B46E4">
        <w:trPr>
          <w:trHeight w:val="611"/>
        </w:trPr>
        <w:tc>
          <w:tcPr>
            <w:tcW w:w="2812" w:type="dxa"/>
          </w:tcPr>
          <w:p w14:paraId="2477D403" w14:textId="77777777" w:rsidR="00A71709" w:rsidRPr="000B46E4" w:rsidRDefault="00A71709" w:rsidP="00202FAD">
            <w:pPr>
              <w:spacing w:before="120" w:after="120"/>
              <w:rPr>
                <w:color w:val="auto"/>
                <w:sz w:val="22"/>
                <w:szCs w:val="22"/>
              </w:rPr>
            </w:pPr>
            <w:r w:rsidRPr="000B46E4">
              <w:rPr>
                <w:b/>
                <w:color w:val="auto"/>
                <w:sz w:val="22"/>
                <w:szCs w:val="22"/>
                <w:lang w:val="en-GB"/>
              </w:rPr>
              <w:t>Pre-requisite Unit(s)</w:t>
            </w:r>
          </w:p>
        </w:tc>
        <w:tc>
          <w:tcPr>
            <w:tcW w:w="6842" w:type="dxa"/>
          </w:tcPr>
          <w:p w14:paraId="240D4AF0" w14:textId="77777777" w:rsidR="00A71709" w:rsidRPr="000B46E4" w:rsidRDefault="00A71709" w:rsidP="00202FAD">
            <w:pPr>
              <w:pStyle w:val="VRQABodyText"/>
            </w:pPr>
            <w:r w:rsidRPr="000B46E4">
              <w:t>Nil</w:t>
            </w:r>
          </w:p>
        </w:tc>
      </w:tr>
      <w:tr w:rsidR="000B46E4" w:rsidRPr="000B46E4" w14:paraId="3D3FD57C" w14:textId="77777777" w:rsidTr="000B46E4">
        <w:trPr>
          <w:trHeight w:val="585"/>
        </w:trPr>
        <w:tc>
          <w:tcPr>
            <w:tcW w:w="2812" w:type="dxa"/>
          </w:tcPr>
          <w:p w14:paraId="0A99B67E" w14:textId="77777777" w:rsidR="00A71709" w:rsidRPr="000B46E4" w:rsidRDefault="00A71709" w:rsidP="00202FAD">
            <w:pPr>
              <w:spacing w:before="120" w:after="120"/>
              <w:rPr>
                <w:b/>
                <w:color w:val="auto"/>
                <w:sz w:val="22"/>
                <w:szCs w:val="22"/>
                <w:lang w:val="en-GB"/>
              </w:rPr>
            </w:pPr>
            <w:r w:rsidRPr="000B46E4">
              <w:rPr>
                <w:b/>
                <w:color w:val="auto"/>
                <w:sz w:val="22"/>
                <w:szCs w:val="22"/>
                <w:lang w:val="en-GB"/>
              </w:rPr>
              <w:t>Competency Field</w:t>
            </w:r>
          </w:p>
        </w:tc>
        <w:tc>
          <w:tcPr>
            <w:tcW w:w="6842" w:type="dxa"/>
          </w:tcPr>
          <w:p w14:paraId="45FAB007" w14:textId="77777777" w:rsidR="00A71709" w:rsidRPr="000B46E4" w:rsidRDefault="00A71709" w:rsidP="00202FAD">
            <w:pPr>
              <w:pStyle w:val="VRQABodyText"/>
            </w:pPr>
            <w:r w:rsidRPr="000B46E4">
              <w:t>Not Applicable</w:t>
            </w:r>
          </w:p>
        </w:tc>
      </w:tr>
      <w:tr w:rsidR="000B46E4" w:rsidRPr="000B46E4" w14:paraId="0B1B3916" w14:textId="77777777" w:rsidTr="000B46E4">
        <w:trPr>
          <w:trHeight w:val="473"/>
        </w:trPr>
        <w:tc>
          <w:tcPr>
            <w:tcW w:w="2812" w:type="dxa"/>
          </w:tcPr>
          <w:p w14:paraId="54EDC0D3" w14:textId="77777777" w:rsidR="00A71709" w:rsidRPr="000B46E4" w:rsidRDefault="00A71709" w:rsidP="00202FAD">
            <w:pPr>
              <w:spacing w:before="120" w:after="120"/>
              <w:rPr>
                <w:b/>
                <w:color w:val="auto"/>
                <w:sz w:val="22"/>
                <w:szCs w:val="22"/>
                <w:lang w:val="en-GB"/>
              </w:rPr>
            </w:pPr>
            <w:r w:rsidRPr="000B46E4">
              <w:rPr>
                <w:b/>
                <w:color w:val="auto"/>
                <w:sz w:val="22"/>
                <w:szCs w:val="22"/>
                <w:lang w:val="en-GB"/>
              </w:rPr>
              <w:t>Unit Sector</w:t>
            </w:r>
          </w:p>
        </w:tc>
        <w:tc>
          <w:tcPr>
            <w:tcW w:w="6842" w:type="dxa"/>
          </w:tcPr>
          <w:p w14:paraId="400B4322" w14:textId="77777777" w:rsidR="00A71709" w:rsidRPr="000B46E4" w:rsidRDefault="00A71709" w:rsidP="00202FAD">
            <w:pPr>
              <w:pStyle w:val="VRQABodyText"/>
            </w:pPr>
            <w:r w:rsidRPr="000B46E4">
              <w:t>Not Applicable</w:t>
            </w:r>
          </w:p>
        </w:tc>
      </w:tr>
    </w:tbl>
    <w:p w14:paraId="2E69AA47" w14:textId="77777777" w:rsidR="00A71709" w:rsidRPr="00105689" w:rsidRDefault="00A71709" w:rsidP="00A71709">
      <w:pPr>
        <w:rPr>
          <w:sz w:val="18"/>
        </w:rPr>
      </w:pPr>
    </w:p>
    <w:tbl>
      <w:tblPr>
        <w:tblStyle w:val="TableGrid"/>
        <w:tblW w:w="9659" w:type="dxa"/>
        <w:tblInd w:w="-20" w:type="dxa"/>
        <w:tblLayout w:type="fixed"/>
        <w:tblLook w:val="04A0" w:firstRow="1" w:lastRow="0" w:firstColumn="1" w:lastColumn="0" w:noHBand="0" w:noVBand="1"/>
      </w:tblPr>
      <w:tblGrid>
        <w:gridCol w:w="1013"/>
        <w:gridCol w:w="2690"/>
        <w:gridCol w:w="567"/>
        <w:gridCol w:w="5389"/>
      </w:tblGrid>
      <w:tr w:rsidR="000B46E4" w:rsidRPr="000B46E4" w14:paraId="7198E65D" w14:textId="77777777" w:rsidTr="000B46E4">
        <w:tc>
          <w:tcPr>
            <w:tcW w:w="3703" w:type="dxa"/>
            <w:gridSpan w:val="2"/>
            <w:vAlign w:val="center"/>
          </w:tcPr>
          <w:p w14:paraId="26B642DB" w14:textId="77777777" w:rsidR="00A71709" w:rsidRPr="000B46E4" w:rsidRDefault="00A71709" w:rsidP="00202FAD">
            <w:pPr>
              <w:pStyle w:val="VRQAFormBody"/>
              <w:framePr w:hSpace="0" w:wrap="auto" w:vAnchor="margin" w:hAnchor="text" w:xAlign="left" w:yAlign="inline"/>
              <w:rPr>
                <w:rFonts w:eastAsiaTheme="minorHAnsi"/>
                <w:b/>
                <w:color w:val="auto"/>
                <w:sz w:val="22"/>
                <w:szCs w:val="22"/>
                <w:lang w:val="en-GB" w:eastAsia="en-US"/>
              </w:rPr>
            </w:pPr>
            <w:r w:rsidRPr="000B46E4">
              <w:rPr>
                <w:rFonts w:eastAsiaTheme="minorHAnsi"/>
                <w:b/>
                <w:color w:val="auto"/>
                <w:sz w:val="22"/>
                <w:szCs w:val="22"/>
                <w:lang w:val="en-GB" w:eastAsia="en-US"/>
              </w:rPr>
              <w:t>Element</w:t>
            </w:r>
          </w:p>
        </w:tc>
        <w:tc>
          <w:tcPr>
            <w:tcW w:w="5956" w:type="dxa"/>
            <w:gridSpan w:val="2"/>
            <w:vAlign w:val="center"/>
          </w:tcPr>
          <w:p w14:paraId="392F95F7" w14:textId="77777777" w:rsidR="00A71709" w:rsidRPr="000B46E4" w:rsidRDefault="00A71709" w:rsidP="00202FAD">
            <w:pPr>
              <w:pStyle w:val="VRQAFormBody"/>
              <w:framePr w:hSpace="0" w:wrap="auto" w:vAnchor="margin" w:hAnchor="text" w:xAlign="left" w:yAlign="inline"/>
              <w:rPr>
                <w:rFonts w:eastAsiaTheme="minorHAnsi"/>
                <w:b/>
                <w:color w:val="auto"/>
                <w:sz w:val="22"/>
                <w:szCs w:val="22"/>
                <w:lang w:val="en-GB" w:eastAsia="en-US"/>
              </w:rPr>
            </w:pPr>
            <w:r w:rsidRPr="000B46E4">
              <w:rPr>
                <w:rFonts w:eastAsiaTheme="minorHAnsi"/>
                <w:b/>
                <w:color w:val="auto"/>
                <w:sz w:val="22"/>
                <w:szCs w:val="22"/>
                <w:lang w:val="en-GB" w:eastAsia="en-US"/>
              </w:rPr>
              <w:t>Performance Criteria</w:t>
            </w:r>
          </w:p>
        </w:tc>
      </w:tr>
      <w:tr w:rsidR="000B46E4" w:rsidRPr="000B46E4" w14:paraId="161BF2D5" w14:textId="77777777" w:rsidTr="000B46E4">
        <w:tc>
          <w:tcPr>
            <w:tcW w:w="3703" w:type="dxa"/>
            <w:gridSpan w:val="2"/>
          </w:tcPr>
          <w:p w14:paraId="11CA827C" w14:textId="77777777" w:rsidR="00A71709" w:rsidRPr="000B46E4" w:rsidRDefault="00A71709" w:rsidP="00202FAD">
            <w:pPr>
              <w:pStyle w:val="VRQABodyText"/>
            </w:pPr>
            <w:r w:rsidRPr="000B46E4">
              <w:t>Elements describe the essential outcomes of a unit of competency.</w:t>
            </w:r>
          </w:p>
        </w:tc>
        <w:tc>
          <w:tcPr>
            <w:tcW w:w="5956" w:type="dxa"/>
            <w:gridSpan w:val="2"/>
          </w:tcPr>
          <w:p w14:paraId="20FC9CE6" w14:textId="77777777" w:rsidR="00A71709" w:rsidRPr="000B46E4" w:rsidRDefault="00A71709" w:rsidP="00202FAD">
            <w:pPr>
              <w:pStyle w:val="VRQABodyText"/>
              <w:rPr>
                <w:i/>
                <w:iCs/>
              </w:rPr>
            </w:pPr>
            <w:r w:rsidRPr="000B46E4">
              <w:t>Performance criteria describe the required performance needed to demonstrate achievement of the element. Assessment of performance is to be consistent with the assessment requirements.</w:t>
            </w:r>
          </w:p>
        </w:tc>
      </w:tr>
      <w:tr w:rsidR="000B46E4" w:rsidRPr="000B46E4" w14:paraId="62AEDDB3" w14:textId="77777777" w:rsidTr="000B46E4">
        <w:tc>
          <w:tcPr>
            <w:tcW w:w="1013" w:type="dxa"/>
            <w:vMerge w:val="restart"/>
            <w:shd w:val="clear" w:color="auto" w:fill="FFFFFF" w:themeFill="background1"/>
          </w:tcPr>
          <w:p w14:paraId="493F8F99" w14:textId="77777777" w:rsidR="00A71709" w:rsidRPr="000B46E4" w:rsidRDefault="00A71709" w:rsidP="00202FAD">
            <w:pPr>
              <w:pStyle w:val="VRQABodyText"/>
            </w:pPr>
            <w:r w:rsidRPr="000B46E4">
              <w:t xml:space="preserve">1 </w:t>
            </w:r>
          </w:p>
        </w:tc>
        <w:tc>
          <w:tcPr>
            <w:tcW w:w="2690" w:type="dxa"/>
            <w:vMerge w:val="restart"/>
            <w:shd w:val="clear" w:color="auto" w:fill="FFFFFF" w:themeFill="background1"/>
          </w:tcPr>
          <w:p w14:paraId="2674BF98" w14:textId="77777777" w:rsidR="00A71709" w:rsidRPr="000B46E4" w:rsidRDefault="00A71709" w:rsidP="00202FAD">
            <w:pPr>
              <w:pStyle w:val="VRQABodyText"/>
            </w:pPr>
            <w:r w:rsidRPr="000B46E4">
              <w:t xml:space="preserve">Identify numbers </w:t>
            </w:r>
          </w:p>
        </w:tc>
        <w:tc>
          <w:tcPr>
            <w:tcW w:w="567" w:type="dxa"/>
            <w:shd w:val="clear" w:color="auto" w:fill="FFFFFF" w:themeFill="background1"/>
          </w:tcPr>
          <w:p w14:paraId="67E6E9FB" w14:textId="77777777" w:rsidR="00A71709" w:rsidRPr="000B46E4" w:rsidRDefault="00A71709" w:rsidP="00202FAD">
            <w:pPr>
              <w:pStyle w:val="VRQABodyText"/>
            </w:pPr>
            <w:r w:rsidRPr="000B46E4">
              <w:t>1.1</w:t>
            </w:r>
          </w:p>
        </w:tc>
        <w:tc>
          <w:tcPr>
            <w:tcW w:w="5389" w:type="dxa"/>
            <w:shd w:val="clear" w:color="auto" w:fill="FFFFFF" w:themeFill="background1"/>
          </w:tcPr>
          <w:p w14:paraId="20AB3221" w14:textId="77777777" w:rsidR="00A71709" w:rsidRPr="000B46E4" w:rsidRDefault="00A71709" w:rsidP="00202FAD">
            <w:pPr>
              <w:pStyle w:val="VRQABodyText"/>
            </w:pPr>
            <w:r w:rsidRPr="000B46E4">
              <w:t>Locate and recognise whole numbers in highly familiar, short and simple oral texts</w:t>
            </w:r>
          </w:p>
        </w:tc>
      </w:tr>
      <w:tr w:rsidR="000B46E4" w:rsidRPr="000B46E4" w14:paraId="0F551266" w14:textId="77777777" w:rsidTr="000B46E4">
        <w:tc>
          <w:tcPr>
            <w:tcW w:w="1013" w:type="dxa"/>
            <w:vMerge/>
            <w:shd w:val="clear" w:color="auto" w:fill="FFFFFF" w:themeFill="background1"/>
            <w:vAlign w:val="center"/>
          </w:tcPr>
          <w:p w14:paraId="697C0154" w14:textId="77777777" w:rsidR="00A71709" w:rsidRPr="000B46E4" w:rsidRDefault="00A71709" w:rsidP="00202FAD">
            <w:pPr>
              <w:pStyle w:val="VRQABodyText"/>
            </w:pPr>
          </w:p>
        </w:tc>
        <w:tc>
          <w:tcPr>
            <w:tcW w:w="2690" w:type="dxa"/>
            <w:vMerge/>
            <w:shd w:val="clear" w:color="auto" w:fill="FFFFFF" w:themeFill="background1"/>
            <w:vAlign w:val="center"/>
          </w:tcPr>
          <w:p w14:paraId="554BE388" w14:textId="77777777" w:rsidR="00A71709" w:rsidRPr="000B46E4" w:rsidRDefault="00A71709" w:rsidP="00202FAD">
            <w:pPr>
              <w:pStyle w:val="VRQABodyText"/>
            </w:pPr>
          </w:p>
        </w:tc>
        <w:tc>
          <w:tcPr>
            <w:tcW w:w="567" w:type="dxa"/>
            <w:shd w:val="clear" w:color="auto" w:fill="FFFFFF" w:themeFill="background1"/>
            <w:vAlign w:val="center"/>
          </w:tcPr>
          <w:p w14:paraId="5B64C773" w14:textId="77777777" w:rsidR="00A71709" w:rsidRPr="000B46E4" w:rsidRDefault="00A71709" w:rsidP="00202FAD">
            <w:pPr>
              <w:pStyle w:val="VRQABodyText"/>
            </w:pPr>
            <w:r w:rsidRPr="000B46E4">
              <w:t>1.2</w:t>
            </w:r>
          </w:p>
        </w:tc>
        <w:tc>
          <w:tcPr>
            <w:tcW w:w="5389" w:type="dxa"/>
            <w:shd w:val="clear" w:color="auto" w:fill="FFFFFF" w:themeFill="background1"/>
            <w:vAlign w:val="center"/>
          </w:tcPr>
          <w:p w14:paraId="444467F6" w14:textId="77777777" w:rsidR="00A71709" w:rsidRPr="000B46E4" w:rsidRDefault="00A71709" w:rsidP="00202FAD">
            <w:pPr>
              <w:pStyle w:val="VRQABodyText"/>
            </w:pPr>
            <w:r w:rsidRPr="000B46E4">
              <w:t>Locate and recognise the mathematical symbols and words for whole numbers in highly familiar, short and simple written texts</w:t>
            </w:r>
          </w:p>
        </w:tc>
      </w:tr>
      <w:tr w:rsidR="000B46E4" w:rsidRPr="000B46E4" w14:paraId="1D0866D1" w14:textId="77777777" w:rsidTr="000B46E4">
        <w:tc>
          <w:tcPr>
            <w:tcW w:w="1013" w:type="dxa"/>
            <w:vMerge w:val="restart"/>
            <w:shd w:val="clear" w:color="auto" w:fill="FFFFFF" w:themeFill="background1"/>
          </w:tcPr>
          <w:p w14:paraId="4DAF9837" w14:textId="77777777" w:rsidR="00A71709" w:rsidRPr="000B46E4" w:rsidRDefault="00A71709" w:rsidP="00202FAD">
            <w:pPr>
              <w:pStyle w:val="VRQABodyText"/>
            </w:pPr>
            <w:r w:rsidRPr="000B46E4">
              <w:t>2</w:t>
            </w:r>
          </w:p>
        </w:tc>
        <w:tc>
          <w:tcPr>
            <w:tcW w:w="2690" w:type="dxa"/>
            <w:vMerge w:val="restart"/>
            <w:shd w:val="clear" w:color="auto" w:fill="FFFFFF" w:themeFill="background1"/>
          </w:tcPr>
          <w:p w14:paraId="646F428E" w14:textId="77777777" w:rsidR="00A71709" w:rsidRPr="000B46E4" w:rsidRDefault="00A71709" w:rsidP="00202FAD">
            <w:pPr>
              <w:pStyle w:val="VRQABodyText"/>
            </w:pPr>
            <w:r w:rsidRPr="000B46E4">
              <w:t>Solve number problems</w:t>
            </w:r>
          </w:p>
        </w:tc>
        <w:tc>
          <w:tcPr>
            <w:tcW w:w="567" w:type="dxa"/>
            <w:shd w:val="clear" w:color="auto" w:fill="FFFFFF" w:themeFill="background1"/>
            <w:vAlign w:val="center"/>
          </w:tcPr>
          <w:p w14:paraId="1B5933DB" w14:textId="77777777" w:rsidR="00A71709" w:rsidRPr="000B46E4" w:rsidRDefault="00A71709" w:rsidP="00202FAD">
            <w:pPr>
              <w:pStyle w:val="VRQABodyText"/>
            </w:pPr>
            <w:r w:rsidRPr="000B46E4">
              <w:t>2.1</w:t>
            </w:r>
          </w:p>
        </w:tc>
        <w:tc>
          <w:tcPr>
            <w:tcW w:w="5389" w:type="dxa"/>
            <w:shd w:val="clear" w:color="auto" w:fill="FFFFFF" w:themeFill="background1"/>
            <w:vAlign w:val="center"/>
          </w:tcPr>
          <w:p w14:paraId="48270C1C" w14:textId="77777777" w:rsidR="00A71709" w:rsidRPr="000B46E4" w:rsidRDefault="00A71709" w:rsidP="00202FAD">
            <w:pPr>
              <w:pStyle w:val="VRQABodyText"/>
              <w:rPr>
                <w:lang w:val="en-GB"/>
              </w:rPr>
            </w:pPr>
            <w:r w:rsidRPr="000B46E4">
              <w:rPr>
                <w:lang w:val="en-GB"/>
              </w:rPr>
              <w:t xml:space="preserve">Compare </w:t>
            </w:r>
            <w:r w:rsidRPr="000B46E4">
              <w:t>whole numbers in highly familiar situations</w:t>
            </w:r>
          </w:p>
        </w:tc>
      </w:tr>
      <w:tr w:rsidR="000B46E4" w:rsidRPr="000B46E4" w14:paraId="592C4547" w14:textId="77777777" w:rsidTr="000B46E4">
        <w:tc>
          <w:tcPr>
            <w:tcW w:w="1013" w:type="dxa"/>
            <w:vMerge/>
            <w:shd w:val="clear" w:color="auto" w:fill="FFFFFF" w:themeFill="background1"/>
          </w:tcPr>
          <w:p w14:paraId="665D0ED4" w14:textId="77777777" w:rsidR="00A71709" w:rsidRPr="000B46E4" w:rsidRDefault="00A71709" w:rsidP="00202FAD">
            <w:pPr>
              <w:pStyle w:val="VRQABodyText"/>
            </w:pPr>
          </w:p>
        </w:tc>
        <w:tc>
          <w:tcPr>
            <w:tcW w:w="2690" w:type="dxa"/>
            <w:vMerge/>
            <w:shd w:val="clear" w:color="auto" w:fill="FFFFFF" w:themeFill="background1"/>
          </w:tcPr>
          <w:p w14:paraId="1B0ECFFB" w14:textId="77777777" w:rsidR="00A71709" w:rsidRPr="000B46E4" w:rsidRDefault="00A71709" w:rsidP="00202FAD">
            <w:pPr>
              <w:pStyle w:val="VRQABodyText"/>
            </w:pPr>
          </w:p>
        </w:tc>
        <w:tc>
          <w:tcPr>
            <w:tcW w:w="567" w:type="dxa"/>
            <w:shd w:val="clear" w:color="auto" w:fill="FFFFFF" w:themeFill="background1"/>
            <w:vAlign w:val="center"/>
          </w:tcPr>
          <w:p w14:paraId="224D986B" w14:textId="77777777" w:rsidR="00A71709" w:rsidRPr="000B46E4" w:rsidRDefault="00A71709" w:rsidP="00202FAD">
            <w:pPr>
              <w:pStyle w:val="VRQABodyText"/>
            </w:pPr>
            <w:r w:rsidRPr="000B46E4">
              <w:t>2.2</w:t>
            </w:r>
          </w:p>
        </w:tc>
        <w:tc>
          <w:tcPr>
            <w:tcW w:w="5389" w:type="dxa"/>
            <w:shd w:val="clear" w:color="auto" w:fill="FFFFFF" w:themeFill="background1"/>
            <w:vAlign w:val="center"/>
          </w:tcPr>
          <w:p w14:paraId="15DCF83F" w14:textId="77777777" w:rsidR="00A71709" w:rsidRPr="000B46E4" w:rsidRDefault="00A71709" w:rsidP="00202FAD">
            <w:pPr>
              <w:pStyle w:val="VRQABodyText"/>
              <w:rPr>
                <w:lang w:val="en-GB"/>
              </w:rPr>
            </w:pPr>
            <w:r w:rsidRPr="000B46E4">
              <w:rPr>
                <w:lang w:val="en-GB"/>
              </w:rPr>
              <w:t xml:space="preserve">Use single step addition to solve problems involving whole </w:t>
            </w:r>
            <w:r w:rsidRPr="000B46E4">
              <w:t>numbers in highly familiar situations</w:t>
            </w:r>
          </w:p>
        </w:tc>
      </w:tr>
      <w:tr w:rsidR="000B46E4" w:rsidRPr="000B46E4" w14:paraId="33633CF8" w14:textId="77777777" w:rsidTr="000B46E4">
        <w:tc>
          <w:tcPr>
            <w:tcW w:w="1013" w:type="dxa"/>
            <w:vMerge/>
            <w:shd w:val="clear" w:color="auto" w:fill="FFFFFF" w:themeFill="background1"/>
          </w:tcPr>
          <w:p w14:paraId="126A9E12" w14:textId="77777777" w:rsidR="00A71709" w:rsidRPr="000B46E4" w:rsidRDefault="00A71709" w:rsidP="00202FAD">
            <w:pPr>
              <w:pStyle w:val="VRQABodyText"/>
            </w:pPr>
          </w:p>
        </w:tc>
        <w:tc>
          <w:tcPr>
            <w:tcW w:w="2690" w:type="dxa"/>
            <w:vMerge/>
            <w:shd w:val="clear" w:color="auto" w:fill="FFFFFF" w:themeFill="background1"/>
          </w:tcPr>
          <w:p w14:paraId="1F3ED3E2" w14:textId="77777777" w:rsidR="00A71709" w:rsidRPr="000B46E4" w:rsidRDefault="00A71709" w:rsidP="00202FAD">
            <w:pPr>
              <w:pStyle w:val="VRQABodyText"/>
            </w:pPr>
          </w:p>
        </w:tc>
        <w:tc>
          <w:tcPr>
            <w:tcW w:w="567" w:type="dxa"/>
            <w:shd w:val="clear" w:color="auto" w:fill="FFFFFF" w:themeFill="background1"/>
            <w:vAlign w:val="center"/>
          </w:tcPr>
          <w:p w14:paraId="4853598C" w14:textId="77777777" w:rsidR="00A71709" w:rsidRPr="000B46E4" w:rsidRDefault="00A71709" w:rsidP="00202FAD">
            <w:pPr>
              <w:pStyle w:val="VRQABodyText"/>
            </w:pPr>
            <w:r w:rsidRPr="000B46E4">
              <w:t>2.3</w:t>
            </w:r>
          </w:p>
        </w:tc>
        <w:tc>
          <w:tcPr>
            <w:tcW w:w="5389" w:type="dxa"/>
            <w:shd w:val="clear" w:color="auto" w:fill="FFFFFF" w:themeFill="background1"/>
            <w:vAlign w:val="center"/>
          </w:tcPr>
          <w:p w14:paraId="409F1E89" w14:textId="77777777" w:rsidR="00A71709" w:rsidRPr="000B46E4" w:rsidRDefault="00A71709" w:rsidP="00202FAD">
            <w:pPr>
              <w:pStyle w:val="VRQABodyText"/>
              <w:rPr>
                <w:lang w:val="en-GB"/>
              </w:rPr>
            </w:pPr>
            <w:r w:rsidRPr="000B46E4">
              <w:rPr>
                <w:lang w:val="en-GB"/>
              </w:rPr>
              <w:t xml:space="preserve">Use single step subtraction to solve problems involving whole </w:t>
            </w:r>
            <w:r w:rsidRPr="000B46E4">
              <w:t>numbers in highly familiar situations</w:t>
            </w:r>
          </w:p>
        </w:tc>
      </w:tr>
      <w:tr w:rsidR="000B46E4" w:rsidRPr="000B46E4" w14:paraId="79E27FEC" w14:textId="77777777" w:rsidTr="000B46E4">
        <w:tc>
          <w:tcPr>
            <w:tcW w:w="1013" w:type="dxa"/>
            <w:vMerge/>
            <w:shd w:val="clear" w:color="auto" w:fill="FFFFFF" w:themeFill="background1"/>
          </w:tcPr>
          <w:p w14:paraId="0126CFB6" w14:textId="77777777" w:rsidR="00A71709" w:rsidRPr="000B46E4" w:rsidRDefault="00A71709" w:rsidP="00202FAD">
            <w:pPr>
              <w:pStyle w:val="VRQABodyText"/>
            </w:pPr>
          </w:p>
        </w:tc>
        <w:tc>
          <w:tcPr>
            <w:tcW w:w="2690" w:type="dxa"/>
            <w:vMerge/>
            <w:shd w:val="clear" w:color="auto" w:fill="FFFFFF" w:themeFill="background1"/>
          </w:tcPr>
          <w:p w14:paraId="48FB35E2" w14:textId="77777777" w:rsidR="00A71709" w:rsidRPr="000B46E4" w:rsidRDefault="00A71709" w:rsidP="00202FAD">
            <w:pPr>
              <w:pStyle w:val="VRQABodyText"/>
            </w:pPr>
          </w:p>
        </w:tc>
        <w:tc>
          <w:tcPr>
            <w:tcW w:w="567" w:type="dxa"/>
            <w:shd w:val="clear" w:color="auto" w:fill="FFFFFF" w:themeFill="background1"/>
            <w:vAlign w:val="center"/>
          </w:tcPr>
          <w:p w14:paraId="684F04DA" w14:textId="77777777" w:rsidR="00A71709" w:rsidRPr="000B46E4" w:rsidRDefault="00A71709" w:rsidP="00202FAD">
            <w:pPr>
              <w:pStyle w:val="VRQABodyText"/>
            </w:pPr>
            <w:r w:rsidRPr="000B46E4">
              <w:t>2.4</w:t>
            </w:r>
          </w:p>
        </w:tc>
        <w:tc>
          <w:tcPr>
            <w:tcW w:w="5389" w:type="dxa"/>
            <w:shd w:val="clear" w:color="auto" w:fill="FFFFFF" w:themeFill="background1"/>
            <w:vAlign w:val="center"/>
          </w:tcPr>
          <w:p w14:paraId="3A7A1E20" w14:textId="77777777" w:rsidR="00A71709" w:rsidRPr="000B46E4" w:rsidRDefault="00A71709" w:rsidP="00202FAD">
            <w:pPr>
              <w:pStyle w:val="VRQABodyText"/>
              <w:rPr>
                <w:lang w:val="en-GB"/>
              </w:rPr>
            </w:pPr>
            <w:r w:rsidRPr="000B46E4">
              <w:rPr>
                <w:lang w:val="en-GB"/>
              </w:rPr>
              <w:t>Check the reasonableness of number problem-solving outcomes in response to prompting and questioning from expert/mentor</w:t>
            </w:r>
          </w:p>
        </w:tc>
      </w:tr>
      <w:tr w:rsidR="000B46E4" w:rsidRPr="000B46E4" w14:paraId="089802CC" w14:textId="77777777" w:rsidTr="000B46E4">
        <w:tc>
          <w:tcPr>
            <w:tcW w:w="1013" w:type="dxa"/>
            <w:vMerge w:val="restart"/>
            <w:shd w:val="clear" w:color="auto" w:fill="FFFFFF" w:themeFill="background1"/>
          </w:tcPr>
          <w:p w14:paraId="015279D3" w14:textId="77777777" w:rsidR="00A71709" w:rsidRPr="000B46E4" w:rsidRDefault="00A71709" w:rsidP="00202FAD">
            <w:pPr>
              <w:pStyle w:val="VRQABodyText"/>
            </w:pPr>
            <w:r w:rsidRPr="000B46E4">
              <w:t>3</w:t>
            </w:r>
          </w:p>
        </w:tc>
        <w:tc>
          <w:tcPr>
            <w:tcW w:w="2690" w:type="dxa"/>
            <w:vMerge w:val="restart"/>
            <w:shd w:val="clear" w:color="auto" w:fill="FFFFFF" w:themeFill="background1"/>
          </w:tcPr>
          <w:p w14:paraId="54183525" w14:textId="77777777" w:rsidR="00A71709" w:rsidRPr="000B46E4" w:rsidRDefault="00A71709" w:rsidP="00202FAD">
            <w:pPr>
              <w:pStyle w:val="VRQABodyText"/>
            </w:pPr>
            <w:r w:rsidRPr="000B46E4">
              <w:t xml:space="preserve">Communicate number </w:t>
            </w:r>
            <w:r w:rsidRPr="000B46E4">
              <w:lastRenderedPageBreak/>
              <w:t>information</w:t>
            </w:r>
          </w:p>
        </w:tc>
        <w:tc>
          <w:tcPr>
            <w:tcW w:w="567" w:type="dxa"/>
            <w:shd w:val="clear" w:color="auto" w:fill="FFFFFF" w:themeFill="background1"/>
            <w:vAlign w:val="center"/>
          </w:tcPr>
          <w:p w14:paraId="3FBBADB3" w14:textId="77777777" w:rsidR="00A71709" w:rsidRPr="000B46E4" w:rsidRDefault="00A71709" w:rsidP="00202FAD">
            <w:pPr>
              <w:pStyle w:val="VRQABodyText"/>
            </w:pPr>
            <w:r w:rsidRPr="000B46E4">
              <w:lastRenderedPageBreak/>
              <w:t>3.1</w:t>
            </w:r>
          </w:p>
        </w:tc>
        <w:tc>
          <w:tcPr>
            <w:tcW w:w="5389" w:type="dxa"/>
            <w:shd w:val="clear" w:color="auto" w:fill="FFFFFF" w:themeFill="background1"/>
            <w:vAlign w:val="center"/>
          </w:tcPr>
          <w:p w14:paraId="1E03887E" w14:textId="77777777" w:rsidR="00A71709" w:rsidRPr="000B46E4" w:rsidRDefault="00A71709" w:rsidP="00202FAD">
            <w:pPr>
              <w:pStyle w:val="VRQABodyText"/>
              <w:rPr>
                <w:lang w:val="en-GB"/>
              </w:rPr>
            </w:pPr>
            <w:r w:rsidRPr="000B46E4">
              <w:rPr>
                <w:lang w:val="en-GB"/>
              </w:rPr>
              <w:t>Write whole numbers using mathematical symbols</w:t>
            </w:r>
          </w:p>
        </w:tc>
      </w:tr>
      <w:tr w:rsidR="000B46E4" w:rsidRPr="000B46E4" w14:paraId="3F1BC068" w14:textId="77777777" w:rsidTr="000B46E4">
        <w:tc>
          <w:tcPr>
            <w:tcW w:w="1013" w:type="dxa"/>
            <w:vMerge/>
            <w:shd w:val="clear" w:color="auto" w:fill="FFFFFF" w:themeFill="background1"/>
          </w:tcPr>
          <w:p w14:paraId="4AB0085A" w14:textId="77777777" w:rsidR="00A71709" w:rsidRPr="000B46E4" w:rsidRDefault="00A71709" w:rsidP="00202FAD">
            <w:pPr>
              <w:pStyle w:val="VRQABodyText"/>
            </w:pPr>
          </w:p>
        </w:tc>
        <w:tc>
          <w:tcPr>
            <w:tcW w:w="2690" w:type="dxa"/>
            <w:vMerge/>
            <w:shd w:val="clear" w:color="auto" w:fill="FFFFFF" w:themeFill="background1"/>
          </w:tcPr>
          <w:p w14:paraId="5E3D4008" w14:textId="77777777" w:rsidR="00A71709" w:rsidRPr="000B46E4" w:rsidRDefault="00A71709" w:rsidP="00202FAD">
            <w:pPr>
              <w:pStyle w:val="VRQABodyText"/>
            </w:pPr>
          </w:p>
        </w:tc>
        <w:tc>
          <w:tcPr>
            <w:tcW w:w="567" w:type="dxa"/>
            <w:shd w:val="clear" w:color="auto" w:fill="FFFFFF" w:themeFill="background1"/>
            <w:vAlign w:val="center"/>
          </w:tcPr>
          <w:p w14:paraId="6ECE5CDA" w14:textId="77777777" w:rsidR="00A71709" w:rsidRPr="000B46E4" w:rsidRDefault="00A71709" w:rsidP="00202FAD">
            <w:pPr>
              <w:pStyle w:val="VRQABodyText"/>
            </w:pPr>
            <w:r w:rsidRPr="000B46E4">
              <w:t>3.2</w:t>
            </w:r>
          </w:p>
        </w:tc>
        <w:tc>
          <w:tcPr>
            <w:tcW w:w="5389" w:type="dxa"/>
            <w:shd w:val="clear" w:color="auto" w:fill="FFFFFF" w:themeFill="background1"/>
            <w:vAlign w:val="center"/>
          </w:tcPr>
          <w:p w14:paraId="7DCD1140" w14:textId="77777777" w:rsidR="00A71709" w:rsidRPr="000B46E4" w:rsidRDefault="00A71709" w:rsidP="00202FAD">
            <w:pPr>
              <w:pStyle w:val="VRQABodyText"/>
              <w:rPr>
                <w:lang w:val="en-GB"/>
              </w:rPr>
            </w:pPr>
            <w:r w:rsidRPr="000B46E4">
              <w:rPr>
                <w:lang w:val="en-GB"/>
              </w:rPr>
              <w:t>Write whole numbers using words</w:t>
            </w:r>
          </w:p>
        </w:tc>
      </w:tr>
      <w:tr w:rsidR="000B46E4" w:rsidRPr="000B46E4" w14:paraId="6A3F9EAF" w14:textId="77777777" w:rsidTr="000B46E4">
        <w:tc>
          <w:tcPr>
            <w:tcW w:w="1013" w:type="dxa"/>
            <w:vMerge/>
            <w:shd w:val="clear" w:color="auto" w:fill="FFFFFF" w:themeFill="background1"/>
            <w:vAlign w:val="center"/>
          </w:tcPr>
          <w:p w14:paraId="26B12EDF" w14:textId="77777777" w:rsidR="00A71709" w:rsidRPr="000B46E4" w:rsidRDefault="00A71709" w:rsidP="00202FAD">
            <w:pPr>
              <w:pStyle w:val="VRQABodyText"/>
            </w:pPr>
          </w:p>
        </w:tc>
        <w:tc>
          <w:tcPr>
            <w:tcW w:w="2690" w:type="dxa"/>
            <w:vMerge/>
            <w:shd w:val="clear" w:color="auto" w:fill="FFFFFF" w:themeFill="background1"/>
            <w:vAlign w:val="center"/>
          </w:tcPr>
          <w:p w14:paraId="765FF9B9" w14:textId="77777777" w:rsidR="00A71709" w:rsidRPr="000B46E4" w:rsidRDefault="00A71709" w:rsidP="00202FAD">
            <w:pPr>
              <w:pStyle w:val="VRQABodyText"/>
            </w:pPr>
          </w:p>
        </w:tc>
        <w:tc>
          <w:tcPr>
            <w:tcW w:w="567" w:type="dxa"/>
            <w:shd w:val="clear" w:color="auto" w:fill="FFFFFF" w:themeFill="background1"/>
            <w:vAlign w:val="center"/>
          </w:tcPr>
          <w:p w14:paraId="5AFC30CE" w14:textId="77777777" w:rsidR="00A71709" w:rsidRPr="000B46E4" w:rsidRDefault="00A71709" w:rsidP="00202FAD">
            <w:pPr>
              <w:pStyle w:val="VRQABodyText"/>
            </w:pPr>
            <w:r w:rsidRPr="000B46E4">
              <w:t>3.3</w:t>
            </w:r>
          </w:p>
        </w:tc>
        <w:tc>
          <w:tcPr>
            <w:tcW w:w="5389" w:type="dxa"/>
            <w:shd w:val="clear" w:color="auto" w:fill="FFFFFF" w:themeFill="background1"/>
            <w:vAlign w:val="center"/>
          </w:tcPr>
          <w:p w14:paraId="17E93FC1" w14:textId="77777777" w:rsidR="00A71709" w:rsidRPr="000B46E4" w:rsidRDefault="00A71709" w:rsidP="00202FAD">
            <w:pPr>
              <w:pStyle w:val="VRQABodyText"/>
              <w:rPr>
                <w:lang w:val="en-GB"/>
              </w:rPr>
            </w:pPr>
            <w:r w:rsidRPr="000B46E4">
              <w:t xml:space="preserve">Use oral language to convey information about whole </w:t>
            </w:r>
            <w:r w:rsidRPr="000B46E4">
              <w:rPr>
                <w:lang w:val="en-GB"/>
              </w:rPr>
              <w:t>numbers in highly familiar situations</w:t>
            </w:r>
          </w:p>
        </w:tc>
      </w:tr>
    </w:tbl>
    <w:p w14:paraId="25B79C08" w14:textId="77777777" w:rsidR="00A71709" w:rsidRDefault="00A71709" w:rsidP="00A71709">
      <w:pPr>
        <w:pStyle w:val="VRQAIntro"/>
        <w:spacing w:before="60" w:after="0"/>
        <w:rPr>
          <w:b/>
          <w:color w:val="FFFFFF" w:themeColor="background1"/>
          <w:sz w:val="18"/>
          <w:szCs w:val="18"/>
        </w:rPr>
      </w:pPr>
    </w:p>
    <w:tbl>
      <w:tblPr>
        <w:tblStyle w:val="TableGrid"/>
        <w:tblW w:w="9639" w:type="dxa"/>
        <w:tblLook w:val="04A0" w:firstRow="1" w:lastRow="0" w:firstColumn="1" w:lastColumn="0" w:noHBand="0" w:noVBand="1"/>
      </w:tblPr>
      <w:tblGrid>
        <w:gridCol w:w="9639"/>
      </w:tblGrid>
      <w:tr w:rsidR="00A71709" w14:paraId="12AF3C97" w14:textId="77777777" w:rsidTr="000B46E4">
        <w:tc>
          <w:tcPr>
            <w:tcW w:w="9639" w:type="dxa"/>
            <w:shd w:val="clear" w:color="auto" w:fill="3E4042" w:themeFill="text2" w:themeFillShade="BF"/>
          </w:tcPr>
          <w:p w14:paraId="0FE9AD6F" w14:textId="77777777" w:rsidR="00A71709" w:rsidRDefault="00A71709" w:rsidP="00202FAD">
            <w:pPr>
              <w:pStyle w:val="VRQABodyText"/>
            </w:pPr>
            <w:r w:rsidRPr="00F504D4">
              <w:rPr>
                <w:b/>
                <w:color w:val="FFFFFF" w:themeColor="background1"/>
              </w:rPr>
              <w:t>Range of Conditions</w:t>
            </w:r>
          </w:p>
        </w:tc>
      </w:tr>
      <w:tr w:rsidR="00A71709" w14:paraId="6FE05742" w14:textId="77777777" w:rsidTr="000B46E4">
        <w:trPr>
          <w:trHeight w:val="10296"/>
        </w:trPr>
        <w:tc>
          <w:tcPr>
            <w:tcW w:w="9639" w:type="dxa"/>
          </w:tcPr>
          <w:p w14:paraId="67B42859" w14:textId="77777777" w:rsidR="00A71709" w:rsidRPr="00E253A9" w:rsidRDefault="00A71709" w:rsidP="00202FAD">
            <w:pPr>
              <w:pStyle w:val="VRQABodyText"/>
            </w:pPr>
            <w:r w:rsidRPr="00E253A9">
              <w:t>The context must be highly familiar, concrete and immediate.</w:t>
            </w:r>
          </w:p>
          <w:p w14:paraId="057CC0B7" w14:textId="77777777" w:rsidR="00A71709" w:rsidRPr="00E253A9" w:rsidRDefault="00A71709" w:rsidP="00202FAD">
            <w:pPr>
              <w:pStyle w:val="VRQABodyText"/>
            </w:pPr>
            <w:r w:rsidRPr="00E253A9">
              <w:t>In this context, oral and written texts must be short and simple, with a highly explicit purpose, and limited and highly familiar vocabulary. The mathematical information in the texts must be highly explicit.</w:t>
            </w:r>
          </w:p>
          <w:p w14:paraId="1DF9F2EA" w14:textId="77777777" w:rsidR="00A71709" w:rsidRPr="00E253A9" w:rsidRDefault="00A71709" w:rsidP="00202FAD">
            <w:pPr>
              <w:pStyle w:val="VRQABodyText"/>
            </w:pPr>
            <w:r w:rsidRPr="00E253A9">
              <w:t>Texts may include but are not limited to:</w:t>
            </w:r>
          </w:p>
          <w:p w14:paraId="18E8CAF6" w14:textId="77777777" w:rsidR="00A71709" w:rsidRPr="00E253A9" w:rsidRDefault="00A71709" w:rsidP="00202FAD">
            <w:pPr>
              <w:pStyle w:val="VRQABullet1"/>
            </w:pPr>
            <w:r w:rsidRPr="00E253A9">
              <w:t>spoken interactions with others, such as with other learners or the trainer and assessor</w:t>
            </w:r>
          </w:p>
          <w:p w14:paraId="35BEEB93" w14:textId="77777777" w:rsidR="00A71709" w:rsidRPr="00E253A9" w:rsidRDefault="00A71709" w:rsidP="00202FAD">
            <w:pPr>
              <w:pStyle w:val="VRQABullet1"/>
            </w:pPr>
            <w:r w:rsidRPr="00E253A9">
              <w:t>audio or video recordings</w:t>
            </w:r>
          </w:p>
          <w:p w14:paraId="786046AF" w14:textId="77777777" w:rsidR="00A71709" w:rsidRPr="00E253A9" w:rsidRDefault="00A71709" w:rsidP="00202FAD">
            <w:pPr>
              <w:pStyle w:val="VRQABullet1"/>
            </w:pPr>
            <w:r w:rsidRPr="00E253A9">
              <w:t>printed, digital or spoken instructions</w:t>
            </w:r>
          </w:p>
          <w:p w14:paraId="20849113" w14:textId="77777777" w:rsidR="00A71709" w:rsidRPr="00E253A9" w:rsidRDefault="00A71709" w:rsidP="00202FAD">
            <w:pPr>
              <w:pStyle w:val="VRQABullet1"/>
            </w:pPr>
            <w:r w:rsidRPr="00E253A9">
              <w:t>printed, digital, radio or television advertisements</w:t>
            </w:r>
          </w:p>
          <w:p w14:paraId="18BE5627" w14:textId="77777777" w:rsidR="00A71709" w:rsidRPr="00E253A9" w:rsidRDefault="00A71709" w:rsidP="00202FAD">
            <w:pPr>
              <w:pStyle w:val="VRQABullet1"/>
            </w:pPr>
            <w:r w:rsidRPr="00E253A9">
              <w:t>printed or digital job cards</w:t>
            </w:r>
          </w:p>
          <w:p w14:paraId="58FBDE3F" w14:textId="77777777" w:rsidR="00A71709" w:rsidRPr="00E253A9" w:rsidRDefault="00A71709" w:rsidP="00202FAD">
            <w:pPr>
              <w:pStyle w:val="VRQABullet1"/>
            </w:pPr>
            <w:r w:rsidRPr="00E253A9">
              <w:t>personal shopping lists</w:t>
            </w:r>
          </w:p>
          <w:p w14:paraId="518A0D0C" w14:textId="77777777" w:rsidR="00A71709" w:rsidRPr="00E253A9" w:rsidRDefault="00A71709" w:rsidP="00202FAD">
            <w:pPr>
              <w:pStyle w:val="VRQABullet1"/>
            </w:pPr>
            <w:r w:rsidRPr="00E253A9">
              <w:t>spoken sports commentary or printed results</w:t>
            </w:r>
          </w:p>
          <w:p w14:paraId="3823705C" w14:textId="77777777" w:rsidR="00A71709" w:rsidRPr="00E253A9" w:rsidRDefault="00A71709" w:rsidP="00202FAD">
            <w:pPr>
              <w:pStyle w:val="VRQABullet1"/>
            </w:pPr>
            <w:r w:rsidRPr="00E253A9">
              <w:t>printed, digital or spoken health information</w:t>
            </w:r>
          </w:p>
          <w:p w14:paraId="429A3B95" w14:textId="77777777" w:rsidR="00A71709" w:rsidRPr="00E253A9" w:rsidRDefault="00A71709" w:rsidP="00202FAD">
            <w:pPr>
              <w:pStyle w:val="VRQABullet1"/>
            </w:pPr>
            <w:r w:rsidRPr="00E253A9">
              <w:t>social media followers or reactions</w:t>
            </w:r>
          </w:p>
          <w:p w14:paraId="31ECABE1" w14:textId="77777777" w:rsidR="00A71709" w:rsidRPr="00E253A9" w:rsidRDefault="00A71709" w:rsidP="00202FAD">
            <w:pPr>
              <w:pStyle w:val="VRQABullet1"/>
            </w:pPr>
            <w:r w:rsidRPr="00E253A9">
              <w:t>printed, digital or spoken event attendance</w:t>
            </w:r>
          </w:p>
          <w:p w14:paraId="5F8AAE07" w14:textId="77777777" w:rsidR="00A71709" w:rsidRPr="00E253A9" w:rsidRDefault="00A71709" w:rsidP="00202FAD">
            <w:pPr>
              <w:pStyle w:val="VRQABullet1"/>
            </w:pPr>
            <w:r w:rsidRPr="00E253A9">
              <w:t>digital video game scores</w:t>
            </w:r>
          </w:p>
          <w:p w14:paraId="664333D5" w14:textId="77777777" w:rsidR="00A71709" w:rsidRPr="00E253A9" w:rsidRDefault="00A71709" w:rsidP="00202FAD">
            <w:pPr>
              <w:pStyle w:val="VRQABullet1"/>
            </w:pPr>
            <w:r w:rsidRPr="00E253A9">
              <w:t>shopping catalogues</w:t>
            </w:r>
          </w:p>
          <w:p w14:paraId="3B2864CC" w14:textId="77777777" w:rsidR="00A71709" w:rsidRPr="00E253A9" w:rsidRDefault="00A71709" w:rsidP="00202FAD">
            <w:pPr>
              <w:pStyle w:val="VRQABullet1"/>
            </w:pPr>
            <w:r w:rsidRPr="00E253A9">
              <w:t>book page numbering</w:t>
            </w:r>
          </w:p>
          <w:p w14:paraId="17AFA799" w14:textId="77777777" w:rsidR="00A71709" w:rsidRPr="00E253A9" w:rsidRDefault="00A71709" w:rsidP="00202FAD">
            <w:pPr>
              <w:pStyle w:val="VRQABullet1"/>
            </w:pPr>
            <w:r w:rsidRPr="00E253A9">
              <w:t>stock levels.</w:t>
            </w:r>
          </w:p>
          <w:p w14:paraId="48BD68FB" w14:textId="77777777" w:rsidR="00A71709" w:rsidRDefault="00A71709" w:rsidP="00202FAD">
            <w:pPr>
              <w:pStyle w:val="VRQABodyText"/>
            </w:pPr>
            <w:r>
              <w:t>Numbers must be limited to:</w:t>
            </w:r>
          </w:p>
          <w:p w14:paraId="25713B34" w14:textId="77777777" w:rsidR="00A71709" w:rsidRPr="00E253A9" w:rsidRDefault="00A71709" w:rsidP="00202FAD">
            <w:pPr>
              <w:pStyle w:val="VRQABullet1"/>
            </w:pPr>
            <w:r w:rsidRPr="00E253A9">
              <w:t>whole numbers into the 100s</w:t>
            </w:r>
          </w:p>
          <w:p w14:paraId="03F90173" w14:textId="77777777" w:rsidR="00A71709" w:rsidRPr="00E253A9" w:rsidRDefault="00A71709" w:rsidP="00202FAD">
            <w:pPr>
              <w:pStyle w:val="VRQABullet1"/>
            </w:pPr>
            <w:r w:rsidRPr="00E253A9">
              <w:t>halves.</w:t>
            </w:r>
          </w:p>
          <w:p w14:paraId="02B95E2A" w14:textId="77777777" w:rsidR="00A71709" w:rsidRDefault="00A71709" w:rsidP="00202FAD">
            <w:pPr>
              <w:pStyle w:val="VRQABodyText"/>
            </w:pPr>
            <w:r>
              <w:t>Numbers as words may include but are not limited to half, one, two, three, four, five, six, seven, eight, nine, ten and hundred.</w:t>
            </w:r>
          </w:p>
          <w:p w14:paraId="1C5E2C61" w14:textId="77777777" w:rsidR="00A71709" w:rsidRDefault="00A71709" w:rsidP="00202FAD">
            <w:pPr>
              <w:pStyle w:val="VRQABodyText"/>
            </w:pPr>
            <w:r>
              <w:t>Problem-solving tasks must be limited to:</w:t>
            </w:r>
          </w:p>
          <w:p w14:paraId="63D944C7" w14:textId="77777777" w:rsidR="00A71709" w:rsidRPr="00E253A9" w:rsidRDefault="00A71709" w:rsidP="00202FAD">
            <w:pPr>
              <w:pStyle w:val="VRQABullet1"/>
            </w:pPr>
            <w:r w:rsidRPr="00E253A9">
              <w:t>comparing no more than two amounts</w:t>
            </w:r>
          </w:p>
          <w:p w14:paraId="21307856" w14:textId="77777777" w:rsidR="00A71709" w:rsidRPr="00E253A9" w:rsidRDefault="00A71709" w:rsidP="00202FAD">
            <w:pPr>
              <w:pStyle w:val="VRQABullet1"/>
            </w:pPr>
            <w:r w:rsidRPr="00E253A9">
              <w:t>adding no more than two amounts</w:t>
            </w:r>
          </w:p>
          <w:p w14:paraId="5B854040" w14:textId="77777777" w:rsidR="00A71709" w:rsidRPr="00E253A9" w:rsidRDefault="00A71709" w:rsidP="00202FAD">
            <w:pPr>
              <w:pStyle w:val="VRQABullet1"/>
            </w:pPr>
            <w:r w:rsidRPr="00E253A9">
              <w:t>subtracting no more than two amounts.</w:t>
            </w:r>
          </w:p>
          <w:p w14:paraId="21FEBC41" w14:textId="77777777" w:rsidR="00A71709" w:rsidRDefault="00A71709" w:rsidP="00202FAD">
            <w:pPr>
              <w:pStyle w:val="VRQABodyText"/>
            </w:pPr>
            <w:r w:rsidRPr="003C37AE">
              <w:t xml:space="preserve">Oral language </w:t>
            </w:r>
            <w:r w:rsidRPr="00E075B0">
              <w:t xml:space="preserve">must be common, every day and informal, and </w:t>
            </w:r>
            <w:r>
              <w:t xml:space="preserve">must </w:t>
            </w:r>
            <w:r w:rsidRPr="00E075B0">
              <w:t>include</w:t>
            </w:r>
            <w:r>
              <w:t xml:space="preserve"> </w:t>
            </w:r>
            <w:r w:rsidRPr="00E075B0">
              <w:t>but is not limited to</w:t>
            </w:r>
          </w:p>
          <w:p w14:paraId="4488DDC2" w14:textId="77777777" w:rsidR="00A71709" w:rsidRDefault="00A71709" w:rsidP="00202FAD">
            <w:pPr>
              <w:pStyle w:val="VRQABodyText"/>
            </w:pPr>
            <w:r>
              <w:t>language related to numbers, comparing, addition and subtraction.</w:t>
            </w:r>
          </w:p>
          <w:p w14:paraId="51B034A4" w14:textId="77777777" w:rsidR="00A71709" w:rsidRDefault="00A71709" w:rsidP="00202FAD">
            <w:pPr>
              <w:pStyle w:val="VRQABodyText"/>
              <w:rPr>
                <w:lang w:val="en-GB"/>
              </w:rPr>
            </w:pPr>
            <w:r w:rsidRPr="0047281F">
              <w:t>Individuals may rely heavily on hands</w:t>
            </w:r>
            <w:r>
              <w:t xml:space="preserve"> </w:t>
            </w:r>
            <w:r w:rsidRPr="0047281F">
              <w:t xml:space="preserve">on and </w:t>
            </w:r>
            <w:r>
              <w:t>real life</w:t>
            </w:r>
            <w:r w:rsidRPr="0047281F">
              <w:t xml:space="preserve"> materials, personal experience and prior knowledge to </w:t>
            </w:r>
            <w:r>
              <w:t>work with</w:t>
            </w:r>
            <w:r w:rsidRPr="0047281F">
              <w:t xml:space="preserve"> numbers in </w:t>
            </w:r>
            <w:r>
              <w:t>highly familiar situations</w:t>
            </w:r>
            <w:r w:rsidRPr="0047281F">
              <w:t>.</w:t>
            </w:r>
          </w:p>
        </w:tc>
      </w:tr>
    </w:tbl>
    <w:p w14:paraId="0C807D75" w14:textId="77777777" w:rsidR="00A71709" w:rsidRPr="00460B2C" w:rsidRDefault="00A71709" w:rsidP="00A71709">
      <w:pPr>
        <w:rPr>
          <w:sz w:val="18"/>
        </w:rPr>
      </w:pPr>
    </w:p>
    <w:tbl>
      <w:tblPr>
        <w:tblStyle w:val="TableGrid"/>
        <w:tblW w:w="4932" w:type="pct"/>
        <w:tblLook w:val="04A0" w:firstRow="1" w:lastRow="0" w:firstColumn="1" w:lastColumn="0" w:noHBand="0" w:noVBand="1"/>
      </w:tblPr>
      <w:tblGrid>
        <w:gridCol w:w="3105"/>
        <w:gridCol w:w="1135"/>
        <w:gridCol w:w="1085"/>
        <w:gridCol w:w="2220"/>
        <w:gridCol w:w="1638"/>
      </w:tblGrid>
      <w:tr w:rsidR="00A71709" w:rsidRPr="00E7450B" w14:paraId="659BDA81" w14:textId="77777777" w:rsidTr="000B46E4">
        <w:trPr>
          <w:trHeight w:val="363"/>
        </w:trPr>
        <w:tc>
          <w:tcPr>
            <w:tcW w:w="5000" w:type="pct"/>
            <w:gridSpan w:val="5"/>
            <w:shd w:val="clear" w:color="auto" w:fill="535659" w:themeFill="text2"/>
            <w:vAlign w:val="center"/>
          </w:tcPr>
          <w:p w14:paraId="3859BC5C" w14:textId="77777777" w:rsidR="00A71709" w:rsidRPr="00EA4C69" w:rsidRDefault="00A71709"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71709" w:rsidRPr="003E0A0C" w14:paraId="3CB44BC4" w14:textId="77777777" w:rsidTr="000B46E4">
        <w:trPr>
          <w:trHeight w:val="620"/>
        </w:trPr>
        <w:tc>
          <w:tcPr>
            <w:tcW w:w="5000" w:type="pct"/>
            <w:gridSpan w:val="5"/>
          </w:tcPr>
          <w:p w14:paraId="271A72D6" w14:textId="77777777" w:rsidR="00A71709" w:rsidRPr="003E0A0C" w:rsidRDefault="00A71709" w:rsidP="00202FAD">
            <w:pPr>
              <w:pStyle w:val="VRQABodyText"/>
              <w:keepN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A71709" w:rsidRPr="00E7450B" w14:paraId="3E514519" w14:textId="77777777" w:rsidTr="00202FAD">
        <w:trPr>
          <w:trHeight w:val="42"/>
        </w:trPr>
        <w:tc>
          <w:tcPr>
            <w:tcW w:w="2308" w:type="pct"/>
            <w:gridSpan w:val="2"/>
            <w:shd w:val="clear" w:color="auto" w:fill="auto"/>
          </w:tcPr>
          <w:p w14:paraId="6BCB77BD" w14:textId="77777777" w:rsidR="00A71709" w:rsidRPr="00AF4A59" w:rsidRDefault="00A71709" w:rsidP="00202FAD">
            <w:pPr>
              <w:pStyle w:val="VRQABodyText"/>
              <w:rPr>
                <w:b/>
                <w:bCs/>
              </w:rPr>
            </w:pPr>
            <w:r w:rsidRPr="00AF4A59">
              <w:rPr>
                <w:b/>
                <w:bCs/>
              </w:rPr>
              <w:t>Skill</w:t>
            </w:r>
          </w:p>
        </w:tc>
        <w:tc>
          <w:tcPr>
            <w:tcW w:w="2692" w:type="pct"/>
            <w:gridSpan w:val="3"/>
          </w:tcPr>
          <w:p w14:paraId="77BD902F" w14:textId="77777777" w:rsidR="00A71709" w:rsidRPr="00B21899" w:rsidRDefault="00A71709" w:rsidP="00202FAD">
            <w:pPr>
              <w:pStyle w:val="AccredTemplate"/>
              <w:rPr>
                <w:i w:val="0"/>
                <w:iCs w:val="0"/>
                <w:color w:val="auto"/>
                <w:sz w:val="22"/>
                <w:szCs w:val="22"/>
              </w:rPr>
            </w:pPr>
            <w:r w:rsidRPr="00B21899">
              <w:rPr>
                <w:b/>
                <w:i w:val="0"/>
                <w:iCs w:val="0"/>
                <w:color w:val="auto"/>
                <w:sz w:val="22"/>
                <w:szCs w:val="22"/>
              </w:rPr>
              <w:t>Description</w:t>
            </w:r>
          </w:p>
        </w:tc>
      </w:tr>
      <w:tr w:rsidR="00A71709" w:rsidRPr="00E7450B" w14:paraId="4AA229DC" w14:textId="77777777" w:rsidTr="000B46E4">
        <w:trPr>
          <w:trHeight w:val="31"/>
        </w:trPr>
        <w:tc>
          <w:tcPr>
            <w:tcW w:w="2308" w:type="pct"/>
            <w:gridSpan w:val="2"/>
            <w:shd w:val="clear" w:color="auto" w:fill="auto"/>
          </w:tcPr>
          <w:p w14:paraId="4ED4AAD2" w14:textId="77777777" w:rsidR="00A71709" w:rsidRPr="00B21899" w:rsidRDefault="00A71709" w:rsidP="00202FAD">
            <w:pPr>
              <w:pStyle w:val="VRQABodyText"/>
              <w:rPr>
                <w:i/>
                <w:iCs/>
              </w:rPr>
            </w:pPr>
            <w:r w:rsidRPr="00B21899">
              <w:lastRenderedPageBreak/>
              <w:t>Oral communication skills to:</w:t>
            </w:r>
          </w:p>
        </w:tc>
        <w:tc>
          <w:tcPr>
            <w:tcW w:w="2692" w:type="pct"/>
            <w:gridSpan w:val="3"/>
          </w:tcPr>
          <w:p w14:paraId="4FAA12DB" w14:textId="77777777" w:rsidR="00A71709" w:rsidRPr="00B21899" w:rsidRDefault="00A71709" w:rsidP="00A71709">
            <w:pPr>
              <w:pStyle w:val="VRQABullet1"/>
              <w:numPr>
                <w:ilvl w:val="0"/>
                <w:numId w:val="34"/>
              </w:numPr>
              <w:autoSpaceDE/>
              <w:autoSpaceDN/>
              <w:adjustRightInd/>
              <w:spacing w:before="120" w:after="0" w:line="240" w:lineRule="auto"/>
              <w:contextualSpacing w:val="0"/>
            </w:pPr>
            <w:r>
              <w:t>listen to prompts and advice provided by expert/mentor.</w:t>
            </w:r>
          </w:p>
        </w:tc>
      </w:tr>
      <w:tr w:rsidR="00A71709" w:rsidRPr="00E7450B" w14:paraId="2F5B14CD" w14:textId="77777777" w:rsidTr="000B46E4">
        <w:trPr>
          <w:trHeight w:val="31"/>
        </w:trPr>
        <w:tc>
          <w:tcPr>
            <w:tcW w:w="5000" w:type="pct"/>
            <w:gridSpan w:val="5"/>
          </w:tcPr>
          <w:p w14:paraId="4A2CAFA4" w14:textId="77777777" w:rsidR="00A71709" w:rsidRPr="000B46E4" w:rsidRDefault="00A71709" w:rsidP="00202FAD">
            <w:pPr>
              <w:pStyle w:val="AccredTemplate"/>
              <w:rPr>
                <w:color w:val="auto"/>
                <w:sz w:val="22"/>
                <w:szCs w:val="22"/>
              </w:rPr>
            </w:pPr>
          </w:p>
        </w:tc>
      </w:tr>
      <w:tr w:rsidR="00A71709" w:rsidRPr="00E7450B" w14:paraId="388E0CD8" w14:textId="77777777" w:rsidTr="000B46E4">
        <w:trPr>
          <w:trHeight w:val="363"/>
        </w:trPr>
        <w:tc>
          <w:tcPr>
            <w:tcW w:w="1690" w:type="pct"/>
            <w:vMerge w:val="restart"/>
          </w:tcPr>
          <w:p w14:paraId="5439B75E" w14:textId="77777777" w:rsidR="00A71709" w:rsidRPr="000B46E4" w:rsidRDefault="00A71709" w:rsidP="00202FAD">
            <w:pPr>
              <w:spacing w:before="120" w:after="120"/>
              <w:rPr>
                <w:b/>
                <w:color w:val="auto"/>
                <w:sz w:val="22"/>
                <w:szCs w:val="22"/>
                <w:lang w:val="en-GB"/>
              </w:rPr>
            </w:pPr>
            <w:r w:rsidRPr="000B46E4">
              <w:rPr>
                <w:b/>
                <w:color w:val="auto"/>
                <w:sz w:val="22"/>
                <w:szCs w:val="22"/>
                <w:lang w:val="en-GB"/>
              </w:rPr>
              <w:t xml:space="preserve">Unit Mapping Information </w:t>
            </w:r>
          </w:p>
        </w:tc>
        <w:tc>
          <w:tcPr>
            <w:tcW w:w="3310" w:type="pct"/>
            <w:gridSpan w:val="4"/>
          </w:tcPr>
          <w:p w14:paraId="453C6225" w14:textId="77777777" w:rsidR="00A71709" w:rsidRPr="000B46E4" w:rsidRDefault="00A71709" w:rsidP="00202FAD">
            <w:pPr>
              <w:pStyle w:val="AccredTemplate"/>
              <w:rPr>
                <w:color w:val="auto"/>
                <w:sz w:val="22"/>
                <w:szCs w:val="22"/>
              </w:rPr>
            </w:pPr>
          </w:p>
        </w:tc>
      </w:tr>
      <w:tr w:rsidR="00A71709" w:rsidRPr="00E7450B" w14:paraId="7B8778B9" w14:textId="77777777" w:rsidTr="000B46E4">
        <w:trPr>
          <w:trHeight w:val="363"/>
        </w:trPr>
        <w:tc>
          <w:tcPr>
            <w:tcW w:w="1690" w:type="pct"/>
            <w:vMerge/>
          </w:tcPr>
          <w:p w14:paraId="3C8F876C" w14:textId="77777777" w:rsidR="00A71709" w:rsidRDefault="00A71709" w:rsidP="00202FAD">
            <w:pPr>
              <w:spacing w:before="120" w:after="120"/>
              <w:rPr>
                <w:b/>
                <w:color w:val="103D64"/>
                <w:sz w:val="18"/>
                <w:lang w:val="en-GB"/>
              </w:rPr>
            </w:pPr>
          </w:p>
        </w:tc>
        <w:tc>
          <w:tcPr>
            <w:tcW w:w="1209" w:type="pct"/>
            <w:gridSpan w:val="2"/>
          </w:tcPr>
          <w:p w14:paraId="694B029D" w14:textId="77777777" w:rsidR="00A71709" w:rsidRPr="000B46E4" w:rsidRDefault="00A71709" w:rsidP="00202FAD">
            <w:pPr>
              <w:pStyle w:val="VRQABodyText"/>
            </w:pPr>
            <w:r w:rsidRPr="000B46E4">
              <w:t>Current Version</w:t>
            </w:r>
          </w:p>
        </w:tc>
        <w:tc>
          <w:tcPr>
            <w:tcW w:w="1209" w:type="pct"/>
          </w:tcPr>
          <w:p w14:paraId="7DB02CB4" w14:textId="77777777" w:rsidR="00A71709" w:rsidRPr="000B46E4" w:rsidRDefault="00A71709" w:rsidP="00202FAD">
            <w:pPr>
              <w:pStyle w:val="VRQABodyText"/>
            </w:pPr>
            <w:r w:rsidRPr="000B46E4">
              <w:t>Previous Version</w:t>
            </w:r>
          </w:p>
        </w:tc>
        <w:tc>
          <w:tcPr>
            <w:tcW w:w="893" w:type="pct"/>
          </w:tcPr>
          <w:p w14:paraId="6AAFF644" w14:textId="77777777" w:rsidR="00A71709" w:rsidRPr="000B46E4" w:rsidDel="009030EE" w:rsidRDefault="00A71709" w:rsidP="00202FAD">
            <w:pPr>
              <w:pStyle w:val="VRQABodyText"/>
            </w:pPr>
            <w:r w:rsidRPr="000B46E4">
              <w:t>Comments</w:t>
            </w:r>
          </w:p>
        </w:tc>
      </w:tr>
      <w:tr w:rsidR="00A71709" w:rsidRPr="00E7450B" w14:paraId="3BF80963" w14:textId="77777777" w:rsidTr="000B46E4">
        <w:trPr>
          <w:trHeight w:val="43"/>
        </w:trPr>
        <w:tc>
          <w:tcPr>
            <w:tcW w:w="1690" w:type="pct"/>
            <w:vMerge/>
          </w:tcPr>
          <w:p w14:paraId="172F523D" w14:textId="77777777" w:rsidR="00A71709" w:rsidRDefault="00A71709" w:rsidP="00202FAD">
            <w:pPr>
              <w:spacing w:before="120" w:after="120"/>
              <w:rPr>
                <w:b/>
                <w:color w:val="103D64"/>
                <w:sz w:val="18"/>
                <w:lang w:val="en-GB"/>
              </w:rPr>
            </w:pPr>
          </w:p>
        </w:tc>
        <w:tc>
          <w:tcPr>
            <w:tcW w:w="1209" w:type="pct"/>
            <w:gridSpan w:val="2"/>
          </w:tcPr>
          <w:p w14:paraId="0D72998C" w14:textId="77777777" w:rsidR="00A71709" w:rsidRPr="000B46E4" w:rsidRDefault="00A71709" w:rsidP="00202FAD">
            <w:pPr>
              <w:pStyle w:val="VRQABodyText"/>
            </w:pPr>
            <w:r w:rsidRPr="000B46E4">
              <w:t>VU23763 Work with numbers in highly familiar situations</w:t>
            </w:r>
          </w:p>
        </w:tc>
        <w:tc>
          <w:tcPr>
            <w:tcW w:w="1209" w:type="pct"/>
          </w:tcPr>
          <w:p w14:paraId="007949DC" w14:textId="77777777" w:rsidR="00A71709" w:rsidRPr="000B46E4" w:rsidRDefault="00A71709" w:rsidP="00202FAD">
            <w:pPr>
              <w:pStyle w:val="VRQABodyText"/>
              <w:rPr>
                <w:rFonts w:eastAsia="Times New Roman"/>
                <w:lang w:eastAsia="x-none"/>
              </w:rPr>
            </w:pPr>
            <w:r w:rsidRPr="000B46E4">
              <w:rPr>
                <w:rFonts w:eastAsia="Times New Roman"/>
                <w:lang w:eastAsia="x-none"/>
              </w:rPr>
              <w:t>VU22352 Recognise numbers and money in simple, highly familiar situations</w:t>
            </w:r>
          </w:p>
          <w:p w14:paraId="481320AA" w14:textId="77777777" w:rsidR="00A71709" w:rsidRPr="000B46E4" w:rsidRDefault="00A71709" w:rsidP="00202FAD">
            <w:pPr>
              <w:pStyle w:val="VRQABodyText"/>
              <w:rPr>
                <w:rFonts w:eastAsia="Times New Roman"/>
                <w:lang w:eastAsia="x-none"/>
              </w:rPr>
            </w:pPr>
            <w:r w:rsidRPr="000B46E4">
              <w:rPr>
                <w:rFonts w:eastAsia="Times New Roman"/>
                <w:lang w:eastAsia="x-none"/>
              </w:rPr>
              <w:t>VU22356 Recognise and locate simple numerical information in short, simple highly familiar texts</w:t>
            </w:r>
          </w:p>
        </w:tc>
        <w:tc>
          <w:tcPr>
            <w:tcW w:w="893" w:type="pct"/>
          </w:tcPr>
          <w:p w14:paraId="20D8E5E3" w14:textId="77777777" w:rsidR="00A71709" w:rsidRPr="000B46E4" w:rsidDel="009030EE" w:rsidRDefault="00A71709" w:rsidP="00202FAD">
            <w:pPr>
              <w:pStyle w:val="VRQABodyText"/>
              <w:rPr>
                <w:rFonts w:eastAsia="Times New Roman"/>
                <w:lang w:eastAsia="x-none"/>
              </w:rPr>
            </w:pPr>
            <w:r w:rsidRPr="000B46E4">
              <w:rPr>
                <w:rFonts w:eastAsia="Times New Roman"/>
                <w:lang w:eastAsia="x-none"/>
              </w:rPr>
              <w:t>Not equivalent</w:t>
            </w:r>
          </w:p>
        </w:tc>
      </w:tr>
      <w:tr w:rsidR="00A71709" w:rsidRPr="00E7450B" w14:paraId="0EB7B81C" w14:textId="77777777" w:rsidTr="000B46E4">
        <w:trPr>
          <w:trHeight w:val="363"/>
        </w:trPr>
        <w:tc>
          <w:tcPr>
            <w:tcW w:w="1690" w:type="pct"/>
            <w:vMerge/>
          </w:tcPr>
          <w:p w14:paraId="358CDF3A" w14:textId="77777777" w:rsidR="00A71709" w:rsidRDefault="00A71709" w:rsidP="00202FAD">
            <w:pPr>
              <w:spacing w:before="120" w:after="120"/>
              <w:rPr>
                <w:b/>
                <w:color w:val="103D64"/>
                <w:sz w:val="18"/>
                <w:lang w:val="en-GB"/>
              </w:rPr>
            </w:pPr>
          </w:p>
        </w:tc>
        <w:tc>
          <w:tcPr>
            <w:tcW w:w="3310" w:type="pct"/>
            <w:gridSpan w:val="4"/>
          </w:tcPr>
          <w:p w14:paraId="785C79C0" w14:textId="77777777" w:rsidR="00A71709" w:rsidRPr="000B46E4" w:rsidDel="009030EE" w:rsidRDefault="00A71709" w:rsidP="00202FAD">
            <w:pPr>
              <w:pStyle w:val="AccredTemplate"/>
              <w:rPr>
                <w:color w:val="auto"/>
                <w:sz w:val="22"/>
                <w:szCs w:val="22"/>
              </w:rPr>
            </w:pPr>
          </w:p>
        </w:tc>
      </w:tr>
    </w:tbl>
    <w:p w14:paraId="391EB94D" w14:textId="77777777" w:rsidR="00A71709" w:rsidRPr="000744F6" w:rsidRDefault="00A71709" w:rsidP="00A71709">
      <w:pPr>
        <w:rPr>
          <w:rFonts w:eastAsia="Times New Roman"/>
          <w:color w:val="555559"/>
          <w:sz w:val="18"/>
          <w:lang w:val="en-AU" w:eastAsia="x-none"/>
        </w:rPr>
      </w:pPr>
      <w:r>
        <w:rPr>
          <w:sz w:val="18"/>
        </w:rPr>
        <w:t xml:space="preserve"> </w:t>
      </w:r>
      <w:r>
        <w:rPr>
          <w:sz w:val="18"/>
        </w:rPr>
        <w:br w:type="page"/>
      </w:r>
    </w:p>
    <w:tbl>
      <w:tblPr>
        <w:tblStyle w:val="TableGrid"/>
        <w:tblW w:w="10080" w:type="dxa"/>
        <w:tblInd w:w="-20" w:type="dxa"/>
        <w:tblLayout w:type="fixed"/>
        <w:tblLook w:val="04A0" w:firstRow="1" w:lastRow="0" w:firstColumn="1" w:lastColumn="0" w:noHBand="0" w:noVBand="1"/>
      </w:tblPr>
      <w:tblGrid>
        <w:gridCol w:w="2283"/>
        <w:gridCol w:w="7797"/>
      </w:tblGrid>
      <w:tr w:rsidR="000B46E4" w:rsidRPr="000B46E4" w14:paraId="21E1048E" w14:textId="77777777" w:rsidTr="000B46E4">
        <w:trPr>
          <w:trHeight w:val="363"/>
        </w:trPr>
        <w:tc>
          <w:tcPr>
            <w:tcW w:w="10080" w:type="dxa"/>
            <w:gridSpan w:val="2"/>
            <w:shd w:val="clear" w:color="auto" w:fill="535659" w:themeFill="text2"/>
          </w:tcPr>
          <w:p w14:paraId="6AB7A27A" w14:textId="77777777" w:rsidR="00A71709" w:rsidRPr="000B46E4" w:rsidRDefault="00A71709" w:rsidP="00202FAD">
            <w:pPr>
              <w:pStyle w:val="VRQAIntro"/>
              <w:spacing w:before="60" w:after="0"/>
              <w:rPr>
                <w:b/>
                <w:color w:val="auto"/>
                <w:sz w:val="22"/>
                <w:szCs w:val="22"/>
              </w:rPr>
            </w:pPr>
            <w:r w:rsidRPr="007A11D3">
              <w:rPr>
                <w:b/>
                <w:color w:val="FFFFFF" w:themeColor="background1"/>
                <w:sz w:val="22"/>
                <w:szCs w:val="22"/>
              </w:rPr>
              <w:lastRenderedPageBreak/>
              <w:t xml:space="preserve">Assessment Requirements </w:t>
            </w:r>
          </w:p>
        </w:tc>
      </w:tr>
      <w:tr w:rsidR="000B46E4" w:rsidRPr="000B46E4" w14:paraId="77C0471C" w14:textId="77777777" w:rsidTr="000B46E4">
        <w:trPr>
          <w:trHeight w:val="561"/>
        </w:trPr>
        <w:tc>
          <w:tcPr>
            <w:tcW w:w="2283" w:type="dxa"/>
          </w:tcPr>
          <w:p w14:paraId="50787415" w14:textId="77777777" w:rsidR="00A71709" w:rsidRPr="000B46E4" w:rsidRDefault="00A71709" w:rsidP="00202FAD">
            <w:pPr>
              <w:pStyle w:val="AccredTemplate"/>
              <w:rPr>
                <w:i w:val="0"/>
                <w:iCs w:val="0"/>
                <w:color w:val="auto"/>
                <w:sz w:val="22"/>
                <w:szCs w:val="22"/>
              </w:rPr>
            </w:pPr>
            <w:r w:rsidRPr="000B46E4">
              <w:rPr>
                <w:b/>
                <w:i w:val="0"/>
                <w:iCs w:val="0"/>
                <w:color w:val="auto"/>
                <w:sz w:val="22"/>
                <w:szCs w:val="22"/>
              </w:rPr>
              <w:t>Title</w:t>
            </w:r>
          </w:p>
        </w:tc>
        <w:tc>
          <w:tcPr>
            <w:tcW w:w="7797" w:type="dxa"/>
          </w:tcPr>
          <w:p w14:paraId="380A21D2" w14:textId="77777777" w:rsidR="00A71709" w:rsidRPr="000B46E4" w:rsidRDefault="00A71709" w:rsidP="00202FAD">
            <w:pPr>
              <w:pStyle w:val="VRQABodyText"/>
              <w:rPr>
                <w:i/>
                <w:iCs/>
              </w:rPr>
            </w:pPr>
            <w:r w:rsidRPr="000B46E4">
              <w:t>Assessment Requirements for VU23763 Work with numbers in highly familiar situations</w:t>
            </w:r>
          </w:p>
        </w:tc>
      </w:tr>
      <w:tr w:rsidR="000B46E4" w:rsidRPr="000B46E4" w14:paraId="778BED3D" w14:textId="77777777" w:rsidTr="000B46E4">
        <w:trPr>
          <w:trHeight w:val="561"/>
        </w:trPr>
        <w:tc>
          <w:tcPr>
            <w:tcW w:w="2283" w:type="dxa"/>
          </w:tcPr>
          <w:p w14:paraId="2674E480" w14:textId="77777777" w:rsidR="00A71709" w:rsidRPr="000B46E4" w:rsidRDefault="00A71709" w:rsidP="00202FAD">
            <w:pPr>
              <w:pStyle w:val="AccredTemplate"/>
              <w:rPr>
                <w:b/>
                <w:i w:val="0"/>
                <w:iCs w:val="0"/>
                <w:color w:val="auto"/>
                <w:sz w:val="22"/>
                <w:szCs w:val="22"/>
              </w:rPr>
            </w:pPr>
            <w:r w:rsidRPr="000B46E4">
              <w:rPr>
                <w:b/>
                <w:i w:val="0"/>
                <w:iCs w:val="0"/>
                <w:color w:val="auto"/>
                <w:sz w:val="22"/>
                <w:szCs w:val="22"/>
              </w:rPr>
              <w:t>Performance Evidence</w:t>
            </w:r>
          </w:p>
        </w:tc>
        <w:tc>
          <w:tcPr>
            <w:tcW w:w="7797" w:type="dxa"/>
          </w:tcPr>
          <w:p w14:paraId="6D6EC88E" w14:textId="77777777" w:rsidR="00A71709" w:rsidRPr="000B46E4" w:rsidRDefault="00A71709" w:rsidP="00202FAD">
            <w:pPr>
              <w:pStyle w:val="VRQABodyText"/>
            </w:pPr>
            <w:r w:rsidRPr="000B46E4">
              <w:t>The candidate must demonstrate the ability to complete tasks outlined in the elements and performance criteria of this unit. Assessment must confirm the ability to:</w:t>
            </w:r>
          </w:p>
          <w:p w14:paraId="4E10E96B"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work with numbers in highly familiar situations involving:</w:t>
            </w:r>
          </w:p>
          <w:p w14:paraId="79D79532" w14:textId="77777777" w:rsidR="00A71709" w:rsidRPr="000B46E4" w:rsidRDefault="00A71709" w:rsidP="00A71709">
            <w:pPr>
              <w:pStyle w:val="VRQABullet2"/>
              <w:ind w:left="1145"/>
            </w:pPr>
            <w:r w:rsidRPr="000B46E4">
              <w:t>at least one oral text</w:t>
            </w:r>
          </w:p>
          <w:p w14:paraId="5E838B82" w14:textId="77777777" w:rsidR="00A71709" w:rsidRPr="000B46E4" w:rsidRDefault="00A71709" w:rsidP="00A71709">
            <w:pPr>
              <w:pStyle w:val="VRQABullet2"/>
              <w:ind w:left="1145"/>
            </w:pPr>
            <w:r w:rsidRPr="000B46E4">
              <w:t>at least one written text.</w:t>
            </w:r>
          </w:p>
        </w:tc>
      </w:tr>
      <w:tr w:rsidR="000B46E4" w:rsidRPr="000B46E4" w14:paraId="68C2D19B" w14:textId="77777777" w:rsidTr="000B46E4">
        <w:trPr>
          <w:trHeight w:val="561"/>
        </w:trPr>
        <w:tc>
          <w:tcPr>
            <w:tcW w:w="2283" w:type="dxa"/>
          </w:tcPr>
          <w:p w14:paraId="4E193665" w14:textId="77777777" w:rsidR="00A71709" w:rsidRPr="000B46E4" w:rsidRDefault="00A71709" w:rsidP="00202FAD">
            <w:pPr>
              <w:pStyle w:val="AccredTemplate"/>
              <w:rPr>
                <w:b/>
                <w:i w:val="0"/>
                <w:iCs w:val="0"/>
                <w:color w:val="auto"/>
                <w:sz w:val="22"/>
                <w:szCs w:val="22"/>
              </w:rPr>
            </w:pPr>
            <w:r w:rsidRPr="000B46E4">
              <w:rPr>
                <w:b/>
                <w:i w:val="0"/>
                <w:iCs w:val="0"/>
                <w:color w:val="auto"/>
                <w:sz w:val="22"/>
                <w:szCs w:val="22"/>
              </w:rPr>
              <w:t>Knowledge Evidence</w:t>
            </w:r>
          </w:p>
        </w:tc>
        <w:tc>
          <w:tcPr>
            <w:tcW w:w="7797" w:type="dxa"/>
          </w:tcPr>
          <w:p w14:paraId="384896A3" w14:textId="77777777" w:rsidR="00A71709" w:rsidRPr="000B46E4" w:rsidRDefault="00A71709" w:rsidP="00202FAD">
            <w:pPr>
              <w:pStyle w:val="VRQABodyText"/>
            </w:pPr>
            <w:r w:rsidRPr="000B46E4">
              <w:t>The candidate must be able to apply knowledge required to effectively perform the tasks outlined in elements and performance criteria of this unit. This includes knowledge of:</w:t>
            </w:r>
          </w:p>
          <w:p w14:paraId="53C7ABCD"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real world relevance of numbers in highly familiar situations</w:t>
            </w:r>
          </w:p>
          <w:p w14:paraId="2E16C758"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real world relevance of adding, subtracting and comparing numbers in highly familiar situations</w:t>
            </w:r>
          </w:p>
          <w:p w14:paraId="3AEA35B7"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place value of whole numbers into the hundreds:</w:t>
            </w:r>
          </w:p>
          <w:p w14:paraId="461B708B" w14:textId="77777777" w:rsidR="00A71709" w:rsidRPr="000B46E4" w:rsidRDefault="00A71709" w:rsidP="00A71709">
            <w:pPr>
              <w:pStyle w:val="VRQABullet2"/>
              <w:ind w:left="1145"/>
            </w:pPr>
            <w:proofErr w:type="spellStart"/>
            <w:r w:rsidRPr="000B46E4">
              <w:t>ones</w:t>
            </w:r>
            <w:proofErr w:type="spellEnd"/>
            <w:r w:rsidRPr="000B46E4">
              <w:t xml:space="preserve"> place</w:t>
            </w:r>
          </w:p>
          <w:p w14:paraId="25B94DC7" w14:textId="77777777" w:rsidR="00A71709" w:rsidRPr="000B46E4" w:rsidRDefault="00A71709" w:rsidP="00A71709">
            <w:pPr>
              <w:pStyle w:val="VRQABullet2"/>
              <w:ind w:left="1145"/>
            </w:pPr>
            <w:r w:rsidRPr="000B46E4">
              <w:t>tens place</w:t>
            </w:r>
          </w:p>
          <w:p w14:paraId="50E9977F" w14:textId="77777777" w:rsidR="00A71709" w:rsidRPr="000B46E4" w:rsidRDefault="00A71709" w:rsidP="00A71709">
            <w:pPr>
              <w:pStyle w:val="VRQABullet2"/>
              <w:ind w:left="1145"/>
            </w:pPr>
            <w:r w:rsidRPr="000B46E4">
              <w:t>hundreds place</w:t>
            </w:r>
          </w:p>
          <w:p w14:paraId="2C65B290"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number comparison outcomes:</w:t>
            </w:r>
          </w:p>
          <w:p w14:paraId="54800678" w14:textId="77777777" w:rsidR="00A71709" w:rsidRPr="000B46E4" w:rsidRDefault="00A71709" w:rsidP="00A71709">
            <w:pPr>
              <w:pStyle w:val="VRQABullet2"/>
              <w:ind w:left="1145"/>
            </w:pPr>
            <w:r w:rsidRPr="000B46E4">
              <w:t>equal</w:t>
            </w:r>
          </w:p>
          <w:p w14:paraId="4E85005C" w14:textId="77777777" w:rsidR="00A71709" w:rsidRPr="000B46E4" w:rsidRDefault="00A71709" w:rsidP="00A71709">
            <w:pPr>
              <w:pStyle w:val="VRQABullet2"/>
              <w:ind w:left="1145"/>
            </w:pPr>
            <w:r w:rsidRPr="000B46E4">
              <w:t>greater than</w:t>
            </w:r>
          </w:p>
          <w:p w14:paraId="5F6BB04C" w14:textId="77777777" w:rsidR="00A71709" w:rsidRPr="000B46E4" w:rsidRDefault="00A71709" w:rsidP="00A71709">
            <w:pPr>
              <w:pStyle w:val="VRQABullet2"/>
              <w:ind w:left="1145"/>
            </w:pPr>
            <w:r w:rsidRPr="000B46E4">
              <w:t>less than</w:t>
            </w:r>
          </w:p>
          <w:p w14:paraId="41573C82"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mathematical symbols:</w:t>
            </w:r>
          </w:p>
          <w:p w14:paraId="4AB92C74" w14:textId="77777777" w:rsidR="00A71709" w:rsidRPr="000B46E4" w:rsidRDefault="00A71709" w:rsidP="00A71709">
            <w:pPr>
              <w:pStyle w:val="VRQABullet2"/>
              <w:ind w:left="1145"/>
            </w:pPr>
            <w:r w:rsidRPr="000B46E4">
              <w:t>whole numbers into the hundreds</w:t>
            </w:r>
          </w:p>
          <w:p w14:paraId="3CEB4731" w14:textId="77777777" w:rsidR="00A71709" w:rsidRPr="000B46E4" w:rsidRDefault="00A71709" w:rsidP="00A71709">
            <w:pPr>
              <w:pStyle w:val="VRQABullet2"/>
              <w:ind w:left="1145"/>
            </w:pPr>
            <w:r w:rsidRPr="000B46E4">
              <w:t xml:space="preserve">half symbol, ½ </w:t>
            </w:r>
          </w:p>
          <w:p w14:paraId="2916EF9B" w14:textId="77777777" w:rsidR="00A71709" w:rsidRPr="000B46E4" w:rsidRDefault="00A71709" w:rsidP="00A71709">
            <w:pPr>
              <w:pStyle w:val="VRQABullet2"/>
              <w:ind w:left="1145"/>
            </w:pPr>
            <w:r w:rsidRPr="000B46E4">
              <w:t>plus sign, +</w:t>
            </w:r>
          </w:p>
          <w:p w14:paraId="6FF2C7C0" w14:textId="77777777" w:rsidR="00A71709" w:rsidRPr="000B46E4" w:rsidRDefault="00A71709" w:rsidP="00A71709">
            <w:pPr>
              <w:pStyle w:val="VRQABullet2"/>
              <w:ind w:left="1145"/>
            </w:pPr>
            <w:r w:rsidRPr="000B46E4">
              <w:t>minus sign, -</w:t>
            </w:r>
          </w:p>
          <w:p w14:paraId="4FE604AA" w14:textId="77777777" w:rsidR="00A71709" w:rsidRPr="000B46E4" w:rsidRDefault="00A71709" w:rsidP="00A71709">
            <w:pPr>
              <w:pStyle w:val="VRQABullet2"/>
              <w:ind w:left="1145"/>
            </w:pPr>
            <w:r w:rsidRPr="000B46E4">
              <w:t>equals sign, =</w:t>
            </w:r>
          </w:p>
          <w:p w14:paraId="464DC799"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common, every day, informal oral language related to:</w:t>
            </w:r>
          </w:p>
          <w:p w14:paraId="30EF0A41" w14:textId="77777777" w:rsidR="00A71709" w:rsidRPr="000B46E4" w:rsidRDefault="00A71709" w:rsidP="00A71709">
            <w:pPr>
              <w:pStyle w:val="VRQABullet2"/>
              <w:ind w:left="1145"/>
            </w:pPr>
            <w:r w:rsidRPr="000B46E4">
              <w:t>comparing</w:t>
            </w:r>
          </w:p>
          <w:p w14:paraId="5D693900" w14:textId="77777777" w:rsidR="00A71709" w:rsidRPr="000B46E4" w:rsidRDefault="00A71709" w:rsidP="00A71709">
            <w:pPr>
              <w:pStyle w:val="VRQABullet2"/>
              <w:ind w:left="1145"/>
            </w:pPr>
            <w:r w:rsidRPr="000B46E4">
              <w:t>addition</w:t>
            </w:r>
          </w:p>
          <w:p w14:paraId="28BCA997" w14:textId="77777777" w:rsidR="00A71709" w:rsidRPr="000B46E4" w:rsidRDefault="00A71709" w:rsidP="00A71709">
            <w:pPr>
              <w:pStyle w:val="VRQABullet2"/>
              <w:ind w:left="1145"/>
            </w:pPr>
            <w:r w:rsidRPr="000B46E4">
              <w:t>subtraction.</w:t>
            </w:r>
          </w:p>
        </w:tc>
      </w:tr>
      <w:tr w:rsidR="000B46E4" w:rsidRPr="000B46E4" w14:paraId="2F4D3195" w14:textId="77777777" w:rsidTr="000B46E4">
        <w:trPr>
          <w:trHeight w:val="51"/>
        </w:trPr>
        <w:tc>
          <w:tcPr>
            <w:tcW w:w="2283" w:type="dxa"/>
          </w:tcPr>
          <w:p w14:paraId="14F019A7" w14:textId="77777777" w:rsidR="00A71709" w:rsidRPr="000B46E4" w:rsidRDefault="00A71709" w:rsidP="00202FAD">
            <w:pPr>
              <w:pStyle w:val="AccredTemplate"/>
              <w:rPr>
                <w:b/>
                <w:i w:val="0"/>
                <w:iCs w:val="0"/>
                <w:color w:val="auto"/>
                <w:sz w:val="22"/>
                <w:szCs w:val="22"/>
              </w:rPr>
            </w:pPr>
            <w:r w:rsidRPr="000B46E4">
              <w:rPr>
                <w:b/>
                <w:i w:val="0"/>
                <w:iCs w:val="0"/>
                <w:color w:val="auto"/>
                <w:sz w:val="22"/>
                <w:szCs w:val="22"/>
              </w:rPr>
              <w:t>Assessment Conditions</w:t>
            </w:r>
          </w:p>
        </w:tc>
        <w:tc>
          <w:tcPr>
            <w:tcW w:w="7797" w:type="dxa"/>
          </w:tcPr>
          <w:p w14:paraId="5A14D630" w14:textId="77777777" w:rsidR="00A71709" w:rsidRPr="000B46E4" w:rsidRDefault="00A71709" w:rsidP="00202FAD">
            <w:pPr>
              <w:pStyle w:val="VRQABodyText"/>
            </w:pPr>
            <w:r w:rsidRPr="000B46E4">
              <w:t xml:space="preserve">Assessment must ensure access to personally relevant and authentic oral and written texts. </w:t>
            </w:r>
          </w:p>
          <w:p w14:paraId="6C69C3F4" w14:textId="77777777" w:rsidR="00A71709" w:rsidRPr="000B46E4" w:rsidRDefault="00A71709" w:rsidP="00202FAD">
            <w:pPr>
              <w:pStyle w:val="VRQABodyText"/>
            </w:pPr>
            <w:r w:rsidRPr="000B46E4">
              <w:t>At this level the individual:</w:t>
            </w:r>
          </w:p>
          <w:p w14:paraId="308F63A6"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uses personal, informal in the head methods or a calculator to calculate</w:t>
            </w:r>
          </w:p>
          <w:p w14:paraId="07EEA276" w14:textId="77777777" w:rsidR="00A71709" w:rsidRPr="000B46E4" w:rsidRDefault="00A71709" w:rsidP="00A71709">
            <w:pPr>
              <w:pStyle w:val="VRQABullet1"/>
              <w:numPr>
                <w:ilvl w:val="0"/>
                <w:numId w:val="34"/>
              </w:numPr>
              <w:autoSpaceDE/>
              <w:autoSpaceDN/>
              <w:adjustRightInd/>
              <w:spacing w:before="120" w:after="0" w:line="240" w:lineRule="auto"/>
              <w:contextualSpacing w:val="0"/>
            </w:pPr>
            <w:r w:rsidRPr="000B46E4">
              <w:t>works alongside an expert/mentor where prompting and advice can be provided.</w:t>
            </w:r>
          </w:p>
          <w:p w14:paraId="68DB4375" w14:textId="77777777" w:rsidR="00A71709" w:rsidRPr="000B46E4" w:rsidRDefault="00A71709" w:rsidP="00202FAD">
            <w:pPr>
              <w:pStyle w:val="VRQABodyText"/>
              <w:rPr>
                <w:b/>
                <w:bCs/>
              </w:rPr>
            </w:pPr>
            <w:r w:rsidRPr="000B46E4">
              <w:rPr>
                <w:b/>
                <w:bCs/>
              </w:rPr>
              <w:t>Assessor requirements</w:t>
            </w:r>
          </w:p>
          <w:p w14:paraId="3EB7E15B" w14:textId="77777777" w:rsidR="00A71709" w:rsidRPr="000B46E4" w:rsidRDefault="00A71709" w:rsidP="00202FAD">
            <w:pPr>
              <w:pStyle w:val="VRQABodyText"/>
            </w:pPr>
            <w:r w:rsidRPr="000B46E4">
              <w:t>Assessors of this unit must have demonstrable expertise in teaching numeracy. Refer to Section B6.2 for further information on meeting the assessor requirements</w:t>
            </w:r>
            <w:r w:rsidRPr="000B46E4">
              <w:rPr>
                <w:i/>
                <w:iCs/>
              </w:rPr>
              <w:t>.</w:t>
            </w:r>
          </w:p>
        </w:tc>
      </w:tr>
    </w:tbl>
    <w:p w14:paraId="0C16A228" w14:textId="77777777" w:rsidR="00B80FE9" w:rsidRDefault="00B80FE9" w:rsidP="00A71709">
      <w:pPr>
        <w:pStyle w:val="CodeTOC"/>
        <w:tabs>
          <w:tab w:val="left" w:pos="1050"/>
        </w:tabs>
        <w:sectPr w:rsidR="00B80FE9" w:rsidSect="00B80FE9">
          <w:headerReference w:type="default" r:id="rId67"/>
          <w:pgSz w:w="11920" w:h="16840"/>
          <w:pgMar w:top="1135" w:right="1300" w:bottom="680" w:left="1300" w:header="426" w:footer="720" w:gutter="0"/>
          <w:cols w:space="72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54B4E195" w14:textId="77777777" w:rsidTr="007A11D3">
        <w:trPr>
          <w:trHeight w:val="363"/>
        </w:trPr>
        <w:tc>
          <w:tcPr>
            <w:tcW w:w="2812" w:type="dxa"/>
          </w:tcPr>
          <w:p w14:paraId="418DD9C4" w14:textId="77777777" w:rsidR="00B80FE9" w:rsidRPr="007A11D3" w:rsidRDefault="00B80FE9" w:rsidP="00202FAD">
            <w:pPr>
              <w:pStyle w:val="VRQAIntro"/>
              <w:spacing w:before="60" w:after="0"/>
              <w:rPr>
                <w:b/>
                <w:color w:val="auto"/>
                <w:sz w:val="22"/>
                <w:szCs w:val="22"/>
              </w:rPr>
            </w:pPr>
            <w:r w:rsidRPr="007A11D3">
              <w:rPr>
                <w:b/>
                <w:color w:val="auto"/>
                <w:sz w:val="22"/>
                <w:szCs w:val="22"/>
              </w:rPr>
              <w:lastRenderedPageBreak/>
              <w:t>Unit code</w:t>
            </w:r>
          </w:p>
        </w:tc>
        <w:tc>
          <w:tcPr>
            <w:tcW w:w="7258" w:type="dxa"/>
          </w:tcPr>
          <w:p w14:paraId="79E80280" w14:textId="77777777" w:rsidR="00B80FE9" w:rsidRPr="007A11D3" w:rsidRDefault="00B80FE9" w:rsidP="00202FAD">
            <w:pPr>
              <w:pStyle w:val="VRQABodyText"/>
              <w:rPr>
                <w:b/>
                <w:bCs/>
              </w:rPr>
            </w:pPr>
            <w:r w:rsidRPr="007A11D3">
              <w:rPr>
                <w:b/>
                <w:bCs/>
              </w:rPr>
              <w:t>VU23764</w:t>
            </w:r>
          </w:p>
        </w:tc>
      </w:tr>
      <w:tr w:rsidR="007A11D3" w:rsidRPr="007A11D3" w14:paraId="568CA3DA" w14:textId="77777777" w:rsidTr="007A11D3">
        <w:trPr>
          <w:trHeight w:val="487"/>
        </w:trPr>
        <w:tc>
          <w:tcPr>
            <w:tcW w:w="2812" w:type="dxa"/>
          </w:tcPr>
          <w:p w14:paraId="3A3EFF59" w14:textId="77777777" w:rsidR="00B80FE9" w:rsidRPr="007A11D3" w:rsidRDefault="00B80FE9" w:rsidP="00202FAD">
            <w:pPr>
              <w:pStyle w:val="VRQAIntro"/>
              <w:spacing w:before="60" w:after="0"/>
              <w:rPr>
                <w:b/>
                <w:color w:val="auto"/>
                <w:sz w:val="22"/>
                <w:szCs w:val="22"/>
              </w:rPr>
            </w:pPr>
            <w:r w:rsidRPr="007A11D3">
              <w:rPr>
                <w:b/>
                <w:color w:val="auto"/>
                <w:sz w:val="22"/>
                <w:szCs w:val="22"/>
              </w:rPr>
              <w:t>Unit title</w:t>
            </w:r>
          </w:p>
        </w:tc>
        <w:tc>
          <w:tcPr>
            <w:tcW w:w="7258" w:type="dxa"/>
          </w:tcPr>
          <w:p w14:paraId="1DD6DA97" w14:textId="77777777" w:rsidR="00B80FE9" w:rsidRPr="007A11D3" w:rsidRDefault="00B80FE9" w:rsidP="00202FAD">
            <w:pPr>
              <w:pStyle w:val="VRQABodyText"/>
              <w:rPr>
                <w:b/>
                <w:bCs/>
              </w:rPr>
            </w:pPr>
            <w:r w:rsidRPr="007A11D3">
              <w:rPr>
                <w:b/>
                <w:bCs/>
              </w:rPr>
              <w:t>Work with money in highly familiar situations</w:t>
            </w:r>
          </w:p>
        </w:tc>
      </w:tr>
      <w:tr w:rsidR="007A11D3" w:rsidRPr="007A11D3" w14:paraId="441643AE" w14:textId="77777777" w:rsidTr="007A11D3">
        <w:trPr>
          <w:trHeight w:val="363"/>
        </w:trPr>
        <w:tc>
          <w:tcPr>
            <w:tcW w:w="2812" w:type="dxa"/>
          </w:tcPr>
          <w:p w14:paraId="6C76C998" w14:textId="77777777" w:rsidR="00B80FE9" w:rsidRPr="007A11D3" w:rsidRDefault="00B80FE9" w:rsidP="00202FAD">
            <w:pPr>
              <w:pStyle w:val="VRQAIntro"/>
              <w:spacing w:before="60" w:after="0"/>
              <w:rPr>
                <w:color w:val="auto"/>
              </w:rPr>
            </w:pPr>
            <w:r w:rsidRPr="007A11D3">
              <w:rPr>
                <w:b/>
                <w:color w:val="auto"/>
                <w:sz w:val="22"/>
                <w:szCs w:val="22"/>
              </w:rPr>
              <w:t>Application</w:t>
            </w:r>
          </w:p>
        </w:tc>
        <w:tc>
          <w:tcPr>
            <w:tcW w:w="7258" w:type="dxa"/>
          </w:tcPr>
          <w:p w14:paraId="2420BF89" w14:textId="77777777" w:rsidR="00B80FE9" w:rsidRPr="007A11D3" w:rsidRDefault="00B80FE9" w:rsidP="00202FAD">
            <w:pPr>
              <w:pStyle w:val="VRQABodyText"/>
            </w:pPr>
            <w:r w:rsidRPr="007A11D3">
              <w:t>This unit describes the skills and knowledge to locate and recognise, use simple problem-solving strategies and convey mathematical information about money in highly familiar situations.</w:t>
            </w:r>
          </w:p>
          <w:p w14:paraId="1760B33A" w14:textId="77777777" w:rsidR="00B80FE9" w:rsidRPr="007A11D3" w:rsidRDefault="00B80FE9" w:rsidP="00202FAD">
            <w:pPr>
              <w:pStyle w:val="VRQABodyText"/>
            </w:pPr>
            <w:r w:rsidRPr="007A11D3">
              <w:t>It requires the ability to compare, add and subtract money amounts in highly familiar situations, and roughly check the reasonableness of process outcomes with support.</w:t>
            </w:r>
          </w:p>
          <w:p w14:paraId="73C88458" w14:textId="77777777" w:rsidR="00B80FE9" w:rsidRPr="007A11D3" w:rsidRDefault="00B80FE9" w:rsidP="00202FAD">
            <w:pPr>
              <w:pStyle w:val="VRQABodyText"/>
            </w:pPr>
            <w:r w:rsidRPr="007A11D3">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6E8A20B9" w14:textId="77777777" w:rsidR="00B80FE9" w:rsidRPr="007A11D3" w:rsidRDefault="00B80FE9" w:rsidP="00202FAD">
            <w:pPr>
              <w:pStyle w:val="VRQABodyText"/>
            </w:pPr>
            <w:r w:rsidRPr="007A11D3">
              <w:t>No licensing, legislative or certification requirements apply to this unit at the time of publication.</w:t>
            </w:r>
          </w:p>
        </w:tc>
      </w:tr>
      <w:tr w:rsidR="007A11D3" w:rsidRPr="007A11D3" w14:paraId="6FD591BD" w14:textId="77777777" w:rsidTr="007A11D3">
        <w:trPr>
          <w:trHeight w:val="611"/>
        </w:trPr>
        <w:tc>
          <w:tcPr>
            <w:tcW w:w="2812" w:type="dxa"/>
          </w:tcPr>
          <w:p w14:paraId="252F4866" w14:textId="77777777" w:rsidR="00B80FE9" w:rsidRPr="007A11D3" w:rsidRDefault="00B80FE9" w:rsidP="00202FAD">
            <w:pPr>
              <w:spacing w:before="120" w:after="120"/>
              <w:rPr>
                <w:color w:val="auto"/>
                <w:sz w:val="22"/>
                <w:szCs w:val="22"/>
              </w:rPr>
            </w:pPr>
            <w:r w:rsidRPr="007A11D3">
              <w:rPr>
                <w:b/>
                <w:color w:val="auto"/>
                <w:sz w:val="22"/>
                <w:szCs w:val="22"/>
                <w:lang w:val="en-GB"/>
              </w:rPr>
              <w:t>Pre-requisite Unit(s)</w:t>
            </w:r>
          </w:p>
        </w:tc>
        <w:tc>
          <w:tcPr>
            <w:tcW w:w="7258" w:type="dxa"/>
          </w:tcPr>
          <w:p w14:paraId="21F930E5" w14:textId="77777777" w:rsidR="00B80FE9" w:rsidRPr="007A11D3" w:rsidRDefault="00B80FE9" w:rsidP="00202FAD">
            <w:pPr>
              <w:pStyle w:val="VRQABodyText"/>
            </w:pPr>
            <w:r w:rsidRPr="007A11D3">
              <w:t>Nil</w:t>
            </w:r>
          </w:p>
        </w:tc>
      </w:tr>
      <w:tr w:rsidR="007A11D3" w:rsidRPr="007A11D3" w14:paraId="751E696D" w14:textId="77777777" w:rsidTr="007A11D3">
        <w:trPr>
          <w:trHeight w:val="585"/>
        </w:trPr>
        <w:tc>
          <w:tcPr>
            <w:tcW w:w="2812" w:type="dxa"/>
          </w:tcPr>
          <w:p w14:paraId="6F44E39D" w14:textId="77777777" w:rsidR="00B80FE9" w:rsidRPr="007A11D3" w:rsidRDefault="00B80FE9"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40DCE3DD" w14:textId="77777777" w:rsidR="00B80FE9" w:rsidRPr="007A11D3" w:rsidRDefault="00B80FE9" w:rsidP="00202FAD">
            <w:pPr>
              <w:pStyle w:val="VRQABodyText"/>
            </w:pPr>
            <w:r w:rsidRPr="007A11D3">
              <w:t>Not Applicable</w:t>
            </w:r>
          </w:p>
        </w:tc>
      </w:tr>
      <w:tr w:rsidR="007A11D3" w:rsidRPr="007A11D3" w14:paraId="0354578F" w14:textId="77777777" w:rsidTr="007A11D3">
        <w:trPr>
          <w:trHeight w:val="473"/>
        </w:trPr>
        <w:tc>
          <w:tcPr>
            <w:tcW w:w="2812" w:type="dxa"/>
          </w:tcPr>
          <w:p w14:paraId="2ABF7A21" w14:textId="77777777" w:rsidR="00B80FE9" w:rsidRPr="007A11D3" w:rsidRDefault="00B80FE9"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0EBCFD76" w14:textId="77777777" w:rsidR="00B80FE9" w:rsidRPr="007A11D3" w:rsidRDefault="00B80FE9" w:rsidP="00202FAD">
            <w:pPr>
              <w:pStyle w:val="VRQABodyText"/>
            </w:pPr>
            <w:r w:rsidRPr="007A11D3">
              <w:t>Not Applicable</w:t>
            </w:r>
          </w:p>
        </w:tc>
      </w:tr>
    </w:tbl>
    <w:p w14:paraId="55AFCB8F" w14:textId="77777777" w:rsidR="00B80FE9" w:rsidRPr="00105689" w:rsidRDefault="00B80FE9" w:rsidP="00B80FE9">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7A11D3" w:rsidRPr="007A11D3" w14:paraId="5551D2FC" w14:textId="77777777" w:rsidTr="007A11D3">
        <w:tc>
          <w:tcPr>
            <w:tcW w:w="3703" w:type="dxa"/>
            <w:gridSpan w:val="2"/>
            <w:vAlign w:val="center"/>
          </w:tcPr>
          <w:p w14:paraId="54211926" w14:textId="77777777" w:rsidR="00B80FE9" w:rsidRPr="007A11D3" w:rsidRDefault="00B80FE9"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14CE9C60" w14:textId="77777777" w:rsidR="00B80FE9" w:rsidRPr="007A11D3" w:rsidRDefault="00B80FE9"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24F7E460" w14:textId="77777777" w:rsidTr="007A11D3">
        <w:tc>
          <w:tcPr>
            <w:tcW w:w="3703" w:type="dxa"/>
            <w:gridSpan w:val="2"/>
          </w:tcPr>
          <w:p w14:paraId="3F17EBA8" w14:textId="77777777" w:rsidR="00B80FE9" w:rsidRPr="007A11D3" w:rsidRDefault="00B80FE9" w:rsidP="00202FAD">
            <w:pPr>
              <w:pStyle w:val="VRQABodyText"/>
            </w:pPr>
            <w:r w:rsidRPr="007A11D3">
              <w:t>Elements describe the essential outcomes of a unit of competency.</w:t>
            </w:r>
          </w:p>
        </w:tc>
        <w:tc>
          <w:tcPr>
            <w:tcW w:w="6367" w:type="dxa"/>
            <w:gridSpan w:val="2"/>
          </w:tcPr>
          <w:p w14:paraId="13B86B45" w14:textId="77777777" w:rsidR="00B80FE9" w:rsidRPr="007A11D3" w:rsidRDefault="00B80FE9" w:rsidP="00202FAD">
            <w:pPr>
              <w:pStyle w:val="VRQABodyText"/>
              <w:rPr>
                <w:i/>
                <w:iCs/>
              </w:rPr>
            </w:pPr>
            <w:r w:rsidRPr="007A11D3">
              <w:t>Performance criteria describe the required performance needed to demonstrate achievement of the element. Assessment of performance is to be consistent with the assessment requirements.</w:t>
            </w:r>
          </w:p>
        </w:tc>
      </w:tr>
      <w:tr w:rsidR="007A11D3" w:rsidRPr="007A11D3" w14:paraId="2A4B3625" w14:textId="77777777" w:rsidTr="007A11D3">
        <w:tc>
          <w:tcPr>
            <w:tcW w:w="1013" w:type="dxa"/>
            <w:vMerge w:val="restart"/>
            <w:shd w:val="clear" w:color="auto" w:fill="FFFFFF" w:themeFill="background1"/>
            <w:vAlign w:val="center"/>
          </w:tcPr>
          <w:p w14:paraId="5500F417" w14:textId="77777777" w:rsidR="00B80FE9" w:rsidRPr="007A11D3" w:rsidRDefault="00B80FE9" w:rsidP="00202FAD">
            <w:pPr>
              <w:pStyle w:val="VRQABodyText"/>
            </w:pPr>
            <w:r w:rsidRPr="007A11D3">
              <w:t>1</w:t>
            </w:r>
          </w:p>
        </w:tc>
        <w:tc>
          <w:tcPr>
            <w:tcW w:w="2690" w:type="dxa"/>
            <w:vMerge w:val="restart"/>
            <w:shd w:val="clear" w:color="auto" w:fill="FFFFFF" w:themeFill="background1"/>
            <w:vAlign w:val="center"/>
          </w:tcPr>
          <w:p w14:paraId="20A0FF8F" w14:textId="77777777" w:rsidR="00B80FE9" w:rsidRPr="007A11D3" w:rsidRDefault="00B80FE9" w:rsidP="00202FAD">
            <w:pPr>
              <w:pStyle w:val="VRQABodyText"/>
            </w:pPr>
            <w:r w:rsidRPr="007A11D3">
              <w:t>Identify money</w:t>
            </w:r>
          </w:p>
        </w:tc>
        <w:tc>
          <w:tcPr>
            <w:tcW w:w="567" w:type="dxa"/>
            <w:shd w:val="clear" w:color="auto" w:fill="FFFFFF" w:themeFill="background1"/>
            <w:vAlign w:val="center"/>
          </w:tcPr>
          <w:p w14:paraId="5B78C553" w14:textId="77777777" w:rsidR="00B80FE9" w:rsidRPr="007A11D3" w:rsidRDefault="00B80FE9" w:rsidP="00202FAD">
            <w:pPr>
              <w:pStyle w:val="VRQABodyText"/>
            </w:pPr>
            <w:r w:rsidRPr="007A11D3">
              <w:t>1.1</w:t>
            </w:r>
          </w:p>
        </w:tc>
        <w:tc>
          <w:tcPr>
            <w:tcW w:w="5800" w:type="dxa"/>
            <w:shd w:val="clear" w:color="auto" w:fill="FFFFFF" w:themeFill="background1"/>
          </w:tcPr>
          <w:p w14:paraId="4336D9B8" w14:textId="77777777" w:rsidR="00B80FE9" w:rsidRPr="007A11D3" w:rsidRDefault="00B80FE9" w:rsidP="00202FAD">
            <w:pPr>
              <w:pStyle w:val="VRQABodyText"/>
            </w:pPr>
            <w:r w:rsidRPr="007A11D3">
              <w:t>Locate and recognise money amounts in highly familiar, short and simple oral texts</w:t>
            </w:r>
          </w:p>
        </w:tc>
      </w:tr>
      <w:tr w:rsidR="007A11D3" w:rsidRPr="007A11D3" w14:paraId="4FB2086D" w14:textId="77777777" w:rsidTr="007A11D3">
        <w:tc>
          <w:tcPr>
            <w:tcW w:w="1013" w:type="dxa"/>
            <w:vMerge/>
            <w:shd w:val="clear" w:color="auto" w:fill="FFFFFF" w:themeFill="background1"/>
            <w:vAlign w:val="center"/>
          </w:tcPr>
          <w:p w14:paraId="2268FC2A" w14:textId="77777777" w:rsidR="00B80FE9" w:rsidRPr="007A11D3" w:rsidRDefault="00B80FE9" w:rsidP="00202FAD">
            <w:pPr>
              <w:pStyle w:val="VRQABodyText"/>
            </w:pPr>
          </w:p>
        </w:tc>
        <w:tc>
          <w:tcPr>
            <w:tcW w:w="2690" w:type="dxa"/>
            <w:vMerge/>
            <w:shd w:val="clear" w:color="auto" w:fill="FFFFFF" w:themeFill="background1"/>
            <w:vAlign w:val="center"/>
          </w:tcPr>
          <w:p w14:paraId="309E9F1E" w14:textId="77777777" w:rsidR="00B80FE9" w:rsidRPr="007A11D3" w:rsidRDefault="00B80FE9" w:rsidP="00202FAD">
            <w:pPr>
              <w:pStyle w:val="VRQABodyText"/>
            </w:pPr>
          </w:p>
        </w:tc>
        <w:tc>
          <w:tcPr>
            <w:tcW w:w="567" w:type="dxa"/>
            <w:shd w:val="clear" w:color="auto" w:fill="FFFFFF" w:themeFill="background1"/>
            <w:vAlign w:val="center"/>
          </w:tcPr>
          <w:p w14:paraId="504AFCCB" w14:textId="77777777" w:rsidR="00B80FE9" w:rsidRPr="007A11D3" w:rsidRDefault="00B80FE9" w:rsidP="00202FAD">
            <w:pPr>
              <w:pStyle w:val="VRQABodyText"/>
            </w:pPr>
            <w:r w:rsidRPr="007A11D3">
              <w:t>1.2</w:t>
            </w:r>
          </w:p>
        </w:tc>
        <w:tc>
          <w:tcPr>
            <w:tcW w:w="5800" w:type="dxa"/>
            <w:shd w:val="clear" w:color="auto" w:fill="FFFFFF" w:themeFill="background1"/>
            <w:vAlign w:val="center"/>
          </w:tcPr>
          <w:p w14:paraId="67D0C8BE" w14:textId="77777777" w:rsidR="00B80FE9" w:rsidRPr="007A11D3" w:rsidRDefault="00B80FE9" w:rsidP="00202FAD">
            <w:pPr>
              <w:pStyle w:val="VRQABodyText"/>
            </w:pPr>
            <w:r w:rsidRPr="007A11D3">
              <w:t>Locate and recognise the mathematical symbols for money amounts in highly familiar, short and simple written texts</w:t>
            </w:r>
          </w:p>
        </w:tc>
      </w:tr>
      <w:tr w:rsidR="007A11D3" w:rsidRPr="007A11D3" w14:paraId="6184B814" w14:textId="77777777" w:rsidTr="007A11D3">
        <w:trPr>
          <w:trHeight w:val="1006"/>
        </w:trPr>
        <w:tc>
          <w:tcPr>
            <w:tcW w:w="1013" w:type="dxa"/>
            <w:vMerge w:val="restart"/>
            <w:shd w:val="clear" w:color="auto" w:fill="FFFFFF" w:themeFill="background1"/>
          </w:tcPr>
          <w:p w14:paraId="7BFA0A8C" w14:textId="77777777" w:rsidR="00B80FE9" w:rsidRPr="007A11D3" w:rsidRDefault="00B80FE9" w:rsidP="00202FAD">
            <w:pPr>
              <w:pStyle w:val="VRQABodyText"/>
            </w:pPr>
            <w:r w:rsidRPr="007A11D3">
              <w:t>2</w:t>
            </w:r>
          </w:p>
        </w:tc>
        <w:tc>
          <w:tcPr>
            <w:tcW w:w="2690" w:type="dxa"/>
            <w:vMerge w:val="restart"/>
            <w:shd w:val="clear" w:color="auto" w:fill="FFFFFF" w:themeFill="background1"/>
          </w:tcPr>
          <w:p w14:paraId="42738B9B" w14:textId="77777777" w:rsidR="00B80FE9" w:rsidRPr="007A11D3" w:rsidRDefault="00B80FE9" w:rsidP="00202FAD">
            <w:pPr>
              <w:pStyle w:val="VRQABodyText"/>
            </w:pPr>
            <w:r w:rsidRPr="007A11D3">
              <w:t>Solve money problems</w:t>
            </w:r>
          </w:p>
          <w:p w14:paraId="65BF7EC4" w14:textId="77777777" w:rsidR="00B80FE9" w:rsidRPr="007A11D3" w:rsidRDefault="00B80FE9" w:rsidP="00202FAD">
            <w:pPr>
              <w:rPr>
                <w:color w:val="auto"/>
                <w:lang w:val="en-AU"/>
              </w:rPr>
            </w:pPr>
          </w:p>
          <w:p w14:paraId="42CDC63A" w14:textId="77777777" w:rsidR="00B80FE9" w:rsidRPr="007A11D3" w:rsidRDefault="00B80FE9" w:rsidP="00202FAD">
            <w:pPr>
              <w:rPr>
                <w:color w:val="auto"/>
                <w:lang w:val="en-AU"/>
              </w:rPr>
            </w:pPr>
          </w:p>
          <w:p w14:paraId="6B3A6A85" w14:textId="77777777" w:rsidR="00B80FE9" w:rsidRPr="007A11D3" w:rsidRDefault="00B80FE9" w:rsidP="00202FAD">
            <w:pPr>
              <w:rPr>
                <w:color w:val="auto"/>
                <w:lang w:val="en-AU"/>
              </w:rPr>
            </w:pPr>
          </w:p>
          <w:p w14:paraId="3B156D26" w14:textId="77777777" w:rsidR="00B80FE9" w:rsidRPr="007A11D3" w:rsidRDefault="00B80FE9" w:rsidP="00202FAD">
            <w:pPr>
              <w:rPr>
                <w:color w:val="auto"/>
                <w:lang w:val="en-AU"/>
              </w:rPr>
            </w:pPr>
          </w:p>
          <w:p w14:paraId="400915F5" w14:textId="77777777" w:rsidR="00B80FE9" w:rsidRPr="007A11D3" w:rsidRDefault="00B80FE9" w:rsidP="00202FAD">
            <w:pPr>
              <w:rPr>
                <w:color w:val="auto"/>
                <w:lang w:val="en-AU"/>
              </w:rPr>
            </w:pPr>
          </w:p>
          <w:p w14:paraId="379C38F6" w14:textId="77777777" w:rsidR="00B80FE9" w:rsidRPr="007A11D3" w:rsidRDefault="00B80FE9" w:rsidP="00202FAD">
            <w:pPr>
              <w:rPr>
                <w:color w:val="auto"/>
                <w:lang w:val="en-AU"/>
              </w:rPr>
            </w:pPr>
          </w:p>
        </w:tc>
        <w:tc>
          <w:tcPr>
            <w:tcW w:w="567" w:type="dxa"/>
            <w:shd w:val="clear" w:color="auto" w:fill="FFFFFF" w:themeFill="background1"/>
            <w:vAlign w:val="center"/>
          </w:tcPr>
          <w:p w14:paraId="7F4210DA" w14:textId="77777777" w:rsidR="00B80FE9" w:rsidRPr="007A11D3" w:rsidRDefault="00B80FE9" w:rsidP="00202FAD">
            <w:pPr>
              <w:pStyle w:val="VRQABodyText"/>
            </w:pPr>
            <w:r w:rsidRPr="007A11D3">
              <w:t>2.1</w:t>
            </w:r>
          </w:p>
        </w:tc>
        <w:tc>
          <w:tcPr>
            <w:tcW w:w="5800" w:type="dxa"/>
            <w:shd w:val="clear" w:color="auto" w:fill="FFFFFF" w:themeFill="background1"/>
            <w:vAlign w:val="center"/>
          </w:tcPr>
          <w:p w14:paraId="248D7315" w14:textId="77777777" w:rsidR="00B80FE9" w:rsidRPr="007A11D3" w:rsidRDefault="00B80FE9" w:rsidP="00202FAD">
            <w:pPr>
              <w:pStyle w:val="VRQABodyText"/>
              <w:rPr>
                <w:lang w:val="en-GB"/>
              </w:rPr>
            </w:pPr>
            <w:r w:rsidRPr="007A11D3">
              <w:rPr>
                <w:lang w:val="en-GB"/>
              </w:rPr>
              <w:t xml:space="preserve">Compare </w:t>
            </w:r>
            <w:r w:rsidRPr="007A11D3">
              <w:t>money amounts in highly familiar situations</w:t>
            </w:r>
          </w:p>
        </w:tc>
      </w:tr>
      <w:tr w:rsidR="007A11D3" w:rsidRPr="007A11D3" w14:paraId="37E5A410" w14:textId="77777777" w:rsidTr="007A11D3">
        <w:tc>
          <w:tcPr>
            <w:tcW w:w="1013" w:type="dxa"/>
            <w:vMerge/>
            <w:shd w:val="clear" w:color="auto" w:fill="FFFFFF" w:themeFill="background1"/>
          </w:tcPr>
          <w:p w14:paraId="3B96D419" w14:textId="77777777" w:rsidR="00B80FE9" w:rsidRPr="007A11D3" w:rsidRDefault="00B80FE9" w:rsidP="00202FAD">
            <w:pPr>
              <w:pStyle w:val="VRQABodyText"/>
            </w:pPr>
          </w:p>
        </w:tc>
        <w:tc>
          <w:tcPr>
            <w:tcW w:w="2690" w:type="dxa"/>
            <w:vMerge/>
            <w:shd w:val="clear" w:color="auto" w:fill="FFFFFF" w:themeFill="background1"/>
          </w:tcPr>
          <w:p w14:paraId="24538E16" w14:textId="77777777" w:rsidR="00B80FE9" w:rsidRPr="007A11D3" w:rsidRDefault="00B80FE9" w:rsidP="00202FAD">
            <w:pPr>
              <w:pStyle w:val="VRQABodyText"/>
            </w:pPr>
          </w:p>
        </w:tc>
        <w:tc>
          <w:tcPr>
            <w:tcW w:w="567" w:type="dxa"/>
            <w:shd w:val="clear" w:color="auto" w:fill="FFFFFF" w:themeFill="background1"/>
            <w:vAlign w:val="center"/>
          </w:tcPr>
          <w:p w14:paraId="347EB504" w14:textId="77777777" w:rsidR="00B80FE9" w:rsidRPr="007A11D3" w:rsidRDefault="00B80FE9" w:rsidP="00202FAD">
            <w:pPr>
              <w:pStyle w:val="VRQABodyText"/>
            </w:pPr>
            <w:r w:rsidRPr="007A11D3">
              <w:t>2.2</w:t>
            </w:r>
          </w:p>
        </w:tc>
        <w:tc>
          <w:tcPr>
            <w:tcW w:w="5800" w:type="dxa"/>
            <w:shd w:val="clear" w:color="auto" w:fill="FFFFFF" w:themeFill="background1"/>
            <w:vAlign w:val="center"/>
          </w:tcPr>
          <w:p w14:paraId="7BF317D1" w14:textId="77777777" w:rsidR="00B80FE9" w:rsidRPr="007A11D3" w:rsidRDefault="00B80FE9" w:rsidP="00202FAD">
            <w:pPr>
              <w:pStyle w:val="VRQABodyText"/>
              <w:rPr>
                <w:lang w:val="en-GB"/>
              </w:rPr>
            </w:pPr>
            <w:r w:rsidRPr="007A11D3">
              <w:rPr>
                <w:lang w:val="en-GB"/>
              </w:rPr>
              <w:t xml:space="preserve">Use single step addition to solve problems involving </w:t>
            </w:r>
            <w:r w:rsidRPr="007A11D3">
              <w:t>money amounts in highly familiar situations</w:t>
            </w:r>
            <w:r w:rsidRPr="007A11D3">
              <w:rPr>
                <w:lang w:val="en-GB"/>
              </w:rPr>
              <w:t xml:space="preserve"> </w:t>
            </w:r>
          </w:p>
        </w:tc>
      </w:tr>
      <w:tr w:rsidR="007A11D3" w:rsidRPr="007A11D3" w14:paraId="070B3B45" w14:textId="77777777" w:rsidTr="007A11D3">
        <w:tc>
          <w:tcPr>
            <w:tcW w:w="1013" w:type="dxa"/>
            <w:vMerge/>
            <w:shd w:val="clear" w:color="auto" w:fill="FFFFFF" w:themeFill="background1"/>
          </w:tcPr>
          <w:p w14:paraId="7FD3CC74" w14:textId="77777777" w:rsidR="00B80FE9" w:rsidRPr="007A11D3" w:rsidRDefault="00B80FE9" w:rsidP="00202FAD">
            <w:pPr>
              <w:pStyle w:val="VRQABodyText"/>
            </w:pPr>
          </w:p>
        </w:tc>
        <w:tc>
          <w:tcPr>
            <w:tcW w:w="2690" w:type="dxa"/>
            <w:vMerge/>
            <w:shd w:val="clear" w:color="auto" w:fill="FFFFFF" w:themeFill="background1"/>
          </w:tcPr>
          <w:p w14:paraId="7B578BC0" w14:textId="77777777" w:rsidR="00B80FE9" w:rsidRPr="007A11D3" w:rsidRDefault="00B80FE9" w:rsidP="00202FAD">
            <w:pPr>
              <w:pStyle w:val="VRQABodyText"/>
            </w:pPr>
          </w:p>
        </w:tc>
        <w:tc>
          <w:tcPr>
            <w:tcW w:w="567" w:type="dxa"/>
            <w:shd w:val="clear" w:color="auto" w:fill="FFFFFF" w:themeFill="background1"/>
            <w:vAlign w:val="center"/>
          </w:tcPr>
          <w:p w14:paraId="689950A4" w14:textId="77777777" w:rsidR="00B80FE9" w:rsidRPr="007A11D3" w:rsidRDefault="00B80FE9" w:rsidP="00202FAD">
            <w:pPr>
              <w:pStyle w:val="VRQABodyText"/>
            </w:pPr>
            <w:r w:rsidRPr="007A11D3">
              <w:t>2.3</w:t>
            </w:r>
          </w:p>
        </w:tc>
        <w:tc>
          <w:tcPr>
            <w:tcW w:w="5800" w:type="dxa"/>
            <w:shd w:val="clear" w:color="auto" w:fill="FFFFFF" w:themeFill="background1"/>
            <w:vAlign w:val="center"/>
          </w:tcPr>
          <w:p w14:paraId="5CB78236" w14:textId="77777777" w:rsidR="00B80FE9" w:rsidRPr="007A11D3" w:rsidRDefault="00B80FE9" w:rsidP="00202FAD">
            <w:pPr>
              <w:pStyle w:val="VRQABodyText"/>
              <w:rPr>
                <w:lang w:val="en-GB"/>
              </w:rPr>
            </w:pPr>
            <w:r w:rsidRPr="007A11D3">
              <w:rPr>
                <w:lang w:val="en-GB"/>
              </w:rPr>
              <w:t xml:space="preserve">Use single step subtraction to solve problems involving </w:t>
            </w:r>
            <w:r w:rsidRPr="007A11D3">
              <w:t>money amounts in highly familiar situations</w:t>
            </w:r>
          </w:p>
        </w:tc>
      </w:tr>
      <w:tr w:rsidR="007A11D3" w:rsidRPr="007A11D3" w14:paraId="016C4196" w14:textId="77777777" w:rsidTr="007A11D3">
        <w:tc>
          <w:tcPr>
            <w:tcW w:w="1013" w:type="dxa"/>
            <w:vMerge/>
            <w:shd w:val="clear" w:color="auto" w:fill="FFFFFF" w:themeFill="background1"/>
          </w:tcPr>
          <w:p w14:paraId="54ED7DE3" w14:textId="77777777" w:rsidR="00B80FE9" w:rsidRPr="007A11D3" w:rsidRDefault="00B80FE9" w:rsidP="00202FAD">
            <w:pPr>
              <w:pStyle w:val="VRQABodyText"/>
            </w:pPr>
          </w:p>
        </w:tc>
        <w:tc>
          <w:tcPr>
            <w:tcW w:w="2690" w:type="dxa"/>
            <w:vMerge/>
            <w:shd w:val="clear" w:color="auto" w:fill="FFFFFF" w:themeFill="background1"/>
          </w:tcPr>
          <w:p w14:paraId="360353AB" w14:textId="77777777" w:rsidR="00B80FE9" w:rsidRPr="007A11D3" w:rsidRDefault="00B80FE9" w:rsidP="00202FAD">
            <w:pPr>
              <w:pStyle w:val="VRQABodyText"/>
            </w:pPr>
          </w:p>
        </w:tc>
        <w:tc>
          <w:tcPr>
            <w:tcW w:w="567" w:type="dxa"/>
            <w:shd w:val="clear" w:color="auto" w:fill="FFFFFF" w:themeFill="background1"/>
            <w:vAlign w:val="center"/>
          </w:tcPr>
          <w:p w14:paraId="38AD97AB" w14:textId="77777777" w:rsidR="00B80FE9" w:rsidRPr="007A11D3" w:rsidRDefault="00B80FE9" w:rsidP="00202FAD">
            <w:pPr>
              <w:pStyle w:val="VRQABodyText"/>
            </w:pPr>
            <w:r w:rsidRPr="007A11D3">
              <w:t>2.4</w:t>
            </w:r>
          </w:p>
        </w:tc>
        <w:tc>
          <w:tcPr>
            <w:tcW w:w="5800" w:type="dxa"/>
            <w:shd w:val="clear" w:color="auto" w:fill="FFFFFF" w:themeFill="background1"/>
            <w:vAlign w:val="center"/>
          </w:tcPr>
          <w:p w14:paraId="76A05F13" w14:textId="77777777" w:rsidR="00B80FE9" w:rsidRPr="007A11D3" w:rsidRDefault="00B80FE9" w:rsidP="00202FAD">
            <w:pPr>
              <w:pStyle w:val="VRQABodyText"/>
              <w:rPr>
                <w:lang w:val="en-GB"/>
              </w:rPr>
            </w:pPr>
            <w:r w:rsidRPr="007A11D3">
              <w:rPr>
                <w:lang w:val="en-GB"/>
              </w:rPr>
              <w:t xml:space="preserve">Check the reasonableness of money amount problem- solving outcomes in response to prompting and </w:t>
            </w:r>
            <w:r w:rsidRPr="007A11D3">
              <w:rPr>
                <w:lang w:val="en-GB"/>
              </w:rPr>
              <w:lastRenderedPageBreak/>
              <w:t>questioning from expert/mentor</w:t>
            </w:r>
          </w:p>
        </w:tc>
      </w:tr>
      <w:tr w:rsidR="007A11D3" w:rsidRPr="007A11D3" w14:paraId="401D4EA4" w14:textId="77777777" w:rsidTr="007A11D3">
        <w:tc>
          <w:tcPr>
            <w:tcW w:w="1013" w:type="dxa"/>
            <w:vMerge w:val="restart"/>
            <w:shd w:val="clear" w:color="auto" w:fill="FFFFFF" w:themeFill="background1"/>
          </w:tcPr>
          <w:p w14:paraId="311CB757" w14:textId="77777777" w:rsidR="00B80FE9" w:rsidRPr="007A11D3" w:rsidRDefault="00B80FE9" w:rsidP="00202FAD">
            <w:pPr>
              <w:pStyle w:val="VRQABodyText"/>
            </w:pPr>
            <w:r w:rsidRPr="007A11D3">
              <w:lastRenderedPageBreak/>
              <w:t>3</w:t>
            </w:r>
          </w:p>
        </w:tc>
        <w:tc>
          <w:tcPr>
            <w:tcW w:w="2690" w:type="dxa"/>
            <w:vMerge w:val="restart"/>
            <w:shd w:val="clear" w:color="auto" w:fill="FFFFFF" w:themeFill="background1"/>
          </w:tcPr>
          <w:p w14:paraId="35B23FA7" w14:textId="77777777" w:rsidR="00B80FE9" w:rsidRPr="007A11D3" w:rsidRDefault="00B80FE9" w:rsidP="00202FAD">
            <w:pPr>
              <w:pStyle w:val="VRQABodyText"/>
            </w:pPr>
            <w:r w:rsidRPr="007A11D3">
              <w:t>Communicate money information</w:t>
            </w:r>
          </w:p>
        </w:tc>
        <w:tc>
          <w:tcPr>
            <w:tcW w:w="567" w:type="dxa"/>
            <w:shd w:val="clear" w:color="auto" w:fill="FFFFFF" w:themeFill="background1"/>
            <w:vAlign w:val="center"/>
          </w:tcPr>
          <w:p w14:paraId="1240ADBE" w14:textId="77777777" w:rsidR="00B80FE9" w:rsidRPr="007A11D3" w:rsidRDefault="00B80FE9" w:rsidP="00202FAD">
            <w:pPr>
              <w:pStyle w:val="VRQABodyText"/>
            </w:pPr>
            <w:r w:rsidRPr="007A11D3">
              <w:t>3.1</w:t>
            </w:r>
          </w:p>
        </w:tc>
        <w:tc>
          <w:tcPr>
            <w:tcW w:w="5800" w:type="dxa"/>
            <w:shd w:val="clear" w:color="auto" w:fill="FFFFFF" w:themeFill="background1"/>
            <w:vAlign w:val="center"/>
          </w:tcPr>
          <w:p w14:paraId="56561981" w14:textId="77777777" w:rsidR="00B80FE9" w:rsidRPr="007A11D3" w:rsidRDefault="00B80FE9" w:rsidP="00202FAD">
            <w:pPr>
              <w:pStyle w:val="VRQABodyText"/>
              <w:rPr>
                <w:lang w:val="en-GB"/>
              </w:rPr>
            </w:pPr>
            <w:r w:rsidRPr="007A11D3">
              <w:rPr>
                <w:lang w:val="en-GB"/>
              </w:rPr>
              <w:t>Write money amounts using mathematical symbols</w:t>
            </w:r>
          </w:p>
        </w:tc>
      </w:tr>
      <w:tr w:rsidR="007A11D3" w:rsidRPr="007A11D3" w14:paraId="38D5FAFD" w14:textId="77777777" w:rsidTr="007A11D3">
        <w:tc>
          <w:tcPr>
            <w:tcW w:w="1013" w:type="dxa"/>
            <w:vMerge/>
            <w:shd w:val="clear" w:color="auto" w:fill="FFFFFF" w:themeFill="background1"/>
            <w:vAlign w:val="center"/>
          </w:tcPr>
          <w:p w14:paraId="3F5ECF2E" w14:textId="77777777" w:rsidR="00B80FE9" w:rsidRPr="007A11D3" w:rsidRDefault="00B80FE9" w:rsidP="00202FAD">
            <w:pPr>
              <w:pStyle w:val="VRQABodyText"/>
            </w:pPr>
          </w:p>
        </w:tc>
        <w:tc>
          <w:tcPr>
            <w:tcW w:w="2690" w:type="dxa"/>
            <w:vMerge/>
            <w:shd w:val="clear" w:color="auto" w:fill="FFFFFF" w:themeFill="background1"/>
            <w:vAlign w:val="center"/>
          </w:tcPr>
          <w:p w14:paraId="333EFD3D" w14:textId="77777777" w:rsidR="00B80FE9" w:rsidRPr="007A11D3" w:rsidRDefault="00B80FE9" w:rsidP="00202FAD">
            <w:pPr>
              <w:pStyle w:val="VRQABodyText"/>
            </w:pPr>
          </w:p>
        </w:tc>
        <w:tc>
          <w:tcPr>
            <w:tcW w:w="567" w:type="dxa"/>
            <w:shd w:val="clear" w:color="auto" w:fill="FFFFFF" w:themeFill="background1"/>
            <w:vAlign w:val="center"/>
          </w:tcPr>
          <w:p w14:paraId="1285EBB9" w14:textId="77777777" w:rsidR="00B80FE9" w:rsidRPr="007A11D3" w:rsidRDefault="00B80FE9" w:rsidP="00202FAD">
            <w:pPr>
              <w:pStyle w:val="VRQABodyText"/>
            </w:pPr>
            <w:r w:rsidRPr="007A11D3">
              <w:t>3.2</w:t>
            </w:r>
          </w:p>
        </w:tc>
        <w:tc>
          <w:tcPr>
            <w:tcW w:w="5800" w:type="dxa"/>
            <w:shd w:val="clear" w:color="auto" w:fill="FFFFFF" w:themeFill="background1"/>
            <w:vAlign w:val="center"/>
          </w:tcPr>
          <w:p w14:paraId="36B0D486" w14:textId="77777777" w:rsidR="00B80FE9" w:rsidRPr="007A11D3" w:rsidRDefault="00B80FE9" w:rsidP="00202FAD">
            <w:pPr>
              <w:pStyle w:val="VRQABodyText"/>
              <w:rPr>
                <w:lang w:val="en-GB"/>
              </w:rPr>
            </w:pPr>
            <w:r w:rsidRPr="007A11D3">
              <w:t xml:space="preserve">Use oral language to convey information about </w:t>
            </w:r>
            <w:r w:rsidRPr="007A11D3">
              <w:rPr>
                <w:lang w:val="en-GB"/>
              </w:rPr>
              <w:t>money amounts in highly familiar situations</w:t>
            </w:r>
          </w:p>
        </w:tc>
      </w:tr>
    </w:tbl>
    <w:p w14:paraId="040A7B61" w14:textId="77777777" w:rsidR="00B80FE9" w:rsidRDefault="00B80FE9" w:rsidP="00B80FE9">
      <w:pPr>
        <w:pStyle w:val="VRQAIntro"/>
        <w:keepNext/>
        <w:spacing w:before="60" w:after="0"/>
        <w:rPr>
          <w:b/>
          <w:color w:val="FFFFFF" w:themeColor="background1"/>
          <w:sz w:val="18"/>
          <w:szCs w:val="18"/>
        </w:rPr>
      </w:pPr>
    </w:p>
    <w:p w14:paraId="212BE5F2" w14:textId="77777777" w:rsidR="00B80FE9" w:rsidRPr="002B7785" w:rsidRDefault="00B80FE9" w:rsidP="00B80FE9">
      <w:pPr>
        <w:rPr>
          <w:lang w:val="en-GB"/>
        </w:rPr>
        <w:sectPr w:rsidR="00B80FE9" w:rsidRPr="002B7785" w:rsidSect="001E44A3">
          <w:headerReference w:type="even" r:id="rId68"/>
          <w:headerReference w:type="default" r:id="rId69"/>
          <w:headerReference w:type="first" r:id="rId70"/>
          <w:pgSz w:w="11906" w:h="16838"/>
          <w:pgMar w:top="1831" w:right="1440" w:bottom="1440" w:left="851" w:header="567" w:footer="709" w:gutter="0"/>
          <w:cols w:space="708"/>
          <w:docGrid w:linePitch="360"/>
        </w:sectPr>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10065"/>
      </w:tblGrid>
      <w:tr w:rsidR="007A11D3" w:rsidRPr="007A11D3" w14:paraId="13B1E0FB" w14:textId="77777777" w:rsidTr="007A11D3">
        <w:trPr>
          <w:trHeight w:val="363"/>
        </w:trPr>
        <w:tc>
          <w:tcPr>
            <w:tcW w:w="10065" w:type="dxa"/>
            <w:shd w:val="clear" w:color="auto" w:fill="535659" w:themeFill="text2"/>
          </w:tcPr>
          <w:p w14:paraId="2C21471D" w14:textId="77777777" w:rsidR="00B80FE9" w:rsidRPr="007A11D3" w:rsidRDefault="00B80FE9" w:rsidP="00202FAD">
            <w:pPr>
              <w:pStyle w:val="VRQAIntro"/>
              <w:spacing w:before="60" w:after="0"/>
              <w:rPr>
                <w:b/>
                <w:color w:val="auto"/>
                <w:sz w:val="22"/>
                <w:szCs w:val="22"/>
              </w:rPr>
            </w:pPr>
            <w:r w:rsidRPr="007A11D3">
              <w:rPr>
                <w:b/>
                <w:color w:val="FFFFFF" w:themeColor="background1"/>
                <w:sz w:val="22"/>
                <w:szCs w:val="22"/>
              </w:rPr>
              <w:t>Range of Conditions</w:t>
            </w:r>
          </w:p>
        </w:tc>
      </w:tr>
      <w:tr w:rsidR="007A11D3" w:rsidRPr="007A11D3" w14:paraId="42DAF7B7" w14:textId="77777777" w:rsidTr="007A11D3">
        <w:trPr>
          <w:trHeight w:val="7016"/>
        </w:trPr>
        <w:tc>
          <w:tcPr>
            <w:tcW w:w="10065" w:type="dxa"/>
          </w:tcPr>
          <w:p w14:paraId="2A10AE90" w14:textId="77777777" w:rsidR="00B80FE9" w:rsidRPr="007A11D3" w:rsidRDefault="00B80FE9" w:rsidP="00202FAD">
            <w:pPr>
              <w:pStyle w:val="VRQABodyText"/>
            </w:pPr>
            <w:r w:rsidRPr="007A11D3">
              <w:t>The context must be highly familiar, concrete and immediate.</w:t>
            </w:r>
          </w:p>
          <w:p w14:paraId="5D0598B0" w14:textId="77777777" w:rsidR="00B80FE9" w:rsidRPr="007A11D3" w:rsidRDefault="00B80FE9" w:rsidP="00202FAD">
            <w:pPr>
              <w:pStyle w:val="VRQABodyText"/>
            </w:pPr>
            <w:r w:rsidRPr="007A11D3">
              <w:t>In this context, oral and written texts must be short and simple, with a highly explicit purpose, and limited and highly familiar vocabulary. The mathematical information in the texts must be highly explicit.</w:t>
            </w:r>
          </w:p>
          <w:p w14:paraId="3ABF71A1" w14:textId="77777777" w:rsidR="00B80FE9" w:rsidRPr="007A11D3" w:rsidRDefault="00B80FE9" w:rsidP="00202FAD">
            <w:pPr>
              <w:pStyle w:val="VRQABodyText"/>
            </w:pPr>
            <w:r w:rsidRPr="007A11D3">
              <w:t>Texts may include but are not limited to:</w:t>
            </w:r>
          </w:p>
          <w:p w14:paraId="5D76F139" w14:textId="77777777" w:rsidR="00B80FE9" w:rsidRPr="007A11D3" w:rsidRDefault="00B80FE9" w:rsidP="00202FAD">
            <w:pPr>
              <w:pStyle w:val="VRQABullet1"/>
            </w:pPr>
            <w:r w:rsidRPr="007A11D3">
              <w:t>spoken interactions with others, such as with other learners or the trainer and assessor</w:t>
            </w:r>
          </w:p>
          <w:p w14:paraId="3710F957" w14:textId="77777777" w:rsidR="00B80FE9" w:rsidRPr="007A11D3" w:rsidRDefault="00B80FE9" w:rsidP="00202FAD">
            <w:pPr>
              <w:pStyle w:val="VRQABullet1"/>
            </w:pPr>
            <w:r w:rsidRPr="007A11D3">
              <w:t>audio or video recordings</w:t>
            </w:r>
          </w:p>
          <w:p w14:paraId="213A4C15" w14:textId="77777777" w:rsidR="00B80FE9" w:rsidRPr="007A11D3" w:rsidRDefault="00B80FE9" w:rsidP="00202FAD">
            <w:pPr>
              <w:pStyle w:val="VRQABullet1"/>
            </w:pPr>
            <w:r w:rsidRPr="007A11D3">
              <w:t>printed, digital or spoken instructions</w:t>
            </w:r>
          </w:p>
          <w:p w14:paraId="5485946C" w14:textId="77777777" w:rsidR="00B80FE9" w:rsidRPr="007A11D3" w:rsidRDefault="00B80FE9" w:rsidP="00202FAD">
            <w:pPr>
              <w:pStyle w:val="VRQABullet1"/>
            </w:pPr>
            <w:r w:rsidRPr="007A11D3">
              <w:t>printed, online, radio or television advertisements</w:t>
            </w:r>
          </w:p>
          <w:p w14:paraId="239BE86D" w14:textId="77777777" w:rsidR="00B80FE9" w:rsidRPr="007A11D3" w:rsidRDefault="00B80FE9" w:rsidP="00202FAD">
            <w:pPr>
              <w:pStyle w:val="VRQABullet1"/>
            </w:pPr>
            <w:r w:rsidRPr="007A11D3">
              <w:t>printed or digital shopping catalogues</w:t>
            </w:r>
          </w:p>
          <w:p w14:paraId="2F30545F" w14:textId="77777777" w:rsidR="00B80FE9" w:rsidRPr="007A11D3" w:rsidRDefault="00B80FE9" w:rsidP="00202FAD">
            <w:pPr>
              <w:pStyle w:val="VRQABullet1"/>
            </w:pPr>
            <w:r w:rsidRPr="007A11D3">
              <w:t>discussions about costs and purchases</w:t>
            </w:r>
          </w:p>
          <w:p w14:paraId="6C2191E2" w14:textId="77777777" w:rsidR="00B80FE9" w:rsidRPr="007A11D3" w:rsidRDefault="00B80FE9" w:rsidP="00202FAD">
            <w:pPr>
              <w:pStyle w:val="VRQABullet1"/>
            </w:pPr>
            <w:r w:rsidRPr="007A11D3">
              <w:t>product price labels</w:t>
            </w:r>
          </w:p>
          <w:p w14:paraId="5EE66EFB" w14:textId="77777777" w:rsidR="00B80FE9" w:rsidRPr="007A11D3" w:rsidRDefault="00B80FE9" w:rsidP="00202FAD">
            <w:pPr>
              <w:pStyle w:val="VRQABullet1"/>
            </w:pPr>
            <w:r w:rsidRPr="007A11D3">
              <w:t>printed or digital tickets, bills or receipts.</w:t>
            </w:r>
          </w:p>
          <w:p w14:paraId="493C71F8" w14:textId="77777777" w:rsidR="00B80FE9" w:rsidRPr="007A11D3" w:rsidRDefault="00B80FE9" w:rsidP="00202FAD">
            <w:pPr>
              <w:pStyle w:val="VRQABodyText"/>
            </w:pPr>
            <w:r w:rsidRPr="007A11D3">
              <w:t>Money amounts must be limited to familiar money amounts.</w:t>
            </w:r>
          </w:p>
          <w:p w14:paraId="2EED0851" w14:textId="77777777" w:rsidR="00B80FE9" w:rsidRPr="007A11D3" w:rsidRDefault="00B80FE9" w:rsidP="00202FAD">
            <w:pPr>
              <w:pStyle w:val="VRQABodyText"/>
            </w:pPr>
            <w:r w:rsidRPr="007A11D3">
              <w:t>Problem-solving tasks must be limited to:</w:t>
            </w:r>
          </w:p>
          <w:p w14:paraId="5664E15E" w14:textId="77777777" w:rsidR="00B80FE9" w:rsidRPr="007A11D3" w:rsidRDefault="00B80FE9" w:rsidP="00202FAD">
            <w:pPr>
              <w:pStyle w:val="VRQABullet1"/>
            </w:pPr>
            <w:r w:rsidRPr="007A11D3">
              <w:t>comparing no more than two amounts</w:t>
            </w:r>
          </w:p>
          <w:p w14:paraId="7726BA19" w14:textId="77777777" w:rsidR="00B80FE9" w:rsidRPr="007A11D3" w:rsidRDefault="00B80FE9" w:rsidP="00202FAD">
            <w:pPr>
              <w:pStyle w:val="VRQABullet1"/>
            </w:pPr>
            <w:r w:rsidRPr="007A11D3">
              <w:t>adding no more than two amounts</w:t>
            </w:r>
          </w:p>
          <w:p w14:paraId="23BE40F4" w14:textId="77777777" w:rsidR="00B80FE9" w:rsidRPr="007A11D3" w:rsidRDefault="00B80FE9" w:rsidP="00202FAD">
            <w:pPr>
              <w:pStyle w:val="VRQABullet1"/>
            </w:pPr>
            <w:r w:rsidRPr="007A11D3">
              <w:t>subtracting no more than two amounts.</w:t>
            </w:r>
          </w:p>
          <w:p w14:paraId="54CE8B75" w14:textId="77777777" w:rsidR="00B80FE9" w:rsidRPr="007A11D3" w:rsidRDefault="00B80FE9" w:rsidP="00202FAD">
            <w:pPr>
              <w:pStyle w:val="VRQABodyText"/>
            </w:pPr>
            <w:r w:rsidRPr="007A11D3">
              <w:rPr>
                <w:lang w:eastAsia="en-AU"/>
              </w:rPr>
              <w:t xml:space="preserve">Oral language must be common, every day and informal, and must include but is not limited to </w:t>
            </w:r>
            <w:r w:rsidRPr="007A11D3">
              <w:t>language related to money, comparing, addition and subtraction.</w:t>
            </w:r>
          </w:p>
          <w:p w14:paraId="12C8F7E6" w14:textId="77777777" w:rsidR="00B80FE9" w:rsidRPr="007A11D3" w:rsidRDefault="00B80FE9" w:rsidP="00202FAD">
            <w:pPr>
              <w:pStyle w:val="VRQABodyText"/>
            </w:pPr>
            <w:r w:rsidRPr="007A11D3">
              <w:t>Individuals may rely heavily on hands on and real life materials, personal experience and prior knowledge to work with money in highly familiar situations.</w:t>
            </w:r>
          </w:p>
        </w:tc>
      </w:tr>
    </w:tbl>
    <w:p w14:paraId="655DF40E" w14:textId="77777777" w:rsidR="00B80FE9" w:rsidRDefault="00B80FE9" w:rsidP="00B80FE9">
      <w:pPr>
        <w:pStyle w:val="VRQAIntro"/>
        <w:keepNext/>
        <w:spacing w:before="60" w:after="0"/>
        <w:rPr>
          <w:b/>
          <w:color w:val="FFFFFF" w:themeColor="background1"/>
          <w:sz w:val="18"/>
          <w:szCs w:val="18"/>
        </w:rPr>
      </w:pPr>
    </w:p>
    <w:tbl>
      <w:tblPr>
        <w:tblStyle w:val="TableGrid"/>
        <w:tblW w:w="5234" w:type="pct"/>
        <w:tblLook w:val="04A0" w:firstRow="1" w:lastRow="0" w:firstColumn="1" w:lastColumn="0" w:noHBand="0" w:noVBand="1"/>
      </w:tblPr>
      <w:tblGrid>
        <w:gridCol w:w="3061"/>
        <w:gridCol w:w="1118"/>
        <w:gridCol w:w="1070"/>
        <w:gridCol w:w="2188"/>
        <w:gridCol w:w="2618"/>
      </w:tblGrid>
      <w:tr w:rsidR="007A11D3" w:rsidRPr="007A11D3" w14:paraId="2B1BE99C" w14:textId="77777777" w:rsidTr="007A11D3">
        <w:trPr>
          <w:trHeight w:val="363"/>
        </w:trPr>
        <w:tc>
          <w:tcPr>
            <w:tcW w:w="5000" w:type="pct"/>
            <w:gridSpan w:val="5"/>
            <w:shd w:val="clear" w:color="auto" w:fill="535659" w:themeFill="text2"/>
            <w:vAlign w:val="center"/>
          </w:tcPr>
          <w:p w14:paraId="6068AF5A" w14:textId="77777777" w:rsidR="00B80FE9" w:rsidRPr="007A11D3" w:rsidRDefault="00B80FE9" w:rsidP="00202FAD">
            <w:pPr>
              <w:pStyle w:val="VRQAFormBody"/>
              <w:keepNext/>
              <w:framePr w:hSpace="0" w:wrap="auto" w:vAnchor="margin" w:hAnchor="text" w:xAlign="left" w:yAlign="inline"/>
              <w:rPr>
                <w:color w:val="auto"/>
                <w:sz w:val="22"/>
                <w:szCs w:val="22"/>
              </w:rPr>
            </w:pPr>
            <w:r w:rsidRPr="007A11D3">
              <w:rPr>
                <w:rFonts w:eastAsiaTheme="minorHAnsi"/>
                <w:b/>
                <w:color w:val="FFFFFF" w:themeColor="background1"/>
                <w:sz w:val="22"/>
                <w:szCs w:val="22"/>
                <w:lang w:val="en-GB" w:eastAsia="en-US"/>
              </w:rPr>
              <w:t>Foundation Skills</w:t>
            </w:r>
          </w:p>
        </w:tc>
      </w:tr>
      <w:tr w:rsidR="007A11D3" w:rsidRPr="007A11D3" w14:paraId="22A67855" w14:textId="77777777" w:rsidTr="007A11D3">
        <w:trPr>
          <w:trHeight w:val="620"/>
        </w:trPr>
        <w:tc>
          <w:tcPr>
            <w:tcW w:w="5000" w:type="pct"/>
            <w:gridSpan w:val="5"/>
          </w:tcPr>
          <w:p w14:paraId="68DDDE4F" w14:textId="77777777" w:rsidR="00B80FE9" w:rsidRPr="007A11D3" w:rsidRDefault="00B80FE9" w:rsidP="00202FAD">
            <w:pPr>
              <w:pStyle w:val="VRQABodyText"/>
              <w:rPr>
                <w:bCs/>
                <w:shd w:val="clear" w:color="auto" w:fill="FFFFFF"/>
              </w:rPr>
            </w:pPr>
            <w:r w:rsidRPr="007A11D3">
              <w:rPr>
                <w:bCs/>
                <w:shd w:val="clear" w:color="auto" w:fill="FFFFFF"/>
              </w:rPr>
              <w:t>Foundation skills essential to performance in this unit, but not explicit in the performance criteria are listed here and must be assessed.</w:t>
            </w:r>
          </w:p>
        </w:tc>
      </w:tr>
      <w:tr w:rsidR="007A11D3" w:rsidRPr="007A11D3" w14:paraId="123807BF" w14:textId="77777777" w:rsidTr="00202FAD">
        <w:trPr>
          <w:trHeight w:val="42"/>
        </w:trPr>
        <w:tc>
          <w:tcPr>
            <w:tcW w:w="2078" w:type="pct"/>
            <w:gridSpan w:val="2"/>
            <w:shd w:val="clear" w:color="auto" w:fill="auto"/>
          </w:tcPr>
          <w:p w14:paraId="6763237A" w14:textId="77777777" w:rsidR="00B80FE9" w:rsidRPr="007A11D3" w:rsidRDefault="00B80FE9" w:rsidP="00202FAD">
            <w:pPr>
              <w:pStyle w:val="VRQABodyText"/>
              <w:rPr>
                <w:b/>
                <w:bCs/>
              </w:rPr>
            </w:pPr>
            <w:r w:rsidRPr="007A11D3">
              <w:rPr>
                <w:b/>
                <w:bCs/>
              </w:rPr>
              <w:t>Skill</w:t>
            </w:r>
          </w:p>
        </w:tc>
        <w:tc>
          <w:tcPr>
            <w:tcW w:w="2922" w:type="pct"/>
            <w:gridSpan w:val="3"/>
          </w:tcPr>
          <w:p w14:paraId="6154EDEA" w14:textId="77777777" w:rsidR="00B80FE9" w:rsidRPr="007A11D3" w:rsidRDefault="00B80FE9" w:rsidP="00202FAD">
            <w:pPr>
              <w:pStyle w:val="AccredTemplate"/>
              <w:rPr>
                <w:i w:val="0"/>
                <w:iCs w:val="0"/>
                <w:color w:val="auto"/>
                <w:sz w:val="22"/>
                <w:szCs w:val="22"/>
              </w:rPr>
            </w:pPr>
            <w:r w:rsidRPr="007A11D3">
              <w:rPr>
                <w:b/>
                <w:i w:val="0"/>
                <w:iCs w:val="0"/>
                <w:color w:val="auto"/>
                <w:sz w:val="22"/>
                <w:szCs w:val="22"/>
              </w:rPr>
              <w:t>Description</w:t>
            </w:r>
          </w:p>
        </w:tc>
      </w:tr>
      <w:tr w:rsidR="007A11D3" w:rsidRPr="007A11D3" w14:paraId="77A22161" w14:textId="77777777" w:rsidTr="007A11D3">
        <w:trPr>
          <w:trHeight w:val="31"/>
        </w:trPr>
        <w:tc>
          <w:tcPr>
            <w:tcW w:w="2078" w:type="pct"/>
            <w:gridSpan w:val="2"/>
            <w:shd w:val="clear" w:color="auto" w:fill="auto"/>
          </w:tcPr>
          <w:p w14:paraId="0A8DE6C8" w14:textId="77777777" w:rsidR="00B80FE9" w:rsidRPr="007A11D3" w:rsidRDefault="00B80FE9" w:rsidP="00202FAD">
            <w:pPr>
              <w:pStyle w:val="VRQABodyText"/>
              <w:rPr>
                <w:i/>
                <w:iCs/>
              </w:rPr>
            </w:pPr>
            <w:r w:rsidRPr="007A11D3">
              <w:t>Oral communication skills to:</w:t>
            </w:r>
          </w:p>
        </w:tc>
        <w:tc>
          <w:tcPr>
            <w:tcW w:w="2922" w:type="pct"/>
            <w:gridSpan w:val="3"/>
          </w:tcPr>
          <w:p w14:paraId="00DB4992"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listen to prompts and advice provided by expert/mentor.</w:t>
            </w:r>
          </w:p>
        </w:tc>
      </w:tr>
      <w:tr w:rsidR="007A11D3" w:rsidRPr="007A11D3" w14:paraId="494E83A6" w14:textId="77777777" w:rsidTr="007A11D3">
        <w:trPr>
          <w:trHeight w:val="31"/>
        </w:trPr>
        <w:tc>
          <w:tcPr>
            <w:tcW w:w="5000" w:type="pct"/>
            <w:gridSpan w:val="5"/>
          </w:tcPr>
          <w:p w14:paraId="21E7810D" w14:textId="77777777" w:rsidR="00B80FE9" w:rsidRPr="007A11D3" w:rsidRDefault="00B80FE9" w:rsidP="00202FAD">
            <w:pPr>
              <w:pStyle w:val="AccredTemplate"/>
              <w:rPr>
                <w:color w:val="auto"/>
                <w:sz w:val="22"/>
                <w:szCs w:val="22"/>
              </w:rPr>
            </w:pPr>
          </w:p>
        </w:tc>
      </w:tr>
      <w:tr w:rsidR="007A11D3" w:rsidRPr="007A11D3" w14:paraId="360884D0" w14:textId="77777777" w:rsidTr="007A11D3">
        <w:trPr>
          <w:trHeight w:val="363"/>
        </w:trPr>
        <w:tc>
          <w:tcPr>
            <w:tcW w:w="1522" w:type="pct"/>
            <w:vMerge w:val="restart"/>
          </w:tcPr>
          <w:p w14:paraId="641D4C6C" w14:textId="77777777" w:rsidR="00B80FE9" w:rsidRPr="007A11D3" w:rsidRDefault="00B80FE9" w:rsidP="00202FAD">
            <w:pPr>
              <w:keepNext/>
              <w:spacing w:before="120" w:after="120"/>
              <w:rPr>
                <w:b/>
                <w:color w:val="auto"/>
                <w:sz w:val="22"/>
                <w:szCs w:val="22"/>
                <w:lang w:val="en-GB"/>
              </w:rPr>
            </w:pPr>
            <w:r w:rsidRPr="007A11D3">
              <w:rPr>
                <w:b/>
                <w:color w:val="auto"/>
                <w:sz w:val="22"/>
                <w:szCs w:val="22"/>
                <w:lang w:val="en-GB"/>
              </w:rPr>
              <w:t xml:space="preserve">Unit Mapping Information </w:t>
            </w:r>
          </w:p>
        </w:tc>
        <w:tc>
          <w:tcPr>
            <w:tcW w:w="3478" w:type="pct"/>
            <w:gridSpan w:val="4"/>
          </w:tcPr>
          <w:p w14:paraId="5309B243" w14:textId="77777777" w:rsidR="00B80FE9" w:rsidRPr="007A11D3" w:rsidRDefault="00B80FE9" w:rsidP="00202FAD">
            <w:pPr>
              <w:pStyle w:val="AccredTemplate"/>
              <w:rPr>
                <w:color w:val="auto"/>
                <w:sz w:val="22"/>
                <w:szCs w:val="22"/>
              </w:rPr>
            </w:pPr>
          </w:p>
        </w:tc>
      </w:tr>
      <w:tr w:rsidR="007A11D3" w:rsidRPr="007A11D3" w14:paraId="2306B24A" w14:textId="77777777" w:rsidTr="007A11D3">
        <w:trPr>
          <w:trHeight w:val="363"/>
        </w:trPr>
        <w:tc>
          <w:tcPr>
            <w:tcW w:w="1522" w:type="pct"/>
            <w:vMerge/>
          </w:tcPr>
          <w:p w14:paraId="7FDBFC8C" w14:textId="77777777" w:rsidR="00B80FE9" w:rsidRPr="007A11D3" w:rsidRDefault="00B80FE9" w:rsidP="00202FAD">
            <w:pPr>
              <w:spacing w:before="120" w:after="120"/>
              <w:rPr>
                <w:b/>
                <w:color w:val="auto"/>
                <w:sz w:val="18"/>
                <w:lang w:val="en-GB"/>
              </w:rPr>
            </w:pPr>
          </w:p>
        </w:tc>
        <w:tc>
          <w:tcPr>
            <w:tcW w:w="1088" w:type="pct"/>
            <w:gridSpan w:val="2"/>
          </w:tcPr>
          <w:p w14:paraId="357470A9" w14:textId="77777777" w:rsidR="00B80FE9" w:rsidRPr="007A11D3" w:rsidRDefault="00B80FE9" w:rsidP="00202FAD">
            <w:pPr>
              <w:pStyle w:val="VRQABodyText"/>
            </w:pPr>
            <w:r w:rsidRPr="007A11D3">
              <w:t>Current Version</w:t>
            </w:r>
          </w:p>
        </w:tc>
        <w:tc>
          <w:tcPr>
            <w:tcW w:w="1088" w:type="pct"/>
          </w:tcPr>
          <w:p w14:paraId="4F12C927" w14:textId="77777777" w:rsidR="00B80FE9" w:rsidRPr="007A11D3" w:rsidRDefault="00B80FE9" w:rsidP="00202FAD">
            <w:pPr>
              <w:pStyle w:val="VRQABodyText"/>
            </w:pPr>
            <w:r w:rsidRPr="007A11D3">
              <w:t>Previous Version</w:t>
            </w:r>
          </w:p>
        </w:tc>
        <w:tc>
          <w:tcPr>
            <w:tcW w:w="1302" w:type="pct"/>
          </w:tcPr>
          <w:p w14:paraId="1EBBBB21" w14:textId="77777777" w:rsidR="00B80FE9" w:rsidRPr="007A11D3" w:rsidDel="009030EE" w:rsidRDefault="00B80FE9" w:rsidP="00202FAD">
            <w:pPr>
              <w:pStyle w:val="VRQABodyText"/>
            </w:pPr>
            <w:r w:rsidRPr="007A11D3">
              <w:t>Comments</w:t>
            </w:r>
          </w:p>
        </w:tc>
      </w:tr>
      <w:tr w:rsidR="007A11D3" w:rsidRPr="007A11D3" w14:paraId="402DF557" w14:textId="77777777" w:rsidTr="007A11D3">
        <w:trPr>
          <w:trHeight w:val="43"/>
        </w:trPr>
        <w:tc>
          <w:tcPr>
            <w:tcW w:w="1522" w:type="pct"/>
            <w:vMerge/>
          </w:tcPr>
          <w:p w14:paraId="52F2776E" w14:textId="77777777" w:rsidR="00B80FE9" w:rsidRPr="007A11D3" w:rsidRDefault="00B80FE9" w:rsidP="00202FAD">
            <w:pPr>
              <w:spacing w:before="120" w:after="120"/>
              <w:rPr>
                <w:b/>
                <w:color w:val="auto"/>
                <w:sz w:val="18"/>
                <w:lang w:val="en-GB"/>
              </w:rPr>
            </w:pPr>
          </w:p>
        </w:tc>
        <w:tc>
          <w:tcPr>
            <w:tcW w:w="1088" w:type="pct"/>
            <w:gridSpan w:val="2"/>
          </w:tcPr>
          <w:p w14:paraId="3ADC99CB" w14:textId="77777777" w:rsidR="00B80FE9" w:rsidRPr="007A11D3" w:rsidRDefault="00B80FE9" w:rsidP="00202FAD">
            <w:pPr>
              <w:pStyle w:val="VRQABodyText"/>
            </w:pPr>
            <w:r w:rsidRPr="007A11D3">
              <w:t>VU23764 Work with money in highly familiar situations</w:t>
            </w:r>
          </w:p>
        </w:tc>
        <w:tc>
          <w:tcPr>
            <w:tcW w:w="1088" w:type="pct"/>
          </w:tcPr>
          <w:p w14:paraId="3C04CAA0" w14:textId="77777777" w:rsidR="00B80FE9" w:rsidRPr="007A11D3" w:rsidRDefault="00B80FE9" w:rsidP="00202FAD">
            <w:pPr>
              <w:pStyle w:val="VRQABodyText"/>
              <w:rPr>
                <w:rFonts w:eastAsia="Times New Roman"/>
                <w:lang w:eastAsia="x-none"/>
              </w:rPr>
            </w:pPr>
            <w:r w:rsidRPr="007A11D3">
              <w:rPr>
                <w:rFonts w:eastAsia="Times New Roman"/>
                <w:lang w:eastAsia="x-none"/>
              </w:rPr>
              <w:t>VU22352 Recognise numbers and money in simple, highly familiar situations</w:t>
            </w:r>
          </w:p>
          <w:p w14:paraId="1EDE39B6" w14:textId="77777777" w:rsidR="00B80FE9" w:rsidRPr="007A11D3" w:rsidRDefault="00B80FE9" w:rsidP="00202FAD">
            <w:pPr>
              <w:pStyle w:val="VRQABodyText"/>
              <w:rPr>
                <w:rFonts w:eastAsia="Times New Roman"/>
                <w:lang w:eastAsia="x-none"/>
              </w:rPr>
            </w:pPr>
            <w:r w:rsidRPr="007A11D3">
              <w:rPr>
                <w:rFonts w:eastAsia="Times New Roman"/>
                <w:lang w:eastAsia="x-none"/>
              </w:rPr>
              <w:t>VU22356 Recognise and locate simple numerical information in short, simple highly familiar texts</w:t>
            </w:r>
          </w:p>
        </w:tc>
        <w:tc>
          <w:tcPr>
            <w:tcW w:w="1302" w:type="pct"/>
          </w:tcPr>
          <w:p w14:paraId="4E58CFEF" w14:textId="77777777" w:rsidR="00B80FE9" w:rsidRPr="007A11D3" w:rsidDel="009030EE" w:rsidRDefault="00B80FE9" w:rsidP="00202FAD">
            <w:pPr>
              <w:pStyle w:val="VRQABodyText"/>
              <w:rPr>
                <w:rFonts w:eastAsia="Times New Roman"/>
                <w:lang w:eastAsia="x-none"/>
              </w:rPr>
            </w:pPr>
            <w:r w:rsidRPr="007A11D3">
              <w:rPr>
                <w:rFonts w:eastAsia="Times New Roman"/>
                <w:lang w:eastAsia="x-none"/>
              </w:rPr>
              <w:t>Not equivalent</w:t>
            </w:r>
          </w:p>
        </w:tc>
      </w:tr>
      <w:tr w:rsidR="007A11D3" w:rsidRPr="007A11D3" w14:paraId="29905FFF" w14:textId="77777777" w:rsidTr="007A11D3">
        <w:trPr>
          <w:trHeight w:val="363"/>
        </w:trPr>
        <w:tc>
          <w:tcPr>
            <w:tcW w:w="1522" w:type="pct"/>
            <w:vMerge/>
          </w:tcPr>
          <w:p w14:paraId="3E29EB90" w14:textId="77777777" w:rsidR="00B80FE9" w:rsidRPr="007A11D3" w:rsidRDefault="00B80FE9" w:rsidP="00202FAD">
            <w:pPr>
              <w:spacing w:before="120" w:after="120"/>
              <w:rPr>
                <w:b/>
                <w:color w:val="auto"/>
                <w:sz w:val="18"/>
                <w:lang w:val="en-GB"/>
              </w:rPr>
            </w:pPr>
          </w:p>
        </w:tc>
        <w:tc>
          <w:tcPr>
            <w:tcW w:w="3478" w:type="pct"/>
            <w:gridSpan w:val="4"/>
          </w:tcPr>
          <w:p w14:paraId="693ECECC" w14:textId="77777777" w:rsidR="00B80FE9" w:rsidRPr="007A11D3" w:rsidDel="009030EE" w:rsidRDefault="00B80FE9" w:rsidP="00202FAD">
            <w:pPr>
              <w:pStyle w:val="AccredTemplate"/>
              <w:rPr>
                <w:color w:val="auto"/>
                <w:sz w:val="22"/>
                <w:szCs w:val="22"/>
              </w:rPr>
            </w:pPr>
          </w:p>
        </w:tc>
      </w:tr>
    </w:tbl>
    <w:p w14:paraId="22BF8517" w14:textId="77777777" w:rsidR="00B80FE9" w:rsidRDefault="00B80FE9" w:rsidP="00B80FE9">
      <w:pPr>
        <w:rPr>
          <w:lang w:val="en-GB"/>
        </w:rPr>
        <w:sectPr w:rsidR="00B80FE9" w:rsidSect="00E434DD">
          <w:type w:val="continuous"/>
          <w:pgSz w:w="11906" w:h="16838"/>
          <w:pgMar w:top="1831" w:right="1440" w:bottom="1440" w:left="851" w:header="567" w:footer="709" w:gutter="0"/>
          <w:cols w:space="708"/>
          <w:docGrid w:linePitch="360"/>
        </w:sectPr>
      </w:pPr>
    </w:p>
    <w:tbl>
      <w:tblPr>
        <w:tblStyle w:val="TableGrid"/>
        <w:tblW w:w="10080" w:type="dxa"/>
        <w:tblInd w:w="-20" w:type="dxa"/>
        <w:tblLayout w:type="fixed"/>
        <w:tblLook w:val="04A0" w:firstRow="1" w:lastRow="0" w:firstColumn="1" w:lastColumn="0" w:noHBand="0" w:noVBand="1"/>
        <w:tblCaption w:val="Unit of competnecy"/>
        <w:tblDescription w:val="VU22353 Recognise, give and follow simple and familiar directions"/>
      </w:tblPr>
      <w:tblGrid>
        <w:gridCol w:w="2283"/>
        <w:gridCol w:w="7797"/>
      </w:tblGrid>
      <w:tr w:rsidR="00B80FE9" w:rsidRPr="0071490E" w14:paraId="4356FEA8" w14:textId="77777777" w:rsidTr="007A11D3">
        <w:trPr>
          <w:trHeight w:val="363"/>
        </w:trPr>
        <w:tc>
          <w:tcPr>
            <w:tcW w:w="10080" w:type="dxa"/>
            <w:gridSpan w:val="2"/>
            <w:tcBorders>
              <w:top w:val="nil"/>
              <w:bottom w:val="single" w:sz="4" w:space="0" w:color="auto"/>
            </w:tcBorders>
            <w:shd w:val="clear" w:color="auto" w:fill="535659" w:themeFill="text2"/>
          </w:tcPr>
          <w:p w14:paraId="286199D3" w14:textId="77777777" w:rsidR="00B80FE9" w:rsidRPr="000B4A2C" w:rsidRDefault="00B80FE9"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7A11D3" w:rsidRPr="007A11D3" w14:paraId="233EE6FE" w14:textId="77777777" w:rsidTr="007A11D3">
        <w:trPr>
          <w:trHeight w:val="561"/>
        </w:trPr>
        <w:tc>
          <w:tcPr>
            <w:tcW w:w="2283" w:type="dxa"/>
            <w:tcBorders>
              <w:top w:val="single" w:sz="4" w:space="0" w:color="auto"/>
              <w:left w:val="single" w:sz="4" w:space="0" w:color="auto"/>
              <w:bottom w:val="single" w:sz="4" w:space="0" w:color="auto"/>
              <w:right w:val="single" w:sz="4" w:space="0" w:color="auto"/>
            </w:tcBorders>
          </w:tcPr>
          <w:p w14:paraId="7B74460C" w14:textId="77777777" w:rsidR="00B80FE9" w:rsidRPr="007A11D3" w:rsidRDefault="00B80FE9" w:rsidP="00202FAD">
            <w:pPr>
              <w:pStyle w:val="AccredTemplate"/>
              <w:rPr>
                <w:i w:val="0"/>
                <w:iCs w:val="0"/>
                <w:color w:val="auto"/>
                <w:sz w:val="22"/>
                <w:szCs w:val="22"/>
              </w:rPr>
            </w:pPr>
            <w:r w:rsidRPr="007A11D3">
              <w:rPr>
                <w:b/>
                <w:i w:val="0"/>
                <w:iCs w:val="0"/>
                <w:color w:val="auto"/>
                <w:sz w:val="22"/>
                <w:szCs w:val="22"/>
              </w:rPr>
              <w:t>Title</w:t>
            </w:r>
          </w:p>
        </w:tc>
        <w:tc>
          <w:tcPr>
            <w:tcW w:w="7797" w:type="dxa"/>
            <w:tcBorders>
              <w:top w:val="single" w:sz="4" w:space="0" w:color="auto"/>
              <w:left w:val="single" w:sz="4" w:space="0" w:color="auto"/>
              <w:bottom w:val="single" w:sz="4" w:space="0" w:color="auto"/>
              <w:right w:val="single" w:sz="4" w:space="0" w:color="auto"/>
            </w:tcBorders>
          </w:tcPr>
          <w:p w14:paraId="36B04474" w14:textId="77777777" w:rsidR="00B80FE9" w:rsidRPr="007A11D3" w:rsidRDefault="00B80FE9" w:rsidP="00202FAD">
            <w:pPr>
              <w:pStyle w:val="VRQABodyText"/>
              <w:rPr>
                <w:i/>
                <w:iCs/>
              </w:rPr>
            </w:pPr>
            <w:r w:rsidRPr="007A11D3">
              <w:t>Assessment Requirements for VU23764 Work with money in highly familiar situations</w:t>
            </w:r>
          </w:p>
        </w:tc>
      </w:tr>
      <w:tr w:rsidR="007A11D3" w:rsidRPr="007A11D3" w14:paraId="3FA15539" w14:textId="77777777" w:rsidTr="007A11D3">
        <w:trPr>
          <w:trHeight w:val="561"/>
        </w:trPr>
        <w:tc>
          <w:tcPr>
            <w:tcW w:w="2283" w:type="dxa"/>
            <w:tcBorders>
              <w:top w:val="single" w:sz="4" w:space="0" w:color="auto"/>
              <w:left w:val="single" w:sz="4" w:space="0" w:color="auto"/>
              <w:bottom w:val="single" w:sz="4" w:space="0" w:color="auto"/>
              <w:right w:val="single" w:sz="4" w:space="0" w:color="auto"/>
            </w:tcBorders>
          </w:tcPr>
          <w:p w14:paraId="3F305160" w14:textId="77777777" w:rsidR="00B80FE9" w:rsidRPr="007A11D3" w:rsidRDefault="00B80FE9"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Borders>
              <w:top w:val="single" w:sz="4" w:space="0" w:color="auto"/>
              <w:left w:val="single" w:sz="4" w:space="0" w:color="auto"/>
              <w:bottom w:val="single" w:sz="4" w:space="0" w:color="auto"/>
              <w:right w:val="single" w:sz="4" w:space="0" w:color="auto"/>
            </w:tcBorders>
          </w:tcPr>
          <w:p w14:paraId="3BAEA512" w14:textId="77777777" w:rsidR="00B80FE9" w:rsidRPr="007A11D3" w:rsidRDefault="00B80FE9" w:rsidP="00202FAD">
            <w:pPr>
              <w:pStyle w:val="VRQABodyText"/>
            </w:pPr>
            <w:r w:rsidRPr="007A11D3">
              <w:t>The candidate must demonstrate the ability to complete tasks outlined in the elements and performance criteria of this unit. Assessment must confirm the ability to:</w:t>
            </w:r>
          </w:p>
          <w:p w14:paraId="35FF6B2C"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work with money in highly familiar situations involving:</w:t>
            </w:r>
          </w:p>
          <w:p w14:paraId="22BF4357" w14:textId="77777777" w:rsidR="00B80FE9" w:rsidRPr="007A11D3" w:rsidRDefault="00B80FE9" w:rsidP="00B80FE9">
            <w:pPr>
              <w:pStyle w:val="VRQABullet2"/>
              <w:ind w:left="1145"/>
            </w:pPr>
            <w:r w:rsidRPr="007A11D3">
              <w:t>at least one oral text</w:t>
            </w:r>
          </w:p>
          <w:p w14:paraId="1E87179B" w14:textId="77777777" w:rsidR="00B80FE9" w:rsidRPr="007A11D3" w:rsidRDefault="00B80FE9" w:rsidP="00B80FE9">
            <w:pPr>
              <w:pStyle w:val="VRQABullet2"/>
              <w:ind w:left="1145"/>
            </w:pPr>
            <w:r w:rsidRPr="007A11D3">
              <w:t>at least one written text.</w:t>
            </w:r>
          </w:p>
        </w:tc>
      </w:tr>
      <w:tr w:rsidR="007A11D3" w:rsidRPr="007A11D3" w14:paraId="60AB243E" w14:textId="77777777" w:rsidTr="007A11D3">
        <w:trPr>
          <w:trHeight w:val="561"/>
        </w:trPr>
        <w:tc>
          <w:tcPr>
            <w:tcW w:w="2283" w:type="dxa"/>
            <w:tcBorders>
              <w:top w:val="single" w:sz="4" w:space="0" w:color="auto"/>
              <w:left w:val="single" w:sz="4" w:space="0" w:color="auto"/>
              <w:bottom w:val="single" w:sz="4" w:space="0" w:color="auto"/>
              <w:right w:val="single" w:sz="4" w:space="0" w:color="auto"/>
            </w:tcBorders>
          </w:tcPr>
          <w:p w14:paraId="2B4F433A" w14:textId="77777777" w:rsidR="00B80FE9" w:rsidRPr="007A11D3" w:rsidRDefault="00B80FE9"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Borders>
              <w:top w:val="single" w:sz="4" w:space="0" w:color="auto"/>
              <w:left w:val="single" w:sz="4" w:space="0" w:color="auto"/>
              <w:bottom w:val="single" w:sz="4" w:space="0" w:color="auto"/>
              <w:right w:val="single" w:sz="4" w:space="0" w:color="auto"/>
            </w:tcBorders>
          </w:tcPr>
          <w:p w14:paraId="1AD2C18B" w14:textId="77777777" w:rsidR="00B80FE9" w:rsidRPr="007A11D3" w:rsidRDefault="00B80FE9" w:rsidP="00202FAD">
            <w:pPr>
              <w:pStyle w:val="VRQABodyText"/>
            </w:pPr>
            <w:r w:rsidRPr="007A11D3">
              <w:t>The candidate must be able to apply knowledge required to effectively perform the tasks outlined in elements and performance criteria of this unit. This includes knowledge of:</w:t>
            </w:r>
          </w:p>
          <w:p w14:paraId="2257B130"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real world relevance of money in highly familiar situations</w:t>
            </w:r>
          </w:p>
          <w:p w14:paraId="1935410D"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real world relevance of adding, subtracting and comparing money amounts in highly familiar situations</w:t>
            </w:r>
          </w:p>
          <w:p w14:paraId="2B0D558F"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place value of money:</w:t>
            </w:r>
          </w:p>
          <w:p w14:paraId="39980D84" w14:textId="77777777" w:rsidR="00B80FE9" w:rsidRPr="007A11D3" w:rsidRDefault="00B80FE9" w:rsidP="00B80FE9">
            <w:pPr>
              <w:pStyle w:val="VRQABullet2"/>
              <w:ind w:left="1145"/>
            </w:pPr>
            <w:r w:rsidRPr="007A11D3">
              <w:t>ones and tens place for cents</w:t>
            </w:r>
          </w:p>
          <w:p w14:paraId="194B4E22" w14:textId="77777777" w:rsidR="00B80FE9" w:rsidRPr="007A11D3" w:rsidRDefault="00B80FE9" w:rsidP="00B80FE9">
            <w:pPr>
              <w:pStyle w:val="VRQABullet2"/>
              <w:ind w:left="1145"/>
            </w:pPr>
            <w:r w:rsidRPr="007A11D3">
              <w:t>ones, tens and hundreds place for dollars</w:t>
            </w:r>
          </w:p>
          <w:p w14:paraId="79012545"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money comparison outcomes:</w:t>
            </w:r>
          </w:p>
          <w:p w14:paraId="3BFFCDBD" w14:textId="77777777" w:rsidR="00B80FE9" w:rsidRPr="007A11D3" w:rsidRDefault="00B80FE9" w:rsidP="00B80FE9">
            <w:pPr>
              <w:pStyle w:val="VRQABullet2"/>
              <w:ind w:left="1145"/>
            </w:pPr>
            <w:r w:rsidRPr="007A11D3">
              <w:t>equal</w:t>
            </w:r>
          </w:p>
          <w:p w14:paraId="5F84A74C" w14:textId="77777777" w:rsidR="00B80FE9" w:rsidRPr="007A11D3" w:rsidRDefault="00B80FE9" w:rsidP="00B80FE9">
            <w:pPr>
              <w:pStyle w:val="VRQABullet2"/>
              <w:ind w:left="1145"/>
            </w:pPr>
            <w:r w:rsidRPr="007A11D3">
              <w:t>greater than</w:t>
            </w:r>
          </w:p>
          <w:p w14:paraId="7F12EE11" w14:textId="77777777" w:rsidR="00B80FE9" w:rsidRPr="007A11D3" w:rsidRDefault="00B80FE9" w:rsidP="00B80FE9">
            <w:pPr>
              <w:pStyle w:val="VRQABullet2"/>
              <w:ind w:left="1145"/>
            </w:pPr>
            <w:r w:rsidRPr="007A11D3">
              <w:t>less than</w:t>
            </w:r>
          </w:p>
          <w:p w14:paraId="1443EBC1"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mathematical symbols:</w:t>
            </w:r>
          </w:p>
          <w:p w14:paraId="0CB7FC0B" w14:textId="77777777" w:rsidR="00B80FE9" w:rsidRPr="007A11D3" w:rsidRDefault="00B80FE9" w:rsidP="00B80FE9">
            <w:pPr>
              <w:pStyle w:val="VRQABullet2"/>
              <w:ind w:left="1145"/>
            </w:pPr>
            <w:r w:rsidRPr="007A11D3">
              <w:t>dollar sign, $</w:t>
            </w:r>
          </w:p>
          <w:p w14:paraId="094CFCEE" w14:textId="77777777" w:rsidR="00B80FE9" w:rsidRPr="007A11D3" w:rsidRDefault="00B80FE9" w:rsidP="00B80FE9">
            <w:pPr>
              <w:pStyle w:val="VRQABullet2"/>
              <w:ind w:left="1145"/>
            </w:pPr>
            <w:r w:rsidRPr="007A11D3">
              <w:t>decimal point, .</w:t>
            </w:r>
          </w:p>
          <w:p w14:paraId="698FDC26" w14:textId="77777777" w:rsidR="00B80FE9" w:rsidRPr="007A11D3" w:rsidRDefault="00B80FE9" w:rsidP="00B80FE9">
            <w:pPr>
              <w:pStyle w:val="VRQABullet2"/>
              <w:ind w:left="1145"/>
            </w:pPr>
            <w:r w:rsidRPr="007A11D3">
              <w:t>plus sign, +</w:t>
            </w:r>
          </w:p>
          <w:p w14:paraId="4EFD85A8" w14:textId="77777777" w:rsidR="00B80FE9" w:rsidRPr="007A11D3" w:rsidRDefault="00B80FE9" w:rsidP="00B80FE9">
            <w:pPr>
              <w:pStyle w:val="VRQABullet2"/>
              <w:ind w:left="1145"/>
            </w:pPr>
            <w:r w:rsidRPr="007A11D3">
              <w:t>minus sign, -</w:t>
            </w:r>
          </w:p>
          <w:p w14:paraId="6EFD4E6D" w14:textId="77777777" w:rsidR="00B80FE9" w:rsidRPr="007A11D3" w:rsidRDefault="00B80FE9" w:rsidP="00B80FE9">
            <w:pPr>
              <w:pStyle w:val="VRQABullet2"/>
              <w:ind w:left="1145"/>
            </w:pPr>
            <w:r w:rsidRPr="007A11D3">
              <w:t>equals sign, =</w:t>
            </w:r>
          </w:p>
          <w:p w14:paraId="06B6A7FC"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common, every day, informal oral language related to:</w:t>
            </w:r>
          </w:p>
          <w:p w14:paraId="28570FBE" w14:textId="77777777" w:rsidR="00B80FE9" w:rsidRPr="007A11D3" w:rsidRDefault="00B80FE9" w:rsidP="00B80FE9">
            <w:pPr>
              <w:pStyle w:val="VRQABullet2"/>
              <w:ind w:left="1145"/>
            </w:pPr>
            <w:r w:rsidRPr="007A11D3">
              <w:t>comparing</w:t>
            </w:r>
          </w:p>
          <w:p w14:paraId="2F03B169" w14:textId="77777777" w:rsidR="00B80FE9" w:rsidRPr="007A11D3" w:rsidRDefault="00B80FE9" w:rsidP="00B80FE9">
            <w:pPr>
              <w:pStyle w:val="VRQABullet2"/>
              <w:ind w:left="1145"/>
            </w:pPr>
            <w:r w:rsidRPr="007A11D3">
              <w:t>addition</w:t>
            </w:r>
          </w:p>
          <w:p w14:paraId="3BB9C443" w14:textId="77777777" w:rsidR="00B80FE9" w:rsidRPr="007A11D3" w:rsidRDefault="00B80FE9" w:rsidP="00B80FE9">
            <w:pPr>
              <w:pStyle w:val="VRQABullet2"/>
              <w:ind w:left="1145"/>
            </w:pPr>
            <w:r w:rsidRPr="007A11D3">
              <w:t>subtraction.</w:t>
            </w:r>
          </w:p>
        </w:tc>
      </w:tr>
      <w:tr w:rsidR="007A11D3" w:rsidRPr="007A11D3" w14:paraId="2F615B96" w14:textId="77777777" w:rsidTr="007A11D3">
        <w:trPr>
          <w:trHeight w:val="3471"/>
        </w:trPr>
        <w:tc>
          <w:tcPr>
            <w:tcW w:w="2283" w:type="dxa"/>
            <w:tcBorders>
              <w:top w:val="single" w:sz="4" w:space="0" w:color="auto"/>
              <w:left w:val="single" w:sz="4" w:space="0" w:color="auto"/>
              <w:bottom w:val="single" w:sz="4" w:space="0" w:color="auto"/>
              <w:right w:val="single" w:sz="4" w:space="0" w:color="auto"/>
            </w:tcBorders>
          </w:tcPr>
          <w:p w14:paraId="209A3990" w14:textId="77777777" w:rsidR="00B80FE9" w:rsidRPr="007A11D3" w:rsidRDefault="00B80FE9" w:rsidP="00202FAD">
            <w:pPr>
              <w:pStyle w:val="AccredTemplate"/>
              <w:rPr>
                <w:b/>
                <w:i w:val="0"/>
                <w:iCs w:val="0"/>
                <w:color w:val="auto"/>
                <w:sz w:val="22"/>
                <w:szCs w:val="22"/>
              </w:rPr>
            </w:pPr>
            <w:r w:rsidRPr="007A11D3">
              <w:rPr>
                <w:b/>
                <w:i w:val="0"/>
                <w:iCs w:val="0"/>
                <w:color w:val="auto"/>
                <w:sz w:val="22"/>
                <w:szCs w:val="22"/>
              </w:rPr>
              <w:t>Assessment Conditions</w:t>
            </w:r>
          </w:p>
          <w:p w14:paraId="579F1763" w14:textId="77777777" w:rsidR="00B80FE9" w:rsidRPr="007A11D3" w:rsidRDefault="00B80FE9" w:rsidP="00202FAD">
            <w:pPr>
              <w:rPr>
                <w:color w:val="auto"/>
                <w:lang w:val="en-GB"/>
              </w:rPr>
            </w:pPr>
          </w:p>
          <w:p w14:paraId="0D511526" w14:textId="77777777" w:rsidR="00B80FE9" w:rsidRPr="007A11D3" w:rsidRDefault="00B80FE9" w:rsidP="00202FAD">
            <w:pPr>
              <w:rPr>
                <w:color w:val="auto"/>
                <w:lang w:val="en-GB"/>
              </w:rPr>
            </w:pPr>
          </w:p>
          <w:p w14:paraId="73065BE1" w14:textId="77777777" w:rsidR="00B80FE9" w:rsidRPr="007A11D3" w:rsidRDefault="00B80FE9" w:rsidP="00202FAD">
            <w:pPr>
              <w:rPr>
                <w:color w:val="auto"/>
                <w:lang w:val="en-GB"/>
              </w:rPr>
            </w:pPr>
          </w:p>
        </w:tc>
        <w:tc>
          <w:tcPr>
            <w:tcW w:w="7797" w:type="dxa"/>
            <w:tcBorders>
              <w:top w:val="single" w:sz="4" w:space="0" w:color="auto"/>
              <w:left w:val="single" w:sz="4" w:space="0" w:color="auto"/>
              <w:bottom w:val="single" w:sz="4" w:space="0" w:color="auto"/>
              <w:right w:val="single" w:sz="4" w:space="0" w:color="auto"/>
            </w:tcBorders>
          </w:tcPr>
          <w:p w14:paraId="55FFB10F" w14:textId="77777777" w:rsidR="00B80FE9" w:rsidRPr="007A11D3" w:rsidRDefault="00B80FE9" w:rsidP="00202FAD">
            <w:pPr>
              <w:pStyle w:val="VRQABodyText"/>
            </w:pPr>
            <w:r w:rsidRPr="007A11D3">
              <w:t xml:space="preserve">Assessment must ensure access to personally relevant and authentic oral and written texts. </w:t>
            </w:r>
          </w:p>
          <w:p w14:paraId="4D38830F" w14:textId="77777777" w:rsidR="00B80FE9" w:rsidRPr="007A11D3" w:rsidRDefault="00B80FE9" w:rsidP="00202FAD">
            <w:pPr>
              <w:pStyle w:val="VRQABodyText"/>
            </w:pPr>
            <w:r w:rsidRPr="007A11D3">
              <w:t>At this level the individual:</w:t>
            </w:r>
          </w:p>
          <w:p w14:paraId="0C08C4E6"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uses personal, informal in the head methods or a calculator to calculate</w:t>
            </w:r>
          </w:p>
          <w:p w14:paraId="477654FD" w14:textId="77777777" w:rsidR="00B80FE9" w:rsidRPr="007A11D3" w:rsidRDefault="00B80FE9" w:rsidP="00B80FE9">
            <w:pPr>
              <w:pStyle w:val="VRQABullet1"/>
              <w:numPr>
                <w:ilvl w:val="0"/>
                <w:numId w:val="34"/>
              </w:numPr>
              <w:autoSpaceDE/>
              <w:autoSpaceDN/>
              <w:adjustRightInd/>
              <w:spacing w:before="120" w:after="0" w:line="240" w:lineRule="auto"/>
              <w:contextualSpacing w:val="0"/>
            </w:pPr>
            <w:r w:rsidRPr="007A11D3">
              <w:t>works alongside an expert/mentor where prompting and advice can be provided.</w:t>
            </w:r>
          </w:p>
          <w:p w14:paraId="21A758E9" w14:textId="77777777" w:rsidR="00B80FE9" w:rsidRPr="007A11D3" w:rsidRDefault="00B80FE9" w:rsidP="00202FAD">
            <w:pPr>
              <w:pStyle w:val="VRQABodyText"/>
              <w:rPr>
                <w:b/>
                <w:bCs/>
              </w:rPr>
            </w:pPr>
            <w:r w:rsidRPr="007A11D3">
              <w:rPr>
                <w:b/>
                <w:bCs/>
              </w:rPr>
              <w:t>Assessor requirements</w:t>
            </w:r>
          </w:p>
          <w:p w14:paraId="2C0AA4CF" w14:textId="77777777" w:rsidR="00B80FE9" w:rsidRPr="007A11D3" w:rsidRDefault="00B80FE9" w:rsidP="00202FAD">
            <w:pPr>
              <w:pStyle w:val="VRQABodyText"/>
            </w:pPr>
            <w:r w:rsidRPr="007A11D3">
              <w:t>Assessors of this unit must have demonstrable expertise in teaching numeracy. Refer to Section B6.2 for further information on meeting the assessor requirements</w:t>
            </w:r>
            <w:r w:rsidRPr="007A11D3">
              <w:rPr>
                <w:i/>
                <w:iCs/>
              </w:rPr>
              <w:t>.</w:t>
            </w:r>
          </w:p>
        </w:tc>
      </w:tr>
    </w:tbl>
    <w:p w14:paraId="681824DC" w14:textId="77777777" w:rsidR="00FA375C" w:rsidRPr="00736F14" w:rsidRDefault="00FA375C" w:rsidP="000858EF">
      <w:pPr>
        <w:pStyle w:val="CodeTOC"/>
        <w:sectPr w:rsidR="00FA375C" w:rsidRPr="00736F14" w:rsidSect="00B52657">
          <w:footerReference w:type="default" r:id="rId71"/>
          <w:type w:val="oddPage"/>
          <w:pgSz w:w="11906" w:h="16838" w:code="9"/>
          <w:pgMar w:top="1143" w:right="1361" w:bottom="1134"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600C1797" w14:textId="77777777" w:rsidTr="007A11D3">
        <w:trPr>
          <w:trHeight w:val="363"/>
        </w:trPr>
        <w:tc>
          <w:tcPr>
            <w:tcW w:w="2812" w:type="dxa"/>
          </w:tcPr>
          <w:p w14:paraId="32C40FA7" w14:textId="77777777" w:rsidR="00B52657" w:rsidRPr="007A11D3" w:rsidRDefault="00B52657" w:rsidP="00202FAD">
            <w:pPr>
              <w:pStyle w:val="VRQAIntro"/>
              <w:spacing w:before="60" w:after="0"/>
              <w:rPr>
                <w:b/>
                <w:bCs/>
                <w:color w:val="auto"/>
                <w:sz w:val="22"/>
                <w:szCs w:val="22"/>
              </w:rPr>
            </w:pPr>
            <w:r w:rsidRPr="007A11D3">
              <w:rPr>
                <w:b/>
                <w:color w:val="auto"/>
                <w:sz w:val="22"/>
                <w:szCs w:val="22"/>
              </w:rPr>
              <w:lastRenderedPageBreak/>
              <w:t>Unit code</w:t>
            </w:r>
          </w:p>
        </w:tc>
        <w:tc>
          <w:tcPr>
            <w:tcW w:w="7258" w:type="dxa"/>
          </w:tcPr>
          <w:p w14:paraId="26993ED4" w14:textId="77777777" w:rsidR="00B52657" w:rsidRPr="007A11D3" w:rsidRDefault="00B52657" w:rsidP="00202FAD">
            <w:pPr>
              <w:pStyle w:val="VRQABodyText"/>
              <w:rPr>
                <w:b/>
              </w:rPr>
            </w:pPr>
            <w:r w:rsidRPr="007A11D3">
              <w:rPr>
                <w:b/>
              </w:rPr>
              <w:t>VU23766</w:t>
            </w:r>
          </w:p>
        </w:tc>
      </w:tr>
      <w:tr w:rsidR="007A11D3" w:rsidRPr="007A11D3" w14:paraId="0FF297FE" w14:textId="77777777" w:rsidTr="007A11D3">
        <w:trPr>
          <w:trHeight w:val="363"/>
        </w:trPr>
        <w:tc>
          <w:tcPr>
            <w:tcW w:w="2812" w:type="dxa"/>
          </w:tcPr>
          <w:p w14:paraId="4AF1EE1F" w14:textId="77777777" w:rsidR="00B52657" w:rsidRPr="007A11D3" w:rsidRDefault="00B52657" w:rsidP="00202FAD">
            <w:pPr>
              <w:pStyle w:val="VRQAIntro"/>
              <w:spacing w:before="60" w:after="0"/>
              <w:rPr>
                <w:b/>
                <w:color w:val="auto"/>
                <w:sz w:val="22"/>
                <w:szCs w:val="22"/>
              </w:rPr>
            </w:pPr>
            <w:r w:rsidRPr="007A11D3">
              <w:rPr>
                <w:b/>
                <w:color w:val="auto"/>
                <w:sz w:val="22"/>
                <w:szCs w:val="22"/>
              </w:rPr>
              <w:t>Unit title</w:t>
            </w:r>
          </w:p>
        </w:tc>
        <w:tc>
          <w:tcPr>
            <w:tcW w:w="7258" w:type="dxa"/>
          </w:tcPr>
          <w:p w14:paraId="3E48F52D" w14:textId="77777777" w:rsidR="00B52657" w:rsidRPr="007A11D3" w:rsidRDefault="00B52657" w:rsidP="00202FAD">
            <w:pPr>
              <w:pStyle w:val="VRQABodyText"/>
            </w:pPr>
            <w:r w:rsidRPr="007A11D3">
              <w:rPr>
                <w:b/>
              </w:rPr>
              <w:t>Work with measurement in highly familiar situations</w:t>
            </w:r>
          </w:p>
        </w:tc>
      </w:tr>
      <w:tr w:rsidR="007A11D3" w:rsidRPr="007A11D3" w14:paraId="7BA1DB54" w14:textId="77777777" w:rsidTr="007A11D3">
        <w:trPr>
          <w:trHeight w:val="363"/>
        </w:trPr>
        <w:tc>
          <w:tcPr>
            <w:tcW w:w="2812" w:type="dxa"/>
          </w:tcPr>
          <w:p w14:paraId="68BD9A2D" w14:textId="77777777" w:rsidR="00B52657" w:rsidRPr="007A11D3" w:rsidRDefault="00B52657" w:rsidP="00202FAD">
            <w:pPr>
              <w:pStyle w:val="VRQAIntro"/>
              <w:spacing w:before="60" w:after="0"/>
              <w:rPr>
                <w:color w:val="auto"/>
              </w:rPr>
            </w:pPr>
            <w:r w:rsidRPr="007A11D3">
              <w:rPr>
                <w:b/>
                <w:color w:val="auto"/>
                <w:sz w:val="22"/>
                <w:szCs w:val="22"/>
              </w:rPr>
              <w:t>Application</w:t>
            </w:r>
          </w:p>
        </w:tc>
        <w:tc>
          <w:tcPr>
            <w:tcW w:w="7258" w:type="dxa"/>
          </w:tcPr>
          <w:p w14:paraId="4CD0A54F" w14:textId="77777777" w:rsidR="00B52657" w:rsidRPr="007A11D3" w:rsidRDefault="00B52657" w:rsidP="00202FAD">
            <w:pPr>
              <w:pStyle w:val="VRQABodyText"/>
            </w:pPr>
            <w:r w:rsidRPr="007A11D3">
              <w:t xml:space="preserve">This unit describes the skills and knowledge to work with measurement in highly familiar situations. </w:t>
            </w:r>
          </w:p>
          <w:p w14:paraId="7B62B64A" w14:textId="77777777" w:rsidR="00B52657" w:rsidRPr="007A11D3" w:rsidRDefault="00B52657" w:rsidP="00202FAD">
            <w:pPr>
              <w:pStyle w:val="VRQABodyText"/>
            </w:pPr>
            <w:r w:rsidRPr="007A11D3">
              <w:t>It requires the ability to locate, recognise and compare basic measurements, and roughly check the reasonableness of process outcomes with support.</w:t>
            </w:r>
          </w:p>
          <w:p w14:paraId="14F838FC" w14:textId="77777777" w:rsidR="00B52657" w:rsidRPr="007A11D3" w:rsidRDefault="00B52657" w:rsidP="00202FAD">
            <w:pPr>
              <w:pStyle w:val="VRQABodyText"/>
            </w:pPr>
            <w:r w:rsidRPr="007A11D3">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11AED804" w14:textId="77777777" w:rsidR="00B52657" w:rsidRPr="007A11D3" w:rsidRDefault="00B52657" w:rsidP="00202FAD">
            <w:pPr>
              <w:pStyle w:val="VRQABodyText"/>
            </w:pPr>
            <w:r w:rsidRPr="007A11D3">
              <w:t>No licensing, legislative or certification requirements apply to this unit at the time of publication.</w:t>
            </w:r>
          </w:p>
        </w:tc>
      </w:tr>
      <w:tr w:rsidR="007A11D3" w:rsidRPr="007A11D3" w14:paraId="747E90BE" w14:textId="77777777" w:rsidTr="007A11D3">
        <w:trPr>
          <w:trHeight w:val="611"/>
        </w:trPr>
        <w:tc>
          <w:tcPr>
            <w:tcW w:w="2812" w:type="dxa"/>
          </w:tcPr>
          <w:p w14:paraId="0B682978" w14:textId="77777777" w:rsidR="00B52657" w:rsidRPr="007A11D3" w:rsidRDefault="00B52657" w:rsidP="00202FAD">
            <w:pPr>
              <w:spacing w:before="120" w:after="120"/>
              <w:rPr>
                <w:color w:val="auto"/>
                <w:sz w:val="22"/>
                <w:szCs w:val="22"/>
              </w:rPr>
            </w:pPr>
            <w:r w:rsidRPr="007A11D3">
              <w:rPr>
                <w:b/>
                <w:color w:val="auto"/>
                <w:sz w:val="22"/>
                <w:szCs w:val="22"/>
                <w:lang w:val="en-GB"/>
              </w:rPr>
              <w:t>Pre-requisite Unit(s)</w:t>
            </w:r>
          </w:p>
        </w:tc>
        <w:tc>
          <w:tcPr>
            <w:tcW w:w="7258" w:type="dxa"/>
          </w:tcPr>
          <w:p w14:paraId="360B8F20" w14:textId="77777777" w:rsidR="00B52657" w:rsidRPr="007A11D3" w:rsidRDefault="00B52657" w:rsidP="00202FAD">
            <w:pPr>
              <w:pStyle w:val="VRQABodyText"/>
            </w:pPr>
            <w:r w:rsidRPr="007A11D3">
              <w:t>Nil</w:t>
            </w:r>
          </w:p>
        </w:tc>
      </w:tr>
      <w:tr w:rsidR="007A11D3" w:rsidRPr="007A11D3" w14:paraId="6E26C8E8" w14:textId="77777777" w:rsidTr="007A11D3">
        <w:trPr>
          <w:trHeight w:val="585"/>
        </w:trPr>
        <w:tc>
          <w:tcPr>
            <w:tcW w:w="2812" w:type="dxa"/>
          </w:tcPr>
          <w:p w14:paraId="3683CC39" w14:textId="77777777" w:rsidR="00B52657" w:rsidRPr="007A11D3" w:rsidRDefault="00B52657"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793E82A4" w14:textId="77777777" w:rsidR="00B52657" w:rsidRPr="007A11D3" w:rsidRDefault="00B52657" w:rsidP="00202FAD">
            <w:pPr>
              <w:pStyle w:val="VRQABodyText"/>
            </w:pPr>
            <w:r w:rsidRPr="007A11D3">
              <w:t>Not Applicable</w:t>
            </w:r>
          </w:p>
        </w:tc>
      </w:tr>
      <w:tr w:rsidR="007A11D3" w:rsidRPr="007A11D3" w14:paraId="4FBAD6FA" w14:textId="77777777" w:rsidTr="007A11D3">
        <w:trPr>
          <w:trHeight w:val="473"/>
        </w:trPr>
        <w:tc>
          <w:tcPr>
            <w:tcW w:w="2812" w:type="dxa"/>
          </w:tcPr>
          <w:p w14:paraId="60F66BE2" w14:textId="77777777" w:rsidR="00B52657" w:rsidRPr="007A11D3" w:rsidRDefault="00B52657"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6895A3D3" w14:textId="77777777" w:rsidR="00B52657" w:rsidRPr="007A11D3" w:rsidRDefault="00B52657" w:rsidP="00202FAD">
            <w:pPr>
              <w:pStyle w:val="VRQABodyText"/>
            </w:pPr>
            <w:r w:rsidRPr="007A11D3">
              <w:t>Not Applicable</w:t>
            </w:r>
          </w:p>
        </w:tc>
      </w:tr>
    </w:tbl>
    <w:p w14:paraId="4DD6224A" w14:textId="77777777" w:rsidR="00B52657" w:rsidRPr="00105689" w:rsidRDefault="00B52657" w:rsidP="00B52657">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7A11D3" w:rsidRPr="007A11D3" w14:paraId="7834A206" w14:textId="77777777" w:rsidTr="007A11D3">
        <w:tc>
          <w:tcPr>
            <w:tcW w:w="3703" w:type="dxa"/>
            <w:gridSpan w:val="2"/>
            <w:vAlign w:val="center"/>
          </w:tcPr>
          <w:p w14:paraId="2AEE592F" w14:textId="77777777" w:rsidR="00B52657" w:rsidRPr="007A11D3" w:rsidRDefault="00B52657"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14E033EC" w14:textId="77777777" w:rsidR="00B52657" w:rsidRPr="007A11D3" w:rsidRDefault="00B52657"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72B04F16" w14:textId="77777777" w:rsidTr="007A11D3">
        <w:tc>
          <w:tcPr>
            <w:tcW w:w="3703" w:type="dxa"/>
            <w:gridSpan w:val="2"/>
          </w:tcPr>
          <w:p w14:paraId="1638B05A" w14:textId="77777777" w:rsidR="00B52657" w:rsidRPr="007A11D3" w:rsidRDefault="00B52657" w:rsidP="00202FAD">
            <w:pPr>
              <w:pStyle w:val="VRQABodyText"/>
            </w:pPr>
            <w:r w:rsidRPr="007A11D3">
              <w:t>Elements describe the essential outcomes of a unit of competency.</w:t>
            </w:r>
          </w:p>
        </w:tc>
        <w:tc>
          <w:tcPr>
            <w:tcW w:w="6367" w:type="dxa"/>
            <w:gridSpan w:val="2"/>
          </w:tcPr>
          <w:p w14:paraId="17D21D07" w14:textId="77777777" w:rsidR="00B52657" w:rsidRPr="007A11D3" w:rsidRDefault="00B52657" w:rsidP="00202FAD">
            <w:pPr>
              <w:pStyle w:val="VRQABodyText"/>
              <w:rPr>
                <w:i/>
                <w:iCs/>
              </w:rPr>
            </w:pPr>
            <w:r w:rsidRPr="007A11D3">
              <w:t>Performance criteria describe the required performance needed to demonstrate achievement of the element. Assessment of performance is to be consistent with the assessment requirements.</w:t>
            </w:r>
          </w:p>
        </w:tc>
      </w:tr>
      <w:tr w:rsidR="007A11D3" w:rsidRPr="007A11D3" w14:paraId="40832E89" w14:textId="77777777" w:rsidTr="007A11D3">
        <w:tc>
          <w:tcPr>
            <w:tcW w:w="1013" w:type="dxa"/>
            <w:vMerge w:val="restart"/>
            <w:shd w:val="clear" w:color="auto" w:fill="FFFFFF" w:themeFill="background1"/>
          </w:tcPr>
          <w:p w14:paraId="70D6EC03" w14:textId="77777777" w:rsidR="00B52657" w:rsidRPr="007A11D3" w:rsidRDefault="00B52657" w:rsidP="00202FAD">
            <w:pPr>
              <w:pStyle w:val="VRQABodyText"/>
            </w:pPr>
            <w:r w:rsidRPr="007A11D3">
              <w:t xml:space="preserve">1 </w:t>
            </w:r>
          </w:p>
        </w:tc>
        <w:tc>
          <w:tcPr>
            <w:tcW w:w="2690" w:type="dxa"/>
            <w:vMerge w:val="restart"/>
            <w:shd w:val="clear" w:color="auto" w:fill="FFFFFF" w:themeFill="background1"/>
          </w:tcPr>
          <w:p w14:paraId="00291406" w14:textId="77777777" w:rsidR="00B52657" w:rsidRPr="007A11D3" w:rsidRDefault="00B52657" w:rsidP="00202FAD">
            <w:pPr>
              <w:pStyle w:val="VRQABodyText"/>
            </w:pPr>
            <w:r w:rsidRPr="007A11D3">
              <w:t>Identify measurement information</w:t>
            </w:r>
          </w:p>
        </w:tc>
        <w:tc>
          <w:tcPr>
            <w:tcW w:w="567" w:type="dxa"/>
            <w:shd w:val="clear" w:color="auto" w:fill="FFFFFF" w:themeFill="background1"/>
          </w:tcPr>
          <w:p w14:paraId="42F1D111" w14:textId="77777777" w:rsidR="00B52657" w:rsidRPr="007A11D3" w:rsidRDefault="00B52657" w:rsidP="00202FAD">
            <w:pPr>
              <w:pStyle w:val="VRQABodyText"/>
            </w:pPr>
            <w:r w:rsidRPr="007A11D3">
              <w:t>1.1</w:t>
            </w:r>
          </w:p>
        </w:tc>
        <w:tc>
          <w:tcPr>
            <w:tcW w:w="5800" w:type="dxa"/>
            <w:shd w:val="clear" w:color="auto" w:fill="FFFFFF" w:themeFill="background1"/>
          </w:tcPr>
          <w:p w14:paraId="51EE5D6E" w14:textId="77777777" w:rsidR="00B52657" w:rsidRPr="007A11D3" w:rsidRDefault="00B52657" w:rsidP="00202FAD">
            <w:pPr>
              <w:pStyle w:val="VRQABodyText"/>
            </w:pPr>
            <w:r w:rsidRPr="007A11D3">
              <w:t>Locate and recognise measurement in highly familiar, short and simple oral texts</w:t>
            </w:r>
          </w:p>
        </w:tc>
      </w:tr>
      <w:tr w:rsidR="007A11D3" w:rsidRPr="007A11D3" w14:paraId="4196E724" w14:textId="77777777" w:rsidTr="007A11D3">
        <w:tc>
          <w:tcPr>
            <w:tcW w:w="1013" w:type="dxa"/>
            <w:vMerge/>
            <w:shd w:val="clear" w:color="auto" w:fill="FFFFFF" w:themeFill="background1"/>
          </w:tcPr>
          <w:p w14:paraId="039D14FD" w14:textId="77777777" w:rsidR="00B52657" w:rsidRPr="007A11D3" w:rsidRDefault="00B52657" w:rsidP="00202FAD">
            <w:pPr>
              <w:pStyle w:val="VRQABodyText"/>
            </w:pPr>
          </w:p>
        </w:tc>
        <w:tc>
          <w:tcPr>
            <w:tcW w:w="2690" w:type="dxa"/>
            <w:vMerge/>
            <w:shd w:val="clear" w:color="auto" w:fill="FFFFFF" w:themeFill="background1"/>
          </w:tcPr>
          <w:p w14:paraId="3C3AF1DF" w14:textId="77777777" w:rsidR="00B52657" w:rsidRPr="007A11D3" w:rsidRDefault="00B52657" w:rsidP="00202FAD">
            <w:pPr>
              <w:pStyle w:val="VRQABodyText"/>
            </w:pPr>
          </w:p>
        </w:tc>
        <w:tc>
          <w:tcPr>
            <w:tcW w:w="567" w:type="dxa"/>
            <w:shd w:val="clear" w:color="auto" w:fill="FFFFFF" w:themeFill="background1"/>
          </w:tcPr>
          <w:p w14:paraId="3C5DC82F" w14:textId="77777777" w:rsidR="00B52657" w:rsidRPr="007A11D3" w:rsidRDefault="00B52657" w:rsidP="00202FAD">
            <w:pPr>
              <w:pStyle w:val="VRQABodyText"/>
            </w:pPr>
            <w:r w:rsidRPr="007A11D3">
              <w:t>1.2</w:t>
            </w:r>
          </w:p>
        </w:tc>
        <w:tc>
          <w:tcPr>
            <w:tcW w:w="5800" w:type="dxa"/>
            <w:shd w:val="clear" w:color="auto" w:fill="FFFFFF" w:themeFill="background1"/>
          </w:tcPr>
          <w:p w14:paraId="74D59A8C" w14:textId="77777777" w:rsidR="00B52657" w:rsidRPr="007A11D3" w:rsidRDefault="00B52657" w:rsidP="00202FAD">
            <w:pPr>
              <w:pStyle w:val="VRQABodyText"/>
            </w:pPr>
            <w:r w:rsidRPr="007A11D3">
              <w:t>Locate and recognise the mathematical symbols for time and measurement in highly familiar, short and simple written texts</w:t>
            </w:r>
          </w:p>
        </w:tc>
      </w:tr>
      <w:tr w:rsidR="007A11D3" w:rsidRPr="007A11D3" w14:paraId="457E8735" w14:textId="77777777" w:rsidTr="007A11D3">
        <w:tc>
          <w:tcPr>
            <w:tcW w:w="1013" w:type="dxa"/>
            <w:vMerge w:val="restart"/>
            <w:shd w:val="clear" w:color="auto" w:fill="FFFFFF" w:themeFill="background1"/>
          </w:tcPr>
          <w:p w14:paraId="552E3AB3" w14:textId="77777777" w:rsidR="00B52657" w:rsidRPr="007A11D3" w:rsidRDefault="00B52657" w:rsidP="00202FAD">
            <w:pPr>
              <w:pStyle w:val="VRQABodyText"/>
            </w:pPr>
            <w:r w:rsidRPr="007A11D3">
              <w:t>2</w:t>
            </w:r>
          </w:p>
        </w:tc>
        <w:tc>
          <w:tcPr>
            <w:tcW w:w="2690" w:type="dxa"/>
            <w:vMerge w:val="restart"/>
            <w:shd w:val="clear" w:color="auto" w:fill="FFFFFF" w:themeFill="background1"/>
          </w:tcPr>
          <w:p w14:paraId="698ED112" w14:textId="77777777" w:rsidR="00B52657" w:rsidRPr="007A11D3" w:rsidRDefault="00B52657" w:rsidP="00202FAD">
            <w:pPr>
              <w:pStyle w:val="VRQABodyText"/>
            </w:pPr>
            <w:r w:rsidRPr="007A11D3">
              <w:t>Compare measurements</w:t>
            </w:r>
          </w:p>
        </w:tc>
        <w:tc>
          <w:tcPr>
            <w:tcW w:w="567" w:type="dxa"/>
            <w:shd w:val="clear" w:color="auto" w:fill="FFFFFF" w:themeFill="background1"/>
            <w:vAlign w:val="center"/>
          </w:tcPr>
          <w:p w14:paraId="26F79CE5" w14:textId="77777777" w:rsidR="00B52657" w:rsidRPr="007A11D3" w:rsidRDefault="00B52657" w:rsidP="00202FAD">
            <w:pPr>
              <w:pStyle w:val="VRQABodyText"/>
            </w:pPr>
            <w:r w:rsidRPr="007A11D3">
              <w:t>2.1</w:t>
            </w:r>
          </w:p>
        </w:tc>
        <w:tc>
          <w:tcPr>
            <w:tcW w:w="5800" w:type="dxa"/>
            <w:shd w:val="clear" w:color="auto" w:fill="FFFFFF" w:themeFill="background1"/>
            <w:vAlign w:val="center"/>
          </w:tcPr>
          <w:p w14:paraId="044AD29D" w14:textId="77777777" w:rsidR="00B52657" w:rsidRPr="007A11D3" w:rsidRDefault="00B52657" w:rsidP="00202FAD">
            <w:pPr>
              <w:pStyle w:val="VRQABodyText"/>
              <w:rPr>
                <w:lang w:val="en-GB"/>
              </w:rPr>
            </w:pPr>
            <w:r w:rsidRPr="007A11D3">
              <w:rPr>
                <w:lang w:val="en-GB"/>
              </w:rPr>
              <w:t>Compare measurement quantities in highly familiar situations</w:t>
            </w:r>
          </w:p>
        </w:tc>
      </w:tr>
      <w:tr w:rsidR="007A11D3" w:rsidRPr="007A11D3" w14:paraId="1F383EEB" w14:textId="77777777" w:rsidTr="007A11D3">
        <w:tc>
          <w:tcPr>
            <w:tcW w:w="1013" w:type="dxa"/>
            <w:vMerge/>
            <w:shd w:val="clear" w:color="auto" w:fill="FFFFFF" w:themeFill="background1"/>
          </w:tcPr>
          <w:p w14:paraId="2215E29C" w14:textId="77777777" w:rsidR="00B52657" w:rsidRPr="007A11D3" w:rsidRDefault="00B52657" w:rsidP="00202FAD">
            <w:pPr>
              <w:pStyle w:val="VRQABodyText"/>
            </w:pPr>
          </w:p>
        </w:tc>
        <w:tc>
          <w:tcPr>
            <w:tcW w:w="2690" w:type="dxa"/>
            <w:vMerge/>
            <w:shd w:val="clear" w:color="auto" w:fill="FFFFFF" w:themeFill="background1"/>
          </w:tcPr>
          <w:p w14:paraId="3CA332CB" w14:textId="77777777" w:rsidR="00B52657" w:rsidRPr="007A11D3" w:rsidRDefault="00B52657" w:rsidP="00202FAD">
            <w:pPr>
              <w:pStyle w:val="VRQABodyText"/>
            </w:pPr>
          </w:p>
        </w:tc>
        <w:tc>
          <w:tcPr>
            <w:tcW w:w="567" w:type="dxa"/>
            <w:shd w:val="clear" w:color="auto" w:fill="FFFFFF" w:themeFill="background1"/>
            <w:vAlign w:val="center"/>
          </w:tcPr>
          <w:p w14:paraId="5BE07175" w14:textId="77777777" w:rsidR="00B52657" w:rsidRPr="007A11D3" w:rsidRDefault="00B52657" w:rsidP="00202FAD">
            <w:pPr>
              <w:pStyle w:val="VRQABodyText"/>
            </w:pPr>
            <w:r w:rsidRPr="007A11D3">
              <w:t>2.2</w:t>
            </w:r>
          </w:p>
        </w:tc>
        <w:tc>
          <w:tcPr>
            <w:tcW w:w="5800" w:type="dxa"/>
            <w:shd w:val="clear" w:color="auto" w:fill="FFFFFF" w:themeFill="background1"/>
            <w:vAlign w:val="center"/>
          </w:tcPr>
          <w:p w14:paraId="4C6D7BEE" w14:textId="77777777" w:rsidR="00B52657" w:rsidRPr="007A11D3" w:rsidRDefault="00B52657" w:rsidP="00202FAD">
            <w:pPr>
              <w:pStyle w:val="VRQABodyText"/>
              <w:rPr>
                <w:lang w:val="en-GB"/>
              </w:rPr>
            </w:pPr>
            <w:r w:rsidRPr="007A11D3">
              <w:rPr>
                <w:lang w:val="en-GB"/>
              </w:rPr>
              <w:t>Use measuring tools to measure and compare items</w:t>
            </w:r>
          </w:p>
        </w:tc>
      </w:tr>
      <w:tr w:rsidR="007A11D3" w:rsidRPr="007A11D3" w14:paraId="4B5081CA" w14:textId="77777777" w:rsidTr="007A11D3">
        <w:tc>
          <w:tcPr>
            <w:tcW w:w="1013" w:type="dxa"/>
            <w:vMerge/>
            <w:shd w:val="clear" w:color="auto" w:fill="FFFFFF" w:themeFill="background1"/>
          </w:tcPr>
          <w:p w14:paraId="4BD26E99" w14:textId="77777777" w:rsidR="00B52657" w:rsidRPr="007A11D3" w:rsidRDefault="00B52657" w:rsidP="00202FAD">
            <w:pPr>
              <w:pStyle w:val="VRQABodyText"/>
            </w:pPr>
          </w:p>
        </w:tc>
        <w:tc>
          <w:tcPr>
            <w:tcW w:w="2690" w:type="dxa"/>
            <w:vMerge/>
            <w:shd w:val="clear" w:color="auto" w:fill="FFFFFF" w:themeFill="background1"/>
          </w:tcPr>
          <w:p w14:paraId="62E9CA62" w14:textId="77777777" w:rsidR="00B52657" w:rsidRPr="007A11D3" w:rsidRDefault="00B52657" w:rsidP="00202FAD">
            <w:pPr>
              <w:pStyle w:val="VRQABodyText"/>
            </w:pPr>
          </w:p>
        </w:tc>
        <w:tc>
          <w:tcPr>
            <w:tcW w:w="567" w:type="dxa"/>
            <w:shd w:val="clear" w:color="auto" w:fill="FFFFFF" w:themeFill="background1"/>
            <w:vAlign w:val="center"/>
          </w:tcPr>
          <w:p w14:paraId="3E05F389" w14:textId="77777777" w:rsidR="00B52657" w:rsidRPr="007A11D3" w:rsidRDefault="00B52657" w:rsidP="00202FAD">
            <w:pPr>
              <w:pStyle w:val="VRQABodyText"/>
            </w:pPr>
            <w:r w:rsidRPr="007A11D3">
              <w:t>2.3</w:t>
            </w:r>
          </w:p>
        </w:tc>
        <w:tc>
          <w:tcPr>
            <w:tcW w:w="5800" w:type="dxa"/>
            <w:shd w:val="clear" w:color="auto" w:fill="FFFFFF" w:themeFill="background1"/>
            <w:vAlign w:val="center"/>
          </w:tcPr>
          <w:p w14:paraId="055C91C2" w14:textId="77777777" w:rsidR="00B52657" w:rsidRPr="007A11D3" w:rsidRDefault="00B52657" w:rsidP="00202FAD">
            <w:pPr>
              <w:pStyle w:val="VRQABodyText"/>
              <w:rPr>
                <w:lang w:val="en-GB"/>
              </w:rPr>
            </w:pPr>
            <w:r w:rsidRPr="007A11D3">
              <w:rPr>
                <w:lang w:val="en-GB"/>
              </w:rPr>
              <w:t>Check the reasonableness of measurement comparison outcomes in response to prompting and questioning from expert/mentor</w:t>
            </w:r>
          </w:p>
        </w:tc>
      </w:tr>
      <w:tr w:rsidR="007A11D3" w:rsidRPr="007A11D3" w14:paraId="4031505F" w14:textId="77777777" w:rsidTr="007A11D3">
        <w:tc>
          <w:tcPr>
            <w:tcW w:w="1013" w:type="dxa"/>
            <w:vMerge w:val="restart"/>
            <w:shd w:val="clear" w:color="auto" w:fill="FFFFFF" w:themeFill="background1"/>
          </w:tcPr>
          <w:p w14:paraId="6A8FF2B4" w14:textId="77777777" w:rsidR="00B52657" w:rsidRPr="007A11D3" w:rsidRDefault="00B52657" w:rsidP="00202FAD">
            <w:pPr>
              <w:pStyle w:val="VRQABodyText"/>
            </w:pPr>
            <w:r w:rsidRPr="007A11D3">
              <w:t>3</w:t>
            </w:r>
          </w:p>
        </w:tc>
        <w:tc>
          <w:tcPr>
            <w:tcW w:w="2690" w:type="dxa"/>
            <w:vMerge w:val="restart"/>
            <w:shd w:val="clear" w:color="auto" w:fill="FFFFFF" w:themeFill="background1"/>
          </w:tcPr>
          <w:p w14:paraId="2F5ED8CE" w14:textId="77777777" w:rsidR="00B52657" w:rsidRPr="007A11D3" w:rsidRDefault="00B52657" w:rsidP="00202FAD">
            <w:pPr>
              <w:pStyle w:val="VRQABodyText"/>
            </w:pPr>
            <w:r w:rsidRPr="007A11D3">
              <w:t>Communicate measurement information</w:t>
            </w:r>
          </w:p>
        </w:tc>
        <w:tc>
          <w:tcPr>
            <w:tcW w:w="567" w:type="dxa"/>
            <w:shd w:val="clear" w:color="auto" w:fill="FFFFFF" w:themeFill="background1"/>
            <w:vAlign w:val="center"/>
          </w:tcPr>
          <w:p w14:paraId="64B02283" w14:textId="77777777" w:rsidR="00B52657" w:rsidRPr="007A11D3" w:rsidRDefault="00B52657" w:rsidP="00202FAD">
            <w:pPr>
              <w:pStyle w:val="VRQABodyText"/>
            </w:pPr>
            <w:r w:rsidRPr="007A11D3">
              <w:t>3.1</w:t>
            </w:r>
          </w:p>
        </w:tc>
        <w:tc>
          <w:tcPr>
            <w:tcW w:w="5800" w:type="dxa"/>
            <w:shd w:val="clear" w:color="auto" w:fill="FFFFFF" w:themeFill="background1"/>
            <w:vAlign w:val="center"/>
          </w:tcPr>
          <w:p w14:paraId="5428E6F6" w14:textId="77777777" w:rsidR="00B52657" w:rsidRPr="007A11D3" w:rsidRDefault="00B52657" w:rsidP="00202FAD">
            <w:pPr>
              <w:pStyle w:val="VRQABodyText"/>
              <w:rPr>
                <w:lang w:val="en-GB"/>
              </w:rPr>
            </w:pPr>
            <w:r w:rsidRPr="007A11D3">
              <w:rPr>
                <w:lang w:val="en-GB"/>
              </w:rPr>
              <w:t>Write time measurement using mathematical symbols</w:t>
            </w:r>
          </w:p>
        </w:tc>
      </w:tr>
      <w:tr w:rsidR="007A11D3" w:rsidRPr="007A11D3" w14:paraId="1C59C401" w14:textId="77777777" w:rsidTr="007A11D3">
        <w:tc>
          <w:tcPr>
            <w:tcW w:w="1013" w:type="dxa"/>
            <w:vMerge/>
            <w:shd w:val="clear" w:color="auto" w:fill="FFFFFF" w:themeFill="background1"/>
          </w:tcPr>
          <w:p w14:paraId="3EE520A8" w14:textId="77777777" w:rsidR="00B52657" w:rsidRPr="007A11D3" w:rsidRDefault="00B52657" w:rsidP="00202FAD">
            <w:pPr>
              <w:pStyle w:val="VRQABodyText"/>
            </w:pPr>
          </w:p>
        </w:tc>
        <w:tc>
          <w:tcPr>
            <w:tcW w:w="2690" w:type="dxa"/>
            <w:vMerge/>
            <w:shd w:val="clear" w:color="auto" w:fill="FFFFFF" w:themeFill="background1"/>
          </w:tcPr>
          <w:p w14:paraId="7722A631" w14:textId="77777777" w:rsidR="00B52657" w:rsidRPr="007A11D3" w:rsidRDefault="00B52657" w:rsidP="00202FAD">
            <w:pPr>
              <w:pStyle w:val="VRQABodyText"/>
            </w:pPr>
          </w:p>
        </w:tc>
        <w:tc>
          <w:tcPr>
            <w:tcW w:w="567" w:type="dxa"/>
            <w:shd w:val="clear" w:color="auto" w:fill="FFFFFF" w:themeFill="background1"/>
            <w:vAlign w:val="center"/>
          </w:tcPr>
          <w:p w14:paraId="074EABDA" w14:textId="77777777" w:rsidR="00B52657" w:rsidRPr="007A11D3" w:rsidRDefault="00B52657" w:rsidP="00202FAD">
            <w:pPr>
              <w:pStyle w:val="VRQABodyText"/>
            </w:pPr>
            <w:r w:rsidRPr="007A11D3">
              <w:t>3.2</w:t>
            </w:r>
          </w:p>
        </w:tc>
        <w:tc>
          <w:tcPr>
            <w:tcW w:w="5800" w:type="dxa"/>
            <w:shd w:val="clear" w:color="auto" w:fill="FFFFFF" w:themeFill="background1"/>
            <w:vAlign w:val="center"/>
          </w:tcPr>
          <w:p w14:paraId="70237C05" w14:textId="77777777" w:rsidR="00B52657" w:rsidRPr="007A11D3" w:rsidRDefault="00B52657" w:rsidP="00202FAD">
            <w:pPr>
              <w:pStyle w:val="VRQABodyText"/>
            </w:pPr>
            <w:r w:rsidRPr="007A11D3">
              <w:t xml:space="preserve">Use oral language to convey information about </w:t>
            </w:r>
            <w:r w:rsidRPr="007A11D3">
              <w:rPr>
                <w:lang w:val="en-GB"/>
              </w:rPr>
              <w:t>measurement in highly familiar situations</w:t>
            </w:r>
          </w:p>
        </w:tc>
      </w:tr>
    </w:tbl>
    <w:p w14:paraId="3AC11B54" w14:textId="77777777" w:rsidR="00B52657" w:rsidRDefault="00B52657" w:rsidP="00B52657">
      <w:pPr>
        <w:pStyle w:val="VRQAIntro"/>
        <w:tabs>
          <w:tab w:val="clear" w:pos="160"/>
          <w:tab w:val="clear" w:pos="660"/>
          <w:tab w:val="left" w:pos="1380"/>
        </w:tabs>
        <w:spacing w:before="60" w:after="0"/>
        <w:rPr>
          <w:b/>
          <w:color w:val="FFFFFF" w:themeColor="background1"/>
          <w:sz w:val="18"/>
          <w:szCs w:val="18"/>
        </w:rPr>
      </w:pPr>
      <w:r>
        <w:rPr>
          <w:b/>
          <w:color w:val="FFFFFF" w:themeColor="background1"/>
          <w:sz w:val="18"/>
          <w:szCs w:val="18"/>
        </w:rPr>
        <w:tab/>
      </w:r>
    </w:p>
    <w:tbl>
      <w:tblPr>
        <w:tblStyle w:val="TableGrid"/>
        <w:tblW w:w="10065" w:type="dxa"/>
        <w:tblLayout w:type="fixed"/>
        <w:tblLook w:val="04A0" w:firstRow="1" w:lastRow="0" w:firstColumn="1" w:lastColumn="0" w:noHBand="0" w:noVBand="1"/>
      </w:tblPr>
      <w:tblGrid>
        <w:gridCol w:w="10065"/>
      </w:tblGrid>
      <w:tr w:rsidR="00B52657" w:rsidRPr="0071490E" w14:paraId="0E8B9A01" w14:textId="77777777" w:rsidTr="007A11D3">
        <w:trPr>
          <w:trHeight w:val="363"/>
        </w:trPr>
        <w:tc>
          <w:tcPr>
            <w:tcW w:w="10065" w:type="dxa"/>
            <w:shd w:val="clear" w:color="auto" w:fill="535659" w:themeFill="text2"/>
          </w:tcPr>
          <w:p w14:paraId="1D422B80" w14:textId="77777777" w:rsidR="00B52657" w:rsidRPr="00F504D4" w:rsidRDefault="00B52657"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B52657" w:rsidRPr="00E7450B" w14:paraId="22AC9D63" w14:textId="77777777" w:rsidTr="007A11D3">
        <w:trPr>
          <w:trHeight w:val="281"/>
        </w:trPr>
        <w:tc>
          <w:tcPr>
            <w:tcW w:w="10065" w:type="dxa"/>
          </w:tcPr>
          <w:p w14:paraId="1C9FDD4D" w14:textId="77777777" w:rsidR="00B52657" w:rsidRPr="00F37BAF" w:rsidRDefault="00B52657" w:rsidP="00202FAD">
            <w:pPr>
              <w:pStyle w:val="VRQABodyText"/>
            </w:pPr>
            <w:r w:rsidRPr="00F37BAF">
              <w:lastRenderedPageBreak/>
              <w:t>The context must be highly familiar, concrete and immediate.</w:t>
            </w:r>
          </w:p>
          <w:p w14:paraId="3BF98AA5" w14:textId="77777777" w:rsidR="00B52657" w:rsidRPr="00F37BAF" w:rsidRDefault="00B52657" w:rsidP="00202FAD">
            <w:pPr>
              <w:pStyle w:val="VRQABodyText"/>
            </w:pPr>
            <w:r w:rsidRPr="00F37BAF">
              <w:t>In this context, oral and written texts must be short and simple, with a highly explicit purpose, and limited and highly familiar vocabulary. The mathematical information in the texts must be highly explicit.</w:t>
            </w:r>
          </w:p>
          <w:p w14:paraId="6F48B434" w14:textId="77777777" w:rsidR="00B52657" w:rsidRPr="00F37BAF" w:rsidRDefault="00B52657" w:rsidP="00202FAD">
            <w:pPr>
              <w:pStyle w:val="VRQABodyText"/>
            </w:pPr>
            <w:r w:rsidRPr="00F37BAF">
              <w:t>Texts may include but are not limited to:</w:t>
            </w:r>
          </w:p>
          <w:p w14:paraId="53362E0B" w14:textId="77777777" w:rsidR="00B52657" w:rsidRPr="00447AB1" w:rsidRDefault="00B52657" w:rsidP="00B52657">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60913F46" w14:textId="77777777" w:rsidR="00B52657" w:rsidRPr="00447AB1" w:rsidRDefault="00B52657" w:rsidP="00B52657">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3F35541F" w14:textId="77777777" w:rsidR="00B52657" w:rsidRDefault="00B52657" w:rsidP="00B52657">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7BE8EE1E" w14:textId="77777777" w:rsidR="00B52657" w:rsidRDefault="00B52657" w:rsidP="00B52657">
            <w:pPr>
              <w:pStyle w:val="VRQABullet1"/>
              <w:numPr>
                <w:ilvl w:val="0"/>
                <w:numId w:val="34"/>
              </w:numPr>
              <w:autoSpaceDE/>
              <w:autoSpaceDN/>
              <w:adjustRightInd/>
              <w:spacing w:before="120" w:after="0" w:line="240" w:lineRule="auto"/>
              <w:contextualSpacing w:val="0"/>
            </w:pPr>
            <w:r w:rsidRPr="00ED2C9B">
              <w:t xml:space="preserve">printed, </w:t>
            </w:r>
            <w:r>
              <w:t>digital</w:t>
            </w:r>
            <w:r w:rsidRPr="00ED2C9B">
              <w:t xml:space="preserve">, radio </w:t>
            </w:r>
            <w:r>
              <w:t>or</w:t>
            </w:r>
            <w:r w:rsidRPr="00ED2C9B">
              <w:t xml:space="preserve"> television advertisements</w:t>
            </w:r>
          </w:p>
          <w:p w14:paraId="3203F254" w14:textId="77777777" w:rsidR="00B52657" w:rsidRPr="003A4ECF" w:rsidRDefault="00B52657" w:rsidP="00B52657">
            <w:pPr>
              <w:pStyle w:val="VRQABullet1"/>
              <w:numPr>
                <w:ilvl w:val="0"/>
                <w:numId w:val="34"/>
              </w:numPr>
              <w:autoSpaceDE/>
              <w:autoSpaceDN/>
              <w:adjustRightInd/>
              <w:spacing w:before="120" w:after="0" w:line="240" w:lineRule="auto"/>
              <w:contextualSpacing w:val="0"/>
            </w:pPr>
            <w:r w:rsidRPr="003A4ECF">
              <w:t xml:space="preserve">printed </w:t>
            </w:r>
            <w:r>
              <w:t>or</w:t>
            </w:r>
            <w:r w:rsidRPr="003A4ECF">
              <w:t xml:space="preserve"> </w:t>
            </w:r>
            <w:r>
              <w:t xml:space="preserve">digital </w:t>
            </w:r>
            <w:r w:rsidRPr="003A4ECF">
              <w:t>shopping catalogues</w:t>
            </w:r>
          </w:p>
          <w:p w14:paraId="5C745D0D" w14:textId="77777777" w:rsidR="00B52657" w:rsidRPr="003A4ECF" w:rsidRDefault="00B52657" w:rsidP="00B52657">
            <w:pPr>
              <w:pStyle w:val="VRQABullet1"/>
              <w:numPr>
                <w:ilvl w:val="0"/>
                <w:numId w:val="34"/>
              </w:numPr>
              <w:autoSpaceDE/>
              <w:autoSpaceDN/>
              <w:adjustRightInd/>
              <w:spacing w:before="120" w:after="0" w:line="240" w:lineRule="auto"/>
              <w:contextualSpacing w:val="0"/>
            </w:pPr>
            <w:r w:rsidRPr="003A4ECF">
              <w:t xml:space="preserve">printed </w:t>
            </w:r>
            <w:r>
              <w:t>or</w:t>
            </w:r>
            <w:r w:rsidRPr="003A4ECF">
              <w:t xml:space="preserve"> </w:t>
            </w:r>
            <w:r>
              <w:t>digital</w:t>
            </w:r>
            <w:r w:rsidRPr="003A4ECF">
              <w:t xml:space="preserve"> </w:t>
            </w:r>
            <w:r>
              <w:t>calendars</w:t>
            </w:r>
          </w:p>
          <w:p w14:paraId="7722A212" w14:textId="77777777" w:rsidR="00B52657" w:rsidRDefault="00B52657" w:rsidP="00B52657">
            <w:pPr>
              <w:pStyle w:val="VRQABullet1"/>
              <w:numPr>
                <w:ilvl w:val="0"/>
                <w:numId w:val="34"/>
              </w:numPr>
              <w:autoSpaceDE/>
              <w:autoSpaceDN/>
              <w:adjustRightInd/>
              <w:spacing w:before="120" w:after="0" w:line="240" w:lineRule="auto"/>
              <w:contextualSpacing w:val="0"/>
            </w:pPr>
            <w:r w:rsidRPr="00DC6975">
              <w:t xml:space="preserve">printed </w:t>
            </w:r>
            <w:r>
              <w:t>or</w:t>
            </w:r>
            <w:r w:rsidRPr="00DC6975">
              <w:t xml:space="preserve"> </w:t>
            </w:r>
            <w:r>
              <w:t>digital signs</w:t>
            </w:r>
          </w:p>
          <w:p w14:paraId="06B09164" w14:textId="77777777" w:rsidR="00B52657" w:rsidRDefault="00B52657" w:rsidP="00B52657">
            <w:pPr>
              <w:pStyle w:val="VRQABullet1"/>
              <w:numPr>
                <w:ilvl w:val="0"/>
                <w:numId w:val="34"/>
              </w:numPr>
              <w:autoSpaceDE/>
              <w:autoSpaceDN/>
              <w:adjustRightInd/>
              <w:spacing w:before="120" w:after="0" w:line="240" w:lineRule="auto"/>
              <w:contextualSpacing w:val="0"/>
            </w:pPr>
            <w:r>
              <w:t xml:space="preserve">spoken </w:t>
            </w:r>
            <w:r w:rsidRPr="003A4ECF">
              <w:t>cooking instructions</w:t>
            </w:r>
          </w:p>
          <w:p w14:paraId="3EC65EC1" w14:textId="77777777" w:rsidR="00B52657" w:rsidRPr="003A4ECF" w:rsidRDefault="00B52657" w:rsidP="00B52657">
            <w:pPr>
              <w:pStyle w:val="VRQABullet1"/>
              <w:numPr>
                <w:ilvl w:val="0"/>
                <w:numId w:val="34"/>
              </w:numPr>
              <w:autoSpaceDE/>
              <w:autoSpaceDN/>
              <w:adjustRightInd/>
              <w:spacing w:before="120" w:after="0" w:line="240" w:lineRule="auto"/>
              <w:contextualSpacing w:val="0"/>
            </w:pPr>
            <w:r w:rsidRPr="00E904CD">
              <w:t xml:space="preserve">printed </w:t>
            </w:r>
            <w:r>
              <w:t>or</w:t>
            </w:r>
            <w:r w:rsidRPr="00E904CD">
              <w:t xml:space="preserve"> </w:t>
            </w:r>
            <w:r>
              <w:t>digital</w:t>
            </w:r>
            <w:r w:rsidRPr="00E904CD">
              <w:t xml:space="preserve"> recipes</w:t>
            </w:r>
          </w:p>
          <w:p w14:paraId="5B2DD925" w14:textId="77777777" w:rsidR="00B52657" w:rsidRDefault="00B52657" w:rsidP="00B52657">
            <w:pPr>
              <w:pStyle w:val="VRQABullet1"/>
              <w:numPr>
                <w:ilvl w:val="0"/>
                <w:numId w:val="34"/>
              </w:numPr>
              <w:autoSpaceDE/>
              <w:autoSpaceDN/>
              <w:adjustRightInd/>
              <w:spacing w:before="120" w:after="0" w:line="240" w:lineRule="auto"/>
              <w:contextualSpacing w:val="0"/>
            </w:pPr>
            <w:r w:rsidRPr="003A4ECF">
              <w:t>product labelling</w:t>
            </w:r>
          </w:p>
          <w:p w14:paraId="08F041C7" w14:textId="77777777" w:rsidR="00B52657" w:rsidRPr="003A4ECF" w:rsidRDefault="00B52657" w:rsidP="00B52657">
            <w:pPr>
              <w:pStyle w:val="VRQABullet1"/>
              <w:numPr>
                <w:ilvl w:val="0"/>
                <w:numId w:val="34"/>
              </w:numPr>
              <w:autoSpaceDE/>
              <w:autoSpaceDN/>
              <w:adjustRightInd/>
              <w:spacing w:before="120" w:after="0" w:line="240" w:lineRule="auto"/>
              <w:contextualSpacing w:val="0"/>
            </w:pPr>
            <w:r>
              <w:t>printed or spoken invitations or appointments.</w:t>
            </w:r>
          </w:p>
          <w:p w14:paraId="041820E6" w14:textId="77777777" w:rsidR="00B52657" w:rsidRDefault="00B52657" w:rsidP="00202FAD">
            <w:pPr>
              <w:pStyle w:val="VRQABodyText"/>
            </w:pPr>
            <w:r>
              <w:t>Problem-solving tasks must be limited to taking and comparing familiar basic measurements.</w:t>
            </w:r>
          </w:p>
          <w:p w14:paraId="2CB2D479" w14:textId="77777777" w:rsidR="00B52657" w:rsidRDefault="00B52657" w:rsidP="00202FAD">
            <w:pPr>
              <w:pStyle w:val="VRQABodyText"/>
            </w:pPr>
            <w:r>
              <w:t>Measurement properties must include but are not limited to:</w:t>
            </w:r>
          </w:p>
          <w:p w14:paraId="638DF348" w14:textId="77777777" w:rsidR="00B52657" w:rsidRDefault="00B52657" w:rsidP="00B52657">
            <w:pPr>
              <w:pStyle w:val="VRQABullet1"/>
              <w:numPr>
                <w:ilvl w:val="0"/>
                <w:numId w:val="34"/>
              </w:numPr>
              <w:autoSpaceDE/>
              <w:autoSpaceDN/>
              <w:adjustRightInd/>
              <w:spacing w:before="120" w:after="0" w:line="240" w:lineRule="auto"/>
              <w:contextualSpacing w:val="0"/>
            </w:pPr>
            <w:r>
              <w:t>length</w:t>
            </w:r>
          </w:p>
          <w:p w14:paraId="57BAFC61" w14:textId="77777777" w:rsidR="00B52657" w:rsidRDefault="00B52657" w:rsidP="00B52657">
            <w:pPr>
              <w:pStyle w:val="VRQABullet1"/>
              <w:numPr>
                <w:ilvl w:val="0"/>
                <w:numId w:val="34"/>
              </w:numPr>
              <w:autoSpaceDE/>
              <w:autoSpaceDN/>
              <w:adjustRightInd/>
              <w:spacing w:before="120" w:after="0" w:line="240" w:lineRule="auto"/>
              <w:contextualSpacing w:val="0"/>
            </w:pPr>
            <w:r>
              <w:t>weight</w:t>
            </w:r>
          </w:p>
          <w:p w14:paraId="3B70EC4E" w14:textId="77777777" w:rsidR="00B52657" w:rsidRDefault="00B52657" w:rsidP="00B52657">
            <w:pPr>
              <w:pStyle w:val="VRQABullet1"/>
              <w:numPr>
                <w:ilvl w:val="0"/>
                <w:numId w:val="34"/>
              </w:numPr>
              <w:autoSpaceDE/>
              <w:autoSpaceDN/>
              <w:adjustRightInd/>
              <w:spacing w:before="120" w:after="0" w:line="240" w:lineRule="auto"/>
              <w:contextualSpacing w:val="0"/>
            </w:pPr>
            <w:r>
              <w:t>capacity and volume</w:t>
            </w:r>
          </w:p>
          <w:p w14:paraId="762648B8" w14:textId="77777777" w:rsidR="00B52657" w:rsidRDefault="00B52657" w:rsidP="00B52657">
            <w:pPr>
              <w:pStyle w:val="VRQABullet1"/>
              <w:numPr>
                <w:ilvl w:val="0"/>
                <w:numId w:val="34"/>
              </w:numPr>
              <w:autoSpaceDE/>
              <w:autoSpaceDN/>
              <w:adjustRightInd/>
              <w:spacing w:before="120" w:after="0" w:line="240" w:lineRule="auto"/>
              <w:contextualSpacing w:val="0"/>
            </w:pPr>
            <w:r>
              <w:t>time</w:t>
            </w:r>
          </w:p>
          <w:p w14:paraId="35C0B9A0" w14:textId="77777777" w:rsidR="00B52657" w:rsidRDefault="00B52657" w:rsidP="00B52657">
            <w:pPr>
              <w:pStyle w:val="VRQABullet1"/>
              <w:numPr>
                <w:ilvl w:val="0"/>
                <w:numId w:val="34"/>
              </w:numPr>
              <w:autoSpaceDE/>
              <w:autoSpaceDN/>
              <w:adjustRightInd/>
              <w:spacing w:before="120" w:after="0" w:line="240" w:lineRule="auto"/>
              <w:contextualSpacing w:val="0"/>
            </w:pPr>
            <w:r>
              <w:t>temperature.</w:t>
            </w:r>
          </w:p>
          <w:p w14:paraId="3D9DEF7D" w14:textId="77777777" w:rsidR="00B52657" w:rsidRDefault="00B52657" w:rsidP="00202FAD">
            <w:pPr>
              <w:pStyle w:val="VRQABodyText"/>
            </w:pPr>
            <w:r>
              <w:t xml:space="preserve">Measurement quantities </w:t>
            </w:r>
            <w:r w:rsidRPr="00AE0CDC">
              <w:t>must be</w:t>
            </w:r>
            <w:r>
              <w:t xml:space="preserve"> limited to whole numbers into the 100s.</w:t>
            </w:r>
          </w:p>
          <w:p w14:paraId="6EF9695F" w14:textId="77777777" w:rsidR="00B52657" w:rsidRDefault="00B52657" w:rsidP="00202FAD">
            <w:pPr>
              <w:pStyle w:val="VRQABodyText"/>
            </w:pPr>
            <w:r>
              <w:t>Measurement quantities for time must be limited to whole and half hours.</w:t>
            </w:r>
          </w:p>
          <w:p w14:paraId="714C4EFB" w14:textId="77777777" w:rsidR="00B52657" w:rsidRDefault="00B52657" w:rsidP="00202FAD">
            <w:pPr>
              <w:pStyle w:val="VRQABodyText"/>
            </w:pPr>
            <w:r>
              <w:t>Measurement units must be highly familiar.</w:t>
            </w:r>
          </w:p>
          <w:p w14:paraId="177EDB90" w14:textId="77777777" w:rsidR="00B52657" w:rsidRDefault="00B52657" w:rsidP="00202FAD">
            <w:pPr>
              <w:pStyle w:val="VRQABodyText"/>
            </w:pPr>
            <w:r>
              <w:t>Measuring tools must be basic with a limited range of applications, such as:</w:t>
            </w:r>
          </w:p>
          <w:p w14:paraId="78B9D7D6" w14:textId="77777777" w:rsidR="00B52657" w:rsidRDefault="00B52657" w:rsidP="00B52657">
            <w:pPr>
              <w:pStyle w:val="VRQABullet1"/>
              <w:numPr>
                <w:ilvl w:val="0"/>
                <w:numId w:val="34"/>
              </w:numPr>
              <w:autoSpaceDE/>
              <w:autoSpaceDN/>
              <w:adjustRightInd/>
              <w:spacing w:before="120" w:after="0" w:line="240" w:lineRule="auto"/>
              <w:contextualSpacing w:val="0"/>
            </w:pPr>
            <w:r>
              <w:t>ruler in millimetres or centimetres</w:t>
            </w:r>
          </w:p>
          <w:p w14:paraId="0C9A133F" w14:textId="77777777" w:rsidR="00B52657" w:rsidRDefault="00B52657" w:rsidP="00B52657">
            <w:pPr>
              <w:pStyle w:val="VRQABullet1"/>
              <w:numPr>
                <w:ilvl w:val="0"/>
                <w:numId w:val="34"/>
              </w:numPr>
              <w:autoSpaceDE/>
              <w:autoSpaceDN/>
              <w:adjustRightInd/>
              <w:spacing w:before="120" w:after="0" w:line="240" w:lineRule="auto"/>
              <w:contextualSpacing w:val="0"/>
            </w:pPr>
            <w:r>
              <w:t>kitchen scales in kilograms or grams</w:t>
            </w:r>
          </w:p>
          <w:p w14:paraId="0DE11DF3" w14:textId="77777777" w:rsidR="00B52657" w:rsidRDefault="00B52657" w:rsidP="00B52657">
            <w:pPr>
              <w:pStyle w:val="VRQABullet1"/>
              <w:numPr>
                <w:ilvl w:val="0"/>
                <w:numId w:val="34"/>
              </w:numPr>
              <w:autoSpaceDE/>
              <w:autoSpaceDN/>
              <w:adjustRightInd/>
              <w:spacing w:before="120" w:after="0" w:line="240" w:lineRule="auto"/>
              <w:contextualSpacing w:val="0"/>
            </w:pPr>
            <w:r>
              <w:t>bathroom scales in kilograms</w:t>
            </w:r>
          </w:p>
          <w:p w14:paraId="1046A063" w14:textId="77777777" w:rsidR="00B52657" w:rsidRDefault="00B52657" w:rsidP="00B52657">
            <w:pPr>
              <w:pStyle w:val="VRQABullet1"/>
              <w:numPr>
                <w:ilvl w:val="0"/>
                <w:numId w:val="34"/>
              </w:numPr>
              <w:autoSpaceDE/>
              <w:autoSpaceDN/>
              <w:adjustRightInd/>
              <w:spacing w:before="120" w:after="0" w:line="240" w:lineRule="auto"/>
              <w:contextualSpacing w:val="0"/>
            </w:pPr>
            <w:r>
              <w:t>cup</w:t>
            </w:r>
          </w:p>
          <w:p w14:paraId="0083B6C8" w14:textId="77777777" w:rsidR="00B52657" w:rsidRDefault="00B52657" w:rsidP="00B52657">
            <w:pPr>
              <w:pStyle w:val="VRQABullet1"/>
              <w:numPr>
                <w:ilvl w:val="0"/>
                <w:numId w:val="34"/>
              </w:numPr>
              <w:autoSpaceDE/>
              <w:autoSpaceDN/>
              <w:adjustRightInd/>
              <w:spacing w:before="120" w:after="0" w:line="240" w:lineRule="auto"/>
              <w:contextualSpacing w:val="0"/>
            </w:pPr>
            <w:r>
              <w:t>spoon</w:t>
            </w:r>
          </w:p>
          <w:p w14:paraId="5807CEB4" w14:textId="77777777" w:rsidR="00B52657" w:rsidRDefault="00B52657" w:rsidP="00B52657">
            <w:pPr>
              <w:pStyle w:val="VRQABullet1"/>
              <w:numPr>
                <w:ilvl w:val="0"/>
                <w:numId w:val="34"/>
              </w:numPr>
              <w:autoSpaceDE/>
              <w:autoSpaceDN/>
              <w:adjustRightInd/>
              <w:spacing w:before="120" w:after="0" w:line="240" w:lineRule="auto"/>
              <w:contextualSpacing w:val="0"/>
            </w:pPr>
            <w:r>
              <w:t>digital thermometer in degrees Celsius</w:t>
            </w:r>
          </w:p>
          <w:p w14:paraId="3E91A423" w14:textId="77777777" w:rsidR="00B52657" w:rsidRDefault="00B52657" w:rsidP="00B52657">
            <w:pPr>
              <w:pStyle w:val="VRQABullet1"/>
              <w:numPr>
                <w:ilvl w:val="0"/>
                <w:numId w:val="34"/>
              </w:numPr>
              <w:autoSpaceDE/>
              <w:autoSpaceDN/>
              <w:adjustRightInd/>
              <w:spacing w:before="120" w:after="0" w:line="240" w:lineRule="auto"/>
              <w:contextualSpacing w:val="0"/>
            </w:pPr>
            <w:r>
              <w:t>digital clock set to 12 hour time.</w:t>
            </w:r>
          </w:p>
          <w:p w14:paraId="7452A25C" w14:textId="77777777" w:rsidR="00B52657" w:rsidRDefault="00B52657" w:rsidP="00202FAD">
            <w:pPr>
              <w:pStyle w:val="VRQABodyText"/>
            </w:pPr>
            <w:r w:rsidRPr="00752A81">
              <w:t>Oral language must be common, every</w:t>
            </w:r>
            <w:r>
              <w:t xml:space="preserve"> </w:t>
            </w:r>
            <w:r w:rsidRPr="00752A81">
              <w:t xml:space="preserve">day and informal, and </w:t>
            </w:r>
            <w:r>
              <w:t xml:space="preserve">must </w:t>
            </w:r>
            <w:r w:rsidRPr="00752A81">
              <w:t>include</w:t>
            </w:r>
            <w:r>
              <w:t xml:space="preserve"> but is not limited to language related to measurement and measurement comparison.</w:t>
            </w:r>
          </w:p>
          <w:p w14:paraId="212BA6D9" w14:textId="77777777" w:rsidR="00B52657" w:rsidRPr="00B21899" w:rsidRDefault="00B52657" w:rsidP="00202FAD">
            <w:pPr>
              <w:pStyle w:val="VRQABodyText"/>
            </w:pPr>
            <w:r w:rsidRPr="0047281F">
              <w:t>Individuals may rely heavily on hands</w:t>
            </w:r>
            <w:r>
              <w:t xml:space="preserve"> </w:t>
            </w:r>
            <w:r w:rsidRPr="0047281F">
              <w:t xml:space="preserve">on and </w:t>
            </w:r>
            <w:r>
              <w:t>real life</w:t>
            </w:r>
            <w:r w:rsidRPr="0047281F">
              <w:t xml:space="preserve"> materials, personal experience and prior knowledge to </w:t>
            </w:r>
            <w:r>
              <w:t>work with measurement in highly familiar situations.</w:t>
            </w:r>
          </w:p>
        </w:tc>
      </w:tr>
    </w:tbl>
    <w:p w14:paraId="531EAE8A" w14:textId="77777777" w:rsidR="00B52657" w:rsidRPr="00460B2C" w:rsidRDefault="00B52657" w:rsidP="00B52657">
      <w:pPr>
        <w:rPr>
          <w:sz w:val="18"/>
        </w:rPr>
      </w:pPr>
    </w:p>
    <w:tbl>
      <w:tblPr>
        <w:tblStyle w:val="TableGrid"/>
        <w:tblW w:w="5234" w:type="pct"/>
        <w:tblLook w:val="04A0" w:firstRow="1" w:lastRow="0" w:firstColumn="1" w:lastColumn="0" w:noHBand="0" w:noVBand="1"/>
      </w:tblPr>
      <w:tblGrid>
        <w:gridCol w:w="3202"/>
        <w:gridCol w:w="1172"/>
        <w:gridCol w:w="1118"/>
        <w:gridCol w:w="2291"/>
        <w:gridCol w:w="2272"/>
      </w:tblGrid>
      <w:tr w:rsidR="00B52657" w:rsidRPr="00E7450B" w14:paraId="2B671199" w14:textId="77777777" w:rsidTr="007A11D3">
        <w:trPr>
          <w:trHeight w:val="363"/>
        </w:trPr>
        <w:tc>
          <w:tcPr>
            <w:tcW w:w="5000" w:type="pct"/>
            <w:gridSpan w:val="5"/>
            <w:shd w:val="clear" w:color="auto" w:fill="535659" w:themeFill="text2"/>
            <w:vAlign w:val="center"/>
          </w:tcPr>
          <w:p w14:paraId="5B1ABA39" w14:textId="77777777" w:rsidR="00B52657" w:rsidRPr="00EA4C69" w:rsidRDefault="00B52657"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Foundation Skills</w:t>
            </w:r>
          </w:p>
        </w:tc>
      </w:tr>
      <w:tr w:rsidR="00B52657" w:rsidRPr="003E0A0C" w14:paraId="1D70CF54" w14:textId="77777777" w:rsidTr="007A11D3">
        <w:trPr>
          <w:trHeight w:val="620"/>
        </w:trPr>
        <w:tc>
          <w:tcPr>
            <w:tcW w:w="5000" w:type="pct"/>
            <w:gridSpan w:val="5"/>
          </w:tcPr>
          <w:p w14:paraId="2C1ADBD9" w14:textId="77777777" w:rsidR="00B52657" w:rsidRPr="003E0A0C" w:rsidRDefault="00B52657"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B52657" w:rsidRPr="00E7450B" w14:paraId="60195DD6" w14:textId="77777777" w:rsidTr="00202FAD">
        <w:trPr>
          <w:trHeight w:val="42"/>
        </w:trPr>
        <w:tc>
          <w:tcPr>
            <w:tcW w:w="2175" w:type="pct"/>
            <w:gridSpan w:val="2"/>
            <w:shd w:val="clear" w:color="auto" w:fill="auto"/>
          </w:tcPr>
          <w:p w14:paraId="0BCE8589" w14:textId="77777777" w:rsidR="00B52657" w:rsidRPr="00AF4A59" w:rsidRDefault="00B52657" w:rsidP="00202FAD">
            <w:pPr>
              <w:pStyle w:val="VRQABodyText"/>
              <w:rPr>
                <w:b/>
                <w:bCs/>
              </w:rPr>
            </w:pPr>
            <w:r w:rsidRPr="00AF4A59">
              <w:rPr>
                <w:b/>
                <w:bCs/>
              </w:rPr>
              <w:t>Skill</w:t>
            </w:r>
          </w:p>
        </w:tc>
        <w:tc>
          <w:tcPr>
            <w:tcW w:w="2825" w:type="pct"/>
            <w:gridSpan w:val="3"/>
          </w:tcPr>
          <w:p w14:paraId="0CE59F35" w14:textId="77777777" w:rsidR="00B52657" w:rsidRPr="00B21899" w:rsidRDefault="00B52657" w:rsidP="00202FAD">
            <w:pPr>
              <w:pStyle w:val="AccredTemplate"/>
              <w:rPr>
                <w:i w:val="0"/>
                <w:iCs w:val="0"/>
                <w:color w:val="auto"/>
                <w:sz w:val="22"/>
                <w:szCs w:val="22"/>
              </w:rPr>
            </w:pPr>
            <w:r w:rsidRPr="00B21899">
              <w:rPr>
                <w:b/>
                <w:i w:val="0"/>
                <w:iCs w:val="0"/>
                <w:color w:val="auto"/>
                <w:sz w:val="22"/>
                <w:szCs w:val="22"/>
              </w:rPr>
              <w:t>Description</w:t>
            </w:r>
          </w:p>
        </w:tc>
      </w:tr>
      <w:tr w:rsidR="00B52657" w:rsidRPr="00E7450B" w14:paraId="1F7DFF7D" w14:textId="77777777" w:rsidTr="007A11D3">
        <w:trPr>
          <w:trHeight w:val="31"/>
        </w:trPr>
        <w:tc>
          <w:tcPr>
            <w:tcW w:w="2175" w:type="pct"/>
            <w:gridSpan w:val="2"/>
            <w:shd w:val="clear" w:color="auto" w:fill="auto"/>
          </w:tcPr>
          <w:p w14:paraId="4831D3AD" w14:textId="77777777" w:rsidR="00B52657" w:rsidRPr="00B21899" w:rsidRDefault="00B52657" w:rsidP="00202FAD">
            <w:pPr>
              <w:pStyle w:val="VRQABodyText"/>
              <w:rPr>
                <w:i/>
                <w:iCs/>
              </w:rPr>
            </w:pPr>
            <w:r w:rsidRPr="00B21899">
              <w:t>Oral communication skills to:</w:t>
            </w:r>
          </w:p>
        </w:tc>
        <w:tc>
          <w:tcPr>
            <w:tcW w:w="2825" w:type="pct"/>
            <w:gridSpan w:val="3"/>
          </w:tcPr>
          <w:p w14:paraId="3A927422" w14:textId="77777777" w:rsidR="00B52657" w:rsidRPr="00B21899" w:rsidRDefault="00B52657" w:rsidP="00B52657">
            <w:pPr>
              <w:pStyle w:val="VRQABullet1"/>
              <w:numPr>
                <w:ilvl w:val="0"/>
                <w:numId w:val="34"/>
              </w:numPr>
              <w:autoSpaceDE/>
              <w:autoSpaceDN/>
              <w:adjustRightInd/>
              <w:spacing w:before="120" w:after="0" w:line="240" w:lineRule="auto"/>
              <w:contextualSpacing w:val="0"/>
            </w:pPr>
            <w:r>
              <w:t>listen to prompts and advice provided by expert/mentor.</w:t>
            </w:r>
          </w:p>
        </w:tc>
      </w:tr>
      <w:tr w:rsidR="00B52657" w:rsidRPr="00E7450B" w14:paraId="246DD17A" w14:textId="77777777" w:rsidTr="007A11D3">
        <w:trPr>
          <w:trHeight w:val="31"/>
        </w:trPr>
        <w:tc>
          <w:tcPr>
            <w:tcW w:w="5000" w:type="pct"/>
            <w:gridSpan w:val="5"/>
          </w:tcPr>
          <w:p w14:paraId="3FBF2EA9" w14:textId="77777777" w:rsidR="00B52657" w:rsidRPr="000744F6" w:rsidRDefault="00B52657" w:rsidP="00202FAD">
            <w:pPr>
              <w:pStyle w:val="AccredTemplate"/>
              <w:rPr>
                <w:color w:val="auto"/>
                <w:sz w:val="22"/>
                <w:szCs w:val="22"/>
              </w:rPr>
            </w:pPr>
          </w:p>
        </w:tc>
      </w:tr>
      <w:tr w:rsidR="00B52657" w:rsidRPr="00E7450B" w14:paraId="72A74BB7" w14:textId="77777777" w:rsidTr="007A11D3">
        <w:trPr>
          <w:trHeight w:val="363"/>
        </w:trPr>
        <w:tc>
          <w:tcPr>
            <w:tcW w:w="1592" w:type="pct"/>
            <w:vMerge w:val="restart"/>
          </w:tcPr>
          <w:p w14:paraId="240A051F" w14:textId="77777777" w:rsidR="00B52657" w:rsidRPr="00EA4C69" w:rsidRDefault="00B52657" w:rsidP="00202FAD">
            <w:pPr>
              <w:spacing w:before="120" w:after="120"/>
              <w:rPr>
                <w:b/>
                <w:color w:val="103D64"/>
                <w:sz w:val="22"/>
                <w:szCs w:val="22"/>
                <w:lang w:val="en-GB"/>
              </w:rPr>
            </w:pPr>
            <w:r w:rsidRPr="007A11D3">
              <w:rPr>
                <w:b/>
                <w:color w:val="auto"/>
                <w:sz w:val="22"/>
                <w:szCs w:val="22"/>
                <w:lang w:val="en-GB"/>
              </w:rPr>
              <w:t xml:space="preserve">Unit Mapping Information </w:t>
            </w:r>
          </w:p>
        </w:tc>
        <w:tc>
          <w:tcPr>
            <w:tcW w:w="3408" w:type="pct"/>
            <w:gridSpan w:val="4"/>
          </w:tcPr>
          <w:p w14:paraId="2F733AE6" w14:textId="77777777" w:rsidR="00B52657" w:rsidRPr="000744F6" w:rsidRDefault="00B52657" w:rsidP="00202FAD">
            <w:pPr>
              <w:pStyle w:val="AccredTemplate"/>
              <w:rPr>
                <w:color w:val="auto"/>
                <w:sz w:val="22"/>
                <w:szCs w:val="22"/>
              </w:rPr>
            </w:pPr>
          </w:p>
        </w:tc>
      </w:tr>
      <w:tr w:rsidR="00B52657" w:rsidRPr="00E7450B" w14:paraId="4B5AEF4B" w14:textId="77777777" w:rsidTr="007A11D3">
        <w:trPr>
          <w:trHeight w:val="363"/>
        </w:trPr>
        <w:tc>
          <w:tcPr>
            <w:tcW w:w="1592" w:type="pct"/>
            <w:vMerge/>
          </w:tcPr>
          <w:p w14:paraId="1710943C" w14:textId="77777777" w:rsidR="00B52657" w:rsidRDefault="00B52657" w:rsidP="00202FAD">
            <w:pPr>
              <w:spacing w:before="120" w:after="120"/>
              <w:rPr>
                <w:b/>
                <w:color w:val="103D64"/>
                <w:sz w:val="18"/>
                <w:lang w:val="en-GB"/>
              </w:rPr>
            </w:pPr>
          </w:p>
        </w:tc>
        <w:tc>
          <w:tcPr>
            <w:tcW w:w="1139" w:type="pct"/>
            <w:gridSpan w:val="2"/>
          </w:tcPr>
          <w:p w14:paraId="721372DF" w14:textId="77777777" w:rsidR="00B52657" w:rsidRPr="000744F6" w:rsidRDefault="00B52657" w:rsidP="00202FAD">
            <w:pPr>
              <w:pStyle w:val="VRQABodyText"/>
            </w:pPr>
            <w:r w:rsidRPr="000744F6">
              <w:t>Current Version</w:t>
            </w:r>
          </w:p>
        </w:tc>
        <w:tc>
          <w:tcPr>
            <w:tcW w:w="1139" w:type="pct"/>
          </w:tcPr>
          <w:p w14:paraId="6F2AD43D" w14:textId="77777777" w:rsidR="00B52657" w:rsidRPr="000744F6" w:rsidRDefault="00B52657" w:rsidP="00202FAD">
            <w:pPr>
              <w:pStyle w:val="VRQABodyText"/>
            </w:pPr>
            <w:r w:rsidRPr="000744F6">
              <w:t>Previous Version</w:t>
            </w:r>
          </w:p>
        </w:tc>
        <w:tc>
          <w:tcPr>
            <w:tcW w:w="1130" w:type="pct"/>
          </w:tcPr>
          <w:p w14:paraId="591D127B" w14:textId="77777777" w:rsidR="00B52657" w:rsidRPr="000744F6" w:rsidDel="009030EE" w:rsidRDefault="00B52657" w:rsidP="00202FAD">
            <w:pPr>
              <w:pStyle w:val="VRQABodyText"/>
            </w:pPr>
            <w:r w:rsidRPr="000744F6">
              <w:t>Comments</w:t>
            </w:r>
          </w:p>
        </w:tc>
      </w:tr>
      <w:tr w:rsidR="00B52657" w:rsidRPr="00E7450B" w14:paraId="77CA0906" w14:textId="77777777" w:rsidTr="007A11D3">
        <w:trPr>
          <w:trHeight w:val="43"/>
        </w:trPr>
        <w:tc>
          <w:tcPr>
            <w:tcW w:w="1592" w:type="pct"/>
            <w:vMerge/>
          </w:tcPr>
          <w:p w14:paraId="7A9AFEB0" w14:textId="77777777" w:rsidR="00B52657" w:rsidRDefault="00B52657" w:rsidP="00202FAD">
            <w:pPr>
              <w:spacing w:before="120" w:after="120"/>
              <w:rPr>
                <w:b/>
                <w:color w:val="103D64"/>
                <w:sz w:val="18"/>
                <w:lang w:val="en-GB"/>
              </w:rPr>
            </w:pPr>
          </w:p>
        </w:tc>
        <w:tc>
          <w:tcPr>
            <w:tcW w:w="1139" w:type="pct"/>
            <w:gridSpan w:val="2"/>
          </w:tcPr>
          <w:p w14:paraId="27299C1A" w14:textId="77777777" w:rsidR="00B52657" w:rsidRPr="00131508" w:rsidRDefault="00B52657" w:rsidP="00202FAD">
            <w:pPr>
              <w:pStyle w:val="VRQABodyText"/>
            </w:pPr>
            <w:r w:rsidRPr="00101AAB">
              <w:t>VU23766</w:t>
            </w:r>
            <w:r w:rsidRPr="00CE7315">
              <w:t xml:space="preserve"> </w:t>
            </w:r>
            <w:r>
              <w:t>Work with</w:t>
            </w:r>
            <w:r w:rsidRPr="00CE7315">
              <w:t xml:space="preserve"> measurement in </w:t>
            </w:r>
            <w:r>
              <w:t>highly familiar situations</w:t>
            </w:r>
          </w:p>
        </w:tc>
        <w:tc>
          <w:tcPr>
            <w:tcW w:w="1139" w:type="pct"/>
          </w:tcPr>
          <w:p w14:paraId="02565629" w14:textId="77777777" w:rsidR="00B52657" w:rsidRPr="000744F6" w:rsidRDefault="00B52657" w:rsidP="00202FAD">
            <w:pPr>
              <w:pStyle w:val="VRQABodyText"/>
              <w:rPr>
                <w:rFonts w:eastAsia="Times New Roman"/>
                <w:lang w:eastAsia="x-none"/>
              </w:rPr>
            </w:pPr>
            <w:r>
              <w:rPr>
                <w:rFonts w:eastAsia="Times New Roman"/>
                <w:lang w:eastAsia="x-none"/>
              </w:rPr>
              <w:t>VU22354</w:t>
            </w:r>
            <w:r w:rsidRPr="00CE7315">
              <w:rPr>
                <w:rFonts w:eastAsia="Times New Roman"/>
                <w:lang w:eastAsia="x-none"/>
              </w:rPr>
              <w:t xml:space="preserve"> Recognise measurements in simple</w:t>
            </w:r>
            <w:r>
              <w:rPr>
                <w:rFonts w:eastAsia="Times New Roman"/>
                <w:lang w:eastAsia="x-none"/>
              </w:rPr>
              <w:t>,</w:t>
            </w:r>
            <w:r w:rsidRPr="00CE7315">
              <w:rPr>
                <w:rFonts w:eastAsia="Times New Roman"/>
                <w:lang w:eastAsia="x-none"/>
              </w:rPr>
              <w:t xml:space="preserve"> highly familiar situations</w:t>
            </w:r>
          </w:p>
        </w:tc>
        <w:tc>
          <w:tcPr>
            <w:tcW w:w="1130" w:type="pct"/>
          </w:tcPr>
          <w:p w14:paraId="453405A9" w14:textId="77777777" w:rsidR="00B52657" w:rsidRPr="000744F6" w:rsidDel="009030EE" w:rsidRDefault="00B52657" w:rsidP="00202FAD">
            <w:pPr>
              <w:pStyle w:val="VRQABodyText"/>
              <w:rPr>
                <w:rFonts w:eastAsia="Times New Roman"/>
                <w:lang w:eastAsia="x-none"/>
              </w:rPr>
            </w:pPr>
            <w:r>
              <w:rPr>
                <w:rFonts w:eastAsia="Times New Roman"/>
                <w:lang w:eastAsia="x-none"/>
              </w:rPr>
              <w:t>Equivalent</w:t>
            </w:r>
          </w:p>
        </w:tc>
      </w:tr>
      <w:tr w:rsidR="00B52657" w:rsidRPr="00E7450B" w14:paraId="70930C46" w14:textId="77777777" w:rsidTr="007A11D3">
        <w:trPr>
          <w:trHeight w:val="363"/>
        </w:trPr>
        <w:tc>
          <w:tcPr>
            <w:tcW w:w="1592" w:type="pct"/>
            <w:vMerge/>
          </w:tcPr>
          <w:p w14:paraId="1CC919DA" w14:textId="77777777" w:rsidR="00B52657" w:rsidRDefault="00B52657" w:rsidP="00202FAD">
            <w:pPr>
              <w:spacing w:before="120" w:after="120"/>
              <w:rPr>
                <w:b/>
                <w:color w:val="103D64"/>
                <w:sz w:val="18"/>
                <w:lang w:val="en-GB"/>
              </w:rPr>
            </w:pPr>
          </w:p>
        </w:tc>
        <w:tc>
          <w:tcPr>
            <w:tcW w:w="3408" w:type="pct"/>
            <w:gridSpan w:val="4"/>
          </w:tcPr>
          <w:p w14:paraId="69F17E9C" w14:textId="77777777" w:rsidR="00B52657" w:rsidRPr="000744F6" w:rsidDel="009030EE" w:rsidRDefault="00B52657" w:rsidP="00202FAD">
            <w:pPr>
              <w:pStyle w:val="AccredTemplate"/>
              <w:rPr>
                <w:color w:val="auto"/>
                <w:sz w:val="22"/>
                <w:szCs w:val="22"/>
              </w:rPr>
            </w:pPr>
          </w:p>
        </w:tc>
      </w:tr>
    </w:tbl>
    <w:p w14:paraId="544ABEF5" w14:textId="77777777" w:rsidR="00B52657" w:rsidRDefault="00B52657" w:rsidP="00B52657">
      <w:pPr>
        <w:pStyle w:val="VRQAIntro"/>
        <w:tabs>
          <w:tab w:val="clear" w:pos="160"/>
          <w:tab w:val="clear" w:pos="660"/>
          <w:tab w:val="left" w:pos="1380"/>
        </w:tabs>
        <w:spacing w:before="60" w:after="0"/>
        <w:rPr>
          <w:b/>
          <w:color w:val="FFFFFF" w:themeColor="background1"/>
          <w:sz w:val="18"/>
          <w:szCs w:val="18"/>
        </w:rPr>
      </w:pPr>
      <w:r>
        <w:rPr>
          <w:sz w:val="18"/>
          <w:szCs w:val="18"/>
        </w:rPr>
        <w:t xml:space="preserve"> </w:t>
      </w:r>
      <w:r>
        <w:rPr>
          <w:sz w:val="18"/>
          <w:szCs w:val="18"/>
        </w:rPr>
        <w:br w:type="page"/>
      </w:r>
    </w:p>
    <w:p w14:paraId="528C9BA3" w14:textId="77777777" w:rsidR="00B52657" w:rsidRPr="00F37BAF" w:rsidRDefault="00B52657" w:rsidP="00B52657">
      <w:pPr>
        <w:tabs>
          <w:tab w:val="left" w:pos="1380"/>
        </w:tabs>
        <w:rPr>
          <w:lang w:val="en-GB"/>
        </w:rPr>
        <w:sectPr w:rsidR="00B52657" w:rsidRPr="00F37BAF" w:rsidSect="00B52657">
          <w:headerReference w:type="even" r:id="rId72"/>
          <w:headerReference w:type="default" r:id="rId73"/>
          <w:headerReference w:type="first" r:id="rId74"/>
          <w:pgSz w:w="11906" w:h="16838"/>
          <w:pgMar w:top="1345" w:right="1440" w:bottom="1134" w:left="851" w:header="568" w:footer="313" w:gutter="0"/>
          <w:cols w:space="708"/>
          <w:docGrid w:linePitch="360"/>
        </w:sectPr>
      </w:pPr>
    </w:p>
    <w:p w14:paraId="773BA5DC" w14:textId="77777777" w:rsidR="00B52657" w:rsidRPr="000744F6" w:rsidRDefault="00B52657" w:rsidP="00B52657">
      <w:pPr>
        <w:rPr>
          <w:rFonts w:eastAsia="Times New Roman"/>
          <w:color w:val="555559"/>
          <w:sz w:val="18"/>
          <w:lang w:val="en-AU" w:eastAsia="x-none"/>
        </w:rPr>
      </w:pPr>
    </w:p>
    <w:tbl>
      <w:tblPr>
        <w:tblStyle w:val="TableGrid"/>
        <w:tblW w:w="10080" w:type="dxa"/>
        <w:tblInd w:w="-20" w:type="dxa"/>
        <w:tblLayout w:type="fixed"/>
        <w:tblLook w:val="04A0" w:firstRow="1" w:lastRow="0" w:firstColumn="1" w:lastColumn="0" w:noHBand="0" w:noVBand="1"/>
      </w:tblPr>
      <w:tblGrid>
        <w:gridCol w:w="2283"/>
        <w:gridCol w:w="7797"/>
      </w:tblGrid>
      <w:tr w:rsidR="007A11D3" w:rsidRPr="007A11D3" w14:paraId="0FE0FAE0" w14:textId="77777777" w:rsidTr="007A11D3">
        <w:trPr>
          <w:trHeight w:val="363"/>
        </w:trPr>
        <w:tc>
          <w:tcPr>
            <w:tcW w:w="10080" w:type="dxa"/>
            <w:gridSpan w:val="2"/>
            <w:shd w:val="clear" w:color="auto" w:fill="535659" w:themeFill="text2"/>
          </w:tcPr>
          <w:p w14:paraId="4656ED78" w14:textId="77777777" w:rsidR="00B52657" w:rsidRPr="007A11D3" w:rsidRDefault="00B52657" w:rsidP="00202FAD">
            <w:pPr>
              <w:pStyle w:val="VRQAIntro"/>
              <w:spacing w:before="60" w:after="0"/>
              <w:rPr>
                <w:b/>
                <w:color w:val="auto"/>
                <w:sz w:val="22"/>
                <w:szCs w:val="22"/>
              </w:rPr>
            </w:pPr>
            <w:r w:rsidRPr="007A11D3">
              <w:rPr>
                <w:b/>
                <w:color w:val="FFFFFF" w:themeColor="background1"/>
                <w:sz w:val="22"/>
                <w:szCs w:val="22"/>
              </w:rPr>
              <w:t xml:space="preserve">Assessment Requirements </w:t>
            </w:r>
          </w:p>
        </w:tc>
      </w:tr>
      <w:tr w:rsidR="007A11D3" w:rsidRPr="007A11D3" w14:paraId="3CD19D6E" w14:textId="77777777" w:rsidTr="007A11D3">
        <w:trPr>
          <w:trHeight w:val="561"/>
        </w:trPr>
        <w:tc>
          <w:tcPr>
            <w:tcW w:w="2283" w:type="dxa"/>
          </w:tcPr>
          <w:p w14:paraId="45051487" w14:textId="77777777" w:rsidR="00B52657" w:rsidRPr="007A11D3" w:rsidRDefault="00B52657" w:rsidP="00202FAD">
            <w:pPr>
              <w:pStyle w:val="AccredTemplate"/>
              <w:rPr>
                <w:i w:val="0"/>
                <w:iCs w:val="0"/>
                <w:color w:val="auto"/>
                <w:sz w:val="22"/>
                <w:szCs w:val="22"/>
              </w:rPr>
            </w:pPr>
            <w:r w:rsidRPr="007A11D3">
              <w:rPr>
                <w:b/>
                <w:i w:val="0"/>
                <w:iCs w:val="0"/>
                <w:color w:val="auto"/>
                <w:sz w:val="22"/>
                <w:szCs w:val="22"/>
              </w:rPr>
              <w:t>Title</w:t>
            </w:r>
          </w:p>
        </w:tc>
        <w:tc>
          <w:tcPr>
            <w:tcW w:w="7797" w:type="dxa"/>
          </w:tcPr>
          <w:p w14:paraId="6EF15EE0" w14:textId="77777777" w:rsidR="00B52657" w:rsidRPr="007A11D3" w:rsidRDefault="00B52657" w:rsidP="00202FAD">
            <w:pPr>
              <w:pStyle w:val="VRQABodyText"/>
              <w:rPr>
                <w:i/>
                <w:iCs/>
              </w:rPr>
            </w:pPr>
            <w:r w:rsidRPr="007A11D3">
              <w:t>Assessment Requirements for VU23766 Work with measurement in highly familiar situations</w:t>
            </w:r>
          </w:p>
        </w:tc>
      </w:tr>
      <w:tr w:rsidR="007A11D3" w:rsidRPr="007A11D3" w14:paraId="45FB5768" w14:textId="77777777" w:rsidTr="007A11D3">
        <w:trPr>
          <w:trHeight w:val="561"/>
        </w:trPr>
        <w:tc>
          <w:tcPr>
            <w:tcW w:w="2283" w:type="dxa"/>
          </w:tcPr>
          <w:p w14:paraId="509147B9" w14:textId="77777777" w:rsidR="00B52657" w:rsidRPr="007A11D3" w:rsidRDefault="00B52657"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Pr>
          <w:p w14:paraId="707957F9" w14:textId="77777777" w:rsidR="00B52657" w:rsidRPr="007A11D3" w:rsidRDefault="00B52657" w:rsidP="00202FAD">
            <w:pPr>
              <w:pStyle w:val="VRQABodyText"/>
            </w:pPr>
            <w:r w:rsidRPr="007A11D3">
              <w:t>The candidate must demonstrate the ability to complete tasks outlined in the elements and performance criteria of this unit. Assessment must confirm the ability to:</w:t>
            </w:r>
          </w:p>
          <w:p w14:paraId="7A30EE81"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work with measurement in highly familiar situations, involving:</w:t>
            </w:r>
          </w:p>
          <w:p w14:paraId="423ABF3A" w14:textId="77777777" w:rsidR="00B52657" w:rsidRPr="007A11D3" w:rsidRDefault="00B52657" w:rsidP="00B52657">
            <w:pPr>
              <w:pStyle w:val="VRQABullet2"/>
              <w:ind w:left="1145"/>
            </w:pPr>
            <w:r w:rsidRPr="007A11D3">
              <w:t>using a measuring tool to take and compare measurements of three of the following four properties: length, weight, volume and temperature</w:t>
            </w:r>
          </w:p>
          <w:p w14:paraId="62C6F15B" w14:textId="77777777" w:rsidR="00B52657" w:rsidRPr="007A11D3" w:rsidRDefault="00B52657" w:rsidP="00B52657">
            <w:pPr>
              <w:pStyle w:val="VRQABullet2"/>
              <w:ind w:left="1145"/>
            </w:pPr>
            <w:r w:rsidRPr="007A11D3">
              <w:t>reading time on a digital clock</w:t>
            </w:r>
          </w:p>
          <w:p w14:paraId="05260F5F" w14:textId="77777777" w:rsidR="00B52657" w:rsidRPr="007A11D3" w:rsidRDefault="00B52657" w:rsidP="00B52657">
            <w:pPr>
              <w:pStyle w:val="VRQABullet2"/>
              <w:ind w:left="1145"/>
            </w:pPr>
            <w:r w:rsidRPr="007A11D3">
              <w:t>locating a familiar date on a calendar</w:t>
            </w:r>
          </w:p>
          <w:p w14:paraId="202864CA" w14:textId="77777777" w:rsidR="00B52657" w:rsidRPr="007A11D3" w:rsidRDefault="00B52657" w:rsidP="00B52657">
            <w:pPr>
              <w:pStyle w:val="VRQABullet2"/>
              <w:ind w:left="1145"/>
            </w:pPr>
            <w:r w:rsidRPr="007A11D3">
              <w:t>writing a date using mathematical symbols</w:t>
            </w:r>
          </w:p>
          <w:p w14:paraId="48AF527A" w14:textId="77777777" w:rsidR="00B52657" w:rsidRPr="007A11D3" w:rsidRDefault="00B52657" w:rsidP="00B52657">
            <w:pPr>
              <w:pStyle w:val="VRQABullet2"/>
              <w:ind w:left="1145"/>
            </w:pPr>
            <w:r w:rsidRPr="007A11D3">
              <w:t>at least one oral text</w:t>
            </w:r>
          </w:p>
          <w:p w14:paraId="08FBFBE6" w14:textId="77777777" w:rsidR="00B52657" w:rsidRPr="007A11D3" w:rsidRDefault="00B52657" w:rsidP="00B52657">
            <w:pPr>
              <w:pStyle w:val="VRQABullet2"/>
              <w:ind w:left="1145"/>
            </w:pPr>
            <w:r w:rsidRPr="007A11D3">
              <w:t>at least one written text.</w:t>
            </w:r>
          </w:p>
        </w:tc>
      </w:tr>
      <w:tr w:rsidR="007A11D3" w:rsidRPr="007A11D3" w14:paraId="65F8A66F" w14:textId="77777777" w:rsidTr="007A11D3">
        <w:trPr>
          <w:trHeight w:val="561"/>
        </w:trPr>
        <w:tc>
          <w:tcPr>
            <w:tcW w:w="2283" w:type="dxa"/>
          </w:tcPr>
          <w:p w14:paraId="56551B1A" w14:textId="77777777" w:rsidR="00B52657" w:rsidRPr="007A11D3" w:rsidRDefault="00B52657"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Pr>
          <w:p w14:paraId="19FDAAFC" w14:textId="77777777" w:rsidR="00B52657" w:rsidRPr="007A11D3" w:rsidRDefault="00B52657" w:rsidP="00202FAD">
            <w:pPr>
              <w:pStyle w:val="VRQABodyText"/>
            </w:pPr>
            <w:r w:rsidRPr="007A11D3">
              <w:t>The candidate must be able to apply knowledge required to effectively perform the tasks outlined in elements and performance criteria of this unit. This includes knowledge of:</w:t>
            </w:r>
          </w:p>
          <w:p w14:paraId="339546A9"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real world relevance of measurement in highly familiar situations</w:t>
            </w:r>
          </w:p>
          <w:p w14:paraId="00C49552"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real world relevance of comparing measurements in highly familiar situations</w:t>
            </w:r>
          </w:p>
          <w:p w14:paraId="10A108B0"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mathematical symbols for time:</w:t>
            </w:r>
          </w:p>
          <w:p w14:paraId="0CD70DA0" w14:textId="77777777" w:rsidR="00B52657" w:rsidRPr="007A11D3" w:rsidRDefault="00B52657" w:rsidP="00B52657">
            <w:pPr>
              <w:pStyle w:val="VRQABullet2"/>
              <w:ind w:left="1145"/>
            </w:pPr>
            <w:r w:rsidRPr="007A11D3">
              <w:t>number symbols for months</w:t>
            </w:r>
          </w:p>
          <w:p w14:paraId="31326F42" w14:textId="77777777" w:rsidR="00B52657" w:rsidRPr="007A11D3" w:rsidRDefault="00B52657" w:rsidP="00B52657">
            <w:pPr>
              <w:pStyle w:val="VRQABullet2"/>
              <w:ind w:left="1145"/>
            </w:pPr>
            <w:r w:rsidRPr="007A11D3">
              <w:t>date separator, /</w:t>
            </w:r>
          </w:p>
          <w:p w14:paraId="76E2F4AD" w14:textId="77777777" w:rsidR="00B52657" w:rsidRPr="007A11D3" w:rsidRDefault="00B52657" w:rsidP="00B52657">
            <w:pPr>
              <w:pStyle w:val="VRQABullet2"/>
              <w:ind w:left="1145"/>
            </w:pPr>
            <w:r w:rsidRPr="007A11D3">
              <w:t>am</w:t>
            </w:r>
          </w:p>
          <w:p w14:paraId="7BD19428" w14:textId="77777777" w:rsidR="00B52657" w:rsidRPr="007A11D3" w:rsidRDefault="00B52657" w:rsidP="00B52657">
            <w:pPr>
              <w:pStyle w:val="VRQABullet2"/>
              <w:ind w:left="1145"/>
            </w:pPr>
            <w:r w:rsidRPr="007A11D3">
              <w:t>pm</w:t>
            </w:r>
          </w:p>
          <w:p w14:paraId="322DBC24"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basic measuring tools and methods of measuring:</w:t>
            </w:r>
          </w:p>
          <w:p w14:paraId="1F97836D" w14:textId="77777777" w:rsidR="00B52657" w:rsidRPr="007A11D3" w:rsidRDefault="00B52657" w:rsidP="00B52657">
            <w:pPr>
              <w:pStyle w:val="VRQABullet2"/>
              <w:ind w:left="1145"/>
            </w:pPr>
            <w:r w:rsidRPr="007A11D3">
              <w:t>length</w:t>
            </w:r>
          </w:p>
          <w:p w14:paraId="1299B7FB" w14:textId="77777777" w:rsidR="00B52657" w:rsidRPr="007A11D3" w:rsidRDefault="00B52657" w:rsidP="00B52657">
            <w:pPr>
              <w:pStyle w:val="VRQABullet2"/>
              <w:ind w:left="1145"/>
            </w:pPr>
            <w:r w:rsidRPr="007A11D3">
              <w:t>weight</w:t>
            </w:r>
          </w:p>
          <w:p w14:paraId="2E33C152" w14:textId="77777777" w:rsidR="00B52657" w:rsidRPr="007A11D3" w:rsidRDefault="00B52657" w:rsidP="00B52657">
            <w:pPr>
              <w:pStyle w:val="VRQABullet2"/>
              <w:ind w:left="1145"/>
            </w:pPr>
            <w:r w:rsidRPr="007A11D3">
              <w:t>capacity and volume</w:t>
            </w:r>
          </w:p>
          <w:p w14:paraId="128C35EB" w14:textId="77777777" w:rsidR="00B52657" w:rsidRPr="007A11D3" w:rsidRDefault="00B52657" w:rsidP="00B52657">
            <w:pPr>
              <w:pStyle w:val="VRQABullet2"/>
              <w:ind w:left="1145"/>
            </w:pPr>
            <w:r w:rsidRPr="007A11D3">
              <w:t>time</w:t>
            </w:r>
          </w:p>
          <w:p w14:paraId="27FD24A8" w14:textId="77777777" w:rsidR="00B52657" w:rsidRPr="007A11D3" w:rsidRDefault="00B52657" w:rsidP="00B52657">
            <w:pPr>
              <w:pStyle w:val="VRQABullet2"/>
              <w:ind w:left="1145"/>
            </w:pPr>
            <w:r w:rsidRPr="007A11D3">
              <w:t>temperature</w:t>
            </w:r>
          </w:p>
          <w:p w14:paraId="357401EC"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common, every day, informal oral language related to:</w:t>
            </w:r>
          </w:p>
          <w:p w14:paraId="3E7A79C0" w14:textId="77777777" w:rsidR="00B52657" w:rsidRPr="007A11D3" w:rsidRDefault="00B52657" w:rsidP="00B52657">
            <w:pPr>
              <w:pStyle w:val="VRQABullet2"/>
              <w:ind w:left="1145"/>
            </w:pPr>
            <w:r w:rsidRPr="007A11D3">
              <w:t>measurement</w:t>
            </w:r>
          </w:p>
          <w:p w14:paraId="7B9D8B5F" w14:textId="77777777" w:rsidR="00B52657" w:rsidRPr="007A11D3" w:rsidRDefault="00B52657" w:rsidP="00B52657">
            <w:pPr>
              <w:pStyle w:val="VRQABullet2"/>
              <w:ind w:left="1145"/>
            </w:pPr>
            <w:r w:rsidRPr="007A11D3">
              <w:t>measurement comparison.</w:t>
            </w:r>
          </w:p>
        </w:tc>
      </w:tr>
      <w:tr w:rsidR="007A11D3" w:rsidRPr="007A11D3" w14:paraId="7636926A" w14:textId="77777777" w:rsidTr="007A11D3">
        <w:trPr>
          <w:trHeight w:val="561"/>
        </w:trPr>
        <w:tc>
          <w:tcPr>
            <w:tcW w:w="2283" w:type="dxa"/>
          </w:tcPr>
          <w:p w14:paraId="0F15D1F6" w14:textId="77777777" w:rsidR="00B52657" w:rsidRPr="007A11D3" w:rsidRDefault="00B52657" w:rsidP="00202FAD">
            <w:pPr>
              <w:pStyle w:val="AccredTemplate"/>
              <w:rPr>
                <w:b/>
                <w:i w:val="0"/>
                <w:iCs w:val="0"/>
                <w:color w:val="auto"/>
                <w:sz w:val="22"/>
                <w:szCs w:val="22"/>
              </w:rPr>
            </w:pPr>
            <w:r w:rsidRPr="007A11D3">
              <w:rPr>
                <w:b/>
                <w:i w:val="0"/>
                <w:iCs w:val="0"/>
                <w:color w:val="auto"/>
                <w:sz w:val="22"/>
                <w:szCs w:val="22"/>
              </w:rPr>
              <w:t>Assessment Conditions</w:t>
            </w:r>
          </w:p>
        </w:tc>
        <w:tc>
          <w:tcPr>
            <w:tcW w:w="7797" w:type="dxa"/>
          </w:tcPr>
          <w:p w14:paraId="5324717B" w14:textId="77777777" w:rsidR="00B52657" w:rsidRPr="007A11D3" w:rsidRDefault="00B52657" w:rsidP="00202FAD">
            <w:pPr>
              <w:pStyle w:val="VRQABodyText"/>
            </w:pPr>
            <w:r w:rsidRPr="007A11D3">
              <w:t>Assessment must ensure access to:</w:t>
            </w:r>
          </w:p>
          <w:p w14:paraId="38224E7B"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highly familiar and authentic oral and written texts</w:t>
            </w:r>
          </w:p>
          <w:p w14:paraId="17299383"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measuring tools at a basic level</w:t>
            </w:r>
          </w:p>
          <w:p w14:paraId="310CBF5D"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a digital clock set to 12 hour time</w:t>
            </w:r>
          </w:p>
          <w:p w14:paraId="51162428"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 xml:space="preserve">a calendar. </w:t>
            </w:r>
          </w:p>
          <w:p w14:paraId="5975F669" w14:textId="77777777" w:rsidR="00B52657" w:rsidRPr="007A11D3" w:rsidRDefault="00B52657" w:rsidP="00AE1411">
            <w:pPr>
              <w:pStyle w:val="VRQABodyText"/>
              <w:keepNext/>
            </w:pPr>
            <w:r w:rsidRPr="007A11D3">
              <w:lastRenderedPageBreak/>
              <w:t>At this level the individual:</w:t>
            </w:r>
          </w:p>
          <w:p w14:paraId="1D7AF8DB"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uses personal and informal in the head methods to work with measurement</w:t>
            </w:r>
          </w:p>
          <w:p w14:paraId="11A9B3D1" w14:textId="77777777" w:rsidR="00B52657" w:rsidRPr="007A11D3" w:rsidRDefault="00B52657" w:rsidP="00B52657">
            <w:pPr>
              <w:pStyle w:val="VRQABullet1"/>
              <w:numPr>
                <w:ilvl w:val="0"/>
                <w:numId w:val="34"/>
              </w:numPr>
              <w:autoSpaceDE/>
              <w:autoSpaceDN/>
              <w:adjustRightInd/>
              <w:spacing w:before="120" w:after="0" w:line="240" w:lineRule="auto"/>
              <w:contextualSpacing w:val="0"/>
            </w:pPr>
            <w:r w:rsidRPr="007A11D3">
              <w:t>works alongside an expert/mentor where prompting and advice can be provided.</w:t>
            </w:r>
          </w:p>
          <w:p w14:paraId="36640CA1" w14:textId="77777777" w:rsidR="00B52657" w:rsidRPr="007A11D3" w:rsidRDefault="00B52657" w:rsidP="00202FAD">
            <w:pPr>
              <w:pStyle w:val="VRQABodyText"/>
              <w:rPr>
                <w:b/>
                <w:bCs/>
              </w:rPr>
            </w:pPr>
            <w:r w:rsidRPr="007A11D3">
              <w:rPr>
                <w:b/>
                <w:bCs/>
              </w:rPr>
              <w:t>Assessor requirements</w:t>
            </w:r>
          </w:p>
          <w:p w14:paraId="37453CB4" w14:textId="77777777" w:rsidR="00B52657" w:rsidRPr="007A11D3" w:rsidRDefault="00B52657" w:rsidP="00202FAD">
            <w:pPr>
              <w:pStyle w:val="VRQABodyText"/>
            </w:pPr>
            <w:r w:rsidRPr="007A11D3">
              <w:t>Assessors of this unit must have demonstrable expertise in teaching numeracy. Refer to Section B6.2 for further information on meeting the assessor requirements</w:t>
            </w:r>
            <w:r w:rsidRPr="007A11D3">
              <w:rPr>
                <w:i/>
                <w:iCs/>
              </w:rPr>
              <w:t>.</w:t>
            </w:r>
          </w:p>
        </w:tc>
      </w:tr>
    </w:tbl>
    <w:p w14:paraId="1ECC774D" w14:textId="77777777" w:rsidR="002C5510" w:rsidRPr="00736F14" w:rsidRDefault="002C5510" w:rsidP="00CA0B0D">
      <w:pPr>
        <w:pStyle w:val="CodeTOC"/>
        <w:sectPr w:rsidR="002C5510" w:rsidRPr="00736F14" w:rsidSect="007A69CE">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41437287" w14:textId="77777777" w:rsidTr="007A11D3">
        <w:trPr>
          <w:trHeight w:val="363"/>
        </w:trPr>
        <w:tc>
          <w:tcPr>
            <w:tcW w:w="2812" w:type="dxa"/>
          </w:tcPr>
          <w:p w14:paraId="19FA665C" w14:textId="77777777" w:rsidR="00AE1411" w:rsidRPr="007A11D3" w:rsidRDefault="00AE1411" w:rsidP="00202FAD">
            <w:pPr>
              <w:pStyle w:val="VRQAIntro"/>
              <w:spacing w:before="60" w:after="0"/>
              <w:rPr>
                <w:b/>
                <w:bCs/>
                <w:color w:val="auto"/>
                <w:sz w:val="22"/>
                <w:szCs w:val="22"/>
              </w:rPr>
            </w:pPr>
            <w:r w:rsidRPr="007A11D3">
              <w:rPr>
                <w:b/>
                <w:color w:val="auto"/>
                <w:sz w:val="22"/>
                <w:szCs w:val="22"/>
              </w:rPr>
              <w:lastRenderedPageBreak/>
              <w:t>Unit code</w:t>
            </w:r>
          </w:p>
        </w:tc>
        <w:tc>
          <w:tcPr>
            <w:tcW w:w="7258" w:type="dxa"/>
          </w:tcPr>
          <w:p w14:paraId="36359936" w14:textId="77777777" w:rsidR="00AE1411" w:rsidRPr="007A11D3" w:rsidRDefault="00AE1411" w:rsidP="00202FAD">
            <w:pPr>
              <w:pStyle w:val="VRQABodyText"/>
              <w:rPr>
                <w:b/>
              </w:rPr>
            </w:pPr>
            <w:r w:rsidRPr="007A11D3">
              <w:rPr>
                <w:b/>
              </w:rPr>
              <w:t>VU23767</w:t>
            </w:r>
          </w:p>
        </w:tc>
      </w:tr>
      <w:tr w:rsidR="007A11D3" w:rsidRPr="007A11D3" w14:paraId="3EADEDF3" w14:textId="77777777" w:rsidTr="007A11D3">
        <w:trPr>
          <w:trHeight w:val="363"/>
        </w:trPr>
        <w:tc>
          <w:tcPr>
            <w:tcW w:w="2812" w:type="dxa"/>
          </w:tcPr>
          <w:p w14:paraId="538D6A93" w14:textId="77777777" w:rsidR="00AE1411" w:rsidRPr="007A11D3" w:rsidRDefault="00AE1411" w:rsidP="00202FAD">
            <w:pPr>
              <w:pStyle w:val="VRQAIntro"/>
              <w:spacing w:before="60" w:after="0"/>
              <w:rPr>
                <w:b/>
                <w:color w:val="auto"/>
                <w:sz w:val="22"/>
                <w:szCs w:val="22"/>
              </w:rPr>
            </w:pPr>
            <w:r w:rsidRPr="007A11D3">
              <w:rPr>
                <w:b/>
                <w:color w:val="auto"/>
                <w:sz w:val="22"/>
                <w:szCs w:val="22"/>
              </w:rPr>
              <w:t>Unit title</w:t>
            </w:r>
          </w:p>
        </w:tc>
        <w:tc>
          <w:tcPr>
            <w:tcW w:w="7258" w:type="dxa"/>
          </w:tcPr>
          <w:p w14:paraId="733E78D1" w14:textId="77777777" w:rsidR="00AE1411" w:rsidRPr="007A11D3" w:rsidRDefault="00AE1411" w:rsidP="00202FAD">
            <w:pPr>
              <w:pStyle w:val="VRQABodyText"/>
            </w:pPr>
            <w:r w:rsidRPr="007A11D3">
              <w:rPr>
                <w:b/>
              </w:rPr>
              <w:t>Work with shape in highly familiar situations</w:t>
            </w:r>
          </w:p>
        </w:tc>
      </w:tr>
      <w:tr w:rsidR="007A11D3" w:rsidRPr="007A11D3" w14:paraId="1E1D8329" w14:textId="77777777" w:rsidTr="007A11D3">
        <w:trPr>
          <w:trHeight w:val="363"/>
        </w:trPr>
        <w:tc>
          <w:tcPr>
            <w:tcW w:w="2812" w:type="dxa"/>
          </w:tcPr>
          <w:p w14:paraId="318E5F37" w14:textId="77777777" w:rsidR="00AE1411" w:rsidRPr="007A11D3" w:rsidRDefault="00AE1411" w:rsidP="00202FAD">
            <w:pPr>
              <w:pStyle w:val="VRQAIntro"/>
              <w:spacing w:before="60" w:after="0"/>
              <w:rPr>
                <w:color w:val="auto"/>
              </w:rPr>
            </w:pPr>
            <w:r w:rsidRPr="007A11D3">
              <w:rPr>
                <w:b/>
                <w:color w:val="auto"/>
                <w:sz w:val="22"/>
                <w:szCs w:val="22"/>
              </w:rPr>
              <w:t>Application</w:t>
            </w:r>
          </w:p>
        </w:tc>
        <w:tc>
          <w:tcPr>
            <w:tcW w:w="7258" w:type="dxa"/>
          </w:tcPr>
          <w:p w14:paraId="3DE795F3" w14:textId="77777777" w:rsidR="00AE1411" w:rsidRPr="007A11D3" w:rsidRDefault="00AE1411" w:rsidP="00202FAD">
            <w:pPr>
              <w:pStyle w:val="VRQABodyText"/>
            </w:pPr>
            <w:r w:rsidRPr="007A11D3">
              <w:t xml:space="preserve">This unit describes the skills and knowledge to work with shape in highly familiar situations. </w:t>
            </w:r>
          </w:p>
          <w:p w14:paraId="7870645D" w14:textId="77777777" w:rsidR="00AE1411" w:rsidRPr="007A11D3" w:rsidRDefault="00AE1411" w:rsidP="00202FAD">
            <w:pPr>
              <w:pStyle w:val="VRQABodyText"/>
            </w:pPr>
            <w:r w:rsidRPr="007A11D3">
              <w:t>It requires the ability to locate, recognise and compare familiar 2D shapes, and roughly check the reasonableness of process outcomes with support.</w:t>
            </w:r>
          </w:p>
          <w:p w14:paraId="0AC742DE" w14:textId="77777777" w:rsidR="00AE1411" w:rsidRPr="007A11D3" w:rsidRDefault="00AE1411" w:rsidP="00202FAD">
            <w:pPr>
              <w:pStyle w:val="VRQABodyText"/>
            </w:pPr>
            <w:r w:rsidRPr="007A11D3">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195CF486" w14:textId="77777777" w:rsidR="00AE1411" w:rsidRPr="007A11D3" w:rsidRDefault="00AE1411" w:rsidP="00202FAD">
            <w:pPr>
              <w:pStyle w:val="VRQABodyText"/>
            </w:pPr>
            <w:r w:rsidRPr="007A11D3">
              <w:t>No licensing, legislative or certification requirements apply to this unit at the time of publication.</w:t>
            </w:r>
          </w:p>
        </w:tc>
      </w:tr>
      <w:tr w:rsidR="007A11D3" w:rsidRPr="007A11D3" w14:paraId="62BBC6A1" w14:textId="77777777" w:rsidTr="007A11D3">
        <w:trPr>
          <w:trHeight w:val="743"/>
        </w:trPr>
        <w:tc>
          <w:tcPr>
            <w:tcW w:w="2812" w:type="dxa"/>
          </w:tcPr>
          <w:p w14:paraId="6D3D847F" w14:textId="77777777" w:rsidR="00AE1411" w:rsidRPr="007A11D3" w:rsidRDefault="00AE1411" w:rsidP="00202FAD">
            <w:pPr>
              <w:spacing w:before="120" w:after="120"/>
              <w:rPr>
                <w:color w:val="auto"/>
                <w:sz w:val="22"/>
                <w:szCs w:val="22"/>
              </w:rPr>
            </w:pPr>
            <w:r w:rsidRPr="007A11D3">
              <w:rPr>
                <w:b/>
                <w:color w:val="auto"/>
                <w:sz w:val="22"/>
                <w:szCs w:val="22"/>
                <w:lang w:val="en-GB"/>
              </w:rPr>
              <w:t>Pre-requisite Unit(s)</w:t>
            </w:r>
          </w:p>
        </w:tc>
        <w:tc>
          <w:tcPr>
            <w:tcW w:w="7258" w:type="dxa"/>
          </w:tcPr>
          <w:p w14:paraId="6C10FCB6" w14:textId="77777777" w:rsidR="00AE1411" w:rsidRPr="007A11D3" w:rsidRDefault="00AE1411" w:rsidP="00202FAD">
            <w:pPr>
              <w:pStyle w:val="VRQABodyText"/>
            </w:pPr>
            <w:r w:rsidRPr="007A11D3">
              <w:t>Nil</w:t>
            </w:r>
          </w:p>
        </w:tc>
      </w:tr>
      <w:tr w:rsidR="007A11D3" w:rsidRPr="007A11D3" w14:paraId="1D83F177" w14:textId="77777777" w:rsidTr="007A11D3">
        <w:trPr>
          <w:trHeight w:val="698"/>
        </w:trPr>
        <w:tc>
          <w:tcPr>
            <w:tcW w:w="2812" w:type="dxa"/>
          </w:tcPr>
          <w:p w14:paraId="58BFF9B6" w14:textId="77777777" w:rsidR="00AE1411" w:rsidRPr="007A11D3" w:rsidRDefault="00AE1411"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57DB922F" w14:textId="77777777" w:rsidR="00AE1411" w:rsidRPr="007A11D3" w:rsidRDefault="00AE1411" w:rsidP="00202FAD">
            <w:pPr>
              <w:pStyle w:val="VRQABodyText"/>
            </w:pPr>
            <w:r w:rsidRPr="007A11D3">
              <w:t>Not Applicable</w:t>
            </w:r>
          </w:p>
        </w:tc>
      </w:tr>
      <w:tr w:rsidR="007A11D3" w:rsidRPr="007A11D3" w14:paraId="4F685D10" w14:textId="77777777" w:rsidTr="007A11D3">
        <w:trPr>
          <w:trHeight w:val="566"/>
        </w:trPr>
        <w:tc>
          <w:tcPr>
            <w:tcW w:w="2812" w:type="dxa"/>
          </w:tcPr>
          <w:p w14:paraId="69D31448" w14:textId="77777777" w:rsidR="00AE1411" w:rsidRPr="007A11D3" w:rsidRDefault="00AE1411"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61BDF4E2" w14:textId="77777777" w:rsidR="00AE1411" w:rsidRPr="007A11D3" w:rsidRDefault="00AE1411" w:rsidP="00202FAD">
            <w:pPr>
              <w:pStyle w:val="VRQABodyText"/>
            </w:pPr>
            <w:r w:rsidRPr="007A11D3">
              <w:t>Not Applicable</w:t>
            </w:r>
          </w:p>
        </w:tc>
      </w:tr>
    </w:tbl>
    <w:p w14:paraId="71C71C48" w14:textId="77777777" w:rsidR="00AE1411" w:rsidRPr="00105689" w:rsidRDefault="00AE1411" w:rsidP="00AE1411">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7A11D3" w:rsidRPr="007A11D3" w14:paraId="6391F40F" w14:textId="77777777" w:rsidTr="007A11D3">
        <w:tc>
          <w:tcPr>
            <w:tcW w:w="3703" w:type="dxa"/>
            <w:gridSpan w:val="2"/>
            <w:vAlign w:val="center"/>
          </w:tcPr>
          <w:p w14:paraId="7E94DE74" w14:textId="77777777" w:rsidR="00AE1411" w:rsidRPr="007A11D3" w:rsidRDefault="00AE1411"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3027025A" w14:textId="77777777" w:rsidR="00AE1411" w:rsidRPr="007A11D3" w:rsidRDefault="00AE1411"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0C96894E" w14:textId="77777777" w:rsidTr="007A11D3">
        <w:tc>
          <w:tcPr>
            <w:tcW w:w="3703" w:type="dxa"/>
            <w:gridSpan w:val="2"/>
          </w:tcPr>
          <w:p w14:paraId="714CDA95" w14:textId="77777777" w:rsidR="00AE1411" w:rsidRPr="007A11D3" w:rsidRDefault="00AE1411" w:rsidP="00202FAD">
            <w:pPr>
              <w:pStyle w:val="VRQABodyText"/>
            </w:pPr>
            <w:r w:rsidRPr="007A11D3">
              <w:t>Elements describe the essential outcomes of a unit of competency.</w:t>
            </w:r>
          </w:p>
        </w:tc>
        <w:tc>
          <w:tcPr>
            <w:tcW w:w="6367" w:type="dxa"/>
            <w:gridSpan w:val="2"/>
          </w:tcPr>
          <w:p w14:paraId="2C6A7EFD" w14:textId="77777777" w:rsidR="00AE1411" w:rsidRPr="007A11D3" w:rsidRDefault="00AE1411" w:rsidP="00202FAD">
            <w:pPr>
              <w:pStyle w:val="VRQABodyText"/>
              <w:rPr>
                <w:i/>
                <w:iCs/>
              </w:rPr>
            </w:pPr>
            <w:r w:rsidRPr="007A11D3">
              <w:t>Performance criteria describe the required performance needed to demonstrate achievement of the element. Assessment of performance is to be consistent with the assessment requirements.</w:t>
            </w:r>
          </w:p>
        </w:tc>
      </w:tr>
      <w:tr w:rsidR="007A11D3" w:rsidRPr="007A11D3" w14:paraId="3FFCEA51" w14:textId="77777777" w:rsidTr="007A11D3">
        <w:tc>
          <w:tcPr>
            <w:tcW w:w="1013" w:type="dxa"/>
            <w:vMerge w:val="restart"/>
            <w:shd w:val="clear" w:color="auto" w:fill="FFFFFF" w:themeFill="background1"/>
          </w:tcPr>
          <w:p w14:paraId="061E1D34" w14:textId="77777777" w:rsidR="00AE1411" w:rsidRPr="007A11D3" w:rsidRDefault="00AE1411" w:rsidP="00202FAD">
            <w:pPr>
              <w:pStyle w:val="VRQABodyText"/>
            </w:pPr>
            <w:r w:rsidRPr="007A11D3">
              <w:t xml:space="preserve">1 </w:t>
            </w:r>
          </w:p>
        </w:tc>
        <w:tc>
          <w:tcPr>
            <w:tcW w:w="2690" w:type="dxa"/>
            <w:vMerge w:val="restart"/>
            <w:shd w:val="clear" w:color="auto" w:fill="FFFFFF" w:themeFill="background1"/>
          </w:tcPr>
          <w:p w14:paraId="4C52F948" w14:textId="77777777" w:rsidR="00AE1411" w:rsidRPr="007A11D3" w:rsidRDefault="00AE1411" w:rsidP="00202FAD">
            <w:pPr>
              <w:pStyle w:val="VRQABodyText"/>
            </w:pPr>
            <w:r w:rsidRPr="007A11D3">
              <w:t>Identify shape information</w:t>
            </w:r>
          </w:p>
        </w:tc>
        <w:tc>
          <w:tcPr>
            <w:tcW w:w="567" w:type="dxa"/>
            <w:shd w:val="clear" w:color="auto" w:fill="FFFFFF" w:themeFill="background1"/>
          </w:tcPr>
          <w:p w14:paraId="26320B23" w14:textId="77777777" w:rsidR="00AE1411" w:rsidRPr="007A11D3" w:rsidRDefault="00AE1411" w:rsidP="00202FAD">
            <w:pPr>
              <w:pStyle w:val="VRQABodyText"/>
            </w:pPr>
            <w:r w:rsidRPr="007A11D3">
              <w:t>1.1</w:t>
            </w:r>
          </w:p>
        </w:tc>
        <w:tc>
          <w:tcPr>
            <w:tcW w:w="5800" w:type="dxa"/>
            <w:shd w:val="clear" w:color="auto" w:fill="FFFFFF" w:themeFill="background1"/>
          </w:tcPr>
          <w:p w14:paraId="68E1F83B" w14:textId="77777777" w:rsidR="00AE1411" w:rsidRPr="007A11D3" w:rsidRDefault="00AE1411" w:rsidP="00202FAD">
            <w:pPr>
              <w:pStyle w:val="VRQABodyText"/>
            </w:pPr>
            <w:r w:rsidRPr="007A11D3">
              <w:t>Locate and recognise information about shape in highly familiar, short and simple oral texts</w:t>
            </w:r>
          </w:p>
        </w:tc>
      </w:tr>
      <w:tr w:rsidR="007A11D3" w:rsidRPr="007A11D3" w14:paraId="09EEF48E" w14:textId="77777777" w:rsidTr="007A11D3">
        <w:tc>
          <w:tcPr>
            <w:tcW w:w="1013" w:type="dxa"/>
            <w:vMerge/>
            <w:shd w:val="clear" w:color="auto" w:fill="FFFFFF" w:themeFill="background1"/>
            <w:vAlign w:val="center"/>
          </w:tcPr>
          <w:p w14:paraId="64B5FB11" w14:textId="77777777" w:rsidR="00AE1411" w:rsidRPr="007A11D3" w:rsidRDefault="00AE1411" w:rsidP="00202FAD">
            <w:pPr>
              <w:pStyle w:val="VRQABodyText"/>
            </w:pPr>
          </w:p>
        </w:tc>
        <w:tc>
          <w:tcPr>
            <w:tcW w:w="2690" w:type="dxa"/>
            <w:vMerge/>
            <w:shd w:val="clear" w:color="auto" w:fill="FFFFFF" w:themeFill="background1"/>
            <w:vAlign w:val="center"/>
          </w:tcPr>
          <w:p w14:paraId="346DAC9E" w14:textId="77777777" w:rsidR="00AE1411" w:rsidRPr="007A11D3" w:rsidRDefault="00AE1411" w:rsidP="00202FAD">
            <w:pPr>
              <w:pStyle w:val="VRQABodyText"/>
            </w:pPr>
          </w:p>
        </w:tc>
        <w:tc>
          <w:tcPr>
            <w:tcW w:w="567" w:type="dxa"/>
            <w:shd w:val="clear" w:color="auto" w:fill="FFFFFF" w:themeFill="background1"/>
            <w:vAlign w:val="center"/>
          </w:tcPr>
          <w:p w14:paraId="6E840363" w14:textId="77777777" w:rsidR="00AE1411" w:rsidRPr="007A11D3" w:rsidRDefault="00AE1411" w:rsidP="00202FAD">
            <w:pPr>
              <w:pStyle w:val="VRQABodyText"/>
            </w:pPr>
            <w:r w:rsidRPr="007A11D3">
              <w:t>1.2</w:t>
            </w:r>
          </w:p>
        </w:tc>
        <w:tc>
          <w:tcPr>
            <w:tcW w:w="5800" w:type="dxa"/>
            <w:shd w:val="clear" w:color="auto" w:fill="FFFFFF" w:themeFill="background1"/>
            <w:vAlign w:val="center"/>
          </w:tcPr>
          <w:p w14:paraId="5982CC92" w14:textId="77777777" w:rsidR="00AE1411" w:rsidRPr="007A11D3" w:rsidRDefault="00AE1411" w:rsidP="00202FAD">
            <w:pPr>
              <w:pStyle w:val="VRQABodyText"/>
            </w:pPr>
            <w:r w:rsidRPr="007A11D3">
              <w:t>Locate and recognise information about shape in highly familiar, short and simple written texts</w:t>
            </w:r>
          </w:p>
        </w:tc>
      </w:tr>
      <w:tr w:rsidR="007A11D3" w:rsidRPr="007A11D3" w14:paraId="21639E42" w14:textId="77777777" w:rsidTr="007A11D3">
        <w:tc>
          <w:tcPr>
            <w:tcW w:w="1013" w:type="dxa"/>
            <w:vMerge w:val="restart"/>
            <w:shd w:val="clear" w:color="auto" w:fill="FFFFFF" w:themeFill="background1"/>
          </w:tcPr>
          <w:p w14:paraId="2F289433" w14:textId="77777777" w:rsidR="00AE1411" w:rsidRPr="007A11D3" w:rsidRDefault="00AE1411" w:rsidP="00202FAD">
            <w:pPr>
              <w:pStyle w:val="VRQABodyText"/>
            </w:pPr>
            <w:r w:rsidRPr="007A11D3">
              <w:t>2</w:t>
            </w:r>
          </w:p>
        </w:tc>
        <w:tc>
          <w:tcPr>
            <w:tcW w:w="2690" w:type="dxa"/>
            <w:vMerge w:val="restart"/>
            <w:shd w:val="clear" w:color="auto" w:fill="FFFFFF" w:themeFill="background1"/>
          </w:tcPr>
          <w:p w14:paraId="42CA2D3D" w14:textId="77777777" w:rsidR="00AE1411" w:rsidRPr="007A11D3" w:rsidRDefault="00AE1411" w:rsidP="00202FAD">
            <w:pPr>
              <w:pStyle w:val="VRQABodyText"/>
            </w:pPr>
            <w:r w:rsidRPr="007A11D3">
              <w:t>Compare shapes and communicate shape information</w:t>
            </w:r>
          </w:p>
        </w:tc>
        <w:tc>
          <w:tcPr>
            <w:tcW w:w="567" w:type="dxa"/>
            <w:shd w:val="clear" w:color="auto" w:fill="FFFFFF" w:themeFill="background1"/>
            <w:vAlign w:val="center"/>
          </w:tcPr>
          <w:p w14:paraId="6136464A" w14:textId="77777777" w:rsidR="00AE1411" w:rsidRPr="007A11D3" w:rsidRDefault="00AE1411" w:rsidP="00202FAD">
            <w:pPr>
              <w:pStyle w:val="VRQABodyText"/>
            </w:pPr>
            <w:r w:rsidRPr="007A11D3">
              <w:t>2.1</w:t>
            </w:r>
          </w:p>
        </w:tc>
        <w:tc>
          <w:tcPr>
            <w:tcW w:w="5800" w:type="dxa"/>
            <w:shd w:val="clear" w:color="auto" w:fill="FFFFFF" w:themeFill="background1"/>
            <w:vAlign w:val="center"/>
          </w:tcPr>
          <w:p w14:paraId="7A336982" w14:textId="77777777" w:rsidR="00AE1411" w:rsidRPr="007A11D3" w:rsidRDefault="00AE1411" w:rsidP="00202FAD">
            <w:pPr>
              <w:pStyle w:val="VRQABodyText"/>
              <w:rPr>
                <w:lang w:val="en-GB"/>
              </w:rPr>
            </w:pPr>
            <w:r w:rsidRPr="007A11D3">
              <w:rPr>
                <w:lang w:val="en-GB"/>
              </w:rPr>
              <w:t>Compare shapes in relation to size and shape</w:t>
            </w:r>
          </w:p>
        </w:tc>
      </w:tr>
      <w:tr w:rsidR="007A11D3" w:rsidRPr="007A11D3" w14:paraId="42DB3D2A" w14:textId="77777777" w:rsidTr="007A11D3">
        <w:tc>
          <w:tcPr>
            <w:tcW w:w="1013" w:type="dxa"/>
            <w:vMerge/>
            <w:shd w:val="clear" w:color="auto" w:fill="FFFFFF" w:themeFill="background1"/>
          </w:tcPr>
          <w:p w14:paraId="05BB1189" w14:textId="77777777" w:rsidR="00AE1411" w:rsidRPr="007A11D3" w:rsidRDefault="00AE1411" w:rsidP="00202FAD">
            <w:pPr>
              <w:pStyle w:val="VRQABodyText"/>
            </w:pPr>
          </w:p>
        </w:tc>
        <w:tc>
          <w:tcPr>
            <w:tcW w:w="2690" w:type="dxa"/>
            <w:vMerge/>
            <w:shd w:val="clear" w:color="auto" w:fill="FFFFFF" w:themeFill="background1"/>
          </w:tcPr>
          <w:p w14:paraId="749C7A26" w14:textId="77777777" w:rsidR="00AE1411" w:rsidRPr="007A11D3" w:rsidRDefault="00AE1411" w:rsidP="00202FAD">
            <w:pPr>
              <w:pStyle w:val="VRQABodyText"/>
            </w:pPr>
          </w:p>
        </w:tc>
        <w:tc>
          <w:tcPr>
            <w:tcW w:w="567" w:type="dxa"/>
            <w:shd w:val="clear" w:color="auto" w:fill="FFFFFF" w:themeFill="background1"/>
            <w:vAlign w:val="center"/>
          </w:tcPr>
          <w:p w14:paraId="32070BA7" w14:textId="77777777" w:rsidR="00AE1411" w:rsidRPr="007A11D3" w:rsidRDefault="00AE1411" w:rsidP="00202FAD">
            <w:pPr>
              <w:pStyle w:val="VRQABodyText"/>
            </w:pPr>
            <w:r w:rsidRPr="007A11D3">
              <w:t>2.2</w:t>
            </w:r>
          </w:p>
        </w:tc>
        <w:tc>
          <w:tcPr>
            <w:tcW w:w="5800" w:type="dxa"/>
            <w:shd w:val="clear" w:color="auto" w:fill="FFFFFF" w:themeFill="background1"/>
            <w:vAlign w:val="center"/>
          </w:tcPr>
          <w:p w14:paraId="5356C548" w14:textId="77777777" w:rsidR="00AE1411" w:rsidRPr="007A11D3" w:rsidRDefault="00AE1411" w:rsidP="00202FAD">
            <w:pPr>
              <w:pStyle w:val="VRQABodyText"/>
              <w:rPr>
                <w:lang w:val="en-GB"/>
              </w:rPr>
            </w:pPr>
            <w:r w:rsidRPr="007A11D3">
              <w:rPr>
                <w:lang w:val="en-GB"/>
              </w:rPr>
              <w:t>Compare objects in relation to size and shape</w:t>
            </w:r>
          </w:p>
        </w:tc>
      </w:tr>
      <w:tr w:rsidR="007A11D3" w:rsidRPr="007A11D3" w14:paraId="31A099D0" w14:textId="77777777" w:rsidTr="007A11D3">
        <w:tc>
          <w:tcPr>
            <w:tcW w:w="1013" w:type="dxa"/>
            <w:vMerge/>
            <w:shd w:val="clear" w:color="auto" w:fill="FFFFFF" w:themeFill="background1"/>
          </w:tcPr>
          <w:p w14:paraId="6FC63E36" w14:textId="77777777" w:rsidR="00AE1411" w:rsidRPr="007A11D3" w:rsidRDefault="00AE1411" w:rsidP="00202FAD">
            <w:pPr>
              <w:pStyle w:val="VRQABodyText"/>
            </w:pPr>
          </w:p>
        </w:tc>
        <w:tc>
          <w:tcPr>
            <w:tcW w:w="2690" w:type="dxa"/>
            <w:vMerge/>
            <w:shd w:val="clear" w:color="auto" w:fill="FFFFFF" w:themeFill="background1"/>
          </w:tcPr>
          <w:p w14:paraId="234D822C" w14:textId="77777777" w:rsidR="00AE1411" w:rsidRPr="007A11D3" w:rsidRDefault="00AE1411" w:rsidP="00202FAD">
            <w:pPr>
              <w:pStyle w:val="VRQABodyText"/>
            </w:pPr>
          </w:p>
        </w:tc>
        <w:tc>
          <w:tcPr>
            <w:tcW w:w="567" w:type="dxa"/>
            <w:shd w:val="clear" w:color="auto" w:fill="FFFFFF" w:themeFill="background1"/>
            <w:vAlign w:val="center"/>
          </w:tcPr>
          <w:p w14:paraId="6F87A2D4" w14:textId="77777777" w:rsidR="00AE1411" w:rsidRPr="007A11D3" w:rsidRDefault="00AE1411" w:rsidP="00202FAD">
            <w:pPr>
              <w:pStyle w:val="VRQABodyText"/>
            </w:pPr>
            <w:r w:rsidRPr="007A11D3">
              <w:t>2.3</w:t>
            </w:r>
          </w:p>
        </w:tc>
        <w:tc>
          <w:tcPr>
            <w:tcW w:w="5800" w:type="dxa"/>
            <w:shd w:val="clear" w:color="auto" w:fill="FFFFFF" w:themeFill="background1"/>
            <w:vAlign w:val="center"/>
          </w:tcPr>
          <w:p w14:paraId="417E9ED8" w14:textId="77777777" w:rsidR="00AE1411" w:rsidRPr="007A11D3" w:rsidRDefault="00AE1411" w:rsidP="00202FAD">
            <w:pPr>
              <w:pStyle w:val="VRQABodyText"/>
              <w:rPr>
                <w:lang w:val="en-GB"/>
              </w:rPr>
            </w:pPr>
            <w:r w:rsidRPr="007A11D3">
              <w:rPr>
                <w:lang w:val="en-GB"/>
              </w:rPr>
              <w:t>Check the reasonableness of shape and object comparison outcomes in response to prompting and questioning from expert/mentor</w:t>
            </w:r>
          </w:p>
        </w:tc>
      </w:tr>
      <w:tr w:rsidR="007A11D3" w:rsidRPr="007A11D3" w14:paraId="625143A5" w14:textId="77777777" w:rsidTr="007A11D3">
        <w:tc>
          <w:tcPr>
            <w:tcW w:w="1013" w:type="dxa"/>
            <w:vMerge/>
            <w:shd w:val="clear" w:color="auto" w:fill="FFFFFF" w:themeFill="background1"/>
          </w:tcPr>
          <w:p w14:paraId="79399621" w14:textId="77777777" w:rsidR="00AE1411" w:rsidRPr="007A11D3" w:rsidRDefault="00AE1411" w:rsidP="00202FAD">
            <w:pPr>
              <w:pStyle w:val="VRQABodyText"/>
            </w:pPr>
          </w:p>
        </w:tc>
        <w:tc>
          <w:tcPr>
            <w:tcW w:w="2690" w:type="dxa"/>
            <w:vMerge/>
            <w:shd w:val="clear" w:color="auto" w:fill="FFFFFF" w:themeFill="background1"/>
          </w:tcPr>
          <w:p w14:paraId="31415A76" w14:textId="77777777" w:rsidR="00AE1411" w:rsidRPr="007A11D3" w:rsidRDefault="00AE1411" w:rsidP="00202FAD">
            <w:pPr>
              <w:pStyle w:val="VRQABodyText"/>
            </w:pPr>
          </w:p>
        </w:tc>
        <w:tc>
          <w:tcPr>
            <w:tcW w:w="567" w:type="dxa"/>
            <w:shd w:val="clear" w:color="auto" w:fill="FFFFFF" w:themeFill="background1"/>
            <w:vAlign w:val="center"/>
          </w:tcPr>
          <w:p w14:paraId="33383F0E" w14:textId="77777777" w:rsidR="00AE1411" w:rsidRPr="007A11D3" w:rsidRDefault="00AE1411" w:rsidP="00202FAD">
            <w:pPr>
              <w:pStyle w:val="VRQABodyText"/>
            </w:pPr>
            <w:r w:rsidRPr="007A11D3">
              <w:t>2.4</w:t>
            </w:r>
          </w:p>
        </w:tc>
        <w:tc>
          <w:tcPr>
            <w:tcW w:w="5800" w:type="dxa"/>
            <w:shd w:val="clear" w:color="auto" w:fill="FFFFFF" w:themeFill="background1"/>
            <w:vAlign w:val="center"/>
          </w:tcPr>
          <w:p w14:paraId="0FD7BBEE" w14:textId="77777777" w:rsidR="00AE1411" w:rsidRPr="007A11D3" w:rsidRDefault="00AE1411" w:rsidP="00202FAD">
            <w:pPr>
              <w:pStyle w:val="VRQABodyText"/>
              <w:rPr>
                <w:lang w:val="en-GB"/>
              </w:rPr>
            </w:pPr>
            <w:r w:rsidRPr="007A11D3">
              <w:t xml:space="preserve">Use oral language to convey information about </w:t>
            </w:r>
            <w:r w:rsidRPr="007A11D3">
              <w:rPr>
                <w:lang w:val="en-GB"/>
              </w:rPr>
              <w:t>shape in highly familiar situations</w:t>
            </w:r>
          </w:p>
        </w:tc>
      </w:tr>
    </w:tbl>
    <w:p w14:paraId="629CF4E5" w14:textId="77777777" w:rsidR="00AE1411" w:rsidRDefault="00AE1411" w:rsidP="00AE1411">
      <w:pPr>
        <w:pStyle w:val="VRQAIntro"/>
        <w:spacing w:before="60" w:after="0"/>
        <w:rPr>
          <w:b/>
          <w:color w:val="FFFFFF" w:themeColor="background1"/>
          <w:sz w:val="18"/>
          <w:szCs w:val="18"/>
        </w:rPr>
        <w:sectPr w:rsidR="00AE1411" w:rsidSect="00AE1411">
          <w:headerReference w:type="even" r:id="rId75"/>
          <w:headerReference w:type="default" r:id="rId76"/>
          <w:headerReference w:type="first" r:id="rId77"/>
          <w:pgSz w:w="11906" w:h="16838"/>
          <w:pgMar w:top="1276" w:right="1440" w:bottom="1440" w:left="851" w:header="568" w:footer="708" w:gutter="0"/>
          <w:cols w:space="708"/>
          <w:docGrid w:linePitch="360"/>
        </w:sectPr>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10065"/>
      </w:tblGrid>
      <w:tr w:rsidR="00AE1411" w:rsidRPr="0071490E" w14:paraId="56B86325" w14:textId="77777777" w:rsidTr="007A11D3">
        <w:trPr>
          <w:trHeight w:val="363"/>
        </w:trPr>
        <w:tc>
          <w:tcPr>
            <w:tcW w:w="10065" w:type="dxa"/>
            <w:shd w:val="clear" w:color="auto" w:fill="535659" w:themeFill="text2"/>
          </w:tcPr>
          <w:p w14:paraId="3A6BDADF" w14:textId="77777777" w:rsidR="00AE1411" w:rsidRPr="00F504D4" w:rsidRDefault="00AE1411" w:rsidP="00202FAD">
            <w:pPr>
              <w:pStyle w:val="VRQAIntro"/>
              <w:keepNext/>
              <w:widowControl/>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AE1411" w:rsidRPr="0071490E" w14:paraId="42FD324B" w14:textId="77777777" w:rsidTr="007A11D3">
        <w:trPr>
          <w:trHeight w:val="9844"/>
        </w:trPr>
        <w:tc>
          <w:tcPr>
            <w:tcW w:w="10065" w:type="dxa"/>
            <w:shd w:val="clear" w:color="auto" w:fill="auto"/>
          </w:tcPr>
          <w:p w14:paraId="7AC05CE0" w14:textId="77777777" w:rsidR="00AE1411" w:rsidRDefault="00AE1411" w:rsidP="00202FAD">
            <w:pPr>
              <w:pStyle w:val="VRQABodyText"/>
            </w:pPr>
            <w:r>
              <w:t>The context must be highly familiar, concrete and immediate.</w:t>
            </w:r>
          </w:p>
          <w:p w14:paraId="40B806CB" w14:textId="77777777" w:rsidR="00AE1411" w:rsidRDefault="00AE1411" w:rsidP="00202FAD">
            <w:pPr>
              <w:pStyle w:val="VRQABodyText"/>
            </w:pPr>
            <w:r>
              <w:t xml:space="preserve">In this context, </w:t>
            </w:r>
            <w:r w:rsidRPr="00F83E9F">
              <w:t xml:space="preserve">oral and </w:t>
            </w:r>
            <w:r>
              <w:t>written texts must be short and simple, with a highly explicit purpose, and limited and highly familiar vocabulary. The mathematical information in the texts must be highly explicit.</w:t>
            </w:r>
          </w:p>
          <w:p w14:paraId="6EE978AD" w14:textId="77777777" w:rsidR="00AE1411" w:rsidRDefault="00AE1411" w:rsidP="00202FAD">
            <w:pPr>
              <w:pStyle w:val="VRQABodyText"/>
            </w:pPr>
            <w:r>
              <w:t>Texts may include but are not limited to:</w:t>
            </w:r>
          </w:p>
          <w:p w14:paraId="0DC78A60" w14:textId="77777777" w:rsidR="00AE1411" w:rsidRPr="00447AB1" w:rsidRDefault="00AE1411" w:rsidP="00AE1411">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3B142C5D" w14:textId="77777777" w:rsidR="00AE1411" w:rsidRPr="00447AB1" w:rsidRDefault="00AE1411" w:rsidP="00AE1411">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0FF6BB10" w14:textId="77777777" w:rsidR="00AE1411" w:rsidRDefault="00AE1411" w:rsidP="00AE1411">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 spoken</w:t>
            </w:r>
            <w:r w:rsidRPr="00447AB1">
              <w:t xml:space="preserve"> instructions</w:t>
            </w:r>
          </w:p>
          <w:p w14:paraId="07730F09" w14:textId="77777777" w:rsidR="00AE1411" w:rsidRDefault="00AE1411" w:rsidP="00AE1411">
            <w:pPr>
              <w:pStyle w:val="VRQABullet1"/>
              <w:numPr>
                <w:ilvl w:val="0"/>
                <w:numId w:val="34"/>
              </w:numPr>
              <w:autoSpaceDE/>
              <w:autoSpaceDN/>
              <w:adjustRightInd/>
              <w:spacing w:before="120" w:after="0" w:line="240" w:lineRule="auto"/>
              <w:contextualSpacing w:val="0"/>
            </w:pPr>
            <w:r>
              <w:t>printed or digital safety or road signs</w:t>
            </w:r>
          </w:p>
          <w:p w14:paraId="641484EA" w14:textId="77777777" w:rsidR="00AE1411" w:rsidRPr="003A4ECF" w:rsidRDefault="00AE1411" w:rsidP="00AE1411">
            <w:pPr>
              <w:pStyle w:val="VRQABullet1"/>
              <w:numPr>
                <w:ilvl w:val="0"/>
                <w:numId w:val="34"/>
              </w:numPr>
              <w:autoSpaceDE/>
              <w:autoSpaceDN/>
              <w:adjustRightInd/>
              <w:spacing w:before="120" w:after="0" w:line="240" w:lineRule="auto"/>
              <w:contextualSpacing w:val="0"/>
            </w:pPr>
            <w:r w:rsidRPr="003A4ECF">
              <w:t xml:space="preserve">printed </w:t>
            </w:r>
            <w:r>
              <w:t>or</w:t>
            </w:r>
            <w:r w:rsidRPr="003A4ECF">
              <w:t xml:space="preserve"> </w:t>
            </w:r>
            <w:r>
              <w:t>digital</w:t>
            </w:r>
            <w:r w:rsidRPr="003A4ECF">
              <w:t xml:space="preserve"> </w:t>
            </w:r>
            <w:r>
              <w:t>images of objects</w:t>
            </w:r>
          </w:p>
          <w:p w14:paraId="023BEB24" w14:textId="77777777" w:rsidR="00AE1411" w:rsidRDefault="00AE1411" w:rsidP="00AE1411">
            <w:pPr>
              <w:pStyle w:val="VRQABullet1"/>
              <w:numPr>
                <w:ilvl w:val="0"/>
                <w:numId w:val="34"/>
              </w:numPr>
              <w:autoSpaceDE/>
              <w:autoSpaceDN/>
              <w:adjustRightInd/>
              <w:spacing w:before="120" w:after="0" w:line="240" w:lineRule="auto"/>
              <w:contextualSpacing w:val="0"/>
            </w:pPr>
            <w:r>
              <w:t>printed or digital recipes describing food shapes</w:t>
            </w:r>
          </w:p>
          <w:p w14:paraId="4FB8674B" w14:textId="77777777" w:rsidR="00AE1411" w:rsidRDefault="00AE1411" w:rsidP="00AE1411">
            <w:pPr>
              <w:pStyle w:val="VRQABullet1"/>
              <w:numPr>
                <w:ilvl w:val="0"/>
                <w:numId w:val="34"/>
              </w:numPr>
              <w:autoSpaceDE/>
              <w:autoSpaceDN/>
              <w:adjustRightInd/>
              <w:spacing w:before="120" w:after="0" w:line="240" w:lineRule="auto"/>
              <w:contextualSpacing w:val="0"/>
            </w:pPr>
            <w:r w:rsidRPr="003A4ECF">
              <w:t>printe</w:t>
            </w:r>
            <w:r>
              <w:t>d,</w:t>
            </w:r>
            <w:r w:rsidRPr="003A4ECF">
              <w:t xml:space="preserve"> </w:t>
            </w:r>
            <w:r>
              <w:t>digital</w:t>
            </w:r>
            <w:r w:rsidRPr="003A4ECF">
              <w:t xml:space="preserve"> </w:t>
            </w:r>
            <w:r>
              <w:t>or spoken</w:t>
            </w:r>
            <w:r w:rsidRPr="003A4ECF">
              <w:t xml:space="preserve"> </w:t>
            </w:r>
            <w:r>
              <w:t>product descriptions</w:t>
            </w:r>
          </w:p>
          <w:p w14:paraId="705F9052" w14:textId="77777777" w:rsidR="00AE1411" w:rsidRDefault="00AE1411" w:rsidP="00AE1411">
            <w:pPr>
              <w:pStyle w:val="VRQABullet1"/>
              <w:numPr>
                <w:ilvl w:val="0"/>
                <w:numId w:val="34"/>
              </w:numPr>
              <w:autoSpaceDE/>
              <w:autoSpaceDN/>
              <w:adjustRightInd/>
              <w:spacing w:before="120" w:after="0" w:line="240" w:lineRule="auto"/>
              <w:contextualSpacing w:val="0"/>
            </w:pPr>
            <w:r w:rsidRPr="003A4ECF">
              <w:t>printe</w:t>
            </w:r>
            <w:r>
              <w:t>d,</w:t>
            </w:r>
            <w:r w:rsidRPr="003A4ECF">
              <w:t xml:space="preserve"> </w:t>
            </w:r>
            <w:r>
              <w:t>digital</w:t>
            </w:r>
            <w:r w:rsidRPr="003A4ECF">
              <w:t xml:space="preserve"> </w:t>
            </w:r>
            <w:r>
              <w:t>or spoken art and craft instructions.</w:t>
            </w:r>
          </w:p>
          <w:p w14:paraId="1D309619" w14:textId="77777777" w:rsidR="00AE1411" w:rsidRDefault="00AE1411" w:rsidP="00202FAD">
            <w:pPr>
              <w:pStyle w:val="VRQABodyText"/>
            </w:pPr>
            <w:r>
              <w:t>Problem-solving tasks must be limited to comparing familiar shapes and objects.</w:t>
            </w:r>
          </w:p>
          <w:p w14:paraId="6BFAFDBE" w14:textId="77777777" w:rsidR="00AE1411" w:rsidRDefault="00AE1411" w:rsidP="00202FAD">
            <w:pPr>
              <w:pStyle w:val="VRQABodyText"/>
            </w:pPr>
            <w:r>
              <w:t>The term, shape, must include but is not limited to:</w:t>
            </w:r>
          </w:p>
          <w:p w14:paraId="16E558DD" w14:textId="77777777" w:rsidR="00AE1411" w:rsidRDefault="00AE1411" w:rsidP="00AE1411">
            <w:pPr>
              <w:pStyle w:val="VRQABullet1"/>
              <w:numPr>
                <w:ilvl w:val="0"/>
                <w:numId w:val="34"/>
              </w:numPr>
              <w:autoSpaceDE/>
              <w:autoSpaceDN/>
              <w:adjustRightInd/>
              <w:spacing w:before="120" w:after="0" w:line="240" w:lineRule="auto"/>
              <w:contextualSpacing w:val="0"/>
            </w:pPr>
            <w:r>
              <w:t>lines</w:t>
            </w:r>
          </w:p>
          <w:p w14:paraId="778ECD0E" w14:textId="77777777" w:rsidR="00AE1411" w:rsidRDefault="00AE1411" w:rsidP="00AE1411">
            <w:pPr>
              <w:pStyle w:val="VRQABullet1"/>
              <w:numPr>
                <w:ilvl w:val="0"/>
                <w:numId w:val="34"/>
              </w:numPr>
              <w:autoSpaceDE/>
              <w:autoSpaceDN/>
              <w:adjustRightInd/>
              <w:spacing w:before="120" w:after="0" w:line="240" w:lineRule="auto"/>
              <w:contextualSpacing w:val="0"/>
            </w:pPr>
            <w:r>
              <w:t>points</w:t>
            </w:r>
          </w:p>
          <w:p w14:paraId="3C5D89D2" w14:textId="77777777" w:rsidR="00AE1411" w:rsidRDefault="00AE1411" w:rsidP="00AE1411">
            <w:pPr>
              <w:pStyle w:val="VRQABullet1"/>
              <w:numPr>
                <w:ilvl w:val="0"/>
                <w:numId w:val="34"/>
              </w:numPr>
              <w:autoSpaceDE/>
              <w:autoSpaceDN/>
              <w:adjustRightInd/>
              <w:spacing w:before="120" w:after="0" w:line="240" w:lineRule="auto"/>
              <w:contextualSpacing w:val="0"/>
            </w:pPr>
            <w:r>
              <w:t>curves</w:t>
            </w:r>
          </w:p>
          <w:p w14:paraId="6B7D2151" w14:textId="77777777" w:rsidR="00AE1411" w:rsidRDefault="00AE1411" w:rsidP="00AE1411">
            <w:pPr>
              <w:pStyle w:val="VRQABullet1"/>
              <w:numPr>
                <w:ilvl w:val="0"/>
                <w:numId w:val="34"/>
              </w:numPr>
              <w:autoSpaceDE/>
              <w:autoSpaceDN/>
              <w:adjustRightInd/>
              <w:spacing w:before="120" w:after="0" w:line="240" w:lineRule="auto"/>
              <w:contextualSpacing w:val="0"/>
            </w:pPr>
            <w:r>
              <w:t>familiar and 2D shapes, including:</w:t>
            </w:r>
          </w:p>
          <w:p w14:paraId="3A740D13" w14:textId="77777777" w:rsidR="00AE1411" w:rsidRDefault="00AE1411" w:rsidP="00AE1411">
            <w:pPr>
              <w:pStyle w:val="VRQABullet2"/>
              <w:ind w:left="1145"/>
            </w:pPr>
            <w:r>
              <w:t>circle</w:t>
            </w:r>
          </w:p>
          <w:p w14:paraId="11265411" w14:textId="77777777" w:rsidR="00AE1411" w:rsidRDefault="00AE1411" w:rsidP="00AE1411">
            <w:pPr>
              <w:pStyle w:val="VRQABullet2"/>
              <w:ind w:left="1145"/>
            </w:pPr>
            <w:r>
              <w:t>triangle</w:t>
            </w:r>
          </w:p>
          <w:p w14:paraId="0673D291" w14:textId="77777777" w:rsidR="00AE1411" w:rsidRDefault="00AE1411" w:rsidP="00AE1411">
            <w:pPr>
              <w:pStyle w:val="VRQABullet2"/>
              <w:ind w:left="1145"/>
            </w:pPr>
            <w:r>
              <w:t>square.</w:t>
            </w:r>
          </w:p>
          <w:p w14:paraId="2461B59B" w14:textId="77777777" w:rsidR="00AE1411" w:rsidRDefault="00AE1411" w:rsidP="00202FAD">
            <w:pPr>
              <w:pStyle w:val="VRQABullet1"/>
              <w:numPr>
                <w:ilvl w:val="0"/>
                <w:numId w:val="0"/>
              </w:numPr>
            </w:pPr>
            <w:r>
              <w:t>Shape and object comparison must include but is not limited to:</w:t>
            </w:r>
          </w:p>
          <w:p w14:paraId="5380C63C" w14:textId="77777777" w:rsidR="00AE1411" w:rsidRDefault="00AE1411" w:rsidP="00AE1411">
            <w:pPr>
              <w:pStyle w:val="VRQABullet1"/>
              <w:numPr>
                <w:ilvl w:val="0"/>
                <w:numId w:val="34"/>
              </w:numPr>
              <w:autoSpaceDE/>
              <w:autoSpaceDN/>
              <w:adjustRightInd/>
              <w:spacing w:before="120" w:after="0" w:line="240" w:lineRule="auto"/>
              <w:contextualSpacing w:val="0"/>
            </w:pPr>
            <w:r>
              <w:t>size</w:t>
            </w:r>
          </w:p>
          <w:p w14:paraId="0E41DE37" w14:textId="77777777" w:rsidR="00AE1411" w:rsidRDefault="00AE1411" w:rsidP="00AE1411">
            <w:pPr>
              <w:pStyle w:val="VRQABullet1"/>
              <w:numPr>
                <w:ilvl w:val="0"/>
                <w:numId w:val="34"/>
              </w:numPr>
              <w:autoSpaceDE/>
              <w:autoSpaceDN/>
              <w:adjustRightInd/>
              <w:spacing w:before="120" w:after="0" w:line="240" w:lineRule="auto"/>
              <w:contextualSpacing w:val="0"/>
            </w:pPr>
            <w:r>
              <w:t>shape.</w:t>
            </w:r>
          </w:p>
          <w:p w14:paraId="0FF6A579" w14:textId="77777777" w:rsidR="00AE1411" w:rsidRDefault="00AE1411" w:rsidP="00202FAD">
            <w:pPr>
              <w:pStyle w:val="VRQABodyText"/>
            </w:pPr>
            <w:r>
              <w:t>Oral language must be common, every day and informal, and must include but is not limited to language related to size comparison and shape.</w:t>
            </w:r>
          </w:p>
          <w:p w14:paraId="0436BCFF" w14:textId="77777777" w:rsidR="00AE1411" w:rsidRPr="00F504D4" w:rsidRDefault="00AE1411" w:rsidP="00AE1411">
            <w:pPr>
              <w:pStyle w:val="VRQABullet1"/>
              <w:numPr>
                <w:ilvl w:val="0"/>
                <w:numId w:val="34"/>
              </w:numPr>
              <w:autoSpaceDE/>
              <w:autoSpaceDN/>
              <w:adjustRightInd/>
              <w:spacing w:before="120" w:after="0" w:line="240" w:lineRule="auto"/>
              <w:ind w:left="0"/>
              <w:contextualSpacing w:val="0"/>
              <w:rPr>
                <w:b/>
                <w:color w:val="FFFFFF" w:themeColor="background1"/>
              </w:rPr>
            </w:pPr>
            <w:r w:rsidRPr="0047281F">
              <w:t>Individuals may rely heavily on hands</w:t>
            </w:r>
            <w:r>
              <w:t xml:space="preserve"> </w:t>
            </w:r>
            <w:r w:rsidRPr="0047281F">
              <w:t xml:space="preserve">on and </w:t>
            </w:r>
            <w:r>
              <w:t>real life</w:t>
            </w:r>
            <w:r w:rsidRPr="0047281F">
              <w:t xml:space="preserve"> materials, personal experience and prior knowledge to </w:t>
            </w:r>
            <w:r>
              <w:t>work with shape in highly familiar situations</w:t>
            </w:r>
            <w:r w:rsidRPr="0047281F">
              <w:t>.</w:t>
            </w:r>
          </w:p>
        </w:tc>
      </w:tr>
    </w:tbl>
    <w:p w14:paraId="067F2ECE" w14:textId="77777777" w:rsidR="00AE1411" w:rsidRDefault="00AE1411" w:rsidP="00AE1411">
      <w:pPr>
        <w:rPr>
          <w:lang w:val="en-GB"/>
        </w:rPr>
      </w:pPr>
    </w:p>
    <w:tbl>
      <w:tblPr>
        <w:tblStyle w:val="TableGrid"/>
        <w:tblW w:w="5000" w:type="pct"/>
        <w:tblLook w:val="04A0" w:firstRow="1" w:lastRow="0" w:firstColumn="1" w:lastColumn="0" w:noHBand="0" w:noVBand="1"/>
      </w:tblPr>
      <w:tblGrid>
        <w:gridCol w:w="3356"/>
        <w:gridCol w:w="1223"/>
        <w:gridCol w:w="1174"/>
        <w:gridCol w:w="2397"/>
        <w:gridCol w:w="1904"/>
      </w:tblGrid>
      <w:tr w:rsidR="00AE1411" w:rsidRPr="00EA4C69" w14:paraId="4518F7D3" w14:textId="77777777" w:rsidTr="007A11D3">
        <w:trPr>
          <w:trHeight w:val="363"/>
        </w:trPr>
        <w:tc>
          <w:tcPr>
            <w:tcW w:w="5000" w:type="pct"/>
            <w:gridSpan w:val="5"/>
            <w:shd w:val="clear" w:color="auto" w:fill="535659" w:themeFill="text2"/>
            <w:vAlign w:val="center"/>
          </w:tcPr>
          <w:p w14:paraId="58335A38" w14:textId="77777777" w:rsidR="00AE1411" w:rsidRPr="00EA4C69" w:rsidRDefault="00AE141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E1411" w:rsidRPr="003E0A0C" w14:paraId="0DDB05A1" w14:textId="77777777" w:rsidTr="007A11D3">
        <w:trPr>
          <w:trHeight w:val="620"/>
        </w:trPr>
        <w:tc>
          <w:tcPr>
            <w:tcW w:w="5000" w:type="pct"/>
            <w:gridSpan w:val="5"/>
          </w:tcPr>
          <w:p w14:paraId="69E83F8D" w14:textId="77777777" w:rsidR="00AE1411" w:rsidRPr="003E0A0C" w:rsidRDefault="00AE1411"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AE1411" w:rsidRPr="00B21899" w14:paraId="2D857CFA" w14:textId="77777777" w:rsidTr="00202FAD">
        <w:trPr>
          <w:trHeight w:val="42"/>
        </w:trPr>
        <w:tc>
          <w:tcPr>
            <w:tcW w:w="2277" w:type="pct"/>
            <w:gridSpan w:val="2"/>
            <w:shd w:val="clear" w:color="auto" w:fill="auto"/>
          </w:tcPr>
          <w:p w14:paraId="26739934" w14:textId="77777777" w:rsidR="00AE1411" w:rsidRPr="00AF4A59" w:rsidRDefault="00AE1411" w:rsidP="00202FAD">
            <w:pPr>
              <w:pStyle w:val="VRQABodyText"/>
              <w:rPr>
                <w:b/>
                <w:bCs/>
              </w:rPr>
            </w:pPr>
            <w:r w:rsidRPr="00AF4A59">
              <w:rPr>
                <w:b/>
                <w:bCs/>
              </w:rPr>
              <w:t>Skill</w:t>
            </w:r>
          </w:p>
        </w:tc>
        <w:tc>
          <w:tcPr>
            <w:tcW w:w="2723" w:type="pct"/>
            <w:gridSpan w:val="3"/>
          </w:tcPr>
          <w:p w14:paraId="3BC91DB5" w14:textId="77777777" w:rsidR="00AE1411" w:rsidRPr="00B21899" w:rsidRDefault="00AE1411" w:rsidP="00202FAD">
            <w:pPr>
              <w:pStyle w:val="AccredTemplate"/>
              <w:rPr>
                <w:i w:val="0"/>
                <w:iCs w:val="0"/>
                <w:color w:val="auto"/>
                <w:sz w:val="22"/>
                <w:szCs w:val="22"/>
              </w:rPr>
            </w:pPr>
            <w:r w:rsidRPr="00B21899">
              <w:rPr>
                <w:b/>
                <w:i w:val="0"/>
                <w:iCs w:val="0"/>
                <w:color w:val="auto"/>
                <w:sz w:val="22"/>
                <w:szCs w:val="22"/>
              </w:rPr>
              <w:t>Description</w:t>
            </w:r>
          </w:p>
        </w:tc>
      </w:tr>
      <w:tr w:rsidR="00AE1411" w:rsidRPr="00B21899" w14:paraId="53BC0983" w14:textId="77777777" w:rsidTr="007A11D3">
        <w:trPr>
          <w:trHeight w:val="31"/>
        </w:trPr>
        <w:tc>
          <w:tcPr>
            <w:tcW w:w="2277" w:type="pct"/>
            <w:gridSpan w:val="2"/>
            <w:shd w:val="clear" w:color="auto" w:fill="auto"/>
          </w:tcPr>
          <w:p w14:paraId="75183C96" w14:textId="77777777" w:rsidR="00AE1411" w:rsidRPr="00B21899" w:rsidRDefault="00AE1411" w:rsidP="00202FAD">
            <w:pPr>
              <w:pStyle w:val="VRQABodyText"/>
              <w:rPr>
                <w:i/>
                <w:iCs/>
              </w:rPr>
            </w:pPr>
            <w:r w:rsidRPr="00B21899">
              <w:t>Oral communication skills to:</w:t>
            </w:r>
          </w:p>
        </w:tc>
        <w:tc>
          <w:tcPr>
            <w:tcW w:w="2723" w:type="pct"/>
            <w:gridSpan w:val="3"/>
          </w:tcPr>
          <w:p w14:paraId="3DD9486B" w14:textId="77777777" w:rsidR="00AE1411" w:rsidRPr="00B21899" w:rsidRDefault="00AE1411" w:rsidP="00AE1411">
            <w:pPr>
              <w:pStyle w:val="VRQABullet1"/>
              <w:numPr>
                <w:ilvl w:val="0"/>
                <w:numId w:val="34"/>
              </w:numPr>
              <w:autoSpaceDE/>
              <w:autoSpaceDN/>
              <w:adjustRightInd/>
              <w:spacing w:before="120" w:after="0" w:line="240" w:lineRule="auto"/>
              <w:contextualSpacing w:val="0"/>
            </w:pPr>
            <w:r>
              <w:t>listen to prompts and advice provided by expert/mentor.</w:t>
            </w:r>
          </w:p>
        </w:tc>
      </w:tr>
      <w:tr w:rsidR="00AE1411" w:rsidRPr="000744F6" w14:paraId="0FC4B586" w14:textId="77777777" w:rsidTr="007A11D3">
        <w:trPr>
          <w:trHeight w:val="31"/>
        </w:trPr>
        <w:tc>
          <w:tcPr>
            <w:tcW w:w="5000" w:type="pct"/>
            <w:gridSpan w:val="5"/>
          </w:tcPr>
          <w:p w14:paraId="6FC5BBDB" w14:textId="77777777" w:rsidR="00AE1411" w:rsidRPr="000744F6" w:rsidRDefault="00AE1411" w:rsidP="00202FAD">
            <w:pPr>
              <w:pStyle w:val="AccredTemplate"/>
              <w:rPr>
                <w:color w:val="auto"/>
                <w:sz w:val="22"/>
                <w:szCs w:val="22"/>
              </w:rPr>
            </w:pPr>
          </w:p>
        </w:tc>
      </w:tr>
      <w:tr w:rsidR="00AE1411" w:rsidRPr="000744F6" w14:paraId="5FE5C2E2" w14:textId="77777777" w:rsidTr="007A11D3">
        <w:trPr>
          <w:trHeight w:val="363"/>
        </w:trPr>
        <w:tc>
          <w:tcPr>
            <w:tcW w:w="1669" w:type="pct"/>
            <w:vMerge w:val="restart"/>
          </w:tcPr>
          <w:p w14:paraId="08749DFD" w14:textId="77777777" w:rsidR="00AE1411" w:rsidRPr="00EA4C69" w:rsidRDefault="00AE1411" w:rsidP="00202FAD">
            <w:pPr>
              <w:spacing w:before="120" w:after="120"/>
              <w:rPr>
                <w:b/>
                <w:color w:val="103D64"/>
                <w:sz w:val="22"/>
                <w:szCs w:val="22"/>
                <w:lang w:val="en-GB"/>
              </w:rPr>
            </w:pPr>
            <w:r w:rsidRPr="007A11D3">
              <w:rPr>
                <w:b/>
                <w:color w:val="auto"/>
                <w:sz w:val="22"/>
                <w:szCs w:val="22"/>
                <w:lang w:val="en-GB"/>
              </w:rPr>
              <w:lastRenderedPageBreak/>
              <w:t xml:space="preserve">Unit Mapping Information </w:t>
            </w:r>
          </w:p>
        </w:tc>
        <w:tc>
          <w:tcPr>
            <w:tcW w:w="3331" w:type="pct"/>
            <w:gridSpan w:val="4"/>
          </w:tcPr>
          <w:p w14:paraId="7CDDB13F" w14:textId="77777777" w:rsidR="00AE1411" w:rsidRPr="000744F6" w:rsidRDefault="00AE1411" w:rsidP="00202FAD">
            <w:pPr>
              <w:pStyle w:val="AccredTemplate"/>
              <w:rPr>
                <w:color w:val="auto"/>
                <w:sz w:val="22"/>
                <w:szCs w:val="22"/>
              </w:rPr>
            </w:pPr>
          </w:p>
        </w:tc>
      </w:tr>
      <w:tr w:rsidR="00AE1411" w:rsidRPr="000744F6" w:rsidDel="009030EE" w14:paraId="077965AF" w14:textId="77777777" w:rsidTr="007A11D3">
        <w:trPr>
          <w:trHeight w:val="363"/>
        </w:trPr>
        <w:tc>
          <w:tcPr>
            <w:tcW w:w="1669" w:type="pct"/>
            <w:vMerge/>
          </w:tcPr>
          <w:p w14:paraId="0C7241D4" w14:textId="77777777" w:rsidR="00AE1411" w:rsidRDefault="00AE1411" w:rsidP="00202FAD">
            <w:pPr>
              <w:spacing w:before="120" w:after="120"/>
              <w:rPr>
                <w:b/>
                <w:color w:val="103D64"/>
                <w:sz w:val="18"/>
                <w:lang w:val="en-GB"/>
              </w:rPr>
            </w:pPr>
          </w:p>
        </w:tc>
        <w:tc>
          <w:tcPr>
            <w:tcW w:w="1192" w:type="pct"/>
            <w:gridSpan w:val="2"/>
          </w:tcPr>
          <w:p w14:paraId="165420CF" w14:textId="77777777" w:rsidR="00AE1411" w:rsidRPr="000744F6" w:rsidRDefault="00AE1411" w:rsidP="00202FAD">
            <w:pPr>
              <w:pStyle w:val="VRQABodyText"/>
            </w:pPr>
            <w:r w:rsidRPr="000744F6">
              <w:t>Current Version</w:t>
            </w:r>
          </w:p>
        </w:tc>
        <w:tc>
          <w:tcPr>
            <w:tcW w:w="1192" w:type="pct"/>
          </w:tcPr>
          <w:p w14:paraId="347B60EB" w14:textId="77777777" w:rsidR="00AE1411" w:rsidRPr="000744F6" w:rsidRDefault="00AE1411" w:rsidP="00202FAD">
            <w:pPr>
              <w:pStyle w:val="VRQABodyText"/>
            </w:pPr>
            <w:r w:rsidRPr="000744F6">
              <w:t>Previous Version</w:t>
            </w:r>
          </w:p>
        </w:tc>
        <w:tc>
          <w:tcPr>
            <w:tcW w:w="948" w:type="pct"/>
          </w:tcPr>
          <w:p w14:paraId="7C41E84A" w14:textId="77777777" w:rsidR="00AE1411" w:rsidRPr="000744F6" w:rsidDel="009030EE" w:rsidRDefault="00AE1411" w:rsidP="00202FAD">
            <w:pPr>
              <w:pStyle w:val="VRQABodyText"/>
            </w:pPr>
            <w:r w:rsidRPr="000744F6">
              <w:t>Comments</w:t>
            </w:r>
          </w:p>
        </w:tc>
      </w:tr>
      <w:tr w:rsidR="00AE1411" w:rsidRPr="000744F6" w:rsidDel="009030EE" w14:paraId="0B48FB83" w14:textId="77777777" w:rsidTr="007A11D3">
        <w:trPr>
          <w:trHeight w:val="43"/>
        </w:trPr>
        <w:tc>
          <w:tcPr>
            <w:tcW w:w="1669" w:type="pct"/>
            <w:vMerge/>
          </w:tcPr>
          <w:p w14:paraId="573E955B" w14:textId="77777777" w:rsidR="00AE1411" w:rsidRDefault="00AE1411" w:rsidP="00202FAD">
            <w:pPr>
              <w:spacing w:before="120" w:after="120"/>
              <w:rPr>
                <w:b/>
                <w:color w:val="103D64"/>
                <w:sz w:val="18"/>
                <w:lang w:val="en-GB"/>
              </w:rPr>
            </w:pPr>
          </w:p>
        </w:tc>
        <w:tc>
          <w:tcPr>
            <w:tcW w:w="1192" w:type="pct"/>
            <w:gridSpan w:val="2"/>
          </w:tcPr>
          <w:p w14:paraId="16F4B966" w14:textId="77777777" w:rsidR="00AE1411" w:rsidRPr="00131508" w:rsidRDefault="00AE1411" w:rsidP="00202FAD">
            <w:pPr>
              <w:pStyle w:val="VRQABodyText"/>
            </w:pPr>
            <w:r w:rsidRPr="00101AAB">
              <w:t>VU23767</w:t>
            </w:r>
            <w:r w:rsidRPr="00CE7315">
              <w:t xml:space="preserve"> </w:t>
            </w:r>
            <w:r>
              <w:t>Work with</w:t>
            </w:r>
            <w:r w:rsidRPr="00840ED3">
              <w:t xml:space="preserve"> shape in highly familiar situations</w:t>
            </w:r>
          </w:p>
        </w:tc>
        <w:tc>
          <w:tcPr>
            <w:tcW w:w="1192" w:type="pct"/>
          </w:tcPr>
          <w:p w14:paraId="457942C4" w14:textId="77777777" w:rsidR="00AE1411" w:rsidRPr="000744F6" w:rsidRDefault="00AE1411" w:rsidP="00202FAD">
            <w:pPr>
              <w:pStyle w:val="VRQABodyText"/>
              <w:rPr>
                <w:rFonts w:eastAsia="Times New Roman"/>
                <w:lang w:eastAsia="x-none"/>
              </w:rPr>
            </w:pPr>
            <w:r>
              <w:rPr>
                <w:rFonts w:eastAsia="Times New Roman"/>
                <w:lang w:eastAsia="x-none"/>
              </w:rPr>
              <w:t>VU22355</w:t>
            </w:r>
            <w:r w:rsidRPr="00CE7315">
              <w:rPr>
                <w:rFonts w:eastAsia="Times New Roman"/>
                <w:lang w:eastAsia="x-none"/>
              </w:rPr>
              <w:t xml:space="preserve"> </w:t>
            </w:r>
            <w:r w:rsidRPr="00840ED3">
              <w:rPr>
                <w:rFonts w:eastAsia="Times New Roman"/>
                <w:lang w:eastAsia="x-none"/>
              </w:rPr>
              <w:t>Recognise shape and design in simple, highly familiar situations</w:t>
            </w:r>
          </w:p>
        </w:tc>
        <w:tc>
          <w:tcPr>
            <w:tcW w:w="948" w:type="pct"/>
          </w:tcPr>
          <w:p w14:paraId="58032255" w14:textId="77777777" w:rsidR="00AE1411" w:rsidRPr="000744F6" w:rsidDel="009030EE" w:rsidRDefault="00AE1411" w:rsidP="00202FAD">
            <w:pPr>
              <w:pStyle w:val="VRQABodyText"/>
              <w:rPr>
                <w:rFonts w:eastAsia="Times New Roman"/>
                <w:lang w:eastAsia="x-none"/>
              </w:rPr>
            </w:pPr>
            <w:r>
              <w:rPr>
                <w:rFonts w:eastAsia="Times New Roman"/>
                <w:lang w:eastAsia="x-none"/>
              </w:rPr>
              <w:t>Equivalent</w:t>
            </w:r>
          </w:p>
        </w:tc>
      </w:tr>
      <w:tr w:rsidR="00AE1411" w:rsidRPr="000744F6" w:rsidDel="009030EE" w14:paraId="6D3ECC64" w14:textId="77777777" w:rsidTr="007A11D3">
        <w:trPr>
          <w:trHeight w:val="363"/>
        </w:trPr>
        <w:tc>
          <w:tcPr>
            <w:tcW w:w="1669" w:type="pct"/>
            <w:vMerge/>
          </w:tcPr>
          <w:p w14:paraId="09E581E5" w14:textId="77777777" w:rsidR="00AE1411" w:rsidRDefault="00AE1411" w:rsidP="00202FAD">
            <w:pPr>
              <w:spacing w:before="120" w:after="120"/>
              <w:rPr>
                <w:b/>
                <w:color w:val="103D64"/>
                <w:sz w:val="18"/>
                <w:lang w:val="en-GB"/>
              </w:rPr>
            </w:pPr>
          </w:p>
        </w:tc>
        <w:tc>
          <w:tcPr>
            <w:tcW w:w="3331" w:type="pct"/>
            <w:gridSpan w:val="4"/>
          </w:tcPr>
          <w:p w14:paraId="44B4F599" w14:textId="77777777" w:rsidR="00AE1411" w:rsidRPr="000744F6" w:rsidDel="009030EE" w:rsidRDefault="00AE1411" w:rsidP="00202FAD">
            <w:pPr>
              <w:pStyle w:val="AccredTemplate"/>
              <w:rPr>
                <w:color w:val="auto"/>
                <w:sz w:val="22"/>
                <w:szCs w:val="22"/>
              </w:rPr>
            </w:pPr>
          </w:p>
        </w:tc>
      </w:tr>
    </w:tbl>
    <w:p w14:paraId="1D34020E" w14:textId="77777777" w:rsidR="00AE1411" w:rsidRDefault="00AE1411" w:rsidP="00AE1411">
      <w:pPr>
        <w:rPr>
          <w:lang w:val="en-GB"/>
        </w:rPr>
      </w:pPr>
    </w:p>
    <w:p w14:paraId="6F3F91F3" w14:textId="77777777" w:rsidR="00AE1411" w:rsidRPr="00482A11" w:rsidRDefault="00AE1411" w:rsidP="00AE1411">
      <w:pPr>
        <w:rPr>
          <w:lang w:val="en-GB"/>
        </w:rPr>
        <w:sectPr w:rsidR="00AE1411" w:rsidRPr="00482A11" w:rsidSect="00482A11">
          <w:pgSz w:w="11906" w:h="16838"/>
          <w:pgMar w:top="1829" w:right="991" w:bottom="1440" w:left="851" w:header="568" w:footer="708" w:gutter="0"/>
          <w:cols w:space="708"/>
          <w:docGrid w:linePitch="360"/>
        </w:sectPr>
      </w:pPr>
    </w:p>
    <w:tbl>
      <w:tblPr>
        <w:tblStyle w:val="TableGrid"/>
        <w:tblW w:w="10065" w:type="dxa"/>
        <w:tblInd w:w="-5" w:type="dxa"/>
        <w:tblLayout w:type="fixed"/>
        <w:tblLook w:val="04A0" w:firstRow="1" w:lastRow="0" w:firstColumn="1" w:lastColumn="0" w:noHBand="0" w:noVBand="1"/>
      </w:tblPr>
      <w:tblGrid>
        <w:gridCol w:w="2268"/>
        <w:gridCol w:w="7797"/>
      </w:tblGrid>
      <w:tr w:rsidR="00AE1411" w:rsidRPr="0071490E" w14:paraId="444C6378" w14:textId="77777777" w:rsidTr="007A11D3">
        <w:trPr>
          <w:trHeight w:val="363"/>
        </w:trPr>
        <w:tc>
          <w:tcPr>
            <w:tcW w:w="10065" w:type="dxa"/>
            <w:gridSpan w:val="2"/>
            <w:shd w:val="clear" w:color="auto" w:fill="535659" w:themeFill="text2"/>
          </w:tcPr>
          <w:p w14:paraId="74CF0053" w14:textId="77777777" w:rsidR="00AE1411" w:rsidRPr="000B4A2C" w:rsidRDefault="00AE141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AE1411" w:rsidRPr="00E7450B" w14:paraId="79740C64" w14:textId="77777777" w:rsidTr="007A11D3">
        <w:trPr>
          <w:trHeight w:val="561"/>
        </w:trPr>
        <w:tc>
          <w:tcPr>
            <w:tcW w:w="2268" w:type="dxa"/>
          </w:tcPr>
          <w:p w14:paraId="4190BB0D" w14:textId="77777777" w:rsidR="00AE1411" w:rsidRPr="007A11D3" w:rsidRDefault="00AE1411" w:rsidP="00202FAD">
            <w:pPr>
              <w:pStyle w:val="AccredTemplate"/>
              <w:rPr>
                <w:i w:val="0"/>
                <w:iCs w:val="0"/>
                <w:color w:val="auto"/>
                <w:sz w:val="22"/>
                <w:szCs w:val="22"/>
              </w:rPr>
            </w:pPr>
            <w:r w:rsidRPr="007A11D3">
              <w:rPr>
                <w:b/>
                <w:i w:val="0"/>
                <w:iCs w:val="0"/>
                <w:color w:val="auto"/>
                <w:sz w:val="22"/>
                <w:szCs w:val="22"/>
              </w:rPr>
              <w:t>Title</w:t>
            </w:r>
          </w:p>
        </w:tc>
        <w:tc>
          <w:tcPr>
            <w:tcW w:w="7797" w:type="dxa"/>
          </w:tcPr>
          <w:p w14:paraId="6864ADFF" w14:textId="77777777" w:rsidR="00AE1411" w:rsidRPr="006B428D" w:rsidRDefault="00AE1411" w:rsidP="00202FAD">
            <w:pPr>
              <w:pStyle w:val="VRQABodyText"/>
              <w:rPr>
                <w:i/>
                <w:iCs/>
              </w:rPr>
            </w:pPr>
            <w:r w:rsidRPr="000B4A2C">
              <w:t xml:space="preserve">Assessment Requirements for </w:t>
            </w:r>
            <w:r w:rsidRPr="00101AAB">
              <w:t>VU23767</w:t>
            </w:r>
            <w:r w:rsidRPr="00CE7315">
              <w:t xml:space="preserve"> </w:t>
            </w:r>
            <w:r>
              <w:t>Work with</w:t>
            </w:r>
            <w:r w:rsidRPr="00840ED3">
              <w:t xml:space="preserve"> shape in highly familiar situations</w:t>
            </w:r>
          </w:p>
        </w:tc>
      </w:tr>
      <w:tr w:rsidR="00AE1411" w:rsidRPr="00E7450B" w14:paraId="3672BB40" w14:textId="77777777" w:rsidTr="007A11D3">
        <w:trPr>
          <w:trHeight w:val="561"/>
        </w:trPr>
        <w:tc>
          <w:tcPr>
            <w:tcW w:w="2268" w:type="dxa"/>
          </w:tcPr>
          <w:p w14:paraId="740C42B9"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Pr>
          <w:p w14:paraId="1568B0B7" w14:textId="77777777" w:rsidR="00AE1411" w:rsidRDefault="00AE1411" w:rsidP="00202FAD">
            <w:pPr>
              <w:pStyle w:val="VRQABodyText"/>
            </w:pPr>
            <w:r w:rsidRPr="00603C28">
              <w:t>The candidate must demonstrate the ability to complete tasks outlined in the elements and performance criteria of this unit. Assessment must confirm the ability to:</w:t>
            </w:r>
          </w:p>
          <w:p w14:paraId="6C50198B" w14:textId="77777777" w:rsidR="00AE1411" w:rsidRDefault="00AE1411" w:rsidP="00AE1411">
            <w:pPr>
              <w:pStyle w:val="VRQABullet1"/>
              <w:numPr>
                <w:ilvl w:val="0"/>
                <w:numId w:val="34"/>
              </w:numPr>
              <w:autoSpaceDE/>
              <w:autoSpaceDN/>
              <w:adjustRightInd/>
              <w:spacing w:before="120" w:after="0" w:line="240" w:lineRule="auto"/>
              <w:contextualSpacing w:val="0"/>
            </w:pPr>
            <w:r>
              <w:t>work with shape in highly familiar situations, including:</w:t>
            </w:r>
          </w:p>
          <w:p w14:paraId="57F0EB1F" w14:textId="77777777" w:rsidR="00AE1411" w:rsidRDefault="00AE1411" w:rsidP="00AE1411">
            <w:pPr>
              <w:pStyle w:val="VRQABullet2"/>
              <w:ind w:left="1145"/>
            </w:pPr>
            <w:r>
              <w:t>one oral text</w:t>
            </w:r>
          </w:p>
          <w:p w14:paraId="5078E764" w14:textId="77777777" w:rsidR="00AE1411" w:rsidRDefault="00AE1411" w:rsidP="00AE1411">
            <w:pPr>
              <w:pStyle w:val="VRQABullet2"/>
              <w:ind w:left="1145"/>
            </w:pPr>
            <w:r>
              <w:t>one written text</w:t>
            </w:r>
          </w:p>
          <w:p w14:paraId="4951CD15" w14:textId="77777777" w:rsidR="00AE1411" w:rsidRDefault="00AE1411" w:rsidP="00AE1411">
            <w:pPr>
              <w:pStyle w:val="VRQABullet2"/>
              <w:ind w:left="1145"/>
            </w:pPr>
            <w:r>
              <w:t>comparing the size and shape of circles, triangles and squares</w:t>
            </w:r>
          </w:p>
          <w:p w14:paraId="62356BBA" w14:textId="77777777" w:rsidR="00AE1411" w:rsidRPr="00B21899" w:rsidRDefault="00AE1411" w:rsidP="00AE1411">
            <w:pPr>
              <w:pStyle w:val="VRQABullet2"/>
              <w:ind w:left="1145"/>
            </w:pPr>
            <w:r>
              <w:t>comparing the size and shape of three different objects.</w:t>
            </w:r>
          </w:p>
        </w:tc>
      </w:tr>
      <w:tr w:rsidR="00AE1411" w:rsidRPr="00E7450B" w14:paraId="50F39E73" w14:textId="77777777" w:rsidTr="007A11D3">
        <w:trPr>
          <w:trHeight w:val="561"/>
        </w:trPr>
        <w:tc>
          <w:tcPr>
            <w:tcW w:w="2268" w:type="dxa"/>
          </w:tcPr>
          <w:p w14:paraId="6A8669AD"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Pr>
          <w:p w14:paraId="41911379" w14:textId="77777777" w:rsidR="00AE1411" w:rsidRPr="000B2D44" w:rsidRDefault="00AE1411" w:rsidP="00202FAD">
            <w:pPr>
              <w:pStyle w:val="VRQABodyText"/>
            </w:pPr>
            <w:r w:rsidRPr="00603C28">
              <w:t>The candidate must be able to apply knowledge required to effectively perform the task</w:t>
            </w:r>
            <w:r>
              <w:t>s</w:t>
            </w:r>
            <w:r w:rsidRPr="00603C28">
              <w:t xml:space="preserve"> outlined </w:t>
            </w:r>
            <w:r w:rsidRPr="000B2D44">
              <w:t>in elements and performance criteria of this unit. This includes knowledge of:</w:t>
            </w:r>
          </w:p>
          <w:p w14:paraId="75A4EBEF" w14:textId="77777777" w:rsidR="00AE1411" w:rsidRDefault="00AE1411" w:rsidP="00AE1411">
            <w:pPr>
              <w:pStyle w:val="VRQABullet1"/>
              <w:numPr>
                <w:ilvl w:val="0"/>
                <w:numId w:val="34"/>
              </w:numPr>
              <w:autoSpaceDE/>
              <w:autoSpaceDN/>
              <w:adjustRightInd/>
              <w:spacing w:before="120" w:after="0" w:line="240" w:lineRule="auto"/>
              <w:contextualSpacing w:val="0"/>
            </w:pPr>
            <w:r>
              <w:t xml:space="preserve">real world relevance of </w:t>
            </w:r>
            <w:r w:rsidRPr="000B2D44">
              <w:t>shape in highly familiar situations</w:t>
            </w:r>
          </w:p>
          <w:p w14:paraId="52FC2E01" w14:textId="77777777" w:rsidR="00AE1411" w:rsidRPr="000B2D44" w:rsidRDefault="00AE1411" w:rsidP="00AE1411">
            <w:pPr>
              <w:pStyle w:val="VRQABullet1"/>
              <w:numPr>
                <w:ilvl w:val="0"/>
                <w:numId w:val="34"/>
              </w:numPr>
              <w:autoSpaceDE/>
              <w:autoSpaceDN/>
              <w:adjustRightInd/>
              <w:spacing w:before="120" w:after="0" w:line="240" w:lineRule="auto"/>
              <w:contextualSpacing w:val="0"/>
            </w:pPr>
            <w:r>
              <w:t>real world relevance of comparing shapes in highly familiar situations</w:t>
            </w:r>
          </w:p>
          <w:p w14:paraId="2F7DB1B5" w14:textId="77777777" w:rsidR="00AE1411" w:rsidRPr="000B2D44" w:rsidRDefault="00AE1411" w:rsidP="00AE1411">
            <w:pPr>
              <w:pStyle w:val="VRQABullet1"/>
              <w:numPr>
                <w:ilvl w:val="0"/>
                <w:numId w:val="34"/>
              </w:numPr>
              <w:autoSpaceDE/>
              <w:autoSpaceDN/>
              <w:adjustRightInd/>
              <w:spacing w:before="120" w:after="0" w:line="240" w:lineRule="auto"/>
              <w:contextualSpacing w:val="0"/>
            </w:pPr>
            <w:r w:rsidRPr="000B2D44">
              <w:t>common, every</w:t>
            </w:r>
            <w:r>
              <w:t xml:space="preserve"> </w:t>
            </w:r>
            <w:r w:rsidRPr="000B2D44">
              <w:t>day, informal oral language related to:</w:t>
            </w:r>
          </w:p>
          <w:p w14:paraId="04174253" w14:textId="77777777" w:rsidR="00AE1411" w:rsidRDefault="00AE1411" w:rsidP="00AE1411">
            <w:pPr>
              <w:pStyle w:val="VRQABullet2"/>
              <w:ind w:left="1145"/>
            </w:pPr>
            <w:r w:rsidRPr="003C72ED">
              <w:t>size</w:t>
            </w:r>
          </w:p>
          <w:p w14:paraId="0B582E44" w14:textId="77777777" w:rsidR="00AE1411" w:rsidRPr="006E2325" w:rsidRDefault="00AE1411" w:rsidP="00AE1411">
            <w:pPr>
              <w:pStyle w:val="VRQABullet2"/>
              <w:ind w:left="1145"/>
            </w:pPr>
            <w:r>
              <w:t>shape.</w:t>
            </w:r>
          </w:p>
        </w:tc>
      </w:tr>
      <w:tr w:rsidR="00AE1411" w:rsidRPr="00E7450B" w14:paraId="73A60320" w14:textId="77777777" w:rsidTr="007A11D3">
        <w:trPr>
          <w:trHeight w:val="561"/>
        </w:trPr>
        <w:tc>
          <w:tcPr>
            <w:tcW w:w="2268" w:type="dxa"/>
          </w:tcPr>
          <w:p w14:paraId="2D128103"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Assessment Conditions</w:t>
            </w:r>
          </w:p>
        </w:tc>
        <w:tc>
          <w:tcPr>
            <w:tcW w:w="7797" w:type="dxa"/>
          </w:tcPr>
          <w:p w14:paraId="39EC24C2" w14:textId="77777777" w:rsidR="00AE1411" w:rsidRDefault="00AE1411" w:rsidP="00202FAD">
            <w:pPr>
              <w:pStyle w:val="VRQABodyText"/>
            </w:pPr>
            <w:r w:rsidRPr="00E100E0">
              <w:t>Assessment must ensure</w:t>
            </w:r>
            <w:r>
              <w:t xml:space="preserve"> access to:</w:t>
            </w:r>
          </w:p>
          <w:p w14:paraId="334B0A0F" w14:textId="77777777" w:rsidR="00AE1411" w:rsidRDefault="00AE1411" w:rsidP="00AE1411">
            <w:pPr>
              <w:pStyle w:val="VRQABullet1"/>
              <w:numPr>
                <w:ilvl w:val="0"/>
                <w:numId w:val="34"/>
              </w:numPr>
              <w:autoSpaceDE/>
              <w:autoSpaceDN/>
              <w:adjustRightInd/>
              <w:spacing w:before="120" w:after="0" w:line="240" w:lineRule="auto"/>
              <w:contextualSpacing w:val="0"/>
            </w:pPr>
            <w:r>
              <w:t>highly familiar and authentic oral and written texts</w:t>
            </w:r>
          </w:p>
          <w:p w14:paraId="60CDA449" w14:textId="77777777" w:rsidR="00AE1411" w:rsidRDefault="00AE1411" w:rsidP="00AE1411">
            <w:pPr>
              <w:pStyle w:val="VRQABullet1"/>
              <w:numPr>
                <w:ilvl w:val="0"/>
                <w:numId w:val="34"/>
              </w:numPr>
              <w:autoSpaceDE/>
              <w:autoSpaceDN/>
              <w:adjustRightInd/>
              <w:spacing w:before="120" w:after="0" w:line="240" w:lineRule="auto"/>
              <w:contextualSpacing w:val="0"/>
            </w:pPr>
            <w:r>
              <w:t>familiar objects that are different sizes and shapes. These can be real objects or images of objects.</w:t>
            </w:r>
          </w:p>
          <w:p w14:paraId="4C245F42" w14:textId="77777777" w:rsidR="00AE1411" w:rsidRDefault="00AE1411" w:rsidP="00202FAD">
            <w:pPr>
              <w:pStyle w:val="VRQABodyText"/>
            </w:pPr>
            <w:r>
              <w:t>At this level the individual:</w:t>
            </w:r>
          </w:p>
          <w:p w14:paraId="2A673F8B" w14:textId="77777777" w:rsidR="00AE1411" w:rsidRDefault="00AE1411" w:rsidP="00AE1411">
            <w:pPr>
              <w:pStyle w:val="VRQABullet1"/>
              <w:numPr>
                <w:ilvl w:val="0"/>
                <w:numId w:val="34"/>
              </w:numPr>
              <w:autoSpaceDE/>
              <w:autoSpaceDN/>
              <w:adjustRightInd/>
              <w:spacing w:before="120" w:after="0" w:line="240" w:lineRule="auto"/>
              <w:contextualSpacing w:val="0"/>
            </w:pPr>
            <w:r>
              <w:t>uses personal and informal in the head methods to work with shape</w:t>
            </w:r>
          </w:p>
          <w:p w14:paraId="55FD85CC" w14:textId="77777777" w:rsidR="00AE1411" w:rsidRDefault="00AE1411" w:rsidP="00AE1411">
            <w:pPr>
              <w:pStyle w:val="VRQABullet1"/>
              <w:numPr>
                <w:ilvl w:val="0"/>
                <w:numId w:val="34"/>
              </w:numPr>
              <w:autoSpaceDE/>
              <w:autoSpaceDN/>
              <w:adjustRightInd/>
              <w:spacing w:before="120" w:after="0" w:line="240" w:lineRule="auto"/>
              <w:contextualSpacing w:val="0"/>
            </w:pPr>
            <w:r>
              <w:t>works alongside an expert/mentor where prompting and advice can be provided.</w:t>
            </w:r>
          </w:p>
          <w:p w14:paraId="7A02B5D4" w14:textId="77777777" w:rsidR="00AE1411" w:rsidRPr="00482A11" w:rsidRDefault="00AE1411" w:rsidP="00202FAD">
            <w:pPr>
              <w:pStyle w:val="VRQABodyText"/>
              <w:rPr>
                <w:b/>
                <w:bCs/>
              </w:rPr>
            </w:pPr>
            <w:r w:rsidRPr="00482A11">
              <w:rPr>
                <w:b/>
                <w:bCs/>
              </w:rPr>
              <w:t>Assessor requirements</w:t>
            </w:r>
          </w:p>
          <w:p w14:paraId="5506743C" w14:textId="77777777" w:rsidR="00AE1411" w:rsidRPr="00EE56E1" w:rsidRDefault="00AE1411"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4E54255A" w14:textId="77777777" w:rsidR="00AE1411" w:rsidRDefault="00AE1411" w:rsidP="00AE1411">
      <w:pPr>
        <w:rPr>
          <w:sz w:val="18"/>
        </w:rPr>
      </w:pPr>
    </w:p>
    <w:p w14:paraId="5187D0A9" w14:textId="77777777" w:rsidR="00AE1411" w:rsidRDefault="00AE1411" w:rsidP="00AE1411">
      <w:pPr>
        <w:rPr>
          <w:sz w:val="18"/>
        </w:rPr>
      </w:pPr>
    </w:p>
    <w:p w14:paraId="34B3A739" w14:textId="54C5357D" w:rsidR="00AE1411" w:rsidRPr="00AE1411" w:rsidRDefault="00AE1411" w:rsidP="00AE1411">
      <w:pPr>
        <w:tabs>
          <w:tab w:val="left" w:pos="2490"/>
        </w:tabs>
        <w:sectPr w:rsidR="00AE1411" w:rsidRPr="00AE1411" w:rsidSect="007A69CE">
          <w:pgSz w:w="11906" w:h="16838" w:code="9"/>
          <w:pgMar w:top="1418" w:right="1361" w:bottom="1701" w:left="1361" w:header="709" w:footer="340" w:gutter="0"/>
          <w:cols w:space="708"/>
          <w:docGrid w:linePitch="360"/>
        </w:sectPr>
      </w:pPr>
      <w:r>
        <w:rPr>
          <w:sz w:val="18"/>
        </w:rPr>
        <w:tab/>
      </w:r>
    </w:p>
    <w:p w14:paraId="1702C52F" w14:textId="77777777" w:rsidR="002C5510" w:rsidRDefault="002C5510" w:rsidP="006E16FD">
      <w:pPr>
        <w:spacing w:after="0" w:line="200" w:lineRule="exact"/>
        <w:rPr>
          <w:szCs w:val="20"/>
        </w:r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230D63FB" w14:textId="77777777" w:rsidTr="007A11D3">
        <w:trPr>
          <w:trHeight w:val="363"/>
        </w:trPr>
        <w:tc>
          <w:tcPr>
            <w:tcW w:w="2812" w:type="dxa"/>
          </w:tcPr>
          <w:p w14:paraId="6BDBE581" w14:textId="77777777" w:rsidR="00AE1411" w:rsidRPr="007A11D3" w:rsidRDefault="00AE1411" w:rsidP="00202FAD">
            <w:pPr>
              <w:pStyle w:val="VRQAIntro"/>
              <w:spacing w:before="60" w:after="0"/>
              <w:rPr>
                <w:b/>
                <w:bCs/>
                <w:color w:val="auto"/>
                <w:sz w:val="22"/>
                <w:szCs w:val="22"/>
                <w:highlight w:val="yellow"/>
              </w:rPr>
            </w:pPr>
            <w:r w:rsidRPr="007A11D3">
              <w:rPr>
                <w:b/>
                <w:color w:val="auto"/>
                <w:sz w:val="22"/>
                <w:szCs w:val="22"/>
              </w:rPr>
              <w:t>Unit code</w:t>
            </w:r>
          </w:p>
        </w:tc>
        <w:tc>
          <w:tcPr>
            <w:tcW w:w="7258" w:type="dxa"/>
          </w:tcPr>
          <w:p w14:paraId="6E007820" w14:textId="77777777" w:rsidR="00AE1411" w:rsidRPr="007A11D3" w:rsidRDefault="00AE1411" w:rsidP="00202FAD">
            <w:pPr>
              <w:pStyle w:val="VRQABodyText"/>
              <w:rPr>
                <w:b/>
              </w:rPr>
            </w:pPr>
            <w:r w:rsidRPr="007A11D3">
              <w:rPr>
                <w:b/>
              </w:rPr>
              <w:t>VU23768</w:t>
            </w:r>
          </w:p>
        </w:tc>
      </w:tr>
      <w:tr w:rsidR="007A11D3" w:rsidRPr="007A11D3" w14:paraId="2808D90A" w14:textId="77777777" w:rsidTr="007A11D3">
        <w:trPr>
          <w:trHeight w:val="363"/>
        </w:trPr>
        <w:tc>
          <w:tcPr>
            <w:tcW w:w="2812" w:type="dxa"/>
          </w:tcPr>
          <w:p w14:paraId="53C14D81" w14:textId="77777777" w:rsidR="00AE1411" w:rsidRPr="007A11D3" w:rsidRDefault="00AE1411" w:rsidP="00202FAD">
            <w:pPr>
              <w:pStyle w:val="VRQAIntro"/>
              <w:spacing w:before="60" w:after="0"/>
              <w:rPr>
                <w:b/>
                <w:color w:val="auto"/>
                <w:sz w:val="22"/>
                <w:szCs w:val="22"/>
              </w:rPr>
            </w:pPr>
            <w:r w:rsidRPr="007A11D3">
              <w:rPr>
                <w:b/>
                <w:color w:val="auto"/>
                <w:sz w:val="22"/>
                <w:szCs w:val="22"/>
              </w:rPr>
              <w:t>Unit title</w:t>
            </w:r>
          </w:p>
        </w:tc>
        <w:tc>
          <w:tcPr>
            <w:tcW w:w="7258" w:type="dxa"/>
          </w:tcPr>
          <w:p w14:paraId="39C725FB" w14:textId="77777777" w:rsidR="00AE1411" w:rsidRPr="007A11D3" w:rsidRDefault="00AE1411" w:rsidP="00202FAD">
            <w:pPr>
              <w:pStyle w:val="VRQABodyText"/>
            </w:pPr>
            <w:r w:rsidRPr="007A11D3">
              <w:rPr>
                <w:b/>
              </w:rPr>
              <w:t>Work with data in highly familiar situations</w:t>
            </w:r>
          </w:p>
        </w:tc>
      </w:tr>
      <w:tr w:rsidR="007A11D3" w:rsidRPr="007A11D3" w14:paraId="6DB12C08" w14:textId="77777777" w:rsidTr="007A11D3">
        <w:trPr>
          <w:trHeight w:val="363"/>
        </w:trPr>
        <w:tc>
          <w:tcPr>
            <w:tcW w:w="2812" w:type="dxa"/>
          </w:tcPr>
          <w:p w14:paraId="767B19B7" w14:textId="77777777" w:rsidR="00AE1411" w:rsidRPr="007A11D3" w:rsidRDefault="00AE1411" w:rsidP="00202FAD">
            <w:pPr>
              <w:pStyle w:val="VRQAIntro"/>
              <w:spacing w:before="60" w:after="0"/>
              <w:rPr>
                <w:color w:val="auto"/>
              </w:rPr>
            </w:pPr>
            <w:r w:rsidRPr="007A11D3">
              <w:rPr>
                <w:b/>
                <w:color w:val="auto"/>
                <w:sz w:val="22"/>
                <w:szCs w:val="22"/>
              </w:rPr>
              <w:t>Application</w:t>
            </w:r>
          </w:p>
        </w:tc>
        <w:tc>
          <w:tcPr>
            <w:tcW w:w="7258" w:type="dxa"/>
          </w:tcPr>
          <w:p w14:paraId="6B966D73" w14:textId="77777777" w:rsidR="00AE1411" w:rsidRPr="007A11D3" w:rsidRDefault="00AE1411" w:rsidP="00202FAD">
            <w:pPr>
              <w:pStyle w:val="VRQABodyText"/>
            </w:pPr>
            <w:r w:rsidRPr="007A11D3">
              <w:t xml:space="preserve">This unit describes the skills and knowledge to work with data in highly familiar situations. </w:t>
            </w:r>
          </w:p>
          <w:p w14:paraId="04F1CB3E" w14:textId="77777777" w:rsidR="00AE1411" w:rsidRPr="007A11D3" w:rsidRDefault="00AE1411" w:rsidP="00202FAD">
            <w:pPr>
              <w:pStyle w:val="VRQABodyText"/>
            </w:pPr>
            <w:r w:rsidRPr="007A11D3">
              <w:t>It requires the ability to locate, recognise and compare simple data, and roughly check the reasonableness of process outcomes with support.</w:t>
            </w:r>
          </w:p>
          <w:p w14:paraId="4B0EC3BE" w14:textId="77777777" w:rsidR="00AE1411" w:rsidRPr="007A11D3" w:rsidRDefault="00AE1411" w:rsidP="00202FAD">
            <w:pPr>
              <w:pStyle w:val="VRQABodyText"/>
            </w:pPr>
            <w:r w:rsidRPr="007A11D3">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10782F09" w14:textId="77777777" w:rsidR="00AE1411" w:rsidRPr="007A11D3" w:rsidRDefault="00AE1411" w:rsidP="00202FAD">
            <w:pPr>
              <w:pStyle w:val="VRQABodyText"/>
            </w:pPr>
            <w:r w:rsidRPr="007A11D3">
              <w:t>No licensing, legislative or certification requirements apply to this unit at the time of publication.</w:t>
            </w:r>
          </w:p>
        </w:tc>
      </w:tr>
      <w:tr w:rsidR="007A11D3" w:rsidRPr="007A11D3" w14:paraId="16C63354" w14:textId="77777777" w:rsidTr="007A11D3">
        <w:trPr>
          <w:trHeight w:val="712"/>
        </w:trPr>
        <w:tc>
          <w:tcPr>
            <w:tcW w:w="2812" w:type="dxa"/>
          </w:tcPr>
          <w:p w14:paraId="40F31ED9" w14:textId="77777777" w:rsidR="00AE1411" w:rsidRPr="007A11D3" w:rsidRDefault="00AE1411" w:rsidP="00202FAD">
            <w:pPr>
              <w:spacing w:before="120" w:after="120"/>
              <w:rPr>
                <w:color w:val="auto"/>
                <w:sz w:val="22"/>
                <w:szCs w:val="22"/>
              </w:rPr>
            </w:pPr>
            <w:r w:rsidRPr="007A11D3">
              <w:rPr>
                <w:b/>
                <w:color w:val="auto"/>
                <w:sz w:val="22"/>
                <w:szCs w:val="22"/>
                <w:lang w:val="en-GB"/>
              </w:rPr>
              <w:t>Pre-requisite Unit(s)</w:t>
            </w:r>
          </w:p>
        </w:tc>
        <w:tc>
          <w:tcPr>
            <w:tcW w:w="7258" w:type="dxa"/>
          </w:tcPr>
          <w:p w14:paraId="49F3530F" w14:textId="77777777" w:rsidR="00AE1411" w:rsidRPr="007A11D3" w:rsidRDefault="00AE1411" w:rsidP="00202FAD">
            <w:pPr>
              <w:pStyle w:val="VRQABodyText"/>
            </w:pPr>
            <w:r w:rsidRPr="007A11D3">
              <w:t>Nil</w:t>
            </w:r>
          </w:p>
        </w:tc>
      </w:tr>
      <w:tr w:rsidR="007A11D3" w:rsidRPr="007A11D3" w14:paraId="64B219F7" w14:textId="77777777" w:rsidTr="007A11D3">
        <w:trPr>
          <w:trHeight w:val="707"/>
        </w:trPr>
        <w:tc>
          <w:tcPr>
            <w:tcW w:w="2812" w:type="dxa"/>
          </w:tcPr>
          <w:p w14:paraId="4CABDEED" w14:textId="77777777" w:rsidR="00AE1411" w:rsidRPr="007A11D3" w:rsidRDefault="00AE1411"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789419E3" w14:textId="77777777" w:rsidR="00AE1411" w:rsidRPr="007A11D3" w:rsidRDefault="00AE1411" w:rsidP="00202FAD">
            <w:pPr>
              <w:pStyle w:val="VRQABodyText"/>
            </w:pPr>
            <w:r w:rsidRPr="007A11D3">
              <w:t>Not Applicable</w:t>
            </w:r>
          </w:p>
        </w:tc>
      </w:tr>
      <w:tr w:rsidR="007A11D3" w:rsidRPr="007A11D3" w14:paraId="191DFEA5" w14:textId="77777777" w:rsidTr="007A11D3">
        <w:trPr>
          <w:trHeight w:val="548"/>
        </w:trPr>
        <w:tc>
          <w:tcPr>
            <w:tcW w:w="2812" w:type="dxa"/>
          </w:tcPr>
          <w:p w14:paraId="1F9B065A" w14:textId="77777777" w:rsidR="00AE1411" w:rsidRPr="007A11D3" w:rsidRDefault="00AE1411"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194F7A92" w14:textId="77777777" w:rsidR="00AE1411" w:rsidRPr="007A11D3" w:rsidRDefault="00AE1411" w:rsidP="00202FAD">
            <w:pPr>
              <w:pStyle w:val="VRQABodyText"/>
            </w:pPr>
            <w:r w:rsidRPr="007A11D3">
              <w:t>Not Applicable</w:t>
            </w:r>
          </w:p>
        </w:tc>
      </w:tr>
    </w:tbl>
    <w:p w14:paraId="2EBEBDFC" w14:textId="77777777" w:rsidR="00AE1411" w:rsidRPr="00105689" w:rsidRDefault="00AE1411" w:rsidP="00AE1411">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7A11D3" w:rsidRPr="007A11D3" w14:paraId="724B8147" w14:textId="77777777" w:rsidTr="007A11D3">
        <w:tc>
          <w:tcPr>
            <w:tcW w:w="3703" w:type="dxa"/>
            <w:gridSpan w:val="2"/>
            <w:vAlign w:val="center"/>
          </w:tcPr>
          <w:p w14:paraId="668B2F4E" w14:textId="77777777" w:rsidR="00AE1411" w:rsidRPr="007A11D3" w:rsidRDefault="00AE1411"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04A2BD79" w14:textId="77777777" w:rsidR="00AE1411" w:rsidRPr="007A11D3" w:rsidRDefault="00AE1411"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733E5378" w14:textId="77777777" w:rsidTr="007A11D3">
        <w:tc>
          <w:tcPr>
            <w:tcW w:w="3703" w:type="dxa"/>
            <w:gridSpan w:val="2"/>
          </w:tcPr>
          <w:p w14:paraId="55AB7515" w14:textId="77777777" w:rsidR="00AE1411" w:rsidRPr="007A11D3" w:rsidRDefault="00AE1411" w:rsidP="00202FAD">
            <w:pPr>
              <w:pStyle w:val="VRQABodyText"/>
            </w:pPr>
            <w:r w:rsidRPr="007A11D3">
              <w:t>Elements describe the essential outcomes of a unit of competency.</w:t>
            </w:r>
          </w:p>
        </w:tc>
        <w:tc>
          <w:tcPr>
            <w:tcW w:w="6367" w:type="dxa"/>
            <w:gridSpan w:val="2"/>
          </w:tcPr>
          <w:p w14:paraId="2DB77CDF" w14:textId="77777777" w:rsidR="00AE1411" w:rsidRPr="007A11D3" w:rsidRDefault="00AE1411" w:rsidP="00202FAD">
            <w:pPr>
              <w:pStyle w:val="VRQABodyText"/>
              <w:rPr>
                <w:i/>
                <w:iCs/>
              </w:rPr>
            </w:pPr>
            <w:r w:rsidRPr="007A11D3">
              <w:t>Performance criteria describe the required performance needed to demonstrate achievement of the element. Assessment of performance is to be consistent with the assessment requirements.</w:t>
            </w:r>
          </w:p>
        </w:tc>
      </w:tr>
      <w:tr w:rsidR="007A11D3" w:rsidRPr="007A11D3" w14:paraId="08E05CC2" w14:textId="77777777" w:rsidTr="007A11D3">
        <w:tc>
          <w:tcPr>
            <w:tcW w:w="1013" w:type="dxa"/>
            <w:vMerge w:val="restart"/>
            <w:shd w:val="clear" w:color="auto" w:fill="FFFFFF" w:themeFill="background1"/>
          </w:tcPr>
          <w:p w14:paraId="39152857" w14:textId="77777777" w:rsidR="00AE1411" w:rsidRPr="007A11D3" w:rsidRDefault="00AE1411" w:rsidP="00202FAD">
            <w:pPr>
              <w:pStyle w:val="VRQABodyText"/>
            </w:pPr>
            <w:r w:rsidRPr="007A11D3">
              <w:t xml:space="preserve">1 </w:t>
            </w:r>
          </w:p>
        </w:tc>
        <w:tc>
          <w:tcPr>
            <w:tcW w:w="2690" w:type="dxa"/>
            <w:vMerge w:val="restart"/>
            <w:shd w:val="clear" w:color="auto" w:fill="FFFFFF" w:themeFill="background1"/>
          </w:tcPr>
          <w:p w14:paraId="7BB97448" w14:textId="77777777" w:rsidR="00AE1411" w:rsidRPr="007A11D3" w:rsidRDefault="00AE1411" w:rsidP="00202FAD">
            <w:pPr>
              <w:pStyle w:val="VRQABodyText"/>
            </w:pPr>
            <w:r w:rsidRPr="007A11D3">
              <w:t xml:space="preserve">Identify data </w:t>
            </w:r>
          </w:p>
        </w:tc>
        <w:tc>
          <w:tcPr>
            <w:tcW w:w="567" w:type="dxa"/>
            <w:shd w:val="clear" w:color="auto" w:fill="FFFFFF" w:themeFill="background1"/>
            <w:vAlign w:val="center"/>
          </w:tcPr>
          <w:p w14:paraId="14AEF6D4" w14:textId="77777777" w:rsidR="00AE1411" w:rsidRPr="007A11D3" w:rsidRDefault="00AE1411" w:rsidP="00202FAD">
            <w:pPr>
              <w:pStyle w:val="VRQABodyText"/>
            </w:pPr>
            <w:r w:rsidRPr="007A11D3">
              <w:t>1.1</w:t>
            </w:r>
          </w:p>
        </w:tc>
        <w:tc>
          <w:tcPr>
            <w:tcW w:w="5800" w:type="dxa"/>
            <w:shd w:val="clear" w:color="auto" w:fill="FFFFFF" w:themeFill="background1"/>
            <w:vAlign w:val="center"/>
          </w:tcPr>
          <w:p w14:paraId="173FE27C" w14:textId="77777777" w:rsidR="00AE1411" w:rsidRPr="007A11D3" w:rsidRDefault="00AE1411" w:rsidP="00202FAD">
            <w:pPr>
              <w:pStyle w:val="VRQABodyText"/>
            </w:pPr>
            <w:r w:rsidRPr="007A11D3">
              <w:t>Locate and recognise data in highly familiar, short and simple oral texts</w:t>
            </w:r>
          </w:p>
        </w:tc>
      </w:tr>
      <w:tr w:rsidR="007A11D3" w:rsidRPr="007A11D3" w14:paraId="13C65323" w14:textId="77777777" w:rsidTr="007A11D3">
        <w:tc>
          <w:tcPr>
            <w:tcW w:w="1013" w:type="dxa"/>
            <w:vMerge/>
            <w:shd w:val="clear" w:color="auto" w:fill="FFFFFF" w:themeFill="background1"/>
            <w:vAlign w:val="center"/>
          </w:tcPr>
          <w:p w14:paraId="22532A50" w14:textId="77777777" w:rsidR="00AE1411" w:rsidRPr="007A11D3" w:rsidRDefault="00AE1411" w:rsidP="00202FAD">
            <w:pPr>
              <w:pStyle w:val="VRQABodyText"/>
            </w:pPr>
          </w:p>
        </w:tc>
        <w:tc>
          <w:tcPr>
            <w:tcW w:w="2690" w:type="dxa"/>
            <w:vMerge/>
            <w:shd w:val="clear" w:color="auto" w:fill="FFFFFF" w:themeFill="background1"/>
            <w:vAlign w:val="center"/>
          </w:tcPr>
          <w:p w14:paraId="6B8AFC80" w14:textId="77777777" w:rsidR="00AE1411" w:rsidRPr="007A11D3" w:rsidRDefault="00AE1411" w:rsidP="00202FAD">
            <w:pPr>
              <w:pStyle w:val="VRQABodyText"/>
            </w:pPr>
          </w:p>
        </w:tc>
        <w:tc>
          <w:tcPr>
            <w:tcW w:w="567" w:type="dxa"/>
            <w:shd w:val="clear" w:color="auto" w:fill="FFFFFF" w:themeFill="background1"/>
            <w:vAlign w:val="center"/>
          </w:tcPr>
          <w:p w14:paraId="4E05B89B" w14:textId="77777777" w:rsidR="00AE1411" w:rsidRPr="007A11D3" w:rsidRDefault="00AE1411" w:rsidP="00202FAD">
            <w:pPr>
              <w:pStyle w:val="VRQABodyText"/>
            </w:pPr>
            <w:r w:rsidRPr="007A11D3">
              <w:t>1.2</w:t>
            </w:r>
          </w:p>
        </w:tc>
        <w:tc>
          <w:tcPr>
            <w:tcW w:w="5800" w:type="dxa"/>
            <w:shd w:val="clear" w:color="auto" w:fill="FFFFFF" w:themeFill="background1"/>
            <w:vAlign w:val="center"/>
          </w:tcPr>
          <w:p w14:paraId="4C87E0C2" w14:textId="77777777" w:rsidR="00AE1411" w:rsidRPr="007A11D3" w:rsidRDefault="00AE1411" w:rsidP="00202FAD">
            <w:pPr>
              <w:pStyle w:val="VRQABodyText"/>
            </w:pPr>
            <w:r w:rsidRPr="007A11D3">
              <w:t>Locate and recognise data in highly familiar, short and simple written texts</w:t>
            </w:r>
          </w:p>
        </w:tc>
      </w:tr>
      <w:tr w:rsidR="007A11D3" w:rsidRPr="007A11D3" w14:paraId="7866C059" w14:textId="77777777" w:rsidTr="007A11D3">
        <w:tc>
          <w:tcPr>
            <w:tcW w:w="1013" w:type="dxa"/>
            <w:vMerge/>
            <w:shd w:val="clear" w:color="auto" w:fill="FFFFFF" w:themeFill="background1"/>
            <w:vAlign w:val="center"/>
          </w:tcPr>
          <w:p w14:paraId="3A702554" w14:textId="77777777" w:rsidR="00AE1411" w:rsidRPr="007A11D3" w:rsidRDefault="00AE1411" w:rsidP="00202FAD">
            <w:pPr>
              <w:pStyle w:val="VRQABodyText"/>
            </w:pPr>
          </w:p>
        </w:tc>
        <w:tc>
          <w:tcPr>
            <w:tcW w:w="2690" w:type="dxa"/>
            <w:vMerge/>
            <w:shd w:val="clear" w:color="auto" w:fill="FFFFFF" w:themeFill="background1"/>
            <w:vAlign w:val="center"/>
          </w:tcPr>
          <w:p w14:paraId="7B54E985" w14:textId="77777777" w:rsidR="00AE1411" w:rsidRPr="007A11D3" w:rsidRDefault="00AE1411" w:rsidP="00202FAD">
            <w:pPr>
              <w:pStyle w:val="VRQABodyText"/>
            </w:pPr>
          </w:p>
        </w:tc>
        <w:tc>
          <w:tcPr>
            <w:tcW w:w="567" w:type="dxa"/>
            <w:shd w:val="clear" w:color="auto" w:fill="FFFFFF" w:themeFill="background1"/>
            <w:vAlign w:val="center"/>
          </w:tcPr>
          <w:p w14:paraId="038F83A3" w14:textId="77777777" w:rsidR="00AE1411" w:rsidRPr="007A11D3" w:rsidRDefault="00AE1411" w:rsidP="00202FAD">
            <w:pPr>
              <w:pStyle w:val="VRQABodyText"/>
            </w:pPr>
            <w:r w:rsidRPr="007A11D3">
              <w:t>1.3</w:t>
            </w:r>
          </w:p>
        </w:tc>
        <w:tc>
          <w:tcPr>
            <w:tcW w:w="5800" w:type="dxa"/>
            <w:shd w:val="clear" w:color="auto" w:fill="FFFFFF" w:themeFill="background1"/>
            <w:vAlign w:val="center"/>
          </w:tcPr>
          <w:p w14:paraId="33B9C27B" w14:textId="77777777" w:rsidR="00AE1411" w:rsidRPr="007A11D3" w:rsidRDefault="00AE1411" w:rsidP="00202FAD">
            <w:pPr>
              <w:pStyle w:val="VRQABodyText"/>
            </w:pPr>
            <w:r w:rsidRPr="007A11D3">
              <w:t>Locate and recognise data in highly familiar and simple tables</w:t>
            </w:r>
          </w:p>
        </w:tc>
      </w:tr>
      <w:tr w:rsidR="007A11D3" w:rsidRPr="007A11D3" w14:paraId="58232EF9" w14:textId="77777777" w:rsidTr="007A11D3">
        <w:tc>
          <w:tcPr>
            <w:tcW w:w="1013" w:type="dxa"/>
            <w:vMerge/>
            <w:shd w:val="clear" w:color="auto" w:fill="FFFFFF" w:themeFill="background1"/>
            <w:vAlign w:val="center"/>
          </w:tcPr>
          <w:p w14:paraId="18EE041B" w14:textId="77777777" w:rsidR="00AE1411" w:rsidRPr="007A11D3" w:rsidRDefault="00AE1411" w:rsidP="00202FAD">
            <w:pPr>
              <w:pStyle w:val="VRQABodyText"/>
            </w:pPr>
          </w:p>
        </w:tc>
        <w:tc>
          <w:tcPr>
            <w:tcW w:w="2690" w:type="dxa"/>
            <w:vMerge/>
            <w:shd w:val="clear" w:color="auto" w:fill="FFFFFF" w:themeFill="background1"/>
            <w:vAlign w:val="center"/>
          </w:tcPr>
          <w:p w14:paraId="7E203754" w14:textId="77777777" w:rsidR="00AE1411" w:rsidRPr="007A11D3" w:rsidRDefault="00AE1411" w:rsidP="00202FAD">
            <w:pPr>
              <w:pStyle w:val="VRQABodyText"/>
            </w:pPr>
          </w:p>
        </w:tc>
        <w:tc>
          <w:tcPr>
            <w:tcW w:w="567" w:type="dxa"/>
            <w:shd w:val="clear" w:color="auto" w:fill="FFFFFF" w:themeFill="background1"/>
            <w:vAlign w:val="center"/>
          </w:tcPr>
          <w:p w14:paraId="34F78235" w14:textId="77777777" w:rsidR="00AE1411" w:rsidRPr="007A11D3" w:rsidRDefault="00AE1411" w:rsidP="00202FAD">
            <w:pPr>
              <w:pStyle w:val="VRQABodyText"/>
            </w:pPr>
            <w:r w:rsidRPr="007A11D3">
              <w:t>1.4</w:t>
            </w:r>
          </w:p>
        </w:tc>
        <w:tc>
          <w:tcPr>
            <w:tcW w:w="5800" w:type="dxa"/>
            <w:shd w:val="clear" w:color="auto" w:fill="FFFFFF" w:themeFill="background1"/>
            <w:vAlign w:val="center"/>
          </w:tcPr>
          <w:p w14:paraId="164B0C4A" w14:textId="77777777" w:rsidR="00AE1411" w:rsidRPr="007A11D3" w:rsidRDefault="00AE1411" w:rsidP="00202FAD">
            <w:pPr>
              <w:pStyle w:val="VRQABodyText"/>
            </w:pPr>
            <w:r w:rsidRPr="007A11D3">
              <w:t>Locate and recognise data in highly familiar and simple charts</w:t>
            </w:r>
          </w:p>
        </w:tc>
      </w:tr>
      <w:tr w:rsidR="007A11D3" w:rsidRPr="007A11D3" w14:paraId="3A8CF65D" w14:textId="77777777" w:rsidTr="007A11D3">
        <w:tc>
          <w:tcPr>
            <w:tcW w:w="1013" w:type="dxa"/>
            <w:vMerge w:val="restart"/>
            <w:shd w:val="clear" w:color="auto" w:fill="FFFFFF" w:themeFill="background1"/>
          </w:tcPr>
          <w:p w14:paraId="58CDFA38" w14:textId="77777777" w:rsidR="00AE1411" w:rsidRPr="007A11D3" w:rsidRDefault="00AE1411" w:rsidP="00202FAD">
            <w:pPr>
              <w:pStyle w:val="VRQABodyText"/>
            </w:pPr>
            <w:r w:rsidRPr="007A11D3">
              <w:t>2</w:t>
            </w:r>
          </w:p>
        </w:tc>
        <w:tc>
          <w:tcPr>
            <w:tcW w:w="2690" w:type="dxa"/>
            <w:vMerge w:val="restart"/>
            <w:shd w:val="clear" w:color="auto" w:fill="FFFFFF" w:themeFill="background1"/>
          </w:tcPr>
          <w:p w14:paraId="71052888" w14:textId="77777777" w:rsidR="00AE1411" w:rsidRPr="007A11D3" w:rsidRDefault="00AE1411" w:rsidP="00202FAD">
            <w:pPr>
              <w:pStyle w:val="VRQABodyText"/>
            </w:pPr>
            <w:r w:rsidRPr="007A11D3">
              <w:t xml:space="preserve">Compare and communicate data </w:t>
            </w:r>
          </w:p>
        </w:tc>
        <w:tc>
          <w:tcPr>
            <w:tcW w:w="567" w:type="dxa"/>
            <w:shd w:val="clear" w:color="auto" w:fill="FFFFFF" w:themeFill="background1"/>
            <w:vAlign w:val="center"/>
          </w:tcPr>
          <w:p w14:paraId="6DF0E2B6" w14:textId="77777777" w:rsidR="00AE1411" w:rsidRPr="007A11D3" w:rsidRDefault="00AE1411" w:rsidP="00202FAD">
            <w:pPr>
              <w:pStyle w:val="VRQABodyText"/>
            </w:pPr>
            <w:r w:rsidRPr="007A11D3">
              <w:t>2.1</w:t>
            </w:r>
          </w:p>
        </w:tc>
        <w:tc>
          <w:tcPr>
            <w:tcW w:w="5800" w:type="dxa"/>
            <w:shd w:val="clear" w:color="auto" w:fill="FFFFFF" w:themeFill="background1"/>
            <w:vAlign w:val="center"/>
          </w:tcPr>
          <w:p w14:paraId="4D366351" w14:textId="77777777" w:rsidR="00AE1411" w:rsidRPr="007A11D3" w:rsidRDefault="00AE1411" w:rsidP="00202FAD">
            <w:pPr>
              <w:pStyle w:val="VRQABodyText"/>
              <w:rPr>
                <w:lang w:val="en-GB"/>
              </w:rPr>
            </w:pPr>
            <w:r w:rsidRPr="007A11D3">
              <w:rPr>
                <w:lang w:val="en-GB"/>
              </w:rPr>
              <w:t>Compare data in oral texts</w:t>
            </w:r>
          </w:p>
        </w:tc>
      </w:tr>
      <w:tr w:rsidR="007A11D3" w:rsidRPr="007A11D3" w14:paraId="4AA364F4" w14:textId="77777777" w:rsidTr="007A11D3">
        <w:tc>
          <w:tcPr>
            <w:tcW w:w="1013" w:type="dxa"/>
            <w:vMerge/>
            <w:shd w:val="clear" w:color="auto" w:fill="FFFFFF" w:themeFill="background1"/>
          </w:tcPr>
          <w:p w14:paraId="4CD422C1" w14:textId="77777777" w:rsidR="00AE1411" w:rsidRPr="007A11D3" w:rsidRDefault="00AE1411" w:rsidP="00202FAD">
            <w:pPr>
              <w:pStyle w:val="VRQABodyText"/>
            </w:pPr>
          </w:p>
        </w:tc>
        <w:tc>
          <w:tcPr>
            <w:tcW w:w="2690" w:type="dxa"/>
            <w:vMerge/>
            <w:shd w:val="clear" w:color="auto" w:fill="FFFFFF" w:themeFill="background1"/>
          </w:tcPr>
          <w:p w14:paraId="01461F35" w14:textId="77777777" w:rsidR="00AE1411" w:rsidRPr="007A11D3" w:rsidRDefault="00AE1411" w:rsidP="00202FAD">
            <w:pPr>
              <w:pStyle w:val="VRQABodyText"/>
            </w:pPr>
          </w:p>
        </w:tc>
        <w:tc>
          <w:tcPr>
            <w:tcW w:w="567" w:type="dxa"/>
            <w:shd w:val="clear" w:color="auto" w:fill="FFFFFF" w:themeFill="background1"/>
            <w:vAlign w:val="center"/>
          </w:tcPr>
          <w:p w14:paraId="7A27E69A" w14:textId="77777777" w:rsidR="00AE1411" w:rsidRPr="007A11D3" w:rsidRDefault="00AE1411" w:rsidP="00202FAD">
            <w:pPr>
              <w:pStyle w:val="VRQABodyText"/>
            </w:pPr>
            <w:r w:rsidRPr="007A11D3">
              <w:t>2.2</w:t>
            </w:r>
          </w:p>
        </w:tc>
        <w:tc>
          <w:tcPr>
            <w:tcW w:w="5800" w:type="dxa"/>
            <w:shd w:val="clear" w:color="auto" w:fill="FFFFFF" w:themeFill="background1"/>
            <w:vAlign w:val="center"/>
          </w:tcPr>
          <w:p w14:paraId="67C6A48B" w14:textId="77777777" w:rsidR="00AE1411" w:rsidRPr="007A11D3" w:rsidRDefault="00AE1411" w:rsidP="00202FAD">
            <w:pPr>
              <w:pStyle w:val="VRQABodyText"/>
              <w:rPr>
                <w:lang w:val="en-GB"/>
              </w:rPr>
            </w:pPr>
            <w:r w:rsidRPr="007A11D3">
              <w:rPr>
                <w:lang w:val="en-GB"/>
              </w:rPr>
              <w:t>Compare data in written texts</w:t>
            </w:r>
          </w:p>
        </w:tc>
      </w:tr>
      <w:tr w:rsidR="007A11D3" w:rsidRPr="007A11D3" w14:paraId="5E7EAF70" w14:textId="77777777" w:rsidTr="007A11D3">
        <w:tc>
          <w:tcPr>
            <w:tcW w:w="1013" w:type="dxa"/>
            <w:vMerge/>
            <w:shd w:val="clear" w:color="auto" w:fill="FFFFFF" w:themeFill="background1"/>
          </w:tcPr>
          <w:p w14:paraId="7964B32A" w14:textId="77777777" w:rsidR="00AE1411" w:rsidRPr="007A11D3" w:rsidRDefault="00AE1411" w:rsidP="00202FAD">
            <w:pPr>
              <w:pStyle w:val="VRQABodyText"/>
            </w:pPr>
          </w:p>
        </w:tc>
        <w:tc>
          <w:tcPr>
            <w:tcW w:w="2690" w:type="dxa"/>
            <w:vMerge/>
            <w:shd w:val="clear" w:color="auto" w:fill="FFFFFF" w:themeFill="background1"/>
          </w:tcPr>
          <w:p w14:paraId="273A39E3" w14:textId="77777777" w:rsidR="00AE1411" w:rsidRPr="007A11D3" w:rsidRDefault="00AE1411" w:rsidP="00202FAD">
            <w:pPr>
              <w:pStyle w:val="VRQABodyText"/>
            </w:pPr>
          </w:p>
        </w:tc>
        <w:tc>
          <w:tcPr>
            <w:tcW w:w="567" w:type="dxa"/>
            <w:shd w:val="clear" w:color="auto" w:fill="FFFFFF" w:themeFill="background1"/>
            <w:vAlign w:val="center"/>
          </w:tcPr>
          <w:p w14:paraId="7FCB7507" w14:textId="77777777" w:rsidR="00AE1411" w:rsidRPr="007A11D3" w:rsidRDefault="00AE1411" w:rsidP="00202FAD">
            <w:pPr>
              <w:pStyle w:val="VRQABodyText"/>
            </w:pPr>
            <w:r w:rsidRPr="007A11D3">
              <w:t>2.3</w:t>
            </w:r>
          </w:p>
        </w:tc>
        <w:tc>
          <w:tcPr>
            <w:tcW w:w="5800" w:type="dxa"/>
            <w:shd w:val="clear" w:color="auto" w:fill="FFFFFF" w:themeFill="background1"/>
            <w:vAlign w:val="center"/>
          </w:tcPr>
          <w:p w14:paraId="3B559D42" w14:textId="77777777" w:rsidR="00AE1411" w:rsidRPr="007A11D3" w:rsidRDefault="00AE1411" w:rsidP="00202FAD">
            <w:pPr>
              <w:pStyle w:val="VRQABodyText"/>
              <w:rPr>
                <w:lang w:val="en-GB"/>
              </w:rPr>
            </w:pPr>
            <w:r w:rsidRPr="007A11D3">
              <w:rPr>
                <w:lang w:val="en-GB"/>
              </w:rPr>
              <w:t>Compare data in tables</w:t>
            </w:r>
          </w:p>
        </w:tc>
      </w:tr>
      <w:tr w:rsidR="007A11D3" w:rsidRPr="007A11D3" w14:paraId="6927F5AE" w14:textId="77777777" w:rsidTr="007A11D3">
        <w:tc>
          <w:tcPr>
            <w:tcW w:w="1013" w:type="dxa"/>
            <w:vMerge/>
            <w:shd w:val="clear" w:color="auto" w:fill="FFFFFF" w:themeFill="background1"/>
          </w:tcPr>
          <w:p w14:paraId="3D1D39F3" w14:textId="77777777" w:rsidR="00AE1411" w:rsidRPr="007A11D3" w:rsidRDefault="00AE1411" w:rsidP="00202FAD">
            <w:pPr>
              <w:pStyle w:val="VRQABodyText"/>
            </w:pPr>
          </w:p>
        </w:tc>
        <w:tc>
          <w:tcPr>
            <w:tcW w:w="2690" w:type="dxa"/>
            <w:vMerge/>
            <w:shd w:val="clear" w:color="auto" w:fill="FFFFFF" w:themeFill="background1"/>
          </w:tcPr>
          <w:p w14:paraId="2544E616" w14:textId="77777777" w:rsidR="00AE1411" w:rsidRPr="007A11D3" w:rsidRDefault="00AE1411" w:rsidP="00202FAD">
            <w:pPr>
              <w:pStyle w:val="VRQABodyText"/>
            </w:pPr>
          </w:p>
        </w:tc>
        <w:tc>
          <w:tcPr>
            <w:tcW w:w="567" w:type="dxa"/>
            <w:shd w:val="clear" w:color="auto" w:fill="FFFFFF" w:themeFill="background1"/>
            <w:vAlign w:val="center"/>
          </w:tcPr>
          <w:p w14:paraId="5F3BA66B" w14:textId="77777777" w:rsidR="00AE1411" w:rsidRPr="007A11D3" w:rsidRDefault="00AE1411" w:rsidP="00202FAD">
            <w:pPr>
              <w:pStyle w:val="VRQABodyText"/>
            </w:pPr>
            <w:r w:rsidRPr="007A11D3">
              <w:t>2.4</w:t>
            </w:r>
          </w:p>
        </w:tc>
        <w:tc>
          <w:tcPr>
            <w:tcW w:w="5800" w:type="dxa"/>
            <w:shd w:val="clear" w:color="auto" w:fill="FFFFFF" w:themeFill="background1"/>
            <w:vAlign w:val="center"/>
          </w:tcPr>
          <w:p w14:paraId="0E6C3B34" w14:textId="77777777" w:rsidR="00AE1411" w:rsidRPr="007A11D3" w:rsidRDefault="00AE1411" w:rsidP="00202FAD">
            <w:pPr>
              <w:pStyle w:val="VRQABodyText"/>
              <w:rPr>
                <w:lang w:val="en-GB"/>
              </w:rPr>
            </w:pPr>
            <w:r w:rsidRPr="007A11D3">
              <w:rPr>
                <w:lang w:val="en-GB"/>
              </w:rPr>
              <w:t>Compare data in charts</w:t>
            </w:r>
          </w:p>
        </w:tc>
      </w:tr>
      <w:tr w:rsidR="007A11D3" w:rsidRPr="007A11D3" w14:paraId="21DEBFA5" w14:textId="77777777" w:rsidTr="007A11D3">
        <w:tc>
          <w:tcPr>
            <w:tcW w:w="1013" w:type="dxa"/>
            <w:vMerge/>
            <w:shd w:val="clear" w:color="auto" w:fill="FFFFFF" w:themeFill="background1"/>
          </w:tcPr>
          <w:p w14:paraId="3D091277" w14:textId="77777777" w:rsidR="00AE1411" w:rsidRPr="007A11D3" w:rsidRDefault="00AE1411" w:rsidP="00202FAD">
            <w:pPr>
              <w:pStyle w:val="VRQABodyText"/>
            </w:pPr>
          </w:p>
        </w:tc>
        <w:tc>
          <w:tcPr>
            <w:tcW w:w="2690" w:type="dxa"/>
            <w:vMerge/>
            <w:shd w:val="clear" w:color="auto" w:fill="FFFFFF" w:themeFill="background1"/>
          </w:tcPr>
          <w:p w14:paraId="20163B8B" w14:textId="77777777" w:rsidR="00AE1411" w:rsidRPr="007A11D3" w:rsidRDefault="00AE1411" w:rsidP="00202FAD">
            <w:pPr>
              <w:pStyle w:val="VRQABodyText"/>
            </w:pPr>
          </w:p>
        </w:tc>
        <w:tc>
          <w:tcPr>
            <w:tcW w:w="567" w:type="dxa"/>
            <w:shd w:val="clear" w:color="auto" w:fill="FFFFFF" w:themeFill="background1"/>
            <w:vAlign w:val="center"/>
          </w:tcPr>
          <w:p w14:paraId="0FF714F2" w14:textId="77777777" w:rsidR="00AE1411" w:rsidRPr="007A11D3" w:rsidRDefault="00AE1411" w:rsidP="00202FAD">
            <w:pPr>
              <w:pStyle w:val="VRQABodyText"/>
            </w:pPr>
            <w:r w:rsidRPr="007A11D3">
              <w:t>2.5</w:t>
            </w:r>
          </w:p>
        </w:tc>
        <w:tc>
          <w:tcPr>
            <w:tcW w:w="5800" w:type="dxa"/>
            <w:shd w:val="clear" w:color="auto" w:fill="FFFFFF" w:themeFill="background1"/>
            <w:vAlign w:val="center"/>
          </w:tcPr>
          <w:p w14:paraId="14EB4C67" w14:textId="77777777" w:rsidR="00AE1411" w:rsidRPr="007A11D3" w:rsidRDefault="00AE1411" w:rsidP="00202FAD">
            <w:pPr>
              <w:pStyle w:val="VRQABodyText"/>
              <w:rPr>
                <w:lang w:val="en-GB"/>
              </w:rPr>
            </w:pPr>
            <w:r w:rsidRPr="007A11D3">
              <w:rPr>
                <w:lang w:val="en-GB"/>
              </w:rPr>
              <w:t>Check the reasonableness of data comparison outcomes in response to prompting and questioning from expert/mentor</w:t>
            </w:r>
          </w:p>
        </w:tc>
      </w:tr>
      <w:tr w:rsidR="007A11D3" w:rsidRPr="007A11D3" w14:paraId="73ADE1F6" w14:textId="77777777" w:rsidTr="007A11D3">
        <w:tc>
          <w:tcPr>
            <w:tcW w:w="1013" w:type="dxa"/>
            <w:vMerge/>
            <w:shd w:val="clear" w:color="auto" w:fill="FFFFFF" w:themeFill="background1"/>
          </w:tcPr>
          <w:p w14:paraId="796AE791" w14:textId="77777777" w:rsidR="00AE1411" w:rsidRPr="007A11D3" w:rsidRDefault="00AE1411" w:rsidP="00202FAD">
            <w:pPr>
              <w:pStyle w:val="VRQABodyText"/>
            </w:pPr>
          </w:p>
        </w:tc>
        <w:tc>
          <w:tcPr>
            <w:tcW w:w="2690" w:type="dxa"/>
            <w:vMerge/>
            <w:shd w:val="clear" w:color="auto" w:fill="FFFFFF" w:themeFill="background1"/>
          </w:tcPr>
          <w:p w14:paraId="1542A296" w14:textId="77777777" w:rsidR="00AE1411" w:rsidRPr="007A11D3" w:rsidRDefault="00AE1411" w:rsidP="00202FAD">
            <w:pPr>
              <w:pStyle w:val="VRQABodyText"/>
            </w:pPr>
          </w:p>
        </w:tc>
        <w:tc>
          <w:tcPr>
            <w:tcW w:w="567" w:type="dxa"/>
            <w:shd w:val="clear" w:color="auto" w:fill="FFFFFF" w:themeFill="background1"/>
            <w:vAlign w:val="center"/>
          </w:tcPr>
          <w:p w14:paraId="3864002D" w14:textId="77777777" w:rsidR="00AE1411" w:rsidRPr="007A11D3" w:rsidRDefault="00AE1411" w:rsidP="00202FAD">
            <w:pPr>
              <w:pStyle w:val="VRQABodyText"/>
            </w:pPr>
            <w:r w:rsidRPr="007A11D3">
              <w:t>2.6</w:t>
            </w:r>
          </w:p>
        </w:tc>
        <w:tc>
          <w:tcPr>
            <w:tcW w:w="5800" w:type="dxa"/>
            <w:shd w:val="clear" w:color="auto" w:fill="FFFFFF" w:themeFill="background1"/>
            <w:vAlign w:val="center"/>
          </w:tcPr>
          <w:p w14:paraId="6F679437" w14:textId="77777777" w:rsidR="00AE1411" w:rsidRPr="007A11D3" w:rsidRDefault="00AE1411" w:rsidP="00202FAD">
            <w:pPr>
              <w:pStyle w:val="VRQABodyText"/>
              <w:rPr>
                <w:lang w:val="en-GB"/>
              </w:rPr>
            </w:pPr>
            <w:r w:rsidRPr="007A11D3">
              <w:t xml:space="preserve">Use oral language to convey information about </w:t>
            </w:r>
            <w:r w:rsidRPr="007A11D3">
              <w:rPr>
                <w:lang w:val="en-GB"/>
              </w:rPr>
              <w:t>data in highly familiar situations</w:t>
            </w:r>
          </w:p>
        </w:tc>
      </w:tr>
    </w:tbl>
    <w:p w14:paraId="70C28E6E" w14:textId="77777777" w:rsidR="00AE1411" w:rsidRDefault="00AE1411" w:rsidP="00AE1411">
      <w:pPr>
        <w:pStyle w:val="VRQAIntro"/>
        <w:spacing w:before="60" w:after="0"/>
        <w:rPr>
          <w:b/>
          <w:color w:val="FFFFFF" w:themeColor="background1"/>
          <w:sz w:val="18"/>
          <w:szCs w:val="18"/>
        </w:rPr>
      </w:pPr>
    </w:p>
    <w:tbl>
      <w:tblPr>
        <w:tblStyle w:val="TableGrid"/>
        <w:tblW w:w="0" w:type="auto"/>
        <w:tblLayout w:type="fixed"/>
        <w:tblLook w:val="04A0" w:firstRow="1" w:lastRow="0" w:firstColumn="1" w:lastColumn="0" w:noHBand="0" w:noVBand="1"/>
      </w:tblPr>
      <w:tblGrid>
        <w:gridCol w:w="10065"/>
      </w:tblGrid>
      <w:tr w:rsidR="00AE1411" w:rsidRPr="00F504D4" w14:paraId="6F1F912A" w14:textId="77777777" w:rsidTr="007A11D3">
        <w:trPr>
          <w:trHeight w:val="363"/>
        </w:trPr>
        <w:tc>
          <w:tcPr>
            <w:tcW w:w="10065" w:type="dxa"/>
            <w:shd w:val="clear" w:color="auto" w:fill="535659" w:themeFill="text2"/>
          </w:tcPr>
          <w:p w14:paraId="72DEF9BC" w14:textId="77777777" w:rsidR="00AE1411" w:rsidRPr="00F504D4" w:rsidRDefault="00AE141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E1411" w:rsidRPr="00B21899" w14:paraId="16D31DF8" w14:textId="77777777" w:rsidTr="007A11D3">
        <w:trPr>
          <w:trHeight w:val="7665"/>
        </w:trPr>
        <w:tc>
          <w:tcPr>
            <w:tcW w:w="10065" w:type="dxa"/>
          </w:tcPr>
          <w:p w14:paraId="2910D971" w14:textId="77777777" w:rsidR="00AE1411" w:rsidRDefault="00AE1411" w:rsidP="00202FAD">
            <w:pPr>
              <w:pStyle w:val="VRQABodyText"/>
            </w:pPr>
            <w:r>
              <w:t>The context must be highly familiar, concrete and immediate.</w:t>
            </w:r>
          </w:p>
          <w:p w14:paraId="06728E29" w14:textId="77777777" w:rsidR="00AE1411" w:rsidRDefault="00AE1411" w:rsidP="00202FAD">
            <w:pPr>
              <w:pStyle w:val="VRQABodyText"/>
            </w:pPr>
            <w:r>
              <w:t xml:space="preserve">In this context, </w:t>
            </w:r>
            <w:r w:rsidRPr="00475906">
              <w:t xml:space="preserve">oral and </w:t>
            </w:r>
            <w:r>
              <w:t>written texts must be short and simple, with a highly explicit purpose, and limited and highly familiar vocabulary. The mathematical information in the texts must be highly explicit.</w:t>
            </w:r>
          </w:p>
          <w:p w14:paraId="73C460A8" w14:textId="77777777" w:rsidR="00AE1411" w:rsidRDefault="00AE1411" w:rsidP="00202FAD">
            <w:pPr>
              <w:pStyle w:val="VRQABodyText"/>
            </w:pPr>
            <w:r>
              <w:t>Texts may include but are not limited to:</w:t>
            </w:r>
          </w:p>
          <w:p w14:paraId="4FBCFBD9" w14:textId="77777777" w:rsidR="00AE1411" w:rsidRPr="00447AB1" w:rsidRDefault="00AE1411" w:rsidP="00AE1411">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2016A68D" w14:textId="77777777" w:rsidR="00AE1411" w:rsidRPr="00447AB1" w:rsidRDefault="00AE1411" w:rsidP="00AE1411">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20002639" w14:textId="77777777" w:rsidR="00AE1411" w:rsidRDefault="00AE1411" w:rsidP="00AE1411">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40C7189F" w14:textId="77777777" w:rsidR="00AE1411" w:rsidRDefault="00AE1411" w:rsidP="00AE1411">
            <w:pPr>
              <w:pStyle w:val="VRQABullet1"/>
              <w:numPr>
                <w:ilvl w:val="0"/>
                <w:numId w:val="34"/>
              </w:numPr>
              <w:autoSpaceDE/>
              <w:autoSpaceDN/>
              <w:adjustRightInd/>
              <w:spacing w:before="120" w:after="0" w:line="240" w:lineRule="auto"/>
              <w:contextualSpacing w:val="0"/>
            </w:pPr>
            <w:r>
              <w:t>printed or digital bills</w:t>
            </w:r>
          </w:p>
          <w:p w14:paraId="31086347" w14:textId="77777777" w:rsidR="00AE1411" w:rsidRDefault="00AE1411" w:rsidP="00AE1411">
            <w:pPr>
              <w:pStyle w:val="VRQABullet1"/>
              <w:numPr>
                <w:ilvl w:val="0"/>
                <w:numId w:val="34"/>
              </w:numPr>
              <w:autoSpaceDE/>
              <w:autoSpaceDN/>
              <w:adjustRightInd/>
              <w:spacing w:before="120" w:after="0" w:line="240" w:lineRule="auto"/>
              <w:contextualSpacing w:val="0"/>
            </w:pPr>
            <w:r>
              <w:t>spoken sports commentary or printed or digital sports information</w:t>
            </w:r>
          </w:p>
          <w:p w14:paraId="29D57AA1" w14:textId="77777777" w:rsidR="00AE1411" w:rsidRDefault="00AE1411" w:rsidP="00AE1411">
            <w:pPr>
              <w:pStyle w:val="VRQABullet1"/>
              <w:numPr>
                <w:ilvl w:val="0"/>
                <w:numId w:val="34"/>
              </w:numPr>
              <w:autoSpaceDE/>
              <w:autoSpaceDN/>
              <w:adjustRightInd/>
              <w:spacing w:before="120" w:after="0" w:line="240" w:lineRule="auto"/>
              <w:contextualSpacing w:val="0"/>
            </w:pPr>
            <w:r>
              <w:t>printed or digital pricelists</w:t>
            </w:r>
          </w:p>
          <w:p w14:paraId="7DCE322D" w14:textId="77777777" w:rsidR="00AE1411" w:rsidRDefault="00AE1411" w:rsidP="00AE1411">
            <w:pPr>
              <w:pStyle w:val="VRQABullet1"/>
              <w:numPr>
                <w:ilvl w:val="0"/>
                <w:numId w:val="34"/>
              </w:numPr>
              <w:autoSpaceDE/>
              <w:autoSpaceDN/>
              <w:adjustRightInd/>
              <w:spacing w:before="120" w:after="0" w:line="240" w:lineRule="auto"/>
              <w:contextualSpacing w:val="0"/>
            </w:pPr>
            <w:r>
              <w:t>spoken pricing information</w:t>
            </w:r>
          </w:p>
          <w:p w14:paraId="6A67D152" w14:textId="77777777" w:rsidR="00AE1411" w:rsidRPr="003A4ECF" w:rsidRDefault="00AE1411" w:rsidP="00AE1411">
            <w:pPr>
              <w:pStyle w:val="VRQABullet1"/>
              <w:numPr>
                <w:ilvl w:val="0"/>
                <w:numId w:val="34"/>
              </w:numPr>
              <w:autoSpaceDE/>
              <w:autoSpaceDN/>
              <w:adjustRightInd/>
              <w:spacing w:before="120" w:after="0" w:line="240" w:lineRule="auto"/>
              <w:contextualSpacing w:val="0"/>
            </w:pPr>
            <w:r>
              <w:t>printed, digital or spoken news reports.</w:t>
            </w:r>
          </w:p>
          <w:p w14:paraId="2BD62310" w14:textId="77777777" w:rsidR="00AE1411" w:rsidRDefault="00AE1411" w:rsidP="00202FAD">
            <w:pPr>
              <w:pStyle w:val="VRQABodyText"/>
            </w:pPr>
            <w:r>
              <w:t>Problem- solving tasks must be limited to comparing data.</w:t>
            </w:r>
          </w:p>
          <w:p w14:paraId="510BE258" w14:textId="77777777" w:rsidR="00AE1411" w:rsidRDefault="00AE1411" w:rsidP="00202FAD">
            <w:pPr>
              <w:pStyle w:val="VRQABodyText"/>
            </w:pPr>
            <w:r>
              <w:t>Data must be simple and highly familiar and must be limited to whole numbers into the 100s, familiar money amounts and short and simple text.</w:t>
            </w:r>
          </w:p>
          <w:p w14:paraId="4FF73963" w14:textId="77777777" w:rsidR="00AE1411" w:rsidRDefault="00AE1411" w:rsidP="00202FAD">
            <w:pPr>
              <w:pStyle w:val="VRQABodyText"/>
            </w:pPr>
            <w:r>
              <w:t xml:space="preserve">Texts, tables and charts must be </w:t>
            </w:r>
            <w:r w:rsidRPr="00A8412D">
              <w:t xml:space="preserve">simple and </w:t>
            </w:r>
            <w:r>
              <w:t>highly familiar.</w:t>
            </w:r>
          </w:p>
          <w:p w14:paraId="5A6168A0" w14:textId="77777777" w:rsidR="00AE1411" w:rsidRDefault="00AE1411" w:rsidP="00202FAD">
            <w:pPr>
              <w:pStyle w:val="VRQABodyText"/>
            </w:pPr>
            <w:r>
              <w:t>Charts must include but are not limited to a simple vertical bar chart with graduations in ones.</w:t>
            </w:r>
          </w:p>
          <w:p w14:paraId="65F79DE9" w14:textId="77777777" w:rsidR="00AE1411" w:rsidRDefault="00AE1411" w:rsidP="00202FAD">
            <w:pPr>
              <w:pStyle w:val="VRQABodyText"/>
            </w:pPr>
            <w:r>
              <w:t>O</w:t>
            </w:r>
            <w:r w:rsidRPr="00AA76C6">
              <w:t>ral language must be common, every</w:t>
            </w:r>
            <w:r>
              <w:t xml:space="preserve"> </w:t>
            </w:r>
            <w:r w:rsidRPr="00AA76C6">
              <w:t>day and informal, and</w:t>
            </w:r>
            <w:r>
              <w:t xml:space="preserve"> must</w:t>
            </w:r>
            <w:r w:rsidRPr="00AA76C6">
              <w:t xml:space="preserve"> include</w:t>
            </w:r>
            <w:r>
              <w:t xml:space="preserve"> but is not limited to language related to data comparison, tables and charts.</w:t>
            </w:r>
          </w:p>
          <w:p w14:paraId="6771E10A" w14:textId="77777777" w:rsidR="00AE1411" w:rsidRPr="00B21899" w:rsidRDefault="00AE1411" w:rsidP="00202FAD">
            <w:pPr>
              <w:pStyle w:val="VRQABodyText"/>
            </w:pPr>
            <w:r w:rsidRPr="0047281F">
              <w:t>Individuals may rely heavily on hands</w:t>
            </w:r>
            <w:r>
              <w:t xml:space="preserve"> </w:t>
            </w:r>
            <w:r w:rsidRPr="0047281F">
              <w:t xml:space="preserve">on and </w:t>
            </w:r>
            <w:r>
              <w:t>real life</w:t>
            </w:r>
            <w:r w:rsidRPr="0047281F">
              <w:t xml:space="preserve"> materials, personal experience and prior knowledge to </w:t>
            </w:r>
            <w:r>
              <w:t>work with data in highly familiar situations</w:t>
            </w:r>
            <w:r w:rsidRPr="0047281F">
              <w:t>.</w:t>
            </w:r>
          </w:p>
        </w:tc>
      </w:tr>
    </w:tbl>
    <w:p w14:paraId="3C3164B2" w14:textId="77777777" w:rsidR="00AE1411" w:rsidRDefault="00AE1411" w:rsidP="00AE1411">
      <w:pPr>
        <w:pStyle w:val="VRQAIntro"/>
        <w:spacing w:before="60" w:after="0"/>
        <w:rPr>
          <w:b/>
          <w:color w:val="FFFFFF" w:themeColor="background1"/>
          <w:sz w:val="18"/>
          <w:szCs w:val="18"/>
        </w:rPr>
      </w:pPr>
    </w:p>
    <w:tbl>
      <w:tblPr>
        <w:tblStyle w:val="TableGrid"/>
        <w:tblW w:w="5234" w:type="pct"/>
        <w:tblLook w:val="04A0" w:firstRow="1" w:lastRow="0" w:firstColumn="1" w:lastColumn="0" w:noHBand="0" w:noVBand="1"/>
      </w:tblPr>
      <w:tblGrid>
        <w:gridCol w:w="3202"/>
        <w:gridCol w:w="1172"/>
        <w:gridCol w:w="1118"/>
        <w:gridCol w:w="2291"/>
        <w:gridCol w:w="2272"/>
      </w:tblGrid>
      <w:tr w:rsidR="00AE1411" w:rsidRPr="00E7450B" w14:paraId="2D65883E" w14:textId="77777777" w:rsidTr="007A11D3">
        <w:trPr>
          <w:trHeight w:val="363"/>
        </w:trPr>
        <w:tc>
          <w:tcPr>
            <w:tcW w:w="5000" w:type="pct"/>
            <w:gridSpan w:val="5"/>
            <w:shd w:val="clear" w:color="auto" w:fill="535659" w:themeFill="text2"/>
            <w:vAlign w:val="center"/>
          </w:tcPr>
          <w:p w14:paraId="4DF0E3F2" w14:textId="77777777" w:rsidR="00AE1411" w:rsidRPr="00EA4C69" w:rsidRDefault="00AE141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E1411" w:rsidRPr="003E0A0C" w14:paraId="4A78C1AB" w14:textId="77777777" w:rsidTr="007A11D3">
        <w:trPr>
          <w:trHeight w:val="620"/>
        </w:trPr>
        <w:tc>
          <w:tcPr>
            <w:tcW w:w="5000" w:type="pct"/>
            <w:gridSpan w:val="5"/>
          </w:tcPr>
          <w:p w14:paraId="2B287762" w14:textId="77777777" w:rsidR="00AE1411" w:rsidRPr="003E0A0C" w:rsidRDefault="00AE1411" w:rsidP="00202FAD">
            <w:pPr>
              <w:pStyle w:val="VRQABodyText"/>
              <w:keepN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AE1411" w:rsidRPr="00E7450B" w14:paraId="5F1CC24E" w14:textId="77777777" w:rsidTr="00202FAD">
        <w:trPr>
          <w:trHeight w:val="42"/>
        </w:trPr>
        <w:tc>
          <w:tcPr>
            <w:tcW w:w="2175" w:type="pct"/>
            <w:gridSpan w:val="2"/>
            <w:shd w:val="clear" w:color="auto" w:fill="auto"/>
          </w:tcPr>
          <w:p w14:paraId="15AA9983" w14:textId="77777777" w:rsidR="00AE1411" w:rsidRPr="00AF4A59" w:rsidRDefault="00AE1411" w:rsidP="00202FAD">
            <w:pPr>
              <w:pStyle w:val="VRQABodyText"/>
              <w:rPr>
                <w:b/>
                <w:bCs/>
              </w:rPr>
            </w:pPr>
            <w:r w:rsidRPr="00AF4A59">
              <w:rPr>
                <w:b/>
                <w:bCs/>
              </w:rPr>
              <w:t>Skill</w:t>
            </w:r>
          </w:p>
        </w:tc>
        <w:tc>
          <w:tcPr>
            <w:tcW w:w="2825" w:type="pct"/>
            <w:gridSpan w:val="3"/>
          </w:tcPr>
          <w:p w14:paraId="4CCFE8A4" w14:textId="77777777" w:rsidR="00AE1411" w:rsidRPr="00B21899" w:rsidRDefault="00AE1411" w:rsidP="00202FAD">
            <w:pPr>
              <w:pStyle w:val="AccredTemplate"/>
              <w:rPr>
                <w:i w:val="0"/>
                <w:iCs w:val="0"/>
                <w:color w:val="auto"/>
                <w:sz w:val="22"/>
                <w:szCs w:val="22"/>
              </w:rPr>
            </w:pPr>
            <w:r w:rsidRPr="00B21899">
              <w:rPr>
                <w:b/>
                <w:i w:val="0"/>
                <w:iCs w:val="0"/>
                <w:color w:val="auto"/>
                <w:sz w:val="22"/>
                <w:szCs w:val="22"/>
              </w:rPr>
              <w:t>Description</w:t>
            </w:r>
          </w:p>
        </w:tc>
      </w:tr>
      <w:tr w:rsidR="00AE1411" w:rsidRPr="00E7450B" w14:paraId="61EF41A4" w14:textId="77777777" w:rsidTr="007A11D3">
        <w:trPr>
          <w:trHeight w:val="31"/>
        </w:trPr>
        <w:tc>
          <w:tcPr>
            <w:tcW w:w="2175" w:type="pct"/>
            <w:gridSpan w:val="2"/>
            <w:shd w:val="clear" w:color="auto" w:fill="auto"/>
          </w:tcPr>
          <w:p w14:paraId="6D57054C" w14:textId="77777777" w:rsidR="00AE1411" w:rsidRPr="00B21899" w:rsidRDefault="00AE1411" w:rsidP="00202FAD">
            <w:pPr>
              <w:pStyle w:val="VRQABodyText"/>
              <w:rPr>
                <w:i/>
                <w:iCs/>
              </w:rPr>
            </w:pPr>
            <w:r w:rsidRPr="00B21899">
              <w:t>Oral communication skills to:</w:t>
            </w:r>
          </w:p>
        </w:tc>
        <w:tc>
          <w:tcPr>
            <w:tcW w:w="2825" w:type="pct"/>
            <w:gridSpan w:val="3"/>
          </w:tcPr>
          <w:p w14:paraId="3E732214" w14:textId="77777777" w:rsidR="00AE1411" w:rsidRPr="00B21899" w:rsidRDefault="00AE1411" w:rsidP="00AE1411">
            <w:pPr>
              <w:pStyle w:val="VRQABullet1"/>
              <w:numPr>
                <w:ilvl w:val="0"/>
                <w:numId w:val="34"/>
              </w:numPr>
              <w:autoSpaceDE/>
              <w:autoSpaceDN/>
              <w:adjustRightInd/>
              <w:spacing w:before="120" w:after="0" w:line="240" w:lineRule="auto"/>
              <w:contextualSpacing w:val="0"/>
            </w:pPr>
            <w:r>
              <w:t>listen to prompts and advice provided by expert/mentor.</w:t>
            </w:r>
          </w:p>
        </w:tc>
      </w:tr>
      <w:tr w:rsidR="00AE1411" w:rsidRPr="00E7450B" w14:paraId="0CDFDADD" w14:textId="77777777" w:rsidTr="007A11D3">
        <w:trPr>
          <w:trHeight w:val="31"/>
        </w:trPr>
        <w:tc>
          <w:tcPr>
            <w:tcW w:w="5000" w:type="pct"/>
            <w:gridSpan w:val="5"/>
          </w:tcPr>
          <w:p w14:paraId="32B60B64" w14:textId="77777777" w:rsidR="00AE1411" w:rsidRPr="000744F6" w:rsidRDefault="00AE1411" w:rsidP="00202FAD">
            <w:pPr>
              <w:pStyle w:val="AccredTemplate"/>
              <w:rPr>
                <w:color w:val="auto"/>
                <w:sz w:val="22"/>
                <w:szCs w:val="22"/>
              </w:rPr>
            </w:pPr>
          </w:p>
        </w:tc>
      </w:tr>
      <w:tr w:rsidR="00AE1411" w:rsidRPr="00E7450B" w14:paraId="262ECCDB" w14:textId="77777777" w:rsidTr="007A11D3">
        <w:trPr>
          <w:trHeight w:val="363"/>
        </w:trPr>
        <w:tc>
          <w:tcPr>
            <w:tcW w:w="1592" w:type="pct"/>
            <w:vMerge w:val="restart"/>
          </w:tcPr>
          <w:p w14:paraId="02DC1A78" w14:textId="77777777" w:rsidR="00AE1411" w:rsidRPr="007A11D3" w:rsidRDefault="00AE1411" w:rsidP="00202FAD">
            <w:pPr>
              <w:keepNext/>
              <w:spacing w:before="120" w:after="120"/>
              <w:rPr>
                <w:b/>
                <w:color w:val="auto"/>
                <w:sz w:val="22"/>
                <w:szCs w:val="22"/>
                <w:lang w:val="en-GB"/>
              </w:rPr>
            </w:pPr>
            <w:r w:rsidRPr="007A11D3">
              <w:rPr>
                <w:b/>
                <w:color w:val="auto"/>
                <w:sz w:val="22"/>
                <w:szCs w:val="22"/>
                <w:lang w:val="en-GB"/>
              </w:rPr>
              <w:t xml:space="preserve">Unit Mapping Information </w:t>
            </w:r>
          </w:p>
        </w:tc>
        <w:tc>
          <w:tcPr>
            <w:tcW w:w="3408" w:type="pct"/>
            <w:gridSpan w:val="4"/>
          </w:tcPr>
          <w:p w14:paraId="50F01A53" w14:textId="77777777" w:rsidR="00AE1411" w:rsidRPr="000744F6" w:rsidRDefault="00AE1411" w:rsidP="00202FAD">
            <w:pPr>
              <w:pStyle w:val="AccredTemplate"/>
              <w:keepNext/>
              <w:rPr>
                <w:color w:val="auto"/>
                <w:sz w:val="22"/>
                <w:szCs w:val="22"/>
              </w:rPr>
            </w:pPr>
          </w:p>
        </w:tc>
      </w:tr>
      <w:tr w:rsidR="00AE1411" w:rsidRPr="00E7450B" w14:paraId="505EE525" w14:textId="77777777" w:rsidTr="007A11D3">
        <w:trPr>
          <w:trHeight w:val="363"/>
        </w:trPr>
        <w:tc>
          <w:tcPr>
            <w:tcW w:w="1592" w:type="pct"/>
            <w:vMerge/>
          </w:tcPr>
          <w:p w14:paraId="6C75AAD9" w14:textId="77777777" w:rsidR="00AE1411" w:rsidRDefault="00AE1411" w:rsidP="00202FAD">
            <w:pPr>
              <w:spacing w:before="120" w:after="120"/>
              <w:rPr>
                <w:b/>
                <w:color w:val="103D64"/>
                <w:sz w:val="18"/>
                <w:lang w:val="en-GB"/>
              </w:rPr>
            </w:pPr>
          </w:p>
        </w:tc>
        <w:tc>
          <w:tcPr>
            <w:tcW w:w="1139" w:type="pct"/>
            <w:gridSpan w:val="2"/>
          </w:tcPr>
          <w:p w14:paraId="792836FF" w14:textId="77777777" w:rsidR="00AE1411" w:rsidRPr="000744F6" w:rsidRDefault="00AE1411" w:rsidP="00202FAD">
            <w:pPr>
              <w:pStyle w:val="VRQABodyText"/>
            </w:pPr>
            <w:r w:rsidRPr="000744F6">
              <w:t>Current Version</w:t>
            </w:r>
          </w:p>
        </w:tc>
        <w:tc>
          <w:tcPr>
            <w:tcW w:w="1139" w:type="pct"/>
          </w:tcPr>
          <w:p w14:paraId="16D2D1B2" w14:textId="77777777" w:rsidR="00AE1411" w:rsidRPr="000744F6" w:rsidRDefault="00AE1411" w:rsidP="00202FAD">
            <w:pPr>
              <w:pStyle w:val="VRQABodyText"/>
            </w:pPr>
            <w:r w:rsidRPr="000744F6">
              <w:t>Previous Version</w:t>
            </w:r>
          </w:p>
        </w:tc>
        <w:tc>
          <w:tcPr>
            <w:tcW w:w="1130" w:type="pct"/>
          </w:tcPr>
          <w:p w14:paraId="30C35349" w14:textId="77777777" w:rsidR="00AE1411" w:rsidRPr="000744F6" w:rsidDel="009030EE" w:rsidRDefault="00AE1411" w:rsidP="00202FAD">
            <w:pPr>
              <w:pStyle w:val="VRQABodyText"/>
            </w:pPr>
            <w:r w:rsidRPr="000744F6">
              <w:t>Comments</w:t>
            </w:r>
          </w:p>
        </w:tc>
      </w:tr>
      <w:tr w:rsidR="00AE1411" w:rsidRPr="00E7450B" w14:paraId="4DEC5D6D" w14:textId="77777777" w:rsidTr="007A11D3">
        <w:trPr>
          <w:trHeight w:val="43"/>
        </w:trPr>
        <w:tc>
          <w:tcPr>
            <w:tcW w:w="1592" w:type="pct"/>
            <w:vMerge/>
          </w:tcPr>
          <w:p w14:paraId="63899D2C" w14:textId="77777777" w:rsidR="00AE1411" w:rsidRDefault="00AE1411" w:rsidP="00202FAD">
            <w:pPr>
              <w:spacing w:before="120" w:after="120"/>
              <w:rPr>
                <w:b/>
                <w:color w:val="103D64"/>
                <w:sz w:val="18"/>
                <w:lang w:val="en-GB"/>
              </w:rPr>
            </w:pPr>
          </w:p>
        </w:tc>
        <w:tc>
          <w:tcPr>
            <w:tcW w:w="1139" w:type="pct"/>
            <w:gridSpan w:val="2"/>
          </w:tcPr>
          <w:p w14:paraId="315F8DEE" w14:textId="77777777" w:rsidR="00AE1411" w:rsidRPr="0061745C" w:rsidRDefault="00AE1411" w:rsidP="00202FAD">
            <w:pPr>
              <w:pStyle w:val="VRQABodyText"/>
            </w:pPr>
            <w:r w:rsidRPr="00737797">
              <w:t>VU2376</w:t>
            </w:r>
            <w:r>
              <w:t>8</w:t>
            </w:r>
            <w:r w:rsidRPr="0061745C">
              <w:t xml:space="preserve"> </w:t>
            </w:r>
            <w:r>
              <w:t>Work with</w:t>
            </w:r>
            <w:r w:rsidRPr="0061745C">
              <w:t xml:space="preserve"> data in</w:t>
            </w:r>
            <w:r>
              <w:t xml:space="preserve"> highly familiar situations</w:t>
            </w:r>
          </w:p>
        </w:tc>
        <w:tc>
          <w:tcPr>
            <w:tcW w:w="1139" w:type="pct"/>
          </w:tcPr>
          <w:p w14:paraId="39D4C159" w14:textId="77777777" w:rsidR="00AE1411" w:rsidRPr="000744F6" w:rsidRDefault="00AE1411" w:rsidP="00202FAD">
            <w:pPr>
              <w:pStyle w:val="VRQABodyText"/>
              <w:rPr>
                <w:rFonts w:eastAsia="Times New Roman"/>
                <w:lang w:eastAsia="x-none"/>
              </w:rPr>
            </w:pPr>
            <w:bookmarkStart w:id="107" w:name="_Hlk191300819"/>
            <w:r>
              <w:rPr>
                <w:rFonts w:eastAsia="Times New Roman"/>
                <w:lang w:eastAsia="x-none"/>
              </w:rPr>
              <w:t>VU22357</w:t>
            </w:r>
            <w:bookmarkEnd w:id="107"/>
            <w:r w:rsidRPr="00CE7315">
              <w:rPr>
                <w:rFonts w:eastAsia="Times New Roman"/>
                <w:lang w:eastAsia="x-none"/>
              </w:rPr>
              <w:t xml:space="preserve"> </w:t>
            </w:r>
            <w:r w:rsidRPr="00DB6463">
              <w:t>Recognise and locate numerical information in simple, highly familiar tables and graphs</w:t>
            </w:r>
          </w:p>
        </w:tc>
        <w:tc>
          <w:tcPr>
            <w:tcW w:w="1130" w:type="pct"/>
          </w:tcPr>
          <w:p w14:paraId="320A3DA9" w14:textId="77777777" w:rsidR="00AE1411" w:rsidRPr="000744F6" w:rsidDel="009030EE" w:rsidRDefault="00AE1411" w:rsidP="00202FAD">
            <w:pPr>
              <w:pStyle w:val="VRQABodyText"/>
              <w:rPr>
                <w:rFonts w:eastAsia="Times New Roman"/>
                <w:lang w:eastAsia="x-none"/>
              </w:rPr>
            </w:pPr>
            <w:r>
              <w:rPr>
                <w:rFonts w:eastAsia="Times New Roman"/>
                <w:lang w:eastAsia="x-none"/>
              </w:rPr>
              <w:t>Equivalent</w:t>
            </w:r>
          </w:p>
        </w:tc>
      </w:tr>
      <w:tr w:rsidR="00AE1411" w:rsidRPr="00E7450B" w14:paraId="1F3BDE51" w14:textId="77777777" w:rsidTr="007A11D3">
        <w:trPr>
          <w:trHeight w:val="363"/>
        </w:trPr>
        <w:tc>
          <w:tcPr>
            <w:tcW w:w="1592" w:type="pct"/>
            <w:vMerge/>
          </w:tcPr>
          <w:p w14:paraId="7FC9010D" w14:textId="77777777" w:rsidR="00AE1411" w:rsidRDefault="00AE1411" w:rsidP="00202FAD">
            <w:pPr>
              <w:spacing w:before="120" w:after="120"/>
              <w:rPr>
                <w:b/>
                <w:color w:val="103D64"/>
                <w:sz w:val="18"/>
                <w:lang w:val="en-GB"/>
              </w:rPr>
            </w:pPr>
          </w:p>
        </w:tc>
        <w:tc>
          <w:tcPr>
            <w:tcW w:w="3408" w:type="pct"/>
            <w:gridSpan w:val="4"/>
          </w:tcPr>
          <w:p w14:paraId="5D3A437C" w14:textId="77777777" w:rsidR="00AE1411" w:rsidRPr="000744F6" w:rsidDel="009030EE" w:rsidRDefault="00AE1411" w:rsidP="00202FAD">
            <w:pPr>
              <w:pStyle w:val="AccredTemplate"/>
              <w:rPr>
                <w:color w:val="auto"/>
                <w:sz w:val="22"/>
                <w:szCs w:val="22"/>
              </w:rPr>
            </w:pPr>
          </w:p>
        </w:tc>
      </w:tr>
    </w:tbl>
    <w:p w14:paraId="56CC7CFA" w14:textId="77777777" w:rsidR="00AE1411" w:rsidRPr="007A7752" w:rsidRDefault="00AE1411" w:rsidP="00AE1411">
      <w:pPr>
        <w:rPr>
          <w:lang w:val="en-GB"/>
        </w:rPr>
        <w:sectPr w:rsidR="00AE1411" w:rsidRPr="007A7752" w:rsidSect="007D69EC">
          <w:headerReference w:type="even" r:id="rId78"/>
          <w:headerReference w:type="default" r:id="rId79"/>
          <w:headerReference w:type="first" r:id="rId80"/>
          <w:pgSz w:w="11906" w:h="16838"/>
          <w:pgMar w:top="1829" w:right="1440" w:bottom="1440" w:left="851" w:header="568" w:footer="708" w:gutter="0"/>
          <w:cols w:space="708"/>
          <w:docGrid w:linePitch="360"/>
        </w:sectPr>
      </w:pPr>
    </w:p>
    <w:tbl>
      <w:tblPr>
        <w:tblStyle w:val="TableGrid"/>
        <w:tblW w:w="10080" w:type="dxa"/>
        <w:tblInd w:w="-20" w:type="dxa"/>
        <w:tblLayout w:type="fixed"/>
        <w:tblLook w:val="04A0" w:firstRow="1" w:lastRow="0" w:firstColumn="1" w:lastColumn="0" w:noHBand="0" w:noVBand="1"/>
      </w:tblPr>
      <w:tblGrid>
        <w:gridCol w:w="2283"/>
        <w:gridCol w:w="7797"/>
      </w:tblGrid>
      <w:tr w:rsidR="00AE1411" w:rsidRPr="0071490E" w14:paraId="16389323" w14:textId="77777777" w:rsidTr="007A11D3">
        <w:trPr>
          <w:trHeight w:val="363"/>
        </w:trPr>
        <w:tc>
          <w:tcPr>
            <w:tcW w:w="10080" w:type="dxa"/>
            <w:gridSpan w:val="2"/>
            <w:shd w:val="clear" w:color="auto" w:fill="535659" w:themeFill="text2"/>
          </w:tcPr>
          <w:p w14:paraId="7DE35B75" w14:textId="77777777" w:rsidR="00AE1411" w:rsidRPr="000B4A2C" w:rsidRDefault="00AE141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AE1411" w:rsidRPr="00E7450B" w14:paraId="155A518D" w14:textId="77777777" w:rsidTr="007A11D3">
        <w:trPr>
          <w:trHeight w:val="561"/>
        </w:trPr>
        <w:tc>
          <w:tcPr>
            <w:tcW w:w="2283" w:type="dxa"/>
          </w:tcPr>
          <w:p w14:paraId="13717478" w14:textId="77777777" w:rsidR="00AE1411" w:rsidRPr="007A11D3" w:rsidRDefault="00AE1411" w:rsidP="00202FAD">
            <w:pPr>
              <w:pStyle w:val="AccredTemplate"/>
              <w:rPr>
                <w:i w:val="0"/>
                <w:iCs w:val="0"/>
                <w:color w:val="auto"/>
                <w:sz w:val="22"/>
                <w:szCs w:val="22"/>
              </w:rPr>
            </w:pPr>
            <w:r w:rsidRPr="007A11D3">
              <w:rPr>
                <w:b/>
                <w:i w:val="0"/>
                <w:iCs w:val="0"/>
                <w:color w:val="auto"/>
                <w:sz w:val="22"/>
                <w:szCs w:val="22"/>
              </w:rPr>
              <w:t>Title</w:t>
            </w:r>
          </w:p>
        </w:tc>
        <w:tc>
          <w:tcPr>
            <w:tcW w:w="7797" w:type="dxa"/>
          </w:tcPr>
          <w:p w14:paraId="028DCF67" w14:textId="77777777" w:rsidR="00AE1411" w:rsidRPr="006B428D" w:rsidRDefault="00AE1411" w:rsidP="00202FAD">
            <w:pPr>
              <w:pStyle w:val="VRQABodyText"/>
              <w:rPr>
                <w:i/>
                <w:iCs/>
              </w:rPr>
            </w:pPr>
            <w:r w:rsidRPr="000B4A2C">
              <w:t xml:space="preserve">Assessment Requirements for </w:t>
            </w:r>
            <w:r w:rsidRPr="00737797">
              <w:t>VU2376</w:t>
            </w:r>
            <w:r>
              <w:t>8 Work with</w:t>
            </w:r>
            <w:r w:rsidRPr="0061745C">
              <w:t xml:space="preserve"> data in</w:t>
            </w:r>
            <w:r>
              <w:t xml:space="preserve"> highly familiar situations</w:t>
            </w:r>
          </w:p>
        </w:tc>
      </w:tr>
      <w:tr w:rsidR="00AE1411" w:rsidRPr="00E7450B" w14:paraId="40C76097" w14:textId="77777777" w:rsidTr="007A11D3">
        <w:trPr>
          <w:trHeight w:val="561"/>
        </w:trPr>
        <w:tc>
          <w:tcPr>
            <w:tcW w:w="2283" w:type="dxa"/>
          </w:tcPr>
          <w:p w14:paraId="44F74B5E"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Pr>
          <w:p w14:paraId="5E132805" w14:textId="77777777" w:rsidR="00AE1411" w:rsidRDefault="00AE1411" w:rsidP="00202FAD">
            <w:pPr>
              <w:pStyle w:val="VRQABodyText"/>
            </w:pPr>
            <w:r w:rsidRPr="00603C28">
              <w:t>The candidate must demonstrate the ability to complete tasks outlined in the elements and performance criteria of this unit. Assessment must confirm the ability to:</w:t>
            </w:r>
          </w:p>
          <w:p w14:paraId="1FF31D9D" w14:textId="77777777" w:rsidR="00AE1411" w:rsidRDefault="00AE1411" w:rsidP="00AE1411">
            <w:pPr>
              <w:pStyle w:val="VRQABullet1"/>
              <w:numPr>
                <w:ilvl w:val="0"/>
                <w:numId w:val="34"/>
              </w:numPr>
              <w:autoSpaceDE/>
              <w:autoSpaceDN/>
              <w:adjustRightInd/>
              <w:spacing w:before="120" w:after="0" w:line="240" w:lineRule="auto"/>
              <w:contextualSpacing w:val="0"/>
            </w:pPr>
            <w:r>
              <w:t>work with data in highly familiar situations, including:</w:t>
            </w:r>
          </w:p>
          <w:p w14:paraId="4CC3C2B0" w14:textId="77777777" w:rsidR="00AE1411" w:rsidRDefault="00AE1411" w:rsidP="00AE1411">
            <w:pPr>
              <w:pStyle w:val="VRQABullet2"/>
              <w:ind w:left="1145"/>
            </w:pPr>
            <w:r>
              <w:t>an oral text</w:t>
            </w:r>
          </w:p>
          <w:p w14:paraId="0D10ABB0" w14:textId="77777777" w:rsidR="00AE1411" w:rsidRDefault="00AE1411" w:rsidP="00AE1411">
            <w:pPr>
              <w:pStyle w:val="VRQABullet2"/>
              <w:ind w:left="1145"/>
            </w:pPr>
            <w:r>
              <w:t>a written text</w:t>
            </w:r>
          </w:p>
          <w:p w14:paraId="539738EE" w14:textId="77777777" w:rsidR="00AE1411" w:rsidRDefault="00AE1411" w:rsidP="00AE1411">
            <w:pPr>
              <w:pStyle w:val="VRQABullet2"/>
              <w:ind w:left="1145"/>
            </w:pPr>
            <w:r>
              <w:t xml:space="preserve">a table </w:t>
            </w:r>
          </w:p>
          <w:p w14:paraId="6B6FF2ED" w14:textId="77777777" w:rsidR="00AE1411" w:rsidRPr="00B21899" w:rsidRDefault="00AE1411" w:rsidP="00AE1411">
            <w:pPr>
              <w:pStyle w:val="VRQABullet2"/>
              <w:ind w:left="1145"/>
            </w:pPr>
            <w:r>
              <w:t>a bar chart.</w:t>
            </w:r>
          </w:p>
        </w:tc>
      </w:tr>
      <w:tr w:rsidR="00AE1411" w:rsidRPr="00E7450B" w14:paraId="42745AF8" w14:textId="77777777" w:rsidTr="007A11D3">
        <w:trPr>
          <w:trHeight w:val="561"/>
        </w:trPr>
        <w:tc>
          <w:tcPr>
            <w:tcW w:w="2283" w:type="dxa"/>
          </w:tcPr>
          <w:p w14:paraId="3BD14950"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Pr>
          <w:p w14:paraId="66F64E56" w14:textId="77777777" w:rsidR="00AE1411" w:rsidRDefault="00AE1411"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12283600" w14:textId="77777777" w:rsidR="00AE1411" w:rsidRDefault="00AE1411" w:rsidP="00AE1411">
            <w:pPr>
              <w:pStyle w:val="VRQABullet1"/>
              <w:numPr>
                <w:ilvl w:val="0"/>
                <w:numId w:val="34"/>
              </w:numPr>
              <w:autoSpaceDE/>
              <w:autoSpaceDN/>
              <w:adjustRightInd/>
              <w:spacing w:before="120" w:after="0" w:line="240" w:lineRule="auto"/>
              <w:contextualSpacing w:val="0"/>
            </w:pPr>
            <w:r>
              <w:t>real world relevance of data in highly familiar situations</w:t>
            </w:r>
          </w:p>
          <w:p w14:paraId="2BAC6209" w14:textId="77777777" w:rsidR="00AE1411" w:rsidRDefault="00AE1411" w:rsidP="00AE1411">
            <w:pPr>
              <w:pStyle w:val="VRQABullet1"/>
              <w:numPr>
                <w:ilvl w:val="0"/>
                <w:numId w:val="34"/>
              </w:numPr>
              <w:autoSpaceDE/>
              <w:autoSpaceDN/>
              <w:adjustRightInd/>
              <w:spacing w:before="120" w:after="0" w:line="240" w:lineRule="auto"/>
              <w:contextualSpacing w:val="0"/>
            </w:pPr>
            <w:r>
              <w:t>key features of tables:</w:t>
            </w:r>
          </w:p>
          <w:p w14:paraId="0F39CA6A" w14:textId="77777777" w:rsidR="00AE1411" w:rsidRDefault="00AE1411" w:rsidP="00AE1411">
            <w:pPr>
              <w:pStyle w:val="VRQABullet2"/>
              <w:ind w:left="1145"/>
            </w:pPr>
            <w:r w:rsidRPr="0021437F">
              <w:t>row</w:t>
            </w:r>
          </w:p>
          <w:p w14:paraId="37170180" w14:textId="77777777" w:rsidR="00AE1411" w:rsidRDefault="00AE1411" w:rsidP="00AE1411">
            <w:pPr>
              <w:pStyle w:val="VRQABullet2"/>
              <w:ind w:left="1145"/>
            </w:pPr>
            <w:r>
              <w:t>column</w:t>
            </w:r>
          </w:p>
          <w:p w14:paraId="08A15FCC" w14:textId="77777777" w:rsidR="00AE1411" w:rsidRDefault="00AE1411" w:rsidP="00AE1411">
            <w:pPr>
              <w:pStyle w:val="VRQABullet2"/>
              <w:ind w:left="1145"/>
            </w:pPr>
            <w:r w:rsidRPr="0021437F">
              <w:t>row heading</w:t>
            </w:r>
          </w:p>
          <w:p w14:paraId="31E4D5D9" w14:textId="77777777" w:rsidR="00AE1411" w:rsidRDefault="00AE1411" w:rsidP="00AE1411">
            <w:pPr>
              <w:pStyle w:val="VRQABullet2"/>
              <w:ind w:left="1145"/>
            </w:pPr>
            <w:r>
              <w:t>column heading</w:t>
            </w:r>
          </w:p>
          <w:p w14:paraId="32ECBD46" w14:textId="77777777" w:rsidR="00AE1411" w:rsidRDefault="00AE1411" w:rsidP="00AE1411">
            <w:pPr>
              <w:pStyle w:val="VRQABullet2"/>
              <w:ind w:left="1145"/>
            </w:pPr>
            <w:r>
              <w:t>cell value</w:t>
            </w:r>
          </w:p>
          <w:p w14:paraId="3F25FF4C" w14:textId="77777777" w:rsidR="00AE1411" w:rsidRDefault="00AE1411" w:rsidP="00AE1411">
            <w:pPr>
              <w:pStyle w:val="VRQABullet1"/>
              <w:numPr>
                <w:ilvl w:val="0"/>
                <w:numId w:val="34"/>
              </w:numPr>
              <w:autoSpaceDE/>
              <w:autoSpaceDN/>
              <w:adjustRightInd/>
              <w:spacing w:before="120" w:after="0" w:line="240" w:lineRule="auto"/>
              <w:contextualSpacing w:val="0"/>
            </w:pPr>
            <w:r>
              <w:t>key features of basic bar charts:</w:t>
            </w:r>
          </w:p>
          <w:p w14:paraId="2FBFCA6C" w14:textId="77777777" w:rsidR="00AE1411" w:rsidRDefault="00AE1411" w:rsidP="00AE1411">
            <w:pPr>
              <w:pStyle w:val="VRQABullet2"/>
              <w:ind w:left="1145"/>
            </w:pPr>
            <w:r>
              <w:t>horizontal axis showing data categories</w:t>
            </w:r>
          </w:p>
          <w:p w14:paraId="6BC55378" w14:textId="77777777" w:rsidR="00AE1411" w:rsidRPr="00B95145" w:rsidRDefault="00AE1411" w:rsidP="00AE1411">
            <w:pPr>
              <w:pStyle w:val="VRQABullet2"/>
              <w:ind w:left="1145"/>
            </w:pPr>
            <w:r>
              <w:t xml:space="preserve">vertical axis showing </w:t>
            </w:r>
            <w:r w:rsidRPr="00B95145">
              <w:t>data values</w:t>
            </w:r>
          </w:p>
          <w:p w14:paraId="0C201251" w14:textId="77777777" w:rsidR="00AE1411" w:rsidRDefault="00AE1411" w:rsidP="00AE1411">
            <w:pPr>
              <w:pStyle w:val="VRQABullet2"/>
              <w:ind w:left="1145"/>
            </w:pPr>
            <w:r>
              <w:t>bar values</w:t>
            </w:r>
          </w:p>
          <w:p w14:paraId="456B5A4F" w14:textId="77777777" w:rsidR="00AE1411" w:rsidRPr="006E2325" w:rsidRDefault="00AE1411" w:rsidP="00AE1411">
            <w:pPr>
              <w:pStyle w:val="VRQABullet1"/>
              <w:numPr>
                <w:ilvl w:val="0"/>
                <w:numId w:val="34"/>
              </w:numPr>
              <w:autoSpaceDE/>
              <w:autoSpaceDN/>
              <w:adjustRightInd/>
              <w:spacing w:before="120" w:after="0" w:line="240" w:lineRule="auto"/>
              <w:contextualSpacing w:val="0"/>
            </w:pPr>
            <w:r>
              <w:t>c</w:t>
            </w:r>
            <w:r w:rsidRPr="00624EB4">
              <w:t>ommon, every</w:t>
            </w:r>
            <w:r>
              <w:t xml:space="preserve"> </w:t>
            </w:r>
            <w:r w:rsidRPr="00624EB4">
              <w:t>day, informal oral language</w:t>
            </w:r>
            <w:r>
              <w:t xml:space="preserve"> related to data comparison.</w:t>
            </w:r>
          </w:p>
        </w:tc>
      </w:tr>
      <w:tr w:rsidR="00AE1411" w:rsidRPr="00E7450B" w14:paraId="4E4D240A" w14:textId="77777777" w:rsidTr="007A11D3">
        <w:trPr>
          <w:trHeight w:val="561"/>
        </w:trPr>
        <w:tc>
          <w:tcPr>
            <w:tcW w:w="2283" w:type="dxa"/>
          </w:tcPr>
          <w:p w14:paraId="04D2C6DF" w14:textId="77777777" w:rsidR="00AE1411" w:rsidRPr="007A11D3" w:rsidRDefault="00AE1411" w:rsidP="00202FAD">
            <w:pPr>
              <w:pStyle w:val="AccredTemplate"/>
              <w:rPr>
                <w:b/>
                <w:i w:val="0"/>
                <w:iCs w:val="0"/>
                <w:color w:val="auto"/>
                <w:sz w:val="22"/>
                <w:szCs w:val="22"/>
              </w:rPr>
            </w:pPr>
            <w:r w:rsidRPr="007A11D3">
              <w:rPr>
                <w:b/>
                <w:i w:val="0"/>
                <w:iCs w:val="0"/>
                <w:color w:val="auto"/>
                <w:sz w:val="22"/>
                <w:szCs w:val="22"/>
              </w:rPr>
              <w:t>Assessment Conditions</w:t>
            </w:r>
          </w:p>
        </w:tc>
        <w:tc>
          <w:tcPr>
            <w:tcW w:w="7797" w:type="dxa"/>
          </w:tcPr>
          <w:p w14:paraId="25240645" w14:textId="77777777" w:rsidR="00AE1411" w:rsidRDefault="00AE1411" w:rsidP="00202FAD">
            <w:pPr>
              <w:pStyle w:val="VRQABodyText"/>
            </w:pPr>
            <w:r w:rsidRPr="00E100E0">
              <w:t>Assessment must ensure</w:t>
            </w:r>
            <w:r>
              <w:t xml:space="preserve"> access to highly familiar and authentic oral and written texts, a table and a bar chart.</w:t>
            </w:r>
          </w:p>
          <w:p w14:paraId="721153D0" w14:textId="77777777" w:rsidR="00AE1411" w:rsidRDefault="00AE1411" w:rsidP="00202FAD">
            <w:pPr>
              <w:pStyle w:val="VRQABodyText"/>
            </w:pPr>
            <w:r>
              <w:t>At this level the individual:</w:t>
            </w:r>
          </w:p>
          <w:p w14:paraId="1DC94F19" w14:textId="77777777" w:rsidR="00AE1411" w:rsidRDefault="00AE1411" w:rsidP="00AE1411">
            <w:pPr>
              <w:pStyle w:val="VRQABullet1"/>
              <w:numPr>
                <w:ilvl w:val="0"/>
                <w:numId w:val="34"/>
              </w:numPr>
              <w:autoSpaceDE/>
              <w:autoSpaceDN/>
              <w:adjustRightInd/>
              <w:spacing w:before="120" w:after="0" w:line="240" w:lineRule="auto"/>
              <w:contextualSpacing w:val="0"/>
            </w:pPr>
            <w:r>
              <w:t>uses personal and informal in the head methods to work with data</w:t>
            </w:r>
          </w:p>
          <w:p w14:paraId="4EEC215C" w14:textId="77777777" w:rsidR="00AE1411" w:rsidRPr="00730C96" w:rsidRDefault="00AE1411" w:rsidP="00AE1411">
            <w:pPr>
              <w:pStyle w:val="VRQABullet1"/>
              <w:numPr>
                <w:ilvl w:val="0"/>
                <w:numId w:val="34"/>
              </w:numPr>
              <w:autoSpaceDE/>
              <w:autoSpaceDN/>
              <w:adjustRightInd/>
              <w:spacing w:before="120" w:after="0" w:line="240" w:lineRule="auto"/>
              <w:contextualSpacing w:val="0"/>
            </w:pPr>
            <w:r w:rsidRPr="00730C96">
              <w:t>work</w:t>
            </w:r>
            <w:r>
              <w:t>s</w:t>
            </w:r>
            <w:r w:rsidRPr="00730C96">
              <w:t xml:space="preserve"> alongside an expert/mentor where prompting and advice can be provided.</w:t>
            </w:r>
          </w:p>
          <w:p w14:paraId="53C8B7DD" w14:textId="77777777" w:rsidR="00AE1411" w:rsidRPr="007A7752" w:rsidRDefault="00AE1411" w:rsidP="00202FAD">
            <w:pPr>
              <w:pStyle w:val="VRQABodyText"/>
              <w:rPr>
                <w:b/>
                <w:bCs/>
              </w:rPr>
            </w:pPr>
            <w:r w:rsidRPr="007A7752">
              <w:rPr>
                <w:b/>
                <w:bCs/>
              </w:rPr>
              <w:t>Assessor requirements</w:t>
            </w:r>
          </w:p>
          <w:p w14:paraId="56427346" w14:textId="77777777" w:rsidR="00AE1411" w:rsidRPr="00EE56E1" w:rsidRDefault="00AE1411"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6B56A87A" w14:textId="77777777" w:rsidR="00AE1411" w:rsidRDefault="00AE1411" w:rsidP="00AE1411">
      <w:pPr>
        <w:rPr>
          <w:szCs w:val="20"/>
        </w:rPr>
      </w:pPr>
    </w:p>
    <w:p w14:paraId="2219DE85" w14:textId="77777777" w:rsidR="00AE1411" w:rsidRDefault="00AE1411" w:rsidP="00AE1411">
      <w:pPr>
        <w:rPr>
          <w:szCs w:val="20"/>
        </w:rPr>
      </w:pPr>
    </w:p>
    <w:p w14:paraId="4B644B41" w14:textId="77777777" w:rsidR="00AE1411" w:rsidRPr="00AE1411" w:rsidRDefault="00AE1411" w:rsidP="00AE1411">
      <w:pPr>
        <w:rPr>
          <w:szCs w:val="20"/>
        </w:rPr>
        <w:sectPr w:rsidR="00AE1411" w:rsidRPr="00AE1411" w:rsidSect="007A69CE">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50AFB32A" w14:textId="77777777" w:rsidTr="007A11D3">
        <w:trPr>
          <w:trHeight w:val="363"/>
        </w:trPr>
        <w:tc>
          <w:tcPr>
            <w:tcW w:w="2812" w:type="dxa"/>
          </w:tcPr>
          <w:p w14:paraId="6AAC2E4F" w14:textId="77777777" w:rsidR="00EA1E45" w:rsidRPr="007A11D3" w:rsidRDefault="00EA1E45" w:rsidP="00202FAD">
            <w:pPr>
              <w:pStyle w:val="VRQAIntro"/>
              <w:spacing w:before="60" w:after="0"/>
              <w:rPr>
                <w:color w:val="auto"/>
              </w:rPr>
            </w:pPr>
            <w:r w:rsidRPr="007A11D3">
              <w:rPr>
                <w:b/>
                <w:color w:val="auto"/>
                <w:sz w:val="22"/>
                <w:szCs w:val="22"/>
              </w:rPr>
              <w:lastRenderedPageBreak/>
              <w:t>Unit code</w:t>
            </w:r>
          </w:p>
        </w:tc>
        <w:tc>
          <w:tcPr>
            <w:tcW w:w="7258" w:type="dxa"/>
          </w:tcPr>
          <w:p w14:paraId="6A7975F9" w14:textId="77777777" w:rsidR="00EA1E45" w:rsidRPr="007A11D3" w:rsidRDefault="00EA1E45" w:rsidP="00202FAD">
            <w:pPr>
              <w:pStyle w:val="VRQABodyText"/>
              <w:rPr>
                <w:b/>
                <w:bCs/>
              </w:rPr>
            </w:pPr>
            <w:r w:rsidRPr="007A11D3">
              <w:rPr>
                <w:b/>
                <w:bCs/>
              </w:rPr>
              <w:t>VU23772</w:t>
            </w:r>
          </w:p>
        </w:tc>
      </w:tr>
      <w:tr w:rsidR="007A11D3" w:rsidRPr="007A11D3" w14:paraId="415FD986" w14:textId="77777777" w:rsidTr="007A11D3">
        <w:trPr>
          <w:trHeight w:val="363"/>
        </w:trPr>
        <w:tc>
          <w:tcPr>
            <w:tcW w:w="2812" w:type="dxa"/>
          </w:tcPr>
          <w:p w14:paraId="7F7926B3" w14:textId="77777777" w:rsidR="00EA1E45" w:rsidRPr="007A11D3" w:rsidRDefault="00EA1E45" w:rsidP="00202FAD">
            <w:pPr>
              <w:pStyle w:val="VRQAIntro"/>
              <w:spacing w:before="60" w:after="0"/>
              <w:rPr>
                <w:b/>
                <w:color w:val="auto"/>
                <w:sz w:val="22"/>
                <w:szCs w:val="22"/>
              </w:rPr>
            </w:pPr>
            <w:r w:rsidRPr="007A11D3">
              <w:rPr>
                <w:b/>
                <w:color w:val="auto"/>
                <w:sz w:val="22"/>
                <w:szCs w:val="22"/>
              </w:rPr>
              <w:t>Unit title</w:t>
            </w:r>
          </w:p>
        </w:tc>
        <w:tc>
          <w:tcPr>
            <w:tcW w:w="7258" w:type="dxa"/>
          </w:tcPr>
          <w:p w14:paraId="65CE9610" w14:textId="77777777" w:rsidR="00EA1E45" w:rsidRPr="007A11D3" w:rsidRDefault="00EA1E45" w:rsidP="00202FAD">
            <w:pPr>
              <w:pStyle w:val="VRQABodyText"/>
              <w:rPr>
                <w:b/>
                <w:bCs/>
              </w:rPr>
            </w:pPr>
            <w:r w:rsidRPr="007A11D3">
              <w:rPr>
                <w:b/>
                <w:bCs/>
              </w:rPr>
              <w:t>Engage with simple texts for learning purposes</w:t>
            </w:r>
          </w:p>
        </w:tc>
      </w:tr>
      <w:tr w:rsidR="007A11D3" w:rsidRPr="007A11D3" w14:paraId="4E2E7703" w14:textId="77777777" w:rsidTr="007A11D3">
        <w:trPr>
          <w:trHeight w:val="363"/>
        </w:trPr>
        <w:tc>
          <w:tcPr>
            <w:tcW w:w="2812" w:type="dxa"/>
          </w:tcPr>
          <w:p w14:paraId="1528D13C" w14:textId="77777777" w:rsidR="00EA1E45" w:rsidRPr="007A11D3" w:rsidRDefault="00EA1E45" w:rsidP="00202FAD">
            <w:pPr>
              <w:pStyle w:val="VRQAIntro"/>
              <w:spacing w:before="60" w:after="0"/>
              <w:rPr>
                <w:color w:val="auto"/>
              </w:rPr>
            </w:pPr>
            <w:r w:rsidRPr="007A11D3">
              <w:rPr>
                <w:b/>
                <w:color w:val="auto"/>
                <w:sz w:val="22"/>
                <w:szCs w:val="22"/>
              </w:rPr>
              <w:t>Application</w:t>
            </w:r>
          </w:p>
        </w:tc>
        <w:tc>
          <w:tcPr>
            <w:tcW w:w="7258" w:type="dxa"/>
          </w:tcPr>
          <w:p w14:paraId="59EF9F52" w14:textId="77777777" w:rsidR="00EA1E45" w:rsidRPr="007A11D3" w:rsidRDefault="00EA1E45" w:rsidP="00202FAD">
            <w:pPr>
              <w:pStyle w:val="VRQABodyText"/>
            </w:pPr>
            <w:r w:rsidRPr="007A11D3">
              <w:t>This unit describes the skills and knowledge to engage with simple, familiar and predictable paper and digital texts for learning purposes. It requires the ability to identify, read and interpret information in texts relevant to own learning needs.</w:t>
            </w:r>
          </w:p>
          <w:p w14:paraId="58BFF34A" w14:textId="77777777" w:rsidR="00EA1E45" w:rsidRPr="007A11D3" w:rsidRDefault="00EA1E45" w:rsidP="00202FAD">
            <w:pPr>
              <w:pStyle w:val="VRQABodyText"/>
            </w:pPr>
            <w:r w:rsidRPr="007A11D3">
              <w:t>The required outcomes described in this unit contribute to the achievement of Australian Core Skills Framework indicators for Reading at Level 2: 2.03, 2.04.</w:t>
            </w:r>
          </w:p>
          <w:p w14:paraId="56E54A4E" w14:textId="77777777" w:rsidR="00EA1E45" w:rsidRPr="007A11D3" w:rsidRDefault="00EA1E45" w:rsidP="00202FAD">
            <w:pPr>
              <w:pStyle w:val="VRQABodyText"/>
            </w:pPr>
            <w:r w:rsidRPr="007A11D3">
              <w:t xml:space="preserve">This unit applies to learners seeking to improve their reading skills in order to access educational participation options. Learners at this level may request support and begin to develop their own support resources. </w:t>
            </w:r>
          </w:p>
          <w:p w14:paraId="356065CF" w14:textId="77777777" w:rsidR="00EA1E45" w:rsidRPr="007A11D3" w:rsidRDefault="00EA1E45" w:rsidP="00202FAD">
            <w:pPr>
              <w:pStyle w:val="VRQABodyText"/>
            </w:pPr>
            <w:r w:rsidRPr="007A11D3">
              <w:t>No licensing, legislative or certification requirements apply to this unit at the time of publication.</w:t>
            </w:r>
          </w:p>
        </w:tc>
      </w:tr>
      <w:tr w:rsidR="007A11D3" w:rsidRPr="007A11D3" w14:paraId="204B3813" w14:textId="77777777" w:rsidTr="007A11D3">
        <w:trPr>
          <w:trHeight w:val="611"/>
        </w:trPr>
        <w:tc>
          <w:tcPr>
            <w:tcW w:w="2812" w:type="dxa"/>
          </w:tcPr>
          <w:p w14:paraId="67988C7F" w14:textId="77777777" w:rsidR="00EA1E45" w:rsidRPr="007A11D3" w:rsidRDefault="00EA1E45" w:rsidP="00202FAD">
            <w:pPr>
              <w:spacing w:before="120" w:after="120"/>
              <w:rPr>
                <w:color w:val="auto"/>
                <w:sz w:val="22"/>
                <w:szCs w:val="22"/>
              </w:rPr>
            </w:pPr>
            <w:r w:rsidRPr="007A11D3">
              <w:rPr>
                <w:b/>
                <w:color w:val="auto"/>
                <w:sz w:val="22"/>
                <w:szCs w:val="22"/>
                <w:lang w:val="en-GB"/>
              </w:rPr>
              <w:t>Pre-requisite Unit(s)</w:t>
            </w:r>
          </w:p>
        </w:tc>
        <w:tc>
          <w:tcPr>
            <w:tcW w:w="7258" w:type="dxa"/>
          </w:tcPr>
          <w:p w14:paraId="6252DF3E" w14:textId="77777777" w:rsidR="00EA1E45" w:rsidRPr="007A11D3" w:rsidRDefault="00EA1E45" w:rsidP="00202FAD">
            <w:pPr>
              <w:pStyle w:val="VRQABodyText"/>
            </w:pPr>
            <w:r w:rsidRPr="007A11D3">
              <w:t>Nil</w:t>
            </w:r>
          </w:p>
        </w:tc>
      </w:tr>
      <w:tr w:rsidR="007A11D3" w:rsidRPr="007A11D3" w14:paraId="5B8685A2" w14:textId="77777777" w:rsidTr="007A11D3">
        <w:trPr>
          <w:trHeight w:val="585"/>
        </w:trPr>
        <w:tc>
          <w:tcPr>
            <w:tcW w:w="2812" w:type="dxa"/>
          </w:tcPr>
          <w:p w14:paraId="00B2EF9F" w14:textId="77777777" w:rsidR="00EA1E45" w:rsidRPr="007A11D3" w:rsidRDefault="00EA1E45"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6B9F5B82" w14:textId="77777777" w:rsidR="00EA1E45" w:rsidRPr="007A11D3" w:rsidRDefault="00EA1E45" w:rsidP="00202FAD">
            <w:pPr>
              <w:pStyle w:val="VRQABodyText"/>
            </w:pPr>
            <w:r w:rsidRPr="007A11D3">
              <w:t>Not Applicable</w:t>
            </w:r>
          </w:p>
        </w:tc>
      </w:tr>
      <w:tr w:rsidR="007A11D3" w:rsidRPr="007A11D3" w14:paraId="6E2BEFD2" w14:textId="77777777" w:rsidTr="007A11D3">
        <w:trPr>
          <w:trHeight w:val="473"/>
        </w:trPr>
        <w:tc>
          <w:tcPr>
            <w:tcW w:w="2812" w:type="dxa"/>
          </w:tcPr>
          <w:p w14:paraId="52C18386" w14:textId="77777777" w:rsidR="00EA1E45" w:rsidRPr="007A11D3" w:rsidRDefault="00EA1E45"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64DF8631" w14:textId="77777777" w:rsidR="00EA1E45" w:rsidRPr="007A11D3" w:rsidRDefault="00EA1E45" w:rsidP="00202FAD">
            <w:pPr>
              <w:pStyle w:val="VRQABodyText"/>
            </w:pPr>
            <w:r w:rsidRPr="007A11D3">
              <w:t>Not Applicable</w:t>
            </w:r>
          </w:p>
        </w:tc>
      </w:tr>
    </w:tbl>
    <w:p w14:paraId="269C4C51" w14:textId="77777777" w:rsidR="00EA1E45" w:rsidRPr="00105689" w:rsidRDefault="00EA1E45" w:rsidP="00EA1E45">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7A11D3" w:rsidRPr="007A11D3" w14:paraId="53E36B12" w14:textId="77777777" w:rsidTr="007A11D3">
        <w:trPr>
          <w:trHeight w:val="363"/>
        </w:trPr>
        <w:tc>
          <w:tcPr>
            <w:tcW w:w="3703" w:type="dxa"/>
            <w:gridSpan w:val="2"/>
            <w:vAlign w:val="center"/>
          </w:tcPr>
          <w:p w14:paraId="5528912C" w14:textId="77777777" w:rsidR="00EA1E45" w:rsidRPr="007A11D3" w:rsidRDefault="00EA1E45"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10562558" w14:textId="77777777" w:rsidR="00EA1E45" w:rsidRPr="007A11D3" w:rsidRDefault="00EA1E45"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69938F0F" w14:textId="77777777" w:rsidTr="007A11D3">
        <w:trPr>
          <w:trHeight w:val="752"/>
        </w:trPr>
        <w:tc>
          <w:tcPr>
            <w:tcW w:w="3703" w:type="dxa"/>
            <w:gridSpan w:val="2"/>
          </w:tcPr>
          <w:p w14:paraId="568F8407" w14:textId="77777777" w:rsidR="00EA1E45" w:rsidRPr="007A11D3" w:rsidRDefault="00EA1E45" w:rsidP="00202FAD">
            <w:pPr>
              <w:pStyle w:val="VRQAIntro"/>
              <w:spacing w:before="60" w:after="0"/>
              <w:rPr>
                <w:bCs/>
                <w:color w:val="auto"/>
                <w:sz w:val="22"/>
                <w:szCs w:val="22"/>
              </w:rPr>
            </w:pPr>
            <w:r w:rsidRPr="007A11D3">
              <w:rPr>
                <w:bCs/>
                <w:color w:val="auto"/>
                <w:sz w:val="22"/>
                <w:szCs w:val="22"/>
              </w:rPr>
              <w:t>Elements describe the essential outcomes of a unit of competency.</w:t>
            </w:r>
          </w:p>
        </w:tc>
        <w:tc>
          <w:tcPr>
            <w:tcW w:w="6367" w:type="dxa"/>
            <w:gridSpan w:val="2"/>
          </w:tcPr>
          <w:p w14:paraId="5AC8EF5C" w14:textId="77777777" w:rsidR="00EA1E45" w:rsidRPr="007A11D3" w:rsidRDefault="00EA1E45" w:rsidP="00202FAD">
            <w:pPr>
              <w:pStyle w:val="AccredTemplate"/>
              <w:rPr>
                <w:i w:val="0"/>
                <w:iCs w:val="0"/>
                <w:color w:val="auto"/>
                <w:sz w:val="22"/>
                <w:szCs w:val="22"/>
              </w:rPr>
            </w:pPr>
            <w:r w:rsidRPr="007A11D3">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7A11D3" w:rsidRPr="007A11D3" w14:paraId="667C2736" w14:textId="77777777" w:rsidTr="007A11D3">
        <w:trPr>
          <w:trHeight w:val="363"/>
        </w:trPr>
        <w:tc>
          <w:tcPr>
            <w:tcW w:w="989" w:type="dxa"/>
            <w:vMerge w:val="restart"/>
            <w:shd w:val="clear" w:color="auto" w:fill="FFFFFF" w:themeFill="background1"/>
          </w:tcPr>
          <w:p w14:paraId="5CE42F34" w14:textId="77777777" w:rsidR="00EA1E45" w:rsidRPr="007A11D3" w:rsidRDefault="00EA1E45" w:rsidP="00202FAD">
            <w:pPr>
              <w:pStyle w:val="VRQABodyText"/>
            </w:pPr>
            <w:r w:rsidRPr="007A11D3">
              <w:t>1</w:t>
            </w:r>
          </w:p>
        </w:tc>
        <w:tc>
          <w:tcPr>
            <w:tcW w:w="2714" w:type="dxa"/>
            <w:vMerge w:val="restart"/>
            <w:shd w:val="clear" w:color="auto" w:fill="FFFFFF" w:themeFill="background1"/>
          </w:tcPr>
          <w:p w14:paraId="38F3C84A" w14:textId="77777777" w:rsidR="00EA1E45" w:rsidRPr="007A11D3" w:rsidRDefault="00EA1E45" w:rsidP="00202FAD">
            <w:pPr>
              <w:pStyle w:val="VRQABodyText"/>
            </w:pPr>
            <w:r w:rsidRPr="007A11D3">
              <w:t>Identify specific texts relevant to the learning environment</w:t>
            </w:r>
          </w:p>
        </w:tc>
        <w:tc>
          <w:tcPr>
            <w:tcW w:w="567" w:type="dxa"/>
            <w:shd w:val="clear" w:color="auto" w:fill="FFFFFF" w:themeFill="background1"/>
          </w:tcPr>
          <w:p w14:paraId="7B579605" w14:textId="77777777" w:rsidR="00EA1E45" w:rsidRPr="007A11D3" w:rsidRDefault="00EA1E45" w:rsidP="00202FAD">
            <w:pPr>
              <w:pStyle w:val="VRQABodyText"/>
            </w:pPr>
            <w:r w:rsidRPr="007A11D3">
              <w:t>1.1</w:t>
            </w:r>
          </w:p>
        </w:tc>
        <w:tc>
          <w:tcPr>
            <w:tcW w:w="5800" w:type="dxa"/>
            <w:shd w:val="clear" w:color="auto" w:fill="FFFFFF" w:themeFill="background1"/>
          </w:tcPr>
          <w:p w14:paraId="6A234788" w14:textId="77777777" w:rsidR="00EA1E45" w:rsidRPr="007A11D3" w:rsidRDefault="00EA1E45" w:rsidP="00202FAD">
            <w:pPr>
              <w:pStyle w:val="VRQABodyText"/>
            </w:pPr>
            <w:r w:rsidRPr="007A11D3">
              <w:t>Determine information required for own learning needs</w:t>
            </w:r>
          </w:p>
        </w:tc>
      </w:tr>
      <w:tr w:rsidR="007A11D3" w:rsidRPr="007A11D3" w14:paraId="0059002B" w14:textId="77777777" w:rsidTr="007A11D3">
        <w:trPr>
          <w:trHeight w:val="363"/>
        </w:trPr>
        <w:tc>
          <w:tcPr>
            <w:tcW w:w="989" w:type="dxa"/>
            <w:vMerge/>
            <w:shd w:val="clear" w:color="auto" w:fill="FFFFFF" w:themeFill="background1"/>
          </w:tcPr>
          <w:p w14:paraId="43F937A8" w14:textId="77777777" w:rsidR="00EA1E45" w:rsidRPr="007A11D3" w:rsidRDefault="00EA1E45" w:rsidP="00202FAD">
            <w:pPr>
              <w:pStyle w:val="VRQABodyText"/>
            </w:pPr>
          </w:p>
        </w:tc>
        <w:tc>
          <w:tcPr>
            <w:tcW w:w="2714" w:type="dxa"/>
            <w:vMerge/>
            <w:shd w:val="clear" w:color="auto" w:fill="FFFFFF" w:themeFill="background1"/>
          </w:tcPr>
          <w:p w14:paraId="4AD8F73B" w14:textId="77777777" w:rsidR="00EA1E45" w:rsidRPr="007A11D3" w:rsidRDefault="00EA1E45" w:rsidP="00202FAD">
            <w:pPr>
              <w:pStyle w:val="VRQABodyText"/>
            </w:pPr>
          </w:p>
        </w:tc>
        <w:tc>
          <w:tcPr>
            <w:tcW w:w="567" w:type="dxa"/>
            <w:shd w:val="clear" w:color="auto" w:fill="FFFFFF" w:themeFill="background1"/>
          </w:tcPr>
          <w:p w14:paraId="00916C0D" w14:textId="77777777" w:rsidR="00EA1E45" w:rsidRPr="007A11D3" w:rsidRDefault="00EA1E45" w:rsidP="00202FAD">
            <w:pPr>
              <w:pStyle w:val="VRQABodyText"/>
            </w:pPr>
            <w:r w:rsidRPr="007A11D3">
              <w:t>1.2</w:t>
            </w:r>
          </w:p>
        </w:tc>
        <w:tc>
          <w:tcPr>
            <w:tcW w:w="5800" w:type="dxa"/>
            <w:shd w:val="clear" w:color="auto" w:fill="FFFFFF" w:themeFill="background1"/>
          </w:tcPr>
          <w:p w14:paraId="65EAEB7D" w14:textId="77777777" w:rsidR="00EA1E45" w:rsidRPr="007A11D3" w:rsidRDefault="00EA1E45" w:rsidP="00202FAD">
            <w:pPr>
              <w:pStyle w:val="VRQABodyText"/>
            </w:pPr>
            <w:r w:rsidRPr="007A11D3">
              <w:t>Identify and select simple, learning related texts to meet learning needs</w:t>
            </w:r>
          </w:p>
        </w:tc>
      </w:tr>
      <w:tr w:rsidR="007A11D3" w:rsidRPr="007A11D3" w14:paraId="574F2EBB" w14:textId="77777777" w:rsidTr="007A11D3">
        <w:trPr>
          <w:trHeight w:val="363"/>
        </w:trPr>
        <w:tc>
          <w:tcPr>
            <w:tcW w:w="989" w:type="dxa"/>
            <w:vMerge/>
            <w:shd w:val="clear" w:color="auto" w:fill="FFFFFF" w:themeFill="background1"/>
          </w:tcPr>
          <w:p w14:paraId="716823D2" w14:textId="77777777" w:rsidR="00EA1E45" w:rsidRPr="007A11D3" w:rsidRDefault="00EA1E45" w:rsidP="00202FAD">
            <w:pPr>
              <w:pStyle w:val="VRQABodyText"/>
            </w:pPr>
          </w:p>
        </w:tc>
        <w:tc>
          <w:tcPr>
            <w:tcW w:w="2714" w:type="dxa"/>
            <w:vMerge/>
            <w:shd w:val="clear" w:color="auto" w:fill="FFFFFF" w:themeFill="background1"/>
          </w:tcPr>
          <w:p w14:paraId="433323F4" w14:textId="77777777" w:rsidR="00EA1E45" w:rsidRPr="007A11D3" w:rsidRDefault="00EA1E45" w:rsidP="00202FAD">
            <w:pPr>
              <w:pStyle w:val="VRQABodyText"/>
            </w:pPr>
          </w:p>
        </w:tc>
        <w:tc>
          <w:tcPr>
            <w:tcW w:w="567" w:type="dxa"/>
            <w:shd w:val="clear" w:color="auto" w:fill="FFFFFF" w:themeFill="background1"/>
          </w:tcPr>
          <w:p w14:paraId="1BF728D3" w14:textId="77777777" w:rsidR="00EA1E45" w:rsidRPr="007A11D3" w:rsidRDefault="00EA1E45" w:rsidP="00202FAD">
            <w:pPr>
              <w:pStyle w:val="VRQABodyText"/>
            </w:pPr>
            <w:r w:rsidRPr="007A11D3">
              <w:t>1.3</w:t>
            </w:r>
          </w:p>
        </w:tc>
        <w:tc>
          <w:tcPr>
            <w:tcW w:w="5800" w:type="dxa"/>
            <w:shd w:val="clear" w:color="auto" w:fill="FFFFFF" w:themeFill="background1"/>
          </w:tcPr>
          <w:p w14:paraId="73E5F0AE" w14:textId="77777777" w:rsidR="00EA1E45" w:rsidRPr="007A11D3" w:rsidRDefault="00EA1E45" w:rsidP="00202FAD">
            <w:pPr>
              <w:pStyle w:val="VRQABodyText"/>
            </w:pPr>
            <w:r w:rsidRPr="007A11D3">
              <w:t xml:space="preserve"> Examine features of the texts</w:t>
            </w:r>
          </w:p>
        </w:tc>
      </w:tr>
      <w:tr w:rsidR="007A11D3" w:rsidRPr="007A11D3" w14:paraId="1BABEB55" w14:textId="77777777" w:rsidTr="007A11D3">
        <w:trPr>
          <w:trHeight w:val="363"/>
        </w:trPr>
        <w:tc>
          <w:tcPr>
            <w:tcW w:w="989" w:type="dxa"/>
            <w:vMerge w:val="restart"/>
            <w:shd w:val="clear" w:color="auto" w:fill="FFFFFF" w:themeFill="background1"/>
          </w:tcPr>
          <w:p w14:paraId="13C0AEF4" w14:textId="77777777" w:rsidR="00EA1E45" w:rsidRPr="007A11D3" w:rsidRDefault="00EA1E45" w:rsidP="00202FAD">
            <w:pPr>
              <w:pStyle w:val="VRQABodyText"/>
            </w:pPr>
            <w:r w:rsidRPr="007A11D3">
              <w:t>2</w:t>
            </w:r>
          </w:p>
        </w:tc>
        <w:tc>
          <w:tcPr>
            <w:tcW w:w="2714" w:type="dxa"/>
            <w:vMerge w:val="restart"/>
            <w:shd w:val="clear" w:color="auto" w:fill="FFFFFF" w:themeFill="background1"/>
          </w:tcPr>
          <w:p w14:paraId="62047325" w14:textId="77777777" w:rsidR="00EA1E45" w:rsidRPr="007A11D3" w:rsidRDefault="00EA1E45" w:rsidP="00202FAD">
            <w:pPr>
              <w:pStyle w:val="VRQABodyText"/>
            </w:pPr>
            <w:r w:rsidRPr="007A11D3">
              <w:t>Read and interpret simple texts relevant to the learning environment</w:t>
            </w:r>
          </w:p>
        </w:tc>
        <w:tc>
          <w:tcPr>
            <w:tcW w:w="567" w:type="dxa"/>
            <w:shd w:val="clear" w:color="auto" w:fill="FFFFFF" w:themeFill="background1"/>
          </w:tcPr>
          <w:p w14:paraId="5FC24E99" w14:textId="77777777" w:rsidR="00EA1E45" w:rsidRPr="007A11D3" w:rsidRDefault="00EA1E45" w:rsidP="00202FAD">
            <w:pPr>
              <w:pStyle w:val="VRQABodyText"/>
            </w:pPr>
            <w:r w:rsidRPr="007A11D3">
              <w:t>2.1</w:t>
            </w:r>
          </w:p>
        </w:tc>
        <w:tc>
          <w:tcPr>
            <w:tcW w:w="5800" w:type="dxa"/>
            <w:shd w:val="clear" w:color="auto" w:fill="FFFFFF" w:themeFill="background1"/>
          </w:tcPr>
          <w:p w14:paraId="3C4E1C99" w14:textId="77777777" w:rsidR="00EA1E45" w:rsidRPr="007A11D3" w:rsidRDefault="00EA1E45" w:rsidP="00202FAD">
            <w:pPr>
              <w:pStyle w:val="VRQABodyText"/>
            </w:pPr>
            <w:r w:rsidRPr="007A11D3">
              <w:t xml:space="preserve">Identify sources of texts </w:t>
            </w:r>
          </w:p>
        </w:tc>
      </w:tr>
      <w:tr w:rsidR="007A11D3" w:rsidRPr="007A11D3" w14:paraId="16936619" w14:textId="77777777" w:rsidTr="007A11D3">
        <w:trPr>
          <w:trHeight w:val="363"/>
        </w:trPr>
        <w:tc>
          <w:tcPr>
            <w:tcW w:w="989" w:type="dxa"/>
            <w:vMerge/>
            <w:shd w:val="clear" w:color="auto" w:fill="FFFFFF" w:themeFill="background1"/>
          </w:tcPr>
          <w:p w14:paraId="2D6FD5E0" w14:textId="77777777" w:rsidR="00EA1E45" w:rsidRPr="007A11D3" w:rsidRDefault="00EA1E45" w:rsidP="00202FAD">
            <w:pPr>
              <w:pStyle w:val="VRQABody"/>
              <w:rPr>
                <w:color w:val="auto"/>
              </w:rPr>
            </w:pPr>
          </w:p>
        </w:tc>
        <w:tc>
          <w:tcPr>
            <w:tcW w:w="2714" w:type="dxa"/>
            <w:vMerge/>
            <w:shd w:val="clear" w:color="auto" w:fill="FFFFFF" w:themeFill="background1"/>
          </w:tcPr>
          <w:p w14:paraId="366CBC7B" w14:textId="77777777" w:rsidR="00EA1E45" w:rsidRPr="007A11D3" w:rsidRDefault="00EA1E45" w:rsidP="00202FAD">
            <w:pPr>
              <w:pStyle w:val="VRQABodyText"/>
            </w:pPr>
          </w:p>
        </w:tc>
        <w:tc>
          <w:tcPr>
            <w:tcW w:w="567" w:type="dxa"/>
            <w:shd w:val="clear" w:color="auto" w:fill="FFFFFF" w:themeFill="background1"/>
          </w:tcPr>
          <w:p w14:paraId="048786D1" w14:textId="77777777" w:rsidR="00EA1E45" w:rsidRPr="007A11D3" w:rsidRDefault="00EA1E45" w:rsidP="00202FAD">
            <w:pPr>
              <w:pStyle w:val="VRQABodyText"/>
            </w:pPr>
            <w:r w:rsidRPr="007A11D3">
              <w:t>2.2</w:t>
            </w:r>
          </w:p>
        </w:tc>
        <w:tc>
          <w:tcPr>
            <w:tcW w:w="5800" w:type="dxa"/>
            <w:shd w:val="clear" w:color="auto" w:fill="FFFFFF" w:themeFill="background1"/>
          </w:tcPr>
          <w:p w14:paraId="5E4BA204" w14:textId="77777777" w:rsidR="00EA1E45" w:rsidRPr="007A11D3" w:rsidRDefault="00EA1E45" w:rsidP="00202FAD">
            <w:pPr>
              <w:pStyle w:val="VRQABodyText"/>
            </w:pPr>
            <w:r w:rsidRPr="007A11D3">
              <w:t xml:space="preserve">Predict the purpose of the texts </w:t>
            </w:r>
          </w:p>
        </w:tc>
      </w:tr>
      <w:tr w:rsidR="007A11D3" w:rsidRPr="007A11D3" w14:paraId="20B01979" w14:textId="77777777" w:rsidTr="007A11D3">
        <w:trPr>
          <w:trHeight w:val="363"/>
        </w:trPr>
        <w:tc>
          <w:tcPr>
            <w:tcW w:w="989" w:type="dxa"/>
            <w:vMerge/>
            <w:shd w:val="clear" w:color="auto" w:fill="FFFFFF" w:themeFill="background1"/>
          </w:tcPr>
          <w:p w14:paraId="2FC07D1D" w14:textId="77777777" w:rsidR="00EA1E45" w:rsidRPr="007A11D3" w:rsidRDefault="00EA1E45" w:rsidP="00202FAD">
            <w:pPr>
              <w:pStyle w:val="VRQABody"/>
              <w:rPr>
                <w:color w:val="auto"/>
              </w:rPr>
            </w:pPr>
          </w:p>
        </w:tc>
        <w:tc>
          <w:tcPr>
            <w:tcW w:w="2714" w:type="dxa"/>
            <w:vMerge/>
            <w:shd w:val="clear" w:color="auto" w:fill="FFFFFF" w:themeFill="background1"/>
          </w:tcPr>
          <w:p w14:paraId="068C8593" w14:textId="77777777" w:rsidR="00EA1E45" w:rsidRPr="007A11D3" w:rsidRDefault="00EA1E45" w:rsidP="00202FAD">
            <w:pPr>
              <w:pStyle w:val="VRQABodyText"/>
            </w:pPr>
          </w:p>
        </w:tc>
        <w:tc>
          <w:tcPr>
            <w:tcW w:w="567" w:type="dxa"/>
            <w:shd w:val="clear" w:color="auto" w:fill="FFFFFF" w:themeFill="background1"/>
          </w:tcPr>
          <w:p w14:paraId="57ED092E" w14:textId="77777777" w:rsidR="00EA1E45" w:rsidRPr="007A11D3" w:rsidRDefault="00EA1E45" w:rsidP="00202FAD">
            <w:pPr>
              <w:pStyle w:val="VRQABodyText"/>
            </w:pPr>
            <w:r w:rsidRPr="007A11D3">
              <w:t>2.3</w:t>
            </w:r>
          </w:p>
        </w:tc>
        <w:tc>
          <w:tcPr>
            <w:tcW w:w="5800" w:type="dxa"/>
            <w:shd w:val="clear" w:color="auto" w:fill="FFFFFF" w:themeFill="background1"/>
          </w:tcPr>
          <w:p w14:paraId="3B860D11" w14:textId="77777777" w:rsidR="00EA1E45" w:rsidRPr="007A11D3" w:rsidRDefault="00EA1E45" w:rsidP="00202FAD">
            <w:pPr>
              <w:pStyle w:val="VRQABodyText"/>
            </w:pPr>
            <w:r w:rsidRPr="007A11D3">
              <w:t>Use reading strategies to interpret the texts</w:t>
            </w:r>
          </w:p>
        </w:tc>
      </w:tr>
      <w:tr w:rsidR="007A11D3" w:rsidRPr="007A11D3" w14:paraId="225844A2" w14:textId="77777777" w:rsidTr="007A11D3">
        <w:trPr>
          <w:trHeight w:val="363"/>
        </w:trPr>
        <w:tc>
          <w:tcPr>
            <w:tcW w:w="989" w:type="dxa"/>
            <w:vMerge/>
            <w:shd w:val="clear" w:color="auto" w:fill="FFFFFF" w:themeFill="background1"/>
          </w:tcPr>
          <w:p w14:paraId="1ECDF7B3" w14:textId="77777777" w:rsidR="00EA1E45" w:rsidRPr="007A11D3" w:rsidRDefault="00EA1E45" w:rsidP="00202FAD">
            <w:pPr>
              <w:pStyle w:val="VRQABody"/>
              <w:rPr>
                <w:color w:val="auto"/>
              </w:rPr>
            </w:pPr>
          </w:p>
        </w:tc>
        <w:tc>
          <w:tcPr>
            <w:tcW w:w="2714" w:type="dxa"/>
            <w:vMerge/>
            <w:shd w:val="clear" w:color="auto" w:fill="FFFFFF" w:themeFill="background1"/>
          </w:tcPr>
          <w:p w14:paraId="5EA43F1B" w14:textId="77777777" w:rsidR="00EA1E45" w:rsidRPr="007A11D3" w:rsidRDefault="00EA1E45" w:rsidP="00202FAD">
            <w:pPr>
              <w:pStyle w:val="VRQABodyText"/>
            </w:pPr>
          </w:p>
        </w:tc>
        <w:tc>
          <w:tcPr>
            <w:tcW w:w="567" w:type="dxa"/>
            <w:shd w:val="clear" w:color="auto" w:fill="FFFFFF" w:themeFill="background1"/>
          </w:tcPr>
          <w:p w14:paraId="5E15C7AC" w14:textId="77777777" w:rsidR="00EA1E45" w:rsidRPr="007A11D3" w:rsidRDefault="00EA1E45" w:rsidP="00202FAD">
            <w:pPr>
              <w:pStyle w:val="VRQABodyText"/>
            </w:pPr>
            <w:r w:rsidRPr="007A11D3">
              <w:t>2.4</w:t>
            </w:r>
          </w:p>
        </w:tc>
        <w:tc>
          <w:tcPr>
            <w:tcW w:w="5800" w:type="dxa"/>
            <w:shd w:val="clear" w:color="auto" w:fill="FFFFFF" w:themeFill="background1"/>
          </w:tcPr>
          <w:p w14:paraId="0499FBA9" w14:textId="77777777" w:rsidR="00EA1E45" w:rsidRPr="007A11D3" w:rsidRDefault="00EA1E45" w:rsidP="00202FAD">
            <w:pPr>
              <w:pStyle w:val="VRQABodyText"/>
            </w:pPr>
            <w:r w:rsidRPr="007A11D3">
              <w:t xml:space="preserve">Locate specific information in the texts </w:t>
            </w:r>
          </w:p>
        </w:tc>
      </w:tr>
      <w:tr w:rsidR="007A11D3" w:rsidRPr="007A11D3" w14:paraId="63D91505" w14:textId="77777777" w:rsidTr="007A11D3">
        <w:trPr>
          <w:trHeight w:val="363"/>
        </w:trPr>
        <w:tc>
          <w:tcPr>
            <w:tcW w:w="989" w:type="dxa"/>
            <w:vMerge/>
            <w:shd w:val="clear" w:color="auto" w:fill="FFFFFF" w:themeFill="background1"/>
          </w:tcPr>
          <w:p w14:paraId="2F4DC435" w14:textId="77777777" w:rsidR="00EA1E45" w:rsidRPr="007A11D3" w:rsidRDefault="00EA1E45" w:rsidP="00202FAD">
            <w:pPr>
              <w:pStyle w:val="VRQABody"/>
              <w:rPr>
                <w:color w:val="auto"/>
              </w:rPr>
            </w:pPr>
          </w:p>
        </w:tc>
        <w:tc>
          <w:tcPr>
            <w:tcW w:w="2714" w:type="dxa"/>
            <w:vMerge/>
            <w:shd w:val="clear" w:color="auto" w:fill="FFFFFF" w:themeFill="background1"/>
          </w:tcPr>
          <w:p w14:paraId="556CF86C" w14:textId="77777777" w:rsidR="00EA1E45" w:rsidRPr="007A11D3" w:rsidRDefault="00EA1E45" w:rsidP="00202FAD">
            <w:pPr>
              <w:pStyle w:val="VRQABodyText"/>
            </w:pPr>
          </w:p>
        </w:tc>
        <w:tc>
          <w:tcPr>
            <w:tcW w:w="567" w:type="dxa"/>
            <w:shd w:val="clear" w:color="auto" w:fill="FFFFFF" w:themeFill="background1"/>
          </w:tcPr>
          <w:p w14:paraId="508338E6" w14:textId="77777777" w:rsidR="00EA1E45" w:rsidRPr="007A11D3" w:rsidRDefault="00EA1E45" w:rsidP="00202FAD">
            <w:pPr>
              <w:pStyle w:val="VRQABodyText"/>
            </w:pPr>
            <w:r w:rsidRPr="007A11D3">
              <w:t>2.5</w:t>
            </w:r>
          </w:p>
        </w:tc>
        <w:tc>
          <w:tcPr>
            <w:tcW w:w="5800" w:type="dxa"/>
            <w:shd w:val="clear" w:color="auto" w:fill="FFFFFF" w:themeFill="background1"/>
          </w:tcPr>
          <w:p w14:paraId="552ABE73" w14:textId="77777777" w:rsidR="00EA1E45" w:rsidRPr="007A11D3" w:rsidRDefault="00EA1E45" w:rsidP="00202FAD">
            <w:pPr>
              <w:pStyle w:val="VRQABodyText"/>
            </w:pPr>
            <w:r w:rsidRPr="007A11D3">
              <w:t xml:space="preserve">Identify main ideas in the texts </w:t>
            </w:r>
          </w:p>
        </w:tc>
      </w:tr>
      <w:tr w:rsidR="007A11D3" w:rsidRPr="007A11D3" w14:paraId="3DDF8E96" w14:textId="77777777" w:rsidTr="007A11D3">
        <w:trPr>
          <w:trHeight w:val="298"/>
        </w:trPr>
        <w:tc>
          <w:tcPr>
            <w:tcW w:w="989" w:type="dxa"/>
            <w:vMerge/>
            <w:shd w:val="clear" w:color="auto" w:fill="FFFFFF" w:themeFill="background1"/>
          </w:tcPr>
          <w:p w14:paraId="1A085974" w14:textId="77777777" w:rsidR="00EA1E45" w:rsidRPr="007A11D3" w:rsidRDefault="00EA1E45" w:rsidP="00202FAD">
            <w:pPr>
              <w:pStyle w:val="VRQABody"/>
              <w:rPr>
                <w:color w:val="auto"/>
              </w:rPr>
            </w:pPr>
          </w:p>
        </w:tc>
        <w:tc>
          <w:tcPr>
            <w:tcW w:w="2714" w:type="dxa"/>
            <w:vMerge/>
            <w:shd w:val="clear" w:color="auto" w:fill="FFFFFF" w:themeFill="background1"/>
          </w:tcPr>
          <w:p w14:paraId="4D5C7B8D" w14:textId="77777777" w:rsidR="00EA1E45" w:rsidRPr="007A11D3" w:rsidRDefault="00EA1E45" w:rsidP="00202FAD">
            <w:pPr>
              <w:pStyle w:val="VRQABodyText"/>
            </w:pPr>
          </w:p>
        </w:tc>
        <w:tc>
          <w:tcPr>
            <w:tcW w:w="567" w:type="dxa"/>
            <w:shd w:val="clear" w:color="auto" w:fill="FFFFFF" w:themeFill="background1"/>
          </w:tcPr>
          <w:p w14:paraId="6FFCA3D7" w14:textId="77777777" w:rsidR="00EA1E45" w:rsidRPr="007A11D3" w:rsidRDefault="00EA1E45" w:rsidP="00202FAD">
            <w:pPr>
              <w:pStyle w:val="VRQABodyText"/>
            </w:pPr>
            <w:r w:rsidRPr="007A11D3">
              <w:t>2.6</w:t>
            </w:r>
          </w:p>
        </w:tc>
        <w:tc>
          <w:tcPr>
            <w:tcW w:w="5800" w:type="dxa"/>
            <w:shd w:val="clear" w:color="auto" w:fill="FFFFFF" w:themeFill="background1"/>
          </w:tcPr>
          <w:p w14:paraId="4A266438" w14:textId="77777777" w:rsidR="00EA1E45" w:rsidRPr="007A11D3" w:rsidRDefault="00EA1E45" w:rsidP="00202FAD">
            <w:pPr>
              <w:pStyle w:val="VRQABodyText"/>
            </w:pPr>
            <w:r w:rsidRPr="007A11D3">
              <w:t xml:space="preserve">Determine the effectiveness of the texts in terms of meeting own needs </w:t>
            </w:r>
          </w:p>
        </w:tc>
      </w:tr>
    </w:tbl>
    <w:p w14:paraId="446DECF4" w14:textId="77777777" w:rsidR="00EA1E45" w:rsidRDefault="00EA1E45" w:rsidP="00EA1E45">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EA1E45" w:rsidRPr="0071490E" w14:paraId="482DC4C9" w14:textId="77777777" w:rsidTr="007A11D3">
        <w:trPr>
          <w:trHeight w:val="363"/>
        </w:trPr>
        <w:tc>
          <w:tcPr>
            <w:tcW w:w="10065" w:type="dxa"/>
            <w:shd w:val="clear" w:color="auto" w:fill="535659" w:themeFill="text2"/>
          </w:tcPr>
          <w:p w14:paraId="48282C06" w14:textId="77777777" w:rsidR="00EA1E45" w:rsidRPr="00F504D4" w:rsidRDefault="00EA1E45" w:rsidP="00202FAD">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EA1E45" w:rsidRPr="00E7450B" w14:paraId="47DCCEC6" w14:textId="77777777" w:rsidTr="007A11D3">
        <w:trPr>
          <w:trHeight w:val="957"/>
        </w:trPr>
        <w:tc>
          <w:tcPr>
            <w:tcW w:w="10065" w:type="dxa"/>
          </w:tcPr>
          <w:p w14:paraId="1EE32E5C" w14:textId="77777777" w:rsidR="00EA1E45" w:rsidRDefault="00EA1E45" w:rsidP="00202FAD">
            <w:pPr>
              <w:pStyle w:val="VRQABodyText"/>
              <w:rPr>
                <w:highlight w:val="yellow"/>
              </w:rPr>
            </w:pPr>
            <w:r w:rsidRPr="00C33605">
              <w:t>In this context, texts related to personal purposes are simple and familiar and have a clear purpose. They contain familiar vocabulary and are used in familiar and predictable contexts.</w:t>
            </w:r>
          </w:p>
          <w:p w14:paraId="0C764303" w14:textId="77777777" w:rsidR="00EA1E45" w:rsidRPr="00CB495C" w:rsidRDefault="00EA1E45" w:rsidP="00202FAD">
            <w:pPr>
              <w:pStyle w:val="VRQABodyText"/>
            </w:pPr>
            <w:r w:rsidRPr="00CB495C">
              <w:t xml:space="preserve">Texts must include both paper based and digital texts </w:t>
            </w:r>
            <w:r w:rsidRPr="00463F3D">
              <w:t>and different text types</w:t>
            </w:r>
            <w:r>
              <w:t xml:space="preserve"> related to learning</w:t>
            </w:r>
            <w:r w:rsidRPr="00CB495C">
              <w:t xml:space="preserve"> needs.</w:t>
            </w:r>
            <w:r>
              <w:t xml:space="preserve"> </w:t>
            </w:r>
            <w:r w:rsidRPr="009D6410">
              <w:t xml:space="preserve">Learners may receive support to </w:t>
            </w:r>
            <w:r>
              <w:t>identify appropriate</w:t>
            </w:r>
            <w:r w:rsidRPr="009D6410">
              <w:t xml:space="preserve"> texts.</w:t>
            </w:r>
          </w:p>
          <w:p w14:paraId="2FF5776C" w14:textId="77777777" w:rsidR="00EA1E45" w:rsidRPr="00B67D24" w:rsidRDefault="00EA1E45" w:rsidP="00202FAD">
            <w:pPr>
              <w:pStyle w:val="VRQABodyText"/>
            </w:pPr>
            <w:r w:rsidRPr="00393BFD">
              <w:t xml:space="preserve">In technology restricted environments such as corrections settings, digital texts may include those from offline or simulated </w:t>
            </w:r>
            <w:r>
              <w:t>online environments.</w:t>
            </w:r>
          </w:p>
          <w:p w14:paraId="76F33FF3" w14:textId="77777777" w:rsidR="00EA1E45" w:rsidRDefault="00EA1E45" w:rsidP="00202FAD">
            <w:pPr>
              <w:pStyle w:val="VRQABodyText"/>
              <w:rPr>
                <w:highlight w:val="yellow"/>
              </w:rPr>
            </w:pPr>
            <w:r>
              <w:t>Texts for learning</w:t>
            </w:r>
            <w:r w:rsidRPr="00C33605">
              <w:t xml:space="preserve"> purposes may include but are not limited to:</w:t>
            </w:r>
          </w:p>
          <w:p w14:paraId="6CE945AF" w14:textId="77777777" w:rsidR="00EA1E45" w:rsidRDefault="00EA1E45" w:rsidP="00EA1E45">
            <w:pPr>
              <w:pStyle w:val="VRQABullet1"/>
              <w:numPr>
                <w:ilvl w:val="0"/>
                <w:numId w:val="34"/>
              </w:numPr>
              <w:autoSpaceDE/>
              <w:autoSpaceDN/>
              <w:adjustRightInd/>
              <w:spacing w:before="120" w:after="0" w:line="240" w:lineRule="auto"/>
              <w:contextualSpacing w:val="0"/>
            </w:pPr>
            <w:r>
              <w:t>sections of formatted texts for example enrolment forms, student cards</w:t>
            </w:r>
          </w:p>
          <w:p w14:paraId="4C2346E1" w14:textId="77777777" w:rsidR="00EA1E45" w:rsidRDefault="00EA1E45" w:rsidP="00EA1E45">
            <w:pPr>
              <w:pStyle w:val="VRQABullet1"/>
              <w:numPr>
                <w:ilvl w:val="0"/>
                <w:numId w:val="34"/>
              </w:numPr>
              <w:autoSpaceDE/>
              <w:autoSpaceDN/>
              <w:adjustRightInd/>
              <w:spacing w:before="120" w:after="0" w:line="240" w:lineRule="auto"/>
              <w:contextualSpacing w:val="0"/>
            </w:pPr>
            <w:r>
              <w:t>student services information</w:t>
            </w:r>
          </w:p>
          <w:p w14:paraId="00630CC5" w14:textId="77777777" w:rsidR="00EA1E45" w:rsidRDefault="00EA1E45" w:rsidP="00EA1E45">
            <w:pPr>
              <w:pStyle w:val="VRQABullet1"/>
              <w:numPr>
                <w:ilvl w:val="0"/>
                <w:numId w:val="34"/>
              </w:numPr>
              <w:autoSpaceDE/>
              <w:autoSpaceDN/>
              <w:adjustRightInd/>
              <w:spacing w:before="120" w:after="0" w:line="240" w:lineRule="auto"/>
              <w:contextualSpacing w:val="0"/>
            </w:pPr>
            <w:r>
              <w:t>list of courses and descriptions</w:t>
            </w:r>
          </w:p>
          <w:p w14:paraId="72ED8BAC" w14:textId="77777777" w:rsidR="00EA1E45" w:rsidRDefault="00EA1E45" w:rsidP="00EA1E45">
            <w:pPr>
              <w:pStyle w:val="VRQABullet1"/>
              <w:numPr>
                <w:ilvl w:val="0"/>
                <w:numId w:val="34"/>
              </w:numPr>
              <w:autoSpaceDE/>
              <w:autoSpaceDN/>
              <w:adjustRightInd/>
              <w:spacing w:before="120" w:after="0" w:line="240" w:lineRule="auto"/>
              <w:contextualSpacing w:val="0"/>
            </w:pPr>
            <w:r>
              <w:t>diagrammatic texts such as map of classrooms and facilities, calendars and diaries, evacuation plans</w:t>
            </w:r>
          </w:p>
          <w:p w14:paraId="1E1448D6" w14:textId="77777777" w:rsidR="00EA1E45" w:rsidRDefault="00EA1E45" w:rsidP="00EA1E45">
            <w:pPr>
              <w:pStyle w:val="VRQABullet1"/>
              <w:numPr>
                <w:ilvl w:val="0"/>
                <w:numId w:val="34"/>
              </w:numPr>
              <w:autoSpaceDE/>
              <w:autoSpaceDN/>
              <w:adjustRightInd/>
              <w:spacing w:before="120" w:after="0" w:line="240" w:lineRule="auto"/>
              <w:contextualSpacing w:val="0"/>
            </w:pPr>
            <w:r>
              <w:t>instructional texts such as teaching and learning texts in the classroom, workbooks, model texts, collaborative texts</w:t>
            </w:r>
          </w:p>
          <w:p w14:paraId="0B3B0BA4" w14:textId="77777777" w:rsidR="00EA1E45" w:rsidRDefault="00EA1E45" w:rsidP="00EA1E45">
            <w:pPr>
              <w:pStyle w:val="VRQABullet1"/>
              <w:numPr>
                <w:ilvl w:val="0"/>
                <w:numId w:val="34"/>
              </w:numPr>
              <w:autoSpaceDE/>
              <w:autoSpaceDN/>
              <w:adjustRightInd/>
              <w:spacing w:before="120" w:after="0" w:line="240" w:lineRule="auto"/>
              <w:contextualSpacing w:val="0"/>
            </w:pPr>
            <w:r>
              <w:t>learning plan, timetables, study plans, portfolio of work</w:t>
            </w:r>
          </w:p>
          <w:p w14:paraId="733A5A82" w14:textId="77777777" w:rsidR="00EA1E45" w:rsidRDefault="00EA1E45" w:rsidP="00EA1E45">
            <w:pPr>
              <w:pStyle w:val="VRQABullet1"/>
              <w:numPr>
                <w:ilvl w:val="0"/>
                <w:numId w:val="34"/>
              </w:numPr>
              <w:autoSpaceDE/>
              <w:autoSpaceDN/>
              <w:adjustRightInd/>
              <w:spacing w:before="120" w:after="0" w:line="240" w:lineRule="auto"/>
              <w:contextualSpacing w:val="0"/>
            </w:pPr>
            <w:r>
              <w:t>messages such as SMS, emails from the teacher or fellow students, tweets</w:t>
            </w:r>
          </w:p>
          <w:p w14:paraId="20AF1574" w14:textId="77777777" w:rsidR="00EA1E45" w:rsidRDefault="00EA1E45" w:rsidP="00EA1E45">
            <w:pPr>
              <w:pStyle w:val="VRQABullet1"/>
              <w:numPr>
                <w:ilvl w:val="0"/>
                <w:numId w:val="34"/>
              </w:numPr>
              <w:autoSpaceDE/>
              <w:autoSpaceDN/>
              <w:adjustRightInd/>
              <w:spacing w:before="120" w:after="0" w:line="240" w:lineRule="auto"/>
              <w:contextualSpacing w:val="0"/>
            </w:pPr>
            <w:r>
              <w:t>symbols related to facilities in the training organization</w:t>
            </w:r>
          </w:p>
          <w:p w14:paraId="77D6D017" w14:textId="77777777" w:rsidR="00EA1E45" w:rsidRDefault="00EA1E45" w:rsidP="00EA1E45">
            <w:pPr>
              <w:pStyle w:val="VRQABullet1"/>
              <w:numPr>
                <w:ilvl w:val="0"/>
                <w:numId w:val="34"/>
              </w:numPr>
              <w:autoSpaceDE/>
              <w:autoSpaceDN/>
              <w:adjustRightInd/>
              <w:spacing w:before="120" w:after="0" w:line="240" w:lineRule="auto"/>
              <w:contextualSpacing w:val="0"/>
            </w:pPr>
            <w:r>
              <w:t>learning resources</w:t>
            </w:r>
          </w:p>
          <w:p w14:paraId="06F9F11A" w14:textId="77777777" w:rsidR="00EA1E45" w:rsidRDefault="00EA1E45" w:rsidP="00202FAD">
            <w:pPr>
              <w:pStyle w:val="VRQABodyText"/>
            </w:pPr>
            <w:r>
              <w:t>Text types and features may include but are not limited to:</w:t>
            </w:r>
          </w:p>
          <w:p w14:paraId="3DA337E8" w14:textId="77777777" w:rsidR="00EA1E45" w:rsidRDefault="00EA1E45" w:rsidP="00EA1E45">
            <w:pPr>
              <w:pStyle w:val="VRQABullet1"/>
              <w:numPr>
                <w:ilvl w:val="0"/>
                <w:numId w:val="34"/>
              </w:numPr>
              <w:autoSpaceDE/>
              <w:autoSpaceDN/>
              <w:adjustRightInd/>
              <w:spacing w:before="120" w:after="0" w:line="240" w:lineRule="auto"/>
              <w:contextualSpacing w:val="0"/>
            </w:pPr>
            <w:r>
              <w:t>text structure with transparent organisation appropriate to text type:</w:t>
            </w:r>
          </w:p>
          <w:p w14:paraId="39A4815E" w14:textId="77777777" w:rsidR="00EA1E45" w:rsidRDefault="00EA1E45" w:rsidP="00EA1E45">
            <w:pPr>
              <w:pStyle w:val="VRQABullet2"/>
              <w:ind w:left="1145"/>
            </w:pPr>
            <w:r>
              <w:t>narrative texts with sequential prose: beginning, middle and end</w:t>
            </w:r>
          </w:p>
          <w:p w14:paraId="7703D4ED" w14:textId="77777777" w:rsidR="00EA1E45" w:rsidRDefault="00EA1E45" w:rsidP="00EA1E45">
            <w:pPr>
              <w:pStyle w:val="VRQABullet2"/>
              <w:ind w:left="1145"/>
            </w:pPr>
            <w:r>
              <w:t>procedural texts with a small number of sequentially ordered dot points or numbered instructions</w:t>
            </w:r>
          </w:p>
          <w:p w14:paraId="690C89DF" w14:textId="77777777" w:rsidR="00EA1E45" w:rsidRDefault="00EA1E45" w:rsidP="00EA1E45">
            <w:pPr>
              <w:pStyle w:val="VRQABullet2"/>
              <w:ind w:left="1145"/>
            </w:pPr>
            <w:r>
              <w:t>informative texts with explicit navigation features such as headings, site maps/ menus</w:t>
            </w:r>
          </w:p>
          <w:p w14:paraId="211220EE" w14:textId="77777777" w:rsidR="00EA1E45" w:rsidRDefault="00EA1E45" w:rsidP="00EA1E45">
            <w:pPr>
              <w:pStyle w:val="VRQABullet2"/>
              <w:ind w:left="1145"/>
            </w:pPr>
            <w:r>
              <w:t xml:space="preserve">persuasive texts supported by visual material with opinion expressed </w:t>
            </w:r>
          </w:p>
          <w:p w14:paraId="4F861A09" w14:textId="77777777" w:rsidR="00EA1E45" w:rsidRDefault="00EA1E45" w:rsidP="00EA1E45">
            <w:pPr>
              <w:pStyle w:val="VRQABullet2"/>
              <w:ind w:left="1145"/>
            </w:pPr>
            <w:r>
              <w:t>non-linear digital texts</w:t>
            </w:r>
          </w:p>
          <w:p w14:paraId="66A1A15C" w14:textId="77777777" w:rsidR="00EA1E45" w:rsidRDefault="00EA1E45" w:rsidP="00202FAD">
            <w:pPr>
              <w:pStyle w:val="VRQABodyText"/>
            </w:pPr>
            <w:r>
              <w:t>R</w:t>
            </w:r>
            <w:r w:rsidRPr="00473C5D">
              <w:t>eading strategies to</w:t>
            </w:r>
            <w:r>
              <w:t xml:space="preserve"> make meaning from texts may include but are not limited to: </w:t>
            </w:r>
          </w:p>
          <w:p w14:paraId="61B83B4F" w14:textId="77777777" w:rsidR="00EA1E45" w:rsidRDefault="00EA1E45" w:rsidP="00EA1E45">
            <w:pPr>
              <w:pStyle w:val="VRQABullet1"/>
              <w:numPr>
                <w:ilvl w:val="0"/>
                <w:numId w:val="34"/>
              </w:numPr>
              <w:autoSpaceDE/>
              <w:autoSpaceDN/>
              <w:adjustRightInd/>
              <w:spacing w:before="120" w:after="0" w:line="240" w:lineRule="auto"/>
              <w:contextualSpacing w:val="0"/>
            </w:pPr>
            <w:r w:rsidRPr="007F1ECB">
              <w:t>drawing on non-linguistic support such as illustrations, diagrams, photos, symbols, colours, layout</w:t>
            </w:r>
          </w:p>
          <w:p w14:paraId="73C82D52" w14:textId="77777777" w:rsidR="00EA1E45" w:rsidRDefault="00EA1E45" w:rsidP="00EA1E45">
            <w:pPr>
              <w:pStyle w:val="VRQABullet1"/>
              <w:numPr>
                <w:ilvl w:val="0"/>
                <w:numId w:val="34"/>
              </w:numPr>
              <w:autoSpaceDE/>
              <w:autoSpaceDN/>
              <w:adjustRightInd/>
              <w:spacing w:before="120" w:after="0" w:line="240" w:lineRule="auto"/>
              <w:contextualSpacing w:val="0"/>
            </w:pPr>
            <w:r w:rsidRPr="00A45387">
              <w:t>drawing on knowledge of</w:t>
            </w:r>
            <w:r>
              <w:t xml:space="preserve"> phonics:</w:t>
            </w:r>
          </w:p>
          <w:p w14:paraId="617FAB02" w14:textId="77777777" w:rsidR="00EA1E45" w:rsidRDefault="00EA1E45" w:rsidP="00EA1E45">
            <w:pPr>
              <w:pStyle w:val="VRQABullet2"/>
              <w:ind w:left="1145"/>
            </w:pPr>
            <w:r w:rsidRPr="00A45387">
              <w:t>letter-sound relationships</w:t>
            </w:r>
          </w:p>
          <w:p w14:paraId="79D04E41" w14:textId="77777777" w:rsidR="00EA1E45" w:rsidRDefault="00EA1E45" w:rsidP="00EA1E45">
            <w:pPr>
              <w:pStyle w:val="VRQABullet2"/>
              <w:ind w:left="1145"/>
            </w:pPr>
            <w:r>
              <w:t>c</w:t>
            </w:r>
            <w:r w:rsidRPr="00B77C95">
              <w:t>ommon sound combinations</w:t>
            </w:r>
          </w:p>
          <w:p w14:paraId="47570E59" w14:textId="77777777" w:rsidR="00EA1E45" w:rsidRDefault="00EA1E45" w:rsidP="00EA1E45">
            <w:pPr>
              <w:pStyle w:val="VRQABullet2"/>
              <w:ind w:left="1145"/>
            </w:pPr>
            <w:r w:rsidRPr="00B77C95">
              <w:t>pure vowels</w:t>
            </w:r>
          </w:p>
          <w:p w14:paraId="71CE3430" w14:textId="77777777" w:rsidR="00EA1E45" w:rsidRDefault="00EA1E45" w:rsidP="00EA1E45">
            <w:pPr>
              <w:pStyle w:val="VRQABullet2"/>
              <w:ind w:left="1145"/>
            </w:pPr>
            <w:r w:rsidRPr="00B77C95">
              <w:t>single consonants</w:t>
            </w:r>
          </w:p>
          <w:p w14:paraId="0EB4F6B3" w14:textId="77777777" w:rsidR="00EA1E45" w:rsidRPr="007F1ECB" w:rsidRDefault="00EA1E45" w:rsidP="00EA1E45">
            <w:pPr>
              <w:pStyle w:val="VRQABullet2"/>
              <w:ind w:left="1145"/>
            </w:pPr>
            <w:r w:rsidRPr="00B77C95">
              <w:t xml:space="preserve"> single sounds represented by two letters such as ck, </w:t>
            </w:r>
            <w:proofErr w:type="spellStart"/>
            <w:r w:rsidRPr="00B77C95">
              <w:t>ch</w:t>
            </w:r>
            <w:proofErr w:type="spellEnd"/>
            <w:r w:rsidRPr="00B77C95">
              <w:t xml:space="preserve">, </w:t>
            </w:r>
            <w:proofErr w:type="spellStart"/>
            <w:r w:rsidRPr="00B77C95">
              <w:t>sh</w:t>
            </w:r>
            <w:proofErr w:type="spellEnd"/>
            <w:r w:rsidRPr="00B77C95">
              <w:t xml:space="preserve">, </w:t>
            </w:r>
            <w:proofErr w:type="spellStart"/>
            <w:r w:rsidRPr="00B77C95">
              <w:t>th</w:t>
            </w:r>
            <w:proofErr w:type="spellEnd"/>
            <w:r w:rsidRPr="00B77C95">
              <w:t xml:space="preserve">, </w:t>
            </w:r>
            <w:proofErr w:type="spellStart"/>
            <w:r w:rsidRPr="00B77C95">
              <w:t>wh</w:t>
            </w:r>
            <w:proofErr w:type="spellEnd"/>
          </w:p>
          <w:p w14:paraId="4F68DBD0"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drawing on knowledge of syntactic and semantic cues to maintain meaning when reading</w:t>
            </w:r>
          </w:p>
          <w:p w14:paraId="04C5898A"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making connections between own knowledge and experience and the information in texts</w:t>
            </w:r>
          </w:p>
          <w:p w14:paraId="293A37D8"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comparing and contrasting information between similar texts</w:t>
            </w:r>
          </w:p>
          <w:p w14:paraId="397D2299"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drawing on a bank of known words and phrases including those related to the immediate learning environment</w:t>
            </w:r>
          </w:p>
          <w:p w14:paraId="10A52C37"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 xml:space="preserve">following the left to right, top to bottom orientation of printed texts </w:t>
            </w:r>
          </w:p>
          <w:p w14:paraId="2B9DEB49"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lastRenderedPageBreak/>
              <w:t>following non-linear digital texts to gain information</w:t>
            </w:r>
          </w:p>
          <w:p w14:paraId="645816ED"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 xml:space="preserve">asking questions to clarify meaning </w:t>
            </w:r>
          </w:p>
          <w:p w14:paraId="22745FE9" w14:textId="77777777" w:rsidR="00EA1E45" w:rsidRPr="007F1ECB" w:rsidRDefault="00EA1E45" w:rsidP="00EA1E45">
            <w:pPr>
              <w:pStyle w:val="VRQABullet1"/>
              <w:numPr>
                <w:ilvl w:val="0"/>
                <w:numId w:val="34"/>
              </w:numPr>
              <w:autoSpaceDE/>
              <w:autoSpaceDN/>
              <w:adjustRightInd/>
              <w:spacing w:before="120" w:after="0" w:line="240" w:lineRule="auto"/>
              <w:contextualSpacing w:val="0"/>
            </w:pPr>
            <w:r w:rsidRPr="007F1ECB">
              <w:t>self-correcting when meaning is lost by re-readin</w:t>
            </w:r>
            <w:r>
              <w:t>g</w:t>
            </w:r>
          </w:p>
          <w:p w14:paraId="65903101" w14:textId="77777777" w:rsidR="00EA1E45" w:rsidRDefault="00EA1E45" w:rsidP="00EA1E45">
            <w:pPr>
              <w:pStyle w:val="VRQABullet1"/>
              <w:numPr>
                <w:ilvl w:val="0"/>
                <w:numId w:val="34"/>
              </w:numPr>
              <w:autoSpaceDE/>
              <w:autoSpaceDN/>
              <w:adjustRightInd/>
              <w:spacing w:before="120" w:after="0" w:line="240" w:lineRule="auto"/>
              <w:contextualSpacing w:val="0"/>
            </w:pPr>
            <w:r>
              <w:t>using de-coding strategies such as:</w:t>
            </w:r>
          </w:p>
          <w:p w14:paraId="67B4D884" w14:textId="77777777" w:rsidR="00EA1E45" w:rsidRPr="00FA1A52" w:rsidRDefault="00EA1E45" w:rsidP="00EA1E45">
            <w:pPr>
              <w:pStyle w:val="VRQABullet2"/>
              <w:ind w:left="1145"/>
            </w:pPr>
            <w:r w:rsidRPr="00567BBE">
              <w:t>syllables, recognition of prefixes, suffixes, common stems</w:t>
            </w:r>
          </w:p>
          <w:p w14:paraId="1FE32209" w14:textId="77777777" w:rsidR="00EA1E45" w:rsidRDefault="00EA1E45" w:rsidP="00EA1E45">
            <w:pPr>
              <w:pStyle w:val="VRQABullet1"/>
              <w:numPr>
                <w:ilvl w:val="0"/>
                <w:numId w:val="34"/>
              </w:numPr>
              <w:autoSpaceDE/>
              <w:autoSpaceDN/>
              <w:adjustRightInd/>
              <w:spacing w:before="120" w:after="0" w:line="240" w:lineRule="auto"/>
              <w:contextualSpacing w:val="0"/>
            </w:pPr>
            <w:r w:rsidRPr="00FA1A52">
              <w:t>using a dictionary or online resources to check word meaning</w:t>
            </w:r>
          </w:p>
          <w:p w14:paraId="679D8431" w14:textId="77777777" w:rsidR="00EA1E45" w:rsidRDefault="00EA1E45" w:rsidP="00202FAD">
            <w:pPr>
              <w:pStyle w:val="VRQABodyText"/>
            </w:pPr>
            <w:r>
              <w:t xml:space="preserve">Specific information may include but is not limited to: </w:t>
            </w:r>
          </w:p>
          <w:p w14:paraId="20E52C3C" w14:textId="77777777" w:rsidR="00EA1E45" w:rsidRDefault="00EA1E45" w:rsidP="00EA1E45">
            <w:pPr>
              <w:pStyle w:val="VRQABullet2"/>
              <w:ind w:left="1145"/>
            </w:pPr>
            <w:r>
              <w:t>place-related information such as</w:t>
            </w:r>
            <w:r w:rsidRPr="00287FB1">
              <w:t xml:space="preserve"> classroom, library, Independent Learning Centre, exit locations</w:t>
            </w:r>
          </w:p>
          <w:p w14:paraId="12DECADF" w14:textId="77777777" w:rsidR="00EA1E45" w:rsidRDefault="00EA1E45" w:rsidP="00EA1E45">
            <w:pPr>
              <w:pStyle w:val="VRQABullet2"/>
              <w:ind w:left="1145"/>
            </w:pPr>
            <w:r>
              <w:t xml:space="preserve">time-related information such as </w:t>
            </w:r>
            <w:r w:rsidRPr="00287FB1">
              <w:t>class times, availability of teachers, library hours, lunch time</w:t>
            </w:r>
          </w:p>
          <w:p w14:paraId="08199506" w14:textId="77777777" w:rsidR="00EA1E45" w:rsidRPr="00287FB1" w:rsidRDefault="00EA1E45" w:rsidP="00EA1E45">
            <w:pPr>
              <w:pStyle w:val="VRQABullet2"/>
              <w:ind w:left="1145"/>
            </w:pPr>
            <w:r>
              <w:t>vocabulary</w:t>
            </w:r>
            <w:r w:rsidRPr="00287FB1">
              <w:t xml:space="preserve"> associated with personally re</w:t>
            </w:r>
            <w:r>
              <w:t>levant learning activities,</w:t>
            </w:r>
            <w:r w:rsidRPr="00287FB1">
              <w:t xml:space="preserve"> names of courses / units being studied </w:t>
            </w:r>
          </w:p>
          <w:p w14:paraId="5876A9A5" w14:textId="77777777" w:rsidR="00EA1E45" w:rsidRPr="0098207F" w:rsidRDefault="00EA1E45" w:rsidP="00EA1E45">
            <w:pPr>
              <w:pStyle w:val="VRQABullet2"/>
              <w:ind w:left="1145"/>
            </w:pPr>
            <w:r w:rsidRPr="0098207F">
              <w:t>abbreviations related t</w:t>
            </w:r>
            <w:r>
              <w:t>o learning such as ILC</w:t>
            </w:r>
          </w:p>
          <w:p w14:paraId="5B570E0F" w14:textId="77777777" w:rsidR="00EA1E45" w:rsidRDefault="00EA1E45" w:rsidP="00EA1E45">
            <w:pPr>
              <w:pStyle w:val="VRQABullet1"/>
              <w:numPr>
                <w:ilvl w:val="0"/>
                <w:numId w:val="34"/>
              </w:numPr>
              <w:autoSpaceDE/>
              <w:autoSpaceDN/>
              <w:adjustRightInd/>
              <w:spacing w:before="120" w:after="0" w:line="240" w:lineRule="auto"/>
              <w:contextualSpacing w:val="0"/>
            </w:pPr>
            <w:r>
              <w:t>numbers as whole numbers, simple fractions, decimals, and percentages:</w:t>
            </w:r>
          </w:p>
          <w:p w14:paraId="35C33D9A" w14:textId="77777777" w:rsidR="00EA1E45" w:rsidRDefault="00EA1E45" w:rsidP="00EA1E45">
            <w:pPr>
              <w:pStyle w:val="VRQABullet2"/>
              <w:ind w:left="1145"/>
            </w:pPr>
            <w:r>
              <w:t xml:space="preserve">dates and times </w:t>
            </w:r>
          </w:p>
          <w:p w14:paraId="1E1F02DB" w14:textId="77777777" w:rsidR="00EA1E45" w:rsidRDefault="00EA1E45" w:rsidP="00EA1E45">
            <w:pPr>
              <w:pStyle w:val="VRQABullet2"/>
              <w:ind w:left="1145"/>
            </w:pPr>
            <w:r>
              <w:t>money costs associated with enrolments, purchasing learning related resources, cost of photocopying</w:t>
            </w:r>
          </w:p>
          <w:p w14:paraId="26BD5118" w14:textId="77777777" w:rsidR="00EA1E45" w:rsidRPr="00B21899" w:rsidRDefault="00EA1E45" w:rsidP="00EA1E45">
            <w:pPr>
              <w:pStyle w:val="VRQABullet2"/>
              <w:ind w:left="1145"/>
            </w:pPr>
            <w:r>
              <w:t>phone numbers of training organization, class mates saved to note book or own personal phone bank</w:t>
            </w:r>
          </w:p>
        </w:tc>
      </w:tr>
    </w:tbl>
    <w:p w14:paraId="7CF55F96" w14:textId="77777777" w:rsidR="00EA1E45" w:rsidRPr="00EA1E45" w:rsidRDefault="00EA1E45" w:rsidP="00EA1E45">
      <w:pPr>
        <w:rPr>
          <w:sz w:val="16"/>
          <w:szCs w:val="16"/>
        </w:rPr>
      </w:pPr>
    </w:p>
    <w:tbl>
      <w:tblPr>
        <w:tblStyle w:val="TableGrid"/>
        <w:tblW w:w="5488" w:type="pct"/>
        <w:tblInd w:w="-15" w:type="dxa"/>
        <w:tblLook w:val="04A0" w:firstRow="1" w:lastRow="0" w:firstColumn="1" w:lastColumn="0" w:noHBand="0" w:noVBand="1"/>
      </w:tblPr>
      <w:tblGrid>
        <w:gridCol w:w="14"/>
        <w:gridCol w:w="2266"/>
        <w:gridCol w:w="793"/>
        <w:gridCol w:w="1120"/>
        <w:gridCol w:w="1067"/>
        <w:gridCol w:w="2187"/>
        <w:gridCol w:w="1742"/>
        <w:gridCol w:w="880"/>
      </w:tblGrid>
      <w:tr w:rsidR="00EA1E45" w:rsidRPr="00E7450B" w14:paraId="603C240C" w14:textId="77777777" w:rsidTr="007A11D3">
        <w:trPr>
          <w:gridBefore w:val="1"/>
          <w:gridAfter w:val="1"/>
          <w:wBefore w:w="7" w:type="pct"/>
          <w:wAfter w:w="437" w:type="pct"/>
          <w:trHeight w:val="363"/>
        </w:trPr>
        <w:tc>
          <w:tcPr>
            <w:tcW w:w="4556" w:type="pct"/>
            <w:gridSpan w:val="6"/>
            <w:shd w:val="clear" w:color="auto" w:fill="535659" w:themeFill="text2"/>
            <w:vAlign w:val="center"/>
          </w:tcPr>
          <w:p w14:paraId="6C60FFA4" w14:textId="77777777" w:rsidR="00EA1E45" w:rsidRPr="00EA4C69" w:rsidRDefault="00EA1E45"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A1E45" w:rsidRPr="00E7450B" w14:paraId="7004AF1B" w14:textId="77777777" w:rsidTr="007A11D3">
        <w:trPr>
          <w:gridBefore w:val="1"/>
          <w:gridAfter w:val="1"/>
          <w:wBefore w:w="7" w:type="pct"/>
          <w:wAfter w:w="437" w:type="pct"/>
          <w:trHeight w:val="620"/>
        </w:trPr>
        <w:tc>
          <w:tcPr>
            <w:tcW w:w="4556" w:type="pct"/>
            <w:gridSpan w:val="6"/>
          </w:tcPr>
          <w:p w14:paraId="7E3FC8BB" w14:textId="77777777" w:rsidR="00EA1E45" w:rsidRPr="0018340F" w:rsidRDefault="00EA1E45"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EA1E45" w:rsidRPr="00E7450B" w14:paraId="040BECDF" w14:textId="77777777" w:rsidTr="00EA1E45">
        <w:trPr>
          <w:gridBefore w:val="1"/>
          <w:gridAfter w:val="1"/>
          <w:wBefore w:w="7" w:type="pct"/>
          <w:wAfter w:w="437" w:type="pct"/>
          <w:trHeight w:val="42"/>
        </w:trPr>
        <w:tc>
          <w:tcPr>
            <w:tcW w:w="2075" w:type="pct"/>
            <w:gridSpan w:val="3"/>
            <w:shd w:val="clear" w:color="auto" w:fill="auto"/>
          </w:tcPr>
          <w:p w14:paraId="7EBEA4B4" w14:textId="77777777" w:rsidR="00EA1E45" w:rsidRPr="006C32E5" w:rsidRDefault="00EA1E45" w:rsidP="00202FAD">
            <w:pPr>
              <w:pStyle w:val="VRQABodyText"/>
              <w:rPr>
                <w:b/>
                <w:bCs/>
              </w:rPr>
            </w:pPr>
            <w:r w:rsidRPr="006C32E5">
              <w:rPr>
                <w:b/>
                <w:bCs/>
              </w:rPr>
              <w:t>Skill</w:t>
            </w:r>
          </w:p>
        </w:tc>
        <w:tc>
          <w:tcPr>
            <w:tcW w:w="2481" w:type="pct"/>
            <w:gridSpan w:val="3"/>
          </w:tcPr>
          <w:p w14:paraId="72C17E01" w14:textId="77777777" w:rsidR="00EA1E45" w:rsidRPr="00B21899" w:rsidRDefault="00EA1E45" w:rsidP="00202FAD">
            <w:pPr>
              <w:pStyle w:val="AccredTemplate"/>
              <w:rPr>
                <w:i w:val="0"/>
                <w:iCs w:val="0"/>
                <w:color w:val="auto"/>
                <w:sz w:val="22"/>
                <w:szCs w:val="22"/>
              </w:rPr>
            </w:pPr>
            <w:r w:rsidRPr="00B21899">
              <w:rPr>
                <w:b/>
                <w:i w:val="0"/>
                <w:iCs w:val="0"/>
                <w:color w:val="auto"/>
                <w:sz w:val="22"/>
                <w:szCs w:val="22"/>
              </w:rPr>
              <w:t>Description</w:t>
            </w:r>
          </w:p>
        </w:tc>
      </w:tr>
      <w:tr w:rsidR="00EA1E45" w:rsidRPr="00E7450B" w14:paraId="7E34CD21" w14:textId="77777777" w:rsidTr="007A11D3">
        <w:trPr>
          <w:gridBefore w:val="1"/>
          <w:gridAfter w:val="1"/>
          <w:wBefore w:w="7" w:type="pct"/>
          <w:wAfter w:w="437" w:type="pct"/>
          <w:trHeight w:val="31"/>
        </w:trPr>
        <w:tc>
          <w:tcPr>
            <w:tcW w:w="2075" w:type="pct"/>
            <w:gridSpan w:val="3"/>
            <w:shd w:val="clear" w:color="auto" w:fill="auto"/>
          </w:tcPr>
          <w:p w14:paraId="588AC7E7" w14:textId="77777777" w:rsidR="00EA1E45" w:rsidRPr="00572789" w:rsidRDefault="00EA1E45" w:rsidP="00202FAD">
            <w:pPr>
              <w:pStyle w:val="VRQABodyText"/>
              <w:rPr>
                <w:i/>
                <w:iCs/>
              </w:rPr>
            </w:pPr>
            <w:r w:rsidRPr="00572789">
              <w:t>Problem-solving skills to:</w:t>
            </w:r>
          </w:p>
        </w:tc>
        <w:tc>
          <w:tcPr>
            <w:tcW w:w="2481" w:type="pct"/>
            <w:gridSpan w:val="3"/>
          </w:tcPr>
          <w:p w14:paraId="5F23DF27" w14:textId="77777777" w:rsidR="00EA1E45" w:rsidRPr="00572789" w:rsidRDefault="00EA1E45" w:rsidP="00EA1E45">
            <w:pPr>
              <w:pStyle w:val="VRQABullet1"/>
              <w:numPr>
                <w:ilvl w:val="0"/>
                <w:numId w:val="34"/>
              </w:numPr>
              <w:autoSpaceDE/>
              <w:autoSpaceDN/>
              <w:adjustRightInd/>
              <w:spacing w:before="120" w:after="0" w:line="240" w:lineRule="auto"/>
              <w:contextualSpacing w:val="0"/>
            </w:pPr>
            <w:r>
              <w:t>select and use</w:t>
            </w:r>
            <w:r w:rsidRPr="00CB495C">
              <w:t xml:space="preserve"> reading strategies</w:t>
            </w:r>
            <w:r>
              <w:t xml:space="preserve"> to make meaning</w:t>
            </w:r>
          </w:p>
        </w:tc>
      </w:tr>
      <w:tr w:rsidR="00EA1E45" w:rsidRPr="00E7450B" w14:paraId="05BEC827" w14:textId="77777777" w:rsidTr="007A11D3">
        <w:trPr>
          <w:gridBefore w:val="1"/>
          <w:gridAfter w:val="1"/>
          <w:wBefore w:w="7" w:type="pct"/>
          <w:wAfter w:w="437" w:type="pct"/>
          <w:trHeight w:val="31"/>
        </w:trPr>
        <w:tc>
          <w:tcPr>
            <w:tcW w:w="2075" w:type="pct"/>
            <w:gridSpan w:val="3"/>
            <w:shd w:val="clear" w:color="auto" w:fill="auto"/>
          </w:tcPr>
          <w:p w14:paraId="4AAE75C1" w14:textId="77777777" w:rsidR="00EA1E45" w:rsidRPr="000744F6" w:rsidRDefault="00EA1E45" w:rsidP="00202FAD">
            <w:pPr>
              <w:pStyle w:val="VRQABodyText"/>
              <w:rPr>
                <w:i/>
                <w:iCs/>
              </w:rPr>
            </w:pPr>
            <w:r w:rsidRPr="000744F6">
              <w:t>Technology skills to:</w:t>
            </w:r>
          </w:p>
        </w:tc>
        <w:tc>
          <w:tcPr>
            <w:tcW w:w="2481" w:type="pct"/>
            <w:gridSpan w:val="3"/>
          </w:tcPr>
          <w:p w14:paraId="21E8563D" w14:textId="77777777" w:rsidR="00EA1E45" w:rsidRDefault="00EA1E45" w:rsidP="00EA1E45">
            <w:pPr>
              <w:pStyle w:val="VRQABullet1"/>
              <w:numPr>
                <w:ilvl w:val="0"/>
                <w:numId w:val="34"/>
              </w:numPr>
              <w:autoSpaceDE/>
              <w:autoSpaceDN/>
              <w:adjustRightInd/>
              <w:spacing w:before="120" w:after="0" w:line="240" w:lineRule="auto"/>
              <w:contextualSpacing w:val="0"/>
            </w:pPr>
            <w:r>
              <w:t>access and navigate digital texts</w:t>
            </w:r>
          </w:p>
          <w:p w14:paraId="694135EE" w14:textId="77777777" w:rsidR="00EA1E45" w:rsidRPr="00572789" w:rsidRDefault="00EA1E45" w:rsidP="00EA1E45">
            <w:pPr>
              <w:pStyle w:val="VRQABullet1"/>
              <w:numPr>
                <w:ilvl w:val="0"/>
                <w:numId w:val="34"/>
              </w:numPr>
              <w:autoSpaceDE/>
              <w:autoSpaceDN/>
              <w:adjustRightInd/>
              <w:spacing w:before="120" w:after="0" w:line="240" w:lineRule="auto"/>
              <w:contextualSpacing w:val="0"/>
            </w:pPr>
            <w:r>
              <w:t>use digital devices safely</w:t>
            </w:r>
          </w:p>
        </w:tc>
      </w:tr>
      <w:tr w:rsidR="00EA1E45" w:rsidRPr="00E7450B" w14:paraId="16756C97" w14:textId="77777777" w:rsidTr="007A11D3">
        <w:trPr>
          <w:gridBefore w:val="1"/>
          <w:gridAfter w:val="1"/>
          <w:wBefore w:w="7" w:type="pct"/>
          <w:wAfter w:w="437" w:type="pct"/>
          <w:trHeight w:val="31"/>
        </w:trPr>
        <w:tc>
          <w:tcPr>
            <w:tcW w:w="2075" w:type="pct"/>
            <w:gridSpan w:val="3"/>
            <w:shd w:val="clear" w:color="auto" w:fill="auto"/>
          </w:tcPr>
          <w:p w14:paraId="031127BC" w14:textId="77777777" w:rsidR="00EA1E45" w:rsidRPr="000744F6" w:rsidRDefault="00EA1E45" w:rsidP="00202FAD">
            <w:pPr>
              <w:pStyle w:val="VRQABodyText"/>
              <w:rPr>
                <w:i/>
                <w:iCs/>
              </w:rPr>
            </w:pPr>
            <w:r w:rsidRPr="000744F6">
              <w:t>Digital literacy skills to:</w:t>
            </w:r>
          </w:p>
        </w:tc>
        <w:tc>
          <w:tcPr>
            <w:tcW w:w="2481" w:type="pct"/>
            <w:gridSpan w:val="3"/>
          </w:tcPr>
          <w:p w14:paraId="442E072D" w14:textId="77777777" w:rsidR="00EA1E45" w:rsidRDefault="00EA1E45" w:rsidP="00EA1E45">
            <w:pPr>
              <w:pStyle w:val="VRQABullet1"/>
              <w:numPr>
                <w:ilvl w:val="0"/>
                <w:numId w:val="34"/>
              </w:numPr>
              <w:autoSpaceDE/>
              <w:autoSpaceDN/>
              <w:adjustRightInd/>
              <w:spacing w:before="120" w:after="0" w:line="240" w:lineRule="auto"/>
              <w:contextualSpacing w:val="0"/>
            </w:pPr>
            <w:r>
              <w:t>use</w:t>
            </w:r>
            <w:r w:rsidRPr="009E6F73">
              <w:t xml:space="preserve"> search engines</w:t>
            </w:r>
            <w:r>
              <w:t xml:space="preserve"> to locate simple information</w:t>
            </w:r>
          </w:p>
          <w:p w14:paraId="34D625D0" w14:textId="77777777" w:rsidR="00EA1E45" w:rsidRPr="00572789" w:rsidRDefault="00EA1E45" w:rsidP="00EA1E45">
            <w:pPr>
              <w:pStyle w:val="VRQABullet1"/>
              <w:numPr>
                <w:ilvl w:val="0"/>
                <w:numId w:val="34"/>
              </w:numPr>
              <w:autoSpaceDE/>
              <w:autoSpaceDN/>
              <w:adjustRightInd/>
              <w:spacing w:before="120" w:after="0" w:line="240" w:lineRule="auto"/>
              <w:contextualSpacing w:val="0"/>
            </w:pPr>
            <w:r>
              <w:t>search for information in a digital environment</w:t>
            </w:r>
          </w:p>
        </w:tc>
      </w:tr>
      <w:tr w:rsidR="00EA1E45" w:rsidRPr="00E7450B" w14:paraId="1C495F12" w14:textId="77777777" w:rsidTr="007A11D3">
        <w:trPr>
          <w:gridBefore w:val="1"/>
          <w:gridAfter w:val="1"/>
          <w:wBefore w:w="7" w:type="pct"/>
          <w:wAfter w:w="437" w:type="pct"/>
          <w:trHeight w:val="241"/>
        </w:trPr>
        <w:tc>
          <w:tcPr>
            <w:tcW w:w="4556" w:type="pct"/>
            <w:gridSpan w:val="6"/>
          </w:tcPr>
          <w:p w14:paraId="31D39008" w14:textId="77777777" w:rsidR="00EA1E45" w:rsidRPr="00EA1E45" w:rsidRDefault="00EA1E45" w:rsidP="00202FAD">
            <w:pPr>
              <w:pStyle w:val="AccredTemplate"/>
              <w:rPr>
                <w:color w:val="auto"/>
                <w:sz w:val="16"/>
                <w:szCs w:val="16"/>
              </w:rPr>
            </w:pPr>
          </w:p>
        </w:tc>
      </w:tr>
      <w:tr w:rsidR="00EA1E45" w:rsidRPr="00E7450B" w14:paraId="7FBBF99D" w14:textId="77777777" w:rsidTr="007A11D3">
        <w:trPr>
          <w:gridBefore w:val="1"/>
          <w:gridAfter w:val="1"/>
          <w:wBefore w:w="7" w:type="pct"/>
          <w:wAfter w:w="437" w:type="pct"/>
          <w:trHeight w:val="363"/>
        </w:trPr>
        <w:tc>
          <w:tcPr>
            <w:tcW w:w="1519" w:type="pct"/>
            <w:gridSpan w:val="2"/>
            <w:vMerge w:val="restart"/>
          </w:tcPr>
          <w:p w14:paraId="45D0F90D" w14:textId="77777777" w:rsidR="00EA1E45" w:rsidRPr="00EA4C69" w:rsidRDefault="00EA1E45" w:rsidP="00202FAD">
            <w:pPr>
              <w:keepNext/>
              <w:spacing w:before="120" w:after="120"/>
              <w:rPr>
                <w:b/>
                <w:color w:val="103D64"/>
                <w:sz w:val="22"/>
                <w:szCs w:val="22"/>
                <w:lang w:val="en-GB"/>
              </w:rPr>
            </w:pPr>
            <w:r w:rsidRPr="007A11D3">
              <w:rPr>
                <w:b/>
                <w:color w:val="auto"/>
                <w:sz w:val="22"/>
                <w:szCs w:val="22"/>
                <w:lang w:val="en-GB"/>
              </w:rPr>
              <w:t xml:space="preserve">Unit Mapping Information </w:t>
            </w:r>
          </w:p>
        </w:tc>
        <w:tc>
          <w:tcPr>
            <w:tcW w:w="3036" w:type="pct"/>
            <w:gridSpan w:val="4"/>
          </w:tcPr>
          <w:p w14:paraId="7CEF3472" w14:textId="77777777" w:rsidR="00EA1E45" w:rsidRPr="000744F6" w:rsidRDefault="00EA1E45" w:rsidP="00202FAD">
            <w:pPr>
              <w:pStyle w:val="AccredTemplate"/>
              <w:keepNext/>
              <w:rPr>
                <w:color w:val="auto"/>
                <w:sz w:val="22"/>
                <w:szCs w:val="22"/>
              </w:rPr>
            </w:pPr>
          </w:p>
        </w:tc>
      </w:tr>
      <w:tr w:rsidR="00EA1E45" w:rsidRPr="00E7450B" w14:paraId="7B033BD9" w14:textId="77777777" w:rsidTr="007A11D3">
        <w:trPr>
          <w:gridBefore w:val="1"/>
          <w:gridAfter w:val="1"/>
          <w:wBefore w:w="7" w:type="pct"/>
          <w:wAfter w:w="437" w:type="pct"/>
          <w:trHeight w:val="363"/>
        </w:trPr>
        <w:tc>
          <w:tcPr>
            <w:tcW w:w="1519" w:type="pct"/>
            <w:gridSpan w:val="2"/>
            <w:vMerge/>
          </w:tcPr>
          <w:p w14:paraId="6963F425" w14:textId="77777777" w:rsidR="00EA1E45" w:rsidRDefault="00EA1E45" w:rsidP="00202FAD">
            <w:pPr>
              <w:keepNext/>
              <w:spacing w:before="120" w:after="120"/>
              <w:rPr>
                <w:b/>
                <w:color w:val="103D64"/>
                <w:sz w:val="18"/>
                <w:lang w:val="en-GB"/>
              </w:rPr>
            </w:pPr>
          </w:p>
        </w:tc>
        <w:tc>
          <w:tcPr>
            <w:tcW w:w="1086" w:type="pct"/>
            <w:gridSpan w:val="2"/>
          </w:tcPr>
          <w:p w14:paraId="3A9A0FE0" w14:textId="77777777" w:rsidR="00EA1E45" w:rsidRPr="000744F6" w:rsidRDefault="00EA1E45" w:rsidP="00202FAD">
            <w:pPr>
              <w:keepNext/>
              <w:rPr>
                <w:sz w:val="22"/>
                <w:szCs w:val="22"/>
              </w:rPr>
            </w:pPr>
            <w:r w:rsidRPr="000744F6">
              <w:rPr>
                <w:sz w:val="22"/>
                <w:szCs w:val="22"/>
              </w:rPr>
              <w:t>Current Version</w:t>
            </w:r>
          </w:p>
        </w:tc>
        <w:tc>
          <w:tcPr>
            <w:tcW w:w="1086" w:type="pct"/>
          </w:tcPr>
          <w:p w14:paraId="435FD573" w14:textId="77777777" w:rsidR="00EA1E45" w:rsidRPr="000744F6" w:rsidRDefault="00EA1E45" w:rsidP="00202FAD">
            <w:pPr>
              <w:keepNext/>
              <w:rPr>
                <w:sz w:val="22"/>
                <w:szCs w:val="22"/>
              </w:rPr>
            </w:pPr>
            <w:r w:rsidRPr="000744F6">
              <w:rPr>
                <w:sz w:val="22"/>
                <w:szCs w:val="22"/>
              </w:rPr>
              <w:t>Previous Version</w:t>
            </w:r>
          </w:p>
        </w:tc>
        <w:tc>
          <w:tcPr>
            <w:tcW w:w="865" w:type="pct"/>
          </w:tcPr>
          <w:p w14:paraId="4E8C64C8" w14:textId="77777777" w:rsidR="00EA1E45" w:rsidRPr="000744F6" w:rsidDel="009030EE" w:rsidRDefault="00EA1E45" w:rsidP="00202FAD">
            <w:pPr>
              <w:keepNext/>
              <w:rPr>
                <w:sz w:val="22"/>
                <w:szCs w:val="22"/>
                <w:lang w:val="en-AU"/>
              </w:rPr>
            </w:pPr>
            <w:r w:rsidRPr="000744F6">
              <w:rPr>
                <w:sz w:val="22"/>
                <w:szCs w:val="22"/>
                <w:lang w:val="en-AU"/>
              </w:rPr>
              <w:t>Comments</w:t>
            </w:r>
          </w:p>
        </w:tc>
      </w:tr>
      <w:tr w:rsidR="00EA1E45" w:rsidRPr="00E7450B" w14:paraId="1602A91F" w14:textId="77777777" w:rsidTr="007A11D3">
        <w:trPr>
          <w:gridBefore w:val="1"/>
          <w:gridAfter w:val="1"/>
          <w:wBefore w:w="7" w:type="pct"/>
          <w:wAfter w:w="437" w:type="pct"/>
          <w:trHeight w:val="43"/>
        </w:trPr>
        <w:tc>
          <w:tcPr>
            <w:tcW w:w="1519" w:type="pct"/>
            <w:gridSpan w:val="2"/>
            <w:vMerge/>
          </w:tcPr>
          <w:p w14:paraId="461BE2F3" w14:textId="77777777" w:rsidR="00EA1E45" w:rsidRDefault="00EA1E45" w:rsidP="00202FAD">
            <w:pPr>
              <w:spacing w:before="120" w:after="120"/>
              <w:rPr>
                <w:b/>
                <w:color w:val="103D64"/>
                <w:sz w:val="18"/>
                <w:lang w:val="en-GB"/>
              </w:rPr>
            </w:pPr>
          </w:p>
        </w:tc>
        <w:tc>
          <w:tcPr>
            <w:tcW w:w="1086" w:type="pct"/>
            <w:gridSpan w:val="2"/>
          </w:tcPr>
          <w:p w14:paraId="36DE6C81" w14:textId="77777777" w:rsidR="00EA1E45" w:rsidRPr="000C4CCF" w:rsidRDefault="00EA1E45" w:rsidP="00202FAD">
            <w:pPr>
              <w:pStyle w:val="VRQABodyText"/>
            </w:pPr>
            <w:r w:rsidRPr="00FE2867">
              <w:t>VU2377</w:t>
            </w:r>
            <w:r>
              <w:t>2 Engage with simple texts for learning purposes</w:t>
            </w:r>
          </w:p>
        </w:tc>
        <w:tc>
          <w:tcPr>
            <w:tcW w:w="1086" w:type="pct"/>
          </w:tcPr>
          <w:p w14:paraId="0DF55DBE" w14:textId="77777777" w:rsidR="00EA1E45" w:rsidRPr="000744F6" w:rsidRDefault="00EA1E45" w:rsidP="00202FAD">
            <w:pPr>
              <w:pStyle w:val="VRQABodyText"/>
              <w:rPr>
                <w:rFonts w:eastAsia="Times New Roman"/>
                <w:lang w:eastAsia="x-none"/>
              </w:rPr>
            </w:pPr>
            <w:r w:rsidRPr="00A1375B">
              <w:rPr>
                <w:rFonts w:eastAsia="Times New Roman"/>
                <w:lang w:eastAsia="x-none"/>
              </w:rPr>
              <w:t>VU22361</w:t>
            </w:r>
            <w:r>
              <w:rPr>
                <w:rFonts w:eastAsia="Times New Roman"/>
                <w:lang w:eastAsia="x-none"/>
              </w:rPr>
              <w:t xml:space="preserve"> </w:t>
            </w:r>
            <w:r w:rsidRPr="00A1375B">
              <w:rPr>
                <w:rFonts w:eastAsia="Times New Roman"/>
                <w:lang w:eastAsia="x-none"/>
              </w:rPr>
              <w:t>Engage with simple texts for learning purposes</w:t>
            </w:r>
          </w:p>
        </w:tc>
        <w:tc>
          <w:tcPr>
            <w:tcW w:w="865" w:type="pct"/>
          </w:tcPr>
          <w:p w14:paraId="191A0370" w14:textId="77777777" w:rsidR="00EA1E45" w:rsidRPr="00A1375B" w:rsidDel="009030EE" w:rsidRDefault="00EA1E45" w:rsidP="00202FAD">
            <w:pPr>
              <w:pStyle w:val="AccredTemplate"/>
              <w:rPr>
                <w:rFonts w:eastAsia="Times New Roman"/>
                <w:i w:val="0"/>
                <w:color w:val="auto"/>
                <w:sz w:val="22"/>
                <w:szCs w:val="22"/>
                <w:lang w:val="en-AU" w:eastAsia="x-none"/>
              </w:rPr>
            </w:pPr>
            <w:r w:rsidRPr="00A1375B">
              <w:rPr>
                <w:rFonts w:eastAsia="Times New Roman"/>
                <w:i w:val="0"/>
                <w:color w:val="auto"/>
                <w:sz w:val="22"/>
                <w:szCs w:val="22"/>
                <w:lang w:val="en-AU" w:eastAsia="x-none"/>
              </w:rPr>
              <w:t>Equivalent</w:t>
            </w:r>
          </w:p>
        </w:tc>
      </w:tr>
      <w:tr w:rsidR="00EA1E45" w:rsidRPr="00E7450B" w14:paraId="5128B6FB" w14:textId="77777777" w:rsidTr="007A11D3">
        <w:trPr>
          <w:gridBefore w:val="1"/>
          <w:gridAfter w:val="1"/>
          <w:wBefore w:w="7" w:type="pct"/>
          <w:wAfter w:w="437" w:type="pct"/>
          <w:trHeight w:val="363"/>
        </w:trPr>
        <w:tc>
          <w:tcPr>
            <w:tcW w:w="1519" w:type="pct"/>
            <w:gridSpan w:val="2"/>
            <w:vMerge/>
          </w:tcPr>
          <w:p w14:paraId="7F1EBE09" w14:textId="77777777" w:rsidR="00EA1E45" w:rsidRDefault="00EA1E45" w:rsidP="00202FAD">
            <w:pPr>
              <w:spacing w:before="120" w:after="120"/>
              <w:rPr>
                <w:b/>
                <w:color w:val="103D64"/>
                <w:sz w:val="18"/>
                <w:lang w:val="en-GB"/>
              </w:rPr>
            </w:pPr>
          </w:p>
        </w:tc>
        <w:tc>
          <w:tcPr>
            <w:tcW w:w="3036" w:type="pct"/>
            <w:gridSpan w:val="4"/>
          </w:tcPr>
          <w:p w14:paraId="596D4CD0" w14:textId="77777777" w:rsidR="00EA1E45" w:rsidRPr="000744F6" w:rsidDel="009030EE" w:rsidRDefault="00EA1E45" w:rsidP="00202FAD">
            <w:pPr>
              <w:pStyle w:val="AccredTemplate"/>
              <w:rPr>
                <w:color w:val="auto"/>
                <w:sz w:val="22"/>
                <w:szCs w:val="22"/>
              </w:rPr>
            </w:pPr>
          </w:p>
        </w:tc>
      </w:tr>
      <w:tr w:rsidR="00EA1E45" w:rsidRPr="0071490E" w14:paraId="3BD01502" w14:textId="77777777" w:rsidTr="007A11D3">
        <w:trPr>
          <w:trHeight w:val="363"/>
        </w:trPr>
        <w:tc>
          <w:tcPr>
            <w:tcW w:w="5000" w:type="pct"/>
            <w:gridSpan w:val="8"/>
            <w:shd w:val="clear" w:color="auto" w:fill="535659" w:themeFill="text2"/>
          </w:tcPr>
          <w:p w14:paraId="0BF47242" w14:textId="5D0F2CCC" w:rsidR="00EA1E45" w:rsidRPr="000B4A2C" w:rsidRDefault="00EA1E45" w:rsidP="00202FAD">
            <w:pPr>
              <w:pStyle w:val="VRQAIntro"/>
              <w:spacing w:before="60" w:after="0"/>
              <w:rPr>
                <w:b/>
                <w:color w:val="FFFFFF" w:themeColor="background1"/>
                <w:sz w:val="22"/>
                <w:szCs w:val="22"/>
              </w:rPr>
            </w:pPr>
            <w:r>
              <w:rPr>
                <w:sz w:val="18"/>
                <w:szCs w:val="18"/>
              </w:rPr>
              <w:lastRenderedPageBreak/>
              <w:t xml:space="preserve"> </w:t>
            </w:r>
            <w:r>
              <w:rPr>
                <w:sz w:val="18"/>
                <w:szCs w:val="18"/>
              </w:rPr>
              <w:br w:type="page"/>
            </w:r>
            <w:r w:rsidRPr="000B4A2C">
              <w:rPr>
                <w:b/>
                <w:color w:val="FFFFFF" w:themeColor="background1"/>
                <w:sz w:val="22"/>
                <w:szCs w:val="22"/>
              </w:rPr>
              <w:t xml:space="preserve">Assessment Requirements </w:t>
            </w:r>
          </w:p>
        </w:tc>
      </w:tr>
      <w:tr w:rsidR="00EA1E45" w:rsidRPr="00E7450B" w14:paraId="01C9A7CB" w14:textId="77777777" w:rsidTr="007A11D3">
        <w:trPr>
          <w:trHeight w:val="561"/>
        </w:trPr>
        <w:tc>
          <w:tcPr>
            <w:tcW w:w="1132" w:type="pct"/>
            <w:gridSpan w:val="2"/>
          </w:tcPr>
          <w:p w14:paraId="38C2CF0F" w14:textId="77777777" w:rsidR="00EA1E45" w:rsidRPr="000B4A2C" w:rsidRDefault="00EA1E45" w:rsidP="00202FAD">
            <w:pPr>
              <w:pStyle w:val="AccredTemplate"/>
              <w:rPr>
                <w:i w:val="0"/>
                <w:iCs w:val="0"/>
                <w:sz w:val="22"/>
                <w:szCs w:val="22"/>
              </w:rPr>
            </w:pPr>
            <w:r w:rsidRPr="007A11D3">
              <w:rPr>
                <w:b/>
                <w:i w:val="0"/>
                <w:iCs w:val="0"/>
                <w:color w:val="auto"/>
                <w:sz w:val="22"/>
                <w:szCs w:val="22"/>
              </w:rPr>
              <w:t>Title</w:t>
            </w:r>
          </w:p>
        </w:tc>
        <w:tc>
          <w:tcPr>
            <w:tcW w:w="3868" w:type="pct"/>
            <w:gridSpan w:val="6"/>
          </w:tcPr>
          <w:p w14:paraId="248E4A6B" w14:textId="77777777" w:rsidR="00EA1E45" w:rsidRPr="006B428D" w:rsidRDefault="00EA1E45" w:rsidP="00202FAD">
            <w:pPr>
              <w:pStyle w:val="VRQABodyText"/>
              <w:rPr>
                <w:i/>
                <w:iCs/>
              </w:rPr>
            </w:pPr>
            <w:r w:rsidRPr="000B4A2C">
              <w:t xml:space="preserve">Assessment Requirements for </w:t>
            </w:r>
            <w:r w:rsidRPr="00FE2867">
              <w:t>VU2377</w:t>
            </w:r>
            <w:r>
              <w:t>2</w:t>
            </w:r>
            <w:r w:rsidRPr="008152CC">
              <w:t xml:space="preserve"> Engage with simple texts for learning purposes</w:t>
            </w:r>
          </w:p>
        </w:tc>
      </w:tr>
      <w:tr w:rsidR="00EA1E45" w:rsidRPr="00E7450B" w14:paraId="622390A5" w14:textId="77777777" w:rsidTr="007A11D3">
        <w:trPr>
          <w:trHeight w:val="561"/>
        </w:trPr>
        <w:tc>
          <w:tcPr>
            <w:tcW w:w="1132" w:type="pct"/>
            <w:gridSpan w:val="2"/>
          </w:tcPr>
          <w:p w14:paraId="3036BDB6" w14:textId="77777777" w:rsidR="00EA1E45" w:rsidRPr="007A11D3" w:rsidRDefault="00EA1E45" w:rsidP="00202FAD">
            <w:pPr>
              <w:pStyle w:val="AccredTemplate"/>
              <w:rPr>
                <w:b/>
                <w:i w:val="0"/>
                <w:iCs w:val="0"/>
                <w:color w:val="auto"/>
                <w:sz w:val="22"/>
                <w:szCs w:val="22"/>
              </w:rPr>
            </w:pPr>
            <w:r w:rsidRPr="007A11D3">
              <w:rPr>
                <w:b/>
                <w:i w:val="0"/>
                <w:iCs w:val="0"/>
                <w:color w:val="auto"/>
                <w:sz w:val="22"/>
                <w:szCs w:val="22"/>
              </w:rPr>
              <w:t>Performance Evidence</w:t>
            </w:r>
          </w:p>
        </w:tc>
        <w:tc>
          <w:tcPr>
            <w:tcW w:w="3868" w:type="pct"/>
            <w:gridSpan w:val="6"/>
          </w:tcPr>
          <w:p w14:paraId="3F18B3FB" w14:textId="77777777" w:rsidR="00EA1E45" w:rsidRDefault="00EA1E45" w:rsidP="00202FAD">
            <w:pPr>
              <w:pStyle w:val="VRQABodyText"/>
            </w:pPr>
            <w:r w:rsidRPr="00603C28">
              <w:t>The candidate must demonstrate the ability to complete tasks outlined in the elements and performance criteria of this unit. Assessment must confirm the ability to:</w:t>
            </w:r>
          </w:p>
          <w:p w14:paraId="31BD6BE4" w14:textId="77777777" w:rsidR="00EA1E45" w:rsidRDefault="00EA1E45" w:rsidP="00EA1E45">
            <w:pPr>
              <w:pStyle w:val="VRQABullet1"/>
              <w:numPr>
                <w:ilvl w:val="0"/>
                <w:numId w:val="34"/>
              </w:numPr>
              <w:autoSpaceDE/>
              <w:autoSpaceDN/>
              <w:adjustRightInd/>
              <w:spacing w:before="120" w:after="0" w:line="240" w:lineRule="auto"/>
              <w:contextualSpacing w:val="0"/>
            </w:pPr>
            <w:r>
              <w:t>apply reading strategies to identify, read and interpret information in a minimum of two simple and familiar texts relevant to learning including:</w:t>
            </w:r>
          </w:p>
          <w:p w14:paraId="4AE0DD26" w14:textId="77777777" w:rsidR="00EA1E45" w:rsidRDefault="00EA1E45" w:rsidP="00EA1E45">
            <w:pPr>
              <w:pStyle w:val="VRQABullet2"/>
              <w:ind w:left="1145"/>
            </w:pPr>
            <w:r>
              <w:t>one paper based and one digital text</w:t>
            </w:r>
          </w:p>
          <w:p w14:paraId="2F90D40C" w14:textId="77777777" w:rsidR="00EA1E45" w:rsidRPr="00B21899" w:rsidRDefault="00EA1E45" w:rsidP="00EA1E45">
            <w:pPr>
              <w:pStyle w:val="VRQABullet2"/>
              <w:ind w:left="1145"/>
            </w:pPr>
            <w:r>
              <w:t>two text types related to learning needs</w:t>
            </w:r>
          </w:p>
        </w:tc>
      </w:tr>
      <w:tr w:rsidR="00EA1E45" w:rsidRPr="00E7450B" w14:paraId="2B3C331C" w14:textId="77777777" w:rsidTr="007A11D3">
        <w:trPr>
          <w:trHeight w:val="561"/>
        </w:trPr>
        <w:tc>
          <w:tcPr>
            <w:tcW w:w="1132" w:type="pct"/>
            <w:gridSpan w:val="2"/>
          </w:tcPr>
          <w:p w14:paraId="0971044E" w14:textId="77777777" w:rsidR="00EA1E45" w:rsidRPr="007A11D3" w:rsidRDefault="00EA1E45" w:rsidP="00202FAD">
            <w:pPr>
              <w:pStyle w:val="AccredTemplate"/>
              <w:rPr>
                <w:b/>
                <w:i w:val="0"/>
                <w:iCs w:val="0"/>
                <w:color w:val="auto"/>
                <w:sz w:val="22"/>
                <w:szCs w:val="22"/>
              </w:rPr>
            </w:pPr>
            <w:r w:rsidRPr="007A11D3">
              <w:rPr>
                <w:b/>
                <w:i w:val="0"/>
                <w:iCs w:val="0"/>
                <w:color w:val="auto"/>
                <w:sz w:val="22"/>
                <w:szCs w:val="22"/>
              </w:rPr>
              <w:t>Knowledge Evidence</w:t>
            </w:r>
          </w:p>
        </w:tc>
        <w:tc>
          <w:tcPr>
            <w:tcW w:w="3868" w:type="pct"/>
            <w:gridSpan w:val="6"/>
          </w:tcPr>
          <w:p w14:paraId="4FBEC933" w14:textId="77777777" w:rsidR="00EA1E45" w:rsidRDefault="00EA1E45"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5399173" w14:textId="77777777" w:rsidR="00EA1E45" w:rsidRDefault="00EA1E45" w:rsidP="00EA1E45">
            <w:pPr>
              <w:pStyle w:val="VRQABullet1"/>
              <w:numPr>
                <w:ilvl w:val="0"/>
                <w:numId w:val="34"/>
              </w:numPr>
              <w:autoSpaceDE/>
              <w:autoSpaceDN/>
              <w:adjustRightInd/>
              <w:spacing w:before="120" w:after="0" w:line="240" w:lineRule="auto"/>
              <w:contextualSpacing w:val="0"/>
            </w:pPr>
            <w:r w:rsidRPr="00473C5D">
              <w:t>reading strategies to</w:t>
            </w:r>
            <w:r>
              <w:t xml:space="preserve"> make meaning from texts </w:t>
            </w:r>
          </w:p>
          <w:p w14:paraId="6C8DE681" w14:textId="77777777" w:rsidR="00EA1E45" w:rsidRDefault="00EA1E45" w:rsidP="00EA1E45">
            <w:pPr>
              <w:pStyle w:val="VRQABullet1"/>
              <w:numPr>
                <w:ilvl w:val="0"/>
                <w:numId w:val="34"/>
              </w:numPr>
              <w:autoSpaceDE/>
              <w:autoSpaceDN/>
              <w:adjustRightInd/>
              <w:spacing w:before="120" w:after="0" w:line="240" w:lineRule="auto"/>
              <w:contextualSpacing w:val="0"/>
            </w:pPr>
            <w:r>
              <w:t>simple sentences and structures including:</w:t>
            </w:r>
          </w:p>
          <w:p w14:paraId="1AD0DB20" w14:textId="77777777" w:rsidR="00EA1E45" w:rsidRDefault="00EA1E45" w:rsidP="00EA1E45">
            <w:pPr>
              <w:pStyle w:val="VRQABullet2"/>
              <w:ind w:left="1145"/>
            </w:pPr>
            <w:r>
              <w:t>simple verb tenses and routine word order patterns</w:t>
            </w:r>
          </w:p>
          <w:p w14:paraId="597322A1" w14:textId="77777777" w:rsidR="00EA1E45" w:rsidRDefault="00EA1E45" w:rsidP="00EA1E45">
            <w:pPr>
              <w:pStyle w:val="VRQABullet2"/>
              <w:ind w:left="1145"/>
            </w:pPr>
            <w:r>
              <w:t>one or two clauses</w:t>
            </w:r>
          </w:p>
          <w:p w14:paraId="310469AF" w14:textId="77777777" w:rsidR="00EA1E45" w:rsidRDefault="00EA1E45" w:rsidP="00EA1E45">
            <w:pPr>
              <w:pStyle w:val="VRQABullet2"/>
              <w:ind w:left="1145"/>
            </w:pPr>
            <w:r>
              <w:t>adjectives, pronouns and prepositions</w:t>
            </w:r>
          </w:p>
          <w:p w14:paraId="11572755" w14:textId="77777777" w:rsidR="00EA1E45" w:rsidRPr="00842FDE" w:rsidRDefault="00EA1E45" w:rsidP="00EA1E45">
            <w:pPr>
              <w:pStyle w:val="VRQABullet2"/>
              <w:ind w:left="1145"/>
              <w:rPr>
                <w:i/>
                <w:iCs/>
              </w:rPr>
            </w:pPr>
            <w:r>
              <w:t xml:space="preserve">simple cohesive devices such as, </w:t>
            </w:r>
            <w:r w:rsidRPr="00842FDE">
              <w:rPr>
                <w:i/>
                <w:iCs/>
              </w:rPr>
              <w:t>and, but, then</w:t>
            </w:r>
          </w:p>
          <w:p w14:paraId="578CA9AA" w14:textId="77777777" w:rsidR="00EA1E45" w:rsidRDefault="00EA1E45" w:rsidP="00EA1E45">
            <w:pPr>
              <w:pStyle w:val="VRQABullet1"/>
              <w:numPr>
                <w:ilvl w:val="0"/>
                <w:numId w:val="34"/>
              </w:numPr>
              <w:autoSpaceDE/>
              <w:autoSpaceDN/>
              <w:adjustRightInd/>
              <w:spacing w:before="120" w:after="0" w:line="240" w:lineRule="auto"/>
              <w:contextualSpacing w:val="0"/>
            </w:pPr>
            <w:r>
              <w:t>function of conventional sentence punctuation and how it</w:t>
            </w:r>
            <w:r w:rsidRPr="00473C5D">
              <w:t xml:space="preserve"> impacts on meaning</w:t>
            </w:r>
          </w:p>
          <w:p w14:paraId="4A55CB07" w14:textId="77777777" w:rsidR="00EA1E45" w:rsidRDefault="00EA1E45" w:rsidP="00EA1E45">
            <w:pPr>
              <w:pStyle w:val="VRQABullet1"/>
              <w:numPr>
                <w:ilvl w:val="0"/>
                <w:numId w:val="34"/>
              </w:numPr>
              <w:autoSpaceDE/>
              <w:autoSpaceDN/>
              <w:adjustRightInd/>
              <w:spacing w:before="120" w:after="0" w:line="240" w:lineRule="auto"/>
              <w:contextualSpacing w:val="0"/>
            </w:pPr>
            <w:r>
              <w:t>text types related to learning purposes and their features</w:t>
            </w:r>
          </w:p>
          <w:p w14:paraId="585AB770" w14:textId="77777777" w:rsidR="00EA1E45" w:rsidRPr="006E2325" w:rsidRDefault="00EA1E45" w:rsidP="00EA1E45">
            <w:pPr>
              <w:pStyle w:val="VRQABullet1"/>
              <w:numPr>
                <w:ilvl w:val="0"/>
                <w:numId w:val="34"/>
              </w:numPr>
              <w:autoSpaceDE/>
              <w:autoSpaceDN/>
              <w:adjustRightInd/>
              <w:spacing w:before="120" w:after="0" w:line="240" w:lineRule="auto"/>
              <w:contextualSpacing w:val="0"/>
            </w:pPr>
            <w:r>
              <w:t>basic layout conventions of websites and digital texts</w:t>
            </w:r>
          </w:p>
        </w:tc>
      </w:tr>
      <w:tr w:rsidR="00EA1E45" w:rsidRPr="00E7450B" w14:paraId="28212BA5" w14:textId="77777777" w:rsidTr="007A11D3">
        <w:trPr>
          <w:trHeight w:val="561"/>
        </w:trPr>
        <w:tc>
          <w:tcPr>
            <w:tcW w:w="1132" w:type="pct"/>
            <w:gridSpan w:val="2"/>
          </w:tcPr>
          <w:p w14:paraId="3F817078" w14:textId="77777777" w:rsidR="00EA1E45" w:rsidRPr="007A11D3" w:rsidRDefault="00EA1E45" w:rsidP="00202FAD">
            <w:pPr>
              <w:pStyle w:val="AccredTemplate"/>
              <w:rPr>
                <w:b/>
                <w:i w:val="0"/>
                <w:iCs w:val="0"/>
                <w:color w:val="auto"/>
                <w:sz w:val="22"/>
                <w:szCs w:val="22"/>
              </w:rPr>
            </w:pPr>
            <w:r w:rsidRPr="007A11D3">
              <w:rPr>
                <w:b/>
                <w:i w:val="0"/>
                <w:iCs w:val="0"/>
                <w:color w:val="auto"/>
                <w:sz w:val="22"/>
                <w:szCs w:val="22"/>
              </w:rPr>
              <w:t>Assessment Conditions</w:t>
            </w:r>
          </w:p>
        </w:tc>
        <w:tc>
          <w:tcPr>
            <w:tcW w:w="3868" w:type="pct"/>
            <w:gridSpan w:val="6"/>
          </w:tcPr>
          <w:p w14:paraId="63C48761" w14:textId="77777777" w:rsidR="00EA1E45" w:rsidRDefault="00EA1E45" w:rsidP="00202FAD">
            <w:pPr>
              <w:pStyle w:val="VRQABodyText"/>
            </w:pPr>
            <w:r w:rsidRPr="00E100E0">
              <w:t>Assessment must ensure</w:t>
            </w:r>
            <w:r>
              <w:t xml:space="preserve"> access to</w:t>
            </w:r>
            <w:r w:rsidRPr="00E100E0">
              <w:t>:</w:t>
            </w:r>
          </w:p>
          <w:p w14:paraId="058A81A3" w14:textId="77777777" w:rsidR="00EA1E45" w:rsidRDefault="00EA1E45" w:rsidP="00EA1E45">
            <w:pPr>
              <w:pStyle w:val="VRQABullet1"/>
              <w:numPr>
                <w:ilvl w:val="0"/>
                <w:numId w:val="34"/>
              </w:numPr>
              <w:autoSpaceDE/>
              <w:autoSpaceDN/>
              <w:adjustRightInd/>
              <w:spacing w:before="120" w:after="0" w:line="240" w:lineRule="auto"/>
              <w:contextualSpacing w:val="0"/>
            </w:pPr>
            <w:r>
              <w:t>simple digital and paper based texts related to learning</w:t>
            </w:r>
          </w:p>
          <w:p w14:paraId="2D9C052F" w14:textId="77777777" w:rsidR="00EA1E45" w:rsidRDefault="00EA1E45" w:rsidP="00EA1E45">
            <w:pPr>
              <w:pStyle w:val="VRQABullet1"/>
              <w:numPr>
                <w:ilvl w:val="0"/>
                <w:numId w:val="34"/>
              </w:numPr>
              <w:autoSpaceDE/>
              <w:autoSpaceDN/>
              <w:adjustRightInd/>
              <w:spacing w:before="120" w:after="0" w:line="240" w:lineRule="auto"/>
              <w:contextualSpacing w:val="0"/>
            </w:pPr>
            <w:r>
              <w:t>digital technology as required</w:t>
            </w:r>
          </w:p>
          <w:p w14:paraId="557FB40A" w14:textId="77777777" w:rsidR="00EA1E45" w:rsidRDefault="00EA1E45" w:rsidP="00202FAD">
            <w:pPr>
              <w:pStyle w:val="VRQABodyText"/>
            </w:pPr>
            <w:r w:rsidRPr="009D6410">
              <w:t>In technology restricted environments such as corrections settings, access to personal computers and digital devices may be simulated and suitable to context</w:t>
            </w:r>
            <w:r>
              <w:t>. D</w:t>
            </w:r>
            <w:r w:rsidRPr="00A20273">
              <w:t xml:space="preserve">igital texts may include those from offline or simulated </w:t>
            </w:r>
            <w:r>
              <w:t>online environments.</w:t>
            </w:r>
          </w:p>
          <w:p w14:paraId="1F2AC6EA" w14:textId="77777777" w:rsidR="00EA1E45" w:rsidRDefault="00EA1E45" w:rsidP="00202FAD">
            <w:pPr>
              <w:pStyle w:val="VRQABodyText"/>
            </w:pPr>
            <w:r>
              <w:t>At this level the learner may:</w:t>
            </w:r>
          </w:p>
          <w:p w14:paraId="471DCC55" w14:textId="77777777" w:rsidR="00EA1E45" w:rsidRPr="00463F3D" w:rsidRDefault="00EA1E45" w:rsidP="00202FAD">
            <w:pPr>
              <w:pStyle w:val="VRQABullet1"/>
            </w:pPr>
            <w:r w:rsidRPr="00463F3D">
              <w:t>receive support to identify appropriate texts</w:t>
            </w:r>
          </w:p>
          <w:p w14:paraId="5D34C41A" w14:textId="77777777" w:rsidR="00EA1E45" w:rsidRDefault="00EA1E45" w:rsidP="00EA1E45">
            <w:pPr>
              <w:pStyle w:val="VRQABullet1"/>
              <w:numPr>
                <w:ilvl w:val="0"/>
                <w:numId w:val="34"/>
              </w:numPr>
              <w:autoSpaceDE/>
              <w:autoSpaceDN/>
              <w:adjustRightInd/>
              <w:spacing w:before="120" w:after="0" w:line="240" w:lineRule="auto"/>
              <w:contextualSpacing w:val="0"/>
            </w:pPr>
            <w:r>
              <w:t>need time to read, reread and decode text</w:t>
            </w:r>
          </w:p>
          <w:p w14:paraId="4C53F083" w14:textId="77777777" w:rsidR="00EA1E45" w:rsidRDefault="00EA1E45" w:rsidP="00EA1E45">
            <w:pPr>
              <w:pStyle w:val="VRQABullet1"/>
              <w:numPr>
                <w:ilvl w:val="0"/>
                <w:numId w:val="34"/>
              </w:numPr>
              <w:autoSpaceDE/>
              <w:autoSpaceDN/>
              <w:adjustRightInd/>
              <w:spacing w:before="120" w:after="0" w:line="240" w:lineRule="auto"/>
              <w:contextualSpacing w:val="0"/>
            </w:pPr>
            <w:r>
              <w:t>depend on a personal dictionary</w:t>
            </w:r>
          </w:p>
          <w:p w14:paraId="4B3EADFA" w14:textId="77777777" w:rsidR="00EA1E45" w:rsidRPr="00E100E0" w:rsidRDefault="00EA1E45" w:rsidP="00EA1E45">
            <w:pPr>
              <w:pStyle w:val="VRQABullet1"/>
              <w:numPr>
                <w:ilvl w:val="0"/>
                <w:numId w:val="34"/>
              </w:numPr>
              <w:autoSpaceDE/>
              <w:autoSpaceDN/>
              <w:adjustRightInd/>
              <w:spacing w:before="120" w:after="0" w:line="240" w:lineRule="auto"/>
              <w:contextualSpacing w:val="0"/>
            </w:pPr>
            <w:r>
              <w:t>work with an expert/mentor where support is available if requested</w:t>
            </w:r>
          </w:p>
          <w:p w14:paraId="3EA5283C" w14:textId="77777777" w:rsidR="00EA1E45" w:rsidRPr="00520681" w:rsidRDefault="00EA1E45" w:rsidP="00202FAD">
            <w:pPr>
              <w:pStyle w:val="VRQABodyText"/>
              <w:rPr>
                <w:b/>
                <w:bCs/>
              </w:rPr>
            </w:pPr>
            <w:r w:rsidRPr="00520681">
              <w:rPr>
                <w:b/>
                <w:bCs/>
              </w:rPr>
              <w:t>Assessor requirements</w:t>
            </w:r>
          </w:p>
          <w:p w14:paraId="61056C86" w14:textId="77777777" w:rsidR="00EA1E45" w:rsidRPr="00BE2C3D" w:rsidRDefault="00EA1E45" w:rsidP="00202FAD">
            <w:pPr>
              <w:pStyle w:val="VRQABodyText"/>
              <w:rPr>
                <w:iCs/>
              </w:rPr>
            </w:pPr>
            <w:r w:rsidRPr="00BE2C3D">
              <w:rPr>
                <w:iCs/>
              </w:rPr>
              <w:t>Assessors of this unit must have demonstrable expertise in teaching</w:t>
            </w:r>
            <w:r>
              <w:rPr>
                <w:iCs/>
              </w:rPr>
              <w:t xml:space="preserve"> </w:t>
            </w:r>
            <w:r w:rsidRPr="00BE2C3D">
              <w:rPr>
                <w:iCs/>
              </w:rPr>
              <w:t>literacy. Refer to Section B6.2 for further information on meeting the assessor requirements.</w:t>
            </w:r>
          </w:p>
        </w:tc>
      </w:tr>
    </w:tbl>
    <w:p w14:paraId="1E9BD939" w14:textId="77777777" w:rsidR="002C5510" w:rsidRPr="00736F14" w:rsidRDefault="002C5510" w:rsidP="00816346">
      <w:pPr>
        <w:pStyle w:val="CodeTOC"/>
        <w:sectPr w:rsidR="002C5510" w:rsidRPr="00736F14" w:rsidSect="00EA1E45">
          <w:headerReference w:type="default" r:id="rId81"/>
          <w:pgSz w:w="11906" w:h="16838" w:code="9"/>
          <w:pgMar w:top="1276"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70CB5556" w14:textId="77777777" w:rsidTr="007A11D3">
        <w:trPr>
          <w:trHeight w:val="363"/>
        </w:trPr>
        <w:tc>
          <w:tcPr>
            <w:tcW w:w="2812" w:type="dxa"/>
          </w:tcPr>
          <w:p w14:paraId="5AEB78D7" w14:textId="77777777" w:rsidR="00682425" w:rsidRPr="007A11D3" w:rsidRDefault="00682425" w:rsidP="00202FAD">
            <w:pPr>
              <w:pStyle w:val="VRQAIntro"/>
              <w:spacing w:before="60" w:after="0"/>
              <w:rPr>
                <w:color w:val="auto"/>
              </w:rPr>
            </w:pPr>
            <w:r w:rsidRPr="007A11D3">
              <w:rPr>
                <w:b/>
                <w:color w:val="auto"/>
                <w:sz w:val="22"/>
                <w:szCs w:val="22"/>
              </w:rPr>
              <w:lastRenderedPageBreak/>
              <w:t>Unit code</w:t>
            </w:r>
          </w:p>
        </w:tc>
        <w:tc>
          <w:tcPr>
            <w:tcW w:w="7258" w:type="dxa"/>
          </w:tcPr>
          <w:p w14:paraId="1687BF87" w14:textId="77777777" w:rsidR="00682425" w:rsidRPr="007A11D3" w:rsidRDefault="00682425" w:rsidP="00202FAD">
            <w:pPr>
              <w:pStyle w:val="VRQABodyText"/>
              <w:rPr>
                <w:b/>
                <w:bCs/>
              </w:rPr>
            </w:pPr>
            <w:r w:rsidRPr="007A11D3">
              <w:rPr>
                <w:b/>
                <w:bCs/>
              </w:rPr>
              <w:t>VU23773</w:t>
            </w:r>
          </w:p>
        </w:tc>
      </w:tr>
      <w:tr w:rsidR="007A11D3" w:rsidRPr="007A11D3" w14:paraId="76AB9568" w14:textId="77777777" w:rsidTr="007A11D3">
        <w:trPr>
          <w:trHeight w:val="363"/>
        </w:trPr>
        <w:tc>
          <w:tcPr>
            <w:tcW w:w="2812" w:type="dxa"/>
          </w:tcPr>
          <w:p w14:paraId="4395C665" w14:textId="77777777" w:rsidR="00682425" w:rsidRPr="007A11D3" w:rsidRDefault="00682425" w:rsidP="00202FAD">
            <w:pPr>
              <w:pStyle w:val="VRQAIntro"/>
              <w:spacing w:before="60" w:after="0"/>
              <w:rPr>
                <w:b/>
                <w:color w:val="auto"/>
                <w:sz w:val="22"/>
                <w:szCs w:val="22"/>
              </w:rPr>
            </w:pPr>
            <w:r w:rsidRPr="007A11D3">
              <w:rPr>
                <w:b/>
                <w:color w:val="auto"/>
                <w:sz w:val="22"/>
                <w:szCs w:val="22"/>
              </w:rPr>
              <w:t>Unit title</w:t>
            </w:r>
          </w:p>
        </w:tc>
        <w:tc>
          <w:tcPr>
            <w:tcW w:w="7258" w:type="dxa"/>
          </w:tcPr>
          <w:p w14:paraId="63E8D7CC" w14:textId="77777777" w:rsidR="00682425" w:rsidRPr="007A11D3" w:rsidRDefault="00682425" w:rsidP="00202FAD">
            <w:pPr>
              <w:pStyle w:val="VRQABodyText"/>
              <w:rPr>
                <w:b/>
                <w:bCs/>
              </w:rPr>
            </w:pPr>
            <w:r w:rsidRPr="007A11D3">
              <w:rPr>
                <w:b/>
                <w:bCs/>
              </w:rPr>
              <w:t>Engage with simple texts for employment purposes</w:t>
            </w:r>
          </w:p>
        </w:tc>
      </w:tr>
      <w:tr w:rsidR="007A11D3" w:rsidRPr="007A11D3" w14:paraId="485EDD68" w14:textId="77777777" w:rsidTr="007A11D3">
        <w:trPr>
          <w:trHeight w:val="363"/>
        </w:trPr>
        <w:tc>
          <w:tcPr>
            <w:tcW w:w="2812" w:type="dxa"/>
          </w:tcPr>
          <w:p w14:paraId="2F8FB0FE" w14:textId="77777777" w:rsidR="00682425" w:rsidRPr="007A11D3" w:rsidRDefault="00682425" w:rsidP="00202FAD">
            <w:pPr>
              <w:pStyle w:val="VRQAIntro"/>
              <w:spacing w:before="60" w:after="0"/>
              <w:rPr>
                <w:color w:val="auto"/>
              </w:rPr>
            </w:pPr>
            <w:r w:rsidRPr="007A11D3">
              <w:rPr>
                <w:b/>
                <w:color w:val="auto"/>
                <w:sz w:val="22"/>
                <w:szCs w:val="22"/>
              </w:rPr>
              <w:t>Application</w:t>
            </w:r>
          </w:p>
        </w:tc>
        <w:tc>
          <w:tcPr>
            <w:tcW w:w="7258" w:type="dxa"/>
          </w:tcPr>
          <w:p w14:paraId="3685BDA4" w14:textId="77777777" w:rsidR="00682425" w:rsidRPr="007A11D3" w:rsidRDefault="00682425" w:rsidP="00202FAD">
            <w:pPr>
              <w:pStyle w:val="VRQABodyText"/>
            </w:pPr>
            <w:r w:rsidRPr="007A11D3">
              <w:t xml:space="preserve">This unit describes the skills and knowledge to engage with simple, familiar and predictable paper and digital texts for employment purposes. It requires the ability to identify, read and interpret information in texts relevant to own employment needs. </w:t>
            </w:r>
          </w:p>
          <w:p w14:paraId="43C90D5A" w14:textId="77777777" w:rsidR="00682425" w:rsidRPr="007A11D3" w:rsidRDefault="00682425" w:rsidP="00202FAD">
            <w:pPr>
              <w:pStyle w:val="VRQABodyText"/>
            </w:pPr>
            <w:r w:rsidRPr="007A11D3">
              <w:t>The required outcomes described in this unit contribute to the achievement of Australian Core Skills Framework indicators for Reading at Level 2: 2.03, 2.04.</w:t>
            </w:r>
          </w:p>
          <w:p w14:paraId="13120832" w14:textId="77777777" w:rsidR="00682425" w:rsidRPr="007A11D3" w:rsidRDefault="00682425" w:rsidP="00202FAD">
            <w:pPr>
              <w:pStyle w:val="VRQABodyText"/>
            </w:pPr>
            <w:r w:rsidRPr="007A11D3">
              <w:t>This unit applies to learners who are seeking develop their reading skills to improve their employment participation options. This unit is suitable for those in employment and those who aspire to employment.</w:t>
            </w:r>
          </w:p>
          <w:p w14:paraId="35D1191E" w14:textId="77777777" w:rsidR="00682425" w:rsidRPr="007A11D3" w:rsidRDefault="00682425" w:rsidP="00202FAD">
            <w:pPr>
              <w:pStyle w:val="VRQABodyText"/>
            </w:pPr>
            <w:r w:rsidRPr="007A11D3">
              <w:t>Learners at this level may request support and begin to develop their own support resources</w:t>
            </w:r>
          </w:p>
          <w:p w14:paraId="31BD5B28" w14:textId="77777777" w:rsidR="00682425" w:rsidRPr="007A11D3" w:rsidRDefault="00682425" w:rsidP="00202FAD">
            <w:pPr>
              <w:pStyle w:val="VRQABodyText"/>
            </w:pPr>
            <w:r w:rsidRPr="007A11D3">
              <w:t>No licensing, legislative or certification requirements apply to this unit at the time of publication.</w:t>
            </w:r>
          </w:p>
        </w:tc>
      </w:tr>
      <w:tr w:rsidR="007A11D3" w:rsidRPr="007A11D3" w14:paraId="55714D7D" w14:textId="77777777" w:rsidTr="007A11D3">
        <w:trPr>
          <w:trHeight w:val="611"/>
        </w:trPr>
        <w:tc>
          <w:tcPr>
            <w:tcW w:w="2812" w:type="dxa"/>
          </w:tcPr>
          <w:p w14:paraId="7A60AA61" w14:textId="77777777" w:rsidR="00682425" w:rsidRPr="007A11D3" w:rsidRDefault="00682425" w:rsidP="00202FAD">
            <w:pPr>
              <w:spacing w:before="120" w:after="120"/>
              <w:rPr>
                <w:color w:val="auto"/>
                <w:sz w:val="22"/>
                <w:szCs w:val="22"/>
              </w:rPr>
            </w:pPr>
            <w:r w:rsidRPr="007A11D3">
              <w:rPr>
                <w:b/>
                <w:color w:val="auto"/>
                <w:sz w:val="22"/>
                <w:szCs w:val="22"/>
                <w:lang w:val="en-GB"/>
              </w:rPr>
              <w:t>Pre-requisite Unit(s)</w:t>
            </w:r>
          </w:p>
        </w:tc>
        <w:tc>
          <w:tcPr>
            <w:tcW w:w="7258" w:type="dxa"/>
          </w:tcPr>
          <w:p w14:paraId="69755601" w14:textId="77777777" w:rsidR="00682425" w:rsidRPr="007A11D3" w:rsidRDefault="00682425" w:rsidP="00202FAD">
            <w:pPr>
              <w:pStyle w:val="VRQABodyText"/>
            </w:pPr>
            <w:r w:rsidRPr="007A11D3">
              <w:t>Nil</w:t>
            </w:r>
          </w:p>
        </w:tc>
      </w:tr>
      <w:tr w:rsidR="007A11D3" w:rsidRPr="007A11D3" w14:paraId="4FA7FC0E" w14:textId="77777777" w:rsidTr="007A11D3">
        <w:trPr>
          <w:trHeight w:val="585"/>
        </w:trPr>
        <w:tc>
          <w:tcPr>
            <w:tcW w:w="2812" w:type="dxa"/>
          </w:tcPr>
          <w:p w14:paraId="76B6882D" w14:textId="77777777" w:rsidR="00682425" w:rsidRPr="007A11D3" w:rsidRDefault="00682425"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53932965" w14:textId="77777777" w:rsidR="00682425" w:rsidRPr="007A11D3" w:rsidRDefault="00682425" w:rsidP="00202FAD">
            <w:pPr>
              <w:pStyle w:val="VRQABodyText"/>
            </w:pPr>
            <w:r w:rsidRPr="007A11D3">
              <w:t>Not Applicable</w:t>
            </w:r>
          </w:p>
        </w:tc>
      </w:tr>
      <w:tr w:rsidR="007A11D3" w:rsidRPr="007A11D3" w14:paraId="5F45CB1C" w14:textId="77777777" w:rsidTr="007A11D3">
        <w:trPr>
          <w:trHeight w:val="473"/>
        </w:trPr>
        <w:tc>
          <w:tcPr>
            <w:tcW w:w="2812" w:type="dxa"/>
          </w:tcPr>
          <w:p w14:paraId="7A7D824B" w14:textId="77777777" w:rsidR="00682425" w:rsidRPr="007A11D3" w:rsidRDefault="00682425"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3BFC75F3" w14:textId="77777777" w:rsidR="00682425" w:rsidRPr="007A11D3" w:rsidRDefault="00682425" w:rsidP="00202FAD">
            <w:pPr>
              <w:pStyle w:val="VRQABodyText"/>
            </w:pPr>
            <w:r w:rsidRPr="007A11D3">
              <w:t>Not Applicable</w:t>
            </w:r>
          </w:p>
        </w:tc>
      </w:tr>
    </w:tbl>
    <w:p w14:paraId="138DD73A" w14:textId="77777777" w:rsidR="00682425" w:rsidRPr="00105689" w:rsidRDefault="00682425" w:rsidP="00682425">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7A11D3" w:rsidRPr="007A11D3" w14:paraId="0F9C9BB7" w14:textId="77777777" w:rsidTr="007A11D3">
        <w:trPr>
          <w:trHeight w:val="363"/>
        </w:trPr>
        <w:tc>
          <w:tcPr>
            <w:tcW w:w="3703" w:type="dxa"/>
            <w:gridSpan w:val="2"/>
            <w:vAlign w:val="center"/>
          </w:tcPr>
          <w:p w14:paraId="43868EAF" w14:textId="77777777" w:rsidR="00682425" w:rsidRPr="007A11D3" w:rsidRDefault="00682425"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1C1C9569" w14:textId="77777777" w:rsidR="00682425" w:rsidRPr="007A11D3" w:rsidRDefault="00682425"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0463A4B8" w14:textId="77777777" w:rsidTr="007A11D3">
        <w:trPr>
          <w:trHeight w:val="75"/>
        </w:trPr>
        <w:tc>
          <w:tcPr>
            <w:tcW w:w="3703" w:type="dxa"/>
            <w:gridSpan w:val="2"/>
          </w:tcPr>
          <w:p w14:paraId="060E624C" w14:textId="77777777" w:rsidR="00682425" w:rsidRPr="007A11D3" w:rsidRDefault="00682425" w:rsidP="00202FAD">
            <w:pPr>
              <w:pStyle w:val="VRQAIntro"/>
              <w:spacing w:before="60" w:after="0"/>
              <w:rPr>
                <w:bCs/>
                <w:color w:val="auto"/>
                <w:sz w:val="22"/>
                <w:szCs w:val="22"/>
              </w:rPr>
            </w:pPr>
            <w:r w:rsidRPr="007A11D3">
              <w:rPr>
                <w:bCs/>
                <w:color w:val="auto"/>
                <w:sz w:val="22"/>
                <w:szCs w:val="22"/>
              </w:rPr>
              <w:t>Elements describe the essential outcomes of a unit of competency.</w:t>
            </w:r>
          </w:p>
        </w:tc>
        <w:tc>
          <w:tcPr>
            <w:tcW w:w="6367" w:type="dxa"/>
            <w:gridSpan w:val="2"/>
          </w:tcPr>
          <w:p w14:paraId="70DDB487" w14:textId="77777777" w:rsidR="00682425" w:rsidRPr="007A11D3" w:rsidRDefault="00682425" w:rsidP="00202FAD">
            <w:pPr>
              <w:pStyle w:val="AccredTemplate"/>
              <w:rPr>
                <w:i w:val="0"/>
                <w:iCs w:val="0"/>
                <w:color w:val="auto"/>
                <w:sz w:val="22"/>
                <w:szCs w:val="22"/>
              </w:rPr>
            </w:pPr>
            <w:r w:rsidRPr="007A11D3">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7A11D3" w:rsidRPr="007A11D3" w14:paraId="54108E48" w14:textId="77777777" w:rsidTr="007A11D3">
        <w:trPr>
          <w:trHeight w:val="363"/>
        </w:trPr>
        <w:tc>
          <w:tcPr>
            <w:tcW w:w="989" w:type="dxa"/>
            <w:vMerge w:val="restart"/>
            <w:shd w:val="clear" w:color="auto" w:fill="FFFFFF" w:themeFill="background1"/>
          </w:tcPr>
          <w:p w14:paraId="7DB2DC1D" w14:textId="77777777" w:rsidR="00682425" w:rsidRPr="007A11D3" w:rsidRDefault="00682425" w:rsidP="00202FAD">
            <w:pPr>
              <w:pStyle w:val="VRQABodyText"/>
            </w:pPr>
            <w:r w:rsidRPr="007A11D3">
              <w:t>1</w:t>
            </w:r>
          </w:p>
        </w:tc>
        <w:tc>
          <w:tcPr>
            <w:tcW w:w="2714" w:type="dxa"/>
            <w:vMerge w:val="restart"/>
            <w:shd w:val="clear" w:color="auto" w:fill="FFFFFF" w:themeFill="background1"/>
          </w:tcPr>
          <w:p w14:paraId="51B34A5B" w14:textId="77777777" w:rsidR="00682425" w:rsidRPr="007A11D3" w:rsidRDefault="00682425" w:rsidP="00202FAD">
            <w:pPr>
              <w:pStyle w:val="VRQABodyText"/>
            </w:pPr>
            <w:r w:rsidRPr="007A11D3">
              <w:t xml:space="preserve">Identify specific texts for employment purposes </w:t>
            </w:r>
          </w:p>
        </w:tc>
        <w:tc>
          <w:tcPr>
            <w:tcW w:w="567" w:type="dxa"/>
            <w:shd w:val="clear" w:color="auto" w:fill="FFFFFF" w:themeFill="background1"/>
          </w:tcPr>
          <w:p w14:paraId="66386EC8" w14:textId="77777777" w:rsidR="00682425" w:rsidRPr="007A11D3" w:rsidRDefault="00682425" w:rsidP="00202FAD">
            <w:pPr>
              <w:pStyle w:val="VRQABodyText"/>
            </w:pPr>
            <w:r w:rsidRPr="007A11D3">
              <w:t>1.1</w:t>
            </w:r>
          </w:p>
        </w:tc>
        <w:tc>
          <w:tcPr>
            <w:tcW w:w="5800" w:type="dxa"/>
            <w:shd w:val="clear" w:color="auto" w:fill="FFFFFF" w:themeFill="background1"/>
          </w:tcPr>
          <w:p w14:paraId="1DFED3D0" w14:textId="77777777" w:rsidR="00682425" w:rsidRPr="007A11D3" w:rsidRDefault="00682425" w:rsidP="00202FAD">
            <w:pPr>
              <w:pStyle w:val="VRQABodyText"/>
            </w:pPr>
            <w:r w:rsidRPr="007A11D3">
              <w:t>Determine information required for own employment needs</w:t>
            </w:r>
          </w:p>
        </w:tc>
      </w:tr>
      <w:tr w:rsidR="007A11D3" w:rsidRPr="007A11D3" w14:paraId="13D423F9" w14:textId="77777777" w:rsidTr="007A11D3">
        <w:trPr>
          <w:trHeight w:val="363"/>
        </w:trPr>
        <w:tc>
          <w:tcPr>
            <w:tcW w:w="989" w:type="dxa"/>
            <w:vMerge/>
            <w:shd w:val="clear" w:color="auto" w:fill="FFFFFF" w:themeFill="background1"/>
          </w:tcPr>
          <w:p w14:paraId="1A2F3115" w14:textId="77777777" w:rsidR="00682425" w:rsidRPr="007A11D3" w:rsidRDefault="00682425" w:rsidP="00202FAD">
            <w:pPr>
              <w:pStyle w:val="VRQABodyText"/>
            </w:pPr>
          </w:p>
        </w:tc>
        <w:tc>
          <w:tcPr>
            <w:tcW w:w="2714" w:type="dxa"/>
            <w:vMerge/>
            <w:shd w:val="clear" w:color="auto" w:fill="FFFFFF" w:themeFill="background1"/>
          </w:tcPr>
          <w:p w14:paraId="1F7AACB3" w14:textId="77777777" w:rsidR="00682425" w:rsidRPr="007A11D3" w:rsidRDefault="00682425" w:rsidP="00202FAD">
            <w:pPr>
              <w:pStyle w:val="VRQABodyText"/>
            </w:pPr>
          </w:p>
        </w:tc>
        <w:tc>
          <w:tcPr>
            <w:tcW w:w="567" w:type="dxa"/>
            <w:shd w:val="clear" w:color="auto" w:fill="FFFFFF" w:themeFill="background1"/>
          </w:tcPr>
          <w:p w14:paraId="4040201A" w14:textId="77777777" w:rsidR="00682425" w:rsidRPr="007A11D3" w:rsidRDefault="00682425" w:rsidP="00202FAD">
            <w:pPr>
              <w:pStyle w:val="VRQABodyText"/>
            </w:pPr>
            <w:r w:rsidRPr="007A11D3">
              <w:t>1.2</w:t>
            </w:r>
          </w:p>
        </w:tc>
        <w:tc>
          <w:tcPr>
            <w:tcW w:w="5800" w:type="dxa"/>
            <w:shd w:val="clear" w:color="auto" w:fill="FFFFFF" w:themeFill="background1"/>
          </w:tcPr>
          <w:p w14:paraId="771C4D73" w14:textId="77777777" w:rsidR="00682425" w:rsidRPr="007A11D3" w:rsidRDefault="00682425" w:rsidP="00202FAD">
            <w:pPr>
              <w:pStyle w:val="VRQABodyText"/>
            </w:pPr>
            <w:r w:rsidRPr="007A11D3">
              <w:t>Identify and select simple employment related texts to meet own needs</w:t>
            </w:r>
          </w:p>
        </w:tc>
      </w:tr>
      <w:tr w:rsidR="007A11D3" w:rsidRPr="007A11D3" w14:paraId="1AA6019E" w14:textId="77777777" w:rsidTr="007A11D3">
        <w:trPr>
          <w:trHeight w:val="363"/>
        </w:trPr>
        <w:tc>
          <w:tcPr>
            <w:tcW w:w="989" w:type="dxa"/>
            <w:vMerge/>
            <w:shd w:val="clear" w:color="auto" w:fill="FFFFFF" w:themeFill="background1"/>
          </w:tcPr>
          <w:p w14:paraId="4C74D036" w14:textId="77777777" w:rsidR="00682425" w:rsidRPr="007A11D3" w:rsidRDefault="00682425" w:rsidP="00202FAD">
            <w:pPr>
              <w:pStyle w:val="VRQABodyText"/>
            </w:pPr>
          </w:p>
        </w:tc>
        <w:tc>
          <w:tcPr>
            <w:tcW w:w="2714" w:type="dxa"/>
            <w:vMerge/>
            <w:shd w:val="clear" w:color="auto" w:fill="FFFFFF" w:themeFill="background1"/>
          </w:tcPr>
          <w:p w14:paraId="38648FC5" w14:textId="77777777" w:rsidR="00682425" w:rsidRPr="007A11D3" w:rsidRDefault="00682425" w:rsidP="00202FAD">
            <w:pPr>
              <w:pStyle w:val="VRQABodyText"/>
            </w:pPr>
          </w:p>
        </w:tc>
        <w:tc>
          <w:tcPr>
            <w:tcW w:w="567" w:type="dxa"/>
            <w:shd w:val="clear" w:color="auto" w:fill="FFFFFF" w:themeFill="background1"/>
          </w:tcPr>
          <w:p w14:paraId="04EC3E7A" w14:textId="77777777" w:rsidR="00682425" w:rsidRPr="007A11D3" w:rsidRDefault="00682425" w:rsidP="00202FAD">
            <w:pPr>
              <w:pStyle w:val="VRQABodyText"/>
            </w:pPr>
            <w:r w:rsidRPr="007A11D3">
              <w:t>1.3</w:t>
            </w:r>
          </w:p>
        </w:tc>
        <w:tc>
          <w:tcPr>
            <w:tcW w:w="5800" w:type="dxa"/>
            <w:shd w:val="clear" w:color="auto" w:fill="FFFFFF" w:themeFill="background1"/>
          </w:tcPr>
          <w:p w14:paraId="762593DA" w14:textId="77777777" w:rsidR="00682425" w:rsidRPr="007A11D3" w:rsidRDefault="00682425" w:rsidP="00202FAD">
            <w:pPr>
              <w:pStyle w:val="VRQABodyText"/>
            </w:pPr>
            <w:r w:rsidRPr="007A11D3">
              <w:t>Examine features of texts</w:t>
            </w:r>
          </w:p>
        </w:tc>
      </w:tr>
      <w:tr w:rsidR="007A11D3" w:rsidRPr="007A11D3" w14:paraId="1E21B23B" w14:textId="77777777" w:rsidTr="007A11D3">
        <w:trPr>
          <w:trHeight w:val="363"/>
        </w:trPr>
        <w:tc>
          <w:tcPr>
            <w:tcW w:w="989" w:type="dxa"/>
            <w:vMerge w:val="restart"/>
            <w:shd w:val="clear" w:color="auto" w:fill="FFFFFF" w:themeFill="background1"/>
          </w:tcPr>
          <w:p w14:paraId="6D98C1C5" w14:textId="77777777" w:rsidR="00682425" w:rsidRPr="007A11D3" w:rsidRDefault="00682425" w:rsidP="00202FAD">
            <w:pPr>
              <w:pStyle w:val="VRQABodyText"/>
            </w:pPr>
            <w:r w:rsidRPr="007A11D3">
              <w:t>2</w:t>
            </w:r>
          </w:p>
          <w:p w14:paraId="184E8553" w14:textId="77777777" w:rsidR="00682425" w:rsidRPr="007A11D3" w:rsidRDefault="00682425" w:rsidP="00202FAD">
            <w:pPr>
              <w:pStyle w:val="VRQABodyText"/>
            </w:pPr>
          </w:p>
          <w:p w14:paraId="175D8437" w14:textId="77777777" w:rsidR="00682425" w:rsidRPr="007A11D3" w:rsidRDefault="00682425" w:rsidP="00202FAD">
            <w:pPr>
              <w:rPr>
                <w:color w:val="auto"/>
                <w:lang w:val="en-AU"/>
              </w:rPr>
            </w:pPr>
          </w:p>
          <w:p w14:paraId="79A5FB42" w14:textId="77777777" w:rsidR="00682425" w:rsidRPr="007A11D3" w:rsidRDefault="00682425" w:rsidP="00202FAD">
            <w:pPr>
              <w:rPr>
                <w:color w:val="auto"/>
                <w:lang w:val="en-AU"/>
              </w:rPr>
            </w:pPr>
          </w:p>
          <w:p w14:paraId="6FA5058A" w14:textId="77777777" w:rsidR="00682425" w:rsidRPr="007A11D3" w:rsidRDefault="00682425" w:rsidP="00202FAD">
            <w:pPr>
              <w:rPr>
                <w:color w:val="auto"/>
                <w:lang w:val="en-AU"/>
              </w:rPr>
            </w:pPr>
          </w:p>
          <w:p w14:paraId="28D274FF" w14:textId="77777777" w:rsidR="00682425" w:rsidRPr="007A11D3" w:rsidRDefault="00682425" w:rsidP="00202FAD">
            <w:pPr>
              <w:rPr>
                <w:color w:val="auto"/>
                <w:lang w:val="en-AU"/>
              </w:rPr>
            </w:pPr>
          </w:p>
          <w:p w14:paraId="2CDF29D6" w14:textId="77777777" w:rsidR="00682425" w:rsidRPr="007A11D3" w:rsidRDefault="00682425" w:rsidP="00202FAD">
            <w:pPr>
              <w:rPr>
                <w:color w:val="auto"/>
                <w:lang w:val="en-AU"/>
              </w:rPr>
            </w:pPr>
          </w:p>
          <w:p w14:paraId="38CA1631" w14:textId="77777777" w:rsidR="00682425" w:rsidRPr="007A11D3" w:rsidRDefault="00682425" w:rsidP="00202FAD">
            <w:pPr>
              <w:rPr>
                <w:color w:val="auto"/>
                <w:lang w:val="en-AU"/>
              </w:rPr>
            </w:pPr>
          </w:p>
        </w:tc>
        <w:tc>
          <w:tcPr>
            <w:tcW w:w="2714" w:type="dxa"/>
            <w:vMerge w:val="restart"/>
            <w:shd w:val="clear" w:color="auto" w:fill="FFFFFF" w:themeFill="background1"/>
          </w:tcPr>
          <w:p w14:paraId="3BC21531" w14:textId="77777777" w:rsidR="00682425" w:rsidRPr="007A11D3" w:rsidRDefault="00682425" w:rsidP="00202FAD">
            <w:pPr>
              <w:pStyle w:val="VRQABodyText"/>
            </w:pPr>
            <w:r w:rsidRPr="007A11D3">
              <w:t>Read and interpret texts for employment purposes</w:t>
            </w:r>
          </w:p>
        </w:tc>
        <w:tc>
          <w:tcPr>
            <w:tcW w:w="567" w:type="dxa"/>
            <w:shd w:val="clear" w:color="auto" w:fill="FFFFFF" w:themeFill="background1"/>
          </w:tcPr>
          <w:p w14:paraId="1FB3C5E7" w14:textId="77777777" w:rsidR="00682425" w:rsidRPr="007A11D3" w:rsidRDefault="00682425" w:rsidP="00202FAD">
            <w:pPr>
              <w:pStyle w:val="VRQABodyText"/>
            </w:pPr>
            <w:r w:rsidRPr="007A11D3">
              <w:t>2.1</w:t>
            </w:r>
          </w:p>
        </w:tc>
        <w:tc>
          <w:tcPr>
            <w:tcW w:w="5800" w:type="dxa"/>
          </w:tcPr>
          <w:p w14:paraId="4EBC053C" w14:textId="77777777" w:rsidR="00682425" w:rsidRPr="007A11D3" w:rsidRDefault="00682425" w:rsidP="00202FAD">
            <w:pPr>
              <w:pStyle w:val="VRQABodyText"/>
            </w:pPr>
            <w:r w:rsidRPr="007A11D3">
              <w:t>Identify source of texts</w:t>
            </w:r>
          </w:p>
        </w:tc>
      </w:tr>
      <w:tr w:rsidR="007A11D3" w:rsidRPr="007A11D3" w14:paraId="2F483BEF" w14:textId="77777777" w:rsidTr="007A11D3">
        <w:trPr>
          <w:trHeight w:val="363"/>
        </w:trPr>
        <w:tc>
          <w:tcPr>
            <w:tcW w:w="989" w:type="dxa"/>
            <w:vMerge/>
            <w:shd w:val="clear" w:color="auto" w:fill="FFFFFF" w:themeFill="background1"/>
          </w:tcPr>
          <w:p w14:paraId="0DBF3656" w14:textId="77777777" w:rsidR="00682425" w:rsidRPr="007A11D3" w:rsidRDefault="00682425" w:rsidP="00202FAD">
            <w:pPr>
              <w:pStyle w:val="VRQABodyText"/>
            </w:pPr>
          </w:p>
        </w:tc>
        <w:tc>
          <w:tcPr>
            <w:tcW w:w="2714" w:type="dxa"/>
            <w:vMerge/>
            <w:shd w:val="clear" w:color="auto" w:fill="FFFFFF" w:themeFill="background1"/>
          </w:tcPr>
          <w:p w14:paraId="7B943DDB" w14:textId="77777777" w:rsidR="00682425" w:rsidRPr="007A11D3" w:rsidRDefault="00682425" w:rsidP="00202FAD">
            <w:pPr>
              <w:pStyle w:val="VRQABodyText"/>
            </w:pPr>
          </w:p>
        </w:tc>
        <w:tc>
          <w:tcPr>
            <w:tcW w:w="567" w:type="dxa"/>
            <w:shd w:val="clear" w:color="auto" w:fill="FFFFFF" w:themeFill="background1"/>
          </w:tcPr>
          <w:p w14:paraId="0115F8BE" w14:textId="77777777" w:rsidR="00682425" w:rsidRPr="007A11D3" w:rsidRDefault="00682425" w:rsidP="00202FAD">
            <w:pPr>
              <w:pStyle w:val="VRQABodyText"/>
            </w:pPr>
            <w:r w:rsidRPr="007A11D3">
              <w:t>2.2</w:t>
            </w:r>
          </w:p>
        </w:tc>
        <w:tc>
          <w:tcPr>
            <w:tcW w:w="5800" w:type="dxa"/>
          </w:tcPr>
          <w:p w14:paraId="42F44001" w14:textId="77777777" w:rsidR="00682425" w:rsidRPr="007A11D3" w:rsidRDefault="00682425" w:rsidP="00202FAD">
            <w:pPr>
              <w:pStyle w:val="VRQABodyText"/>
            </w:pPr>
            <w:r w:rsidRPr="007A11D3">
              <w:t xml:space="preserve">Predict the purpose of the texts </w:t>
            </w:r>
          </w:p>
        </w:tc>
      </w:tr>
      <w:tr w:rsidR="007A11D3" w:rsidRPr="007A11D3" w14:paraId="62D2A31E" w14:textId="77777777" w:rsidTr="007A11D3">
        <w:trPr>
          <w:trHeight w:val="363"/>
        </w:trPr>
        <w:tc>
          <w:tcPr>
            <w:tcW w:w="989" w:type="dxa"/>
            <w:vMerge/>
            <w:shd w:val="clear" w:color="auto" w:fill="FFFFFF" w:themeFill="background1"/>
          </w:tcPr>
          <w:p w14:paraId="01300F67" w14:textId="77777777" w:rsidR="00682425" w:rsidRPr="007A11D3" w:rsidRDefault="00682425" w:rsidP="00202FAD">
            <w:pPr>
              <w:pStyle w:val="VRQABodyText"/>
            </w:pPr>
          </w:p>
        </w:tc>
        <w:tc>
          <w:tcPr>
            <w:tcW w:w="2714" w:type="dxa"/>
            <w:vMerge/>
            <w:shd w:val="clear" w:color="auto" w:fill="FFFFFF" w:themeFill="background1"/>
          </w:tcPr>
          <w:p w14:paraId="2BCB9226" w14:textId="77777777" w:rsidR="00682425" w:rsidRPr="007A11D3" w:rsidRDefault="00682425" w:rsidP="00202FAD">
            <w:pPr>
              <w:pStyle w:val="VRQABodyText"/>
            </w:pPr>
          </w:p>
        </w:tc>
        <w:tc>
          <w:tcPr>
            <w:tcW w:w="567" w:type="dxa"/>
            <w:shd w:val="clear" w:color="auto" w:fill="FFFFFF" w:themeFill="background1"/>
          </w:tcPr>
          <w:p w14:paraId="3BB28A55" w14:textId="77777777" w:rsidR="00682425" w:rsidRPr="007A11D3" w:rsidRDefault="00682425" w:rsidP="00202FAD">
            <w:pPr>
              <w:pStyle w:val="VRQABodyText"/>
            </w:pPr>
            <w:r w:rsidRPr="007A11D3">
              <w:t>2.3</w:t>
            </w:r>
          </w:p>
        </w:tc>
        <w:tc>
          <w:tcPr>
            <w:tcW w:w="5800" w:type="dxa"/>
          </w:tcPr>
          <w:p w14:paraId="4B71ABA4" w14:textId="77777777" w:rsidR="00682425" w:rsidRPr="007A11D3" w:rsidRDefault="00682425" w:rsidP="00202FAD">
            <w:pPr>
              <w:pStyle w:val="VRQABodyText"/>
            </w:pPr>
            <w:r w:rsidRPr="007A11D3">
              <w:t>Use reading strategies</w:t>
            </w:r>
            <w:r w:rsidRPr="007A11D3">
              <w:rPr>
                <w:b/>
              </w:rPr>
              <w:t xml:space="preserve"> </w:t>
            </w:r>
            <w:r w:rsidRPr="007A11D3">
              <w:t>to interpret the texts</w:t>
            </w:r>
          </w:p>
        </w:tc>
      </w:tr>
      <w:tr w:rsidR="007A11D3" w:rsidRPr="007A11D3" w14:paraId="4629B8B7" w14:textId="77777777" w:rsidTr="007A11D3">
        <w:trPr>
          <w:trHeight w:val="363"/>
        </w:trPr>
        <w:tc>
          <w:tcPr>
            <w:tcW w:w="989" w:type="dxa"/>
            <w:vMerge/>
            <w:shd w:val="clear" w:color="auto" w:fill="FFFFFF" w:themeFill="background1"/>
          </w:tcPr>
          <w:p w14:paraId="45C8AF5B" w14:textId="77777777" w:rsidR="00682425" w:rsidRPr="007A11D3" w:rsidRDefault="00682425" w:rsidP="00202FAD">
            <w:pPr>
              <w:pStyle w:val="VRQABodyText"/>
            </w:pPr>
          </w:p>
        </w:tc>
        <w:tc>
          <w:tcPr>
            <w:tcW w:w="2714" w:type="dxa"/>
            <w:vMerge/>
            <w:shd w:val="clear" w:color="auto" w:fill="FFFFFF" w:themeFill="background1"/>
          </w:tcPr>
          <w:p w14:paraId="3EFC20C2" w14:textId="77777777" w:rsidR="00682425" w:rsidRPr="007A11D3" w:rsidRDefault="00682425" w:rsidP="00202FAD">
            <w:pPr>
              <w:pStyle w:val="VRQABodyText"/>
            </w:pPr>
          </w:p>
        </w:tc>
        <w:tc>
          <w:tcPr>
            <w:tcW w:w="567" w:type="dxa"/>
            <w:shd w:val="clear" w:color="auto" w:fill="FFFFFF" w:themeFill="background1"/>
          </w:tcPr>
          <w:p w14:paraId="69817F20" w14:textId="77777777" w:rsidR="00682425" w:rsidRPr="007A11D3" w:rsidRDefault="00682425" w:rsidP="00202FAD">
            <w:pPr>
              <w:pStyle w:val="VRQABodyText"/>
            </w:pPr>
            <w:r w:rsidRPr="007A11D3">
              <w:t>2.4</w:t>
            </w:r>
          </w:p>
        </w:tc>
        <w:tc>
          <w:tcPr>
            <w:tcW w:w="5800" w:type="dxa"/>
          </w:tcPr>
          <w:p w14:paraId="27F6E7DC" w14:textId="77777777" w:rsidR="00682425" w:rsidRPr="007A11D3" w:rsidRDefault="00682425" w:rsidP="00202FAD">
            <w:pPr>
              <w:pStyle w:val="VRQABodyText"/>
            </w:pPr>
            <w:r w:rsidRPr="007A11D3">
              <w:t>Identify specific information in the texts</w:t>
            </w:r>
          </w:p>
        </w:tc>
      </w:tr>
      <w:tr w:rsidR="007A11D3" w:rsidRPr="007A11D3" w14:paraId="0296CC97" w14:textId="77777777" w:rsidTr="007A11D3">
        <w:trPr>
          <w:trHeight w:val="363"/>
        </w:trPr>
        <w:tc>
          <w:tcPr>
            <w:tcW w:w="989" w:type="dxa"/>
            <w:vMerge/>
            <w:shd w:val="clear" w:color="auto" w:fill="FFFFFF" w:themeFill="background1"/>
          </w:tcPr>
          <w:p w14:paraId="49A01D7F" w14:textId="77777777" w:rsidR="00682425" w:rsidRPr="007A11D3" w:rsidRDefault="00682425" w:rsidP="00202FAD">
            <w:pPr>
              <w:pStyle w:val="VRQABody"/>
              <w:rPr>
                <w:color w:val="auto"/>
              </w:rPr>
            </w:pPr>
          </w:p>
        </w:tc>
        <w:tc>
          <w:tcPr>
            <w:tcW w:w="2714" w:type="dxa"/>
            <w:vMerge/>
            <w:shd w:val="clear" w:color="auto" w:fill="FFFFFF" w:themeFill="background1"/>
          </w:tcPr>
          <w:p w14:paraId="1E9862E3" w14:textId="77777777" w:rsidR="00682425" w:rsidRPr="007A11D3" w:rsidRDefault="00682425" w:rsidP="00202FAD">
            <w:pPr>
              <w:pStyle w:val="VRQABodyText"/>
            </w:pPr>
          </w:p>
        </w:tc>
        <w:tc>
          <w:tcPr>
            <w:tcW w:w="567" w:type="dxa"/>
            <w:shd w:val="clear" w:color="auto" w:fill="FFFFFF" w:themeFill="background1"/>
          </w:tcPr>
          <w:p w14:paraId="57165875" w14:textId="77777777" w:rsidR="00682425" w:rsidRPr="007A11D3" w:rsidRDefault="00682425" w:rsidP="00202FAD">
            <w:pPr>
              <w:pStyle w:val="VRQABodyText"/>
            </w:pPr>
            <w:r w:rsidRPr="007A11D3">
              <w:t>2.5</w:t>
            </w:r>
          </w:p>
        </w:tc>
        <w:tc>
          <w:tcPr>
            <w:tcW w:w="5800" w:type="dxa"/>
          </w:tcPr>
          <w:p w14:paraId="0F4C70F9" w14:textId="77777777" w:rsidR="00682425" w:rsidRPr="007A11D3" w:rsidRDefault="00682425" w:rsidP="00202FAD">
            <w:pPr>
              <w:pStyle w:val="VRQABodyText"/>
            </w:pPr>
            <w:r w:rsidRPr="007A11D3">
              <w:t>Identify main ideas in the texts</w:t>
            </w:r>
          </w:p>
        </w:tc>
      </w:tr>
      <w:tr w:rsidR="007A11D3" w:rsidRPr="007A11D3" w14:paraId="22996FD0" w14:textId="77777777" w:rsidTr="007A11D3">
        <w:trPr>
          <w:trHeight w:val="363"/>
        </w:trPr>
        <w:tc>
          <w:tcPr>
            <w:tcW w:w="989" w:type="dxa"/>
            <w:vMerge/>
            <w:shd w:val="clear" w:color="auto" w:fill="FFFFFF" w:themeFill="background1"/>
          </w:tcPr>
          <w:p w14:paraId="6E335EF2" w14:textId="77777777" w:rsidR="00682425" w:rsidRPr="007A11D3" w:rsidRDefault="00682425" w:rsidP="00202FAD">
            <w:pPr>
              <w:pStyle w:val="VRQABody"/>
              <w:rPr>
                <w:color w:val="auto"/>
              </w:rPr>
            </w:pPr>
          </w:p>
        </w:tc>
        <w:tc>
          <w:tcPr>
            <w:tcW w:w="2714" w:type="dxa"/>
            <w:vMerge/>
            <w:shd w:val="clear" w:color="auto" w:fill="FFFFFF" w:themeFill="background1"/>
          </w:tcPr>
          <w:p w14:paraId="43CE5C8F" w14:textId="77777777" w:rsidR="00682425" w:rsidRPr="007A11D3" w:rsidRDefault="00682425" w:rsidP="00202FAD">
            <w:pPr>
              <w:pStyle w:val="VRQABodyText"/>
            </w:pPr>
          </w:p>
        </w:tc>
        <w:tc>
          <w:tcPr>
            <w:tcW w:w="567" w:type="dxa"/>
            <w:shd w:val="clear" w:color="auto" w:fill="FFFFFF" w:themeFill="background1"/>
          </w:tcPr>
          <w:p w14:paraId="5EC1A10E" w14:textId="77777777" w:rsidR="00682425" w:rsidRPr="007A11D3" w:rsidRDefault="00682425" w:rsidP="00202FAD">
            <w:pPr>
              <w:pStyle w:val="VRQABodyText"/>
            </w:pPr>
            <w:r w:rsidRPr="007A11D3">
              <w:t>2.6</w:t>
            </w:r>
          </w:p>
        </w:tc>
        <w:tc>
          <w:tcPr>
            <w:tcW w:w="5800" w:type="dxa"/>
          </w:tcPr>
          <w:p w14:paraId="454C7E63" w14:textId="77777777" w:rsidR="00682425" w:rsidRPr="007A11D3" w:rsidRDefault="00682425" w:rsidP="00202FAD">
            <w:pPr>
              <w:pStyle w:val="VRQABodyText"/>
            </w:pPr>
            <w:r w:rsidRPr="007A11D3">
              <w:t xml:space="preserve">Determine the effectiveness of the texts in terms of meeting own needs </w:t>
            </w:r>
          </w:p>
        </w:tc>
      </w:tr>
    </w:tbl>
    <w:p w14:paraId="73633BDA" w14:textId="77777777" w:rsidR="00682425" w:rsidRDefault="00682425" w:rsidP="00682425">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682425" w:rsidRPr="00F504D4" w14:paraId="2026687B" w14:textId="77777777" w:rsidTr="007A11D3">
        <w:trPr>
          <w:trHeight w:val="363"/>
        </w:trPr>
        <w:tc>
          <w:tcPr>
            <w:tcW w:w="10065" w:type="dxa"/>
            <w:shd w:val="clear" w:color="auto" w:fill="535659" w:themeFill="text2"/>
          </w:tcPr>
          <w:p w14:paraId="40FC0A5D" w14:textId="77777777" w:rsidR="00682425" w:rsidRPr="00F504D4" w:rsidRDefault="00682425"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82425" w:rsidRPr="00B21899" w14:paraId="31450AB9" w14:textId="77777777" w:rsidTr="007A11D3">
        <w:trPr>
          <w:trHeight w:val="957"/>
        </w:trPr>
        <w:tc>
          <w:tcPr>
            <w:tcW w:w="10065" w:type="dxa"/>
          </w:tcPr>
          <w:p w14:paraId="7C82F03A" w14:textId="77777777" w:rsidR="00682425" w:rsidRDefault="00682425" w:rsidP="00202FAD">
            <w:pPr>
              <w:pStyle w:val="VRQABodyText"/>
            </w:pPr>
            <w:r>
              <w:t>In this context, texts related to employment purposes are simple and familiar and have a clear purpose. They contain familiar vocabulary and are used in familiar and predictable contexts.</w:t>
            </w:r>
          </w:p>
          <w:p w14:paraId="4646CE17" w14:textId="77777777" w:rsidR="00682425" w:rsidRDefault="00682425" w:rsidP="00202FAD">
            <w:pPr>
              <w:pStyle w:val="VRQABodyText"/>
            </w:pPr>
            <w:r>
              <w:t xml:space="preserve">Texts must include both paper based and digital texts </w:t>
            </w:r>
            <w:r w:rsidRPr="00463F3D">
              <w:t>and different text types</w:t>
            </w:r>
            <w:r>
              <w:t xml:space="preserve"> related to employment needs. </w:t>
            </w:r>
            <w:r w:rsidRPr="00F66EF9">
              <w:t xml:space="preserve">Learners may receive support to </w:t>
            </w:r>
            <w:r>
              <w:t>identify appropriate</w:t>
            </w:r>
            <w:r w:rsidRPr="00F66EF9">
              <w:t xml:space="preserve"> texts.</w:t>
            </w:r>
          </w:p>
          <w:p w14:paraId="255D2D49" w14:textId="77777777" w:rsidR="00682425" w:rsidRDefault="00682425" w:rsidP="00202FAD">
            <w:pPr>
              <w:pStyle w:val="VRQABodyText"/>
            </w:pPr>
            <w:r w:rsidRPr="00262FF2">
              <w:t xml:space="preserve">In technology restricted environments such as corrections settings, digital texts may include those from offline or simulated </w:t>
            </w:r>
            <w:r>
              <w:t>online environments</w:t>
            </w:r>
            <w:r w:rsidRPr="00262FF2">
              <w:t>.</w:t>
            </w:r>
          </w:p>
          <w:p w14:paraId="029F16B3" w14:textId="77777777" w:rsidR="00682425" w:rsidRDefault="00682425" w:rsidP="00202FAD">
            <w:pPr>
              <w:pStyle w:val="VRQABodyText"/>
            </w:pPr>
            <w:r>
              <w:t>Texts for employment</w:t>
            </w:r>
            <w:r w:rsidRPr="00DA30BC">
              <w:t xml:space="preserve"> purposes may include but are not limited to:</w:t>
            </w:r>
          </w:p>
          <w:p w14:paraId="2C3687F4" w14:textId="77777777" w:rsidR="00682425" w:rsidRDefault="00682425" w:rsidP="00682425">
            <w:pPr>
              <w:pStyle w:val="VRQABullet1"/>
              <w:numPr>
                <w:ilvl w:val="0"/>
                <w:numId w:val="34"/>
              </w:numPr>
              <w:autoSpaceDE/>
              <w:autoSpaceDN/>
              <w:adjustRightInd/>
              <w:spacing w:before="120" w:after="0" w:line="240" w:lineRule="auto"/>
              <w:contextualSpacing w:val="0"/>
            </w:pPr>
            <w:r>
              <w:t>formatted texts requiring personal details such as forms related to employment</w:t>
            </w:r>
          </w:p>
          <w:p w14:paraId="430A5497" w14:textId="77777777" w:rsidR="00682425" w:rsidRDefault="00682425" w:rsidP="00682425">
            <w:pPr>
              <w:pStyle w:val="VRQABullet1"/>
              <w:numPr>
                <w:ilvl w:val="0"/>
                <w:numId w:val="34"/>
              </w:numPr>
              <w:autoSpaceDE/>
              <w:autoSpaceDN/>
              <w:adjustRightInd/>
              <w:spacing w:before="120" w:after="0" w:line="240" w:lineRule="auto"/>
              <w:contextualSpacing w:val="0"/>
            </w:pPr>
            <w:r>
              <w:t>notices from employment related agencies</w:t>
            </w:r>
          </w:p>
          <w:p w14:paraId="7E5BF121" w14:textId="77777777" w:rsidR="00682425" w:rsidRDefault="00682425" w:rsidP="00682425">
            <w:pPr>
              <w:pStyle w:val="VRQABullet1"/>
              <w:numPr>
                <w:ilvl w:val="0"/>
                <w:numId w:val="34"/>
              </w:numPr>
              <w:autoSpaceDE/>
              <w:autoSpaceDN/>
              <w:adjustRightInd/>
              <w:spacing w:before="120" w:after="0" w:line="240" w:lineRule="auto"/>
              <w:contextualSpacing w:val="0"/>
            </w:pPr>
            <w:r>
              <w:t>notification of employment arrangement such as time and place of work</w:t>
            </w:r>
          </w:p>
          <w:p w14:paraId="283E7BBF" w14:textId="77777777" w:rsidR="00682425" w:rsidRDefault="00682425" w:rsidP="00682425">
            <w:pPr>
              <w:pStyle w:val="VRQABullet1"/>
              <w:numPr>
                <w:ilvl w:val="0"/>
                <w:numId w:val="34"/>
              </w:numPr>
              <w:autoSpaceDE/>
              <w:autoSpaceDN/>
              <w:adjustRightInd/>
              <w:spacing w:before="120" w:after="0" w:line="240" w:lineRule="auto"/>
              <w:contextualSpacing w:val="0"/>
            </w:pPr>
            <w:r>
              <w:t>information about pay and / or entitlements</w:t>
            </w:r>
          </w:p>
          <w:p w14:paraId="001E1280" w14:textId="77777777" w:rsidR="00682425" w:rsidRDefault="00682425" w:rsidP="00682425">
            <w:pPr>
              <w:pStyle w:val="VRQABullet1"/>
              <w:numPr>
                <w:ilvl w:val="0"/>
                <w:numId w:val="34"/>
              </w:numPr>
              <w:autoSpaceDE/>
              <w:autoSpaceDN/>
              <w:adjustRightInd/>
              <w:spacing w:before="120" w:after="0" w:line="240" w:lineRule="auto"/>
              <w:contextualSpacing w:val="0"/>
            </w:pPr>
            <w:r>
              <w:t>messages sent by email, SMS for example note for shift change over</w:t>
            </w:r>
          </w:p>
          <w:p w14:paraId="1CB87040" w14:textId="77777777" w:rsidR="00682425" w:rsidRDefault="00682425" w:rsidP="00682425">
            <w:pPr>
              <w:pStyle w:val="VRQABullet1"/>
              <w:numPr>
                <w:ilvl w:val="0"/>
                <w:numId w:val="34"/>
              </w:numPr>
              <w:autoSpaceDE/>
              <w:autoSpaceDN/>
              <w:adjustRightInd/>
              <w:spacing w:before="120" w:after="0" w:line="240" w:lineRule="auto"/>
              <w:contextualSpacing w:val="0"/>
            </w:pPr>
            <w:r>
              <w:t>work rosters</w:t>
            </w:r>
          </w:p>
          <w:p w14:paraId="6AB7001F" w14:textId="77777777" w:rsidR="00682425" w:rsidRDefault="00682425" w:rsidP="00682425">
            <w:pPr>
              <w:pStyle w:val="VRQABullet1"/>
              <w:numPr>
                <w:ilvl w:val="0"/>
                <w:numId w:val="34"/>
              </w:numPr>
              <w:autoSpaceDE/>
              <w:autoSpaceDN/>
              <w:adjustRightInd/>
              <w:spacing w:before="120" w:after="0" w:line="240" w:lineRule="auto"/>
              <w:contextualSpacing w:val="0"/>
            </w:pPr>
            <w:r>
              <w:t xml:space="preserve">simple </w:t>
            </w:r>
            <w:r>
              <w:rPr>
                <w:rFonts w:cs="Calibri"/>
                <w:color w:val="000000"/>
              </w:rPr>
              <w:t>job description</w:t>
            </w:r>
          </w:p>
          <w:p w14:paraId="098C8852" w14:textId="77777777" w:rsidR="00682425" w:rsidRDefault="00682425" w:rsidP="00682425">
            <w:pPr>
              <w:pStyle w:val="VRQABullet1"/>
              <w:numPr>
                <w:ilvl w:val="0"/>
                <w:numId w:val="34"/>
              </w:numPr>
              <w:autoSpaceDE/>
              <w:autoSpaceDN/>
              <w:adjustRightInd/>
              <w:spacing w:before="120" w:after="0" w:line="240" w:lineRule="auto"/>
              <w:contextualSpacing w:val="0"/>
            </w:pPr>
            <w:r>
              <w:t>simple standard operating procedures</w:t>
            </w:r>
          </w:p>
          <w:p w14:paraId="6F566A35" w14:textId="77777777" w:rsidR="00682425" w:rsidRDefault="00682425" w:rsidP="00682425">
            <w:pPr>
              <w:pStyle w:val="VRQABullet1"/>
              <w:numPr>
                <w:ilvl w:val="0"/>
                <w:numId w:val="34"/>
              </w:numPr>
              <w:autoSpaceDE/>
              <w:autoSpaceDN/>
              <w:adjustRightInd/>
              <w:spacing w:before="120" w:after="0" w:line="240" w:lineRule="auto"/>
              <w:contextualSpacing w:val="0"/>
            </w:pPr>
            <w:r>
              <w:t>workplace checklists of everyday routine items or equipment</w:t>
            </w:r>
          </w:p>
          <w:p w14:paraId="61356AD6" w14:textId="77777777" w:rsidR="00682425" w:rsidRDefault="00682425" w:rsidP="00682425">
            <w:pPr>
              <w:pStyle w:val="VRQABullet1"/>
              <w:numPr>
                <w:ilvl w:val="0"/>
                <w:numId w:val="34"/>
              </w:numPr>
              <w:autoSpaceDE/>
              <w:autoSpaceDN/>
              <w:adjustRightInd/>
              <w:spacing w:before="120" w:after="0" w:line="240" w:lineRule="auto"/>
              <w:contextualSpacing w:val="0"/>
            </w:pPr>
            <w:r>
              <w:t>workplace safety signs and symbols</w:t>
            </w:r>
          </w:p>
          <w:p w14:paraId="5950900C" w14:textId="77777777" w:rsidR="00682425" w:rsidRDefault="00682425" w:rsidP="00682425">
            <w:pPr>
              <w:pStyle w:val="VRQABullet1"/>
              <w:numPr>
                <w:ilvl w:val="0"/>
                <w:numId w:val="34"/>
              </w:numPr>
              <w:autoSpaceDE/>
              <w:autoSpaceDN/>
              <w:adjustRightInd/>
              <w:spacing w:before="120" w:after="0" w:line="240" w:lineRule="auto"/>
              <w:contextualSpacing w:val="0"/>
            </w:pPr>
            <w:r>
              <w:t>workplace maps</w:t>
            </w:r>
          </w:p>
          <w:p w14:paraId="02B30351" w14:textId="77777777" w:rsidR="00682425" w:rsidRDefault="00682425" w:rsidP="00682425">
            <w:pPr>
              <w:pStyle w:val="VRQABullet1"/>
              <w:numPr>
                <w:ilvl w:val="0"/>
                <w:numId w:val="34"/>
              </w:numPr>
              <w:autoSpaceDE/>
              <w:autoSpaceDN/>
              <w:adjustRightInd/>
              <w:spacing w:before="120" w:after="0" w:line="240" w:lineRule="auto"/>
              <w:contextualSpacing w:val="0"/>
            </w:pPr>
            <w:r>
              <w:t>labels/tags</w:t>
            </w:r>
          </w:p>
          <w:p w14:paraId="2892DD92" w14:textId="77777777" w:rsidR="00682425" w:rsidRDefault="00682425" w:rsidP="00682425">
            <w:pPr>
              <w:pStyle w:val="VRQABullet1"/>
              <w:numPr>
                <w:ilvl w:val="0"/>
                <w:numId w:val="34"/>
              </w:numPr>
              <w:autoSpaceDE/>
              <w:autoSpaceDN/>
              <w:adjustRightInd/>
              <w:spacing w:before="120" w:after="0" w:line="240" w:lineRule="auto"/>
              <w:contextualSpacing w:val="0"/>
            </w:pPr>
            <w:r>
              <w:t>flowcharts</w:t>
            </w:r>
          </w:p>
          <w:p w14:paraId="254AE4CA" w14:textId="77777777" w:rsidR="00682425" w:rsidRDefault="00682425" w:rsidP="00682425">
            <w:pPr>
              <w:pStyle w:val="VRQABullet1"/>
              <w:numPr>
                <w:ilvl w:val="0"/>
                <w:numId w:val="34"/>
              </w:numPr>
              <w:autoSpaceDE/>
              <w:autoSpaceDN/>
              <w:adjustRightInd/>
              <w:spacing w:before="120" w:after="0" w:line="240" w:lineRule="auto"/>
              <w:contextualSpacing w:val="0"/>
            </w:pPr>
            <w:r>
              <w:t>notices for example safety, social club, union</w:t>
            </w:r>
          </w:p>
          <w:p w14:paraId="4537CD15" w14:textId="77777777" w:rsidR="00682425" w:rsidRDefault="00682425" w:rsidP="00682425">
            <w:pPr>
              <w:pStyle w:val="VRQABullet1"/>
              <w:numPr>
                <w:ilvl w:val="0"/>
                <w:numId w:val="34"/>
              </w:numPr>
              <w:autoSpaceDE/>
              <w:autoSpaceDN/>
              <w:adjustRightInd/>
              <w:spacing w:before="120" w:after="0" w:line="240" w:lineRule="auto"/>
              <w:contextualSpacing w:val="0"/>
            </w:pPr>
            <w:r>
              <w:t>logos related to workplace or employment</w:t>
            </w:r>
          </w:p>
          <w:p w14:paraId="08C38536" w14:textId="77777777" w:rsidR="00682425" w:rsidRDefault="00682425" w:rsidP="00682425">
            <w:pPr>
              <w:pStyle w:val="VRQABullet1"/>
              <w:numPr>
                <w:ilvl w:val="0"/>
                <w:numId w:val="34"/>
              </w:numPr>
              <w:autoSpaceDE/>
              <w:autoSpaceDN/>
              <w:adjustRightInd/>
              <w:spacing w:before="120" w:after="0" w:line="240" w:lineRule="auto"/>
              <w:contextualSpacing w:val="0"/>
            </w:pPr>
            <w:r>
              <w:t>charts and graphs such as pie-charts with production hours or line graphs showing outputs, safety days</w:t>
            </w:r>
          </w:p>
          <w:p w14:paraId="4FDA0F48" w14:textId="77777777" w:rsidR="00682425" w:rsidRDefault="00682425" w:rsidP="00202FAD">
            <w:pPr>
              <w:pStyle w:val="VRQABodyText"/>
            </w:pPr>
            <w:r>
              <w:t>Text types and features may include but are not limited to:</w:t>
            </w:r>
          </w:p>
          <w:p w14:paraId="7B890C81" w14:textId="77777777" w:rsidR="00682425" w:rsidRDefault="00682425" w:rsidP="00682425">
            <w:pPr>
              <w:pStyle w:val="VRQABullet1"/>
              <w:numPr>
                <w:ilvl w:val="0"/>
                <w:numId w:val="34"/>
              </w:numPr>
              <w:autoSpaceDE/>
              <w:autoSpaceDN/>
              <w:adjustRightInd/>
              <w:spacing w:before="120" w:after="0" w:line="240" w:lineRule="auto"/>
              <w:contextualSpacing w:val="0"/>
            </w:pPr>
            <w:r>
              <w:t>text structure with transparent organisation appropriate to text type:</w:t>
            </w:r>
          </w:p>
          <w:p w14:paraId="53B1986A" w14:textId="77777777" w:rsidR="00682425" w:rsidRDefault="00682425" w:rsidP="00682425">
            <w:pPr>
              <w:pStyle w:val="VRQABullet2"/>
              <w:ind w:left="1145"/>
            </w:pPr>
            <w:r>
              <w:t xml:space="preserve">procedural texts with a small number of sequentially ordered dot points or numbered instructions </w:t>
            </w:r>
          </w:p>
          <w:p w14:paraId="5F30F58B" w14:textId="77777777" w:rsidR="00682425" w:rsidRDefault="00682425" w:rsidP="00682425">
            <w:pPr>
              <w:pStyle w:val="VRQABullet2"/>
              <w:ind w:left="1145"/>
            </w:pPr>
            <w:r>
              <w:t xml:space="preserve">informative texts with explicit navigation features such as key headings </w:t>
            </w:r>
          </w:p>
          <w:p w14:paraId="7448C9EF" w14:textId="77777777" w:rsidR="00682425" w:rsidRDefault="00682425" w:rsidP="00682425">
            <w:pPr>
              <w:pStyle w:val="VRQABullet2"/>
              <w:ind w:left="1145"/>
            </w:pPr>
            <w:r>
              <w:t>persuasive texts supported by visual material or numerical information</w:t>
            </w:r>
          </w:p>
          <w:p w14:paraId="2777BA01" w14:textId="77777777" w:rsidR="00682425" w:rsidRDefault="00682425" w:rsidP="00682425">
            <w:pPr>
              <w:pStyle w:val="VRQABullet2"/>
              <w:ind w:left="1145"/>
            </w:pPr>
            <w:r>
              <w:t>information formatted into a table of one or two columns</w:t>
            </w:r>
          </w:p>
          <w:p w14:paraId="37278CA9" w14:textId="77777777" w:rsidR="00682425" w:rsidRDefault="00682425" w:rsidP="00682425">
            <w:pPr>
              <w:pStyle w:val="VRQABullet2"/>
              <w:ind w:left="1145"/>
            </w:pPr>
            <w:r>
              <w:t>navigation features such as grids, arrows, dot points</w:t>
            </w:r>
          </w:p>
          <w:p w14:paraId="034BF023" w14:textId="77777777" w:rsidR="00682425" w:rsidRDefault="00682425" w:rsidP="00202FAD">
            <w:pPr>
              <w:pStyle w:val="VRQABodyText"/>
            </w:pPr>
            <w:r>
              <w:t>R</w:t>
            </w:r>
            <w:r w:rsidRPr="00B637F1">
              <w:t>eading strategies to make meaning from texts</w:t>
            </w:r>
            <w:r>
              <w:t xml:space="preserve"> may include but are not limited to:</w:t>
            </w:r>
          </w:p>
          <w:p w14:paraId="13481FCC" w14:textId="77777777" w:rsidR="00682425" w:rsidRDefault="00682425" w:rsidP="00682425">
            <w:pPr>
              <w:pStyle w:val="VRQABullet1"/>
              <w:numPr>
                <w:ilvl w:val="0"/>
                <w:numId w:val="34"/>
              </w:numPr>
              <w:autoSpaceDE/>
              <w:autoSpaceDN/>
              <w:adjustRightInd/>
              <w:spacing w:before="120" w:after="0" w:line="240" w:lineRule="auto"/>
              <w:contextualSpacing w:val="0"/>
            </w:pPr>
            <w:r w:rsidRPr="007668FF">
              <w:t xml:space="preserve">drawing on non-linguistic support such as illustrations, diagrams, photos, symbols, colours, </w:t>
            </w:r>
            <w:r w:rsidRPr="00774AB1">
              <w:t>layout</w:t>
            </w:r>
          </w:p>
          <w:p w14:paraId="50F8879D" w14:textId="77777777" w:rsidR="00682425" w:rsidRDefault="00682425" w:rsidP="00682425">
            <w:pPr>
              <w:pStyle w:val="VRQABullet1"/>
              <w:numPr>
                <w:ilvl w:val="0"/>
                <w:numId w:val="34"/>
              </w:numPr>
              <w:autoSpaceDE/>
              <w:autoSpaceDN/>
              <w:adjustRightInd/>
              <w:spacing w:before="120" w:after="0" w:line="240" w:lineRule="auto"/>
              <w:contextualSpacing w:val="0"/>
            </w:pPr>
            <w:r w:rsidRPr="00A45387">
              <w:t>drawing on knowledge of</w:t>
            </w:r>
            <w:r>
              <w:t xml:space="preserve"> phonics:</w:t>
            </w:r>
          </w:p>
          <w:p w14:paraId="69776CD9" w14:textId="77777777" w:rsidR="00682425" w:rsidRDefault="00682425" w:rsidP="00682425">
            <w:pPr>
              <w:pStyle w:val="VRQABullet2"/>
              <w:ind w:left="1145"/>
            </w:pPr>
            <w:r w:rsidRPr="00A45387">
              <w:t>letter-sound relationships</w:t>
            </w:r>
          </w:p>
          <w:p w14:paraId="2597A05E" w14:textId="77777777" w:rsidR="00682425" w:rsidRDefault="00682425" w:rsidP="00682425">
            <w:pPr>
              <w:pStyle w:val="VRQABullet2"/>
              <w:ind w:left="1145"/>
            </w:pPr>
            <w:r>
              <w:t>c</w:t>
            </w:r>
            <w:r w:rsidRPr="00B77C95">
              <w:t>ommon sound combinations</w:t>
            </w:r>
          </w:p>
          <w:p w14:paraId="44F00054" w14:textId="77777777" w:rsidR="00682425" w:rsidRDefault="00682425" w:rsidP="00682425">
            <w:pPr>
              <w:pStyle w:val="VRQABullet2"/>
              <w:ind w:left="1145"/>
            </w:pPr>
            <w:r w:rsidRPr="00B77C95">
              <w:t>pure vowels</w:t>
            </w:r>
          </w:p>
          <w:p w14:paraId="4649699C" w14:textId="77777777" w:rsidR="00682425" w:rsidRDefault="00682425" w:rsidP="00682425">
            <w:pPr>
              <w:pStyle w:val="VRQABullet2"/>
              <w:ind w:left="1145"/>
            </w:pPr>
            <w:r w:rsidRPr="00B77C95">
              <w:t>single consonants</w:t>
            </w:r>
          </w:p>
          <w:p w14:paraId="09657060" w14:textId="77777777" w:rsidR="00682425" w:rsidRPr="00774AB1" w:rsidRDefault="00682425" w:rsidP="00682425">
            <w:pPr>
              <w:pStyle w:val="VRQABullet2"/>
              <w:ind w:left="1145"/>
            </w:pPr>
            <w:r w:rsidRPr="00B77C95">
              <w:t xml:space="preserve"> single sounds represented by two letters such as ck, </w:t>
            </w:r>
            <w:proofErr w:type="spellStart"/>
            <w:r w:rsidRPr="00B77C95">
              <w:t>ch</w:t>
            </w:r>
            <w:proofErr w:type="spellEnd"/>
            <w:r w:rsidRPr="00B77C95">
              <w:t xml:space="preserve">, </w:t>
            </w:r>
            <w:proofErr w:type="spellStart"/>
            <w:r w:rsidRPr="00B77C95">
              <w:t>sh</w:t>
            </w:r>
            <w:proofErr w:type="spellEnd"/>
            <w:r w:rsidRPr="00B77C95">
              <w:t xml:space="preserve">, </w:t>
            </w:r>
            <w:proofErr w:type="spellStart"/>
            <w:r w:rsidRPr="00B77C95">
              <w:t>th</w:t>
            </w:r>
            <w:proofErr w:type="spellEnd"/>
            <w:r w:rsidRPr="00B77C95">
              <w:t xml:space="preserve">, </w:t>
            </w:r>
            <w:proofErr w:type="spellStart"/>
            <w:r w:rsidRPr="00B77C95">
              <w:t>wh</w:t>
            </w:r>
            <w:proofErr w:type="spellEnd"/>
          </w:p>
          <w:p w14:paraId="1394B92B"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lastRenderedPageBreak/>
              <w:t>drawing on knowledge of</w:t>
            </w:r>
            <w:r>
              <w:t xml:space="preserve"> </w:t>
            </w:r>
            <w:r w:rsidRPr="00774AB1">
              <w:t>syntactic and semantic cues to maintain meaning when reading</w:t>
            </w:r>
          </w:p>
          <w:p w14:paraId="4B905321"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making connections between own knowledge and information in written, pictorial and digital texts</w:t>
            </w:r>
          </w:p>
          <w:p w14:paraId="7AD1EEC7"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making connections between own knowledge and the purpose of texts</w:t>
            </w:r>
          </w:p>
          <w:p w14:paraId="62C247AB"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comparing and contrasting information between similar texts</w:t>
            </w:r>
          </w:p>
          <w:p w14:paraId="5244633B"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self-correcting when meaning is lost by re-reading</w:t>
            </w:r>
          </w:p>
          <w:p w14:paraId="249FAECB"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recognising meaning and function of conventional sentence punctuation such as full stops, capital letters</w:t>
            </w:r>
          </w:p>
          <w:p w14:paraId="1D016BDA"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drawing on a bank of known words and phrases including those related to the employment and / or immediate work environment</w:t>
            </w:r>
          </w:p>
          <w:p w14:paraId="5A935652"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asking questions to clarify meaning</w:t>
            </w:r>
          </w:p>
          <w:p w14:paraId="6163769B"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rsidRPr="00774AB1">
              <w:t xml:space="preserve">following the left to right, top to bottom orientation of printed texts </w:t>
            </w:r>
          </w:p>
          <w:p w14:paraId="3FCA0AF3" w14:textId="77777777" w:rsidR="00682425" w:rsidRPr="00774AB1" w:rsidRDefault="00682425" w:rsidP="00682425">
            <w:pPr>
              <w:pStyle w:val="VRQABullet1"/>
              <w:numPr>
                <w:ilvl w:val="0"/>
                <w:numId w:val="34"/>
              </w:numPr>
              <w:autoSpaceDE/>
              <w:autoSpaceDN/>
              <w:adjustRightInd/>
              <w:spacing w:before="120" w:after="0" w:line="240" w:lineRule="auto"/>
              <w:contextualSpacing w:val="0"/>
            </w:pPr>
            <w:r>
              <w:t>using layout of</w:t>
            </w:r>
            <w:r w:rsidRPr="00774AB1">
              <w:t xml:space="preserve"> non-linear digital texts to gain information</w:t>
            </w:r>
          </w:p>
          <w:p w14:paraId="4512E2AB" w14:textId="77777777" w:rsidR="00682425" w:rsidRDefault="00682425" w:rsidP="00682425">
            <w:pPr>
              <w:pStyle w:val="VRQABullet1"/>
              <w:numPr>
                <w:ilvl w:val="0"/>
                <w:numId w:val="34"/>
              </w:numPr>
              <w:autoSpaceDE/>
              <w:autoSpaceDN/>
              <w:adjustRightInd/>
              <w:spacing w:before="120" w:after="0" w:line="240" w:lineRule="auto"/>
              <w:contextualSpacing w:val="0"/>
            </w:pPr>
            <w:r>
              <w:t>using de-coding strategies such as:</w:t>
            </w:r>
          </w:p>
          <w:p w14:paraId="008EA486" w14:textId="77777777" w:rsidR="00682425" w:rsidRDefault="00682425" w:rsidP="00682425">
            <w:pPr>
              <w:pStyle w:val="VRQASubBullet"/>
              <w:numPr>
                <w:ilvl w:val="1"/>
                <w:numId w:val="34"/>
              </w:numPr>
              <w:ind w:left="782"/>
            </w:pPr>
            <w:r w:rsidRPr="00567BBE">
              <w:rPr>
                <w:i/>
              </w:rPr>
              <w:t>syllables, recognition of prefixes, suffixes, common stem</w:t>
            </w:r>
            <w:r>
              <w:rPr>
                <w:i/>
              </w:rPr>
              <w:t>s</w:t>
            </w:r>
          </w:p>
          <w:p w14:paraId="7B4A5974" w14:textId="77777777" w:rsidR="00682425" w:rsidRDefault="00682425" w:rsidP="00202FAD">
            <w:pPr>
              <w:pStyle w:val="VRQABodyText"/>
            </w:pPr>
            <w:r w:rsidRPr="00060585">
              <w:t>Specific information may include</w:t>
            </w:r>
            <w:r>
              <w:t xml:space="preserve"> but is not limited to:</w:t>
            </w:r>
          </w:p>
          <w:p w14:paraId="6E56C0DC" w14:textId="77777777" w:rsidR="00682425" w:rsidRDefault="00682425" w:rsidP="00682425">
            <w:pPr>
              <w:pStyle w:val="VRQABullet1"/>
              <w:numPr>
                <w:ilvl w:val="0"/>
                <w:numId w:val="34"/>
              </w:numPr>
              <w:autoSpaceDE/>
              <w:autoSpaceDN/>
              <w:adjustRightInd/>
              <w:spacing w:before="120" w:after="0" w:line="240" w:lineRule="auto"/>
              <w:contextualSpacing w:val="0"/>
            </w:pPr>
            <w:r>
              <w:t>familiar words / phrases/ abbreviations:</w:t>
            </w:r>
          </w:p>
          <w:p w14:paraId="113197C2" w14:textId="77777777" w:rsidR="00682425" w:rsidRDefault="00682425" w:rsidP="00682425">
            <w:pPr>
              <w:pStyle w:val="VRQABullet2"/>
              <w:ind w:left="1145"/>
            </w:pPr>
            <w:r>
              <w:t>place-related information such as location of workplace</w:t>
            </w:r>
          </w:p>
          <w:p w14:paraId="3697AD3E" w14:textId="77777777" w:rsidR="00682425" w:rsidRDefault="00682425" w:rsidP="00682425">
            <w:pPr>
              <w:pStyle w:val="VRQABullet2"/>
              <w:ind w:left="1145"/>
            </w:pPr>
            <w:r>
              <w:t>time-related information such as starting and finishing times, lunch time</w:t>
            </w:r>
          </w:p>
          <w:p w14:paraId="73DDED1A" w14:textId="77777777" w:rsidR="00682425" w:rsidRDefault="00682425" w:rsidP="00682425">
            <w:pPr>
              <w:pStyle w:val="VRQABullet2"/>
              <w:ind w:left="1145"/>
            </w:pPr>
            <w:r>
              <w:t>vocabulary related to employment, particular workplaces, work activities</w:t>
            </w:r>
          </w:p>
          <w:p w14:paraId="23DDE686" w14:textId="77777777" w:rsidR="00682425" w:rsidRDefault="00682425" w:rsidP="00682425">
            <w:pPr>
              <w:pStyle w:val="VRQABullet1"/>
              <w:numPr>
                <w:ilvl w:val="0"/>
                <w:numId w:val="34"/>
              </w:numPr>
              <w:autoSpaceDE/>
              <w:autoSpaceDN/>
              <w:adjustRightInd/>
              <w:spacing w:before="120" w:after="0" w:line="240" w:lineRule="auto"/>
              <w:contextualSpacing w:val="0"/>
            </w:pPr>
            <w:r>
              <w:t>numbers as whole numbers, simple fractions, decimals, and percentages related to:</w:t>
            </w:r>
          </w:p>
          <w:p w14:paraId="12E161B3" w14:textId="77777777" w:rsidR="00682425" w:rsidRDefault="00682425" w:rsidP="00682425">
            <w:pPr>
              <w:pStyle w:val="VRQABullet2"/>
              <w:ind w:left="1145"/>
            </w:pPr>
            <w:r>
              <w:t xml:space="preserve">dates and times </w:t>
            </w:r>
          </w:p>
          <w:p w14:paraId="6B6DBA49" w14:textId="77777777" w:rsidR="00682425" w:rsidRDefault="00682425" w:rsidP="00682425">
            <w:pPr>
              <w:pStyle w:val="VRQABullet2"/>
              <w:ind w:left="1145"/>
            </w:pPr>
            <w:r>
              <w:t xml:space="preserve">money such as hourly rate, overtime award </w:t>
            </w:r>
          </w:p>
          <w:p w14:paraId="6B906D71" w14:textId="77777777" w:rsidR="00682425" w:rsidRDefault="00682425" w:rsidP="00682425">
            <w:pPr>
              <w:pStyle w:val="VRQABullet2"/>
              <w:ind w:left="1145"/>
            </w:pPr>
            <w:r>
              <w:t>phone numbers relevant to workplace saved to note book or own personal phone bank</w:t>
            </w:r>
          </w:p>
          <w:p w14:paraId="1EC369AF" w14:textId="77777777" w:rsidR="00682425" w:rsidRDefault="00682425" w:rsidP="00682425">
            <w:pPr>
              <w:pStyle w:val="VRQABullet2"/>
              <w:ind w:left="1145"/>
            </w:pPr>
            <w:r>
              <w:t xml:space="preserve">numbers on graphs or charts or related to </w:t>
            </w:r>
            <w:r w:rsidRPr="00FB68BA">
              <w:t>units of production</w:t>
            </w:r>
          </w:p>
          <w:p w14:paraId="49BA2C20" w14:textId="77777777" w:rsidR="00682425" w:rsidRDefault="00682425" w:rsidP="00682425">
            <w:pPr>
              <w:pStyle w:val="VRQABullet1"/>
              <w:numPr>
                <w:ilvl w:val="0"/>
                <w:numId w:val="34"/>
              </w:numPr>
              <w:autoSpaceDE/>
              <w:autoSpaceDN/>
              <w:adjustRightInd/>
              <w:spacing w:before="120" w:after="0" w:line="240" w:lineRule="auto"/>
              <w:contextualSpacing w:val="0"/>
            </w:pPr>
            <w:r>
              <w:t>abbreviations related to employment</w:t>
            </w:r>
          </w:p>
          <w:p w14:paraId="063BA165" w14:textId="77777777" w:rsidR="00682425" w:rsidRDefault="00682425" w:rsidP="00682425">
            <w:pPr>
              <w:pStyle w:val="VRQABullet1"/>
              <w:numPr>
                <w:ilvl w:val="0"/>
                <w:numId w:val="34"/>
              </w:numPr>
              <w:autoSpaceDE/>
              <w:autoSpaceDN/>
              <w:adjustRightInd/>
              <w:spacing w:before="120" w:after="0" w:line="240" w:lineRule="auto"/>
              <w:contextualSpacing w:val="0"/>
            </w:pPr>
            <w:r>
              <w:t>familiar visuals, symbols and logos</w:t>
            </w:r>
          </w:p>
          <w:p w14:paraId="38AB4408" w14:textId="77777777" w:rsidR="00682425" w:rsidRDefault="00682425" w:rsidP="00682425">
            <w:pPr>
              <w:pStyle w:val="VRQABullet2"/>
              <w:ind w:left="1145"/>
            </w:pPr>
            <w:r>
              <w:t>icons such as ‘save’ ‘print’ icons on computer menu</w:t>
            </w:r>
          </w:p>
          <w:p w14:paraId="1D5DC46B" w14:textId="77777777" w:rsidR="00682425" w:rsidRPr="00B21899" w:rsidRDefault="00682425" w:rsidP="00682425">
            <w:pPr>
              <w:pStyle w:val="VRQABullet2"/>
              <w:ind w:left="1145"/>
            </w:pPr>
            <w:r>
              <w:t>axis in graph</w:t>
            </w:r>
          </w:p>
        </w:tc>
      </w:tr>
    </w:tbl>
    <w:p w14:paraId="40B92A7B" w14:textId="77777777" w:rsidR="00682425" w:rsidRDefault="00682425" w:rsidP="00682425">
      <w:pPr>
        <w:rPr>
          <w:b/>
          <w:color w:val="FFFFFF" w:themeColor="background1"/>
          <w:sz w:val="18"/>
          <w:lang w:val="en-GB"/>
        </w:rPr>
      </w:pPr>
    </w:p>
    <w:p w14:paraId="1A9F9145" w14:textId="77777777" w:rsidR="00682425" w:rsidRDefault="00682425" w:rsidP="00682425">
      <w:pPr>
        <w:rPr>
          <w:b/>
          <w:color w:val="FFFFFF" w:themeColor="background1"/>
          <w:sz w:val="18"/>
          <w:lang w:val="en-GB"/>
        </w:rPr>
      </w:pPr>
    </w:p>
    <w:tbl>
      <w:tblPr>
        <w:tblStyle w:val="TableGrid"/>
        <w:tblW w:w="5234" w:type="pct"/>
        <w:tblLook w:val="04A0" w:firstRow="1" w:lastRow="0" w:firstColumn="1" w:lastColumn="0" w:noHBand="0" w:noVBand="1"/>
      </w:tblPr>
      <w:tblGrid>
        <w:gridCol w:w="3204"/>
        <w:gridCol w:w="1170"/>
        <w:gridCol w:w="1120"/>
        <w:gridCol w:w="2291"/>
        <w:gridCol w:w="2270"/>
      </w:tblGrid>
      <w:tr w:rsidR="00682425" w:rsidRPr="00E7450B" w14:paraId="4318783F" w14:textId="77777777" w:rsidTr="007A11D3">
        <w:trPr>
          <w:trHeight w:val="363"/>
        </w:trPr>
        <w:tc>
          <w:tcPr>
            <w:tcW w:w="5000" w:type="pct"/>
            <w:gridSpan w:val="5"/>
            <w:shd w:val="clear" w:color="auto" w:fill="535659" w:themeFill="text2"/>
            <w:vAlign w:val="center"/>
          </w:tcPr>
          <w:p w14:paraId="7694BCB6" w14:textId="77777777" w:rsidR="00682425" w:rsidRPr="00EA4C69" w:rsidRDefault="00682425"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82425" w:rsidRPr="00E7450B" w14:paraId="059EE72E" w14:textId="77777777" w:rsidTr="007A11D3">
        <w:trPr>
          <w:trHeight w:val="620"/>
        </w:trPr>
        <w:tc>
          <w:tcPr>
            <w:tcW w:w="5000" w:type="pct"/>
            <w:gridSpan w:val="5"/>
          </w:tcPr>
          <w:p w14:paraId="1CC9D28B" w14:textId="77777777" w:rsidR="00682425" w:rsidRPr="002E2BEA" w:rsidRDefault="00682425"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682425" w:rsidRPr="00E7450B" w14:paraId="67E986D8" w14:textId="77777777" w:rsidTr="00202FAD">
        <w:trPr>
          <w:trHeight w:val="42"/>
        </w:trPr>
        <w:tc>
          <w:tcPr>
            <w:tcW w:w="2175" w:type="pct"/>
            <w:gridSpan w:val="2"/>
            <w:shd w:val="clear" w:color="auto" w:fill="auto"/>
          </w:tcPr>
          <w:p w14:paraId="3C178A88" w14:textId="77777777" w:rsidR="00682425" w:rsidRPr="007C7805" w:rsidRDefault="00682425" w:rsidP="00202FAD">
            <w:pPr>
              <w:pStyle w:val="VRQABodyText"/>
              <w:rPr>
                <w:b/>
                <w:bCs/>
              </w:rPr>
            </w:pPr>
            <w:r w:rsidRPr="007C7805">
              <w:rPr>
                <w:b/>
                <w:bCs/>
              </w:rPr>
              <w:t>Skill</w:t>
            </w:r>
          </w:p>
        </w:tc>
        <w:tc>
          <w:tcPr>
            <w:tcW w:w="2825" w:type="pct"/>
            <w:gridSpan w:val="3"/>
          </w:tcPr>
          <w:p w14:paraId="6E2A4D6F" w14:textId="77777777" w:rsidR="00682425" w:rsidRPr="00B21899" w:rsidRDefault="00682425" w:rsidP="00202FAD">
            <w:pPr>
              <w:pStyle w:val="AccredTemplate"/>
              <w:rPr>
                <w:i w:val="0"/>
                <w:iCs w:val="0"/>
                <w:color w:val="auto"/>
                <w:sz w:val="22"/>
                <w:szCs w:val="22"/>
              </w:rPr>
            </w:pPr>
            <w:r w:rsidRPr="00B21899">
              <w:rPr>
                <w:b/>
                <w:i w:val="0"/>
                <w:iCs w:val="0"/>
                <w:color w:val="auto"/>
                <w:sz w:val="22"/>
                <w:szCs w:val="22"/>
              </w:rPr>
              <w:t>Description</w:t>
            </w:r>
          </w:p>
        </w:tc>
      </w:tr>
      <w:tr w:rsidR="00682425" w:rsidRPr="00E7450B" w14:paraId="4383AF2A" w14:textId="77777777" w:rsidTr="007A11D3">
        <w:trPr>
          <w:trHeight w:val="31"/>
        </w:trPr>
        <w:tc>
          <w:tcPr>
            <w:tcW w:w="2175" w:type="pct"/>
            <w:gridSpan w:val="2"/>
            <w:shd w:val="clear" w:color="auto" w:fill="auto"/>
          </w:tcPr>
          <w:p w14:paraId="04E6FF7D" w14:textId="77777777" w:rsidR="00682425" w:rsidRPr="00572789" w:rsidRDefault="00682425" w:rsidP="00202FAD">
            <w:pPr>
              <w:pStyle w:val="VRQABodyText"/>
              <w:rPr>
                <w:i/>
                <w:iCs/>
              </w:rPr>
            </w:pPr>
            <w:r w:rsidRPr="00572789">
              <w:t>Problem-solving skills to:</w:t>
            </w:r>
          </w:p>
        </w:tc>
        <w:tc>
          <w:tcPr>
            <w:tcW w:w="2825" w:type="pct"/>
            <w:gridSpan w:val="3"/>
          </w:tcPr>
          <w:p w14:paraId="2CE40AEB" w14:textId="77777777" w:rsidR="00682425" w:rsidRPr="00572789" w:rsidRDefault="00682425" w:rsidP="00682425">
            <w:pPr>
              <w:pStyle w:val="VRQABullet1"/>
              <w:numPr>
                <w:ilvl w:val="0"/>
                <w:numId w:val="34"/>
              </w:numPr>
              <w:autoSpaceDE/>
              <w:autoSpaceDN/>
              <w:adjustRightInd/>
              <w:spacing w:before="120" w:after="0" w:line="240" w:lineRule="auto"/>
              <w:contextualSpacing w:val="0"/>
            </w:pPr>
            <w:r>
              <w:t>select and use</w:t>
            </w:r>
            <w:r w:rsidRPr="00CB495C">
              <w:t xml:space="preserve"> reading strategies</w:t>
            </w:r>
          </w:p>
        </w:tc>
      </w:tr>
      <w:tr w:rsidR="00682425" w:rsidRPr="00E7450B" w14:paraId="67C6E9DB" w14:textId="77777777" w:rsidTr="007A11D3">
        <w:trPr>
          <w:trHeight w:val="31"/>
        </w:trPr>
        <w:tc>
          <w:tcPr>
            <w:tcW w:w="2175" w:type="pct"/>
            <w:gridSpan w:val="2"/>
            <w:shd w:val="clear" w:color="auto" w:fill="auto"/>
          </w:tcPr>
          <w:p w14:paraId="2DE3B746" w14:textId="77777777" w:rsidR="00682425" w:rsidRPr="000744F6" w:rsidRDefault="00682425" w:rsidP="00202FAD">
            <w:pPr>
              <w:pStyle w:val="VRQABodyText"/>
              <w:rPr>
                <w:i/>
                <w:iCs/>
              </w:rPr>
            </w:pPr>
            <w:r w:rsidRPr="000744F6">
              <w:t>Technology skills to:</w:t>
            </w:r>
          </w:p>
        </w:tc>
        <w:tc>
          <w:tcPr>
            <w:tcW w:w="2825" w:type="pct"/>
            <w:gridSpan w:val="3"/>
          </w:tcPr>
          <w:p w14:paraId="13FACA2E" w14:textId="77777777" w:rsidR="00682425" w:rsidRDefault="00682425" w:rsidP="00682425">
            <w:pPr>
              <w:pStyle w:val="VRQABullet1"/>
              <w:numPr>
                <w:ilvl w:val="0"/>
                <w:numId w:val="34"/>
              </w:numPr>
              <w:autoSpaceDE/>
              <w:autoSpaceDN/>
              <w:adjustRightInd/>
              <w:spacing w:before="120" w:after="0" w:line="240" w:lineRule="auto"/>
              <w:contextualSpacing w:val="0"/>
            </w:pPr>
            <w:r>
              <w:t>access and navigate digital texts</w:t>
            </w:r>
          </w:p>
          <w:p w14:paraId="172B00B5" w14:textId="77777777" w:rsidR="00682425" w:rsidRPr="00572789" w:rsidRDefault="00682425" w:rsidP="00682425">
            <w:pPr>
              <w:pStyle w:val="VRQABullet1"/>
              <w:numPr>
                <w:ilvl w:val="0"/>
                <w:numId w:val="34"/>
              </w:numPr>
              <w:autoSpaceDE/>
              <w:autoSpaceDN/>
              <w:adjustRightInd/>
              <w:spacing w:before="120" w:after="0" w:line="240" w:lineRule="auto"/>
              <w:contextualSpacing w:val="0"/>
            </w:pPr>
            <w:r>
              <w:t>use digital devices safely</w:t>
            </w:r>
          </w:p>
        </w:tc>
      </w:tr>
      <w:tr w:rsidR="00682425" w:rsidRPr="00E7450B" w14:paraId="694F842F" w14:textId="77777777" w:rsidTr="007A11D3">
        <w:trPr>
          <w:trHeight w:val="1635"/>
        </w:trPr>
        <w:tc>
          <w:tcPr>
            <w:tcW w:w="2175" w:type="pct"/>
            <w:gridSpan w:val="2"/>
            <w:shd w:val="clear" w:color="auto" w:fill="auto"/>
          </w:tcPr>
          <w:p w14:paraId="5506690C" w14:textId="77777777" w:rsidR="00682425" w:rsidRPr="000744F6" w:rsidRDefault="00682425" w:rsidP="00202FAD">
            <w:pPr>
              <w:pStyle w:val="VRQABodyText"/>
              <w:rPr>
                <w:i/>
                <w:iCs/>
              </w:rPr>
            </w:pPr>
            <w:r w:rsidRPr="000744F6">
              <w:lastRenderedPageBreak/>
              <w:t>Digital literacy skills to:</w:t>
            </w:r>
          </w:p>
        </w:tc>
        <w:tc>
          <w:tcPr>
            <w:tcW w:w="2825" w:type="pct"/>
            <w:gridSpan w:val="3"/>
          </w:tcPr>
          <w:p w14:paraId="71F8E02D" w14:textId="77777777" w:rsidR="00682425" w:rsidRDefault="00682425" w:rsidP="00682425">
            <w:pPr>
              <w:pStyle w:val="VRQABullet1"/>
              <w:numPr>
                <w:ilvl w:val="0"/>
                <w:numId w:val="34"/>
              </w:numPr>
              <w:autoSpaceDE/>
              <w:autoSpaceDN/>
              <w:adjustRightInd/>
              <w:spacing w:before="120" w:after="0" w:line="240" w:lineRule="auto"/>
              <w:contextualSpacing w:val="0"/>
            </w:pPr>
            <w:r>
              <w:t>use</w:t>
            </w:r>
            <w:r w:rsidRPr="009E6F73">
              <w:t xml:space="preserve"> search engines</w:t>
            </w:r>
            <w:r>
              <w:t xml:space="preserve"> to locate information</w:t>
            </w:r>
          </w:p>
          <w:p w14:paraId="73BD10FC" w14:textId="77777777" w:rsidR="00682425" w:rsidRPr="00572789" w:rsidRDefault="00682425" w:rsidP="00682425">
            <w:pPr>
              <w:pStyle w:val="VRQABullet1"/>
              <w:numPr>
                <w:ilvl w:val="0"/>
                <w:numId w:val="34"/>
              </w:numPr>
              <w:autoSpaceDE/>
              <w:autoSpaceDN/>
              <w:adjustRightInd/>
              <w:spacing w:before="120" w:after="0" w:line="240" w:lineRule="auto"/>
              <w:contextualSpacing w:val="0"/>
            </w:pPr>
            <w:r>
              <w:t>search for and interpret information in a digital environment and format</w:t>
            </w:r>
          </w:p>
          <w:p w14:paraId="37419074" w14:textId="77777777" w:rsidR="00682425" w:rsidRPr="00572789" w:rsidRDefault="00682425" w:rsidP="00682425">
            <w:pPr>
              <w:pStyle w:val="VRQABullet1"/>
              <w:numPr>
                <w:ilvl w:val="0"/>
                <w:numId w:val="34"/>
              </w:numPr>
              <w:autoSpaceDE/>
              <w:autoSpaceDN/>
              <w:adjustRightInd/>
              <w:spacing w:before="120" w:after="0" w:line="240" w:lineRule="auto"/>
              <w:contextualSpacing w:val="0"/>
            </w:pPr>
            <w:r>
              <w:t>u</w:t>
            </w:r>
            <w:r w:rsidRPr="00FF3F94">
              <w:t>se digital platforms appropriately for work</w:t>
            </w:r>
            <w:r>
              <w:t xml:space="preserve"> purposes</w:t>
            </w:r>
          </w:p>
        </w:tc>
      </w:tr>
      <w:tr w:rsidR="00682425" w:rsidRPr="00E7450B" w14:paraId="4A4BBF52" w14:textId="77777777" w:rsidTr="007A11D3">
        <w:trPr>
          <w:trHeight w:val="31"/>
        </w:trPr>
        <w:tc>
          <w:tcPr>
            <w:tcW w:w="5000" w:type="pct"/>
            <w:gridSpan w:val="5"/>
          </w:tcPr>
          <w:p w14:paraId="2A8EFB4F" w14:textId="77777777" w:rsidR="00682425" w:rsidRPr="007A11D3" w:rsidRDefault="00682425" w:rsidP="00202FAD">
            <w:pPr>
              <w:pStyle w:val="AccredTemplate"/>
              <w:rPr>
                <w:color w:val="auto"/>
                <w:sz w:val="22"/>
                <w:szCs w:val="22"/>
              </w:rPr>
            </w:pPr>
          </w:p>
        </w:tc>
      </w:tr>
      <w:tr w:rsidR="00682425" w:rsidRPr="00E7450B" w14:paraId="3CDBB21B" w14:textId="77777777" w:rsidTr="007A11D3">
        <w:trPr>
          <w:trHeight w:val="363"/>
        </w:trPr>
        <w:tc>
          <w:tcPr>
            <w:tcW w:w="1593" w:type="pct"/>
            <w:vMerge w:val="restart"/>
          </w:tcPr>
          <w:p w14:paraId="56F77A6A" w14:textId="77777777" w:rsidR="00682425" w:rsidRPr="007A11D3" w:rsidRDefault="00682425" w:rsidP="00202FAD">
            <w:pPr>
              <w:spacing w:before="120" w:after="120"/>
              <w:rPr>
                <w:b/>
                <w:color w:val="auto"/>
                <w:sz w:val="22"/>
                <w:szCs w:val="22"/>
                <w:lang w:val="en-GB"/>
              </w:rPr>
            </w:pPr>
            <w:r w:rsidRPr="007A11D3">
              <w:rPr>
                <w:b/>
                <w:color w:val="auto"/>
                <w:sz w:val="22"/>
                <w:szCs w:val="22"/>
                <w:lang w:val="en-GB"/>
              </w:rPr>
              <w:t xml:space="preserve">Unit Mapping Information </w:t>
            </w:r>
          </w:p>
        </w:tc>
        <w:tc>
          <w:tcPr>
            <w:tcW w:w="3407" w:type="pct"/>
            <w:gridSpan w:val="4"/>
          </w:tcPr>
          <w:p w14:paraId="6F20153D" w14:textId="77777777" w:rsidR="00682425" w:rsidRPr="007A11D3" w:rsidRDefault="00682425" w:rsidP="00202FAD">
            <w:pPr>
              <w:pStyle w:val="AccredTemplate"/>
              <w:rPr>
                <w:color w:val="auto"/>
                <w:sz w:val="22"/>
                <w:szCs w:val="22"/>
              </w:rPr>
            </w:pPr>
          </w:p>
        </w:tc>
      </w:tr>
      <w:tr w:rsidR="00682425" w:rsidRPr="00E7450B" w14:paraId="3A907BE3" w14:textId="77777777" w:rsidTr="007A11D3">
        <w:trPr>
          <w:trHeight w:val="363"/>
        </w:trPr>
        <w:tc>
          <w:tcPr>
            <w:tcW w:w="1593" w:type="pct"/>
            <w:vMerge/>
          </w:tcPr>
          <w:p w14:paraId="534C93D8" w14:textId="77777777" w:rsidR="00682425" w:rsidRPr="007A11D3" w:rsidRDefault="00682425" w:rsidP="00202FAD">
            <w:pPr>
              <w:spacing w:before="120" w:after="120"/>
              <w:rPr>
                <w:b/>
                <w:color w:val="auto"/>
                <w:sz w:val="18"/>
                <w:lang w:val="en-GB"/>
              </w:rPr>
            </w:pPr>
          </w:p>
        </w:tc>
        <w:tc>
          <w:tcPr>
            <w:tcW w:w="1139" w:type="pct"/>
            <w:gridSpan w:val="2"/>
          </w:tcPr>
          <w:p w14:paraId="3BD09DBC" w14:textId="77777777" w:rsidR="00682425" w:rsidRPr="007A11D3" w:rsidRDefault="00682425" w:rsidP="00202FAD">
            <w:pPr>
              <w:rPr>
                <w:color w:val="auto"/>
                <w:sz w:val="22"/>
                <w:szCs w:val="22"/>
              </w:rPr>
            </w:pPr>
            <w:r w:rsidRPr="007A11D3">
              <w:rPr>
                <w:color w:val="auto"/>
                <w:sz w:val="22"/>
                <w:szCs w:val="22"/>
              </w:rPr>
              <w:t>Current Version</w:t>
            </w:r>
          </w:p>
        </w:tc>
        <w:tc>
          <w:tcPr>
            <w:tcW w:w="1139" w:type="pct"/>
          </w:tcPr>
          <w:p w14:paraId="4D400E16" w14:textId="77777777" w:rsidR="00682425" w:rsidRPr="000744F6" w:rsidRDefault="00682425" w:rsidP="00202FAD">
            <w:pPr>
              <w:rPr>
                <w:sz w:val="22"/>
                <w:szCs w:val="22"/>
              </w:rPr>
            </w:pPr>
            <w:r w:rsidRPr="000744F6">
              <w:rPr>
                <w:sz w:val="22"/>
                <w:szCs w:val="22"/>
              </w:rPr>
              <w:t>Previous Version</w:t>
            </w:r>
          </w:p>
        </w:tc>
        <w:tc>
          <w:tcPr>
            <w:tcW w:w="1130" w:type="pct"/>
          </w:tcPr>
          <w:p w14:paraId="2D694533" w14:textId="77777777" w:rsidR="00682425" w:rsidRPr="000744F6" w:rsidDel="009030EE" w:rsidRDefault="00682425" w:rsidP="00202FAD">
            <w:pPr>
              <w:rPr>
                <w:sz w:val="22"/>
                <w:szCs w:val="22"/>
                <w:lang w:val="en-AU"/>
              </w:rPr>
            </w:pPr>
            <w:r w:rsidRPr="000744F6">
              <w:rPr>
                <w:sz w:val="22"/>
                <w:szCs w:val="22"/>
                <w:lang w:val="en-AU"/>
              </w:rPr>
              <w:t>Comments</w:t>
            </w:r>
          </w:p>
        </w:tc>
      </w:tr>
      <w:tr w:rsidR="00682425" w:rsidRPr="00E7450B" w14:paraId="0681C35B" w14:textId="77777777" w:rsidTr="007A11D3">
        <w:trPr>
          <w:trHeight w:val="43"/>
        </w:trPr>
        <w:tc>
          <w:tcPr>
            <w:tcW w:w="1593" w:type="pct"/>
            <w:vMerge/>
          </w:tcPr>
          <w:p w14:paraId="53ED7C72" w14:textId="77777777" w:rsidR="00682425" w:rsidRPr="007A11D3" w:rsidRDefault="00682425" w:rsidP="00202FAD">
            <w:pPr>
              <w:spacing w:before="120" w:after="120"/>
              <w:rPr>
                <w:b/>
                <w:color w:val="auto"/>
                <w:sz w:val="18"/>
                <w:lang w:val="en-GB"/>
              </w:rPr>
            </w:pPr>
          </w:p>
        </w:tc>
        <w:tc>
          <w:tcPr>
            <w:tcW w:w="1139" w:type="pct"/>
            <w:gridSpan w:val="2"/>
          </w:tcPr>
          <w:p w14:paraId="58CBF81B" w14:textId="77777777" w:rsidR="00682425" w:rsidRPr="007A11D3" w:rsidRDefault="00682425" w:rsidP="00202FAD">
            <w:pPr>
              <w:pStyle w:val="VRQABodyText"/>
            </w:pPr>
            <w:r w:rsidRPr="007A11D3">
              <w:t>VU23773 Engage with simple texts for employment purposes</w:t>
            </w:r>
          </w:p>
        </w:tc>
        <w:tc>
          <w:tcPr>
            <w:tcW w:w="1139" w:type="pct"/>
          </w:tcPr>
          <w:p w14:paraId="23FA03B8" w14:textId="77777777" w:rsidR="00682425" w:rsidRPr="000744F6" w:rsidRDefault="00682425" w:rsidP="00202FAD">
            <w:pPr>
              <w:pStyle w:val="VRQABodyText"/>
              <w:rPr>
                <w:rFonts w:eastAsia="Times New Roman"/>
                <w:lang w:eastAsia="x-none"/>
              </w:rPr>
            </w:pPr>
            <w:r w:rsidRPr="003347AB">
              <w:rPr>
                <w:rFonts w:eastAsia="Times New Roman"/>
                <w:lang w:eastAsia="x-none"/>
              </w:rPr>
              <w:t>VU22362 Engage with simple texts for employment purposes</w:t>
            </w:r>
          </w:p>
        </w:tc>
        <w:tc>
          <w:tcPr>
            <w:tcW w:w="1130" w:type="pct"/>
          </w:tcPr>
          <w:p w14:paraId="496D7080" w14:textId="77777777" w:rsidR="00682425" w:rsidRPr="003347AB" w:rsidDel="009030EE" w:rsidRDefault="00682425" w:rsidP="00202FAD">
            <w:pPr>
              <w:pStyle w:val="AccredTemplate"/>
              <w:rPr>
                <w:rFonts w:eastAsia="Times New Roman"/>
                <w:i w:val="0"/>
                <w:color w:val="auto"/>
                <w:sz w:val="22"/>
                <w:szCs w:val="22"/>
                <w:lang w:val="en-AU" w:eastAsia="x-none"/>
              </w:rPr>
            </w:pPr>
            <w:r w:rsidRPr="003347AB">
              <w:rPr>
                <w:rFonts w:eastAsia="Times New Roman"/>
                <w:i w:val="0"/>
                <w:color w:val="auto"/>
                <w:sz w:val="22"/>
                <w:szCs w:val="22"/>
                <w:lang w:val="en-AU" w:eastAsia="x-none"/>
              </w:rPr>
              <w:t>Equivalent</w:t>
            </w:r>
          </w:p>
        </w:tc>
      </w:tr>
      <w:tr w:rsidR="00682425" w:rsidRPr="00E7450B" w14:paraId="3740DB1B" w14:textId="77777777" w:rsidTr="007A11D3">
        <w:trPr>
          <w:trHeight w:val="363"/>
        </w:trPr>
        <w:tc>
          <w:tcPr>
            <w:tcW w:w="1593" w:type="pct"/>
            <w:vMerge/>
          </w:tcPr>
          <w:p w14:paraId="3B304044" w14:textId="77777777" w:rsidR="00682425" w:rsidRDefault="00682425" w:rsidP="00202FAD">
            <w:pPr>
              <w:spacing w:before="120" w:after="120"/>
              <w:rPr>
                <w:b/>
                <w:color w:val="103D64"/>
                <w:sz w:val="18"/>
                <w:lang w:val="en-GB"/>
              </w:rPr>
            </w:pPr>
          </w:p>
        </w:tc>
        <w:tc>
          <w:tcPr>
            <w:tcW w:w="3407" w:type="pct"/>
            <w:gridSpan w:val="4"/>
          </w:tcPr>
          <w:p w14:paraId="451E521C" w14:textId="77777777" w:rsidR="00682425" w:rsidRPr="000744F6" w:rsidDel="009030EE" w:rsidRDefault="00682425" w:rsidP="00202FAD">
            <w:pPr>
              <w:pStyle w:val="AccredTemplate"/>
              <w:rPr>
                <w:color w:val="auto"/>
                <w:sz w:val="22"/>
                <w:szCs w:val="22"/>
              </w:rPr>
            </w:pPr>
          </w:p>
        </w:tc>
      </w:tr>
    </w:tbl>
    <w:p w14:paraId="4E2279F8" w14:textId="77777777" w:rsidR="00682425" w:rsidRPr="00520681" w:rsidRDefault="00682425" w:rsidP="00682425">
      <w:pPr>
        <w:rPr>
          <w:lang w:val="en-GB"/>
        </w:rPr>
        <w:sectPr w:rsidR="00682425" w:rsidRPr="00520681" w:rsidSect="00682425">
          <w:headerReference w:type="even" r:id="rId82"/>
          <w:headerReference w:type="default" r:id="rId83"/>
          <w:headerReference w:type="first" r:id="rId84"/>
          <w:pgSz w:w="11906" w:h="16838"/>
          <w:pgMar w:top="1135" w:right="1440" w:bottom="1440" w:left="851" w:header="568" w:footer="708" w:gutter="0"/>
          <w:cols w:space="708"/>
          <w:docGrid w:linePitch="360"/>
        </w:sectPr>
      </w:pPr>
    </w:p>
    <w:tbl>
      <w:tblPr>
        <w:tblStyle w:val="TableGrid"/>
        <w:tblW w:w="10080" w:type="dxa"/>
        <w:tblInd w:w="-20" w:type="dxa"/>
        <w:tblLayout w:type="fixed"/>
        <w:tblLook w:val="04A0" w:firstRow="1" w:lastRow="0" w:firstColumn="1" w:lastColumn="0" w:noHBand="0" w:noVBand="1"/>
      </w:tblPr>
      <w:tblGrid>
        <w:gridCol w:w="2283"/>
        <w:gridCol w:w="7797"/>
      </w:tblGrid>
      <w:tr w:rsidR="00682425" w:rsidRPr="0071490E" w14:paraId="7A620F72" w14:textId="77777777" w:rsidTr="007A11D3">
        <w:trPr>
          <w:trHeight w:val="363"/>
        </w:trPr>
        <w:tc>
          <w:tcPr>
            <w:tcW w:w="10080" w:type="dxa"/>
            <w:gridSpan w:val="2"/>
            <w:shd w:val="clear" w:color="auto" w:fill="535659" w:themeFill="text2"/>
          </w:tcPr>
          <w:p w14:paraId="1BADECCC" w14:textId="77777777" w:rsidR="00682425" w:rsidRPr="000B4A2C" w:rsidRDefault="00682425"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682425" w:rsidRPr="00E7450B" w14:paraId="041F48EB" w14:textId="77777777" w:rsidTr="007A11D3">
        <w:trPr>
          <w:trHeight w:val="561"/>
        </w:trPr>
        <w:tc>
          <w:tcPr>
            <w:tcW w:w="2283" w:type="dxa"/>
          </w:tcPr>
          <w:p w14:paraId="1EF7713E" w14:textId="77777777" w:rsidR="00682425" w:rsidRPr="007A11D3" w:rsidRDefault="00682425" w:rsidP="00202FAD">
            <w:pPr>
              <w:pStyle w:val="AccredTemplate"/>
              <w:rPr>
                <w:i w:val="0"/>
                <w:iCs w:val="0"/>
                <w:color w:val="auto"/>
                <w:sz w:val="22"/>
                <w:szCs w:val="22"/>
              </w:rPr>
            </w:pPr>
            <w:r w:rsidRPr="007A11D3">
              <w:rPr>
                <w:b/>
                <w:i w:val="0"/>
                <w:iCs w:val="0"/>
                <w:color w:val="auto"/>
                <w:sz w:val="22"/>
                <w:szCs w:val="22"/>
              </w:rPr>
              <w:t>Title</w:t>
            </w:r>
          </w:p>
        </w:tc>
        <w:tc>
          <w:tcPr>
            <w:tcW w:w="7797" w:type="dxa"/>
          </w:tcPr>
          <w:p w14:paraId="15C00F7F" w14:textId="77777777" w:rsidR="00682425" w:rsidRPr="006B428D" w:rsidRDefault="00682425" w:rsidP="00202FAD">
            <w:pPr>
              <w:pStyle w:val="VRQABodyText"/>
              <w:rPr>
                <w:i/>
                <w:iCs/>
              </w:rPr>
            </w:pPr>
            <w:r w:rsidRPr="000B4A2C">
              <w:t xml:space="preserve">Assessment Requirements for </w:t>
            </w:r>
            <w:r w:rsidRPr="00FE2867">
              <w:t>VU2377</w:t>
            </w:r>
            <w:r>
              <w:t>3</w:t>
            </w:r>
            <w:r w:rsidRPr="003347AB">
              <w:t xml:space="preserve"> Engage with simple texts for emplo</w:t>
            </w:r>
            <w:r>
              <w:t>y</w:t>
            </w:r>
            <w:r w:rsidRPr="003347AB">
              <w:t>ment purposes</w:t>
            </w:r>
          </w:p>
        </w:tc>
      </w:tr>
      <w:tr w:rsidR="00682425" w:rsidRPr="00E7450B" w14:paraId="7DC29BDD" w14:textId="77777777" w:rsidTr="007A11D3">
        <w:trPr>
          <w:trHeight w:val="561"/>
        </w:trPr>
        <w:tc>
          <w:tcPr>
            <w:tcW w:w="2283" w:type="dxa"/>
          </w:tcPr>
          <w:p w14:paraId="3F3D0150" w14:textId="77777777" w:rsidR="00682425" w:rsidRPr="007A11D3" w:rsidRDefault="00682425"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Pr>
          <w:p w14:paraId="22683EC5" w14:textId="77777777" w:rsidR="00682425" w:rsidRDefault="00682425" w:rsidP="00202FAD">
            <w:pPr>
              <w:pStyle w:val="VRQABodyText"/>
            </w:pPr>
            <w:r w:rsidRPr="00603C28">
              <w:t>The candidate must demonstrate the ability to complete tasks outlined in the elements and performance criteria of this unit. Assessment must confirm the ability to:</w:t>
            </w:r>
          </w:p>
          <w:p w14:paraId="143CC3D7" w14:textId="77777777" w:rsidR="00682425" w:rsidRDefault="00682425" w:rsidP="00682425">
            <w:pPr>
              <w:pStyle w:val="VRQABullet1"/>
              <w:numPr>
                <w:ilvl w:val="0"/>
                <w:numId w:val="34"/>
              </w:numPr>
              <w:autoSpaceDE/>
              <w:autoSpaceDN/>
              <w:adjustRightInd/>
              <w:spacing w:before="120" w:after="0" w:line="240" w:lineRule="auto"/>
              <w:contextualSpacing w:val="0"/>
            </w:pPr>
            <w:r>
              <w:t>apply reading strategies to identify, read and interpret information in a minimum of two simple and familiar texts related to employment including:</w:t>
            </w:r>
          </w:p>
          <w:p w14:paraId="7A31D263" w14:textId="77777777" w:rsidR="00682425" w:rsidRDefault="00682425" w:rsidP="00682425">
            <w:pPr>
              <w:pStyle w:val="VRQABullet2"/>
              <w:ind w:left="1145"/>
            </w:pPr>
            <w:r>
              <w:t>one paper based and one digital text</w:t>
            </w:r>
          </w:p>
          <w:p w14:paraId="64612483" w14:textId="77777777" w:rsidR="00682425" w:rsidRPr="00B21899" w:rsidRDefault="00682425" w:rsidP="00682425">
            <w:pPr>
              <w:pStyle w:val="VRQABullet2"/>
              <w:ind w:left="1145"/>
            </w:pPr>
            <w:r>
              <w:t>two text types related to employment needs</w:t>
            </w:r>
          </w:p>
        </w:tc>
      </w:tr>
      <w:tr w:rsidR="00682425" w:rsidRPr="00E7450B" w14:paraId="27F51F59" w14:textId="77777777" w:rsidTr="007A11D3">
        <w:trPr>
          <w:trHeight w:val="561"/>
        </w:trPr>
        <w:tc>
          <w:tcPr>
            <w:tcW w:w="2283" w:type="dxa"/>
          </w:tcPr>
          <w:p w14:paraId="2DE26B2B" w14:textId="77777777" w:rsidR="00682425" w:rsidRPr="007A11D3" w:rsidRDefault="00682425"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Pr>
          <w:p w14:paraId="62360A17" w14:textId="77777777" w:rsidR="00682425" w:rsidRDefault="00682425"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4E2DFA68" w14:textId="77777777" w:rsidR="00682425" w:rsidRDefault="00682425" w:rsidP="00682425">
            <w:pPr>
              <w:pStyle w:val="VRQABullet1"/>
              <w:numPr>
                <w:ilvl w:val="0"/>
                <w:numId w:val="34"/>
              </w:numPr>
              <w:autoSpaceDE/>
              <w:autoSpaceDN/>
              <w:adjustRightInd/>
              <w:spacing w:before="120" w:after="0" w:line="240" w:lineRule="auto"/>
              <w:contextualSpacing w:val="0"/>
            </w:pPr>
            <w:r w:rsidRPr="00B637F1">
              <w:t xml:space="preserve">reading strategies to make meaning from texts </w:t>
            </w:r>
          </w:p>
          <w:p w14:paraId="54EC50C1" w14:textId="77777777" w:rsidR="00682425" w:rsidRDefault="00682425" w:rsidP="00682425">
            <w:pPr>
              <w:pStyle w:val="VRQABullet1"/>
              <w:numPr>
                <w:ilvl w:val="0"/>
                <w:numId w:val="34"/>
              </w:numPr>
              <w:autoSpaceDE/>
              <w:autoSpaceDN/>
              <w:adjustRightInd/>
              <w:spacing w:before="120" w:after="0" w:line="240" w:lineRule="auto"/>
              <w:contextualSpacing w:val="0"/>
            </w:pPr>
            <w:r>
              <w:t>de-coding strategies</w:t>
            </w:r>
          </w:p>
          <w:p w14:paraId="08E2E850" w14:textId="77777777" w:rsidR="00682425" w:rsidRDefault="00682425" w:rsidP="00682425">
            <w:pPr>
              <w:pStyle w:val="VRQABullet1"/>
              <w:numPr>
                <w:ilvl w:val="0"/>
                <w:numId w:val="34"/>
              </w:numPr>
              <w:autoSpaceDE/>
              <w:autoSpaceDN/>
              <w:adjustRightInd/>
              <w:spacing w:before="120" w:after="0" w:line="240" w:lineRule="auto"/>
              <w:contextualSpacing w:val="0"/>
            </w:pPr>
            <w:r>
              <w:t>simple sentence structures including:</w:t>
            </w:r>
          </w:p>
          <w:p w14:paraId="03F703A2" w14:textId="77777777" w:rsidR="00682425" w:rsidRDefault="00682425" w:rsidP="00682425">
            <w:pPr>
              <w:pStyle w:val="VRQABullet2"/>
              <w:ind w:left="1145"/>
            </w:pPr>
            <w:r>
              <w:t>simple verb tenses and routine word order patterns</w:t>
            </w:r>
          </w:p>
          <w:p w14:paraId="365304AA" w14:textId="77777777" w:rsidR="00682425" w:rsidRDefault="00682425" w:rsidP="00682425">
            <w:pPr>
              <w:pStyle w:val="VRQABullet2"/>
              <w:ind w:left="1145"/>
            </w:pPr>
            <w:r>
              <w:t>one or two clauses</w:t>
            </w:r>
          </w:p>
          <w:p w14:paraId="29E6CB0C" w14:textId="77777777" w:rsidR="00682425" w:rsidRDefault="00682425" w:rsidP="00682425">
            <w:pPr>
              <w:pStyle w:val="VRQABullet2"/>
              <w:ind w:left="1145"/>
            </w:pPr>
            <w:r>
              <w:t>adjectives, pronouns and prepositions</w:t>
            </w:r>
          </w:p>
          <w:p w14:paraId="1608444F" w14:textId="77777777" w:rsidR="00682425" w:rsidRDefault="00682425" w:rsidP="00682425">
            <w:pPr>
              <w:pStyle w:val="VRQABullet2"/>
              <w:ind w:left="1145"/>
            </w:pPr>
            <w:r w:rsidRPr="001D7309">
              <w:t>simple cohesive devices such as, and, but, then</w:t>
            </w:r>
          </w:p>
          <w:p w14:paraId="56313FF9" w14:textId="77777777" w:rsidR="00682425" w:rsidRPr="00842B29" w:rsidRDefault="00682425" w:rsidP="00682425">
            <w:pPr>
              <w:pStyle w:val="VRQABullet1"/>
              <w:numPr>
                <w:ilvl w:val="0"/>
                <w:numId w:val="34"/>
              </w:numPr>
              <w:autoSpaceDE/>
              <w:autoSpaceDN/>
              <w:adjustRightInd/>
              <w:spacing w:before="120" w:after="0" w:line="240" w:lineRule="auto"/>
              <w:contextualSpacing w:val="0"/>
            </w:pPr>
            <w:r>
              <w:t>meaning of common sentence punctuation and how it</w:t>
            </w:r>
            <w:r w:rsidRPr="00473C5D">
              <w:t xml:space="preserve"> impacts on meaning</w:t>
            </w:r>
            <w:r>
              <w:t xml:space="preserve"> including </w:t>
            </w:r>
            <w:r w:rsidRPr="00842B29">
              <w:rPr>
                <w:rFonts w:cs="Calibri"/>
                <w:color w:val="000000"/>
              </w:rPr>
              <w:t>full stops, capital letters and commas</w:t>
            </w:r>
          </w:p>
          <w:p w14:paraId="3A7012EB" w14:textId="77777777" w:rsidR="00682425" w:rsidRDefault="00682425" w:rsidP="00682425">
            <w:pPr>
              <w:pStyle w:val="VRQABullet1"/>
              <w:numPr>
                <w:ilvl w:val="0"/>
                <w:numId w:val="34"/>
              </w:numPr>
              <w:autoSpaceDE/>
              <w:autoSpaceDN/>
              <w:adjustRightInd/>
              <w:spacing w:before="120" w:after="0" w:line="240" w:lineRule="auto"/>
              <w:contextualSpacing w:val="0"/>
            </w:pPr>
            <w:r>
              <w:t>text types related to employment purposes and their features</w:t>
            </w:r>
          </w:p>
          <w:p w14:paraId="78928494" w14:textId="77777777" w:rsidR="00682425" w:rsidRPr="006E2325" w:rsidRDefault="00682425" w:rsidP="00682425">
            <w:pPr>
              <w:pStyle w:val="VRQABullet1"/>
              <w:numPr>
                <w:ilvl w:val="0"/>
                <w:numId w:val="34"/>
              </w:numPr>
              <w:autoSpaceDE/>
              <w:autoSpaceDN/>
              <w:adjustRightInd/>
              <w:spacing w:before="120" w:after="0" w:line="240" w:lineRule="auto"/>
              <w:contextualSpacing w:val="0"/>
            </w:pPr>
            <w:r>
              <w:t>layout conventions of websites and digital texts</w:t>
            </w:r>
          </w:p>
        </w:tc>
      </w:tr>
      <w:tr w:rsidR="00682425" w:rsidRPr="00E7450B" w14:paraId="3A26544A" w14:textId="77777777" w:rsidTr="007A11D3">
        <w:trPr>
          <w:trHeight w:val="561"/>
        </w:trPr>
        <w:tc>
          <w:tcPr>
            <w:tcW w:w="2283" w:type="dxa"/>
          </w:tcPr>
          <w:p w14:paraId="01C05D4C" w14:textId="77777777" w:rsidR="00682425" w:rsidRPr="007A11D3" w:rsidRDefault="00682425" w:rsidP="00202FAD">
            <w:pPr>
              <w:pStyle w:val="AccredTemplate"/>
              <w:rPr>
                <w:b/>
                <w:i w:val="0"/>
                <w:iCs w:val="0"/>
                <w:color w:val="auto"/>
                <w:sz w:val="22"/>
                <w:szCs w:val="22"/>
              </w:rPr>
            </w:pPr>
            <w:r w:rsidRPr="007A11D3">
              <w:rPr>
                <w:b/>
                <w:i w:val="0"/>
                <w:iCs w:val="0"/>
                <w:color w:val="auto"/>
                <w:sz w:val="22"/>
                <w:szCs w:val="22"/>
              </w:rPr>
              <w:t>Assessment Conditions</w:t>
            </w:r>
          </w:p>
        </w:tc>
        <w:tc>
          <w:tcPr>
            <w:tcW w:w="7797" w:type="dxa"/>
          </w:tcPr>
          <w:p w14:paraId="4BC7D66B" w14:textId="77777777" w:rsidR="00682425" w:rsidRDefault="00682425" w:rsidP="00202FAD">
            <w:pPr>
              <w:pStyle w:val="VRQABodyText"/>
            </w:pPr>
            <w:r w:rsidRPr="00E100E0">
              <w:t>Assessment must ensure</w:t>
            </w:r>
            <w:r>
              <w:t xml:space="preserve"> access to:</w:t>
            </w:r>
          </w:p>
          <w:p w14:paraId="4C79AE59" w14:textId="77777777" w:rsidR="00682425" w:rsidRDefault="00682425" w:rsidP="00682425">
            <w:pPr>
              <w:pStyle w:val="VRQABullet1"/>
              <w:numPr>
                <w:ilvl w:val="0"/>
                <w:numId w:val="34"/>
              </w:numPr>
              <w:autoSpaceDE/>
              <w:autoSpaceDN/>
              <w:adjustRightInd/>
              <w:spacing w:before="120" w:after="0" w:line="240" w:lineRule="auto"/>
              <w:contextualSpacing w:val="0"/>
            </w:pPr>
            <w:r>
              <w:t>simple digital and paper based texts relevant to employment.</w:t>
            </w:r>
          </w:p>
          <w:p w14:paraId="73227740" w14:textId="77777777" w:rsidR="00682425" w:rsidRDefault="00682425" w:rsidP="00682425">
            <w:pPr>
              <w:pStyle w:val="VRQABullet1"/>
              <w:numPr>
                <w:ilvl w:val="0"/>
                <w:numId w:val="34"/>
              </w:numPr>
              <w:autoSpaceDE/>
              <w:autoSpaceDN/>
              <w:adjustRightInd/>
              <w:spacing w:before="120" w:after="0" w:line="240" w:lineRule="auto"/>
              <w:contextualSpacing w:val="0"/>
            </w:pPr>
            <w:r>
              <w:t xml:space="preserve">digital technology </w:t>
            </w:r>
          </w:p>
          <w:p w14:paraId="0C45DA2C" w14:textId="77777777" w:rsidR="00682425" w:rsidRDefault="00682425" w:rsidP="00202FAD">
            <w:pPr>
              <w:pStyle w:val="VRQABodyText"/>
            </w:pPr>
            <w:r w:rsidRPr="00F66EF9">
              <w:t>In technology restricted environments such as corrections settings, access to personal computers and digital devices may be simulated and suitable to context</w:t>
            </w:r>
            <w:r>
              <w:t>. D</w:t>
            </w:r>
            <w:r w:rsidRPr="00A20273">
              <w:t xml:space="preserve">igital texts may include those from offline or simulated </w:t>
            </w:r>
            <w:r>
              <w:t>online environments.</w:t>
            </w:r>
          </w:p>
          <w:p w14:paraId="6ECF90A4" w14:textId="77777777" w:rsidR="00682425" w:rsidRDefault="00682425" w:rsidP="00202FAD">
            <w:pPr>
              <w:pStyle w:val="VRQABodyText"/>
            </w:pPr>
            <w:r>
              <w:t>At this level the learner may:</w:t>
            </w:r>
          </w:p>
          <w:p w14:paraId="2BECC86F" w14:textId="77777777" w:rsidR="00682425" w:rsidRPr="00463F3D" w:rsidRDefault="00682425" w:rsidP="00682425">
            <w:pPr>
              <w:pStyle w:val="VRQABullet1"/>
              <w:numPr>
                <w:ilvl w:val="0"/>
                <w:numId w:val="34"/>
              </w:numPr>
              <w:autoSpaceDE/>
              <w:autoSpaceDN/>
              <w:adjustRightInd/>
              <w:spacing w:before="120" w:after="0" w:line="240" w:lineRule="auto"/>
              <w:contextualSpacing w:val="0"/>
            </w:pPr>
            <w:r w:rsidRPr="00463F3D">
              <w:t>receive support to identify appropriate texts</w:t>
            </w:r>
          </w:p>
          <w:p w14:paraId="35D210AF" w14:textId="77777777" w:rsidR="00682425" w:rsidRDefault="00682425" w:rsidP="00682425">
            <w:pPr>
              <w:pStyle w:val="VRQABullet1"/>
              <w:numPr>
                <w:ilvl w:val="0"/>
                <w:numId w:val="34"/>
              </w:numPr>
              <w:autoSpaceDE/>
              <w:autoSpaceDN/>
              <w:adjustRightInd/>
              <w:spacing w:before="120" w:after="0" w:line="240" w:lineRule="auto"/>
              <w:contextualSpacing w:val="0"/>
            </w:pPr>
            <w:r>
              <w:t>need time to read, reread and decode text</w:t>
            </w:r>
          </w:p>
          <w:p w14:paraId="56D6D28E" w14:textId="77777777" w:rsidR="00682425" w:rsidRDefault="00682425" w:rsidP="00682425">
            <w:pPr>
              <w:pStyle w:val="VRQABullet1"/>
              <w:numPr>
                <w:ilvl w:val="0"/>
                <w:numId w:val="34"/>
              </w:numPr>
              <w:autoSpaceDE/>
              <w:autoSpaceDN/>
              <w:adjustRightInd/>
              <w:spacing w:before="120" w:after="0" w:line="240" w:lineRule="auto"/>
              <w:contextualSpacing w:val="0"/>
            </w:pPr>
            <w:r>
              <w:t>depend on a personal dictionary</w:t>
            </w:r>
          </w:p>
          <w:p w14:paraId="0A586848" w14:textId="77777777" w:rsidR="00682425" w:rsidRPr="00E100E0" w:rsidRDefault="00682425" w:rsidP="00682425">
            <w:pPr>
              <w:pStyle w:val="VRQABullet1"/>
              <w:numPr>
                <w:ilvl w:val="0"/>
                <w:numId w:val="34"/>
              </w:numPr>
              <w:autoSpaceDE/>
              <w:autoSpaceDN/>
              <w:adjustRightInd/>
              <w:spacing w:before="120" w:after="0" w:line="240" w:lineRule="auto"/>
              <w:contextualSpacing w:val="0"/>
            </w:pPr>
            <w:r>
              <w:t>work with an expert/mentor where support is available if requested</w:t>
            </w:r>
          </w:p>
          <w:p w14:paraId="7CA54BB3" w14:textId="77777777" w:rsidR="00682425" w:rsidRPr="00961DE9" w:rsidRDefault="00682425" w:rsidP="00202FAD">
            <w:pPr>
              <w:pStyle w:val="VRQABodyText"/>
              <w:rPr>
                <w:b/>
                <w:bCs/>
              </w:rPr>
            </w:pPr>
            <w:r w:rsidRPr="00961DE9">
              <w:rPr>
                <w:b/>
                <w:bCs/>
              </w:rPr>
              <w:t>Assessor requirements</w:t>
            </w:r>
          </w:p>
          <w:p w14:paraId="6C55FF0C" w14:textId="77777777" w:rsidR="00682425" w:rsidRPr="007668FF" w:rsidRDefault="00682425" w:rsidP="00202FAD">
            <w:pPr>
              <w:pStyle w:val="VRQABodyText"/>
            </w:pPr>
            <w:r w:rsidRPr="007668FF">
              <w:t>Assessors of this unit must have demonstrable expertise in teaching</w:t>
            </w:r>
            <w:r>
              <w:t xml:space="preserve"> </w:t>
            </w:r>
            <w:r w:rsidRPr="007668FF">
              <w:t>literacy. Refer to Section B6.2 for further information on meeting the assessor requirements.</w:t>
            </w:r>
          </w:p>
        </w:tc>
      </w:tr>
    </w:tbl>
    <w:p w14:paraId="1D23017E" w14:textId="77777777" w:rsidR="002C5510" w:rsidRPr="00736F14" w:rsidRDefault="002C5510" w:rsidP="00816346">
      <w:pPr>
        <w:pStyle w:val="CodeTOC"/>
        <w:sectPr w:rsidR="002C5510" w:rsidRPr="00736F14" w:rsidSect="007A69CE">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A11D3" w:rsidRPr="007A11D3" w14:paraId="360D60EE" w14:textId="77777777" w:rsidTr="007A11D3">
        <w:trPr>
          <w:trHeight w:val="363"/>
        </w:trPr>
        <w:tc>
          <w:tcPr>
            <w:tcW w:w="2812" w:type="dxa"/>
          </w:tcPr>
          <w:p w14:paraId="0DE12E82" w14:textId="77777777" w:rsidR="00BF193A" w:rsidRPr="007A11D3" w:rsidRDefault="00BF193A" w:rsidP="00202FAD">
            <w:pPr>
              <w:pStyle w:val="VRQAIntro"/>
              <w:spacing w:before="60" w:after="0"/>
              <w:rPr>
                <w:color w:val="auto"/>
              </w:rPr>
            </w:pPr>
            <w:r w:rsidRPr="007A11D3">
              <w:rPr>
                <w:b/>
                <w:color w:val="auto"/>
                <w:sz w:val="22"/>
                <w:szCs w:val="22"/>
              </w:rPr>
              <w:lastRenderedPageBreak/>
              <w:t>Unit code</w:t>
            </w:r>
          </w:p>
        </w:tc>
        <w:tc>
          <w:tcPr>
            <w:tcW w:w="7258" w:type="dxa"/>
          </w:tcPr>
          <w:p w14:paraId="12C1F62A" w14:textId="77777777" w:rsidR="00BF193A" w:rsidRPr="007A11D3" w:rsidRDefault="00BF193A" w:rsidP="00202FAD">
            <w:pPr>
              <w:pStyle w:val="VRQABodyText"/>
              <w:rPr>
                <w:b/>
                <w:bCs/>
              </w:rPr>
            </w:pPr>
            <w:r w:rsidRPr="007A11D3">
              <w:rPr>
                <w:b/>
                <w:bCs/>
              </w:rPr>
              <w:t>VU23777</w:t>
            </w:r>
          </w:p>
        </w:tc>
      </w:tr>
      <w:tr w:rsidR="007A11D3" w:rsidRPr="007A11D3" w14:paraId="4C8876A0" w14:textId="77777777" w:rsidTr="007A11D3">
        <w:trPr>
          <w:trHeight w:val="363"/>
        </w:trPr>
        <w:tc>
          <w:tcPr>
            <w:tcW w:w="2812" w:type="dxa"/>
          </w:tcPr>
          <w:p w14:paraId="3A4C62BA" w14:textId="77777777" w:rsidR="00BF193A" w:rsidRPr="007A11D3" w:rsidRDefault="00BF193A" w:rsidP="00202FAD">
            <w:pPr>
              <w:pStyle w:val="VRQAIntro"/>
              <w:spacing w:before="60" w:after="0"/>
              <w:rPr>
                <w:b/>
                <w:color w:val="auto"/>
                <w:sz w:val="22"/>
                <w:szCs w:val="22"/>
              </w:rPr>
            </w:pPr>
            <w:r w:rsidRPr="007A11D3">
              <w:rPr>
                <w:b/>
                <w:color w:val="auto"/>
                <w:sz w:val="22"/>
                <w:szCs w:val="22"/>
              </w:rPr>
              <w:t>Unit title</w:t>
            </w:r>
          </w:p>
        </w:tc>
        <w:tc>
          <w:tcPr>
            <w:tcW w:w="7258" w:type="dxa"/>
          </w:tcPr>
          <w:p w14:paraId="1F74525D" w14:textId="77777777" w:rsidR="00BF193A" w:rsidRPr="007A11D3" w:rsidRDefault="00BF193A" w:rsidP="00202FAD">
            <w:pPr>
              <w:pStyle w:val="VRQABodyText"/>
              <w:rPr>
                <w:b/>
                <w:bCs/>
              </w:rPr>
            </w:pPr>
            <w:r w:rsidRPr="007A11D3">
              <w:rPr>
                <w:b/>
                <w:bCs/>
              </w:rPr>
              <w:t>Create simple texts for learning purposes</w:t>
            </w:r>
          </w:p>
        </w:tc>
      </w:tr>
      <w:tr w:rsidR="007A11D3" w:rsidRPr="007A11D3" w14:paraId="3EDCF719" w14:textId="77777777" w:rsidTr="007A11D3">
        <w:trPr>
          <w:trHeight w:val="363"/>
        </w:trPr>
        <w:tc>
          <w:tcPr>
            <w:tcW w:w="2812" w:type="dxa"/>
          </w:tcPr>
          <w:p w14:paraId="2A3BC4D9" w14:textId="77777777" w:rsidR="00BF193A" w:rsidRPr="007A11D3" w:rsidRDefault="00BF193A" w:rsidP="00202FAD">
            <w:pPr>
              <w:pStyle w:val="VRQAIntro"/>
              <w:spacing w:before="60" w:after="0"/>
              <w:rPr>
                <w:color w:val="auto"/>
              </w:rPr>
            </w:pPr>
            <w:r w:rsidRPr="007A11D3">
              <w:rPr>
                <w:b/>
                <w:color w:val="auto"/>
                <w:sz w:val="22"/>
                <w:szCs w:val="22"/>
              </w:rPr>
              <w:t>Application</w:t>
            </w:r>
          </w:p>
        </w:tc>
        <w:tc>
          <w:tcPr>
            <w:tcW w:w="7258" w:type="dxa"/>
          </w:tcPr>
          <w:p w14:paraId="51FB81D0" w14:textId="77777777" w:rsidR="00BF193A" w:rsidRPr="007A11D3" w:rsidRDefault="00BF193A" w:rsidP="00202FAD">
            <w:pPr>
              <w:pStyle w:val="VRQABodyText"/>
            </w:pPr>
            <w:r w:rsidRPr="007A11D3">
              <w:t>This unit describes the skills and knowledge to create simple texts for learning purposes. It requires the ability to develop writing skills to plan, produce and review simple, familiar and predictable texts for learning purposes.</w:t>
            </w:r>
          </w:p>
          <w:p w14:paraId="38AFDF41" w14:textId="77777777" w:rsidR="00BF193A" w:rsidRPr="007A11D3" w:rsidRDefault="00BF193A" w:rsidP="00202FAD">
            <w:pPr>
              <w:pStyle w:val="VRQABodyText"/>
            </w:pPr>
            <w:r w:rsidRPr="007A11D3">
              <w:t>The required outcomes described in this unit contribute to the achievement of Australian Core Skills Framework indicators for Writing at Level 2: 2.05, 2.06.</w:t>
            </w:r>
          </w:p>
          <w:p w14:paraId="4E14A085" w14:textId="77777777" w:rsidR="00BF193A" w:rsidRPr="007A11D3" w:rsidRDefault="00BF193A" w:rsidP="00202FAD">
            <w:pPr>
              <w:pStyle w:val="VRQABodyText"/>
            </w:pPr>
            <w:r w:rsidRPr="007A11D3">
              <w:t>This unit applies to those who wish to improve their written communication skills for application in learning contexts. Learners at this level may request support and begin to develop their own support resources.</w:t>
            </w:r>
          </w:p>
          <w:p w14:paraId="085EFB57" w14:textId="77777777" w:rsidR="00BF193A" w:rsidRPr="007A11D3" w:rsidRDefault="00BF193A" w:rsidP="00202FAD">
            <w:pPr>
              <w:pStyle w:val="VRQABodyText"/>
            </w:pPr>
            <w:r w:rsidRPr="007A11D3">
              <w:t>No licensing, legislative or certification requirements apply to this unit at the time of publication.</w:t>
            </w:r>
          </w:p>
        </w:tc>
      </w:tr>
      <w:tr w:rsidR="007A11D3" w:rsidRPr="007A11D3" w14:paraId="1F0F4DD2" w14:textId="77777777" w:rsidTr="007A11D3">
        <w:trPr>
          <w:trHeight w:val="611"/>
        </w:trPr>
        <w:tc>
          <w:tcPr>
            <w:tcW w:w="2812" w:type="dxa"/>
          </w:tcPr>
          <w:p w14:paraId="3E00404A" w14:textId="77777777" w:rsidR="00BF193A" w:rsidRPr="007A11D3" w:rsidRDefault="00BF193A" w:rsidP="00202FAD">
            <w:pPr>
              <w:spacing w:before="120" w:after="120"/>
              <w:rPr>
                <w:color w:val="auto"/>
                <w:sz w:val="22"/>
                <w:szCs w:val="22"/>
              </w:rPr>
            </w:pPr>
            <w:r w:rsidRPr="007A11D3">
              <w:rPr>
                <w:b/>
                <w:color w:val="auto"/>
                <w:sz w:val="22"/>
                <w:szCs w:val="22"/>
                <w:lang w:val="en-GB"/>
              </w:rPr>
              <w:t>Pre-requisite Unit(s)</w:t>
            </w:r>
          </w:p>
        </w:tc>
        <w:tc>
          <w:tcPr>
            <w:tcW w:w="7258" w:type="dxa"/>
          </w:tcPr>
          <w:p w14:paraId="2AAF384B" w14:textId="77777777" w:rsidR="00BF193A" w:rsidRPr="007A11D3" w:rsidRDefault="00BF193A" w:rsidP="00202FAD">
            <w:pPr>
              <w:pStyle w:val="VRQABodyText"/>
            </w:pPr>
            <w:r w:rsidRPr="007A11D3">
              <w:t>Nil</w:t>
            </w:r>
          </w:p>
        </w:tc>
      </w:tr>
      <w:tr w:rsidR="007A11D3" w:rsidRPr="007A11D3" w14:paraId="5F0A7D00" w14:textId="77777777" w:rsidTr="007A11D3">
        <w:trPr>
          <w:trHeight w:val="585"/>
        </w:trPr>
        <w:tc>
          <w:tcPr>
            <w:tcW w:w="2812" w:type="dxa"/>
          </w:tcPr>
          <w:p w14:paraId="29292A16" w14:textId="77777777" w:rsidR="00BF193A" w:rsidRPr="007A11D3" w:rsidRDefault="00BF193A" w:rsidP="00202FAD">
            <w:pPr>
              <w:spacing w:before="120" w:after="120"/>
              <w:rPr>
                <w:b/>
                <w:color w:val="auto"/>
                <w:sz w:val="22"/>
                <w:szCs w:val="22"/>
                <w:lang w:val="en-GB"/>
              </w:rPr>
            </w:pPr>
            <w:r w:rsidRPr="007A11D3">
              <w:rPr>
                <w:b/>
                <w:color w:val="auto"/>
                <w:sz w:val="22"/>
                <w:szCs w:val="22"/>
                <w:lang w:val="en-GB"/>
              </w:rPr>
              <w:t>Competency Field</w:t>
            </w:r>
          </w:p>
        </w:tc>
        <w:tc>
          <w:tcPr>
            <w:tcW w:w="7258" w:type="dxa"/>
          </w:tcPr>
          <w:p w14:paraId="2B405BB2" w14:textId="77777777" w:rsidR="00BF193A" w:rsidRPr="007A11D3" w:rsidRDefault="00BF193A" w:rsidP="00202FAD">
            <w:pPr>
              <w:pStyle w:val="VRQABodyText"/>
            </w:pPr>
            <w:r w:rsidRPr="007A11D3">
              <w:t>Not Applicable</w:t>
            </w:r>
          </w:p>
        </w:tc>
      </w:tr>
      <w:tr w:rsidR="007A11D3" w:rsidRPr="007A11D3" w14:paraId="05077CD2" w14:textId="77777777" w:rsidTr="007A11D3">
        <w:trPr>
          <w:trHeight w:val="473"/>
        </w:trPr>
        <w:tc>
          <w:tcPr>
            <w:tcW w:w="2812" w:type="dxa"/>
          </w:tcPr>
          <w:p w14:paraId="306A51D3" w14:textId="77777777" w:rsidR="00BF193A" w:rsidRPr="007A11D3" w:rsidRDefault="00BF193A" w:rsidP="00202FAD">
            <w:pPr>
              <w:spacing w:before="120" w:after="120"/>
              <w:rPr>
                <w:b/>
                <w:color w:val="auto"/>
                <w:sz w:val="22"/>
                <w:szCs w:val="22"/>
                <w:lang w:val="en-GB"/>
              </w:rPr>
            </w:pPr>
            <w:r w:rsidRPr="007A11D3">
              <w:rPr>
                <w:b/>
                <w:color w:val="auto"/>
                <w:sz w:val="22"/>
                <w:szCs w:val="22"/>
                <w:lang w:val="en-GB"/>
              </w:rPr>
              <w:t>Unit Sector</w:t>
            </w:r>
          </w:p>
        </w:tc>
        <w:tc>
          <w:tcPr>
            <w:tcW w:w="7258" w:type="dxa"/>
          </w:tcPr>
          <w:p w14:paraId="79D1E9E9" w14:textId="77777777" w:rsidR="00BF193A" w:rsidRPr="007A11D3" w:rsidRDefault="00BF193A" w:rsidP="00202FAD">
            <w:pPr>
              <w:pStyle w:val="VRQABodyText"/>
            </w:pPr>
            <w:r w:rsidRPr="007A11D3">
              <w:t>Not Applicable</w:t>
            </w:r>
          </w:p>
        </w:tc>
      </w:tr>
    </w:tbl>
    <w:p w14:paraId="0B4C2A6E" w14:textId="77777777" w:rsidR="00BF193A" w:rsidRPr="00105689" w:rsidRDefault="00BF193A" w:rsidP="00BF193A">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7A11D3" w:rsidRPr="007A11D3" w14:paraId="75B7AE55" w14:textId="77777777" w:rsidTr="007A11D3">
        <w:trPr>
          <w:trHeight w:val="363"/>
        </w:trPr>
        <w:tc>
          <w:tcPr>
            <w:tcW w:w="3703" w:type="dxa"/>
            <w:gridSpan w:val="2"/>
            <w:vAlign w:val="center"/>
          </w:tcPr>
          <w:p w14:paraId="040482E6" w14:textId="77777777" w:rsidR="00BF193A" w:rsidRPr="007A11D3"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6367" w:type="dxa"/>
            <w:gridSpan w:val="2"/>
            <w:vAlign w:val="center"/>
          </w:tcPr>
          <w:p w14:paraId="3C1E693A" w14:textId="77777777" w:rsidR="00BF193A" w:rsidRPr="007A11D3"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7A11D3" w:rsidRPr="007A11D3" w14:paraId="47FCFEC3" w14:textId="77777777" w:rsidTr="007A11D3">
        <w:trPr>
          <w:trHeight w:val="752"/>
        </w:trPr>
        <w:tc>
          <w:tcPr>
            <w:tcW w:w="3703" w:type="dxa"/>
            <w:gridSpan w:val="2"/>
          </w:tcPr>
          <w:p w14:paraId="22A7F209" w14:textId="77777777" w:rsidR="00BF193A" w:rsidRPr="007A11D3" w:rsidRDefault="00BF193A" w:rsidP="00202FAD">
            <w:pPr>
              <w:pStyle w:val="VRQAIntro"/>
              <w:spacing w:before="60" w:after="0"/>
              <w:rPr>
                <w:bCs/>
                <w:color w:val="auto"/>
                <w:sz w:val="22"/>
                <w:szCs w:val="22"/>
              </w:rPr>
            </w:pPr>
            <w:r w:rsidRPr="007A11D3">
              <w:rPr>
                <w:bCs/>
                <w:color w:val="auto"/>
                <w:sz w:val="22"/>
                <w:szCs w:val="22"/>
              </w:rPr>
              <w:t>Elements describe the essential outcomes of a unit of competency.</w:t>
            </w:r>
          </w:p>
        </w:tc>
        <w:tc>
          <w:tcPr>
            <w:tcW w:w="6367" w:type="dxa"/>
            <w:gridSpan w:val="2"/>
          </w:tcPr>
          <w:p w14:paraId="1FFD0030" w14:textId="77777777" w:rsidR="00BF193A" w:rsidRPr="007A11D3" w:rsidRDefault="00BF193A" w:rsidP="00202FAD">
            <w:pPr>
              <w:pStyle w:val="AccredTemplate"/>
              <w:rPr>
                <w:i w:val="0"/>
                <w:iCs w:val="0"/>
                <w:color w:val="auto"/>
                <w:sz w:val="22"/>
                <w:szCs w:val="22"/>
              </w:rPr>
            </w:pPr>
            <w:r w:rsidRPr="007A11D3">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7A11D3" w:rsidRPr="007A11D3" w14:paraId="4D73E45C" w14:textId="77777777" w:rsidTr="007A11D3">
        <w:trPr>
          <w:trHeight w:val="363"/>
        </w:trPr>
        <w:tc>
          <w:tcPr>
            <w:tcW w:w="989" w:type="dxa"/>
            <w:vMerge w:val="restart"/>
            <w:shd w:val="clear" w:color="auto" w:fill="FFFFFF" w:themeFill="background1"/>
          </w:tcPr>
          <w:p w14:paraId="4FC66A10" w14:textId="77777777" w:rsidR="00BF193A" w:rsidRPr="007A11D3" w:rsidRDefault="00BF193A" w:rsidP="00202FAD">
            <w:pPr>
              <w:pStyle w:val="VRQABodyText"/>
            </w:pPr>
            <w:r w:rsidRPr="007A11D3">
              <w:t>1</w:t>
            </w:r>
          </w:p>
        </w:tc>
        <w:tc>
          <w:tcPr>
            <w:tcW w:w="2714" w:type="dxa"/>
            <w:vMerge w:val="restart"/>
            <w:shd w:val="clear" w:color="auto" w:fill="FFFFFF" w:themeFill="background1"/>
          </w:tcPr>
          <w:p w14:paraId="09DFBEE2" w14:textId="77777777" w:rsidR="00BF193A" w:rsidRPr="007A11D3" w:rsidRDefault="00BF193A" w:rsidP="00202FAD">
            <w:pPr>
              <w:pStyle w:val="VRQABodyText"/>
            </w:pPr>
            <w:r w:rsidRPr="007A11D3">
              <w:t>Plan simple texts related to learning purposes</w:t>
            </w:r>
          </w:p>
        </w:tc>
        <w:tc>
          <w:tcPr>
            <w:tcW w:w="567" w:type="dxa"/>
            <w:shd w:val="clear" w:color="auto" w:fill="FFFFFF" w:themeFill="background1"/>
          </w:tcPr>
          <w:p w14:paraId="67AA9A1F" w14:textId="77777777" w:rsidR="00BF193A" w:rsidRPr="007A11D3" w:rsidRDefault="00BF193A" w:rsidP="00202FAD">
            <w:pPr>
              <w:pStyle w:val="VRQABodyText"/>
            </w:pPr>
            <w:r w:rsidRPr="007A11D3">
              <w:t>1.1</w:t>
            </w:r>
          </w:p>
        </w:tc>
        <w:tc>
          <w:tcPr>
            <w:tcW w:w="5800" w:type="dxa"/>
          </w:tcPr>
          <w:p w14:paraId="16E7960B" w14:textId="77777777" w:rsidR="00BF193A" w:rsidRPr="007A11D3" w:rsidRDefault="00BF193A" w:rsidP="00202FAD">
            <w:pPr>
              <w:pStyle w:val="VRQABodyText"/>
            </w:pPr>
            <w:r w:rsidRPr="007A11D3">
              <w:t>Determine the</w:t>
            </w:r>
            <w:r w:rsidRPr="007A11D3">
              <w:rPr>
                <w:b/>
                <w:i/>
              </w:rPr>
              <w:t xml:space="preserve"> </w:t>
            </w:r>
            <w:r w:rsidRPr="007A11D3">
              <w:t xml:space="preserve">purpose and audience for the texts </w:t>
            </w:r>
          </w:p>
        </w:tc>
      </w:tr>
      <w:tr w:rsidR="007A11D3" w:rsidRPr="007A11D3" w14:paraId="6410A9D2" w14:textId="77777777" w:rsidTr="007A11D3">
        <w:trPr>
          <w:trHeight w:val="363"/>
        </w:trPr>
        <w:tc>
          <w:tcPr>
            <w:tcW w:w="989" w:type="dxa"/>
            <w:vMerge/>
            <w:shd w:val="clear" w:color="auto" w:fill="FFFFFF" w:themeFill="background1"/>
          </w:tcPr>
          <w:p w14:paraId="720C7862" w14:textId="77777777" w:rsidR="00BF193A" w:rsidRPr="007A11D3" w:rsidRDefault="00BF193A" w:rsidP="00202FAD">
            <w:pPr>
              <w:pStyle w:val="VRQABodyText"/>
            </w:pPr>
          </w:p>
        </w:tc>
        <w:tc>
          <w:tcPr>
            <w:tcW w:w="2714" w:type="dxa"/>
            <w:vMerge/>
            <w:shd w:val="clear" w:color="auto" w:fill="FFFFFF" w:themeFill="background1"/>
          </w:tcPr>
          <w:p w14:paraId="63733512" w14:textId="77777777" w:rsidR="00BF193A" w:rsidRPr="007A11D3" w:rsidRDefault="00BF193A" w:rsidP="00202FAD">
            <w:pPr>
              <w:pStyle w:val="VRQABodyText"/>
            </w:pPr>
          </w:p>
        </w:tc>
        <w:tc>
          <w:tcPr>
            <w:tcW w:w="567" w:type="dxa"/>
            <w:shd w:val="clear" w:color="auto" w:fill="FFFFFF" w:themeFill="background1"/>
          </w:tcPr>
          <w:p w14:paraId="55C7DBEA" w14:textId="77777777" w:rsidR="00BF193A" w:rsidRPr="007A11D3" w:rsidRDefault="00BF193A" w:rsidP="00202FAD">
            <w:pPr>
              <w:pStyle w:val="VRQABodyText"/>
            </w:pPr>
            <w:r w:rsidRPr="007A11D3">
              <w:t>1.2</w:t>
            </w:r>
          </w:p>
        </w:tc>
        <w:tc>
          <w:tcPr>
            <w:tcW w:w="5800" w:type="dxa"/>
          </w:tcPr>
          <w:p w14:paraId="6F4C7AD1" w14:textId="77777777" w:rsidR="00BF193A" w:rsidRPr="007A11D3" w:rsidRDefault="00BF193A" w:rsidP="00202FAD">
            <w:pPr>
              <w:pStyle w:val="VRQABodyText"/>
            </w:pPr>
            <w:r w:rsidRPr="007A11D3">
              <w:t>Source information for the texts</w:t>
            </w:r>
          </w:p>
        </w:tc>
      </w:tr>
      <w:tr w:rsidR="007A11D3" w:rsidRPr="007A11D3" w14:paraId="0A43AB99" w14:textId="77777777" w:rsidTr="007A11D3">
        <w:trPr>
          <w:trHeight w:val="363"/>
        </w:trPr>
        <w:tc>
          <w:tcPr>
            <w:tcW w:w="989" w:type="dxa"/>
            <w:vMerge/>
            <w:shd w:val="clear" w:color="auto" w:fill="FFFFFF" w:themeFill="background1"/>
          </w:tcPr>
          <w:p w14:paraId="6E4FCDE7" w14:textId="77777777" w:rsidR="00BF193A" w:rsidRPr="007A11D3" w:rsidRDefault="00BF193A" w:rsidP="00202FAD">
            <w:pPr>
              <w:pStyle w:val="VRQABodyText"/>
            </w:pPr>
          </w:p>
        </w:tc>
        <w:tc>
          <w:tcPr>
            <w:tcW w:w="2714" w:type="dxa"/>
            <w:vMerge/>
            <w:shd w:val="clear" w:color="auto" w:fill="FFFFFF" w:themeFill="background1"/>
          </w:tcPr>
          <w:p w14:paraId="069B1759" w14:textId="77777777" w:rsidR="00BF193A" w:rsidRPr="007A11D3" w:rsidRDefault="00BF193A" w:rsidP="00202FAD">
            <w:pPr>
              <w:pStyle w:val="VRQABodyText"/>
            </w:pPr>
          </w:p>
        </w:tc>
        <w:tc>
          <w:tcPr>
            <w:tcW w:w="567" w:type="dxa"/>
            <w:shd w:val="clear" w:color="auto" w:fill="FFFFFF" w:themeFill="background1"/>
          </w:tcPr>
          <w:p w14:paraId="06DB71B3" w14:textId="77777777" w:rsidR="00BF193A" w:rsidRPr="007A11D3" w:rsidRDefault="00BF193A" w:rsidP="00202FAD">
            <w:pPr>
              <w:pStyle w:val="VRQABodyText"/>
            </w:pPr>
            <w:r w:rsidRPr="007A11D3">
              <w:t>1.3</w:t>
            </w:r>
          </w:p>
        </w:tc>
        <w:tc>
          <w:tcPr>
            <w:tcW w:w="5800" w:type="dxa"/>
          </w:tcPr>
          <w:p w14:paraId="2BA594A1" w14:textId="77777777" w:rsidR="00BF193A" w:rsidRPr="007A11D3" w:rsidRDefault="00BF193A" w:rsidP="00202FAD">
            <w:pPr>
              <w:pStyle w:val="VRQABodyText"/>
            </w:pPr>
            <w:r w:rsidRPr="007A11D3">
              <w:t>Select the appropriate format for the texts</w:t>
            </w:r>
          </w:p>
        </w:tc>
      </w:tr>
      <w:tr w:rsidR="007A11D3" w:rsidRPr="007A11D3" w14:paraId="1B13822A" w14:textId="77777777" w:rsidTr="007A11D3">
        <w:trPr>
          <w:trHeight w:val="363"/>
        </w:trPr>
        <w:tc>
          <w:tcPr>
            <w:tcW w:w="989" w:type="dxa"/>
            <w:vMerge/>
            <w:shd w:val="clear" w:color="auto" w:fill="FFFFFF" w:themeFill="background1"/>
          </w:tcPr>
          <w:p w14:paraId="611ACE84" w14:textId="77777777" w:rsidR="00BF193A" w:rsidRPr="007A11D3" w:rsidRDefault="00BF193A" w:rsidP="00202FAD">
            <w:pPr>
              <w:pStyle w:val="VRQABodyText"/>
            </w:pPr>
          </w:p>
        </w:tc>
        <w:tc>
          <w:tcPr>
            <w:tcW w:w="2714" w:type="dxa"/>
            <w:vMerge/>
            <w:shd w:val="clear" w:color="auto" w:fill="FFFFFF" w:themeFill="background1"/>
          </w:tcPr>
          <w:p w14:paraId="5C719829" w14:textId="77777777" w:rsidR="00BF193A" w:rsidRPr="007A11D3" w:rsidRDefault="00BF193A" w:rsidP="00202FAD">
            <w:pPr>
              <w:pStyle w:val="VRQABodyText"/>
            </w:pPr>
          </w:p>
        </w:tc>
        <w:tc>
          <w:tcPr>
            <w:tcW w:w="567" w:type="dxa"/>
            <w:shd w:val="clear" w:color="auto" w:fill="FFFFFF" w:themeFill="background1"/>
          </w:tcPr>
          <w:p w14:paraId="0CE7408D" w14:textId="77777777" w:rsidR="00BF193A" w:rsidRPr="007A11D3" w:rsidRDefault="00BF193A" w:rsidP="00202FAD">
            <w:pPr>
              <w:pStyle w:val="VRQABodyText"/>
            </w:pPr>
            <w:r w:rsidRPr="007A11D3">
              <w:t>1.4</w:t>
            </w:r>
          </w:p>
        </w:tc>
        <w:tc>
          <w:tcPr>
            <w:tcW w:w="5800" w:type="dxa"/>
          </w:tcPr>
          <w:p w14:paraId="1EA42B08" w14:textId="77777777" w:rsidR="00BF193A" w:rsidRPr="007A11D3" w:rsidRDefault="00BF193A" w:rsidP="00202FAD">
            <w:pPr>
              <w:pStyle w:val="VRQABodyText"/>
            </w:pPr>
            <w:r w:rsidRPr="007A11D3">
              <w:t>Determine features of the texts according to text type</w:t>
            </w:r>
          </w:p>
        </w:tc>
      </w:tr>
      <w:tr w:rsidR="007A11D3" w:rsidRPr="007A11D3" w14:paraId="25D12BC2" w14:textId="77777777" w:rsidTr="007A11D3">
        <w:trPr>
          <w:trHeight w:val="363"/>
        </w:trPr>
        <w:tc>
          <w:tcPr>
            <w:tcW w:w="989" w:type="dxa"/>
            <w:vMerge/>
            <w:shd w:val="clear" w:color="auto" w:fill="FFFFFF" w:themeFill="background1"/>
          </w:tcPr>
          <w:p w14:paraId="567537D5" w14:textId="77777777" w:rsidR="00BF193A" w:rsidRPr="007A11D3" w:rsidRDefault="00BF193A" w:rsidP="00202FAD">
            <w:pPr>
              <w:pStyle w:val="VRQABodyText"/>
            </w:pPr>
          </w:p>
        </w:tc>
        <w:tc>
          <w:tcPr>
            <w:tcW w:w="2714" w:type="dxa"/>
            <w:vMerge/>
            <w:shd w:val="clear" w:color="auto" w:fill="FFFFFF" w:themeFill="background1"/>
          </w:tcPr>
          <w:p w14:paraId="69EBD785" w14:textId="77777777" w:rsidR="00BF193A" w:rsidRPr="007A11D3" w:rsidRDefault="00BF193A" w:rsidP="00202FAD">
            <w:pPr>
              <w:pStyle w:val="VRQABodyText"/>
            </w:pPr>
          </w:p>
        </w:tc>
        <w:tc>
          <w:tcPr>
            <w:tcW w:w="567" w:type="dxa"/>
            <w:shd w:val="clear" w:color="auto" w:fill="FFFFFF" w:themeFill="background1"/>
          </w:tcPr>
          <w:p w14:paraId="17B7EDCC" w14:textId="77777777" w:rsidR="00BF193A" w:rsidRPr="007A11D3" w:rsidRDefault="00BF193A" w:rsidP="00202FAD">
            <w:pPr>
              <w:pStyle w:val="VRQABodyText"/>
            </w:pPr>
            <w:r w:rsidRPr="007A11D3">
              <w:t>1.5</w:t>
            </w:r>
          </w:p>
        </w:tc>
        <w:tc>
          <w:tcPr>
            <w:tcW w:w="5800" w:type="dxa"/>
          </w:tcPr>
          <w:p w14:paraId="062A74D8" w14:textId="77777777" w:rsidR="00BF193A" w:rsidRPr="007A11D3" w:rsidRDefault="00BF193A" w:rsidP="00202FAD">
            <w:pPr>
              <w:pStyle w:val="VRQABodyText"/>
            </w:pPr>
            <w:r w:rsidRPr="007A11D3">
              <w:t>Plan the content of the texts</w:t>
            </w:r>
          </w:p>
        </w:tc>
      </w:tr>
      <w:tr w:rsidR="007A11D3" w:rsidRPr="007A11D3" w14:paraId="5E6B6AB7" w14:textId="77777777" w:rsidTr="007A11D3">
        <w:trPr>
          <w:trHeight w:val="363"/>
        </w:trPr>
        <w:tc>
          <w:tcPr>
            <w:tcW w:w="989" w:type="dxa"/>
            <w:vMerge w:val="restart"/>
            <w:shd w:val="clear" w:color="auto" w:fill="FFFFFF" w:themeFill="background1"/>
          </w:tcPr>
          <w:p w14:paraId="6488682C" w14:textId="77777777" w:rsidR="00BF193A" w:rsidRPr="007A11D3" w:rsidRDefault="00BF193A" w:rsidP="00202FAD">
            <w:pPr>
              <w:pStyle w:val="VRQABodyText"/>
            </w:pPr>
            <w:r w:rsidRPr="007A11D3">
              <w:t>2</w:t>
            </w:r>
          </w:p>
          <w:p w14:paraId="601150C0" w14:textId="77777777" w:rsidR="00BF193A" w:rsidRPr="007A11D3" w:rsidRDefault="00BF193A" w:rsidP="00202FAD">
            <w:pPr>
              <w:pStyle w:val="VRQABodyText"/>
            </w:pPr>
          </w:p>
        </w:tc>
        <w:tc>
          <w:tcPr>
            <w:tcW w:w="2714" w:type="dxa"/>
            <w:vMerge w:val="restart"/>
            <w:shd w:val="clear" w:color="auto" w:fill="FFFFFF" w:themeFill="background1"/>
          </w:tcPr>
          <w:p w14:paraId="1353BDC1" w14:textId="77777777" w:rsidR="00BF193A" w:rsidRPr="007A11D3" w:rsidRDefault="00BF193A" w:rsidP="00202FAD">
            <w:pPr>
              <w:pStyle w:val="VRQABodyText"/>
            </w:pPr>
            <w:r w:rsidRPr="007A11D3">
              <w:t>Produce simple texts related to learning purposes</w:t>
            </w:r>
          </w:p>
          <w:p w14:paraId="0EA34D17" w14:textId="77777777" w:rsidR="00BF193A" w:rsidRPr="007A11D3" w:rsidRDefault="00BF193A" w:rsidP="00202FAD">
            <w:pPr>
              <w:pStyle w:val="VRQABodyText"/>
            </w:pPr>
          </w:p>
        </w:tc>
        <w:tc>
          <w:tcPr>
            <w:tcW w:w="567" w:type="dxa"/>
            <w:shd w:val="clear" w:color="auto" w:fill="FFFFFF" w:themeFill="background1"/>
          </w:tcPr>
          <w:p w14:paraId="29D112C5" w14:textId="77777777" w:rsidR="00BF193A" w:rsidRPr="007A11D3" w:rsidRDefault="00BF193A" w:rsidP="00202FAD">
            <w:pPr>
              <w:pStyle w:val="VRQABodyText"/>
            </w:pPr>
            <w:r w:rsidRPr="007A11D3">
              <w:t>2.1</w:t>
            </w:r>
          </w:p>
        </w:tc>
        <w:tc>
          <w:tcPr>
            <w:tcW w:w="5800" w:type="dxa"/>
          </w:tcPr>
          <w:p w14:paraId="54C9D7DF" w14:textId="77777777" w:rsidR="00BF193A" w:rsidRPr="007A11D3" w:rsidRDefault="00BF193A" w:rsidP="00202FAD">
            <w:pPr>
              <w:pStyle w:val="VRQABodyText"/>
            </w:pPr>
            <w:r w:rsidRPr="007A11D3">
              <w:t>Arrange the features of the texts to meet the relevant purpose</w:t>
            </w:r>
          </w:p>
        </w:tc>
      </w:tr>
      <w:tr w:rsidR="007A11D3" w:rsidRPr="007A11D3" w14:paraId="23428F22" w14:textId="77777777" w:rsidTr="007A11D3">
        <w:trPr>
          <w:trHeight w:val="363"/>
        </w:trPr>
        <w:tc>
          <w:tcPr>
            <w:tcW w:w="989" w:type="dxa"/>
            <w:vMerge/>
            <w:shd w:val="clear" w:color="auto" w:fill="FFFFFF" w:themeFill="background1"/>
          </w:tcPr>
          <w:p w14:paraId="59E9CD1D" w14:textId="77777777" w:rsidR="00BF193A" w:rsidRPr="007A11D3" w:rsidRDefault="00BF193A" w:rsidP="00202FAD">
            <w:pPr>
              <w:pStyle w:val="VRQABodyText"/>
            </w:pPr>
          </w:p>
        </w:tc>
        <w:tc>
          <w:tcPr>
            <w:tcW w:w="2714" w:type="dxa"/>
            <w:vMerge/>
            <w:shd w:val="clear" w:color="auto" w:fill="FFFFFF" w:themeFill="background1"/>
          </w:tcPr>
          <w:p w14:paraId="796EBB2E" w14:textId="77777777" w:rsidR="00BF193A" w:rsidRPr="007A11D3" w:rsidRDefault="00BF193A" w:rsidP="00202FAD">
            <w:pPr>
              <w:pStyle w:val="VRQABodyText"/>
            </w:pPr>
          </w:p>
        </w:tc>
        <w:tc>
          <w:tcPr>
            <w:tcW w:w="567" w:type="dxa"/>
            <w:shd w:val="clear" w:color="auto" w:fill="FFFFFF" w:themeFill="background1"/>
          </w:tcPr>
          <w:p w14:paraId="280FD843" w14:textId="77777777" w:rsidR="00BF193A" w:rsidRPr="007A11D3" w:rsidRDefault="00BF193A" w:rsidP="00202FAD">
            <w:pPr>
              <w:pStyle w:val="VRQABodyText"/>
            </w:pPr>
            <w:r w:rsidRPr="007A11D3">
              <w:t>2.2</w:t>
            </w:r>
          </w:p>
        </w:tc>
        <w:tc>
          <w:tcPr>
            <w:tcW w:w="5800" w:type="dxa"/>
          </w:tcPr>
          <w:p w14:paraId="02E84242" w14:textId="77777777" w:rsidR="00BF193A" w:rsidRPr="007A11D3" w:rsidRDefault="00BF193A" w:rsidP="00202FAD">
            <w:pPr>
              <w:pStyle w:val="VRQABodyText"/>
            </w:pPr>
            <w:r w:rsidRPr="007A11D3">
              <w:t>Produce draft texts with a support person</w:t>
            </w:r>
          </w:p>
        </w:tc>
      </w:tr>
      <w:tr w:rsidR="007A11D3" w:rsidRPr="007A11D3" w14:paraId="65C7E19E" w14:textId="77777777" w:rsidTr="007A11D3">
        <w:trPr>
          <w:trHeight w:val="363"/>
        </w:trPr>
        <w:tc>
          <w:tcPr>
            <w:tcW w:w="989" w:type="dxa"/>
            <w:vMerge/>
            <w:shd w:val="clear" w:color="auto" w:fill="FFFFFF" w:themeFill="background1"/>
          </w:tcPr>
          <w:p w14:paraId="4B79C4D3" w14:textId="77777777" w:rsidR="00BF193A" w:rsidRPr="007A11D3" w:rsidRDefault="00BF193A" w:rsidP="00202FAD">
            <w:pPr>
              <w:pStyle w:val="VRQABodyText"/>
            </w:pPr>
          </w:p>
        </w:tc>
        <w:tc>
          <w:tcPr>
            <w:tcW w:w="2714" w:type="dxa"/>
            <w:vMerge/>
            <w:shd w:val="clear" w:color="auto" w:fill="FFFFFF" w:themeFill="background1"/>
          </w:tcPr>
          <w:p w14:paraId="1980A959" w14:textId="77777777" w:rsidR="00BF193A" w:rsidRPr="007A11D3" w:rsidRDefault="00BF193A" w:rsidP="00202FAD">
            <w:pPr>
              <w:pStyle w:val="VRQABodyText"/>
            </w:pPr>
          </w:p>
        </w:tc>
        <w:tc>
          <w:tcPr>
            <w:tcW w:w="567" w:type="dxa"/>
            <w:shd w:val="clear" w:color="auto" w:fill="FFFFFF" w:themeFill="background1"/>
          </w:tcPr>
          <w:p w14:paraId="77ED74E0" w14:textId="77777777" w:rsidR="00BF193A" w:rsidRPr="007A11D3" w:rsidRDefault="00BF193A" w:rsidP="00202FAD">
            <w:pPr>
              <w:pStyle w:val="VRQABodyText"/>
            </w:pPr>
            <w:r w:rsidRPr="007A11D3">
              <w:t>2.3</w:t>
            </w:r>
          </w:p>
        </w:tc>
        <w:tc>
          <w:tcPr>
            <w:tcW w:w="5800" w:type="dxa"/>
          </w:tcPr>
          <w:p w14:paraId="6BA9A265" w14:textId="77777777" w:rsidR="00BF193A" w:rsidRPr="007A11D3" w:rsidRDefault="00BF193A" w:rsidP="00202FAD">
            <w:pPr>
              <w:pStyle w:val="VRQABodyText"/>
            </w:pPr>
            <w:r w:rsidRPr="007A11D3">
              <w:t xml:space="preserve">Review draft texts and make any adjustments </w:t>
            </w:r>
          </w:p>
        </w:tc>
      </w:tr>
      <w:tr w:rsidR="007A11D3" w:rsidRPr="007A11D3" w14:paraId="1318F670" w14:textId="77777777" w:rsidTr="007A11D3">
        <w:trPr>
          <w:trHeight w:val="363"/>
        </w:trPr>
        <w:tc>
          <w:tcPr>
            <w:tcW w:w="989" w:type="dxa"/>
            <w:vMerge/>
            <w:shd w:val="clear" w:color="auto" w:fill="FFFFFF" w:themeFill="background1"/>
          </w:tcPr>
          <w:p w14:paraId="40275E03" w14:textId="77777777" w:rsidR="00BF193A" w:rsidRPr="007A11D3" w:rsidRDefault="00BF193A" w:rsidP="00202FAD">
            <w:pPr>
              <w:pStyle w:val="VRQABodyText"/>
            </w:pPr>
          </w:p>
        </w:tc>
        <w:tc>
          <w:tcPr>
            <w:tcW w:w="2714" w:type="dxa"/>
            <w:vMerge/>
            <w:shd w:val="clear" w:color="auto" w:fill="FFFFFF" w:themeFill="background1"/>
          </w:tcPr>
          <w:p w14:paraId="414E7D58" w14:textId="77777777" w:rsidR="00BF193A" w:rsidRPr="007A11D3" w:rsidRDefault="00BF193A" w:rsidP="00202FAD">
            <w:pPr>
              <w:pStyle w:val="VRQABodyText"/>
            </w:pPr>
          </w:p>
        </w:tc>
        <w:tc>
          <w:tcPr>
            <w:tcW w:w="567" w:type="dxa"/>
            <w:shd w:val="clear" w:color="auto" w:fill="FFFFFF" w:themeFill="background1"/>
          </w:tcPr>
          <w:p w14:paraId="7B2B7427" w14:textId="77777777" w:rsidR="00BF193A" w:rsidRPr="007A11D3" w:rsidRDefault="00BF193A" w:rsidP="00202FAD">
            <w:pPr>
              <w:pStyle w:val="VRQABodyText"/>
            </w:pPr>
            <w:r w:rsidRPr="007A11D3">
              <w:t>2.4</w:t>
            </w:r>
          </w:p>
        </w:tc>
        <w:tc>
          <w:tcPr>
            <w:tcW w:w="5800" w:type="dxa"/>
          </w:tcPr>
          <w:p w14:paraId="4D13FE8B" w14:textId="77777777" w:rsidR="00BF193A" w:rsidRPr="007A11D3" w:rsidRDefault="00BF193A" w:rsidP="00202FAD">
            <w:pPr>
              <w:pStyle w:val="VRQABodyText"/>
            </w:pPr>
            <w:r w:rsidRPr="007A11D3">
              <w:t>Complete final draft of texts according to review</w:t>
            </w:r>
          </w:p>
        </w:tc>
      </w:tr>
    </w:tbl>
    <w:p w14:paraId="3FB2D54B" w14:textId="77777777" w:rsidR="00BF193A" w:rsidRDefault="00BF193A" w:rsidP="00BF193A">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BF193A" w:rsidRPr="00F504D4" w14:paraId="7BC7F6F4" w14:textId="77777777" w:rsidTr="007A11D3">
        <w:trPr>
          <w:trHeight w:val="363"/>
        </w:trPr>
        <w:tc>
          <w:tcPr>
            <w:tcW w:w="10065" w:type="dxa"/>
            <w:shd w:val="clear" w:color="auto" w:fill="535659" w:themeFill="text2"/>
          </w:tcPr>
          <w:p w14:paraId="4AAD7756" w14:textId="77777777" w:rsidR="00BF193A" w:rsidRPr="00F504D4" w:rsidRDefault="00BF193A"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BF193A" w:rsidRPr="00B21899" w14:paraId="2E7F54CD" w14:textId="77777777" w:rsidTr="007A11D3">
        <w:trPr>
          <w:trHeight w:val="957"/>
        </w:trPr>
        <w:tc>
          <w:tcPr>
            <w:tcW w:w="10065" w:type="dxa"/>
          </w:tcPr>
          <w:p w14:paraId="4159F13E" w14:textId="77777777" w:rsidR="00BF193A" w:rsidRPr="00850FF0" w:rsidRDefault="00BF193A" w:rsidP="00202FAD">
            <w:pPr>
              <w:pStyle w:val="VRQABodyText"/>
            </w:pPr>
            <w:r w:rsidRPr="00850FF0">
              <w:t xml:space="preserve">In this </w:t>
            </w:r>
            <w:r>
              <w:t xml:space="preserve">context, texts are based on </w:t>
            </w:r>
            <w:r w:rsidRPr="00850FF0">
              <w:t xml:space="preserve">familiar topics </w:t>
            </w:r>
            <w:r>
              <w:t xml:space="preserve">with limited </w:t>
            </w:r>
            <w:r w:rsidRPr="00850FF0">
              <w:t>purposes and audiences</w:t>
            </w:r>
            <w:r>
              <w:t xml:space="preserve">. </w:t>
            </w:r>
          </w:p>
          <w:p w14:paraId="3288A214" w14:textId="77777777" w:rsidR="00BF193A" w:rsidRDefault="00BF193A" w:rsidP="00202FAD">
            <w:pPr>
              <w:pStyle w:val="VRQABodyText"/>
            </w:pPr>
            <w:r w:rsidRPr="00DD1772">
              <w:t xml:space="preserve">Texts produced </w:t>
            </w:r>
            <w:r>
              <w:t>must include both handwritten</w:t>
            </w:r>
            <w:r w:rsidRPr="00DD1772">
              <w:t xml:space="preserve"> and digital texts</w:t>
            </w:r>
            <w:r>
              <w:t xml:space="preserve"> </w:t>
            </w:r>
            <w:r w:rsidRPr="00FF5A40">
              <w:t>and different text types</w:t>
            </w:r>
            <w:r w:rsidRPr="00DD1772">
              <w:t xml:space="preserve"> re</w:t>
            </w:r>
            <w:r>
              <w:t xml:space="preserve">lated to </w:t>
            </w:r>
            <w:r>
              <w:lastRenderedPageBreak/>
              <w:t>learning purposes</w:t>
            </w:r>
            <w:r w:rsidRPr="00DD1772">
              <w:t>.</w:t>
            </w:r>
            <w:r>
              <w:t xml:space="preserve"> L</w:t>
            </w:r>
            <w:r w:rsidRPr="00DD1772">
              <w:t>earners may receive support t</w:t>
            </w:r>
            <w:r>
              <w:t>o source information for texts.</w:t>
            </w:r>
          </w:p>
          <w:p w14:paraId="3EBEA8D7" w14:textId="77777777" w:rsidR="00BF193A" w:rsidRDefault="00BF193A" w:rsidP="00202FAD">
            <w:pPr>
              <w:pStyle w:val="VRQABodyText"/>
            </w:pPr>
            <w:bookmarkStart w:id="108" w:name="_Hlk175044918"/>
            <w:r w:rsidRPr="003D31AF">
              <w:t xml:space="preserve">In technology restricted environments such as corrections settings, information for texts may be sourced from designated offline or simulated </w:t>
            </w:r>
            <w:r>
              <w:t>online environments suitable</w:t>
            </w:r>
            <w:r w:rsidRPr="003D31AF">
              <w:t xml:space="preserve"> to context.</w:t>
            </w:r>
            <w:r>
              <w:t xml:space="preserve"> </w:t>
            </w:r>
          </w:p>
          <w:p w14:paraId="33601633" w14:textId="77777777" w:rsidR="00BF193A" w:rsidRPr="00DD1772" w:rsidRDefault="00BF193A" w:rsidP="00202FAD">
            <w:pPr>
              <w:pStyle w:val="VRQABodyText"/>
            </w:pPr>
            <w:r w:rsidRPr="00440268">
              <w:t>Where handwriting cannot be undertaken due a physical impairment, assistive technology may be used to simulate or assist handwriting.</w:t>
            </w:r>
          </w:p>
          <w:bookmarkEnd w:id="108"/>
          <w:p w14:paraId="0840710E" w14:textId="77777777" w:rsidR="00BF193A" w:rsidRDefault="00BF193A" w:rsidP="00202FAD">
            <w:pPr>
              <w:pStyle w:val="VRQABodyText"/>
            </w:pPr>
            <w:r>
              <w:t>Simple texts to be produced for learning purposes may include but are not limited to:</w:t>
            </w:r>
          </w:p>
          <w:p w14:paraId="2B3DE75A" w14:textId="77777777" w:rsidR="00BF193A" w:rsidRDefault="00BF193A" w:rsidP="00BF193A">
            <w:pPr>
              <w:pStyle w:val="VRQABullet1"/>
              <w:numPr>
                <w:ilvl w:val="0"/>
                <w:numId w:val="34"/>
              </w:numPr>
              <w:autoSpaceDE/>
              <w:autoSpaceDN/>
              <w:adjustRightInd/>
              <w:spacing w:before="120" w:after="0" w:line="240" w:lineRule="auto"/>
              <w:contextualSpacing w:val="0"/>
            </w:pPr>
            <w:r>
              <w:t>self-assessments</w:t>
            </w:r>
          </w:p>
          <w:p w14:paraId="00E12331" w14:textId="77777777" w:rsidR="00BF193A" w:rsidRDefault="00BF193A" w:rsidP="00BF193A">
            <w:pPr>
              <w:pStyle w:val="VRQABullet1"/>
              <w:numPr>
                <w:ilvl w:val="0"/>
                <w:numId w:val="34"/>
              </w:numPr>
              <w:autoSpaceDE/>
              <w:autoSpaceDN/>
              <w:adjustRightInd/>
              <w:spacing w:before="120" w:after="0" w:line="240" w:lineRule="auto"/>
              <w:contextualSpacing w:val="0"/>
            </w:pPr>
            <w:r>
              <w:t>study plans or simple action plans</w:t>
            </w:r>
          </w:p>
          <w:p w14:paraId="580FCAD1" w14:textId="77777777" w:rsidR="00BF193A" w:rsidRDefault="00BF193A" w:rsidP="00BF193A">
            <w:pPr>
              <w:pStyle w:val="VRQABullet1"/>
              <w:numPr>
                <w:ilvl w:val="0"/>
                <w:numId w:val="34"/>
              </w:numPr>
              <w:autoSpaceDE/>
              <w:autoSpaceDN/>
              <w:adjustRightInd/>
              <w:spacing w:before="120" w:after="0" w:line="240" w:lineRule="auto"/>
              <w:contextualSpacing w:val="0"/>
            </w:pPr>
            <w:r>
              <w:t>SMS, tweets, email and / or handwritten messages to the teacher, fellow students</w:t>
            </w:r>
          </w:p>
          <w:p w14:paraId="70E4A0B8" w14:textId="77777777" w:rsidR="00BF193A" w:rsidRDefault="00BF193A" w:rsidP="00BF193A">
            <w:pPr>
              <w:pStyle w:val="VRQABullet1"/>
              <w:numPr>
                <w:ilvl w:val="0"/>
                <w:numId w:val="34"/>
              </w:numPr>
              <w:autoSpaceDE/>
              <w:autoSpaceDN/>
              <w:adjustRightInd/>
              <w:spacing w:before="120" w:after="0" w:line="240" w:lineRule="auto"/>
              <w:contextualSpacing w:val="0"/>
            </w:pPr>
            <w:r>
              <w:t>simple blog or wiki post about a learning activity</w:t>
            </w:r>
          </w:p>
          <w:p w14:paraId="0DF6B49F" w14:textId="77777777" w:rsidR="00BF193A" w:rsidRDefault="00BF193A" w:rsidP="00BF193A">
            <w:pPr>
              <w:pStyle w:val="VRQABullet1"/>
              <w:numPr>
                <w:ilvl w:val="0"/>
                <w:numId w:val="34"/>
              </w:numPr>
              <w:autoSpaceDE/>
              <w:autoSpaceDN/>
              <w:adjustRightInd/>
              <w:spacing w:before="120" w:after="0" w:line="240" w:lineRule="auto"/>
              <w:contextualSpacing w:val="0"/>
            </w:pPr>
            <w:r>
              <w:t>checklists related to learning tasks</w:t>
            </w:r>
          </w:p>
          <w:p w14:paraId="4C7C0251" w14:textId="77777777" w:rsidR="00BF193A" w:rsidRDefault="00BF193A" w:rsidP="00BF193A">
            <w:pPr>
              <w:pStyle w:val="VRQABullet1"/>
              <w:numPr>
                <w:ilvl w:val="0"/>
                <w:numId w:val="34"/>
              </w:numPr>
              <w:autoSpaceDE/>
              <w:autoSpaceDN/>
              <w:adjustRightInd/>
              <w:spacing w:before="120" w:after="0" w:line="240" w:lineRule="auto"/>
              <w:contextualSpacing w:val="0"/>
            </w:pPr>
            <w:r>
              <w:t>charts / posters</w:t>
            </w:r>
          </w:p>
          <w:p w14:paraId="4C71AD00" w14:textId="77777777" w:rsidR="00BF193A" w:rsidRDefault="00BF193A" w:rsidP="00BF193A">
            <w:pPr>
              <w:pStyle w:val="VRQABullet1"/>
              <w:numPr>
                <w:ilvl w:val="0"/>
                <w:numId w:val="34"/>
              </w:numPr>
              <w:autoSpaceDE/>
              <w:autoSpaceDN/>
              <w:adjustRightInd/>
              <w:spacing w:before="120" w:after="0" w:line="240" w:lineRule="auto"/>
              <w:contextualSpacing w:val="0"/>
            </w:pPr>
            <w:r>
              <w:t>learning journals</w:t>
            </w:r>
          </w:p>
          <w:p w14:paraId="4006AF18" w14:textId="77777777" w:rsidR="00BF193A" w:rsidRDefault="00BF193A" w:rsidP="00BF193A">
            <w:pPr>
              <w:pStyle w:val="VRQABullet1"/>
              <w:numPr>
                <w:ilvl w:val="0"/>
                <w:numId w:val="34"/>
              </w:numPr>
              <w:autoSpaceDE/>
              <w:autoSpaceDN/>
              <w:adjustRightInd/>
              <w:spacing w:before="120" w:after="0" w:line="240" w:lineRule="auto"/>
              <w:contextualSpacing w:val="0"/>
            </w:pPr>
            <w:r>
              <w:t>diagrams with labels</w:t>
            </w:r>
          </w:p>
          <w:p w14:paraId="5B77FA3E" w14:textId="77777777" w:rsidR="00BF193A" w:rsidRDefault="00BF193A" w:rsidP="00BF193A">
            <w:pPr>
              <w:pStyle w:val="VRQABullet1"/>
              <w:numPr>
                <w:ilvl w:val="0"/>
                <w:numId w:val="34"/>
              </w:numPr>
              <w:autoSpaceDE/>
              <w:autoSpaceDN/>
              <w:adjustRightInd/>
              <w:spacing w:before="120" w:after="0" w:line="240" w:lineRule="auto"/>
              <w:contextualSpacing w:val="0"/>
            </w:pPr>
            <w:r>
              <w:t>short report about a learning topic or previous learning experience</w:t>
            </w:r>
          </w:p>
          <w:p w14:paraId="24C80427" w14:textId="77777777" w:rsidR="00BF193A" w:rsidRPr="001E2DD6" w:rsidRDefault="00BF193A" w:rsidP="00BF193A">
            <w:pPr>
              <w:pStyle w:val="VRQABullet1"/>
              <w:numPr>
                <w:ilvl w:val="0"/>
                <w:numId w:val="34"/>
              </w:numPr>
              <w:autoSpaceDE/>
              <w:autoSpaceDN/>
              <w:adjustRightInd/>
              <w:spacing w:before="120" w:after="0" w:line="240" w:lineRule="auto"/>
              <w:contextualSpacing w:val="0"/>
            </w:pPr>
            <w:r w:rsidRPr="001E2DD6">
              <w:t>digital stories</w:t>
            </w:r>
          </w:p>
          <w:p w14:paraId="285407AA" w14:textId="77777777" w:rsidR="00BF193A" w:rsidRPr="003D31AF" w:rsidRDefault="00BF193A" w:rsidP="00BF193A">
            <w:pPr>
              <w:pStyle w:val="VRQABullet1"/>
              <w:numPr>
                <w:ilvl w:val="0"/>
                <w:numId w:val="34"/>
              </w:numPr>
              <w:autoSpaceDE/>
              <w:autoSpaceDN/>
              <w:adjustRightInd/>
              <w:spacing w:before="120" w:after="0" w:line="240" w:lineRule="auto"/>
              <w:contextualSpacing w:val="0"/>
            </w:pPr>
            <w:r w:rsidRPr="003D31AF">
              <w:t xml:space="preserve">simple opinion related to an aspect of learning </w:t>
            </w:r>
          </w:p>
          <w:p w14:paraId="3AB6C0C7" w14:textId="77777777" w:rsidR="00BF193A" w:rsidRDefault="00BF193A" w:rsidP="00BF193A">
            <w:pPr>
              <w:pStyle w:val="VRQABullet1"/>
              <w:numPr>
                <w:ilvl w:val="0"/>
                <w:numId w:val="34"/>
              </w:numPr>
              <w:autoSpaceDE/>
              <w:autoSpaceDN/>
              <w:adjustRightInd/>
              <w:spacing w:before="120" w:after="0" w:line="240" w:lineRule="auto"/>
              <w:contextualSpacing w:val="0"/>
            </w:pPr>
            <w:r w:rsidRPr="003D31AF">
              <w:t>familiar detail on an application form</w:t>
            </w:r>
            <w:r>
              <w:t xml:space="preserve"> related to learning</w:t>
            </w:r>
          </w:p>
          <w:p w14:paraId="100E58BB" w14:textId="77777777" w:rsidR="00BF193A" w:rsidRDefault="00BF193A" w:rsidP="00202FAD">
            <w:pPr>
              <w:pStyle w:val="VRQABodyText"/>
            </w:pPr>
            <w:r w:rsidRPr="003D31AF">
              <w:t>Features o</w:t>
            </w:r>
            <w:r>
              <w:t>f text types related to learning</w:t>
            </w:r>
            <w:r w:rsidRPr="003D31AF">
              <w:t xml:space="preserve"> purposes may include but are not limited to:</w:t>
            </w:r>
          </w:p>
          <w:p w14:paraId="116EA786" w14:textId="77777777" w:rsidR="00BF193A" w:rsidRDefault="00BF193A" w:rsidP="00BF193A">
            <w:pPr>
              <w:pStyle w:val="VRQABullet1"/>
              <w:numPr>
                <w:ilvl w:val="0"/>
                <w:numId w:val="34"/>
              </w:numPr>
              <w:autoSpaceDE/>
              <w:autoSpaceDN/>
              <w:adjustRightInd/>
              <w:spacing w:before="120" w:after="0" w:line="240" w:lineRule="auto"/>
              <w:contextualSpacing w:val="0"/>
            </w:pPr>
            <w:r>
              <w:t>narrative texts with sequential prose: beginning, middle and end</w:t>
            </w:r>
          </w:p>
          <w:p w14:paraId="5D1D6BE3" w14:textId="77777777" w:rsidR="00BF193A" w:rsidRDefault="00BF193A" w:rsidP="00BF193A">
            <w:pPr>
              <w:pStyle w:val="VRQABullet1"/>
              <w:numPr>
                <w:ilvl w:val="0"/>
                <w:numId w:val="34"/>
              </w:numPr>
              <w:autoSpaceDE/>
              <w:autoSpaceDN/>
              <w:adjustRightInd/>
              <w:spacing w:before="120" w:after="0" w:line="240" w:lineRule="auto"/>
              <w:contextualSpacing w:val="0"/>
            </w:pPr>
            <w:r>
              <w:t>procedural texts with a small number of sequentially ordered dot points or numbered instructions</w:t>
            </w:r>
          </w:p>
          <w:p w14:paraId="4CC0C3BF" w14:textId="77777777" w:rsidR="00BF193A" w:rsidRDefault="00BF193A" w:rsidP="00BF193A">
            <w:pPr>
              <w:pStyle w:val="VRQABullet1"/>
              <w:numPr>
                <w:ilvl w:val="0"/>
                <w:numId w:val="34"/>
              </w:numPr>
              <w:autoSpaceDE/>
              <w:autoSpaceDN/>
              <w:adjustRightInd/>
              <w:spacing w:before="120" w:after="0" w:line="240" w:lineRule="auto"/>
              <w:contextualSpacing w:val="0"/>
            </w:pPr>
            <w:r>
              <w:t>informative texts with explicit navigation features such as headings, site map/ menus</w:t>
            </w:r>
          </w:p>
          <w:p w14:paraId="1A225FE3" w14:textId="77777777" w:rsidR="00BF193A" w:rsidRDefault="00BF193A" w:rsidP="00BF193A">
            <w:pPr>
              <w:pStyle w:val="VRQABullet1"/>
              <w:numPr>
                <w:ilvl w:val="0"/>
                <w:numId w:val="34"/>
              </w:numPr>
              <w:autoSpaceDE/>
              <w:autoSpaceDN/>
              <w:adjustRightInd/>
              <w:spacing w:before="120" w:after="0" w:line="240" w:lineRule="auto"/>
              <w:contextualSpacing w:val="0"/>
            </w:pPr>
            <w:r w:rsidRPr="00C537A5">
              <w:t>persuasive text</w:t>
            </w:r>
            <w:r>
              <w:t xml:space="preserve">s supported by visual material with simple </w:t>
            </w:r>
            <w:r w:rsidRPr="00C537A5">
              <w:t xml:space="preserve">opinion expressed </w:t>
            </w:r>
          </w:p>
          <w:p w14:paraId="33C557B7" w14:textId="77777777" w:rsidR="00BF193A" w:rsidRDefault="00BF193A" w:rsidP="00BF193A">
            <w:pPr>
              <w:pStyle w:val="VRQABullet1"/>
              <w:numPr>
                <w:ilvl w:val="0"/>
                <w:numId w:val="34"/>
              </w:numPr>
              <w:autoSpaceDE/>
              <w:autoSpaceDN/>
              <w:adjustRightInd/>
              <w:spacing w:before="120" w:after="0" w:line="240" w:lineRule="auto"/>
              <w:contextualSpacing w:val="0"/>
            </w:pPr>
            <w:r>
              <w:t>spacing, headings, alphabetical, numerical listings</w:t>
            </w:r>
          </w:p>
          <w:p w14:paraId="34C2CF90" w14:textId="77777777" w:rsidR="00BF193A" w:rsidRDefault="00BF193A" w:rsidP="00BF193A">
            <w:pPr>
              <w:pStyle w:val="VRQABullet1"/>
              <w:numPr>
                <w:ilvl w:val="0"/>
                <w:numId w:val="34"/>
              </w:numPr>
              <w:autoSpaceDE/>
              <w:autoSpaceDN/>
              <w:adjustRightInd/>
              <w:spacing w:before="120" w:after="0" w:line="240" w:lineRule="auto"/>
              <w:contextualSpacing w:val="0"/>
            </w:pPr>
            <w:r>
              <w:t>information formatted into a table such as a catalogue of personal items</w:t>
            </w:r>
          </w:p>
          <w:p w14:paraId="30A1971D" w14:textId="77777777" w:rsidR="00BF193A" w:rsidRDefault="00BF193A" w:rsidP="00BF193A">
            <w:pPr>
              <w:pStyle w:val="VRQABullet1"/>
              <w:numPr>
                <w:ilvl w:val="0"/>
                <w:numId w:val="34"/>
              </w:numPr>
              <w:autoSpaceDE/>
              <w:autoSpaceDN/>
              <w:adjustRightInd/>
              <w:spacing w:before="120" w:after="0" w:line="240" w:lineRule="auto"/>
              <w:contextualSpacing w:val="0"/>
            </w:pPr>
            <w:r>
              <w:t>simple sentences linked by simple cohesive devices such as ‘and’, ‘but’, ‘then’</w:t>
            </w:r>
          </w:p>
          <w:p w14:paraId="422EF82B" w14:textId="77777777" w:rsidR="00BF193A" w:rsidRDefault="00BF193A" w:rsidP="00BF193A">
            <w:pPr>
              <w:pStyle w:val="VRQABullet1"/>
              <w:numPr>
                <w:ilvl w:val="0"/>
                <w:numId w:val="34"/>
              </w:numPr>
              <w:autoSpaceDE/>
              <w:autoSpaceDN/>
              <w:adjustRightInd/>
              <w:spacing w:before="120" w:after="0" w:line="240" w:lineRule="auto"/>
              <w:contextualSpacing w:val="0"/>
            </w:pPr>
            <w:r>
              <w:t>navigation features such as grids, arrows, dot points</w:t>
            </w:r>
          </w:p>
          <w:p w14:paraId="1EF37226" w14:textId="77777777" w:rsidR="00BF193A" w:rsidRDefault="00BF193A" w:rsidP="00BF193A">
            <w:pPr>
              <w:pStyle w:val="VRQABullet1"/>
              <w:numPr>
                <w:ilvl w:val="0"/>
                <w:numId w:val="34"/>
              </w:numPr>
              <w:autoSpaceDE/>
              <w:autoSpaceDN/>
              <w:adjustRightInd/>
              <w:spacing w:before="120" w:after="0" w:line="240" w:lineRule="auto"/>
              <w:contextualSpacing w:val="0"/>
            </w:pPr>
            <w:r>
              <w:t>left to right and top to bottom orientation</w:t>
            </w:r>
          </w:p>
          <w:p w14:paraId="7C6EDE30"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familiar words / phrases related to personal details, place-related and time-related information giving opinion, expressing ideas </w:t>
            </w:r>
          </w:p>
          <w:p w14:paraId="444ED518"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numbers as whole numbers and familiar fractions for time and place-related information such as dates of learning experiences, money as part of cost in </w:t>
            </w:r>
            <w:r w:rsidRPr="00AB05B6">
              <w:t xml:space="preserve">organising an excursion </w:t>
            </w:r>
          </w:p>
          <w:p w14:paraId="1F51C4B9" w14:textId="77777777" w:rsidR="00BF193A" w:rsidRDefault="00BF193A" w:rsidP="00BF193A">
            <w:pPr>
              <w:pStyle w:val="VRQABullet1"/>
              <w:numPr>
                <w:ilvl w:val="0"/>
                <w:numId w:val="34"/>
              </w:numPr>
              <w:autoSpaceDE/>
              <w:autoSpaceDN/>
              <w:adjustRightInd/>
              <w:spacing w:before="120" w:after="0" w:line="240" w:lineRule="auto"/>
              <w:contextualSpacing w:val="0"/>
            </w:pPr>
            <w:r>
              <w:t>familiar visuals, photographs, symbols</w:t>
            </w:r>
          </w:p>
          <w:p w14:paraId="1EF4C03B" w14:textId="77777777" w:rsidR="00BF193A" w:rsidRPr="00B21899" w:rsidRDefault="00BF193A" w:rsidP="00BF193A">
            <w:pPr>
              <w:pStyle w:val="VRQABullet1"/>
              <w:numPr>
                <w:ilvl w:val="0"/>
                <w:numId w:val="34"/>
              </w:numPr>
              <w:autoSpaceDE/>
              <w:autoSpaceDN/>
              <w:adjustRightInd/>
              <w:spacing w:before="120" w:after="0" w:line="240" w:lineRule="auto"/>
              <w:contextualSpacing w:val="0"/>
            </w:pPr>
            <w:r>
              <w:t>a</w:t>
            </w:r>
            <w:r w:rsidRPr="005033E6">
              <w:t>bbreviations</w:t>
            </w:r>
            <w:r>
              <w:t xml:space="preserve"> related to learning</w:t>
            </w:r>
          </w:p>
        </w:tc>
      </w:tr>
    </w:tbl>
    <w:p w14:paraId="65E50D3E" w14:textId="77777777" w:rsidR="00BF193A" w:rsidRDefault="00BF193A" w:rsidP="00BF193A">
      <w:pPr>
        <w:tabs>
          <w:tab w:val="left" w:pos="2745"/>
        </w:tabs>
        <w:rPr>
          <w:b/>
          <w:color w:val="FFFFFF" w:themeColor="background1"/>
          <w:sz w:val="18"/>
          <w:lang w:val="en-GB"/>
        </w:rPr>
      </w:pPr>
    </w:p>
    <w:p w14:paraId="1F39FC63" w14:textId="77777777" w:rsidR="00BF193A" w:rsidRPr="00460B2C" w:rsidRDefault="00BF193A" w:rsidP="00BF193A">
      <w:pPr>
        <w:rPr>
          <w:sz w:val="18"/>
        </w:rPr>
      </w:pPr>
    </w:p>
    <w:tbl>
      <w:tblPr>
        <w:tblStyle w:val="TableGrid"/>
        <w:tblW w:w="5000" w:type="pct"/>
        <w:tblLook w:val="04A0" w:firstRow="1" w:lastRow="0" w:firstColumn="1" w:lastColumn="0" w:noHBand="0" w:noVBand="1"/>
      </w:tblPr>
      <w:tblGrid>
        <w:gridCol w:w="3352"/>
        <w:gridCol w:w="1227"/>
        <w:gridCol w:w="1170"/>
        <w:gridCol w:w="2397"/>
        <w:gridCol w:w="1908"/>
      </w:tblGrid>
      <w:tr w:rsidR="00BF193A" w:rsidRPr="00E7450B" w14:paraId="61F342A0" w14:textId="77777777" w:rsidTr="007A11D3">
        <w:trPr>
          <w:trHeight w:val="363"/>
        </w:trPr>
        <w:tc>
          <w:tcPr>
            <w:tcW w:w="5000" w:type="pct"/>
            <w:gridSpan w:val="5"/>
            <w:shd w:val="clear" w:color="auto" w:fill="535659" w:themeFill="text2"/>
            <w:vAlign w:val="center"/>
          </w:tcPr>
          <w:p w14:paraId="0E9414EB" w14:textId="77777777" w:rsidR="00BF193A" w:rsidRPr="00EA4C69" w:rsidRDefault="00BF193A"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BF193A" w:rsidRPr="00E7450B" w14:paraId="30DEBD64" w14:textId="77777777" w:rsidTr="007A11D3">
        <w:trPr>
          <w:trHeight w:val="620"/>
        </w:trPr>
        <w:tc>
          <w:tcPr>
            <w:tcW w:w="5000" w:type="pct"/>
            <w:gridSpan w:val="5"/>
          </w:tcPr>
          <w:p w14:paraId="4C4FEA5D" w14:textId="77777777" w:rsidR="00BF193A" w:rsidRPr="00626EEB" w:rsidRDefault="00BF193A"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BF193A" w:rsidRPr="00E7450B" w14:paraId="3BD8AF46" w14:textId="77777777" w:rsidTr="00202FAD">
        <w:trPr>
          <w:trHeight w:val="42"/>
        </w:trPr>
        <w:tc>
          <w:tcPr>
            <w:tcW w:w="2277" w:type="pct"/>
            <w:gridSpan w:val="2"/>
            <w:shd w:val="clear" w:color="auto" w:fill="auto"/>
          </w:tcPr>
          <w:p w14:paraId="6C14635E" w14:textId="77777777" w:rsidR="00BF193A" w:rsidRPr="00EC1B33" w:rsidRDefault="00BF193A" w:rsidP="00202FAD">
            <w:pPr>
              <w:pStyle w:val="VRQABodyText"/>
              <w:rPr>
                <w:b/>
                <w:bCs/>
              </w:rPr>
            </w:pPr>
            <w:r w:rsidRPr="00EC1B33">
              <w:rPr>
                <w:b/>
                <w:bCs/>
              </w:rPr>
              <w:t>Skill</w:t>
            </w:r>
          </w:p>
        </w:tc>
        <w:tc>
          <w:tcPr>
            <w:tcW w:w="2723" w:type="pct"/>
            <w:gridSpan w:val="3"/>
          </w:tcPr>
          <w:p w14:paraId="6534F645" w14:textId="77777777" w:rsidR="00BF193A" w:rsidRPr="00B21899" w:rsidRDefault="00BF193A" w:rsidP="00202FAD">
            <w:pPr>
              <w:pStyle w:val="AccredTemplate"/>
              <w:rPr>
                <w:i w:val="0"/>
                <w:iCs w:val="0"/>
                <w:color w:val="auto"/>
                <w:sz w:val="22"/>
                <w:szCs w:val="22"/>
              </w:rPr>
            </w:pPr>
            <w:r w:rsidRPr="00B21899">
              <w:rPr>
                <w:b/>
                <w:i w:val="0"/>
                <w:iCs w:val="0"/>
                <w:color w:val="auto"/>
                <w:sz w:val="22"/>
                <w:szCs w:val="22"/>
              </w:rPr>
              <w:t>Description</w:t>
            </w:r>
          </w:p>
        </w:tc>
      </w:tr>
      <w:tr w:rsidR="00BF193A" w:rsidRPr="00E7450B" w14:paraId="6B0C9DBA" w14:textId="77777777" w:rsidTr="007A11D3">
        <w:trPr>
          <w:trHeight w:val="31"/>
        </w:trPr>
        <w:tc>
          <w:tcPr>
            <w:tcW w:w="2277" w:type="pct"/>
            <w:gridSpan w:val="2"/>
            <w:shd w:val="clear" w:color="auto" w:fill="auto"/>
          </w:tcPr>
          <w:p w14:paraId="02C8F417" w14:textId="77777777" w:rsidR="00BF193A" w:rsidRPr="00B21899" w:rsidRDefault="00BF193A" w:rsidP="00202FAD">
            <w:pPr>
              <w:pStyle w:val="VRQABodyText"/>
              <w:rPr>
                <w:i/>
                <w:iCs/>
              </w:rPr>
            </w:pPr>
            <w:r w:rsidRPr="00B21899">
              <w:t>Reading skills to:</w:t>
            </w:r>
          </w:p>
        </w:tc>
        <w:tc>
          <w:tcPr>
            <w:tcW w:w="2723" w:type="pct"/>
            <w:gridSpan w:val="3"/>
          </w:tcPr>
          <w:p w14:paraId="7248B9CB" w14:textId="77777777" w:rsidR="00BF193A" w:rsidRPr="00B21899" w:rsidRDefault="00BF193A" w:rsidP="00BF193A">
            <w:pPr>
              <w:pStyle w:val="VRQABullet1"/>
              <w:numPr>
                <w:ilvl w:val="0"/>
                <w:numId w:val="34"/>
              </w:numPr>
              <w:autoSpaceDE/>
              <w:autoSpaceDN/>
              <w:adjustRightInd/>
              <w:spacing w:before="120" w:after="0" w:line="240" w:lineRule="auto"/>
              <w:contextualSpacing w:val="0"/>
            </w:pPr>
            <w:r>
              <w:t xml:space="preserve">source appropriate information to produce texts </w:t>
            </w:r>
          </w:p>
        </w:tc>
      </w:tr>
      <w:tr w:rsidR="00BF193A" w:rsidRPr="00E7450B" w14:paraId="765C05D2" w14:textId="77777777" w:rsidTr="007A11D3">
        <w:trPr>
          <w:trHeight w:val="31"/>
        </w:trPr>
        <w:tc>
          <w:tcPr>
            <w:tcW w:w="2277" w:type="pct"/>
            <w:gridSpan w:val="2"/>
            <w:shd w:val="clear" w:color="auto" w:fill="auto"/>
          </w:tcPr>
          <w:p w14:paraId="5E0BD896" w14:textId="77777777" w:rsidR="00BF193A" w:rsidRPr="00572789" w:rsidRDefault="00BF193A" w:rsidP="00202FAD">
            <w:pPr>
              <w:pStyle w:val="VRQABodyText"/>
              <w:rPr>
                <w:i/>
                <w:iCs/>
              </w:rPr>
            </w:pPr>
            <w:r w:rsidRPr="00572789">
              <w:lastRenderedPageBreak/>
              <w:t>Learning skills to:</w:t>
            </w:r>
          </w:p>
        </w:tc>
        <w:tc>
          <w:tcPr>
            <w:tcW w:w="2723" w:type="pct"/>
            <w:gridSpan w:val="3"/>
          </w:tcPr>
          <w:p w14:paraId="0780E19D"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review and amend own writing</w:t>
            </w:r>
          </w:p>
        </w:tc>
      </w:tr>
      <w:tr w:rsidR="00BF193A" w:rsidRPr="00E7450B" w14:paraId="1A431FC3" w14:textId="77777777" w:rsidTr="007A11D3">
        <w:trPr>
          <w:trHeight w:val="31"/>
        </w:trPr>
        <w:tc>
          <w:tcPr>
            <w:tcW w:w="2277" w:type="pct"/>
            <w:gridSpan w:val="2"/>
            <w:shd w:val="clear" w:color="auto" w:fill="auto"/>
          </w:tcPr>
          <w:p w14:paraId="43583590" w14:textId="77777777" w:rsidR="00BF193A" w:rsidRPr="00572789" w:rsidRDefault="00BF193A" w:rsidP="00202FAD">
            <w:pPr>
              <w:pStyle w:val="VRQABodyText"/>
              <w:rPr>
                <w:i/>
                <w:iCs/>
              </w:rPr>
            </w:pPr>
            <w:r w:rsidRPr="00572789">
              <w:t>Problem-solving skills to:</w:t>
            </w:r>
          </w:p>
        </w:tc>
        <w:tc>
          <w:tcPr>
            <w:tcW w:w="2723" w:type="pct"/>
            <w:gridSpan w:val="3"/>
          </w:tcPr>
          <w:p w14:paraId="2A0B9AEC"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select</w:t>
            </w:r>
            <w:r w:rsidRPr="00935C95">
              <w:t xml:space="preserve"> audience and purpose of texts and use appropriate language</w:t>
            </w:r>
            <w:r>
              <w:t xml:space="preserve"> and structure suitable to the text type</w:t>
            </w:r>
          </w:p>
        </w:tc>
      </w:tr>
      <w:tr w:rsidR="00BF193A" w:rsidRPr="00E7450B" w14:paraId="08AA093A" w14:textId="77777777" w:rsidTr="007A11D3">
        <w:trPr>
          <w:trHeight w:val="31"/>
        </w:trPr>
        <w:tc>
          <w:tcPr>
            <w:tcW w:w="2277" w:type="pct"/>
            <w:gridSpan w:val="2"/>
            <w:shd w:val="clear" w:color="auto" w:fill="auto"/>
          </w:tcPr>
          <w:p w14:paraId="1C262F05" w14:textId="77777777" w:rsidR="00BF193A" w:rsidRPr="000744F6" w:rsidRDefault="00BF193A" w:rsidP="00202FAD">
            <w:pPr>
              <w:pStyle w:val="VRQABodyText"/>
              <w:rPr>
                <w:i/>
                <w:iCs/>
              </w:rPr>
            </w:pPr>
            <w:r w:rsidRPr="000744F6">
              <w:t>Technology skills to:</w:t>
            </w:r>
          </w:p>
        </w:tc>
        <w:tc>
          <w:tcPr>
            <w:tcW w:w="2723" w:type="pct"/>
            <w:gridSpan w:val="3"/>
          </w:tcPr>
          <w:p w14:paraId="7FE6889D" w14:textId="77777777" w:rsidR="00BF193A" w:rsidRDefault="00BF193A" w:rsidP="00BF193A">
            <w:pPr>
              <w:pStyle w:val="VRQABullet1"/>
              <w:numPr>
                <w:ilvl w:val="0"/>
                <w:numId w:val="34"/>
              </w:numPr>
              <w:autoSpaceDE/>
              <w:autoSpaceDN/>
              <w:adjustRightInd/>
              <w:spacing w:before="120" w:after="0" w:line="240" w:lineRule="auto"/>
              <w:contextualSpacing w:val="0"/>
            </w:pPr>
            <w:r>
              <w:t>use digital devices safely and responsibly</w:t>
            </w:r>
          </w:p>
          <w:p w14:paraId="4A13D8E9" w14:textId="77777777" w:rsidR="00BF193A" w:rsidRDefault="00BF193A" w:rsidP="00BF193A">
            <w:pPr>
              <w:pStyle w:val="VRQABullet1"/>
              <w:numPr>
                <w:ilvl w:val="0"/>
                <w:numId w:val="34"/>
              </w:numPr>
              <w:autoSpaceDE/>
              <w:autoSpaceDN/>
              <w:adjustRightInd/>
              <w:spacing w:before="120" w:after="0" w:line="240" w:lineRule="auto"/>
              <w:contextualSpacing w:val="0"/>
            </w:pPr>
            <w:r>
              <w:t>use search engines to locate information</w:t>
            </w:r>
          </w:p>
          <w:p w14:paraId="76752F71"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search for information in a digital environment</w:t>
            </w:r>
          </w:p>
        </w:tc>
      </w:tr>
      <w:tr w:rsidR="00BF193A" w:rsidRPr="00E7450B" w14:paraId="6F48E968" w14:textId="77777777" w:rsidTr="007A11D3">
        <w:trPr>
          <w:trHeight w:val="31"/>
        </w:trPr>
        <w:tc>
          <w:tcPr>
            <w:tcW w:w="2277" w:type="pct"/>
            <w:gridSpan w:val="2"/>
            <w:shd w:val="clear" w:color="auto" w:fill="auto"/>
          </w:tcPr>
          <w:p w14:paraId="7E309D41" w14:textId="77777777" w:rsidR="00BF193A" w:rsidRPr="000744F6" w:rsidRDefault="00BF193A" w:rsidP="00202FAD">
            <w:pPr>
              <w:pStyle w:val="VRQABodyText"/>
              <w:rPr>
                <w:i/>
                <w:iCs/>
              </w:rPr>
            </w:pPr>
            <w:r w:rsidRPr="000744F6">
              <w:t>Digital literacy skills to:</w:t>
            </w:r>
          </w:p>
        </w:tc>
        <w:tc>
          <w:tcPr>
            <w:tcW w:w="2723" w:type="pct"/>
            <w:gridSpan w:val="3"/>
          </w:tcPr>
          <w:p w14:paraId="2A0DC6BE" w14:textId="77777777" w:rsidR="00BF193A" w:rsidRDefault="00BF193A" w:rsidP="00BF193A">
            <w:pPr>
              <w:pStyle w:val="VRQABullet1"/>
              <w:numPr>
                <w:ilvl w:val="0"/>
                <w:numId w:val="34"/>
              </w:numPr>
              <w:autoSpaceDE/>
              <w:autoSpaceDN/>
              <w:adjustRightInd/>
              <w:spacing w:before="120" w:after="0" w:line="240" w:lineRule="auto"/>
              <w:contextualSpacing w:val="0"/>
            </w:pPr>
            <w:r>
              <w:t>select and use appropriate digital applications to produce texts such as email or word applications</w:t>
            </w:r>
          </w:p>
          <w:p w14:paraId="6D8E31E0" w14:textId="77777777" w:rsidR="00BF193A" w:rsidRDefault="00BF193A" w:rsidP="00BF193A">
            <w:pPr>
              <w:pStyle w:val="VRQABullet1"/>
              <w:numPr>
                <w:ilvl w:val="0"/>
                <w:numId w:val="34"/>
              </w:numPr>
              <w:autoSpaceDE/>
              <w:autoSpaceDN/>
              <w:adjustRightInd/>
              <w:spacing w:before="120" w:after="0" w:line="240" w:lineRule="auto"/>
              <w:contextualSpacing w:val="0"/>
            </w:pPr>
            <w:r>
              <w:t>use appropriate layout conventions to produce digital texts</w:t>
            </w:r>
          </w:p>
          <w:p w14:paraId="031C49D4"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rsidRPr="00654A16">
              <w:t>apply a limited number of digital netiquette conventions</w:t>
            </w:r>
          </w:p>
        </w:tc>
      </w:tr>
      <w:tr w:rsidR="00BF193A" w:rsidRPr="00E7450B" w14:paraId="3E94D72F" w14:textId="77777777" w:rsidTr="007A11D3">
        <w:trPr>
          <w:trHeight w:val="31"/>
        </w:trPr>
        <w:tc>
          <w:tcPr>
            <w:tcW w:w="5000" w:type="pct"/>
            <w:gridSpan w:val="5"/>
          </w:tcPr>
          <w:p w14:paraId="5B2F3F1B" w14:textId="77777777" w:rsidR="00BF193A" w:rsidRPr="000744F6" w:rsidRDefault="00BF193A" w:rsidP="00202FAD">
            <w:pPr>
              <w:pStyle w:val="AccredTemplate"/>
              <w:rPr>
                <w:color w:val="auto"/>
                <w:sz w:val="22"/>
                <w:szCs w:val="22"/>
              </w:rPr>
            </w:pPr>
          </w:p>
        </w:tc>
      </w:tr>
      <w:tr w:rsidR="00BF193A" w:rsidRPr="00E7450B" w14:paraId="747D9E40" w14:textId="77777777" w:rsidTr="007A11D3">
        <w:trPr>
          <w:trHeight w:val="363"/>
        </w:trPr>
        <w:tc>
          <w:tcPr>
            <w:tcW w:w="1667" w:type="pct"/>
            <w:vMerge w:val="restart"/>
          </w:tcPr>
          <w:p w14:paraId="6F1000E2" w14:textId="77777777" w:rsidR="00BF193A" w:rsidRPr="00EA4C69" w:rsidRDefault="00BF193A" w:rsidP="00202FAD">
            <w:pPr>
              <w:spacing w:before="120" w:after="120"/>
              <w:rPr>
                <w:b/>
                <w:color w:val="103D64"/>
                <w:sz w:val="22"/>
                <w:szCs w:val="22"/>
                <w:lang w:val="en-GB"/>
              </w:rPr>
            </w:pPr>
            <w:r w:rsidRPr="007A11D3">
              <w:rPr>
                <w:b/>
                <w:color w:val="auto"/>
                <w:sz w:val="22"/>
                <w:szCs w:val="22"/>
                <w:lang w:val="en-GB"/>
              </w:rPr>
              <w:t xml:space="preserve">Unit Mapping Information </w:t>
            </w:r>
          </w:p>
        </w:tc>
        <w:tc>
          <w:tcPr>
            <w:tcW w:w="3333" w:type="pct"/>
            <w:gridSpan w:val="4"/>
          </w:tcPr>
          <w:p w14:paraId="53FEE3FF" w14:textId="77777777" w:rsidR="00BF193A" w:rsidRPr="000744F6" w:rsidRDefault="00BF193A" w:rsidP="00202FAD">
            <w:pPr>
              <w:pStyle w:val="AccredTemplate"/>
              <w:rPr>
                <w:color w:val="auto"/>
                <w:sz w:val="22"/>
                <w:szCs w:val="22"/>
              </w:rPr>
            </w:pPr>
          </w:p>
        </w:tc>
      </w:tr>
      <w:tr w:rsidR="00BF193A" w:rsidRPr="00E7450B" w14:paraId="74040CFC" w14:textId="77777777" w:rsidTr="007A11D3">
        <w:trPr>
          <w:trHeight w:val="363"/>
        </w:trPr>
        <w:tc>
          <w:tcPr>
            <w:tcW w:w="1667" w:type="pct"/>
            <w:vMerge/>
          </w:tcPr>
          <w:p w14:paraId="122CFDAE" w14:textId="77777777" w:rsidR="00BF193A" w:rsidRDefault="00BF193A" w:rsidP="00202FAD">
            <w:pPr>
              <w:spacing w:before="120" w:after="120"/>
              <w:rPr>
                <w:b/>
                <w:color w:val="103D64"/>
                <w:sz w:val="18"/>
                <w:lang w:val="en-GB"/>
              </w:rPr>
            </w:pPr>
          </w:p>
        </w:tc>
        <w:tc>
          <w:tcPr>
            <w:tcW w:w="1192" w:type="pct"/>
            <w:gridSpan w:val="2"/>
          </w:tcPr>
          <w:p w14:paraId="630CBC93" w14:textId="77777777" w:rsidR="00BF193A" w:rsidRPr="000744F6" w:rsidRDefault="00BF193A" w:rsidP="00202FAD">
            <w:pPr>
              <w:rPr>
                <w:sz w:val="22"/>
                <w:szCs w:val="22"/>
              </w:rPr>
            </w:pPr>
            <w:r w:rsidRPr="000744F6">
              <w:rPr>
                <w:sz w:val="22"/>
                <w:szCs w:val="22"/>
              </w:rPr>
              <w:t>Current Version</w:t>
            </w:r>
          </w:p>
        </w:tc>
        <w:tc>
          <w:tcPr>
            <w:tcW w:w="1192" w:type="pct"/>
          </w:tcPr>
          <w:p w14:paraId="7AAB2E5D" w14:textId="77777777" w:rsidR="00BF193A" w:rsidRPr="000744F6" w:rsidRDefault="00BF193A" w:rsidP="00202FAD">
            <w:pPr>
              <w:rPr>
                <w:sz w:val="22"/>
                <w:szCs w:val="22"/>
              </w:rPr>
            </w:pPr>
            <w:r w:rsidRPr="000744F6">
              <w:rPr>
                <w:sz w:val="22"/>
                <w:szCs w:val="22"/>
              </w:rPr>
              <w:t>Previous Version</w:t>
            </w:r>
          </w:p>
        </w:tc>
        <w:tc>
          <w:tcPr>
            <w:tcW w:w="949" w:type="pct"/>
          </w:tcPr>
          <w:p w14:paraId="141E9342" w14:textId="77777777" w:rsidR="00BF193A" w:rsidRPr="000744F6" w:rsidDel="009030EE" w:rsidRDefault="00BF193A" w:rsidP="00202FAD">
            <w:pPr>
              <w:rPr>
                <w:sz w:val="22"/>
                <w:szCs w:val="22"/>
                <w:lang w:val="en-AU"/>
              </w:rPr>
            </w:pPr>
            <w:r w:rsidRPr="000744F6">
              <w:rPr>
                <w:sz w:val="22"/>
                <w:szCs w:val="22"/>
                <w:lang w:val="en-AU"/>
              </w:rPr>
              <w:t>Comments</w:t>
            </w:r>
          </w:p>
        </w:tc>
      </w:tr>
      <w:tr w:rsidR="00BF193A" w:rsidRPr="00E7450B" w14:paraId="78426A3E" w14:textId="77777777" w:rsidTr="007A11D3">
        <w:trPr>
          <w:trHeight w:val="43"/>
        </w:trPr>
        <w:tc>
          <w:tcPr>
            <w:tcW w:w="1667" w:type="pct"/>
            <w:vMerge/>
          </w:tcPr>
          <w:p w14:paraId="5A7320B9" w14:textId="77777777" w:rsidR="00BF193A" w:rsidRDefault="00BF193A" w:rsidP="00202FAD">
            <w:pPr>
              <w:spacing w:before="120" w:after="120"/>
              <w:rPr>
                <w:b/>
                <w:color w:val="103D64"/>
                <w:sz w:val="18"/>
                <w:lang w:val="en-GB"/>
              </w:rPr>
            </w:pPr>
          </w:p>
        </w:tc>
        <w:tc>
          <w:tcPr>
            <w:tcW w:w="1192" w:type="pct"/>
            <w:gridSpan w:val="2"/>
          </w:tcPr>
          <w:p w14:paraId="0DBB38BE" w14:textId="77777777" w:rsidR="00BF193A" w:rsidRPr="000C4CCF" w:rsidRDefault="00BF193A" w:rsidP="00202FAD">
            <w:pPr>
              <w:pStyle w:val="VRQABodyText"/>
            </w:pPr>
            <w:r w:rsidRPr="00FE2867">
              <w:t>VU2377</w:t>
            </w:r>
            <w:r>
              <w:t>7</w:t>
            </w:r>
            <w:r w:rsidRPr="00F81AC3">
              <w:t xml:space="preserve"> Create simple texts for </w:t>
            </w:r>
            <w:r>
              <w:t>learning</w:t>
            </w:r>
            <w:r w:rsidRPr="00F81AC3">
              <w:t xml:space="preserve"> purposes</w:t>
            </w:r>
          </w:p>
        </w:tc>
        <w:tc>
          <w:tcPr>
            <w:tcW w:w="1192" w:type="pct"/>
          </w:tcPr>
          <w:p w14:paraId="627C9B33" w14:textId="77777777" w:rsidR="00BF193A" w:rsidRPr="000744F6" w:rsidRDefault="00BF193A" w:rsidP="00202FAD">
            <w:pPr>
              <w:pStyle w:val="VRQABodyText"/>
              <w:rPr>
                <w:rFonts w:eastAsia="Times New Roman"/>
                <w:lang w:eastAsia="x-none"/>
              </w:rPr>
            </w:pPr>
            <w:r w:rsidRPr="003D31AF">
              <w:rPr>
                <w:rFonts w:eastAsia="Times New Roman"/>
                <w:lang w:eastAsia="x-none"/>
              </w:rPr>
              <w:t>VU22366 Create simple texts for learning purposes</w:t>
            </w:r>
          </w:p>
        </w:tc>
        <w:tc>
          <w:tcPr>
            <w:tcW w:w="949" w:type="pct"/>
          </w:tcPr>
          <w:p w14:paraId="615AECFC" w14:textId="77777777" w:rsidR="00BF193A" w:rsidRPr="005C6A73" w:rsidDel="009030EE" w:rsidRDefault="00BF193A" w:rsidP="00202FAD">
            <w:pPr>
              <w:pStyle w:val="AccredTemplate"/>
              <w:rPr>
                <w:rFonts w:eastAsia="Times New Roman"/>
                <w:i w:val="0"/>
                <w:color w:val="auto"/>
                <w:sz w:val="22"/>
                <w:szCs w:val="22"/>
                <w:lang w:val="en-AU" w:eastAsia="x-none"/>
              </w:rPr>
            </w:pPr>
            <w:r>
              <w:rPr>
                <w:rFonts w:eastAsia="Times New Roman"/>
                <w:i w:val="0"/>
                <w:color w:val="auto"/>
                <w:sz w:val="22"/>
                <w:szCs w:val="22"/>
                <w:lang w:val="en-AU" w:eastAsia="x-none"/>
              </w:rPr>
              <w:t>E</w:t>
            </w:r>
            <w:r w:rsidRPr="005C6A73">
              <w:rPr>
                <w:rFonts w:eastAsia="Times New Roman"/>
                <w:i w:val="0"/>
                <w:color w:val="auto"/>
                <w:sz w:val="22"/>
                <w:szCs w:val="22"/>
                <w:lang w:val="en-AU" w:eastAsia="x-none"/>
              </w:rPr>
              <w:t>quivalent</w:t>
            </w:r>
          </w:p>
        </w:tc>
      </w:tr>
      <w:tr w:rsidR="00BF193A" w:rsidRPr="00E7450B" w14:paraId="3BFCB007" w14:textId="77777777" w:rsidTr="007A11D3">
        <w:trPr>
          <w:trHeight w:val="363"/>
        </w:trPr>
        <w:tc>
          <w:tcPr>
            <w:tcW w:w="1667" w:type="pct"/>
            <w:vMerge/>
          </w:tcPr>
          <w:p w14:paraId="26F2BF8A" w14:textId="77777777" w:rsidR="00BF193A" w:rsidRDefault="00BF193A" w:rsidP="00202FAD">
            <w:pPr>
              <w:spacing w:before="120" w:after="120"/>
              <w:rPr>
                <w:b/>
                <w:color w:val="103D64"/>
                <w:sz w:val="18"/>
                <w:lang w:val="en-GB"/>
              </w:rPr>
            </w:pPr>
          </w:p>
        </w:tc>
        <w:tc>
          <w:tcPr>
            <w:tcW w:w="3333" w:type="pct"/>
            <w:gridSpan w:val="4"/>
          </w:tcPr>
          <w:p w14:paraId="49AAE414" w14:textId="77777777" w:rsidR="00BF193A" w:rsidRPr="000744F6" w:rsidDel="009030EE" w:rsidRDefault="00BF193A" w:rsidP="00202FAD">
            <w:pPr>
              <w:pStyle w:val="AccredTemplate"/>
              <w:rPr>
                <w:color w:val="auto"/>
                <w:sz w:val="22"/>
                <w:szCs w:val="22"/>
              </w:rPr>
            </w:pPr>
          </w:p>
        </w:tc>
      </w:tr>
    </w:tbl>
    <w:p w14:paraId="67F9D16F" w14:textId="77777777" w:rsidR="00BF193A" w:rsidRPr="000744F6" w:rsidRDefault="00BF193A" w:rsidP="00BF193A">
      <w:pPr>
        <w:rPr>
          <w:rFonts w:eastAsia="Times New Roman"/>
          <w:color w:val="555559"/>
          <w:sz w:val="18"/>
          <w:lang w:val="en-AU" w:eastAsia="x-none"/>
        </w:rPr>
      </w:pPr>
      <w:r>
        <w:rPr>
          <w:sz w:val="18"/>
        </w:rPr>
        <w:t xml:space="preserve"> </w:t>
      </w:r>
      <w:r>
        <w:rPr>
          <w:sz w:val="18"/>
        </w:rPr>
        <w:br w:type="page"/>
      </w:r>
    </w:p>
    <w:tbl>
      <w:tblPr>
        <w:tblStyle w:val="TableGrid"/>
        <w:tblW w:w="10080" w:type="dxa"/>
        <w:tblInd w:w="-20" w:type="dxa"/>
        <w:tblLayout w:type="fixed"/>
        <w:tblLook w:val="04A0" w:firstRow="1" w:lastRow="0" w:firstColumn="1" w:lastColumn="0" w:noHBand="0" w:noVBand="1"/>
      </w:tblPr>
      <w:tblGrid>
        <w:gridCol w:w="2283"/>
        <w:gridCol w:w="7797"/>
      </w:tblGrid>
      <w:tr w:rsidR="00BF193A" w:rsidRPr="0071490E" w14:paraId="5B3AED09" w14:textId="77777777" w:rsidTr="007A11D3">
        <w:trPr>
          <w:trHeight w:val="363"/>
        </w:trPr>
        <w:tc>
          <w:tcPr>
            <w:tcW w:w="10080" w:type="dxa"/>
            <w:gridSpan w:val="2"/>
            <w:shd w:val="clear" w:color="auto" w:fill="535659" w:themeFill="text2"/>
          </w:tcPr>
          <w:p w14:paraId="75E487CE" w14:textId="77777777" w:rsidR="00BF193A" w:rsidRPr="000B4A2C" w:rsidRDefault="00BF193A"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BF193A" w:rsidRPr="00E7450B" w14:paraId="759C8FF2" w14:textId="77777777" w:rsidTr="007A11D3">
        <w:trPr>
          <w:trHeight w:val="561"/>
        </w:trPr>
        <w:tc>
          <w:tcPr>
            <w:tcW w:w="2283" w:type="dxa"/>
          </w:tcPr>
          <w:p w14:paraId="7EA44E34" w14:textId="77777777" w:rsidR="00BF193A" w:rsidRPr="007A11D3" w:rsidRDefault="00BF193A" w:rsidP="00202FAD">
            <w:pPr>
              <w:pStyle w:val="AccredTemplate"/>
              <w:rPr>
                <w:i w:val="0"/>
                <w:iCs w:val="0"/>
                <w:color w:val="auto"/>
                <w:sz w:val="22"/>
                <w:szCs w:val="22"/>
              </w:rPr>
            </w:pPr>
            <w:r w:rsidRPr="007A11D3">
              <w:rPr>
                <w:b/>
                <w:i w:val="0"/>
                <w:iCs w:val="0"/>
                <w:color w:val="auto"/>
                <w:sz w:val="22"/>
                <w:szCs w:val="22"/>
              </w:rPr>
              <w:t>Title</w:t>
            </w:r>
          </w:p>
        </w:tc>
        <w:tc>
          <w:tcPr>
            <w:tcW w:w="7797" w:type="dxa"/>
          </w:tcPr>
          <w:p w14:paraId="00591C3A" w14:textId="77777777" w:rsidR="00BF193A" w:rsidRPr="006B428D" w:rsidRDefault="00BF193A" w:rsidP="00202FAD">
            <w:pPr>
              <w:pStyle w:val="VRQABodyText"/>
              <w:rPr>
                <w:i/>
                <w:iCs/>
              </w:rPr>
            </w:pPr>
            <w:r w:rsidRPr="000B4A2C">
              <w:t xml:space="preserve">Assessment Requirements for </w:t>
            </w:r>
            <w:r w:rsidRPr="00FE2867">
              <w:t>VU2377</w:t>
            </w:r>
            <w:r>
              <w:t>7</w:t>
            </w:r>
            <w:r w:rsidRPr="00F81AC3">
              <w:t xml:space="preserve"> Create simple texts for</w:t>
            </w:r>
            <w:r>
              <w:t xml:space="preserve"> learning</w:t>
            </w:r>
            <w:r w:rsidRPr="00F81AC3">
              <w:t xml:space="preserve"> purposes</w:t>
            </w:r>
          </w:p>
        </w:tc>
      </w:tr>
      <w:tr w:rsidR="00BF193A" w:rsidRPr="00E7450B" w14:paraId="26466B88" w14:textId="77777777" w:rsidTr="007A11D3">
        <w:trPr>
          <w:trHeight w:val="561"/>
        </w:trPr>
        <w:tc>
          <w:tcPr>
            <w:tcW w:w="2283" w:type="dxa"/>
          </w:tcPr>
          <w:p w14:paraId="124B1D92"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Performance Evidence</w:t>
            </w:r>
          </w:p>
        </w:tc>
        <w:tc>
          <w:tcPr>
            <w:tcW w:w="7797" w:type="dxa"/>
          </w:tcPr>
          <w:p w14:paraId="66BA260E" w14:textId="77777777" w:rsidR="00BF193A" w:rsidRDefault="00BF193A" w:rsidP="00202FAD">
            <w:pPr>
              <w:pStyle w:val="VRQABodyText"/>
            </w:pPr>
            <w:r w:rsidRPr="00603C28">
              <w:t>The candidate must demonstrate the ability to complete tasks outlined in the elements and performance criteria of this unit. Assessment must confirm the ability to:</w:t>
            </w:r>
          </w:p>
          <w:p w14:paraId="0E52D3E3" w14:textId="77777777" w:rsidR="00BF193A" w:rsidRDefault="00BF193A" w:rsidP="00BF193A">
            <w:pPr>
              <w:pStyle w:val="VRQABullet1"/>
              <w:numPr>
                <w:ilvl w:val="0"/>
                <w:numId w:val="34"/>
              </w:numPr>
              <w:autoSpaceDE/>
              <w:autoSpaceDN/>
              <w:adjustRightInd/>
              <w:spacing w:before="120" w:after="0" w:line="240" w:lineRule="auto"/>
              <w:contextualSpacing w:val="0"/>
            </w:pPr>
            <w:r>
              <w:t>plan, produce and review two texts for learning purposes including:</w:t>
            </w:r>
          </w:p>
          <w:p w14:paraId="1A97550D" w14:textId="77777777" w:rsidR="00BF193A" w:rsidRDefault="00BF193A" w:rsidP="00BF193A">
            <w:pPr>
              <w:pStyle w:val="VRQABullet2"/>
              <w:ind w:left="1145"/>
            </w:pPr>
            <w:r>
              <w:t>one digital and one handwritten text</w:t>
            </w:r>
          </w:p>
          <w:p w14:paraId="3AA6A64B" w14:textId="77777777" w:rsidR="00BF193A" w:rsidRPr="00B21899" w:rsidRDefault="00BF193A" w:rsidP="00BF193A">
            <w:pPr>
              <w:pStyle w:val="VRQABullet2"/>
              <w:ind w:left="1145"/>
            </w:pPr>
            <w:r w:rsidRPr="009D0181">
              <w:t xml:space="preserve">two text types related to </w:t>
            </w:r>
            <w:r>
              <w:t xml:space="preserve">learning purposes </w:t>
            </w:r>
            <w:r w:rsidRPr="00944443">
              <w:t>one of which consists of at least one paragraph</w:t>
            </w:r>
          </w:p>
        </w:tc>
      </w:tr>
      <w:tr w:rsidR="00BF193A" w:rsidRPr="00E7450B" w14:paraId="7F3028CC" w14:textId="77777777" w:rsidTr="007A11D3">
        <w:trPr>
          <w:trHeight w:val="561"/>
        </w:trPr>
        <w:tc>
          <w:tcPr>
            <w:tcW w:w="2283" w:type="dxa"/>
          </w:tcPr>
          <w:p w14:paraId="7698038A"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Knowledge Evidence</w:t>
            </w:r>
          </w:p>
        </w:tc>
        <w:tc>
          <w:tcPr>
            <w:tcW w:w="7797" w:type="dxa"/>
          </w:tcPr>
          <w:p w14:paraId="40CCBBBF" w14:textId="77777777" w:rsidR="00BF193A" w:rsidRDefault="00BF193A"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94B568C"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stages or processes of writing including planning, drafting and editing </w:t>
            </w:r>
          </w:p>
          <w:p w14:paraId="2A43E944"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 punctuation conventions of sentence writing</w:t>
            </w:r>
          </w:p>
          <w:p w14:paraId="0A589638" w14:textId="77777777" w:rsidR="00BF193A" w:rsidRDefault="00BF193A" w:rsidP="00BF193A">
            <w:pPr>
              <w:pStyle w:val="VRQABullet1"/>
              <w:numPr>
                <w:ilvl w:val="0"/>
                <w:numId w:val="34"/>
              </w:numPr>
              <w:autoSpaceDE/>
              <w:autoSpaceDN/>
              <w:adjustRightInd/>
              <w:spacing w:before="120" w:after="0" w:line="240" w:lineRule="auto"/>
              <w:contextualSpacing w:val="0"/>
            </w:pPr>
            <w:r>
              <w:t>simple sentence structure consisting of one or two clauses</w:t>
            </w:r>
          </w:p>
          <w:p w14:paraId="0387A4E2" w14:textId="77777777" w:rsidR="00BF193A" w:rsidRDefault="00BF193A" w:rsidP="00BF193A">
            <w:pPr>
              <w:pStyle w:val="VRQABullet1"/>
              <w:numPr>
                <w:ilvl w:val="0"/>
                <w:numId w:val="34"/>
              </w:numPr>
              <w:autoSpaceDE/>
              <w:autoSpaceDN/>
              <w:adjustRightInd/>
              <w:spacing w:before="120" w:after="0" w:line="240" w:lineRule="auto"/>
              <w:contextualSpacing w:val="0"/>
            </w:pPr>
            <w:r w:rsidRPr="00DE4F60">
              <w:t>simple verb tenses and routine word order patterns</w:t>
            </w:r>
            <w:r>
              <w:t xml:space="preserve"> related to text type</w:t>
            </w:r>
          </w:p>
          <w:p w14:paraId="05CD30F8" w14:textId="77777777" w:rsidR="00BF193A" w:rsidRDefault="00BF193A" w:rsidP="00BF193A">
            <w:pPr>
              <w:pStyle w:val="VRQABullet1"/>
              <w:numPr>
                <w:ilvl w:val="0"/>
                <w:numId w:val="34"/>
              </w:numPr>
              <w:autoSpaceDE/>
              <w:autoSpaceDN/>
              <w:adjustRightInd/>
              <w:spacing w:before="120" w:after="0" w:line="240" w:lineRule="auto"/>
              <w:contextualSpacing w:val="0"/>
            </w:pPr>
            <w:r>
              <w:t>upper and lower case letters and their functions</w:t>
            </w:r>
          </w:p>
          <w:p w14:paraId="2BDC5CC8" w14:textId="77777777" w:rsidR="00BF193A" w:rsidRDefault="00BF193A" w:rsidP="00BF193A">
            <w:pPr>
              <w:pStyle w:val="VRQABullet1"/>
              <w:numPr>
                <w:ilvl w:val="0"/>
                <w:numId w:val="34"/>
              </w:numPr>
              <w:autoSpaceDE/>
              <w:autoSpaceDN/>
              <w:adjustRightInd/>
              <w:spacing w:before="120" w:after="0" w:line="240" w:lineRule="auto"/>
              <w:contextualSpacing w:val="0"/>
            </w:pPr>
            <w:r>
              <w:t>structure of text related to text type</w:t>
            </w:r>
          </w:p>
          <w:p w14:paraId="3FE03175" w14:textId="77777777" w:rsidR="00BF193A" w:rsidRDefault="00BF193A" w:rsidP="00BF193A">
            <w:pPr>
              <w:pStyle w:val="VRQABullet1"/>
              <w:numPr>
                <w:ilvl w:val="0"/>
                <w:numId w:val="34"/>
              </w:numPr>
              <w:autoSpaceDE/>
              <w:autoSpaceDN/>
              <w:adjustRightInd/>
              <w:spacing w:before="120" w:after="0" w:line="240" w:lineRule="auto"/>
              <w:contextualSpacing w:val="0"/>
            </w:pPr>
            <w:r>
              <w:t>simple conjunctive devices to link ideas such as “and” and “but”</w:t>
            </w:r>
          </w:p>
          <w:p w14:paraId="16D63650" w14:textId="77777777" w:rsidR="00BF193A" w:rsidRDefault="00BF193A" w:rsidP="00BF193A">
            <w:pPr>
              <w:pStyle w:val="VRQABullet1"/>
              <w:numPr>
                <w:ilvl w:val="0"/>
                <w:numId w:val="34"/>
              </w:numPr>
              <w:autoSpaceDE/>
              <w:autoSpaceDN/>
              <w:adjustRightInd/>
              <w:spacing w:before="120" w:after="0" w:line="240" w:lineRule="auto"/>
              <w:contextualSpacing w:val="0"/>
            </w:pPr>
            <w:r>
              <w:t>familiar letter patterns for spelling</w:t>
            </w:r>
          </w:p>
          <w:p w14:paraId="32EE689D" w14:textId="77777777" w:rsidR="00BF193A" w:rsidRPr="006E2325" w:rsidRDefault="00BF193A" w:rsidP="00BF193A">
            <w:pPr>
              <w:pStyle w:val="VRQABullet1"/>
              <w:numPr>
                <w:ilvl w:val="0"/>
                <w:numId w:val="34"/>
              </w:numPr>
              <w:autoSpaceDE/>
              <w:autoSpaceDN/>
              <w:adjustRightInd/>
              <w:spacing w:before="120" w:after="0" w:line="240" w:lineRule="auto"/>
              <w:contextualSpacing w:val="0"/>
            </w:pPr>
            <w:r>
              <w:t xml:space="preserve">simple </w:t>
            </w:r>
            <w:r w:rsidRPr="00DE4F60">
              <w:t>adjectives, pronouns and prepositions</w:t>
            </w:r>
            <w:r>
              <w:t xml:space="preserve"> related to content of texts</w:t>
            </w:r>
          </w:p>
        </w:tc>
      </w:tr>
      <w:tr w:rsidR="00BF193A" w:rsidRPr="00E7450B" w14:paraId="42A7A4D6" w14:textId="77777777" w:rsidTr="007A11D3">
        <w:trPr>
          <w:trHeight w:val="561"/>
        </w:trPr>
        <w:tc>
          <w:tcPr>
            <w:tcW w:w="2283" w:type="dxa"/>
          </w:tcPr>
          <w:p w14:paraId="759A0B2C"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Assessment Conditions</w:t>
            </w:r>
          </w:p>
        </w:tc>
        <w:tc>
          <w:tcPr>
            <w:tcW w:w="7797" w:type="dxa"/>
          </w:tcPr>
          <w:p w14:paraId="31AB9AEF" w14:textId="77777777" w:rsidR="00BF193A" w:rsidRDefault="00BF193A" w:rsidP="00202FAD">
            <w:pPr>
              <w:pStyle w:val="VRQABodyText"/>
            </w:pPr>
            <w:r w:rsidRPr="00E100E0">
              <w:t>Assessment must ensure</w:t>
            </w:r>
            <w:r>
              <w:t xml:space="preserve"> access to</w:t>
            </w:r>
            <w:r w:rsidRPr="00E100E0">
              <w:t>:</w:t>
            </w:r>
          </w:p>
          <w:p w14:paraId="1F6397B8" w14:textId="77777777" w:rsidR="00BF193A" w:rsidRDefault="00BF193A" w:rsidP="00BF193A">
            <w:pPr>
              <w:pStyle w:val="VRQABullet1"/>
              <w:numPr>
                <w:ilvl w:val="0"/>
                <w:numId w:val="34"/>
              </w:numPr>
              <w:autoSpaceDE/>
              <w:autoSpaceDN/>
              <w:adjustRightInd/>
              <w:spacing w:before="120" w:after="0" w:line="240" w:lineRule="auto"/>
              <w:contextualSpacing w:val="0"/>
            </w:pPr>
            <w:r>
              <w:t>digital devices and/or communication technology as required</w:t>
            </w:r>
          </w:p>
          <w:p w14:paraId="4AC03FF7" w14:textId="77777777" w:rsidR="00BF193A" w:rsidRDefault="00BF193A" w:rsidP="00BF193A">
            <w:pPr>
              <w:pStyle w:val="VRQABullet1"/>
              <w:numPr>
                <w:ilvl w:val="0"/>
                <w:numId w:val="34"/>
              </w:numPr>
              <w:autoSpaceDE/>
              <w:autoSpaceDN/>
              <w:adjustRightInd/>
              <w:spacing w:before="120" w:after="0" w:line="240" w:lineRule="auto"/>
              <w:contextualSpacing w:val="0"/>
            </w:pPr>
            <w:r>
              <w:t>support person as required</w:t>
            </w:r>
          </w:p>
          <w:p w14:paraId="4C62C391" w14:textId="77777777" w:rsidR="00BF193A" w:rsidRDefault="00BF193A" w:rsidP="00202FAD">
            <w:pPr>
              <w:pStyle w:val="VRQABodyText"/>
            </w:pPr>
            <w:r>
              <w:t xml:space="preserve">In technology restricted environments such as corrections settings, access to personal computers and digital devices may be simulated and suitable to context. </w:t>
            </w:r>
          </w:p>
          <w:p w14:paraId="03F56D8B" w14:textId="77777777" w:rsidR="00BF193A" w:rsidRDefault="00BF193A" w:rsidP="00202FAD">
            <w:pPr>
              <w:pStyle w:val="VRQABodyText"/>
            </w:pPr>
            <w:r w:rsidRPr="00FF5A40">
              <w:t>Handwritten texts must be legible and may contain variations in personal style.</w:t>
            </w:r>
          </w:p>
          <w:p w14:paraId="79781521" w14:textId="77777777" w:rsidR="00BF193A" w:rsidRDefault="00BF193A" w:rsidP="00202FAD">
            <w:pPr>
              <w:pStyle w:val="VRQABodyText"/>
            </w:pPr>
            <w:r w:rsidRPr="00440268">
              <w:t>Where handwriting cannot be undertaken due a physical impairment, assistive technology may be used to simulate or assist handwriting</w:t>
            </w:r>
          </w:p>
          <w:p w14:paraId="0ECF9691" w14:textId="77777777" w:rsidR="00BF193A" w:rsidRDefault="00BF193A" w:rsidP="00202FAD">
            <w:pPr>
              <w:pStyle w:val="VRQABodyText"/>
            </w:pPr>
            <w:r>
              <w:t>At this level, the learner may:</w:t>
            </w:r>
          </w:p>
          <w:p w14:paraId="4CCFEAA7" w14:textId="77777777" w:rsidR="00BF193A" w:rsidRPr="00FF5A40" w:rsidRDefault="00BF193A" w:rsidP="00202FAD">
            <w:pPr>
              <w:pStyle w:val="VRQABullet1"/>
            </w:pPr>
            <w:r w:rsidRPr="00FF5A40">
              <w:t>receive support to source information for texts</w:t>
            </w:r>
          </w:p>
          <w:p w14:paraId="5F69E86D" w14:textId="77777777" w:rsidR="00BF193A" w:rsidRDefault="00BF193A" w:rsidP="00BF193A">
            <w:pPr>
              <w:pStyle w:val="VRQABullet1"/>
              <w:numPr>
                <w:ilvl w:val="0"/>
                <w:numId w:val="34"/>
              </w:numPr>
              <w:autoSpaceDE/>
              <w:autoSpaceDN/>
              <w:adjustRightInd/>
              <w:spacing w:before="120" w:after="0" w:line="240" w:lineRule="auto"/>
              <w:contextualSpacing w:val="0"/>
            </w:pPr>
            <w:r>
              <w:t>work with an expert / mentor where support is available if requested</w:t>
            </w:r>
          </w:p>
          <w:p w14:paraId="7D067CAE" w14:textId="77777777" w:rsidR="00BF193A" w:rsidRDefault="00BF193A" w:rsidP="00BF193A">
            <w:pPr>
              <w:pStyle w:val="VRQABullet1"/>
              <w:numPr>
                <w:ilvl w:val="0"/>
                <w:numId w:val="34"/>
              </w:numPr>
              <w:autoSpaceDE/>
              <w:autoSpaceDN/>
              <w:adjustRightInd/>
              <w:spacing w:before="120" w:after="0" w:line="240" w:lineRule="auto"/>
              <w:contextualSpacing w:val="0"/>
            </w:pPr>
            <w:r>
              <w:t>require additional time to complete written tasks</w:t>
            </w:r>
          </w:p>
          <w:p w14:paraId="7CEA0C4E" w14:textId="77777777" w:rsidR="00BF193A" w:rsidRPr="00E100E0" w:rsidRDefault="00BF193A" w:rsidP="00BF193A">
            <w:pPr>
              <w:pStyle w:val="VRQABullet1"/>
              <w:numPr>
                <w:ilvl w:val="0"/>
                <w:numId w:val="34"/>
              </w:numPr>
              <w:autoSpaceDE/>
              <w:autoSpaceDN/>
              <w:adjustRightInd/>
              <w:spacing w:before="120" w:after="0" w:line="240" w:lineRule="auto"/>
              <w:contextualSpacing w:val="0"/>
            </w:pPr>
            <w:r>
              <w:t>depend on a personal dictionary</w:t>
            </w:r>
          </w:p>
          <w:p w14:paraId="39E6F829" w14:textId="77777777" w:rsidR="00BF193A" w:rsidRPr="006A0EF4" w:rsidRDefault="00BF193A" w:rsidP="00202FAD">
            <w:pPr>
              <w:pStyle w:val="VRQABodyText"/>
              <w:rPr>
                <w:b/>
                <w:bCs/>
              </w:rPr>
            </w:pPr>
            <w:r w:rsidRPr="006A0EF4">
              <w:rPr>
                <w:b/>
                <w:bCs/>
              </w:rPr>
              <w:t>Assessor requirements</w:t>
            </w:r>
          </w:p>
          <w:p w14:paraId="6CCAFF0E" w14:textId="77777777" w:rsidR="00BF193A" w:rsidRPr="00B21899" w:rsidRDefault="00BF193A" w:rsidP="00202FAD">
            <w:pPr>
              <w:pStyle w:val="VRQABodyText"/>
              <w:rPr>
                <w:i/>
                <w:iCs/>
              </w:rPr>
            </w:pPr>
            <w:r w:rsidRPr="002A3C5E">
              <w:t>Assessors of this unit must have demonstrable expertise in teaching literacy. Refer to Section B6.2 for further information on meeting</w:t>
            </w:r>
            <w:r>
              <w:t xml:space="preserve"> the assessor requirements.</w:t>
            </w:r>
            <w:r w:rsidRPr="002A3C5E" w:rsidDel="002A3C5E">
              <w:t xml:space="preserve"> </w:t>
            </w:r>
          </w:p>
        </w:tc>
      </w:tr>
    </w:tbl>
    <w:p w14:paraId="346B7D2F" w14:textId="77777777" w:rsidR="00BF193A" w:rsidRDefault="00BF193A" w:rsidP="00BF193A">
      <w:pPr>
        <w:tabs>
          <w:tab w:val="left" w:pos="3525"/>
        </w:tabs>
        <w:rPr>
          <w:sz w:val="18"/>
        </w:rPr>
        <w:sectPr w:rsidR="00BF193A" w:rsidSect="00BF193A">
          <w:headerReference w:type="even" r:id="rId85"/>
          <w:headerReference w:type="default" r:id="rId86"/>
          <w:headerReference w:type="first" r:id="rId87"/>
          <w:pgSz w:w="11900" w:h="16840"/>
          <w:pgMar w:top="993" w:right="985" w:bottom="709" w:left="851" w:header="284" w:footer="252" w:gutter="0"/>
          <w:cols w:space="227"/>
          <w:docGrid w:linePitch="360"/>
        </w:sectPr>
      </w:pPr>
    </w:p>
    <w:p w14:paraId="4859D828" w14:textId="77777777" w:rsidR="00BF193A" w:rsidRDefault="00BF193A" w:rsidP="00BF193A">
      <w:pPr>
        <w:rPr>
          <w:lang w:val="en-AU" w:eastAsia="en-AU"/>
        </w:rPr>
      </w:pPr>
    </w:p>
    <w:tbl>
      <w:tblPr>
        <w:tblStyle w:val="TableGrid"/>
        <w:tblW w:w="10070" w:type="dxa"/>
        <w:tblInd w:w="-15" w:type="dxa"/>
        <w:tblLayout w:type="fixed"/>
        <w:tblLook w:val="04A0" w:firstRow="1" w:lastRow="0" w:firstColumn="1" w:lastColumn="0" w:noHBand="0" w:noVBand="1"/>
      </w:tblPr>
      <w:tblGrid>
        <w:gridCol w:w="2812"/>
        <w:gridCol w:w="7258"/>
      </w:tblGrid>
      <w:tr w:rsidR="00BF193A" w:rsidRPr="00F504D4" w14:paraId="4CC64615" w14:textId="77777777" w:rsidTr="007A11D3">
        <w:trPr>
          <w:trHeight w:val="363"/>
        </w:trPr>
        <w:tc>
          <w:tcPr>
            <w:tcW w:w="2812" w:type="dxa"/>
          </w:tcPr>
          <w:p w14:paraId="5AB4A922" w14:textId="77777777" w:rsidR="00BF193A" w:rsidRPr="00380EC6" w:rsidRDefault="00BF193A" w:rsidP="00202FAD">
            <w:pPr>
              <w:pStyle w:val="VRQAIntro"/>
              <w:spacing w:before="60" w:after="0"/>
            </w:pPr>
            <w:r w:rsidRPr="00F504D4">
              <w:rPr>
                <w:b/>
                <w:sz w:val="22"/>
                <w:szCs w:val="22"/>
              </w:rPr>
              <w:t xml:space="preserve">Unit </w:t>
            </w:r>
            <w:r>
              <w:rPr>
                <w:b/>
                <w:sz w:val="22"/>
                <w:szCs w:val="22"/>
              </w:rPr>
              <w:t>code</w:t>
            </w:r>
          </w:p>
        </w:tc>
        <w:tc>
          <w:tcPr>
            <w:tcW w:w="7258" w:type="dxa"/>
          </w:tcPr>
          <w:p w14:paraId="5FC968CC" w14:textId="77777777" w:rsidR="00BF193A" w:rsidRPr="006E4B64" w:rsidRDefault="00BF193A" w:rsidP="00202FAD">
            <w:pPr>
              <w:pStyle w:val="VRQABodyText"/>
              <w:rPr>
                <w:b/>
                <w:bCs/>
              </w:rPr>
            </w:pPr>
            <w:r w:rsidRPr="006E4B64">
              <w:rPr>
                <w:b/>
                <w:bCs/>
              </w:rPr>
              <w:t>VU23778</w:t>
            </w:r>
          </w:p>
        </w:tc>
      </w:tr>
      <w:tr w:rsidR="00BF193A" w:rsidRPr="00F504D4" w14:paraId="020EE87F" w14:textId="77777777" w:rsidTr="007A11D3">
        <w:trPr>
          <w:trHeight w:val="363"/>
        </w:trPr>
        <w:tc>
          <w:tcPr>
            <w:tcW w:w="2812" w:type="dxa"/>
          </w:tcPr>
          <w:p w14:paraId="6D7B63A6" w14:textId="77777777" w:rsidR="00BF193A" w:rsidRPr="00F504D4" w:rsidRDefault="00BF193A" w:rsidP="00202FAD">
            <w:pPr>
              <w:pStyle w:val="VRQAIntro"/>
              <w:spacing w:before="60" w:after="0"/>
              <w:rPr>
                <w:b/>
                <w:sz w:val="22"/>
                <w:szCs w:val="22"/>
              </w:rPr>
            </w:pPr>
            <w:r w:rsidRPr="00F504D4">
              <w:rPr>
                <w:b/>
                <w:sz w:val="22"/>
                <w:szCs w:val="22"/>
              </w:rPr>
              <w:t>Unit title</w:t>
            </w:r>
          </w:p>
        </w:tc>
        <w:tc>
          <w:tcPr>
            <w:tcW w:w="7258" w:type="dxa"/>
          </w:tcPr>
          <w:p w14:paraId="31AAD735" w14:textId="77777777" w:rsidR="00BF193A" w:rsidRPr="00DB0B75" w:rsidRDefault="00BF193A" w:rsidP="00202FAD">
            <w:pPr>
              <w:pStyle w:val="VRQABodyText"/>
              <w:rPr>
                <w:b/>
                <w:bCs/>
              </w:rPr>
            </w:pPr>
            <w:r w:rsidRPr="00DB0B75">
              <w:rPr>
                <w:b/>
                <w:bCs/>
              </w:rPr>
              <w:t>Create simple texts for employment purposes</w:t>
            </w:r>
          </w:p>
        </w:tc>
      </w:tr>
      <w:tr w:rsidR="00BF193A" w:rsidRPr="00F504D4" w14:paraId="7BCF33C7" w14:textId="77777777" w:rsidTr="007A11D3">
        <w:trPr>
          <w:trHeight w:val="363"/>
        </w:trPr>
        <w:tc>
          <w:tcPr>
            <w:tcW w:w="2812" w:type="dxa"/>
          </w:tcPr>
          <w:p w14:paraId="10F9F441" w14:textId="77777777" w:rsidR="00BF193A" w:rsidRPr="00380EC6" w:rsidRDefault="00BF193A" w:rsidP="00202FAD">
            <w:pPr>
              <w:pStyle w:val="VRQAIntro"/>
              <w:spacing w:before="60" w:after="0"/>
            </w:pPr>
            <w:r w:rsidRPr="00380EC6">
              <w:rPr>
                <w:b/>
                <w:sz w:val="22"/>
                <w:szCs w:val="22"/>
              </w:rPr>
              <w:t>Application</w:t>
            </w:r>
          </w:p>
        </w:tc>
        <w:tc>
          <w:tcPr>
            <w:tcW w:w="7258" w:type="dxa"/>
          </w:tcPr>
          <w:p w14:paraId="601C2A38" w14:textId="77777777" w:rsidR="00BF193A" w:rsidRDefault="00BF193A" w:rsidP="00202FAD">
            <w:pPr>
              <w:pStyle w:val="VRQABodyText"/>
            </w:pPr>
            <w:r w:rsidRPr="00C24DB6">
              <w:t>This unit describe</w:t>
            </w:r>
            <w:r>
              <w:t xml:space="preserve">s the skills and knowledge to create simple texts for employment purposes. It requires the ability to </w:t>
            </w:r>
            <w:r w:rsidRPr="00577389">
              <w:t>develop writing skills to plan, produce and review simple, familiar an</w:t>
            </w:r>
            <w:r>
              <w:t>d predictable texts for employment</w:t>
            </w:r>
            <w:r w:rsidRPr="00577389">
              <w:t xml:space="preserve"> purposes.</w:t>
            </w:r>
          </w:p>
          <w:p w14:paraId="338C9790" w14:textId="77777777" w:rsidR="00BF193A" w:rsidRDefault="00BF193A" w:rsidP="00202FAD">
            <w:pPr>
              <w:pStyle w:val="VRQABodyText"/>
            </w:pPr>
            <w:r>
              <w:t>The required outcomes described in this unit contribute to the achievement of Australian Core Skills Framework indicators for Writing at Level 2: 2.05, 2.06.</w:t>
            </w:r>
          </w:p>
          <w:p w14:paraId="339F3466" w14:textId="77777777" w:rsidR="00BF193A" w:rsidRDefault="00BF193A" w:rsidP="00202FAD">
            <w:pPr>
              <w:pStyle w:val="VRQABodyText"/>
            </w:pPr>
            <w:r>
              <w:t>This unit applies to those who wish to improve their written communication skills for application in employment contexts. Learners at this level may request support and begin to develop their own support resources.</w:t>
            </w:r>
          </w:p>
          <w:p w14:paraId="7DA9F2A9" w14:textId="77777777" w:rsidR="00BF193A" w:rsidRPr="007E36A2" w:rsidRDefault="00BF193A" w:rsidP="00202FAD">
            <w:pPr>
              <w:pStyle w:val="VRQABodyText"/>
            </w:pPr>
            <w:r>
              <w:t>No licensing, legislative or certification requirements apply to this unit at the time of publication.</w:t>
            </w:r>
          </w:p>
        </w:tc>
      </w:tr>
      <w:tr w:rsidR="00BF193A" w:rsidRPr="00E7450B" w14:paraId="6A69CCE5" w14:textId="77777777" w:rsidTr="007A11D3">
        <w:trPr>
          <w:trHeight w:val="611"/>
        </w:trPr>
        <w:tc>
          <w:tcPr>
            <w:tcW w:w="2812" w:type="dxa"/>
          </w:tcPr>
          <w:p w14:paraId="57025932" w14:textId="77777777" w:rsidR="00BF193A" w:rsidRPr="006E2325" w:rsidRDefault="00BF193A" w:rsidP="00202FAD">
            <w:pPr>
              <w:spacing w:before="120" w:after="120"/>
              <w:rPr>
                <w:sz w:val="22"/>
                <w:szCs w:val="22"/>
              </w:rPr>
            </w:pPr>
            <w:r w:rsidRPr="00F504D4">
              <w:rPr>
                <w:b/>
                <w:color w:val="103D64"/>
                <w:sz w:val="22"/>
                <w:szCs w:val="22"/>
                <w:lang w:val="en-GB"/>
              </w:rPr>
              <w:t>Pre-requisite Unit(s)</w:t>
            </w:r>
          </w:p>
        </w:tc>
        <w:tc>
          <w:tcPr>
            <w:tcW w:w="7258" w:type="dxa"/>
          </w:tcPr>
          <w:p w14:paraId="1024AF67" w14:textId="77777777" w:rsidR="00BF193A" w:rsidRPr="000744F6" w:rsidRDefault="00BF193A" w:rsidP="00202FAD">
            <w:pPr>
              <w:pStyle w:val="VRQABodyText"/>
            </w:pPr>
            <w:r>
              <w:t>Nil</w:t>
            </w:r>
          </w:p>
        </w:tc>
      </w:tr>
      <w:tr w:rsidR="00BF193A" w:rsidRPr="00E7450B" w14:paraId="1C9BDF53" w14:textId="77777777" w:rsidTr="007A11D3">
        <w:trPr>
          <w:trHeight w:val="585"/>
        </w:trPr>
        <w:tc>
          <w:tcPr>
            <w:tcW w:w="2812" w:type="dxa"/>
          </w:tcPr>
          <w:p w14:paraId="77E65C28" w14:textId="77777777" w:rsidR="00BF193A" w:rsidRPr="006E2325" w:rsidRDefault="00BF193A" w:rsidP="00202FAD">
            <w:pPr>
              <w:spacing w:before="120" w:after="120"/>
              <w:rPr>
                <w:b/>
                <w:color w:val="103D64"/>
                <w:sz w:val="22"/>
                <w:szCs w:val="22"/>
                <w:lang w:val="en-GB"/>
              </w:rPr>
            </w:pPr>
            <w:r w:rsidRPr="00F504D4">
              <w:rPr>
                <w:b/>
                <w:color w:val="103D64"/>
                <w:sz w:val="22"/>
                <w:szCs w:val="22"/>
                <w:lang w:val="en-GB"/>
              </w:rPr>
              <w:t>Competency Field</w:t>
            </w:r>
          </w:p>
        </w:tc>
        <w:tc>
          <w:tcPr>
            <w:tcW w:w="7258" w:type="dxa"/>
          </w:tcPr>
          <w:p w14:paraId="5B6A6B1B" w14:textId="77777777" w:rsidR="00BF193A" w:rsidRPr="000744F6" w:rsidRDefault="00BF193A" w:rsidP="00202FAD">
            <w:pPr>
              <w:pStyle w:val="VRQABodyText"/>
            </w:pPr>
            <w:r w:rsidRPr="00DF067E">
              <w:t>Not Applicable</w:t>
            </w:r>
          </w:p>
        </w:tc>
      </w:tr>
      <w:tr w:rsidR="00BF193A" w:rsidRPr="00E7450B" w14:paraId="09CB4B08" w14:textId="77777777" w:rsidTr="007A11D3">
        <w:trPr>
          <w:trHeight w:val="473"/>
        </w:trPr>
        <w:tc>
          <w:tcPr>
            <w:tcW w:w="2812" w:type="dxa"/>
          </w:tcPr>
          <w:p w14:paraId="22D337F0" w14:textId="77777777" w:rsidR="00BF193A" w:rsidRPr="006E2325" w:rsidRDefault="00BF193A" w:rsidP="00202FAD">
            <w:pPr>
              <w:spacing w:before="120" w:after="120"/>
              <w:rPr>
                <w:b/>
                <w:color w:val="103D64"/>
                <w:sz w:val="22"/>
                <w:szCs w:val="22"/>
                <w:lang w:val="en-GB"/>
              </w:rPr>
            </w:pPr>
            <w:r w:rsidRPr="00F504D4">
              <w:rPr>
                <w:b/>
                <w:color w:val="103D64"/>
                <w:sz w:val="22"/>
                <w:szCs w:val="22"/>
                <w:lang w:val="en-GB"/>
              </w:rPr>
              <w:t>Unit Sector</w:t>
            </w:r>
          </w:p>
        </w:tc>
        <w:tc>
          <w:tcPr>
            <w:tcW w:w="7258" w:type="dxa"/>
          </w:tcPr>
          <w:p w14:paraId="1C15C24A" w14:textId="77777777" w:rsidR="00BF193A" w:rsidRPr="000744F6" w:rsidRDefault="00BF193A" w:rsidP="00202FAD">
            <w:pPr>
              <w:pStyle w:val="VRQABodyText"/>
            </w:pPr>
            <w:r w:rsidRPr="00DF067E">
              <w:t>Not Applicable</w:t>
            </w:r>
          </w:p>
        </w:tc>
      </w:tr>
    </w:tbl>
    <w:p w14:paraId="570A2395" w14:textId="77777777" w:rsidR="00BF193A" w:rsidRPr="00105689" w:rsidRDefault="00BF193A" w:rsidP="00BF193A">
      <w:pPr>
        <w:rPr>
          <w:sz w:val="18"/>
        </w:rPr>
      </w:pPr>
    </w:p>
    <w:tbl>
      <w:tblPr>
        <w:tblStyle w:val="TableGrid"/>
        <w:tblW w:w="9659" w:type="dxa"/>
        <w:tblInd w:w="-20" w:type="dxa"/>
        <w:tblLayout w:type="fixed"/>
        <w:tblLook w:val="04A0" w:firstRow="1" w:lastRow="0" w:firstColumn="1" w:lastColumn="0" w:noHBand="0" w:noVBand="1"/>
      </w:tblPr>
      <w:tblGrid>
        <w:gridCol w:w="989"/>
        <w:gridCol w:w="2714"/>
        <w:gridCol w:w="567"/>
        <w:gridCol w:w="5389"/>
      </w:tblGrid>
      <w:tr w:rsidR="007A11D3" w:rsidRPr="007A11D3" w14:paraId="0F3301A7" w14:textId="77777777" w:rsidTr="007A11D3">
        <w:trPr>
          <w:trHeight w:val="363"/>
        </w:trPr>
        <w:tc>
          <w:tcPr>
            <w:tcW w:w="3703" w:type="dxa"/>
            <w:gridSpan w:val="2"/>
            <w:vAlign w:val="center"/>
          </w:tcPr>
          <w:p w14:paraId="3B03F561" w14:textId="77777777" w:rsidR="00BF193A" w:rsidRPr="007A11D3"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Element</w:t>
            </w:r>
          </w:p>
        </w:tc>
        <w:tc>
          <w:tcPr>
            <w:tcW w:w="5956" w:type="dxa"/>
            <w:gridSpan w:val="2"/>
            <w:vAlign w:val="center"/>
          </w:tcPr>
          <w:p w14:paraId="21E95372" w14:textId="77777777" w:rsidR="00BF193A" w:rsidRPr="007A11D3" w:rsidRDefault="00BF193A" w:rsidP="00202FAD">
            <w:pPr>
              <w:pStyle w:val="VRQAFormBody"/>
              <w:framePr w:hSpace="0" w:wrap="auto" w:vAnchor="margin" w:hAnchor="text" w:xAlign="left" w:yAlign="inline"/>
              <w:rPr>
                <w:rFonts w:eastAsiaTheme="minorHAnsi"/>
                <w:b/>
                <w:color w:val="auto"/>
                <w:sz w:val="22"/>
                <w:szCs w:val="22"/>
                <w:lang w:val="en-GB" w:eastAsia="en-US"/>
              </w:rPr>
            </w:pPr>
            <w:r w:rsidRPr="007A11D3">
              <w:rPr>
                <w:rFonts w:eastAsiaTheme="minorHAnsi"/>
                <w:b/>
                <w:color w:val="auto"/>
                <w:sz w:val="22"/>
                <w:szCs w:val="22"/>
                <w:lang w:val="en-GB" w:eastAsia="en-US"/>
              </w:rPr>
              <w:t>Performance Criteria</w:t>
            </w:r>
          </w:p>
        </w:tc>
      </w:tr>
      <w:tr w:rsidR="00BF193A" w:rsidRPr="00E7450B" w14:paraId="64284B1B" w14:textId="77777777" w:rsidTr="007A11D3">
        <w:trPr>
          <w:trHeight w:val="752"/>
        </w:trPr>
        <w:tc>
          <w:tcPr>
            <w:tcW w:w="3703" w:type="dxa"/>
            <w:gridSpan w:val="2"/>
          </w:tcPr>
          <w:p w14:paraId="32D310DA" w14:textId="77777777" w:rsidR="00BF193A" w:rsidRPr="00F504D4" w:rsidRDefault="00BF193A"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5956" w:type="dxa"/>
            <w:gridSpan w:val="2"/>
          </w:tcPr>
          <w:p w14:paraId="663A42FA" w14:textId="77777777" w:rsidR="00BF193A" w:rsidRPr="00F504D4" w:rsidRDefault="00BF193A"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BF193A" w:rsidRPr="00E7450B" w14:paraId="76072ACA" w14:textId="77777777" w:rsidTr="007A11D3">
        <w:trPr>
          <w:trHeight w:val="363"/>
        </w:trPr>
        <w:tc>
          <w:tcPr>
            <w:tcW w:w="989" w:type="dxa"/>
            <w:vMerge w:val="restart"/>
            <w:shd w:val="clear" w:color="auto" w:fill="FFFFFF" w:themeFill="background1"/>
          </w:tcPr>
          <w:p w14:paraId="78D6464A" w14:textId="77777777" w:rsidR="00BF193A" w:rsidRPr="000744F6" w:rsidRDefault="00BF193A" w:rsidP="00202FAD">
            <w:pPr>
              <w:pStyle w:val="VRQABodyText"/>
            </w:pPr>
            <w:r w:rsidRPr="000744F6">
              <w:t>1</w:t>
            </w:r>
          </w:p>
        </w:tc>
        <w:tc>
          <w:tcPr>
            <w:tcW w:w="2714" w:type="dxa"/>
            <w:vMerge w:val="restart"/>
            <w:shd w:val="clear" w:color="auto" w:fill="FFFFFF" w:themeFill="background1"/>
          </w:tcPr>
          <w:p w14:paraId="4F536BE9" w14:textId="77777777" w:rsidR="00BF193A" w:rsidRPr="000744F6" w:rsidRDefault="00BF193A" w:rsidP="00202FAD">
            <w:pPr>
              <w:pStyle w:val="VRQABodyText"/>
            </w:pPr>
            <w:r>
              <w:t>Plan</w:t>
            </w:r>
            <w:r w:rsidRPr="000F00D7">
              <w:t xml:space="preserve"> simple</w:t>
            </w:r>
            <w:r>
              <w:t xml:space="preserve"> texts</w:t>
            </w:r>
            <w:r w:rsidRPr="000F00D7">
              <w:t xml:space="preserve"> </w:t>
            </w:r>
            <w:r>
              <w:t>related to employment purposes</w:t>
            </w:r>
          </w:p>
        </w:tc>
        <w:tc>
          <w:tcPr>
            <w:tcW w:w="567" w:type="dxa"/>
            <w:shd w:val="clear" w:color="auto" w:fill="FFFFFF" w:themeFill="background1"/>
          </w:tcPr>
          <w:p w14:paraId="4E5F9A31" w14:textId="77777777" w:rsidR="00BF193A" w:rsidRPr="000744F6" w:rsidRDefault="00BF193A" w:rsidP="00202FAD">
            <w:pPr>
              <w:pStyle w:val="VRQABodyText"/>
            </w:pPr>
            <w:r>
              <w:t>1.1</w:t>
            </w:r>
          </w:p>
        </w:tc>
        <w:tc>
          <w:tcPr>
            <w:tcW w:w="5389" w:type="dxa"/>
          </w:tcPr>
          <w:p w14:paraId="44AB2DC1" w14:textId="77777777" w:rsidR="00BF193A" w:rsidRPr="00EB1753" w:rsidRDefault="00BF193A" w:rsidP="00202FAD">
            <w:pPr>
              <w:pStyle w:val="VRQABodyText"/>
            </w:pPr>
            <w:r>
              <w:t>Determine</w:t>
            </w:r>
            <w:r w:rsidRPr="00925661">
              <w:t xml:space="preserve"> the</w:t>
            </w:r>
            <w:r>
              <w:rPr>
                <w:b/>
                <w:i/>
              </w:rPr>
              <w:t xml:space="preserve"> </w:t>
            </w:r>
            <w:r w:rsidRPr="00925661">
              <w:t>purpose and audience</w:t>
            </w:r>
            <w:r>
              <w:t xml:space="preserve"> for the texts </w:t>
            </w:r>
          </w:p>
        </w:tc>
      </w:tr>
      <w:tr w:rsidR="00BF193A" w:rsidRPr="00E7450B" w14:paraId="09A4181E" w14:textId="77777777" w:rsidTr="007A11D3">
        <w:trPr>
          <w:trHeight w:val="363"/>
        </w:trPr>
        <w:tc>
          <w:tcPr>
            <w:tcW w:w="989" w:type="dxa"/>
            <w:vMerge/>
            <w:shd w:val="clear" w:color="auto" w:fill="FFFFFF" w:themeFill="background1"/>
          </w:tcPr>
          <w:p w14:paraId="0C0173E2" w14:textId="77777777" w:rsidR="00BF193A" w:rsidRPr="000744F6" w:rsidRDefault="00BF193A" w:rsidP="00202FAD">
            <w:pPr>
              <w:pStyle w:val="VRQABodyText"/>
            </w:pPr>
          </w:p>
        </w:tc>
        <w:tc>
          <w:tcPr>
            <w:tcW w:w="2714" w:type="dxa"/>
            <w:vMerge/>
            <w:shd w:val="clear" w:color="auto" w:fill="FFFFFF" w:themeFill="background1"/>
          </w:tcPr>
          <w:p w14:paraId="2EC7592E" w14:textId="77777777" w:rsidR="00BF193A" w:rsidRPr="000744F6" w:rsidRDefault="00BF193A" w:rsidP="00202FAD">
            <w:pPr>
              <w:pStyle w:val="VRQABodyText"/>
            </w:pPr>
          </w:p>
        </w:tc>
        <w:tc>
          <w:tcPr>
            <w:tcW w:w="567" w:type="dxa"/>
            <w:shd w:val="clear" w:color="auto" w:fill="FFFFFF" w:themeFill="background1"/>
          </w:tcPr>
          <w:p w14:paraId="30B4F667" w14:textId="77777777" w:rsidR="00BF193A" w:rsidRPr="000744F6" w:rsidRDefault="00BF193A" w:rsidP="00202FAD">
            <w:pPr>
              <w:pStyle w:val="VRQABodyText"/>
            </w:pPr>
            <w:r>
              <w:t>1.2</w:t>
            </w:r>
          </w:p>
        </w:tc>
        <w:tc>
          <w:tcPr>
            <w:tcW w:w="5389" w:type="dxa"/>
          </w:tcPr>
          <w:p w14:paraId="295DAC34" w14:textId="77777777" w:rsidR="00BF193A" w:rsidRPr="00EB1753" w:rsidRDefault="00BF193A" w:rsidP="00202FAD">
            <w:pPr>
              <w:pStyle w:val="VRQABodyText"/>
            </w:pPr>
            <w:r>
              <w:t>Source information for the texts</w:t>
            </w:r>
          </w:p>
        </w:tc>
      </w:tr>
      <w:tr w:rsidR="00BF193A" w:rsidRPr="00E7450B" w14:paraId="630E5BAB" w14:textId="77777777" w:rsidTr="007A11D3">
        <w:trPr>
          <w:trHeight w:val="363"/>
        </w:trPr>
        <w:tc>
          <w:tcPr>
            <w:tcW w:w="989" w:type="dxa"/>
            <w:vMerge/>
            <w:shd w:val="clear" w:color="auto" w:fill="FFFFFF" w:themeFill="background1"/>
          </w:tcPr>
          <w:p w14:paraId="773DE67A" w14:textId="77777777" w:rsidR="00BF193A" w:rsidRPr="000744F6" w:rsidRDefault="00BF193A" w:rsidP="00202FAD">
            <w:pPr>
              <w:pStyle w:val="VRQABodyText"/>
            </w:pPr>
          </w:p>
        </w:tc>
        <w:tc>
          <w:tcPr>
            <w:tcW w:w="2714" w:type="dxa"/>
            <w:vMerge/>
            <w:shd w:val="clear" w:color="auto" w:fill="FFFFFF" w:themeFill="background1"/>
          </w:tcPr>
          <w:p w14:paraId="1CBFBD46" w14:textId="77777777" w:rsidR="00BF193A" w:rsidRPr="000744F6" w:rsidRDefault="00BF193A" w:rsidP="00202FAD">
            <w:pPr>
              <w:pStyle w:val="VRQABodyText"/>
            </w:pPr>
          </w:p>
        </w:tc>
        <w:tc>
          <w:tcPr>
            <w:tcW w:w="567" w:type="dxa"/>
            <w:shd w:val="clear" w:color="auto" w:fill="FFFFFF" w:themeFill="background1"/>
          </w:tcPr>
          <w:p w14:paraId="02CCF017" w14:textId="77777777" w:rsidR="00BF193A" w:rsidRPr="000744F6" w:rsidRDefault="00BF193A" w:rsidP="00202FAD">
            <w:pPr>
              <w:pStyle w:val="VRQABodyText"/>
            </w:pPr>
            <w:r w:rsidRPr="000744F6">
              <w:t>1.3</w:t>
            </w:r>
          </w:p>
        </w:tc>
        <w:tc>
          <w:tcPr>
            <w:tcW w:w="5389" w:type="dxa"/>
          </w:tcPr>
          <w:p w14:paraId="0B2344AD" w14:textId="77777777" w:rsidR="00BF193A" w:rsidRPr="00EB1753" w:rsidRDefault="00BF193A" w:rsidP="00202FAD">
            <w:pPr>
              <w:pStyle w:val="VRQABodyText"/>
            </w:pPr>
            <w:r w:rsidRPr="00925661">
              <w:t xml:space="preserve">Select </w:t>
            </w:r>
            <w:r w:rsidRPr="000D5853">
              <w:t>the</w:t>
            </w:r>
            <w:r w:rsidRPr="004174DD">
              <w:t xml:space="preserve"> appropriate format</w:t>
            </w:r>
            <w:r w:rsidRPr="000D5853">
              <w:t xml:space="preserve"> for </w:t>
            </w:r>
            <w:r>
              <w:t>the</w:t>
            </w:r>
            <w:r w:rsidRPr="000D5853">
              <w:t xml:space="preserve"> text</w:t>
            </w:r>
            <w:r>
              <w:t>s</w:t>
            </w:r>
          </w:p>
        </w:tc>
      </w:tr>
      <w:tr w:rsidR="00BF193A" w:rsidRPr="00E7450B" w14:paraId="52F103D4" w14:textId="77777777" w:rsidTr="007A11D3">
        <w:trPr>
          <w:trHeight w:val="363"/>
        </w:trPr>
        <w:tc>
          <w:tcPr>
            <w:tcW w:w="989" w:type="dxa"/>
            <w:vMerge/>
            <w:shd w:val="clear" w:color="auto" w:fill="FFFFFF" w:themeFill="background1"/>
          </w:tcPr>
          <w:p w14:paraId="38DF9025" w14:textId="77777777" w:rsidR="00BF193A" w:rsidRPr="000744F6" w:rsidRDefault="00BF193A" w:rsidP="00202FAD">
            <w:pPr>
              <w:pStyle w:val="VRQABodyText"/>
            </w:pPr>
          </w:p>
        </w:tc>
        <w:tc>
          <w:tcPr>
            <w:tcW w:w="2714" w:type="dxa"/>
            <w:vMerge/>
            <w:shd w:val="clear" w:color="auto" w:fill="FFFFFF" w:themeFill="background1"/>
          </w:tcPr>
          <w:p w14:paraId="73A9AE9C" w14:textId="77777777" w:rsidR="00BF193A" w:rsidRPr="000744F6" w:rsidRDefault="00BF193A" w:rsidP="00202FAD">
            <w:pPr>
              <w:pStyle w:val="VRQABodyText"/>
            </w:pPr>
          </w:p>
        </w:tc>
        <w:tc>
          <w:tcPr>
            <w:tcW w:w="567" w:type="dxa"/>
            <w:shd w:val="clear" w:color="auto" w:fill="FFFFFF" w:themeFill="background1"/>
          </w:tcPr>
          <w:p w14:paraId="4F9C8856" w14:textId="77777777" w:rsidR="00BF193A" w:rsidRPr="000744F6" w:rsidRDefault="00BF193A" w:rsidP="00202FAD">
            <w:pPr>
              <w:pStyle w:val="VRQABodyText"/>
            </w:pPr>
            <w:r w:rsidRPr="000744F6">
              <w:t>1.4</w:t>
            </w:r>
          </w:p>
        </w:tc>
        <w:tc>
          <w:tcPr>
            <w:tcW w:w="5389" w:type="dxa"/>
          </w:tcPr>
          <w:p w14:paraId="43273A36" w14:textId="77777777" w:rsidR="00BF193A" w:rsidRPr="00EB1753" w:rsidRDefault="00BF193A" w:rsidP="00202FAD">
            <w:pPr>
              <w:pStyle w:val="VRQABodyText"/>
            </w:pPr>
            <w:r>
              <w:t>Determine features of the texts according to text type</w:t>
            </w:r>
          </w:p>
        </w:tc>
      </w:tr>
      <w:tr w:rsidR="00BF193A" w:rsidRPr="00E7450B" w14:paraId="20FDDB27" w14:textId="77777777" w:rsidTr="007A11D3">
        <w:trPr>
          <w:trHeight w:val="363"/>
        </w:trPr>
        <w:tc>
          <w:tcPr>
            <w:tcW w:w="989" w:type="dxa"/>
            <w:vMerge/>
            <w:shd w:val="clear" w:color="auto" w:fill="FFFFFF" w:themeFill="background1"/>
          </w:tcPr>
          <w:p w14:paraId="032CD088" w14:textId="77777777" w:rsidR="00BF193A" w:rsidRPr="000744F6" w:rsidRDefault="00BF193A" w:rsidP="00202FAD">
            <w:pPr>
              <w:pStyle w:val="VRQABodyText"/>
            </w:pPr>
          </w:p>
        </w:tc>
        <w:tc>
          <w:tcPr>
            <w:tcW w:w="2714" w:type="dxa"/>
            <w:vMerge/>
            <w:shd w:val="clear" w:color="auto" w:fill="FFFFFF" w:themeFill="background1"/>
          </w:tcPr>
          <w:p w14:paraId="6948B630" w14:textId="77777777" w:rsidR="00BF193A" w:rsidRPr="000744F6" w:rsidRDefault="00BF193A" w:rsidP="00202FAD">
            <w:pPr>
              <w:pStyle w:val="VRQABodyText"/>
            </w:pPr>
          </w:p>
        </w:tc>
        <w:tc>
          <w:tcPr>
            <w:tcW w:w="567" w:type="dxa"/>
            <w:shd w:val="clear" w:color="auto" w:fill="FFFFFF" w:themeFill="background1"/>
          </w:tcPr>
          <w:p w14:paraId="258245E7" w14:textId="77777777" w:rsidR="00BF193A" w:rsidRPr="000744F6" w:rsidRDefault="00BF193A" w:rsidP="00202FAD">
            <w:pPr>
              <w:pStyle w:val="VRQABodyText"/>
            </w:pPr>
            <w:r>
              <w:t>1.5</w:t>
            </w:r>
          </w:p>
        </w:tc>
        <w:tc>
          <w:tcPr>
            <w:tcW w:w="5389" w:type="dxa"/>
          </w:tcPr>
          <w:p w14:paraId="11C08012" w14:textId="77777777" w:rsidR="00BF193A" w:rsidRPr="00EB1753" w:rsidRDefault="00BF193A" w:rsidP="00202FAD">
            <w:pPr>
              <w:pStyle w:val="VRQABodyText"/>
            </w:pPr>
            <w:r>
              <w:t xml:space="preserve">Plan the </w:t>
            </w:r>
            <w:r w:rsidRPr="000D5853">
              <w:t xml:space="preserve">content </w:t>
            </w:r>
            <w:r>
              <w:t>of the texts</w:t>
            </w:r>
          </w:p>
        </w:tc>
      </w:tr>
      <w:tr w:rsidR="00BF193A" w:rsidRPr="00E7450B" w14:paraId="0E2AA617" w14:textId="77777777" w:rsidTr="007A11D3">
        <w:trPr>
          <w:trHeight w:val="363"/>
        </w:trPr>
        <w:tc>
          <w:tcPr>
            <w:tcW w:w="989" w:type="dxa"/>
            <w:vMerge w:val="restart"/>
            <w:shd w:val="clear" w:color="auto" w:fill="FFFFFF" w:themeFill="background1"/>
          </w:tcPr>
          <w:p w14:paraId="45CD2BE1" w14:textId="77777777" w:rsidR="00BF193A" w:rsidRPr="000744F6" w:rsidRDefault="00BF193A" w:rsidP="00202FAD">
            <w:pPr>
              <w:pStyle w:val="VRQABodyText"/>
            </w:pPr>
            <w:r w:rsidRPr="000744F6">
              <w:t>2</w:t>
            </w:r>
          </w:p>
          <w:p w14:paraId="6B191FDE" w14:textId="77777777" w:rsidR="00BF193A" w:rsidRPr="000744F6" w:rsidRDefault="00BF193A" w:rsidP="00202FAD">
            <w:pPr>
              <w:pStyle w:val="VRQABodyText"/>
            </w:pPr>
          </w:p>
        </w:tc>
        <w:tc>
          <w:tcPr>
            <w:tcW w:w="2714" w:type="dxa"/>
            <w:vMerge w:val="restart"/>
            <w:shd w:val="clear" w:color="auto" w:fill="FFFFFF" w:themeFill="background1"/>
          </w:tcPr>
          <w:p w14:paraId="3DE86C47" w14:textId="77777777" w:rsidR="00BF193A" w:rsidRDefault="00BF193A" w:rsidP="00202FAD">
            <w:pPr>
              <w:pStyle w:val="VRQABodyText"/>
            </w:pPr>
            <w:r w:rsidRPr="00183DAE">
              <w:t>Produce simple texts</w:t>
            </w:r>
            <w:r>
              <w:t xml:space="preserve"> related to employment purposes</w:t>
            </w:r>
          </w:p>
          <w:p w14:paraId="188EB789" w14:textId="77777777" w:rsidR="00BF193A" w:rsidRPr="000744F6" w:rsidRDefault="00BF193A" w:rsidP="00202FAD">
            <w:pPr>
              <w:pStyle w:val="VRQABodyText"/>
            </w:pPr>
          </w:p>
        </w:tc>
        <w:tc>
          <w:tcPr>
            <w:tcW w:w="567" w:type="dxa"/>
            <w:shd w:val="clear" w:color="auto" w:fill="FFFFFF" w:themeFill="background1"/>
          </w:tcPr>
          <w:p w14:paraId="3623D125" w14:textId="77777777" w:rsidR="00BF193A" w:rsidRPr="000744F6" w:rsidRDefault="00BF193A" w:rsidP="00202FAD">
            <w:pPr>
              <w:pStyle w:val="VRQABodyText"/>
            </w:pPr>
            <w:r w:rsidRPr="000744F6">
              <w:t>2.1</w:t>
            </w:r>
          </w:p>
        </w:tc>
        <w:tc>
          <w:tcPr>
            <w:tcW w:w="5389" w:type="dxa"/>
            <w:shd w:val="clear" w:color="auto" w:fill="FFFFFF" w:themeFill="background1"/>
          </w:tcPr>
          <w:p w14:paraId="171B5222" w14:textId="77777777" w:rsidR="00BF193A" w:rsidRPr="00EB1753" w:rsidRDefault="00BF193A" w:rsidP="00202FAD">
            <w:pPr>
              <w:pStyle w:val="VRQABodyText"/>
            </w:pPr>
            <w:r>
              <w:t xml:space="preserve">Arrange the </w:t>
            </w:r>
            <w:r w:rsidRPr="00E6324B">
              <w:t>features</w:t>
            </w:r>
            <w:r>
              <w:t xml:space="preserve"> of the texts to meet the relevant purpose</w:t>
            </w:r>
          </w:p>
        </w:tc>
      </w:tr>
      <w:tr w:rsidR="00BF193A" w:rsidRPr="00E7450B" w14:paraId="499710F8" w14:textId="77777777" w:rsidTr="007A11D3">
        <w:trPr>
          <w:trHeight w:val="363"/>
        </w:trPr>
        <w:tc>
          <w:tcPr>
            <w:tcW w:w="989" w:type="dxa"/>
            <w:vMerge/>
            <w:shd w:val="clear" w:color="auto" w:fill="FFFFFF" w:themeFill="background1"/>
          </w:tcPr>
          <w:p w14:paraId="15327BA0" w14:textId="77777777" w:rsidR="00BF193A" w:rsidRPr="000744F6" w:rsidRDefault="00BF193A" w:rsidP="00202FAD">
            <w:pPr>
              <w:pStyle w:val="VRQABodyText"/>
            </w:pPr>
          </w:p>
        </w:tc>
        <w:tc>
          <w:tcPr>
            <w:tcW w:w="2714" w:type="dxa"/>
            <w:vMerge/>
            <w:shd w:val="clear" w:color="auto" w:fill="FFFFFF" w:themeFill="background1"/>
          </w:tcPr>
          <w:p w14:paraId="4CBD769A" w14:textId="77777777" w:rsidR="00BF193A" w:rsidRPr="000744F6" w:rsidRDefault="00BF193A" w:rsidP="00202FAD">
            <w:pPr>
              <w:pStyle w:val="VRQABodyText"/>
            </w:pPr>
          </w:p>
        </w:tc>
        <w:tc>
          <w:tcPr>
            <w:tcW w:w="567" w:type="dxa"/>
            <w:shd w:val="clear" w:color="auto" w:fill="FFFFFF" w:themeFill="background1"/>
          </w:tcPr>
          <w:p w14:paraId="1B7BC4BE" w14:textId="77777777" w:rsidR="00BF193A" w:rsidRPr="000744F6" w:rsidRDefault="00BF193A" w:rsidP="00202FAD">
            <w:pPr>
              <w:pStyle w:val="VRQABodyText"/>
            </w:pPr>
            <w:r w:rsidRPr="000744F6">
              <w:t>2.2</w:t>
            </w:r>
          </w:p>
        </w:tc>
        <w:tc>
          <w:tcPr>
            <w:tcW w:w="5389" w:type="dxa"/>
            <w:shd w:val="clear" w:color="auto" w:fill="FFFFFF" w:themeFill="background1"/>
          </w:tcPr>
          <w:p w14:paraId="76377BD8" w14:textId="77777777" w:rsidR="00BF193A" w:rsidRPr="00EB1753" w:rsidRDefault="00BF193A" w:rsidP="00202FAD">
            <w:pPr>
              <w:pStyle w:val="VRQABodyText"/>
            </w:pPr>
            <w:r>
              <w:t>Produce draft texts with a support person</w:t>
            </w:r>
          </w:p>
        </w:tc>
      </w:tr>
      <w:tr w:rsidR="00BF193A" w:rsidRPr="00E7450B" w14:paraId="5B5A447D" w14:textId="77777777" w:rsidTr="007A11D3">
        <w:trPr>
          <w:trHeight w:val="363"/>
        </w:trPr>
        <w:tc>
          <w:tcPr>
            <w:tcW w:w="989" w:type="dxa"/>
            <w:vMerge/>
            <w:shd w:val="clear" w:color="auto" w:fill="FFFFFF" w:themeFill="background1"/>
          </w:tcPr>
          <w:p w14:paraId="4372CB8A" w14:textId="77777777" w:rsidR="00BF193A" w:rsidRPr="000744F6" w:rsidRDefault="00BF193A" w:rsidP="00202FAD">
            <w:pPr>
              <w:pStyle w:val="VRQABodyText"/>
            </w:pPr>
          </w:p>
        </w:tc>
        <w:tc>
          <w:tcPr>
            <w:tcW w:w="2714" w:type="dxa"/>
            <w:vMerge/>
            <w:shd w:val="clear" w:color="auto" w:fill="FFFFFF" w:themeFill="background1"/>
          </w:tcPr>
          <w:p w14:paraId="25F757FC" w14:textId="77777777" w:rsidR="00BF193A" w:rsidRPr="000744F6" w:rsidRDefault="00BF193A" w:rsidP="00202FAD">
            <w:pPr>
              <w:pStyle w:val="VRQABodyText"/>
            </w:pPr>
          </w:p>
        </w:tc>
        <w:tc>
          <w:tcPr>
            <w:tcW w:w="567" w:type="dxa"/>
            <w:shd w:val="clear" w:color="auto" w:fill="FFFFFF" w:themeFill="background1"/>
          </w:tcPr>
          <w:p w14:paraId="1CF712C6" w14:textId="77777777" w:rsidR="00BF193A" w:rsidRPr="000744F6" w:rsidRDefault="00BF193A" w:rsidP="00202FAD">
            <w:pPr>
              <w:pStyle w:val="VRQABodyText"/>
            </w:pPr>
            <w:r>
              <w:t>2.3</w:t>
            </w:r>
          </w:p>
        </w:tc>
        <w:tc>
          <w:tcPr>
            <w:tcW w:w="5389" w:type="dxa"/>
            <w:shd w:val="clear" w:color="auto" w:fill="FFFFFF" w:themeFill="background1"/>
          </w:tcPr>
          <w:p w14:paraId="4D98008F" w14:textId="77777777" w:rsidR="00BF193A" w:rsidRPr="00EB1753" w:rsidRDefault="00BF193A" w:rsidP="00202FAD">
            <w:pPr>
              <w:pStyle w:val="VRQABodyText"/>
            </w:pPr>
            <w:r>
              <w:t xml:space="preserve">Review draft texts and make any adjustments    </w:t>
            </w:r>
          </w:p>
        </w:tc>
      </w:tr>
      <w:tr w:rsidR="00BF193A" w:rsidRPr="00E7450B" w14:paraId="60614321" w14:textId="77777777" w:rsidTr="007A11D3">
        <w:trPr>
          <w:trHeight w:val="363"/>
        </w:trPr>
        <w:tc>
          <w:tcPr>
            <w:tcW w:w="989" w:type="dxa"/>
            <w:vMerge/>
            <w:shd w:val="clear" w:color="auto" w:fill="FFFFFF" w:themeFill="background1"/>
          </w:tcPr>
          <w:p w14:paraId="310267BF" w14:textId="77777777" w:rsidR="00BF193A" w:rsidRPr="000744F6" w:rsidRDefault="00BF193A" w:rsidP="00202FAD">
            <w:pPr>
              <w:pStyle w:val="VRQABody"/>
            </w:pPr>
          </w:p>
        </w:tc>
        <w:tc>
          <w:tcPr>
            <w:tcW w:w="2714" w:type="dxa"/>
            <w:vMerge/>
            <w:shd w:val="clear" w:color="auto" w:fill="FFFFFF" w:themeFill="background1"/>
          </w:tcPr>
          <w:p w14:paraId="4452D949" w14:textId="77777777" w:rsidR="00BF193A" w:rsidRPr="000744F6" w:rsidRDefault="00BF193A" w:rsidP="00202FAD">
            <w:pPr>
              <w:pStyle w:val="VRQABodyText"/>
            </w:pPr>
          </w:p>
        </w:tc>
        <w:tc>
          <w:tcPr>
            <w:tcW w:w="567" w:type="dxa"/>
            <w:shd w:val="clear" w:color="auto" w:fill="FFFFFF" w:themeFill="background1"/>
          </w:tcPr>
          <w:p w14:paraId="3966A9A0" w14:textId="77777777" w:rsidR="00BF193A" w:rsidRPr="000744F6" w:rsidRDefault="00BF193A" w:rsidP="00202FAD">
            <w:pPr>
              <w:pStyle w:val="VRQABodyText"/>
            </w:pPr>
            <w:r>
              <w:t>2.4</w:t>
            </w:r>
          </w:p>
        </w:tc>
        <w:tc>
          <w:tcPr>
            <w:tcW w:w="5389" w:type="dxa"/>
            <w:shd w:val="clear" w:color="auto" w:fill="FFFFFF" w:themeFill="background1"/>
          </w:tcPr>
          <w:p w14:paraId="32862C61" w14:textId="77777777" w:rsidR="00BF193A" w:rsidRPr="00EB1753" w:rsidRDefault="00BF193A" w:rsidP="00202FAD">
            <w:pPr>
              <w:pStyle w:val="VRQABodyText"/>
            </w:pPr>
            <w:r>
              <w:t>Complete final draft of texts according to review</w:t>
            </w:r>
          </w:p>
        </w:tc>
      </w:tr>
    </w:tbl>
    <w:p w14:paraId="0E59242E" w14:textId="77777777" w:rsidR="00BF193A" w:rsidRDefault="00BF193A" w:rsidP="00BF193A">
      <w:pPr>
        <w:pStyle w:val="VRQAIntro"/>
        <w:spacing w:before="60" w:after="0"/>
        <w:rPr>
          <w:b/>
          <w:color w:val="FFFFFF" w:themeColor="background1"/>
          <w:sz w:val="18"/>
          <w:szCs w:val="18"/>
        </w:rPr>
      </w:pPr>
    </w:p>
    <w:tbl>
      <w:tblPr>
        <w:tblStyle w:val="TableGrid"/>
        <w:tblW w:w="9639" w:type="dxa"/>
        <w:tblLayout w:type="fixed"/>
        <w:tblLook w:val="04A0" w:firstRow="1" w:lastRow="0" w:firstColumn="1" w:lastColumn="0" w:noHBand="0" w:noVBand="1"/>
      </w:tblPr>
      <w:tblGrid>
        <w:gridCol w:w="9639"/>
      </w:tblGrid>
      <w:tr w:rsidR="00BF193A" w:rsidRPr="00F504D4" w14:paraId="49A6DB5C" w14:textId="77777777" w:rsidTr="007A11D3">
        <w:trPr>
          <w:trHeight w:val="363"/>
        </w:trPr>
        <w:tc>
          <w:tcPr>
            <w:tcW w:w="9639" w:type="dxa"/>
            <w:shd w:val="clear" w:color="auto" w:fill="535659" w:themeFill="text2"/>
          </w:tcPr>
          <w:p w14:paraId="0CCDAE5D" w14:textId="77777777" w:rsidR="00BF193A" w:rsidRPr="00F504D4" w:rsidRDefault="00BF193A" w:rsidP="00202FAD">
            <w:pPr>
              <w:pStyle w:val="VRQAIntro"/>
              <w:keepNext/>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BF193A" w:rsidRPr="00B21899" w14:paraId="628631B1" w14:textId="77777777" w:rsidTr="007A11D3">
        <w:trPr>
          <w:trHeight w:val="957"/>
        </w:trPr>
        <w:tc>
          <w:tcPr>
            <w:tcW w:w="9639" w:type="dxa"/>
          </w:tcPr>
          <w:p w14:paraId="213A2D65" w14:textId="77777777" w:rsidR="00BF193A" w:rsidRDefault="00BF193A" w:rsidP="00202FAD">
            <w:pPr>
              <w:pStyle w:val="VRQABodyText"/>
            </w:pPr>
            <w:r>
              <w:t>In this context, texts are based on familiar topics with limited purposes and audiences and relate to predictable contexts.</w:t>
            </w:r>
          </w:p>
          <w:p w14:paraId="4FEC2E6B" w14:textId="77777777" w:rsidR="00BF193A" w:rsidRDefault="00BF193A" w:rsidP="00202FAD">
            <w:pPr>
              <w:pStyle w:val="VRQABodyText"/>
            </w:pPr>
            <w:r>
              <w:t xml:space="preserve">Texts produced must include both handwritten and digital texts </w:t>
            </w:r>
            <w:r w:rsidRPr="00FF5A40">
              <w:t>and different text types</w:t>
            </w:r>
            <w:r>
              <w:t xml:space="preserve"> related to employment purposes. </w:t>
            </w:r>
            <w:r w:rsidRPr="00121563">
              <w:t>style</w:t>
            </w:r>
            <w:r>
              <w:t>. Learners may receive support to source information for texts.</w:t>
            </w:r>
          </w:p>
          <w:p w14:paraId="32BD9796" w14:textId="77777777" w:rsidR="00BF193A" w:rsidRDefault="00BF193A" w:rsidP="00202FAD">
            <w:pPr>
              <w:pStyle w:val="VRQABodyText"/>
            </w:pPr>
            <w:r w:rsidRPr="00E42C30">
              <w:t>Where handwriting cannot be undertaken due a physical impairment, assistive technology may be used to simulate or assist handwriting.</w:t>
            </w:r>
          </w:p>
          <w:p w14:paraId="2E6D31BB" w14:textId="77777777" w:rsidR="00BF193A" w:rsidRDefault="00BF193A" w:rsidP="00202FAD">
            <w:pPr>
              <w:pStyle w:val="VRQABodyText"/>
              <w:rPr>
                <w:highlight w:val="yellow"/>
              </w:rPr>
            </w:pPr>
            <w:r>
              <w:t>In technology restricted environments such as corrections settings, information for texts may be sourced from designated offline or simulated digital environments suitable to context.</w:t>
            </w:r>
          </w:p>
          <w:p w14:paraId="2E199D6A" w14:textId="77777777" w:rsidR="00BF193A" w:rsidRDefault="00BF193A" w:rsidP="00202FAD">
            <w:pPr>
              <w:pStyle w:val="VRQABodyText"/>
              <w:rPr>
                <w:highlight w:val="yellow"/>
              </w:rPr>
            </w:pPr>
            <w:r w:rsidRPr="009F7F12">
              <w:t xml:space="preserve">Simple texts </w:t>
            </w:r>
            <w:r>
              <w:t xml:space="preserve">for employment </w:t>
            </w:r>
            <w:r w:rsidRPr="009F7F12">
              <w:t>purposes may include but are not limited to:</w:t>
            </w:r>
          </w:p>
          <w:p w14:paraId="27B8B41D" w14:textId="77777777" w:rsidR="00BF193A" w:rsidRDefault="00BF193A" w:rsidP="00BF193A">
            <w:pPr>
              <w:pStyle w:val="VRQABullet1"/>
              <w:numPr>
                <w:ilvl w:val="0"/>
                <w:numId w:val="34"/>
              </w:numPr>
              <w:autoSpaceDE/>
              <w:autoSpaceDN/>
              <w:adjustRightInd/>
              <w:spacing w:before="120" w:after="0" w:line="240" w:lineRule="auto"/>
              <w:contextualSpacing w:val="0"/>
            </w:pPr>
            <w:r>
              <w:t>completion of forms such as:</w:t>
            </w:r>
          </w:p>
          <w:p w14:paraId="73E296BF" w14:textId="77777777" w:rsidR="00BF193A" w:rsidRDefault="00BF193A" w:rsidP="00BF193A">
            <w:pPr>
              <w:pStyle w:val="VRQASubBullet"/>
              <w:numPr>
                <w:ilvl w:val="1"/>
                <w:numId w:val="34"/>
              </w:numPr>
              <w:ind w:left="782"/>
            </w:pPr>
            <w:r>
              <w:t>workplace forms requiring simple personal details</w:t>
            </w:r>
          </w:p>
          <w:p w14:paraId="56BE11E6" w14:textId="77777777" w:rsidR="00BF193A" w:rsidRDefault="00BF193A" w:rsidP="00BF193A">
            <w:pPr>
              <w:pStyle w:val="VRQASubBullet"/>
              <w:numPr>
                <w:ilvl w:val="1"/>
                <w:numId w:val="34"/>
              </w:numPr>
              <w:ind w:left="782"/>
            </w:pPr>
            <w:r>
              <w:t>familiar information such as pre-operation checklists</w:t>
            </w:r>
          </w:p>
          <w:p w14:paraId="54C18FC7" w14:textId="77777777" w:rsidR="00BF193A" w:rsidRDefault="00BF193A" w:rsidP="00BF193A">
            <w:pPr>
              <w:pStyle w:val="VRQASubBullet"/>
              <w:numPr>
                <w:ilvl w:val="1"/>
                <w:numId w:val="34"/>
              </w:numPr>
              <w:ind w:left="782"/>
            </w:pPr>
            <w:r>
              <w:t xml:space="preserve">leave forms, tax forms, induction checklists </w:t>
            </w:r>
          </w:p>
          <w:p w14:paraId="20B59C5D" w14:textId="77777777" w:rsidR="00BF193A" w:rsidRDefault="00BF193A" w:rsidP="00BF193A">
            <w:pPr>
              <w:pStyle w:val="VRQASubBullet"/>
              <w:numPr>
                <w:ilvl w:val="1"/>
                <w:numId w:val="34"/>
              </w:numPr>
              <w:ind w:left="782"/>
            </w:pPr>
            <w:r>
              <w:t>timesheets</w:t>
            </w:r>
          </w:p>
          <w:p w14:paraId="723C51CE" w14:textId="77777777" w:rsidR="00BF193A" w:rsidRDefault="00BF193A" w:rsidP="00BF193A">
            <w:pPr>
              <w:pStyle w:val="VRQASubBullet"/>
              <w:numPr>
                <w:ilvl w:val="1"/>
                <w:numId w:val="34"/>
              </w:numPr>
              <w:ind w:left="782"/>
            </w:pPr>
            <w:r>
              <w:t xml:space="preserve">petty cash requests </w:t>
            </w:r>
          </w:p>
          <w:p w14:paraId="0F1B4A9E" w14:textId="77777777" w:rsidR="00BF193A" w:rsidRDefault="00BF193A" w:rsidP="00BF193A">
            <w:pPr>
              <w:pStyle w:val="VRQASubBullet"/>
              <w:numPr>
                <w:ilvl w:val="1"/>
                <w:numId w:val="34"/>
              </w:numPr>
              <w:ind w:left="782"/>
            </w:pPr>
            <w:r>
              <w:t>data base entries</w:t>
            </w:r>
          </w:p>
          <w:p w14:paraId="250A4FC4" w14:textId="77777777" w:rsidR="00BF193A" w:rsidRDefault="00BF193A" w:rsidP="00BF193A">
            <w:pPr>
              <w:pStyle w:val="VRQABullet1"/>
              <w:numPr>
                <w:ilvl w:val="0"/>
                <w:numId w:val="34"/>
              </w:numPr>
              <w:autoSpaceDE/>
              <w:autoSpaceDN/>
              <w:adjustRightInd/>
              <w:spacing w:before="120" w:after="0" w:line="240" w:lineRule="auto"/>
              <w:contextualSpacing w:val="0"/>
            </w:pPr>
            <w:r>
              <w:t>workplace notices or messages</w:t>
            </w:r>
          </w:p>
          <w:p w14:paraId="17A2C6CE" w14:textId="77777777" w:rsidR="00BF193A" w:rsidRDefault="00BF193A" w:rsidP="00BF193A">
            <w:pPr>
              <w:pStyle w:val="VRQABullet1"/>
              <w:numPr>
                <w:ilvl w:val="0"/>
                <w:numId w:val="34"/>
              </w:numPr>
              <w:autoSpaceDE/>
              <w:autoSpaceDN/>
              <w:adjustRightInd/>
              <w:spacing w:before="120" w:after="0" w:line="240" w:lineRule="auto"/>
              <w:contextualSpacing w:val="0"/>
            </w:pPr>
            <w:r>
              <w:t>simple reports such as OHS / WHS incident reports, fault reports, shift reports</w:t>
            </w:r>
          </w:p>
          <w:p w14:paraId="5AB193F1"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simple rosters for job tasks </w:t>
            </w:r>
          </w:p>
          <w:p w14:paraId="69856CD9" w14:textId="77777777" w:rsidR="00BF193A" w:rsidRDefault="00BF193A" w:rsidP="00BF193A">
            <w:pPr>
              <w:pStyle w:val="VRQABullet1"/>
              <w:numPr>
                <w:ilvl w:val="0"/>
                <w:numId w:val="34"/>
              </w:numPr>
              <w:autoSpaceDE/>
              <w:autoSpaceDN/>
              <w:adjustRightInd/>
              <w:spacing w:before="120" w:after="0" w:line="240" w:lineRule="auto"/>
              <w:contextualSpacing w:val="0"/>
            </w:pPr>
            <w:r>
              <w:t>posters related to the workplace</w:t>
            </w:r>
          </w:p>
          <w:p w14:paraId="3EADBB0A" w14:textId="77777777" w:rsidR="00BF193A" w:rsidRDefault="00BF193A" w:rsidP="00BF193A">
            <w:pPr>
              <w:pStyle w:val="VRQABullet1"/>
              <w:numPr>
                <w:ilvl w:val="0"/>
                <w:numId w:val="34"/>
              </w:numPr>
              <w:autoSpaceDE/>
              <w:autoSpaceDN/>
              <w:adjustRightInd/>
              <w:spacing w:before="120" w:after="0" w:line="240" w:lineRule="auto"/>
              <w:contextualSpacing w:val="0"/>
            </w:pPr>
            <w:r>
              <w:t>maps / diagrams</w:t>
            </w:r>
          </w:p>
          <w:p w14:paraId="29ED524A" w14:textId="77777777" w:rsidR="00BF193A" w:rsidRDefault="00BF193A" w:rsidP="00BF193A">
            <w:pPr>
              <w:pStyle w:val="VRQABullet1"/>
              <w:numPr>
                <w:ilvl w:val="0"/>
                <w:numId w:val="34"/>
              </w:numPr>
              <w:autoSpaceDE/>
              <w:autoSpaceDN/>
              <w:adjustRightInd/>
              <w:spacing w:before="120" w:after="0" w:line="240" w:lineRule="auto"/>
              <w:contextualSpacing w:val="0"/>
            </w:pPr>
            <w:r>
              <w:t>simple workplace speech</w:t>
            </w:r>
          </w:p>
          <w:p w14:paraId="107AAAB1" w14:textId="77777777" w:rsidR="00BF193A" w:rsidRDefault="00BF193A" w:rsidP="00202FAD">
            <w:pPr>
              <w:pStyle w:val="VRQABodyText"/>
            </w:pPr>
            <w:r w:rsidRPr="00E813C4">
              <w:t>Features o</w:t>
            </w:r>
            <w:r>
              <w:t>f text types related to employment</w:t>
            </w:r>
            <w:r w:rsidRPr="00E813C4">
              <w:t xml:space="preserve"> purposes may include but are not limited to:</w:t>
            </w:r>
          </w:p>
          <w:p w14:paraId="4CF2F88E" w14:textId="77777777" w:rsidR="00BF193A" w:rsidRDefault="00BF193A" w:rsidP="00BF193A">
            <w:pPr>
              <w:pStyle w:val="VRQABullet1"/>
              <w:numPr>
                <w:ilvl w:val="0"/>
                <w:numId w:val="34"/>
              </w:numPr>
              <w:autoSpaceDE/>
              <w:autoSpaceDN/>
              <w:adjustRightInd/>
              <w:spacing w:before="120" w:after="0" w:line="240" w:lineRule="auto"/>
              <w:contextualSpacing w:val="0"/>
            </w:pPr>
            <w:r>
              <w:t>procedural texts with a small number of sequentially ordered dot points or numbered instructions</w:t>
            </w:r>
          </w:p>
          <w:p w14:paraId="20363887" w14:textId="77777777" w:rsidR="00BF193A" w:rsidRDefault="00BF193A" w:rsidP="00BF193A">
            <w:pPr>
              <w:pStyle w:val="VRQABullet1"/>
              <w:numPr>
                <w:ilvl w:val="0"/>
                <w:numId w:val="34"/>
              </w:numPr>
              <w:autoSpaceDE/>
              <w:autoSpaceDN/>
              <w:adjustRightInd/>
              <w:spacing w:before="120" w:after="0" w:line="240" w:lineRule="auto"/>
              <w:contextualSpacing w:val="0"/>
            </w:pPr>
            <w:r>
              <w:t>informative texts with explicit navigation features such as headings, site map/ menus</w:t>
            </w:r>
          </w:p>
          <w:p w14:paraId="5B235DD2" w14:textId="77777777" w:rsidR="00BF193A" w:rsidRDefault="00BF193A" w:rsidP="00BF193A">
            <w:pPr>
              <w:pStyle w:val="VRQABullet1"/>
              <w:numPr>
                <w:ilvl w:val="0"/>
                <w:numId w:val="34"/>
              </w:numPr>
              <w:autoSpaceDE/>
              <w:autoSpaceDN/>
              <w:adjustRightInd/>
              <w:spacing w:before="120" w:after="0" w:line="240" w:lineRule="auto"/>
              <w:contextualSpacing w:val="0"/>
            </w:pPr>
            <w:r>
              <w:t>persuasive texts such as a</w:t>
            </w:r>
            <w:r w:rsidRPr="00E15F81">
              <w:t xml:space="preserve"> simple opinion</w:t>
            </w:r>
            <w:r>
              <w:t xml:space="preserve"> about a workplace issue</w:t>
            </w:r>
            <w:r w:rsidRPr="00E15F81">
              <w:t xml:space="preserve"> </w:t>
            </w:r>
            <w:r>
              <w:t>or change</w:t>
            </w:r>
          </w:p>
          <w:p w14:paraId="76D325C4" w14:textId="77777777" w:rsidR="00BF193A" w:rsidRDefault="00BF193A" w:rsidP="00BF193A">
            <w:pPr>
              <w:pStyle w:val="VRQABullet1"/>
              <w:numPr>
                <w:ilvl w:val="0"/>
                <w:numId w:val="34"/>
              </w:numPr>
              <w:autoSpaceDE/>
              <w:autoSpaceDN/>
              <w:adjustRightInd/>
              <w:spacing w:before="120" w:after="0" w:line="240" w:lineRule="auto"/>
              <w:contextualSpacing w:val="0"/>
            </w:pPr>
            <w:r>
              <w:t>spacing, headings, alphabetical, numerical listings</w:t>
            </w:r>
          </w:p>
          <w:p w14:paraId="1D5CC04C"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formatted texts containing one or two columns, boxes or spaces </w:t>
            </w:r>
          </w:p>
          <w:p w14:paraId="0A49F343" w14:textId="77777777" w:rsidR="00BF193A" w:rsidRDefault="00BF193A" w:rsidP="00BF193A">
            <w:pPr>
              <w:pStyle w:val="VRQABullet1"/>
              <w:numPr>
                <w:ilvl w:val="0"/>
                <w:numId w:val="34"/>
              </w:numPr>
              <w:autoSpaceDE/>
              <w:autoSpaceDN/>
              <w:adjustRightInd/>
              <w:spacing w:before="120" w:after="0" w:line="240" w:lineRule="auto"/>
              <w:contextualSpacing w:val="0"/>
            </w:pPr>
            <w:r>
              <w:t>navigation features such as grids, arrows, dot points</w:t>
            </w:r>
          </w:p>
          <w:p w14:paraId="52060809" w14:textId="77777777" w:rsidR="00BF193A" w:rsidRDefault="00BF193A" w:rsidP="00BF193A">
            <w:pPr>
              <w:pStyle w:val="VRQABullet1"/>
              <w:numPr>
                <w:ilvl w:val="0"/>
                <w:numId w:val="34"/>
              </w:numPr>
              <w:autoSpaceDE/>
              <w:autoSpaceDN/>
              <w:adjustRightInd/>
              <w:spacing w:before="120" w:after="0" w:line="240" w:lineRule="auto"/>
              <w:contextualSpacing w:val="0"/>
            </w:pPr>
            <w:r>
              <w:t>simple sentences linked by simple cohesive devices such as and, but, then</w:t>
            </w:r>
          </w:p>
          <w:p w14:paraId="4C6F3209" w14:textId="77777777" w:rsidR="00BF193A" w:rsidRDefault="00BF193A" w:rsidP="00BF193A">
            <w:pPr>
              <w:pStyle w:val="VRQABullet1"/>
              <w:numPr>
                <w:ilvl w:val="0"/>
                <w:numId w:val="34"/>
              </w:numPr>
              <w:autoSpaceDE/>
              <w:autoSpaceDN/>
              <w:adjustRightInd/>
              <w:spacing w:before="120" w:after="0" w:line="240" w:lineRule="auto"/>
              <w:contextualSpacing w:val="0"/>
            </w:pPr>
            <w:r>
              <w:t>left to right and top to bottom orientation</w:t>
            </w:r>
          </w:p>
          <w:p w14:paraId="60DF6B45" w14:textId="77777777" w:rsidR="00BF193A" w:rsidRDefault="00BF193A" w:rsidP="00BF193A">
            <w:pPr>
              <w:pStyle w:val="VRQABullet1"/>
              <w:numPr>
                <w:ilvl w:val="0"/>
                <w:numId w:val="34"/>
              </w:numPr>
              <w:autoSpaceDE/>
              <w:autoSpaceDN/>
              <w:adjustRightInd/>
              <w:spacing w:before="120" w:after="0" w:line="240" w:lineRule="auto"/>
              <w:contextualSpacing w:val="0"/>
            </w:pPr>
            <w:r>
              <w:t>familiar words / phrases:</w:t>
            </w:r>
          </w:p>
          <w:p w14:paraId="76231466" w14:textId="77777777" w:rsidR="00BF193A" w:rsidRDefault="00BF193A" w:rsidP="00BF193A">
            <w:pPr>
              <w:pStyle w:val="VRQASubBullet"/>
              <w:numPr>
                <w:ilvl w:val="1"/>
                <w:numId w:val="34"/>
              </w:numPr>
              <w:ind w:left="782"/>
            </w:pPr>
            <w:r>
              <w:t>place-related information such as location of work, workplace sections or areas</w:t>
            </w:r>
          </w:p>
          <w:p w14:paraId="3AD28132" w14:textId="77777777" w:rsidR="00BF193A" w:rsidRDefault="00BF193A" w:rsidP="00BF193A">
            <w:pPr>
              <w:pStyle w:val="VRQASubBullet"/>
              <w:numPr>
                <w:ilvl w:val="1"/>
                <w:numId w:val="34"/>
              </w:numPr>
              <w:ind w:left="782"/>
            </w:pPr>
            <w:r>
              <w:t>time-related information such as starting time, lunch time, finishing time</w:t>
            </w:r>
          </w:p>
          <w:p w14:paraId="38B3239F" w14:textId="77777777" w:rsidR="00BF193A" w:rsidRDefault="00BF193A" w:rsidP="00BF193A">
            <w:pPr>
              <w:pStyle w:val="VRQASubBullet"/>
              <w:numPr>
                <w:ilvl w:val="1"/>
                <w:numId w:val="34"/>
              </w:numPr>
              <w:ind w:left="782"/>
            </w:pPr>
            <w:r>
              <w:t>technical vocabulary related to the workplace</w:t>
            </w:r>
          </w:p>
          <w:p w14:paraId="4B6A570A" w14:textId="77777777" w:rsidR="00BF193A" w:rsidRDefault="00BF193A" w:rsidP="00BF193A">
            <w:pPr>
              <w:pStyle w:val="VRQABullet1"/>
              <w:numPr>
                <w:ilvl w:val="0"/>
                <w:numId w:val="34"/>
              </w:numPr>
              <w:autoSpaceDE/>
              <w:autoSpaceDN/>
              <w:adjustRightInd/>
              <w:spacing w:before="120" w:after="0" w:line="240" w:lineRule="auto"/>
              <w:contextualSpacing w:val="0"/>
            </w:pPr>
            <w:r>
              <w:t>numbers as whole numbers and familiar fractions:</w:t>
            </w:r>
          </w:p>
          <w:p w14:paraId="4999F106" w14:textId="77777777" w:rsidR="00BF193A" w:rsidRDefault="00BF193A" w:rsidP="00BF193A">
            <w:pPr>
              <w:pStyle w:val="VRQASubBullet"/>
              <w:numPr>
                <w:ilvl w:val="1"/>
                <w:numId w:val="34"/>
              </w:numPr>
              <w:ind w:left="782"/>
            </w:pPr>
            <w:r>
              <w:t xml:space="preserve">dates and times </w:t>
            </w:r>
          </w:p>
          <w:p w14:paraId="31C05D94" w14:textId="77777777" w:rsidR="00BF193A" w:rsidRDefault="00BF193A" w:rsidP="00BF193A">
            <w:pPr>
              <w:pStyle w:val="VRQASubBullet"/>
              <w:numPr>
                <w:ilvl w:val="1"/>
                <w:numId w:val="34"/>
              </w:numPr>
              <w:ind w:left="782"/>
            </w:pPr>
            <w:r>
              <w:lastRenderedPageBreak/>
              <w:t xml:space="preserve">connected with money or production </w:t>
            </w:r>
          </w:p>
          <w:p w14:paraId="3BD2CDE8" w14:textId="77777777" w:rsidR="00BF193A" w:rsidRDefault="00BF193A" w:rsidP="00BF193A">
            <w:pPr>
              <w:pStyle w:val="VRQASubBullet"/>
              <w:numPr>
                <w:ilvl w:val="1"/>
                <w:numId w:val="34"/>
              </w:numPr>
              <w:ind w:left="782"/>
            </w:pPr>
            <w:r>
              <w:t xml:space="preserve">phone numbers relevant to workplace </w:t>
            </w:r>
          </w:p>
          <w:p w14:paraId="213220A3" w14:textId="77777777" w:rsidR="00BF193A" w:rsidRDefault="00BF193A" w:rsidP="00BF193A">
            <w:pPr>
              <w:pStyle w:val="VRQASubBullet"/>
              <w:numPr>
                <w:ilvl w:val="1"/>
                <w:numId w:val="34"/>
              </w:numPr>
              <w:ind w:left="782"/>
            </w:pPr>
            <w:r>
              <w:t xml:space="preserve"> units of production/ materials </w:t>
            </w:r>
          </w:p>
          <w:p w14:paraId="1B1AE183" w14:textId="77777777" w:rsidR="00BF193A" w:rsidRDefault="00BF193A" w:rsidP="00BF193A">
            <w:pPr>
              <w:pStyle w:val="VRQABullet1"/>
              <w:numPr>
                <w:ilvl w:val="0"/>
                <w:numId w:val="34"/>
              </w:numPr>
              <w:autoSpaceDE/>
              <w:autoSpaceDN/>
              <w:adjustRightInd/>
              <w:spacing w:before="120" w:after="0" w:line="240" w:lineRule="auto"/>
              <w:contextualSpacing w:val="0"/>
            </w:pPr>
            <w:r>
              <w:t>abbreviations such as OHS / WHS, HAZCHEM</w:t>
            </w:r>
          </w:p>
          <w:p w14:paraId="714A1F53" w14:textId="77777777" w:rsidR="00BF193A" w:rsidRDefault="00BF193A" w:rsidP="00BF193A">
            <w:pPr>
              <w:pStyle w:val="VRQABullet1"/>
              <w:numPr>
                <w:ilvl w:val="0"/>
                <w:numId w:val="34"/>
              </w:numPr>
              <w:autoSpaceDE/>
              <w:autoSpaceDN/>
              <w:adjustRightInd/>
              <w:spacing w:before="120" w:after="0" w:line="240" w:lineRule="auto"/>
              <w:contextualSpacing w:val="0"/>
            </w:pPr>
            <w:r>
              <w:t xml:space="preserve">familiar workplace visuals, symbols </w:t>
            </w:r>
          </w:p>
          <w:p w14:paraId="43A0B0F5" w14:textId="77777777" w:rsidR="00BF193A" w:rsidRDefault="00BF193A" w:rsidP="00BF193A">
            <w:pPr>
              <w:pStyle w:val="VRQABullet1"/>
              <w:numPr>
                <w:ilvl w:val="0"/>
                <w:numId w:val="34"/>
              </w:numPr>
              <w:autoSpaceDE/>
              <w:autoSpaceDN/>
              <w:adjustRightInd/>
              <w:spacing w:before="120" w:after="0" w:line="240" w:lineRule="auto"/>
              <w:contextualSpacing w:val="0"/>
            </w:pPr>
            <w:r>
              <w:t>pie-charts to show production hours</w:t>
            </w:r>
          </w:p>
          <w:p w14:paraId="06B17FF3" w14:textId="77777777" w:rsidR="00BF193A" w:rsidRPr="00B21899" w:rsidRDefault="00BF193A" w:rsidP="00BF193A">
            <w:pPr>
              <w:pStyle w:val="VRQABullet1"/>
              <w:numPr>
                <w:ilvl w:val="0"/>
                <w:numId w:val="34"/>
              </w:numPr>
              <w:autoSpaceDE/>
              <w:autoSpaceDN/>
              <w:adjustRightInd/>
              <w:spacing w:before="120" w:after="0" w:line="240" w:lineRule="auto"/>
              <w:contextualSpacing w:val="0"/>
            </w:pPr>
            <w:r>
              <w:t>line graphs to show outputs, safety days</w:t>
            </w:r>
          </w:p>
        </w:tc>
      </w:tr>
    </w:tbl>
    <w:p w14:paraId="512D37C7" w14:textId="77777777" w:rsidR="00BF193A" w:rsidRPr="00460B2C" w:rsidRDefault="00BF193A" w:rsidP="00BF193A">
      <w:pPr>
        <w:rPr>
          <w:sz w:val="18"/>
        </w:rPr>
      </w:pPr>
    </w:p>
    <w:tbl>
      <w:tblPr>
        <w:tblStyle w:val="TableGrid"/>
        <w:tblW w:w="5248" w:type="pct"/>
        <w:tblLook w:val="04A0" w:firstRow="1" w:lastRow="0" w:firstColumn="1" w:lastColumn="0" w:noHBand="0" w:noVBand="1"/>
      </w:tblPr>
      <w:tblGrid>
        <w:gridCol w:w="3060"/>
        <w:gridCol w:w="1119"/>
        <w:gridCol w:w="1067"/>
        <w:gridCol w:w="2186"/>
        <w:gridCol w:w="2197"/>
      </w:tblGrid>
      <w:tr w:rsidR="00BF193A" w:rsidRPr="00E7450B" w14:paraId="798B4E9C" w14:textId="77777777" w:rsidTr="007A11D3">
        <w:trPr>
          <w:trHeight w:val="363"/>
        </w:trPr>
        <w:tc>
          <w:tcPr>
            <w:tcW w:w="5000" w:type="pct"/>
            <w:gridSpan w:val="5"/>
            <w:shd w:val="clear" w:color="auto" w:fill="535659" w:themeFill="text2"/>
            <w:vAlign w:val="center"/>
          </w:tcPr>
          <w:p w14:paraId="4EC1BD63" w14:textId="77777777" w:rsidR="00BF193A" w:rsidRPr="00EA4C69" w:rsidRDefault="00BF193A"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BF193A" w:rsidRPr="00E7450B" w14:paraId="57171BA2" w14:textId="77777777" w:rsidTr="007A11D3">
        <w:trPr>
          <w:trHeight w:val="620"/>
        </w:trPr>
        <w:tc>
          <w:tcPr>
            <w:tcW w:w="5000" w:type="pct"/>
            <w:gridSpan w:val="5"/>
          </w:tcPr>
          <w:p w14:paraId="7053BA18" w14:textId="77777777" w:rsidR="00BF193A" w:rsidRPr="000657F8" w:rsidRDefault="00BF193A" w:rsidP="00202FAD">
            <w:pPr>
              <w:pStyle w:val="VRQABodyText"/>
            </w:pPr>
            <w:r w:rsidRPr="000657F8">
              <w:rPr>
                <w:shd w:val="clear" w:color="auto" w:fill="FFFFFF"/>
              </w:rPr>
              <w:t>Foundation skills essential to performance in this unit, but not explicit in the performance criteria are listed here and must be assessed.</w:t>
            </w:r>
          </w:p>
        </w:tc>
      </w:tr>
      <w:tr w:rsidR="00BF193A" w:rsidRPr="00E7450B" w14:paraId="6123F2BC" w14:textId="77777777" w:rsidTr="00A0466E">
        <w:trPr>
          <w:trHeight w:val="42"/>
        </w:trPr>
        <w:tc>
          <w:tcPr>
            <w:tcW w:w="2170" w:type="pct"/>
            <w:gridSpan w:val="2"/>
            <w:shd w:val="clear" w:color="auto" w:fill="auto"/>
          </w:tcPr>
          <w:p w14:paraId="2C8C0BDD" w14:textId="77777777" w:rsidR="00BF193A" w:rsidRPr="00EC1B33" w:rsidRDefault="00BF193A" w:rsidP="00202FAD">
            <w:pPr>
              <w:pStyle w:val="VRQABodyText"/>
              <w:rPr>
                <w:b/>
                <w:bCs/>
              </w:rPr>
            </w:pPr>
            <w:r w:rsidRPr="00FF5A40">
              <w:rPr>
                <w:b/>
                <w:bCs/>
              </w:rPr>
              <w:t>Skill</w:t>
            </w:r>
          </w:p>
        </w:tc>
        <w:tc>
          <w:tcPr>
            <w:tcW w:w="2830" w:type="pct"/>
            <w:gridSpan w:val="3"/>
          </w:tcPr>
          <w:p w14:paraId="13AFFA59" w14:textId="77777777" w:rsidR="00BF193A" w:rsidRPr="00B21899" w:rsidRDefault="00BF193A" w:rsidP="00202FAD">
            <w:pPr>
              <w:pStyle w:val="AccredTemplate"/>
              <w:rPr>
                <w:i w:val="0"/>
                <w:iCs w:val="0"/>
                <w:color w:val="auto"/>
                <w:sz w:val="22"/>
                <w:szCs w:val="22"/>
              </w:rPr>
            </w:pPr>
            <w:r w:rsidRPr="00B21899">
              <w:rPr>
                <w:b/>
                <w:i w:val="0"/>
                <w:iCs w:val="0"/>
                <w:color w:val="auto"/>
                <w:sz w:val="22"/>
                <w:szCs w:val="22"/>
              </w:rPr>
              <w:t>Description</w:t>
            </w:r>
          </w:p>
        </w:tc>
      </w:tr>
      <w:tr w:rsidR="00BF193A" w:rsidRPr="00E7450B" w14:paraId="106F1CB1" w14:textId="77777777" w:rsidTr="007A11D3">
        <w:trPr>
          <w:trHeight w:val="31"/>
        </w:trPr>
        <w:tc>
          <w:tcPr>
            <w:tcW w:w="2170" w:type="pct"/>
            <w:gridSpan w:val="2"/>
            <w:shd w:val="clear" w:color="auto" w:fill="auto"/>
          </w:tcPr>
          <w:p w14:paraId="3B23FE4C" w14:textId="77777777" w:rsidR="00BF193A" w:rsidRPr="00B21899" w:rsidRDefault="00BF193A" w:rsidP="00202FAD">
            <w:pPr>
              <w:pStyle w:val="VRQABodyText"/>
              <w:rPr>
                <w:i/>
                <w:iCs/>
              </w:rPr>
            </w:pPr>
            <w:r w:rsidRPr="00B21899">
              <w:t>Reading skills to:</w:t>
            </w:r>
          </w:p>
        </w:tc>
        <w:tc>
          <w:tcPr>
            <w:tcW w:w="2830" w:type="pct"/>
            <w:gridSpan w:val="3"/>
          </w:tcPr>
          <w:p w14:paraId="6EDF87F1" w14:textId="77777777" w:rsidR="00BF193A" w:rsidRPr="00B21899" w:rsidRDefault="00BF193A" w:rsidP="00BF193A">
            <w:pPr>
              <w:pStyle w:val="VRQABullet1"/>
              <w:numPr>
                <w:ilvl w:val="0"/>
                <w:numId w:val="34"/>
              </w:numPr>
              <w:autoSpaceDE/>
              <w:autoSpaceDN/>
              <w:adjustRightInd/>
              <w:spacing w:before="120" w:after="0" w:line="240" w:lineRule="auto"/>
              <w:contextualSpacing w:val="0"/>
            </w:pPr>
            <w:r>
              <w:t>use information to produce texts</w:t>
            </w:r>
          </w:p>
        </w:tc>
      </w:tr>
      <w:tr w:rsidR="00BF193A" w:rsidRPr="00E7450B" w14:paraId="6CD13281" w14:textId="77777777" w:rsidTr="007A11D3">
        <w:trPr>
          <w:trHeight w:val="31"/>
        </w:trPr>
        <w:tc>
          <w:tcPr>
            <w:tcW w:w="2170" w:type="pct"/>
            <w:gridSpan w:val="2"/>
            <w:shd w:val="clear" w:color="auto" w:fill="auto"/>
          </w:tcPr>
          <w:p w14:paraId="11AC7AC2" w14:textId="77777777" w:rsidR="00BF193A" w:rsidRPr="00572789" w:rsidRDefault="00BF193A" w:rsidP="00202FAD">
            <w:pPr>
              <w:pStyle w:val="VRQABodyText"/>
              <w:rPr>
                <w:i/>
                <w:iCs/>
              </w:rPr>
            </w:pPr>
            <w:r w:rsidRPr="00572789">
              <w:t>Learning skills to:</w:t>
            </w:r>
          </w:p>
        </w:tc>
        <w:tc>
          <w:tcPr>
            <w:tcW w:w="2830" w:type="pct"/>
            <w:gridSpan w:val="3"/>
          </w:tcPr>
          <w:p w14:paraId="20EE30C1"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review and amend own writing</w:t>
            </w:r>
          </w:p>
        </w:tc>
      </w:tr>
      <w:tr w:rsidR="00BF193A" w:rsidRPr="00E7450B" w14:paraId="38CF800A" w14:textId="77777777" w:rsidTr="007A11D3">
        <w:trPr>
          <w:trHeight w:val="31"/>
        </w:trPr>
        <w:tc>
          <w:tcPr>
            <w:tcW w:w="2170" w:type="pct"/>
            <w:gridSpan w:val="2"/>
            <w:shd w:val="clear" w:color="auto" w:fill="auto"/>
          </w:tcPr>
          <w:p w14:paraId="308B6943" w14:textId="77777777" w:rsidR="00BF193A" w:rsidRPr="00572789" w:rsidRDefault="00BF193A" w:rsidP="00202FAD">
            <w:pPr>
              <w:pStyle w:val="VRQABodyText"/>
              <w:rPr>
                <w:i/>
                <w:iCs/>
              </w:rPr>
            </w:pPr>
            <w:r w:rsidRPr="00572789">
              <w:t>Problem-solving skills to:</w:t>
            </w:r>
          </w:p>
        </w:tc>
        <w:tc>
          <w:tcPr>
            <w:tcW w:w="2830" w:type="pct"/>
            <w:gridSpan w:val="3"/>
          </w:tcPr>
          <w:p w14:paraId="6F52067B"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select</w:t>
            </w:r>
            <w:r w:rsidRPr="00935C95">
              <w:t xml:space="preserve"> audience and purpose of texts and use appropriate language</w:t>
            </w:r>
            <w:r>
              <w:t xml:space="preserve"> and structure suitable to the text type</w:t>
            </w:r>
          </w:p>
        </w:tc>
      </w:tr>
      <w:tr w:rsidR="00BF193A" w:rsidRPr="00E7450B" w14:paraId="6E87745D" w14:textId="77777777" w:rsidTr="007A11D3">
        <w:trPr>
          <w:trHeight w:val="31"/>
        </w:trPr>
        <w:tc>
          <w:tcPr>
            <w:tcW w:w="2170" w:type="pct"/>
            <w:gridSpan w:val="2"/>
            <w:shd w:val="clear" w:color="auto" w:fill="auto"/>
          </w:tcPr>
          <w:p w14:paraId="0B6FD415" w14:textId="77777777" w:rsidR="00BF193A" w:rsidRPr="000744F6" w:rsidRDefault="00BF193A" w:rsidP="00202FAD">
            <w:pPr>
              <w:pStyle w:val="VRQABodyText"/>
              <w:rPr>
                <w:i/>
                <w:iCs/>
              </w:rPr>
            </w:pPr>
            <w:r w:rsidRPr="000744F6">
              <w:t>Technology skills to:</w:t>
            </w:r>
          </w:p>
        </w:tc>
        <w:tc>
          <w:tcPr>
            <w:tcW w:w="2830" w:type="pct"/>
            <w:gridSpan w:val="3"/>
          </w:tcPr>
          <w:p w14:paraId="5C27D1F0" w14:textId="77777777" w:rsidR="00BF193A" w:rsidRDefault="00BF193A" w:rsidP="00BF193A">
            <w:pPr>
              <w:pStyle w:val="VRQABullet1"/>
              <w:numPr>
                <w:ilvl w:val="0"/>
                <w:numId w:val="34"/>
              </w:numPr>
              <w:autoSpaceDE/>
              <w:autoSpaceDN/>
              <w:adjustRightInd/>
              <w:spacing w:before="120" w:after="0" w:line="240" w:lineRule="auto"/>
              <w:contextualSpacing w:val="0"/>
            </w:pPr>
            <w:r>
              <w:t>use digital devices safely and responsibly</w:t>
            </w:r>
          </w:p>
          <w:p w14:paraId="7EADD9BF"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t>search for information in a digital environment</w:t>
            </w:r>
          </w:p>
        </w:tc>
      </w:tr>
      <w:tr w:rsidR="00BF193A" w:rsidRPr="00E7450B" w14:paraId="6A1D505B" w14:textId="77777777" w:rsidTr="007A11D3">
        <w:trPr>
          <w:trHeight w:val="31"/>
        </w:trPr>
        <w:tc>
          <w:tcPr>
            <w:tcW w:w="2170" w:type="pct"/>
            <w:gridSpan w:val="2"/>
            <w:shd w:val="clear" w:color="auto" w:fill="auto"/>
          </w:tcPr>
          <w:p w14:paraId="5D87F6EA" w14:textId="77777777" w:rsidR="00BF193A" w:rsidRPr="000744F6" w:rsidRDefault="00BF193A" w:rsidP="00202FAD">
            <w:pPr>
              <w:pStyle w:val="VRQABodyText"/>
              <w:rPr>
                <w:i/>
                <w:iCs/>
              </w:rPr>
            </w:pPr>
            <w:r w:rsidRPr="000744F6">
              <w:t>Digital literacy skills to:</w:t>
            </w:r>
          </w:p>
        </w:tc>
        <w:tc>
          <w:tcPr>
            <w:tcW w:w="2830" w:type="pct"/>
            <w:gridSpan w:val="3"/>
          </w:tcPr>
          <w:p w14:paraId="441854D6" w14:textId="77777777" w:rsidR="00BF193A" w:rsidRDefault="00BF193A" w:rsidP="00BF193A">
            <w:pPr>
              <w:pStyle w:val="VRQABullet1"/>
              <w:numPr>
                <w:ilvl w:val="0"/>
                <w:numId w:val="34"/>
              </w:numPr>
              <w:autoSpaceDE/>
              <w:autoSpaceDN/>
              <w:adjustRightInd/>
              <w:spacing w:before="120" w:after="0" w:line="240" w:lineRule="auto"/>
              <w:contextualSpacing w:val="0"/>
            </w:pPr>
            <w:r>
              <w:t>select and use appropriate digital applications to produce workplace texts</w:t>
            </w:r>
          </w:p>
          <w:p w14:paraId="747B69CF" w14:textId="77777777" w:rsidR="00BF193A" w:rsidRDefault="00BF193A" w:rsidP="00BF193A">
            <w:pPr>
              <w:pStyle w:val="VRQABullet1"/>
              <w:numPr>
                <w:ilvl w:val="0"/>
                <w:numId w:val="34"/>
              </w:numPr>
              <w:autoSpaceDE/>
              <w:autoSpaceDN/>
              <w:adjustRightInd/>
              <w:spacing w:before="120" w:after="0" w:line="240" w:lineRule="auto"/>
              <w:contextualSpacing w:val="0"/>
            </w:pPr>
            <w:r>
              <w:t>use appropriate layout conventions to produce digital texts</w:t>
            </w:r>
          </w:p>
          <w:p w14:paraId="3D9722C2" w14:textId="77777777" w:rsidR="00BF193A" w:rsidRPr="00572789" w:rsidRDefault="00BF193A" w:rsidP="00BF193A">
            <w:pPr>
              <w:pStyle w:val="VRQABullet1"/>
              <w:numPr>
                <w:ilvl w:val="0"/>
                <w:numId w:val="34"/>
              </w:numPr>
              <w:autoSpaceDE/>
              <w:autoSpaceDN/>
              <w:adjustRightInd/>
              <w:spacing w:before="120" w:after="0" w:line="240" w:lineRule="auto"/>
              <w:contextualSpacing w:val="0"/>
            </w:pPr>
            <w:r w:rsidRPr="00654A16">
              <w:t>apply a limited number of digital netiquette conventions</w:t>
            </w:r>
          </w:p>
        </w:tc>
      </w:tr>
      <w:tr w:rsidR="00BF193A" w:rsidRPr="00E7450B" w14:paraId="0804FCD3" w14:textId="77777777" w:rsidTr="007A11D3">
        <w:trPr>
          <w:trHeight w:val="31"/>
        </w:trPr>
        <w:tc>
          <w:tcPr>
            <w:tcW w:w="5000" w:type="pct"/>
            <w:gridSpan w:val="5"/>
          </w:tcPr>
          <w:p w14:paraId="01A091C6" w14:textId="77777777" w:rsidR="00BF193A" w:rsidRPr="007A11D3" w:rsidRDefault="00BF193A" w:rsidP="00202FAD">
            <w:pPr>
              <w:pStyle w:val="AccredTemplate"/>
              <w:rPr>
                <w:color w:val="auto"/>
                <w:sz w:val="22"/>
                <w:szCs w:val="22"/>
              </w:rPr>
            </w:pPr>
          </w:p>
        </w:tc>
      </w:tr>
      <w:tr w:rsidR="00BF193A" w:rsidRPr="00E7450B" w14:paraId="5D67CBA4" w14:textId="77777777" w:rsidTr="007A11D3">
        <w:trPr>
          <w:trHeight w:val="363"/>
        </w:trPr>
        <w:tc>
          <w:tcPr>
            <w:tcW w:w="1589" w:type="pct"/>
            <w:vMerge w:val="restart"/>
          </w:tcPr>
          <w:p w14:paraId="4263DE5B" w14:textId="77777777" w:rsidR="00BF193A" w:rsidRPr="007A11D3" w:rsidRDefault="00BF193A" w:rsidP="00202FAD">
            <w:pPr>
              <w:spacing w:before="120" w:after="120"/>
              <w:rPr>
                <w:b/>
                <w:color w:val="auto"/>
                <w:sz w:val="22"/>
                <w:szCs w:val="22"/>
                <w:lang w:val="en-GB"/>
              </w:rPr>
            </w:pPr>
            <w:r w:rsidRPr="007A11D3">
              <w:rPr>
                <w:b/>
                <w:color w:val="auto"/>
                <w:sz w:val="22"/>
                <w:szCs w:val="22"/>
                <w:lang w:val="en-GB"/>
              </w:rPr>
              <w:t xml:space="preserve">Unit Mapping Information </w:t>
            </w:r>
          </w:p>
        </w:tc>
        <w:tc>
          <w:tcPr>
            <w:tcW w:w="3411" w:type="pct"/>
            <w:gridSpan w:val="4"/>
          </w:tcPr>
          <w:p w14:paraId="0C5614C7" w14:textId="77777777" w:rsidR="00BF193A" w:rsidRPr="007A11D3" w:rsidRDefault="00BF193A" w:rsidP="00202FAD">
            <w:pPr>
              <w:pStyle w:val="AccredTemplate"/>
              <w:rPr>
                <w:color w:val="auto"/>
                <w:sz w:val="22"/>
                <w:szCs w:val="22"/>
              </w:rPr>
            </w:pPr>
          </w:p>
        </w:tc>
      </w:tr>
      <w:tr w:rsidR="00BF193A" w:rsidRPr="00E7450B" w14:paraId="2610A8B3" w14:textId="77777777" w:rsidTr="007A11D3">
        <w:trPr>
          <w:trHeight w:val="363"/>
        </w:trPr>
        <w:tc>
          <w:tcPr>
            <w:tcW w:w="1589" w:type="pct"/>
            <w:vMerge/>
          </w:tcPr>
          <w:p w14:paraId="71FC3901" w14:textId="77777777" w:rsidR="00BF193A" w:rsidRDefault="00BF193A" w:rsidP="00202FAD">
            <w:pPr>
              <w:spacing w:before="120" w:after="120"/>
              <w:rPr>
                <w:b/>
                <w:color w:val="103D64"/>
                <w:sz w:val="18"/>
                <w:lang w:val="en-GB"/>
              </w:rPr>
            </w:pPr>
          </w:p>
        </w:tc>
        <w:tc>
          <w:tcPr>
            <w:tcW w:w="1135" w:type="pct"/>
            <w:gridSpan w:val="2"/>
          </w:tcPr>
          <w:p w14:paraId="7423C0D0" w14:textId="77777777" w:rsidR="00BF193A" w:rsidRPr="000744F6" w:rsidRDefault="00BF193A" w:rsidP="00202FAD">
            <w:pPr>
              <w:rPr>
                <w:sz w:val="22"/>
                <w:szCs w:val="22"/>
              </w:rPr>
            </w:pPr>
            <w:r w:rsidRPr="000744F6">
              <w:rPr>
                <w:sz w:val="22"/>
                <w:szCs w:val="22"/>
              </w:rPr>
              <w:t>Current Version</w:t>
            </w:r>
          </w:p>
        </w:tc>
        <w:tc>
          <w:tcPr>
            <w:tcW w:w="1135" w:type="pct"/>
          </w:tcPr>
          <w:p w14:paraId="1AA8E9AB" w14:textId="77777777" w:rsidR="00BF193A" w:rsidRPr="000744F6" w:rsidRDefault="00BF193A" w:rsidP="00202FAD">
            <w:pPr>
              <w:rPr>
                <w:sz w:val="22"/>
                <w:szCs w:val="22"/>
              </w:rPr>
            </w:pPr>
            <w:r w:rsidRPr="000744F6">
              <w:rPr>
                <w:sz w:val="22"/>
                <w:szCs w:val="22"/>
              </w:rPr>
              <w:t>Previous Version</w:t>
            </w:r>
          </w:p>
        </w:tc>
        <w:tc>
          <w:tcPr>
            <w:tcW w:w="1140" w:type="pct"/>
          </w:tcPr>
          <w:p w14:paraId="5D191392" w14:textId="77777777" w:rsidR="00BF193A" w:rsidRPr="000744F6" w:rsidDel="009030EE" w:rsidRDefault="00BF193A" w:rsidP="00202FAD">
            <w:pPr>
              <w:rPr>
                <w:sz w:val="22"/>
                <w:szCs w:val="22"/>
                <w:lang w:val="en-AU"/>
              </w:rPr>
            </w:pPr>
            <w:r w:rsidRPr="000744F6">
              <w:rPr>
                <w:sz w:val="22"/>
                <w:szCs w:val="22"/>
                <w:lang w:val="en-AU"/>
              </w:rPr>
              <w:t>Comments</w:t>
            </w:r>
          </w:p>
        </w:tc>
      </w:tr>
      <w:tr w:rsidR="00BF193A" w:rsidRPr="00E7450B" w14:paraId="35EAD6CB" w14:textId="77777777" w:rsidTr="007A11D3">
        <w:trPr>
          <w:trHeight w:val="43"/>
        </w:trPr>
        <w:tc>
          <w:tcPr>
            <w:tcW w:w="1589" w:type="pct"/>
            <w:vMerge/>
          </w:tcPr>
          <w:p w14:paraId="68249AA4" w14:textId="77777777" w:rsidR="00BF193A" w:rsidRDefault="00BF193A" w:rsidP="00202FAD">
            <w:pPr>
              <w:spacing w:before="120" w:after="120"/>
              <w:rPr>
                <w:b/>
                <w:color w:val="103D64"/>
                <w:sz w:val="18"/>
                <w:lang w:val="en-GB"/>
              </w:rPr>
            </w:pPr>
          </w:p>
        </w:tc>
        <w:tc>
          <w:tcPr>
            <w:tcW w:w="1135" w:type="pct"/>
            <w:gridSpan w:val="2"/>
          </w:tcPr>
          <w:p w14:paraId="5F4D6795" w14:textId="77777777" w:rsidR="00BF193A" w:rsidRPr="000C4CCF" w:rsidRDefault="00BF193A" w:rsidP="00202FAD">
            <w:pPr>
              <w:pStyle w:val="VRQABodyText"/>
            </w:pPr>
            <w:r w:rsidRPr="00FE2867">
              <w:t>VU2377</w:t>
            </w:r>
            <w:r>
              <w:t>8</w:t>
            </w:r>
            <w:r w:rsidRPr="00B21279">
              <w:t xml:space="preserve"> Create simple texts for employment purposes</w:t>
            </w:r>
          </w:p>
        </w:tc>
        <w:tc>
          <w:tcPr>
            <w:tcW w:w="1135" w:type="pct"/>
          </w:tcPr>
          <w:p w14:paraId="378BAF72" w14:textId="77777777" w:rsidR="00BF193A" w:rsidRPr="000744F6" w:rsidRDefault="00BF193A" w:rsidP="00202FAD">
            <w:pPr>
              <w:pStyle w:val="VRQABodyText"/>
              <w:rPr>
                <w:rFonts w:eastAsia="Times New Roman"/>
                <w:lang w:eastAsia="x-none"/>
              </w:rPr>
            </w:pPr>
            <w:r w:rsidRPr="00B21279">
              <w:rPr>
                <w:rFonts w:eastAsia="Times New Roman"/>
                <w:lang w:eastAsia="x-none"/>
              </w:rPr>
              <w:t>VU22367 Create simple texts for employment purposes</w:t>
            </w:r>
          </w:p>
        </w:tc>
        <w:tc>
          <w:tcPr>
            <w:tcW w:w="1140" w:type="pct"/>
          </w:tcPr>
          <w:p w14:paraId="04D68CF9" w14:textId="77777777" w:rsidR="00BF193A" w:rsidRPr="00B21279" w:rsidDel="009030EE" w:rsidRDefault="00BF193A" w:rsidP="00202FAD">
            <w:pPr>
              <w:pStyle w:val="VRQABodyText"/>
            </w:pPr>
            <w:r>
              <w:t>E</w:t>
            </w:r>
            <w:r w:rsidRPr="00B21279">
              <w:t>quivalent</w:t>
            </w:r>
          </w:p>
        </w:tc>
      </w:tr>
      <w:tr w:rsidR="00BF193A" w:rsidRPr="00E7450B" w14:paraId="16551A89" w14:textId="77777777" w:rsidTr="007A11D3">
        <w:trPr>
          <w:trHeight w:val="363"/>
        </w:trPr>
        <w:tc>
          <w:tcPr>
            <w:tcW w:w="1589" w:type="pct"/>
            <w:vMerge/>
          </w:tcPr>
          <w:p w14:paraId="0D3EF547" w14:textId="77777777" w:rsidR="00BF193A" w:rsidRDefault="00BF193A" w:rsidP="00202FAD">
            <w:pPr>
              <w:spacing w:before="120" w:after="120"/>
              <w:rPr>
                <w:b/>
                <w:color w:val="103D64"/>
                <w:sz w:val="18"/>
                <w:lang w:val="en-GB"/>
              </w:rPr>
            </w:pPr>
          </w:p>
        </w:tc>
        <w:tc>
          <w:tcPr>
            <w:tcW w:w="3411" w:type="pct"/>
            <w:gridSpan w:val="4"/>
          </w:tcPr>
          <w:p w14:paraId="43545BDE" w14:textId="77777777" w:rsidR="00BF193A" w:rsidRPr="000744F6" w:rsidDel="009030EE" w:rsidRDefault="00BF193A" w:rsidP="00202FAD">
            <w:pPr>
              <w:pStyle w:val="AccredTemplate"/>
              <w:rPr>
                <w:color w:val="auto"/>
                <w:sz w:val="22"/>
                <w:szCs w:val="22"/>
              </w:rPr>
            </w:pPr>
          </w:p>
        </w:tc>
      </w:tr>
    </w:tbl>
    <w:p w14:paraId="59E7A6CD" w14:textId="77777777" w:rsidR="00BF193A" w:rsidRPr="000744F6" w:rsidRDefault="00BF193A" w:rsidP="00BF193A">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7A11D3" w:rsidRPr="007A11D3" w14:paraId="68FC83BD" w14:textId="77777777" w:rsidTr="007A11D3">
        <w:trPr>
          <w:trHeight w:val="363"/>
        </w:trPr>
        <w:tc>
          <w:tcPr>
            <w:tcW w:w="9654" w:type="dxa"/>
            <w:gridSpan w:val="2"/>
            <w:shd w:val="clear" w:color="auto" w:fill="535659" w:themeFill="text2"/>
          </w:tcPr>
          <w:p w14:paraId="26F6E6AF" w14:textId="77777777" w:rsidR="00BF193A" w:rsidRPr="007A11D3" w:rsidRDefault="00BF193A" w:rsidP="00202FAD">
            <w:pPr>
              <w:pStyle w:val="VRQAIntro"/>
              <w:spacing w:before="60" w:after="0"/>
              <w:rPr>
                <w:b/>
                <w:color w:val="FFFFFF" w:themeColor="background1"/>
                <w:sz w:val="22"/>
                <w:szCs w:val="22"/>
              </w:rPr>
            </w:pPr>
            <w:r w:rsidRPr="007A11D3">
              <w:rPr>
                <w:b/>
                <w:color w:val="FFFFFF" w:themeColor="background1"/>
                <w:sz w:val="22"/>
                <w:szCs w:val="22"/>
              </w:rPr>
              <w:lastRenderedPageBreak/>
              <w:t>Assessment Requirements</w:t>
            </w:r>
          </w:p>
        </w:tc>
      </w:tr>
      <w:tr w:rsidR="007A11D3" w:rsidRPr="007A11D3" w14:paraId="29892260" w14:textId="77777777" w:rsidTr="007A11D3">
        <w:trPr>
          <w:trHeight w:val="561"/>
        </w:trPr>
        <w:tc>
          <w:tcPr>
            <w:tcW w:w="2283" w:type="dxa"/>
          </w:tcPr>
          <w:p w14:paraId="3A56E465" w14:textId="77777777" w:rsidR="00BF193A" w:rsidRPr="007A11D3" w:rsidRDefault="00BF193A" w:rsidP="00202FAD">
            <w:pPr>
              <w:pStyle w:val="AccredTemplate"/>
              <w:rPr>
                <w:i w:val="0"/>
                <w:iCs w:val="0"/>
                <w:color w:val="auto"/>
                <w:sz w:val="22"/>
                <w:szCs w:val="22"/>
              </w:rPr>
            </w:pPr>
            <w:r w:rsidRPr="007A11D3">
              <w:rPr>
                <w:b/>
                <w:i w:val="0"/>
                <w:iCs w:val="0"/>
                <w:color w:val="auto"/>
                <w:sz w:val="22"/>
                <w:szCs w:val="22"/>
              </w:rPr>
              <w:t>Title</w:t>
            </w:r>
          </w:p>
        </w:tc>
        <w:tc>
          <w:tcPr>
            <w:tcW w:w="7371" w:type="dxa"/>
          </w:tcPr>
          <w:p w14:paraId="3284BE66" w14:textId="77777777" w:rsidR="00BF193A" w:rsidRPr="007A11D3" w:rsidRDefault="00BF193A" w:rsidP="00202FAD">
            <w:pPr>
              <w:pStyle w:val="VRQABodyText"/>
              <w:rPr>
                <w:i/>
                <w:iCs/>
              </w:rPr>
            </w:pPr>
            <w:r w:rsidRPr="007A11D3">
              <w:t>Assessment Requirements for VU23778 Create simple texts for employment purposes</w:t>
            </w:r>
          </w:p>
        </w:tc>
      </w:tr>
      <w:tr w:rsidR="007A11D3" w:rsidRPr="007A11D3" w14:paraId="125DC940" w14:textId="77777777" w:rsidTr="007A11D3">
        <w:trPr>
          <w:trHeight w:val="561"/>
        </w:trPr>
        <w:tc>
          <w:tcPr>
            <w:tcW w:w="2283" w:type="dxa"/>
          </w:tcPr>
          <w:p w14:paraId="0CF8961E"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Performance Evidence</w:t>
            </w:r>
          </w:p>
        </w:tc>
        <w:tc>
          <w:tcPr>
            <w:tcW w:w="7371" w:type="dxa"/>
          </w:tcPr>
          <w:p w14:paraId="37A3BD30" w14:textId="77777777" w:rsidR="00BF193A" w:rsidRPr="007A11D3" w:rsidRDefault="00BF193A" w:rsidP="00202FAD">
            <w:pPr>
              <w:pStyle w:val="VRQABodyText"/>
            </w:pPr>
            <w:r w:rsidRPr="007A11D3">
              <w:t>The candidate must demonstrate the ability to complete tasks outlined in the elements and performance criteria of this unit. Assessment must confirm the ability to:</w:t>
            </w:r>
          </w:p>
          <w:p w14:paraId="1F9DAE6F"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plan, produce and review two texts for employment purposes including:</w:t>
            </w:r>
          </w:p>
          <w:p w14:paraId="7F39A38C" w14:textId="77777777" w:rsidR="00BF193A" w:rsidRPr="007A11D3" w:rsidRDefault="00BF193A" w:rsidP="00BF193A">
            <w:pPr>
              <w:pStyle w:val="VRQABullet2"/>
              <w:ind w:left="1145"/>
            </w:pPr>
            <w:r w:rsidRPr="007A11D3">
              <w:t>one digital and one handwritten text</w:t>
            </w:r>
          </w:p>
          <w:p w14:paraId="61444026" w14:textId="77777777" w:rsidR="00BF193A" w:rsidRPr="007A11D3" w:rsidRDefault="00BF193A" w:rsidP="00BF193A">
            <w:pPr>
              <w:pStyle w:val="VRQABullet2"/>
              <w:ind w:left="1145"/>
            </w:pPr>
            <w:r w:rsidRPr="007A11D3">
              <w:t>two text types related to employment purposes one of which consists of at least one paragraph</w:t>
            </w:r>
          </w:p>
        </w:tc>
      </w:tr>
      <w:tr w:rsidR="007A11D3" w:rsidRPr="007A11D3" w14:paraId="20216C65" w14:textId="77777777" w:rsidTr="007A11D3">
        <w:trPr>
          <w:trHeight w:val="561"/>
        </w:trPr>
        <w:tc>
          <w:tcPr>
            <w:tcW w:w="2283" w:type="dxa"/>
          </w:tcPr>
          <w:p w14:paraId="32FE4EC1"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Knowledge Evidence</w:t>
            </w:r>
          </w:p>
        </w:tc>
        <w:tc>
          <w:tcPr>
            <w:tcW w:w="7371" w:type="dxa"/>
          </w:tcPr>
          <w:p w14:paraId="612005EC" w14:textId="77777777" w:rsidR="00BF193A" w:rsidRPr="007A11D3" w:rsidRDefault="00BF193A" w:rsidP="00202FAD">
            <w:pPr>
              <w:pStyle w:val="VRQABodyText"/>
            </w:pPr>
            <w:r w:rsidRPr="007A11D3">
              <w:t>The candidate must be able to apply knowledge required to effectively perform the tasks outlined in elements and performance criteria of this unit. This includes knowledge of:</w:t>
            </w:r>
          </w:p>
          <w:p w14:paraId="24901756"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 xml:space="preserve">stages or processes of writing including planning, drafting and editing </w:t>
            </w:r>
          </w:p>
          <w:p w14:paraId="46DC0799"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 xml:space="preserve"> simple punctuation conventions of sentence writing</w:t>
            </w:r>
          </w:p>
          <w:p w14:paraId="021C4BC2"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simple sentence structure consisting of one or two clauses</w:t>
            </w:r>
          </w:p>
          <w:p w14:paraId="1292F66B"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simple verb tenses and routine word order patterns related to text type</w:t>
            </w:r>
          </w:p>
          <w:p w14:paraId="2B042F68"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upper and lower case letters and their functions</w:t>
            </w:r>
          </w:p>
          <w:p w14:paraId="5A9B6CAA"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structure of text related to text type</w:t>
            </w:r>
          </w:p>
          <w:p w14:paraId="17A4A554"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simple conjunctive devices to link ideas such as “and” and “but”</w:t>
            </w:r>
          </w:p>
          <w:p w14:paraId="22674CC0"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familiar letter patterns for spelling</w:t>
            </w:r>
          </w:p>
          <w:p w14:paraId="6FF8354B"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simple adjectives, pronouns and prepositions related to content of texts</w:t>
            </w:r>
          </w:p>
        </w:tc>
      </w:tr>
      <w:tr w:rsidR="007A11D3" w:rsidRPr="007A11D3" w14:paraId="3629EFEA" w14:textId="77777777" w:rsidTr="007A11D3">
        <w:trPr>
          <w:trHeight w:val="561"/>
        </w:trPr>
        <w:tc>
          <w:tcPr>
            <w:tcW w:w="2283" w:type="dxa"/>
          </w:tcPr>
          <w:p w14:paraId="3D4812C4" w14:textId="77777777" w:rsidR="00BF193A" w:rsidRPr="007A11D3" w:rsidRDefault="00BF193A" w:rsidP="00202FAD">
            <w:pPr>
              <w:pStyle w:val="AccredTemplate"/>
              <w:rPr>
                <w:b/>
                <w:i w:val="0"/>
                <w:iCs w:val="0"/>
                <w:color w:val="auto"/>
                <w:sz w:val="22"/>
                <w:szCs w:val="22"/>
              </w:rPr>
            </w:pPr>
            <w:r w:rsidRPr="007A11D3">
              <w:rPr>
                <w:b/>
                <w:i w:val="0"/>
                <w:iCs w:val="0"/>
                <w:color w:val="auto"/>
                <w:sz w:val="22"/>
                <w:szCs w:val="22"/>
              </w:rPr>
              <w:t>Assessment Conditions</w:t>
            </w:r>
          </w:p>
        </w:tc>
        <w:tc>
          <w:tcPr>
            <w:tcW w:w="7371" w:type="dxa"/>
          </w:tcPr>
          <w:p w14:paraId="1104CC43" w14:textId="77777777" w:rsidR="00BF193A" w:rsidRPr="007A11D3" w:rsidRDefault="00BF193A" w:rsidP="00202FAD">
            <w:pPr>
              <w:pStyle w:val="VRQABodyText"/>
            </w:pPr>
            <w:r w:rsidRPr="007A11D3">
              <w:t>Assessment must ensure access to:</w:t>
            </w:r>
          </w:p>
          <w:p w14:paraId="001CDEC4"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simple employment related texts which may include formatted and/or unformatted sections</w:t>
            </w:r>
          </w:p>
          <w:p w14:paraId="6E9AB00F"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digital devices and/or communication technology as required</w:t>
            </w:r>
          </w:p>
          <w:p w14:paraId="3F612BC2"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support person as required</w:t>
            </w:r>
          </w:p>
          <w:p w14:paraId="0DD88088" w14:textId="77777777" w:rsidR="00BF193A" w:rsidRPr="007A11D3" w:rsidRDefault="00BF193A" w:rsidP="00202FAD">
            <w:pPr>
              <w:pStyle w:val="VRQABodyText"/>
            </w:pPr>
            <w:r w:rsidRPr="007A11D3">
              <w:t>In technology restricted environments such as corrections settings, access to personal computers and digital devices may be simulated and suitable to context</w:t>
            </w:r>
          </w:p>
          <w:p w14:paraId="45C786B8" w14:textId="77777777" w:rsidR="00BF193A" w:rsidRPr="007A11D3" w:rsidRDefault="00BF193A" w:rsidP="00202FAD">
            <w:pPr>
              <w:pStyle w:val="VRQABodyText"/>
            </w:pPr>
            <w:r w:rsidRPr="007A11D3">
              <w:t>Handwritten texts must be legible and may contain variations in personal style.</w:t>
            </w:r>
          </w:p>
          <w:p w14:paraId="12882C38" w14:textId="77777777" w:rsidR="00BF193A" w:rsidRPr="007A11D3" w:rsidRDefault="00BF193A" w:rsidP="00202FAD">
            <w:pPr>
              <w:pStyle w:val="VRQABodyText"/>
            </w:pPr>
            <w:r w:rsidRPr="007A11D3">
              <w:t>Where handwriting cannot be undertaken due a physical impairment, assistive technology may be used to simulate or assist handwriting</w:t>
            </w:r>
          </w:p>
          <w:p w14:paraId="0D151EFD" w14:textId="77777777" w:rsidR="00BF193A" w:rsidRPr="007A11D3" w:rsidRDefault="00BF193A" w:rsidP="00202FAD">
            <w:pPr>
              <w:pStyle w:val="VRQABodyText"/>
            </w:pPr>
            <w:r w:rsidRPr="007A11D3">
              <w:t>At this level, the learner may:</w:t>
            </w:r>
          </w:p>
          <w:p w14:paraId="7E527DB0"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 xml:space="preserve">receive support to source information for texts </w:t>
            </w:r>
          </w:p>
          <w:p w14:paraId="3DACC877"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work with an expert / mentor where support is available if requested</w:t>
            </w:r>
          </w:p>
          <w:p w14:paraId="28935D11"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require additional time to complete written tasks</w:t>
            </w:r>
          </w:p>
          <w:p w14:paraId="386614DE" w14:textId="77777777" w:rsidR="00BF193A" w:rsidRPr="007A11D3" w:rsidRDefault="00BF193A" w:rsidP="00BF193A">
            <w:pPr>
              <w:pStyle w:val="VRQABullet1"/>
              <w:numPr>
                <w:ilvl w:val="0"/>
                <w:numId w:val="34"/>
              </w:numPr>
              <w:autoSpaceDE/>
              <w:autoSpaceDN/>
              <w:adjustRightInd/>
              <w:spacing w:before="120" w:after="0" w:line="240" w:lineRule="auto"/>
              <w:contextualSpacing w:val="0"/>
            </w:pPr>
            <w:r w:rsidRPr="007A11D3">
              <w:t>depend on a personal dictionary</w:t>
            </w:r>
          </w:p>
          <w:p w14:paraId="3F3B4B43" w14:textId="77777777" w:rsidR="00BF193A" w:rsidRPr="007A11D3" w:rsidRDefault="00BF193A" w:rsidP="00202FAD">
            <w:pPr>
              <w:pStyle w:val="VRQABodyText"/>
              <w:keepNext/>
              <w:rPr>
                <w:b/>
                <w:bCs/>
              </w:rPr>
            </w:pPr>
            <w:r w:rsidRPr="007A11D3">
              <w:rPr>
                <w:b/>
                <w:bCs/>
              </w:rPr>
              <w:lastRenderedPageBreak/>
              <w:t>Assessor requirements</w:t>
            </w:r>
          </w:p>
          <w:p w14:paraId="60C30F2C" w14:textId="77777777" w:rsidR="00BF193A" w:rsidRPr="007A11D3" w:rsidRDefault="00BF193A" w:rsidP="00202FAD">
            <w:pPr>
              <w:pStyle w:val="VRQABodyText"/>
            </w:pPr>
            <w:r w:rsidRPr="007A11D3">
              <w:t>Assessors of this unit must have demonstrable expertise in teaching literacy. Refer to Section B6.2 for further information on meeting the assessor requirements</w:t>
            </w:r>
          </w:p>
        </w:tc>
      </w:tr>
    </w:tbl>
    <w:p w14:paraId="28789DF2" w14:textId="77777777" w:rsidR="00BF193A" w:rsidRDefault="00BF193A" w:rsidP="00BF193A">
      <w:pPr>
        <w:ind w:firstLine="720"/>
        <w:rPr>
          <w:lang w:val="en-AU" w:eastAsia="en-AU"/>
        </w:rPr>
      </w:pPr>
    </w:p>
    <w:p w14:paraId="73930BB6" w14:textId="77777777" w:rsidR="00BF193A" w:rsidRPr="00BF193A" w:rsidRDefault="00BF193A" w:rsidP="00BF193A">
      <w:pPr>
        <w:rPr>
          <w:lang w:val="en-AU" w:eastAsia="en-AU"/>
        </w:rPr>
        <w:sectPr w:rsidR="00BF193A" w:rsidRPr="00BF193A" w:rsidSect="00A0466E">
          <w:headerReference w:type="default" r:id="rId88"/>
          <w:pgSz w:w="11906" w:h="16838" w:code="9"/>
          <w:pgMar w:top="993" w:right="1361" w:bottom="1701" w:left="1361" w:header="426" w:footer="340" w:gutter="0"/>
          <w:cols w:space="708"/>
          <w:docGrid w:linePitch="360"/>
        </w:sectPr>
      </w:pPr>
    </w:p>
    <w:tbl>
      <w:tblPr>
        <w:tblStyle w:val="TableGrid"/>
        <w:tblW w:w="9654" w:type="dxa"/>
        <w:tblInd w:w="-15" w:type="dxa"/>
        <w:tblLayout w:type="fixed"/>
        <w:tblLook w:val="04A0" w:firstRow="1" w:lastRow="0" w:firstColumn="1" w:lastColumn="0" w:noHBand="0" w:noVBand="1"/>
      </w:tblPr>
      <w:tblGrid>
        <w:gridCol w:w="2812"/>
        <w:gridCol w:w="6842"/>
      </w:tblGrid>
      <w:tr w:rsidR="00965878" w:rsidRPr="00965878" w14:paraId="78915661" w14:textId="77777777" w:rsidTr="00965878">
        <w:trPr>
          <w:trHeight w:val="363"/>
        </w:trPr>
        <w:tc>
          <w:tcPr>
            <w:tcW w:w="2812" w:type="dxa"/>
          </w:tcPr>
          <w:p w14:paraId="2695FFAC" w14:textId="77777777" w:rsidR="003C69A1" w:rsidRPr="00965878" w:rsidRDefault="003C69A1" w:rsidP="00202FAD">
            <w:pPr>
              <w:pStyle w:val="VRQAIntro"/>
              <w:spacing w:before="60" w:after="0"/>
              <w:rPr>
                <w:b/>
                <w:bCs/>
                <w:color w:val="auto"/>
                <w:sz w:val="22"/>
                <w:szCs w:val="22"/>
              </w:rPr>
            </w:pPr>
            <w:r w:rsidRPr="00965878">
              <w:rPr>
                <w:b/>
                <w:color w:val="auto"/>
                <w:sz w:val="22"/>
                <w:szCs w:val="22"/>
              </w:rPr>
              <w:lastRenderedPageBreak/>
              <w:t>Unit code</w:t>
            </w:r>
          </w:p>
        </w:tc>
        <w:tc>
          <w:tcPr>
            <w:tcW w:w="6842" w:type="dxa"/>
          </w:tcPr>
          <w:p w14:paraId="637E1FA8" w14:textId="77777777" w:rsidR="003C69A1" w:rsidRPr="00965878" w:rsidRDefault="003C69A1" w:rsidP="00202FAD">
            <w:pPr>
              <w:pStyle w:val="VRQABodyText"/>
              <w:rPr>
                <w:b/>
                <w:bCs/>
              </w:rPr>
            </w:pPr>
            <w:r w:rsidRPr="00965878">
              <w:rPr>
                <w:b/>
                <w:bCs/>
              </w:rPr>
              <w:t>VU23780</w:t>
            </w:r>
          </w:p>
        </w:tc>
      </w:tr>
      <w:tr w:rsidR="00965878" w:rsidRPr="00965878" w14:paraId="305216C4" w14:textId="77777777" w:rsidTr="00965878">
        <w:trPr>
          <w:trHeight w:val="363"/>
        </w:trPr>
        <w:tc>
          <w:tcPr>
            <w:tcW w:w="2812" w:type="dxa"/>
          </w:tcPr>
          <w:p w14:paraId="7AABCC15" w14:textId="77777777" w:rsidR="003C69A1" w:rsidRPr="00965878" w:rsidRDefault="003C69A1" w:rsidP="00202FAD">
            <w:pPr>
              <w:pStyle w:val="VRQAIntro"/>
              <w:spacing w:before="60" w:after="0"/>
              <w:rPr>
                <w:b/>
                <w:color w:val="auto"/>
                <w:sz w:val="22"/>
                <w:szCs w:val="22"/>
              </w:rPr>
            </w:pPr>
            <w:r w:rsidRPr="00965878">
              <w:rPr>
                <w:b/>
                <w:color w:val="auto"/>
                <w:sz w:val="22"/>
                <w:szCs w:val="22"/>
              </w:rPr>
              <w:t>Unit title</w:t>
            </w:r>
          </w:p>
        </w:tc>
        <w:tc>
          <w:tcPr>
            <w:tcW w:w="6842" w:type="dxa"/>
          </w:tcPr>
          <w:p w14:paraId="2BC143C8" w14:textId="77777777" w:rsidR="003C69A1" w:rsidRPr="00965878" w:rsidRDefault="003C69A1" w:rsidP="00202FAD">
            <w:pPr>
              <w:pStyle w:val="VRQABodyText"/>
            </w:pPr>
            <w:r w:rsidRPr="00965878">
              <w:rPr>
                <w:b/>
              </w:rPr>
              <w:t>Work with whole numbers in familiar and predictable situations</w:t>
            </w:r>
          </w:p>
        </w:tc>
      </w:tr>
      <w:tr w:rsidR="00965878" w:rsidRPr="00965878" w14:paraId="36479F09" w14:textId="77777777" w:rsidTr="00965878">
        <w:trPr>
          <w:trHeight w:val="363"/>
        </w:trPr>
        <w:tc>
          <w:tcPr>
            <w:tcW w:w="2812" w:type="dxa"/>
          </w:tcPr>
          <w:p w14:paraId="58401F24" w14:textId="77777777" w:rsidR="003C69A1" w:rsidRPr="00965878" w:rsidRDefault="003C69A1" w:rsidP="00202FAD">
            <w:pPr>
              <w:pStyle w:val="VRQAIntro"/>
              <w:spacing w:before="60" w:after="0"/>
              <w:rPr>
                <w:color w:val="auto"/>
              </w:rPr>
            </w:pPr>
            <w:r w:rsidRPr="00965878">
              <w:rPr>
                <w:b/>
                <w:color w:val="auto"/>
                <w:sz w:val="22"/>
                <w:szCs w:val="22"/>
              </w:rPr>
              <w:t>Application</w:t>
            </w:r>
          </w:p>
        </w:tc>
        <w:tc>
          <w:tcPr>
            <w:tcW w:w="6842" w:type="dxa"/>
          </w:tcPr>
          <w:p w14:paraId="2EF77BED" w14:textId="77777777" w:rsidR="003C69A1" w:rsidRPr="00965878" w:rsidRDefault="003C69A1" w:rsidP="00202FAD">
            <w:pPr>
              <w:pStyle w:val="VRQABodyText"/>
            </w:pPr>
            <w:r w:rsidRPr="00965878">
              <w:t>This unit describes the skills and knowledge to identify, interpret, use familiar problem-solving strategies and convey mathematical information about whole numbers in familiar and predictable situations.</w:t>
            </w:r>
          </w:p>
          <w:p w14:paraId="6759F063" w14:textId="77777777" w:rsidR="003C69A1" w:rsidRPr="00965878" w:rsidRDefault="003C69A1" w:rsidP="00202FAD">
            <w:pPr>
              <w:pStyle w:val="VRQABodyText"/>
            </w:pPr>
            <w:r w:rsidRPr="00965878">
              <w:t>It requires the ability to make estimations, perform a limited range of arithmetic calculations and check the reasonableness of processes and outcomes in relation to the context.</w:t>
            </w:r>
          </w:p>
          <w:p w14:paraId="0067F623" w14:textId="77777777" w:rsidR="003C69A1" w:rsidRPr="00965878" w:rsidRDefault="003C69A1" w:rsidP="00202FAD">
            <w:pPr>
              <w:pStyle w:val="VRQABodyText"/>
            </w:pPr>
            <w:r w:rsidRPr="00965878">
              <w:t>The required outcomes described in this unit contribute to the achievement of Australian Core Skills Framework indicators for Numeracy at Level 2: 2.09, 2.10, 2.11. At this level, individuals may work with an expert/mentor where support is available if requested.</w:t>
            </w:r>
          </w:p>
          <w:p w14:paraId="2F5A4CF8" w14:textId="77777777" w:rsidR="003C69A1" w:rsidRPr="00965878" w:rsidRDefault="003C69A1" w:rsidP="00202FAD">
            <w:pPr>
              <w:pStyle w:val="VRQABodyText"/>
            </w:pPr>
            <w:r w:rsidRPr="00965878">
              <w:t>No licensing, legislative or certification requirements apply to this unit at the time of publication.</w:t>
            </w:r>
          </w:p>
        </w:tc>
      </w:tr>
      <w:tr w:rsidR="00965878" w:rsidRPr="00965878" w14:paraId="6DBEBBEA" w14:textId="77777777" w:rsidTr="00965878">
        <w:trPr>
          <w:trHeight w:val="611"/>
        </w:trPr>
        <w:tc>
          <w:tcPr>
            <w:tcW w:w="2812" w:type="dxa"/>
          </w:tcPr>
          <w:p w14:paraId="74ACF56E" w14:textId="77777777" w:rsidR="003C69A1" w:rsidRPr="00965878" w:rsidRDefault="003C69A1" w:rsidP="00202FAD">
            <w:pPr>
              <w:spacing w:before="120" w:after="120"/>
              <w:rPr>
                <w:color w:val="auto"/>
                <w:sz w:val="22"/>
                <w:szCs w:val="22"/>
              </w:rPr>
            </w:pPr>
            <w:r w:rsidRPr="00965878">
              <w:rPr>
                <w:b/>
                <w:color w:val="auto"/>
                <w:sz w:val="22"/>
                <w:szCs w:val="22"/>
                <w:lang w:val="en-GB"/>
              </w:rPr>
              <w:t>Pre-requisite Unit(s)</w:t>
            </w:r>
          </w:p>
        </w:tc>
        <w:tc>
          <w:tcPr>
            <w:tcW w:w="6842" w:type="dxa"/>
          </w:tcPr>
          <w:p w14:paraId="2A508302" w14:textId="77777777" w:rsidR="003C69A1" w:rsidRPr="00965878" w:rsidRDefault="003C69A1" w:rsidP="00202FAD">
            <w:pPr>
              <w:pStyle w:val="VRQABodyText"/>
            </w:pPr>
            <w:r w:rsidRPr="00965878">
              <w:t>Nil</w:t>
            </w:r>
          </w:p>
        </w:tc>
      </w:tr>
      <w:tr w:rsidR="00965878" w:rsidRPr="00965878" w14:paraId="40F452F9" w14:textId="77777777" w:rsidTr="00965878">
        <w:trPr>
          <w:trHeight w:val="585"/>
        </w:trPr>
        <w:tc>
          <w:tcPr>
            <w:tcW w:w="2812" w:type="dxa"/>
          </w:tcPr>
          <w:p w14:paraId="493BF831" w14:textId="77777777" w:rsidR="003C69A1" w:rsidRPr="00965878" w:rsidRDefault="003C69A1" w:rsidP="00202FAD">
            <w:pPr>
              <w:spacing w:before="120" w:after="120"/>
              <w:rPr>
                <w:b/>
                <w:color w:val="auto"/>
                <w:sz w:val="22"/>
                <w:szCs w:val="22"/>
                <w:lang w:val="en-GB"/>
              </w:rPr>
            </w:pPr>
            <w:r w:rsidRPr="00965878">
              <w:rPr>
                <w:b/>
                <w:color w:val="auto"/>
                <w:sz w:val="22"/>
                <w:szCs w:val="22"/>
                <w:lang w:val="en-GB"/>
              </w:rPr>
              <w:t>Competency Field</w:t>
            </w:r>
          </w:p>
        </w:tc>
        <w:tc>
          <w:tcPr>
            <w:tcW w:w="6842" w:type="dxa"/>
          </w:tcPr>
          <w:p w14:paraId="1CAD5721" w14:textId="77777777" w:rsidR="003C69A1" w:rsidRPr="00965878" w:rsidRDefault="003C69A1" w:rsidP="00202FAD">
            <w:pPr>
              <w:pStyle w:val="VRQABodyText"/>
            </w:pPr>
            <w:r w:rsidRPr="00965878">
              <w:t>Not Applicable</w:t>
            </w:r>
          </w:p>
        </w:tc>
      </w:tr>
      <w:tr w:rsidR="00965878" w:rsidRPr="00965878" w14:paraId="5205D802" w14:textId="77777777" w:rsidTr="00965878">
        <w:trPr>
          <w:trHeight w:val="473"/>
        </w:trPr>
        <w:tc>
          <w:tcPr>
            <w:tcW w:w="2812" w:type="dxa"/>
          </w:tcPr>
          <w:p w14:paraId="781FE6F5" w14:textId="77777777" w:rsidR="003C69A1" w:rsidRPr="00965878" w:rsidRDefault="003C69A1" w:rsidP="00202FAD">
            <w:pPr>
              <w:spacing w:before="120" w:after="120"/>
              <w:rPr>
                <w:b/>
                <w:color w:val="auto"/>
                <w:sz w:val="22"/>
                <w:szCs w:val="22"/>
                <w:lang w:val="en-GB"/>
              </w:rPr>
            </w:pPr>
            <w:r w:rsidRPr="00965878">
              <w:rPr>
                <w:b/>
                <w:color w:val="auto"/>
                <w:sz w:val="22"/>
                <w:szCs w:val="22"/>
                <w:lang w:val="en-GB"/>
              </w:rPr>
              <w:t>Unit Sector</w:t>
            </w:r>
          </w:p>
        </w:tc>
        <w:tc>
          <w:tcPr>
            <w:tcW w:w="6842" w:type="dxa"/>
          </w:tcPr>
          <w:p w14:paraId="7AEC304C" w14:textId="77777777" w:rsidR="003C69A1" w:rsidRPr="00965878" w:rsidRDefault="003C69A1" w:rsidP="00202FAD">
            <w:pPr>
              <w:pStyle w:val="VRQABodyText"/>
            </w:pPr>
            <w:r w:rsidRPr="00965878">
              <w:t>Not Applicable</w:t>
            </w:r>
          </w:p>
        </w:tc>
      </w:tr>
    </w:tbl>
    <w:p w14:paraId="453C9D11" w14:textId="77777777" w:rsidR="003C69A1" w:rsidRPr="00105689" w:rsidRDefault="003C69A1" w:rsidP="003C69A1">
      <w:pPr>
        <w:rPr>
          <w:sz w:val="18"/>
        </w:rPr>
      </w:pPr>
    </w:p>
    <w:tbl>
      <w:tblPr>
        <w:tblStyle w:val="TableGrid"/>
        <w:tblW w:w="9659" w:type="dxa"/>
        <w:tblInd w:w="-20" w:type="dxa"/>
        <w:tblLayout w:type="fixed"/>
        <w:tblLook w:val="04A0" w:firstRow="1" w:lastRow="0" w:firstColumn="1" w:lastColumn="0" w:noHBand="0" w:noVBand="1"/>
      </w:tblPr>
      <w:tblGrid>
        <w:gridCol w:w="1013"/>
        <w:gridCol w:w="2690"/>
        <w:gridCol w:w="567"/>
        <w:gridCol w:w="5389"/>
      </w:tblGrid>
      <w:tr w:rsidR="00965878" w:rsidRPr="00965878" w14:paraId="47CA5860" w14:textId="77777777" w:rsidTr="00965878">
        <w:tc>
          <w:tcPr>
            <w:tcW w:w="3703" w:type="dxa"/>
            <w:gridSpan w:val="2"/>
            <w:vAlign w:val="center"/>
          </w:tcPr>
          <w:p w14:paraId="416274EF" w14:textId="77777777" w:rsidR="003C69A1" w:rsidRPr="00965878" w:rsidRDefault="003C69A1" w:rsidP="00202FAD">
            <w:pPr>
              <w:pStyle w:val="VRQAFormBody"/>
              <w:framePr w:hSpace="0" w:wrap="auto" w:vAnchor="margin" w:hAnchor="text" w:xAlign="left" w:yAlign="inline"/>
              <w:rPr>
                <w:rFonts w:eastAsiaTheme="minorHAnsi"/>
                <w:b/>
                <w:color w:val="auto"/>
                <w:sz w:val="22"/>
                <w:szCs w:val="22"/>
                <w:lang w:val="en-GB" w:eastAsia="en-US"/>
              </w:rPr>
            </w:pPr>
            <w:r w:rsidRPr="00965878">
              <w:rPr>
                <w:rFonts w:eastAsiaTheme="minorHAnsi"/>
                <w:b/>
                <w:color w:val="auto"/>
                <w:sz w:val="22"/>
                <w:szCs w:val="22"/>
                <w:lang w:val="en-GB" w:eastAsia="en-US"/>
              </w:rPr>
              <w:t>Element</w:t>
            </w:r>
          </w:p>
        </w:tc>
        <w:tc>
          <w:tcPr>
            <w:tcW w:w="5956" w:type="dxa"/>
            <w:gridSpan w:val="2"/>
            <w:vAlign w:val="center"/>
          </w:tcPr>
          <w:p w14:paraId="792CD3E8" w14:textId="77777777" w:rsidR="003C69A1" w:rsidRPr="00965878" w:rsidRDefault="003C69A1" w:rsidP="00202FAD">
            <w:pPr>
              <w:pStyle w:val="VRQAFormBody"/>
              <w:framePr w:hSpace="0" w:wrap="auto" w:vAnchor="margin" w:hAnchor="text" w:xAlign="left" w:yAlign="inline"/>
              <w:rPr>
                <w:rFonts w:eastAsiaTheme="minorHAnsi"/>
                <w:b/>
                <w:color w:val="auto"/>
                <w:sz w:val="22"/>
                <w:szCs w:val="22"/>
                <w:lang w:val="en-GB" w:eastAsia="en-US"/>
              </w:rPr>
            </w:pPr>
            <w:r w:rsidRPr="00965878">
              <w:rPr>
                <w:rFonts w:eastAsiaTheme="minorHAnsi"/>
                <w:b/>
                <w:color w:val="auto"/>
                <w:sz w:val="22"/>
                <w:szCs w:val="22"/>
                <w:lang w:val="en-GB" w:eastAsia="en-US"/>
              </w:rPr>
              <w:t>Performance Criteria</w:t>
            </w:r>
          </w:p>
        </w:tc>
      </w:tr>
      <w:tr w:rsidR="00965878" w:rsidRPr="00965878" w14:paraId="7F4A5150" w14:textId="77777777" w:rsidTr="00965878">
        <w:tc>
          <w:tcPr>
            <w:tcW w:w="3703" w:type="dxa"/>
            <w:gridSpan w:val="2"/>
          </w:tcPr>
          <w:p w14:paraId="38AD46B3" w14:textId="77777777" w:rsidR="003C69A1" w:rsidRPr="00965878" w:rsidRDefault="003C69A1" w:rsidP="00202FAD">
            <w:pPr>
              <w:pStyle w:val="VRQABodyText"/>
            </w:pPr>
            <w:r w:rsidRPr="00965878">
              <w:t>Elements describe the essential outcomes of a unit of competency.</w:t>
            </w:r>
          </w:p>
        </w:tc>
        <w:tc>
          <w:tcPr>
            <w:tcW w:w="5956" w:type="dxa"/>
            <w:gridSpan w:val="2"/>
          </w:tcPr>
          <w:p w14:paraId="6A7E031D" w14:textId="77777777" w:rsidR="003C69A1" w:rsidRPr="00965878" w:rsidRDefault="003C69A1" w:rsidP="00202FAD">
            <w:pPr>
              <w:pStyle w:val="VRQABodyText"/>
              <w:rPr>
                <w:i/>
                <w:iCs/>
              </w:rPr>
            </w:pPr>
            <w:r w:rsidRPr="00965878">
              <w:t>Performance criteria describe the required performance needed to demonstrate achievement of the element. Assessment of performance is to be consistent with the assessment requirements.</w:t>
            </w:r>
          </w:p>
        </w:tc>
      </w:tr>
      <w:tr w:rsidR="00965878" w:rsidRPr="00965878" w14:paraId="7C9C16F5" w14:textId="77777777" w:rsidTr="00965878">
        <w:tc>
          <w:tcPr>
            <w:tcW w:w="1013" w:type="dxa"/>
            <w:vMerge w:val="restart"/>
            <w:shd w:val="clear" w:color="auto" w:fill="FFFFFF" w:themeFill="background1"/>
          </w:tcPr>
          <w:p w14:paraId="611E6BD6" w14:textId="77777777" w:rsidR="003C69A1" w:rsidRPr="00965878" w:rsidRDefault="003C69A1" w:rsidP="00202FAD">
            <w:pPr>
              <w:pStyle w:val="VRQABodyText"/>
            </w:pPr>
            <w:r w:rsidRPr="00965878">
              <w:t xml:space="preserve">1 </w:t>
            </w:r>
          </w:p>
        </w:tc>
        <w:tc>
          <w:tcPr>
            <w:tcW w:w="2690" w:type="dxa"/>
            <w:vMerge w:val="restart"/>
            <w:shd w:val="clear" w:color="auto" w:fill="FFFFFF" w:themeFill="background1"/>
          </w:tcPr>
          <w:p w14:paraId="671BE1A8" w14:textId="77777777" w:rsidR="003C69A1" w:rsidRPr="00965878" w:rsidRDefault="003C69A1" w:rsidP="00202FAD">
            <w:pPr>
              <w:pStyle w:val="VRQABodyText"/>
            </w:pPr>
            <w:r w:rsidRPr="00965878">
              <w:t xml:space="preserve">Identify numbers </w:t>
            </w:r>
          </w:p>
        </w:tc>
        <w:tc>
          <w:tcPr>
            <w:tcW w:w="567" w:type="dxa"/>
            <w:shd w:val="clear" w:color="auto" w:fill="FFFFFF" w:themeFill="background1"/>
          </w:tcPr>
          <w:p w14:paraId="33ACDFF8" w14:textId="77777777" w:rsidR="003C69A1" w:rsidRPr="00965878" w:rsidRDefault="003C69A1" w:rsidP="00202FAD">
            <w:pPr>
              <w:pStyle w:val="VRQABodyText"/>
            </w:pPr>
            <w:r w:rsidRPr="00965878">
              <w:t>1.1</w:t>
            </w:r>
          </w:p>
        </w:tc>
        <w:tc>
          <w:tcPr>
            <w:tcW w:w="5389" w:type="dxa"/>
            <w:shd w:val="clear" w:color="auto" w:fill="FFFFFF" w:themeFill="background1"/>
          </w:tcPr>
          <w:p w14:paraId="0A190331" w14:textId="77777777" w:rsidR="003C69A1" w:rsidRPr="00965878" w:rsidRDefault="003C69A1" w:rsidP="00202FAD">
            <w:pPr>
              <w:pStyle w:val="VRQABodyText"/>
            </w:pPr>
            <w:r w:rsidRPr="00965878">
              <w:t>Identify and interpret information about whole numbers in familiar and simple oral texts</w:t>
            </w:r>
          </w:p>
        </w:tc>
      </w:tr>
      <w:tr w:rsidR="00965878" w:rsidRPr="00965878" w14:paraId="0550AE12" w14:textId="77777777" w:rsidTr="00965878">
        <w:tc>
          <w:tcPr>
            <w:tcW w:w="1013" w:type="dxa"/>
            <w:vMerge/>
            <w:shd w:val="clear" w:color="auto" w:fill="FFFFFF" w:themeFill="background1"/>
            <w:vAlign w:val="center"/>
          </w:tcPr>
          <w:p w14:paraId="0B29C2FF" w14:textId="77777777" w:rsidR="003C69A1" w:rsidRPr="00965878" w:rsidRDefault="003C69A1" w:rsidP="00202FAD">
            <w:pPr>
              <w:pStyle w:val="VRQABodyText"/>
            </w:pPr>
          </w:p>
        </w:tc>
        <w:tc>
          <w:tcPr>
            <w:tcW w:w="2690" w:type="dxa"/>
            <w:vMerge/>
            <w:shd w:val="clear" w:color="auto" w:fill="FFFFFF" w:themeFill="background1"/>
            <w:vAlign w:val="center"/>
          </w:tcPr>
          <w:p w14:paraId="5C2A6C34" w14:textId="77777777" w:rsidR="003C69A1" w:rsidRPr="00965878" w:rsidRDefault="003C69A1" w:rsidP="00202FAD">
            <w:pPr>
              <w:pStyle w:val="VRQABodyText"/>
            </w:pPr>
          </w:p>
        </w:tc>
        <w:tc>
          <w:tcPr>
            <w:tcW w:w="567" w:type="dxa"/>
            <w:shd w:val="clear" w:color="auto" w:fill="FFFFFF" w:themeFill="background1"/>
            <w:vAlign w:val="center"/>
          </w:tcPr>
          <w:p w14:paraId="6285F03D" w14:textId="77777777" w:rsidR="003C69A1" w:rsidRPr="00965878" w:rsidRDefault="003C69A1" w:rsidP="00202FAD">
            <w:pPr>
              <w:pStyle w:val="VRQABodyText"/>
            </w:pPr>
            <w:r w:rsidRPr="00965878">
              <w:t>1.2</w:t>
            </w:r>
          </w:p>
        </w:tc>
        <w:tc>
          <w:tcPr>
            <w:tcW w:w="5389" w:type="dxa"/>
            <w:shd w:val="clear" w:color="auto" w:fill="FFFFFF" w:themeFill="background1"/>
            <w:vAlign w:val="center"/>
          </w:tcPr>
          <w:p w14:paraId="475E3CD6" w14:textId="77777777" w:rsidR="003C69A1" w:rsidRPr="00965878" w:rsidRDefault="003C69A1" w:rsidP="00202FAD">
            <w:pPr>
              <w:pStyle w:val="VRQABodyText"/>
            </w:pPr>
            <w:r w:rsidRPr="00965878">
              <w:t>Identify and interpret the mathematical symbols for, and information about, whole numbers in familiar and simple written texts</w:t>
            </w:r>
          </w:p>
        </w:tc>
      </w:tr>
      <w:tr w:rsidR="00965878" w:rsidRPr="00965878" w14:paraId="44E49D20" w14:textId="77777777" w:rsidTr="00965878">
        <w:tc>
          <w:tcPr>
            <w:tcW w:w="1013" w:type="dxa"/>
            <w:vMerge w:val="restart"/>
            <w:shd w:val="clear" w:color="auto" w:fill="FFFFFF" w:themeFill="background1"/>
          </w:tcPr>
          <w:p w14:paraId="0332913B" w14:textId="77777777" w:rsidR="003C69A1" w:rsidRPr="00965878" w:rsidRDefault="003C69A1" w:rsidP="00202FAD">
            <w:pPr>
              <w:pStyle w:val="VRQABodyText"/>
            </w:pPr>
            <w:r w:rsidRPr="00965878">
              <w:t>2</w:t>
            </w:r>
          </w:p>
        </w:tc>
        <w:tc>
          <w:tcPr>
            <w:tcW w:w="2690" w:type="dxa"/>
            <w:vMerge w:val="restart"/>
            <w:shd w:val="clear" w:color="auto" w:fill="FFFFFF" w:themeFill="background1"/>
          </w:tcPr>
          <w:p w14:paraId="45FA29BF" w14:textId="77777777" w:rsidR="003C69A1" w:rsidRPr="00965878" w:rsidRDefault="003C69A1" w:rsidP="00202FAD">
            <w:pPr>
              <w:pStyle w:val="VRQABodyText"/>
            </w:pPr>
            <w:r w:rsidRPr="00965878">
              <w:t>Solve number problems</w:t>
            </w:r>
          </w:p>
        </w:tc>
        <w:tc>
          <w:tcPr>
            <w:tcW w:w="567" w:type="dxa"/>
            <w:shd w:val="clear" w:color="auto" w:fill="FFFFFF" w:themeFill="background1"/>
            <w:vAlign w:val="center"/>
          </w:tcPr>
          <w:p w14:paraId="29206FC3" w14:textId="77777777" w:rsidR="003C69A1" w:rsidRPr="00965878" w:rsidRDefault="003C69A1" w:rsidP="00202FAD">
            <w:pPr>
              <w:pStyle w:val="VRQABodyText"/>
            </w:pPr>
            <w:r w:rsidRPr="00965878">
              <w:t>2.1</w:t>
            </w:r>
          </w:p>
        </w:tc>
        <w:tc>
          <w:tcPr>
            <w:tcW w:w="5389" w:type="dxa"/>
            <w:shd w:val="clear" w:color="auto" w:fill="FFFFFF" w:themeFill="background1"/>
            <w:vAlign w:val="center"/>
          </w:tcPr>
          <w:p w14:paraId="5C6C617B" w14:textId="77777777" w:rsidR="003C69A1" w:rsidRPr="00965878" w:rsidRDefault="003C69A1" w:rsidP="00202FAD">
            <w:pPr>
              <w:pStyle w:val="VRQABodyText"/>
              <w:rPr>
                <w:lang w:val="en-GB"/>
              </w:rPr>
            </w:pPr>
            <w:r w:rsidRPr="00965878">
              <w:rPr>
                <w:lang w:val="en-GB"/>
              </w:rPr>
              <w:t>Determine method to solve one and two step arithmetic problems involving whole numbers</w:t>
            </w:r>
          </w:p>
        </w:tc>
      </w:tr>
      <w:tr w:rsidR="00965878" w:rsidRPr="00965878" w14:paraId="53E24D96" w14:textId="77777777" w:rsidTr="00965878">
        <w:tc>
          <w:tcPr>
            <w:tcW w:w="1013" w:type="dxa"/>
            <w:vMerge/>
            <w:shd w:val="clear" w:color="auto" w:fill="FFFFFF" w:themeFill="background1"/>
          </w:tcPr>
          <w:p w14:paraId="116CAE9E" w14:textId="77777777" w:rsidR="003C69A1" w:rsidRPr="00965878" w:rsidRDefault="003C69A1" w:rsidP="00202FAD">
            <w:pPr>
              <w:pStyle w:val="VRQABodyText"/>
            </w:pPr>
          </w:p>
        </w:tc>
        <w:tc>
          <w:tcPr>
            <w:tcW w:w="2690" w:type="dxa"/>
            <w:vMerge/>
            <w:shd w:val="clear" w:color="auto" w:fill="FFFFFF" w:themeFill="background1"/>
          </w:tcPr>
          <w:p w14:paraId="11739CA6" w14:textId="77777777" w:rsidR="003C69A1" w:rsidRPr="00965878" w:rsidRDefault="003C69A1" w:rsidP="00202FAD">
            <w:pPr>
              <w:pStyle w:val="VRQABodyText"/>
            </w:pPr>
          </w:p>
        </w:tc>
        <w:tc>
          <w:tcPr>
            <w:tcW w:w="567" w:type="dxa"/>
            <w:shd w:val="clear" w:color="auto" w:fill="FFFFFF" w:themeFill="background1"/>
            <w:vAlign w:val="center"/>
          </w:tcPr>
          <w:p w14:paraId="1B4D3717" w14:textId="77777777" w:rsidR="003C69A1" w:rsidRPr="00965878" w:rsidRDefault="003C69A1" w:rsidP="00202FAD">
            <w:pPr>
              <w:pStyle w:val="VRQABodyText"/>
            </w:pPr>
            <w:r w:rsidRPr="00965878">
              <w:t>2.2</w:t>
            </w:r>
          </w:p>
        </w:tc>
        <w:tc>
          <w:tcPr>
            <w:tcW w:w="5389" w:type="dxa"/>
            <w:shd w:val="clear" w:color="auto" w:fill="FFFFFF" w:themeFill="background1"/>
            <w:vAlign w:val="center"/>
          </w:tcPr>
          <w:p w14:paraId="7C473C54" w14:textId="77777777" w:rsidR="003C69A1" w:rsidRPr="00965878" w:rsidRDefault="003C69A1" w:rsidP="00202FAD">
            <w:pPr>
              <w:pStyle w:val="VRQABodyText"/>
              <w:rPr>
                <w:lang w:val="en-GB"/>
              </w:rPr>
            </w:pPr>
            <w:r w:rsidRPr="00965878">
              <w:rPr>
                <w:lang w:val="en-GB"/>
              </w:rPr>
              <w:t>Use estimation methods to approximate solutions to one and two step arithmetic problems involving whole numbers</w:t>
            </w:r>
          </w:p>
        </w:tc>
      </w:tr>
      <w:tr w:rsidR="00965878" w:rsidRPr="00965878" w14:paraId="5D7B9D1A" w14:textId="77777777" w:rsidTr="00965878">
        <w:tc>
          <w:tcPr>
            <w:tcW w:w="1013" w:type="dxa"/>
            <w:vMerge/>
            <w:shd w:val="clear" w:color="auto" w:fill="FFFFFF" w:themeFill="background1"/>
          </w:tcPr>
          <w:p w14:paraId="2BC76310" w14:textId="77777777" w:rsidR="003C69A1" w:rsidRPr="00965878" w:rsidRDefault="003C69A1" w:rsidP="00202FAD">
            <w:pPr>
              <w:pStyle w:val="VRQABodyText"/>
            </w:pPr>
          </w:p>
        </w:tc>
        <w:tc>
          <w:tcPr>
            <w:tcW w:w="2690" w:type="dxa"/>
            <w:vMerge/>
            <w:shd w:val="clear" w:color="auto" w:fill="FFFFFF" w:themeFill="background1"/>
          </w:tcPr>
          <w:p w14:paraId="1B30220C" w14:textId="77777777" w:rsidR="003C69A1" w:rsidRPr="00965878" w:rsidRDefault="003C69A1" w:rsidP="00202FAD">
            <w:pPr>
              <w:pStyle w:val="VRQABodyText"/>
            </w:pPr>
          </w:p>
        </w:tc>
        <w:tc>
          <w:tcPr>
            <w:tcW w:w="567" w:type="dxa"/>
            <w:shd w:val="clear" w:color="auto" w:fill="FFFFFF" w:themeFill="background1"/>
            <w:vAlign w:val="center"/>
          </w:tcPr>
          <w:p w14:paraId="2096F9E8" w14:textId="77777777" w:rsidR="003C69A1" w:rsidRPr="00965878" w:rsidRDefault="003C69A1" w:rsidP="00202FAD">
            <w:pPr>
              <w:pStyle w:val="VRQABodyText"/>
            </w:pPr>
            <w:r w:rsidRPr="00965878">
              <w:t>2.3</w:t>
            </w:r>
          </w:p>
        </w:tc>
        <w:tc>
          <w:tcPr>
            <w:tcW w:w="5389" w:type="dxa"/>
            <w:shd w:val="clear" w:color="auto" w:fill="FFFFFF" w:themeFill="background1"/>
            <w:vAlign w:val="center"/>
          </w:tcPr>
          <w:p w14:paraId="5AFE0110" w14:textId="77777777" w:rsidR="003C69A1" w:rsidRPr="00965878" w:rsidRDefault="003C69A1" w:rsidP="00202FAD">
            <w:pPr>
              <w:pStyle w:val="VRQABodyText"/>
              <w:rPr>
                <w:lang w:val="en-GB"/>
              </w:rPr>
            </w:pPr>
            <w:r w:rsidRPr="00965878">
              <w:rPr>
                <w:lang w:val="en-GB"/>
              </w:rPr>
              <w:t>Use arithmetic operations to solve one and two step arithmetic problems involving whole numbers</w:t>
            </w:r>
          </w:p>
        </w:tc>
      </w:tr>
      <w:tr w:rsidR="00965878" w:rsidRPr="00965878" w14:paraId="42BE310D" w14:textId="77777777" w:rsidTr="00965878">
        <w:tc>
          <w:tcPr>
            <w:tcW w:w="1013" w:type="dxa"/>
            <w:vMerge/>
            <w:shd w:val="clear" w:color="auto" w:fill="FFFFFF" w:themeFill="background1"/>
          </w:tcPr>
          <w:p w14:paraId="6A46C390" w14:textId="77777777" w:rsidR="003C69A1" w:rsidRPr="00965878" w:rsidRDefault="003C69A1" w:rsidP="00202FAD">
            <w:pPr>
              <w:pStyle w:val="VRQABodyText"/>
            </w:pPr>
          </w:p>
        </w:tc>
        <w:tc>
          <w:tcPr>
            <w:tcW w:w="2690" w:type="dxa"/>
            <w:vMerge/>
            <w:shd w:val="clear" w:color="auto" w:fill="FFFFFF" w:themeFill="background1"/>
          </w:tcPr>
          <w:p w14:paraId="37C95257" w14:textId="77777777" w:rsidR="003C69A1" w:rsidRPr="00965878" w:rsidRDefault="003C69A1" w:rsidP="00202FAD">
            <w:pPr>
              <w:pStyle w:val="VRQABodyText"/>
            </w:pPr>
          </w:p>
        </w:tc>
        <w:tc>
          <w:tcPr>
            <w:tcW w:w="567" w:type="dxa"/>
            <w:shd w:val="clear" w:color="auto" w:fill="FFFFFF" w:themeFill="background1"/>
            <w:vAlign w:val="center"/>
          </w:tcPr>
          <w:p w14:paraId="4168A414" w14:textId="77777777" w:rsidR="003C69A1" w:rsidRPr="00965878" w:rsidRDefault="003C69A1" w:rsidP="00202FAD">
            <w:pPr>
              <w:pStyle w:val="VRQABodyText"/>
            </w:pPr>
            <w:r w:rsidRPr="00965878">
              <w:t>2.4</w:t>
            </w:r>
          </w:p>
        </w:tc>
        <w:tc>
          <w:tcPr>
            <w:tcW w:w="5389" w:type="dxa"/>
            <w:shd w:val="clear" w:color="auto" w:fill="FFFFFF" w:themeFill="background1"/>
            <w:vAlign w:val="center"/>
          </w:tcPr>
          <w:p w14:paraId="666B7040" w14:textId="77777777" w:rsidR="003C69A1" w:rsidRPr="00965878" w:rsidRDefault="003C69A1" w:rsidP="00202FAD">
            <w:pPr>
              <w:pStyle w:val="VRQABodyText"/>
              <w:rPr>
                <w:lang w:val="en-GB"/>
              </w:rPr>
            </w:pPr>
            <w:r w:rsidRPr="00965878">
              <w:rPr>
                <w:lang w:val="en-GB"/>
              </w:rPr>
              <w:t>Check the reasonableness of arithmetic problem- solving processes and outcomes in relation to the context</w:t>
            </w:r>
          </w:p>
        </w:tc>
      </w:tr>
      <w:tr w:rsidR="00965878" w:rsidRPr="00965878" w14:paraId="5968063D" w14:textId="77777777" w:rsidTr="00965878">
        <w:tc>
          <w:tcPr>
            <w:tcW w:w="1013" w:type="dxa"/>
            <w:vMerge w:val="restart"/>
            <w:shd w:val="clear" w:color="auto" w:fill="FFFFFF" w:themeFill="background1"/>
          </w:tcPr>
          <w:p w14:paraId="156C857C" w14:textId="77777777" w:rsidR="003C69A1" w:rsidRPr="00965878" w:rsidRDefault="003C69A1" w:rsidP="00202FAD">
            <w:pPr>
              <w:pStyle w:val="VRQABodyText"/>
            </w:pPr>
            <w:r w:rsidRPr="00965878">
              <w:lastRenderedPageBreak/>
              <w:t>3</w:t>
            </w:r>
          </w:p>
        </w:tc>
        <w:tc>
          <w:tcPr>
            <w:tcW w:w="2690" w:type="dxa"/>
            <w:vMerge w:val="restart"/>
            <w:shd w:val="clear" w:color="auto" w:fill="FFFFFF" w:themeFill="background1"/>
          </w:tcPr>
          <w:p w14:paraId="7F499DA4" w14:textId="77777777" w:rsidR="003C69A1" w:rsidRPr="00965878" w:rsidRDefault="003C69A1" w:rsidP="00202FAD">
            <w:pPr>
              <w:pStyle w:val="VRQABodyText"/>
            </w:pPr>
            <w:r w:rsidRPr="00965878">
              <w:t>Communicate number information</w:t>
            </w:r>
          </w:p>
        </w:tc>
        <w:tc>
          <w:tcPr>
            <w:tcW w:w="567" w:type="dxa"/>
            <w:shd w:val="clear" w:color="auto" w:fill="FFFFFF" w:themeFill="background1"/>
            <w:vAlign w:val="center"/>
          </w:tcPr>
          <w:p w14:paraId="4631943D" w14:textId="77777777" w:rsidR="003C69A1" w:rsidRPr="00965878" w:rsidRDefault="003C69A1" w:rsidP="00202FAD">
            <w:pPr>
              <w:pStyle w:val="VRQABodyText"/>
            </w:pPr>
            <w:r w:rsidRPr="00965878">
              <w:t>3.1</w:t>
            </w:r>
          </w:p>
        </w:tc>
        <w:tc>
          <w:tcPr>
            <w:tcW w:w="5389" w:type="dxa"/>
            <w:shd w:val="clear" w:color="auto" w:fill="FFFFFF" w:themeFill="background1"/>
            <w:vAlign w:val="center"/>
          </w:tcPr>
          <w:p w14:paraId="7710C525" w14:textId="77777777" w:rsidR="003C69A1" w:rsidRPr="00965878" w:rsidRDefault="003C69A1" w:rsidP="00202FAD">
            <w:pPr>
              <w:pStyle w:val="VRQABodyText"/>
              <w:rPr>
                <w:lang w:val="en-GB"/>
              </w:rPr>
            </w:pPr>
            <w:r w:rsidRPr="00965878">
              <w:rPr>
                <w:lang w:val="en-GB"/>
              </w:rPr>
              <w:t>Write numbers and arithmetic problems using mathematical symbols</w:t>
            </w:r>
          </w:p>
        </w:tc>
      </w:tr>
      <w:tr w:rsidR="00965878" w:rsidRPr="00965878" w14:paraId="657D80BB" w14:textId="77777777" w:rsidTr="00965878">
        <w:tc>
          <w:tcPr>
            <w:tcW w:w="1013" w:type="dxa"/>
            <w:vMerge/>
            <w:shd w:val="clear" w:color="auto" w:fill="FFFFFF" w:themeFill="background1"/>
          </w:tcPr>
          <w:p w14:paraId="06C43E49" w14:textId="77777777" w:rsidR="003C69A1" w:rsidRPr="00965878" w:rsidRDefault="003C69A1" w:rsidP="00202FAD">
            <w:pPr>
              <w:pStyle w:val="VRQABodyText"/>
            </w:pPr>
          </w:p>
        </w:tc>
        <w:tc>
          <w:tcPr>
            <w:tcW w:w="2690" w:type="dxa"/>
            <w:vMerge/>
            <w:shd w:val="clear" w:color="auto" w:fill="FFFFFF" w:themeFill="background1"/>
          </w:tcPr>
          <w:p w14:paraId="31962E1E" w14:textId="77777777" w:rsidR="003C69A1" w:rsidRPr="00965878" w:rsidRDefault="003C69A1" w:rsidP="00202FAD">
            <w:pPr>
              <w:pStyle w:val="VRQABodyText"/>
            </w:pPr>
          </w:p>
        </w:tc>
        <w:tc>
          <w:tcPr>
            <w:tcW w:w="567" w:type="dxa"/>
            <w:shd w:val="clear" w:color="auto" w:fill="FFFFFF" w:themeFill="background1"/>
            <w:vAlign w:val="center"/>
          </w:tcPr>
          <w:p w14:paraId="69740632" w14:textId="77777777" w:rsidR="003C69A1" w:rsidRPr="00965878" w:rsidRDefault="003C69A1" w:rsidP="00202FAD">
            <w:pPr>
              <w:pStyle w:val="VRQABodyText"/>
            </w:pPr>
            <w:r w:rsidRPr="00965878">
              <w:t>3.2</w:t>
            </w:r>
          </w:p>
        </w:tc>
        <w:tc>
          <w:tcPr>
            <w:tcW w:w="5389" w:type="dxa"/>
            <w:shd w:val="clear" w:color="auto" w:fill="FFFFFF" w:themeFill="background1"/>
            <w:vAlign w:val="center"/>
          </w:tcPr>
          <w:p w14:paraId="231E8914" w14:textId="77777777" w:rsidR="003C69A1" w:rsidRPr="00965878" w:rsidRDefault="003C69A1" w:rsidP="00202FAD">
            <w:pPr>
              <w:pStyle w:val="VRQABodyText"/>
              <w:rPr>
                <w:lang w:val="en-GB"/>
              </w:rPr>
            </w:pPr>
            <w:r w:rsidRPr="00965878">
              <w:t>Use oral language to report on and discuss the arithmetic problem-solving process</w:t>
            </w:r>
          </w:p>
        </w:tc>
      </w:tr>
    </w:tbl>
    <w:p w14:paraId="1AC0762E" w14:textId="77777777" w:rsidR="003C69A1" w:rsidRDefault="003C69A1" w:rsidP="003C69A1">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3C69A1" w:rsidRPr="0071490E" w14:paraId="7C8C9AA4" w14:textId="77777777" w:rsidTr="00965878">
        <w:trPr>
          <w:trHeight w:val="363"/>
        </w:trPr>
        <w:tc>
          <w:tcPr>
            <w:tcW w:w="10065" w:type="dxa"/>
            <w:shd w:val="clear" w:color="auto" w:fill="535659" w:themeFill="text2"/>
          </w:tcPr>
          <w:p w14:paraId="648279EE" w14:textId="77777777" w:rsidR="003C69A1" w:rsidRPr="00F504D4" w:rsidRDefault="003C69A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C69A1" w:rsidRPr="00E7450B" w14:paraId="4654DDB0" w14:textId="77777777" w:rsidTr="00965878">
        <w:trPr>
          <w:trHeight w:val="283"/>
        </w:trPr>
        <w:tc>
          <w:tcPr>
            <w:tcW w:w="10065" w:type="dxa"/>
          </w:tcPr>
          <w:p w14:paraId="39157718" w14:textId="77777777" w:rsidR="003C69A1" w:rsidRDefault="003C69A1" w:rsidP="00202FAD">
            <w:pPr>
              <w:pStyle w:val="VRQABodyText"/>
            </w:pPr>
            <w:r>
              <w:t>The context must be familiar and predictable.</w:t>
            </w:r>
          </w:p>
          <w:p w14:paraId="0786B4C1" w14:textId="77777777" w:rsidR="003C69A1" w:rsidRDefault="003C69A1" w:rsidP="00202FAD">
            <w:pPr>
              <w:pStyle w:val="VRQABodyText"/>
            </w:pPr>
            <w:r>
              <w:t xml:space="preserve">In this context, </w:t>
            </w:r>
            <w:r w:rsidRPr="00E86B22">
              <w:t xml:space="preserve">oral and </w:t>
            </w:r>
            <w:r>
              <w:t>written texts must be simple, with a clear purpose, and familiar vocabulary. The mathematical information in the texts must be partially embedded.</w:t>
            </w:r>
          </w:p>
          <w:p w14:paraId="55D10C34" w14:textId="77777777" w:rsidR="003C69A1" w:rsidRDefault="003C69A1" w:rsidP="00202FAD">
            <w:pPr>
              <w:pStyle w:val="VRQABodyText"/>
            </w:pPr>
            <w:r>
              <w:t>Texts may include but are not limited to:</w:t>
            </w:r>
          </w:p>
          <w:p w14:paraId="4FCE1AA7" w14:textId="77777777" w:rsidR="003C69A1" w:rsidRPr="00447AB1" w:rsidRDefault="003C69A1" w:rsidP="003C69A1">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30E16ADC" w14:textId="77777777" w:rsidR="003C69A1" w:rsidRPr="00447AB1" w:rsidRDefault="003C69A1" w:rsidP="003C69A1">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52CD4CDE" w14:textId="77777777" w:rsidR="003C69A1" w:rsidRDefault="003C69A1" w:rsidP="003C69A1">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290ABD69" w14:textId="77777777" w:rsidR="003C69A1" w:rsidRDefault="003C69A1" w:rsidP="003C69A1">
            <w:pPr>
              <w:pStyle w:val="VRQABullet1"/>
              <w:numPr>
                <w:ilvl w:val="0"/>
                <w:numId w:val="34"/>
              </w:numPr>
              <w:autoSpaceDE/>
              <w:autoSpaceDN/>
              <w:adjustRightInd/>
              <w:spacing w:before="120" w:after="0" w:line="240" w:lineRule="auto"/>
              <w:contextualSpacing w:val="0"/>
            </w:pPr>
            <w:r>
              <w:t>printed, digital, radio or television advertisements</w:t>
            </w:r>
          </w:p>
          <w:p w14:paraId="1C113A0A" w14:textId="77777777" w:rsidR="003C69A1" w:rsidRDefault="003C69A1" w:rsidP="003C69A1">
            <w:pPr>
              <w:pStyle w:val="VRQABullet1"/>
              <w:numPr>
                <w:ilvl w:val="0"/>
                <w:numId w:val="34"/>
              </w:numPr>
              <w:autoSpaceDE/>
              <w:autoSpaceDN/>
              <w:adjustRightInd/>
              <w:spacing w:before="120" w:after="0" w:line="240" w:lineRule="auto"/>
              <w:contextualSpacing w:val="0"/>
            </w:pPr>
            <w:r>
              <w:t>personal shopping lists</w:t>
            </w:r>
          </w:p>
          <w:p w14:paraId="5BEC63C1" w14:textId="77777777" w:rsidR="003C69A1" w:rsidRDefault="003C69A1" w:rsidP="003C69A1">
            <w:pPr>
              <w:pStyle w:val="VRQABullet1"/>
              <w:numPr>
                <w:ilvl w:val="0"/>
                <w:numId w:val="34"/>
              </w:numPr>
              <w:autoSpaceDE/>
              <w:autoSpaceDN/>
              <w:adjustRightInd/>
              <w:spacing w:before="120" w:after="0" w:line="240" w:lineRule="auto"/>
              <w:contextualSpacing w:val="0"/>
            </w:pPr>
            <w:r>
              <w:t>spoken sports commentary or printed results</w:t>
            </w:r>
          </w:p>
          <w:p w14:paraId="16BBBFF4" w14:textId="77777777" w:rsidR="003C69A1" w:rsidRDefault="003C69A1" w:rsidP="003C69A1">
            <w:pPr>
              <w:pStyle w:val="VRQABullet1"/>
              <w:numPr>
                <w:ilvl w:val="0"/>
                <w:numId w:val="34"/>
              </w:numPr>
              <w:autoSpaceDE/>
              <w:autoSpaceDN/>
              <w:adjustRightInd/>
              <w:spacing w:before="120" w:after="0" w:line="240" w:lineRule="auto"/>
              <w:contextualSpacing w:val="0"/>
            </w:pPr>
            <w:r>
              <w:t>printed, digital or spoken health information</w:t>
            </w:r>
          </w:p>
          <w:p w14:paraId="3BBFA924" w14:textId="77777777" w:rsidR="003C69A1" w:rsidRDefault="003C69A1" w:rsidP="003C69A1">
            <w:pPr>
              <w:pStyle w:val="VRQABullet1"/>
              <w:numPr>
                <w:ilvl w:val="0"/>
                <w:numId w:val="34"/>
              </w:numPr>
              <w:autoSpaceDE/>
              <w:autoSpaceDN/>
              <w:adjustRightInd/>
              <w:spacing w:before="120" w:after="0" w:line="240" w:lineRule="auto"/>
              <w:contextualSpacing w:val="0"/>
            </w:pPr>
            <w:r>
              <w:t>social media followers or reactions</w:t>
            </w:r>
          </w:p>
          <w:p w14:paraId="42C89814" w14:textId="77777777" w:rsidR="003C69A1" w:rsidRDefault="003C69A1" w:rsidP="003C69A1">
            <w:pPr>
              <w:pStyle w:val="VRQABullet1"/>
              <w:numPr>
                <w:ilvl w:val="0"/>
                <w:numId w:val="34"/>
              </w:numPr>
              <w:autoSpaceDE/>
              <w:autoSpaceDN/>
              <w:adjustRightInd/>
              <w:spacing w:before="120" w:after="0" w:line="240" w:lineRule="auto"/>
              <w:contextualSpacing w:val="0"/>
            </w:pPr>
            <w:r>
              <w:t>printed, digital or spoken event attendance</w:t>
            </w:r>
          </w:p>
          <w:p w14:paraId="247F147A" w14:textId="77777777" w:rsidR="003C69A1" w:rsidRDefault="003C69A1" w:rsidP="003C69A1">
            <w:pPr>
              <w:pStyle w:val="VRQABullet1"/>
              <w:numPr>
                <w:ilvl w:val="0"/>
                <w:numId w:val="34"/>
              </w:numPr>
              <w:autoSpaceDE/>
              <w:autoSpaceDN/>
              <w:adjustRightInd/>
              <w:spacing w:before="120" w:after="0" w:line="240" w:lineRule="auto"/>
              <w:contextualSpacing w:val="0"/>
            </w:pPr>
            <w:r>
              <w:t>digital video game scores</w:t>
            </w:r>
          </w:p>
          <w:p w14:paraId="3A4164A9" w14:textId="77777777" w:rsidR="003C69A1" w:rsidRDefault="003C69A1" w:rsidP="003C69A1">
            <w:pPr>
              <w:pStyle w:val="VRQABullet1"/>
              <w:numPr>
                <w:ilvl w:val="0"/>
                <w:numId w:val="34"/>
              </w:numPr>
              <w:autoSpaceDE/>
              <w:autoSpaceDN/>
              <w:adjustRightInd/>
              <w:spacing w:before="120" w:after="0" w:line="240" w:lineRule="auto"/>
              <w:contextualSpacing w:val="0"/>
            </w:pPr>
            <w:r>
              <w:t>book page numbering</w:t>
            </w:r>
          </w:p>
          <w:p w14:paraId="79BF8726" w14:textId="77777777" w:rsidR="003C69A1" w:rsidRDefault="003C69A1" w:rsidP="003C69A1">
            <w:pPr>
              <w:pStyle w:val="VRQABullet1"/>
              <w:numPr>
                <w:ilvl w:val="0"/>
                <w:numId w:val="34"/>
              </w:numPr>
              <w:autoSpaceDE/>
              <w:autoSpaceDN/>
              <w:adjustRightInd/>
              <w:spacing w:before="120" w:after="0" w:line="240" w:lineRule="auto"/>
              <w:contextualSpacing w:val="0"/>
            </w:pPr>
            <w:r>
              <w:t>stock levels.</w:t>
            </w:r>
          </w:p>
          <w:p w14:paraId="43B0C241" w14:textId="77777777" w:rsidR="003C69A1" w:rsidRDefault="003C69A1" w:rsidP="00202FAD">
            <w:pPr>
              <w:pStyle w:val="VRQABodyText"/>
            </w:pPr>
            <w:r>
              <w:t>Numbers must</w:t>
            </w:r>
            <w:r w:rsidRPr="00084177">
              <w:t xml:space="preserve"> be</w:t>
            </w:r>
            <w:r>
              <w:t xml:space="preserve"> limited to whole numbers into the 1000s.</w:t>
            </w:r>
          </w:p>
          <w:p w14:paraId="6F18FE6B" w14:textId="77777777" w:rsidR="003C69A1" w:rsidRDefault="003C69A1" w:rsidP="00202FAD">
            <w:pPr>
              <w:pStyle w:val="VRQABodyText"/>
            </w:pPr>
            <w:r>
              <w:t>Problem-solving tasks must be limited to:</w:t>
            </w:r>
          </w:p>
          <w:p w14:paraId="2CE541AA" w14:textId="77777777" w:rsidR="003C69A1" w:rsidRDefault="003C69A1" w:rsidP="003C69A1">
            <w:pPr>
              <w:pStyle w:val="VRQABullet1"/>
              <w:numPr>
                <w:ilvl w:val="0"/>
                <w:numId w:val="34"/>
              </w:numPr>
              <w:autoSpaceDE/>
              <w:autoSpaceDN/>
              <w:adjustRightInd/>
              <w:spacing w:before="120" w:after="0" w:line="240" w:lineRule="auto"/>
              <w:contextualSpacing w:val="0"/>
            </w:pPr>
            <w:r>
              <w:t>no more than two steps</w:t>
            </w:r>
          </w:p>
          <w:p w14:paraId="7214D4B9" w14:textId="77777777" w:rsidR="003C69A1" w:rsidRDefault="003C69A1" w:rsidP="003C69A1">
            <w:pPr>
              <w:pStyle w:val="VRQABullet1"/>
              <w:numPr>
                <w:ilvl w:val="0"/>
                <w:numId w:val="34"/>
              </w:numPr>
              <w:autoSpaceDE/>
              <w:autoSpaceDN/>
              <w:adjustRightInd/>
              <w:spacing w:before="120" w:after="0" w:line="240" w:lineRule="auto"/>
              <w:contextualSpacing w:val="0"/>
            </w:pPr>
            <w:r>
              <w:t>addition of whole numbers</w:t>
            </w:r>
          </w:p>
          <w:p w14:paraId="24319F5D" w14:textId="77777777" w:rsidR="003C69A1" w:rsidRDefault="003C69A1" w:rsidP="003C69A1">
            <w:pPr>
              <w:pStyle w:val="VRQABullet1"/>
              <w:numPr>
                <w:ilvl w:val="0"/>
                <w:numId w:val="34"/>
              </w:numPr>
              <w:autoSpaceDE/>
              <w:autoSpaceDN/>
              <w:adjustRightInd/>
              <w:spacing w:before="120" w:after="0" w:line="240" w:lineRule="auto"/>
              <w:contextualSpacing w:val="0"/>
            </w:pPr>
            <w:r>
              <w:t>subtraction of whole numbers</w:t>
            </w:r>
          </w:p>
          <w:p w14:paraId="1EBB8AD4" w14:textId="77777777" w:rsidR="003C69A1" w:rsidRDefault="003C69A1" w:rsidP="003C69A1">
            <w:pPr>
              <w:pStyle w:val="VRQABullet1"/>
              <w:numPr>
                <w:ilvl w:val="0"/>
                <w:numId w:val="34"/>
              </w:numPr>
              <w:autoSpaceDE/>
              <w:autoSpaceDN/>
              <w:adjustRightInd/>
              <w:spacing w:before="120" w:after="0" w:line="240" w:lineRule="auto"/>
              <w:contextualSpacing w:val="0"/>
            </w:pPr>
            <w:r>
              <w:t>division using small whole numbers up to and including ten with whole number solutions</w:t>
            </w:r>
          </w:p>
          <w:p w14:paraId="1BC9AAE7" w14:textId="77777777" w:rsidR="003C69A1" w:rsidRDefault="003C69A1" w:rsidP="003C69A1">
            <w:pPr>
              <w:pStyle w:val="VRQABullet1"/>
              <w:numPr>
                <w:ilvl w:val="0"/>
                <w:numId w:val="34"/>
              </w:numPr>
              <w:autoSpaceDE/>
              <w:autoSpaceDN/>
              <w:adjustRightInd/>
              <w:spacing w:before="120" w:after="0" w:line="240" w:lineRule="auto"/>
              <w:contextualSpacing w:val="0"/>
            </w:pPr>
            <w:r>
              <w:t>multiplication using small whole numbers up to and including ten.</w:t>
            </w:r>
          </w:p>
          <w:p w14:paraId="22AE2920" w14:textId="77777777" w:rsidR="003C69A1" w:rsidRDefault="003C69A1" w:rsidP="00202FAD">
            <w:pPr>
              <w:pStyle w:val="VRQABodyText"/>
            </w:pPr>
            <w:r>
              <w:t>Estimation methods may include but are not limited to:</w:t>
            </w:r>
          </w:p>
          <w:p w14:paraId="0E6C75DD" w14:textId="77777777" w:rsidR="003C69A1" w:rsidRDefault="003C69A1" w:rsidP="003C69A1">
            <w:pPr>
              <w:pStyle w:val="VRQABullet1"/>
              <w:numPr>
                <w:ilvl w:val="0"/>
                <w:numId w:val="34"/>
              </w:numPr>
              <w:autoSpaceDE/>
              <w:autoSpaceDN/>
              <w:adjustRightInd/>
              <w:spacing w:before="120" w:after="0" w:line="240" w:lineRule="auto"/>
              <w:contextualSpacing w:val="0"/>
            </w:pPr>
            <w:r>
              <w:t>rounding (such as 345 becomes 300 or 350)</w:t>
            </w:r>
          </w:p>
          <w:p w14:paraId="71F24C77" w14:textId="77777777" w:rsidR="003C69A1" w:rsidRDefault="003C69A1" w:rsidP="003C69A1">
            <w:pPr>
              <w:pStyle w:val="VRQABullet1"/>
              <w:numPr>
                <w:ilvl w:val="0"/>
                <w:numId w:val="34"/>
              </w:numPr>
              <w:autoSpaceDE/>
              <w:autoSpaceDN/>
              <w:adjustRightInd/>
              <w:spacing w:before="120" w:after="0" w:line="240" w:lineRule="auto"/>
              <w:contextualSpacing w:val="0"/>
            </w:pPr>
            <w:r>
              <w:t>benchmark numbers (such as 8 + 9 becomes 10 + 10)</w:t>
            </w:r>
          </w:p>
          <w:p w14:paraId="776C5F5F" w14:textId="77777777" w:rsidR="003C69A1" w:rsidRDefault="003C69A1" w:rsidP="003C69A1">
            <w:pPr>
              <w:pStyle w:val="VRQABullet1"/>
              <w:numPr>
                <w:ilvl w:val="0"/>
                <w:numId w:val="34"/>
              </w:numPr>
              <w:autoSpaceDE/>
              <w:autoSpaceDN/>
              <w:adjustRightInd/>
              <w:spacing w:before="120" w:after="0" w:line="240" w:lineRule="auto"/>
              <w:contextualSpacing w:val="0"/>
            </w:pPr>
            <w:r>
              <w:t>front-end (such as</w:t>
            </w:r>
            <w:r w:rsidRPr="000B66DF">
              <w:t xml:space="preserve"> 387 + 162 becomes 300 + 200</w:t>
            </w:r>
            <w:r>
              <w:t xml:space="preserve"> or 400 + 200)</w:t>
            </w:r>
          </w:p>
          <w:p w14:paraId="1393C051" w14:textId="77777777" w:rsidR="003C69A1" w:rsidRDefault="003C69A1" w:rsidP="003C69A1">
            <w:pPr>
              <w:pStyle w:val="VRQABullet1"/>
              <w:numPr>
                <w:ilvl w:val="0"/>
                <w:numId w:val="34"/>
              </w:numPr>
              <w:autoSpaceDE/>
              <w:autoSpaceDN/>
              <w:adjustRightInd/>
              <w:spacing w:before="120" w:after="0" w:line="240" w:lineRule="auto"/>
              <w:contextualSpacing w:val="0"/>
            </w:pPr>
            <w:r>
              <w:t>rounding to multiples (such as 3 x 8 becomes 3 x 10).</w:t>
            </w:r>
          </w:p>
          <w:p w14:paraId="2645A032" w14:textId="77777777" w:rsidR="003C69A1" w:rsidRDefault="003C69A1" w:rsidP="00202FAD">
            <w:pPr>
              <w:pStyle w:val="VRQABodyText"/>
            </w:pPr>
            <w:r>
              <w:t>O</w:t>
            </w:r>
            <w:r w:rsidRPr="0047281F">
              <w:t xml:space="preserve">ral language </w:t>
            </w:r>
            <w:r>
              <w:t xml:space="preserve">must be </w:t>
            </w:r>
            <w:r w:rsidRPr="00AC49C7">
              <w:t xml:space="preserve">mainly informal </w:t>
            </w:r>
            <w:r>
              <w:t xml:space="preserve">and </w:t>
            </w:r>
            <w:r w:rsidRPr="00AC49C7">
              <w:t xml:space="preserve">some formal </w:t>
            </w:r>
            <w:r>
              <w:t>language and must include but is not limited to language related to whole numbers, adding whole numbers, subtracting whole numbers, multiplying whole numbers, dividing whole numbers, equivalence of whole numbers and estimating whole numbers.</w:t>
            </w:r>
          </w:p>
          <w:p w14:paraId="581F5D8D" w14:textId="77777777" w:rsidR="003C69A1" w:rsidRPr="00B21899" w:rsidRDefault="003C69A1" w:rsidP="00202FAD">
            <w:pPr>
              <w:pStyle w:val="VRQABodyText"/>
            </w:pPr>
            <w:r w:rsidRPr="0047281F">
              <w:t xml:space="preserve">Individuals may rely </w:t>
            </w:r>
            <w:r>
              <w:t>substantially</w:t>
            </w:r>
            <w:r w:rsidRPr="0047281F">
              <w:t xml:space="preserve"> on hands-on and </w:t>
            </w:r>
            <w:r>
              <w:t>real-life</w:t>
            </w:r>
            <w:r w:rsidRPr="0047281F">
              <w:t xml:space="preserve"> materials, personal experience and prior knowledge to </w:t>
            </w:r>
            <w:r>
              <w:t>work</w:t>
            </w:r>
            <w:r w:rsidRPr="0047281F">
              <w:t xml:space="preserve"> with </w:t>
            </w:r>
            <w:r>
              <w:t xml:space="preserve">whole </w:t>
            </w:r>
            <w:r w:rsidRPr="0047281F">
              <w:t xml:space="preserve">numbers in </w:t>
            </w:r>
            <w:r>
              <w:t>familiar and predictable situations</w:t>
            </w:r>
            <w:r w:rsidRPr="0047281F">
              <w:t>.</w:t>
            </w:r>
          </w:p>
        </w:tc>
      </w:tr>
    </w:tbl>
    <w:p w14:paraId="40C97F41" w14:textId="77777777" w:rsidR="003C69A1" w:rsidRPr="00460B2C" w:rsidRDefault="003C69A1" w:rsidP="003C69A1">
      <w:pPr>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3C69A1" w:rsidRPr="00E7450B" w14:paraId="3024B543" w14:textId="77777777" w:rsidTr="00965878">
        <w:trPr>
          <w:trHeight w:val="363"/>
        </w:trPr>
        <w:tc>
          <w:tcPr>
            <w:tcW w:w="5000" w:type="pct"/>
            <w:gridSpan w:val="5"/>
            <w:shd w:val="clear" w:color="auto" w:fill="535659" w:themeFill="text2"/>
            <w:vAlign w:val="center"/>
          </w:tcPr>
          <w:p w14:paraId="0D23C40C" w14:textId="77777777" w:rsidR="003C69A1" w:rsidRPr="00EA4C69" w:rsidRDefault="003C69A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C69A1" w:rsidRPr="003E0A0C" w14:paraId="454E99D2" w14:textId="77777777" w:rsidTr="00965878">
        <w:trPr>
          <w:trHeight w:val="620"/>
        </w:trPr>
        <w:tc>
          <w:tcPr>
            <w:tcW w:w="5000" w:type="pct"/>
            <w:gridSpan w:val="5"/>
          </w:tcPr>
          <w:p w14:paraId="0B4A87F6" w14:textId="77777777" w:rsidR="003C69A1" w:rsidRPr="003E0A0C" w:rsidRDefault="003C69A1"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3C69A1" w:rsidRPr="00E7450B" w14:paraId="5472917E" w14:textId="77777777" w:rsidTr="00202FAD">
        <w:trPr>
          <w:trHeight w:val="42"/>
        </w:trPr>
        <w:tc>
          <w:tcPr>
            <w:tcW w:w="2175" w:type="pct"/>
            <w:gridSpan w:val="2"/>
            <w:shd w:val="clear" w:color="auto" w:fill="auto"/>
          </w:tcPr>
          <w:p w14:paraId="736FE2A1" w14:textId="77777777" w:rsidR="003C69A1" w:rsidRPr="007F1FE4" w:rsidRDefault="003C69A1" w:rsidP="00202FAD">
            <w:pPr>
              <w:pStyle w:val="VRQABodyText"/>
              <w:rPr>
                <w:b/>
                <w:bCs/>
              </w:rPr>
            </w:pPr>
            <w:r w:rsidRPr="007F1FE4">
              <w:rPr>
                <w:b/>
                <w:bCs/>
              </w:rPr>
              <w:t>Skill</w:t>
            </w:r>
          </w:p>
        </w:tc>
        <w:tc>
          <w:tcPr>
            <w:tcW w:w="2825" w:type="pct"/>
            <w:gridSpan w:val="3"/>
          </w:tcPr>
          <w:p w14:paraId="2656366C" w14:textId="77777777" w:rsidR="003C69A1" w:rsidRPr="00B21899" w:rsidRDefault="003C69A1" w:rsidP="00202FAD">
            <w:pPr>
              <w:pStyle w:val="AccredTemplate"/>
              <w:rPr>
                <w:i w:val="0"/>
                <w:iCs w:val="0"/>
                <w:color w:val="auto"/>
                <w:sz w:val="22"/>
                <w:szCs w:val="22"/>
              </w:rPr>
            </w:pPr>
            <w:r w:rsidRPr="00B21899">
              <w:rPr>
                <w:b/>
                <w:i w:val="0"/>
                <w:iCs w:val="0"/>
                <w:color w:val="auto"/>
                <w:sz w:val="22"/>
                <w:szCs w:val="22"/>
              </w:rPr>
              <w:t>Description</w:t>
            </w:r>
          </w:p>
        </w:tc>
      </w:tr>
      <w:tr w:rsidR="003C69A1" w:rsidRPr="00E7450B" w14:paraId="71C01C92" w14:textId="77777777" w:rsidTr="00965878">
        <w:trPr>
          <w:trHeight w:val="31"/>
        </w:trPr>
        <w:tc>
          <w:tcPr>
            <w:tcW w:w="2175" w:type="pct"/>
            <w:gridSpan w:val="2"/>
            <w:shd w:val="clear" w:color="auto" w:fill="auto"/>
          </w:tcPr>
          <w:p w14:paraId="4A447AD2" w14:textId="77777777" w:rsidR="003C69A1" w:rsidRPr="00B21899" w:rsidRDefault="003C69A1" w:rsidP="00202FAD">
            <w:pPr>
              <w:pStyle w:val="VRQABodyText"/>
              <w:rPr>
                <w:i/>
                <w:iCs/>
              </w:rPr>
            </w:pPr>
            <w:r w:rsidRPr="00B21899">
              <w:t>Oral communication skills to:</w:t>
            </w:r>
          </w:p>
        </w:tc>
        <w:tc>
          <w:tcPr>
            <w:tcW w:w="2825" w:type="pct"/>
            <w:gridSpan w:val="3"/>
          </w:tcPr>
          <w:p w14:paraId="4028A148" w14:textId="77777777" w:rsidR="003C69A1" w:rsidRPr="00B21899" w:rsidRDefault="003C69A1" w:rsidP="003C69A1">
            <w:pPr>
              <w:pStyle w:val="VRQABullet1"/>
              <w:numPr>
                <w:ilvl w:val="0"/>
                <w:numId w:val="34"/>
              </w:numPr>
              <w:autoSpaceDE/>
              <w:autoSpaceDN/>
              <w:adjustRightInd/>
              <w:spacing w:before="120" w:after="0" w:line="240" w:lineRule="auto"/>
              <w:contextualSpacing w:val="0"/>
            </w:pPr>
            <w:r>
              <w:t>request and listen to support from an expert/mentor.</w:t>
            </w:r>
          </w:p>
        </w:tc>
      </w:tr>
      <w:tr w:rsidR="003C69A1" w:rsidRPr="00E7450B" w14:paraId="2D11509E" w14:textId="77777777" w:rsidTr="00965878">
        <w:trPr>
          <w:trHeight w:val="31"/>
        </w:trPr>
        <w:tc>
          <w:tcPr>
            <w:tcW w:w="5000" w:type="pct"/>
            <w:gridSpan w:val="5"/>
          </w:tcPr>
          <w:p w14:paraId="72150FF0" w14:textId="77777777" w:rsidR="003C69A1" w:rsidRPr="000744F6" w:rsidRDefault="003C69A1" w:rsidP="00202FAD">
            <w:pPr>
              <w:pStyle w:val="AccredTemplate"/>
              <w:rPr>
                <w:color w:val="auto"/>
                <w:sz w:val="22"/>
                <w:szCs w:val="22"/>
              </w:rPr>
            </w:pPr>
          </w:p>
        </w:tc>
      </w:tr>
      <w:tr w:rsidR="003C69A1" w:rsidRPr="00E7450B" w14:paraId="32C913B2" w14:textId="77777777" w:rsidTr="00965878">
        <w:trPr>
          <w:trHeight w:val="363"/>
        </w:trPr>
        <w:tc>
          <w:tcPr>
            <w:tcW w:w="1592" w:type="pct"/>
            <w:vMerge w:val="restart"/>
          </w:tcPr>
          <w:p w14:paraId="0C4E7C91" w14:textId="77777777" w:rsidR="003C69A1" w:rsidRPr="00EA4C69" w:rsidRDefault="003C69A1" w:rsidP="00202FAD">
            <w:pPr>
              <w:spacing w:before="120" w:after="120"/>
              <w:rPr>
                <w:b/>
                <w:color w:val="103D64"/>
                <w:sz w:val="22"/>
                <w:szCs w:val="22"/>
                <w:lang w:val="en-GB"/>
              </w:rPr>
            </w:pPr>
            <w:r w:rsidRPr="00965878">
              <w:rPr>
                <w:b/>
                <w:color w:val="auto"/>
                <w:sz w:val="22"/>
                <w:szCs w:val="22"/>
                <w:lang w:val="en-GB"/>
              </w:rPr>
              <w:t xml:space="preserve">Unit Mapping Information </w:t>
            </w:r>
          </w:p>
        </w:tc>
        <w:tc>
          <w:tcPr>
            <w:tcW w:w="3408" w:type="pct"/>
            <w:gridSpan w:val="4"/>
          </w:tcPr>
          <w:p w14:paraId="3A0D7EDF" w14:textId="77777777" w:rsidR="003C69A1" w:rsidRPr="000744F6" w:rsidRDefault="003C69A1" w:rsidP="00202FAD">
            <w:pPr>
              <w:pStyle w:val="AccredTemplate"/>
              <w:rPr>
                <w:color w:val="auto"/>
                <w:sz w:val="22"/>
                <w:szCs w:val="22"/>
              </w:rPr>
            </w:pPr>
          </w:p>
        </w:tc>
      </w:tr>
      <w:tr w:rsidR="003C69A1" w:rsidRPr="00E7450B" w14:paraId="1EC1EFCA" w14:textId="77777777" w:rsidTr="00965878">
        <w:trPr>
          <w:trHeight w:val="363"/>
        </w:trPr>
        <w:tc>
          <w:tcPr>
            <w:tcW w:w="1592" w:type="pct"/>
            <w:vMerge/>
          </w:tcPr>
          <w:p w14:paraId="67054F9B" w14:textId="77777777" w:rsidR="003C69A1" w:rsidRDefault="003C69A1" w:rsidP="00202FAD">
            <w:pPr>
              <w:spacing w:before="120" w:after="120"/>
              <w:rPr>
                <w:b/>
                <w:color w:val="103D64"/>
                <w:sz w:val="18"/>
                <w:lang w:val="en-GB"/>
              </w:rPr>
            </w:pPr>
          </w:p>
        </w:tc>
        <w:tc>
          <w:tcPr>
            <w:tcW w:w="1139" w:type="pct"/>
            <w:gridSpan w:val="2"/>
          </w:tcPr>
          <w:p w14:paraId="51CBD323" w14:textId="77777777" w:rsidR="003C69A1" w:rsidRPr="000744F6" w:rsidRDefault="003C69A1" w:rsidP="00202FAD">
            <w:pPr>
              <w:pStyle w:val="VRQABodyText"/>
            </w:pPr>
            <w:r w:rsidRPr="000744F6">
              <w:t>Current Version</w:t>
            </w:r>
          </w:p>
        </w:tc>
        <w:tc>
          <w:tcPr>
            <w:tcW w:w="1139" w:type="pct"/>
          </w:tcPr>
          <w:p w14:paraId="136FB9CA" w14:textId="77777777" w:rsidR="003C69A1" w:rsidRPr="000744F6" w:rsidRDefault="003C69A1" w:rsidP="00202FAD">
            <w:pPr>
              <w:pStyle w:val="VRQABodyText"/>
            </w:pPr>
            <w:r w:rsidRPr="000744F6">
              <w:t>Previous Version</w:t>
            </w:r>
          </w:p>
        </w:tc>
        <w:tc>
          <w:tcPr>
            <w:tcW w:w="1130" w:type="pct"/>
          </w:tcPr>
          <w:p w14:paraId="40372637" w14:textId="77777777" w:rsidR="003C69A1" w:rsidRPr="000744F6" w:rsidDel="009030EE" w:rsidRDefault="003C69A1" w:rsidP="00202FAD">
            <w:pPr>
              <w:pStyle w:val="VRQABodyText"/>
            </w:pPr>
            <w:r w:rsidRPr="000744F6">
              <w:t>Comments</w:t>
            </w:r>
          </w:p>
        </w:tc>
      </w:tr>
      <w:tr w:rsidR="003C69A1" w:rsidRPr="00E7450B" w14:paraId="55A55830" w14:textId="77777777" w:rsidTr="00965878">
        <w:trPr>
          <w:trHeight w:val="43"/>
        </w:trPr>
        <w:tc>
          <w:tcPr>
            <w:tcW w:w="1592" w:type="pct"/>
            <w:vMerge/>
          </w:tcPr>
          <w:p w14:paraId="1118C9C4" w14:textId="77777777" w:rsidR="003C69A1" w:rsidRDefault="003C69A1" w:rsidP="00202FAD">
            <w:pPr>
              <w:spacing w:before="120" w:after="120"/>
              <w:rPr>
                <w:b/>
                <w:color w:val="103D64"/>
                <w:sz w:val="18"/>
                <w:lang w:val="en-GB"/>
              </w:rPr>
            </w:pPr>
          </w:p>
        </w:tc>
        <w:tc>
          <w:tcPr>
            <w:tcW w:w="1139" w:type="pct"/>
            <w:gridSpan w:val="2"/>
          </w:tcPr>
          <w:p w14:paraId="7F010C36" w14:textId="77777777" w:rsidR="003C69A1" w:rsidRPr="00131508" w:rsidRDefault="003C69A1" w:rsidP="00202FAD">
            <w:pPr>
              <w:pStyle w:val="VRQABodyText"/>
            </w:pPr>
            <w:r w:rsidRPr="00FE2867">
              <w:t>VU237</w:t>
            </w:r>
            <w:r>
              <w:t>80 Work</w:t>
            </w:r>
            <w:r w:rsidRPr="00FD4B71">
              <w:t xml:space="preserve"> </w:t>
            </w:r>
            <w:r>
              <w:t xml:space="preserve">with </w:t>
            </w:r>
            <w:r w:rsidRPr="00FD4B71">
              <w:t xml:space="preserve">whole numbers in </w:t>
            </w:r>
            <w:r>
              <w:t>familiar and predictable situations</w:t>
            </w:r>
          </w:p>
        </w:tc>
        <w:tc>
          <w:tcPr>
            <w:tcW w:w="1139" w:type="pct"/>
          </w:tcPr>
          <w:p w14:paraId="663E73AB" w14:textId="77777777" w:rsidR="003C69A1" w:rsidRDefault="003C69A1" w:rsidP="00202FAD">
            <w:pPr>
              <w:pStyle w:val="VRQABodyText"/>
              <w:rPr>
                <w:rFonts w:eastAsia="Times New Roman"/>
                <w:lang w:eastAsia="x-none"/>
              </w:rPr>
            </w:pPr>
            <w:r>
              <w:rPr>
                <w:rFonts w:eastAsia="Times New Roman"/>
                <w:lang w:eastAsia="x-none"/>
              </w:rPr>
              <w:t>VU22369 Work with simple numbers and money in familiar situations</w:t>
            </w:r>
          </w:p>
          <w:p w14:paraId="04E8514C" w14:textId="77777777" w:rsidR="003C69A1" w:rsidRPr="000744F6" w:rsidRDefault="003C69A1" w:rsidP="00202FAD">
            <w:pPr>
              <w:pStyle w:val="VRQABodyText"/>
              <w:rPr>
                <w:rFonts w:eastAsia="Times New Roman"/>
                <w:lang w:eastAsia="x-none"/>
              </w:rPr>
            </w:pPr>
            <w:r>
              <w:rPr>
                <w:rFonts w:eastAsia="Times New Roman"/>
                <w:lang w:eastAsia="x-none"/>
              </w:rPr>
              <w:t>VU22372 Work with and interpret simple numerical information in familiar texts</w:t>
            </w:r>
          </w:p>
        </w:tc>
        <w:tc>
          <w:tcPr>
            <w:tcW w:w="1130" w:type="pct"/>
          </w:tcPr>
          <w:p w14:paraId="5F8392D8" w14:textId="77777777" w:rsidR="003C69A1" w:rsidRPr="000744F6" w:rsidDel="009030EE" w:rsidRDefault="003C69A1" w:rsidP="00202FAD">
            <w:pPr>
              <w:pStyle w:val="VRQABodyText"/>
              <w:rPr>
                <w:rFonts w:eastAsia="Times New Roman"/>
                <w:lang w:eastAsia="x-none"/>
              </w:rPr>
            </w:pPr>
            <w:r>
              <w:rPr>
                <w:rFonts w:eastAsia="Times New Roman"/>
                <w:lang w:eastAsia="x-none"/>
              </w:rPr>
              <w:t>Not equivalent</w:t>
            </w:r>
          </w:p>
        </w:tc>
      </w:tr>
      <w:tr w:rsidR="003C69A1" w:rsidRPr="00E7450B" w14:paraId="3C5DBA5A" w14:textId="77777777" w:rsidTr="00965878">
        <w:trPr>
          <w:trHeight w:val="363"/>
        </w:trPr>
        <w:tc>
          <w:tcPr>
            <w:tcW w:w="1592" w:type="pct"/>
            <w:vMerge/>
          </w:tcPr>
          <w:p w14:paraId="4334FC9C" w14:textId="77777777" w:rsidR="003C69A1" w:rsidRDefault="003C69A1" w:rsidP="00202FAD">
            <w:pPr>
              <w:spacing w:before="120" w:after="120"/>
              <w:rPr>
                <w:b/>
                <w:color w:val="103D64"/>
                <w:sz w:val="18"/>
                <w:lang w:val="en-GB"/>
              </w:rPr>
            </w:pPr>
          </w:p>
        </w:tc>
        <w:tc>
          <w:tcPr>
            <w:tcW w:w="3408" w:type="pct"/>
            <w:gridSpan w:val="4"/>
          </w:tcPr>
          <w:p w14:paraId="62CBB7F9" w14:textId="77777777" w:rsidR="003C69A1" w:rsidRPr="000744F6" w:rsidDel="009030EE" w:rsidRDefault="003C69A1" w:rsidP="00202FAD">
            <w:pPr>
              <w:pStyle w:val="AccredTemplate"/>
              <w:rPr>
                <w:color w:val="auto"/>
                <w:sz w:val="22"/>
                <w:szCs w:val="22"/>
              </w:rPr>
            </w:pPr>
          </w:p>
        </w:tc>
      </w:tr>
    </w:tbl>
    <w:p w14:paraId="72C2E1F0" w14:textId="77777777" w:rsidR="003C69A1" w:rsidRPr="000744F6" w:rsidRDefault="003C69A1" w:rsidP="003C69A1">
      <w:pPr>
        <w:rPr>
          <w:rFonts w:eastAsia="Times New Roman"/>
          <w:color w:val="555559"/>
          <w:sz w:val="18"/>
          <w:lang w:val="en-AU" w:eastAsia="x-none"/>
        </w:rPr>
      </w:pPr>
      <w:r>
        <w:rPr>
          <w:sz w:val="18"/>
        </w:rPr>
        <w:t xml:space="preserve"> </w:t>
      </w:r>
      <w:r>
        <w:rPr>
          <w:sz w:val="18"/>
        </w:rPr>
        <w:br w:type="page"/>
      </w:r>
    </w:p>
    <w:tbl>
      <w:tblPr>
        <w:tblStyle w:val="TableGrid"/>
        <w:tblW w:w="9796" w:type="dxa"/>
        <w:tblInd w:w="-20" w:type="dxa"/>
        <w:tblLayout w:type="fixed"/>
        <w:tblLook w:val="04A0" w:firstRow="1" w:lastRow="0" w:firstColumn="1" w:lastColumn="0" w:noHBand="0" w:noVBand="1"/>
      </w:tblPr>
      <w:tblGrid>
        <w:gridCol w:w="2283"/>
        <w:gridCol w:w="7513"/>
      </w:tblGrid>
      <w:tr w:rsidR="003C69A1" w:rsidRPr="0071490E" w14:paraId="198CDF37" w14:textId="77777777" w:rsidTr="00965878">
        <w:trPr>
          <w:trHeight w:val="363"/>
        </w:trPr>
        <w:tc>
          <w:tcPr>
            <w:tcW w:w="9796" w:type="dxa"/>
            <w:gridSpan w:val="2"/>
            <w:shd w:val="clear" w:color="auto" w:fill="535659" w:themeFill="text2"/>
          </w:tcPr>
          <w:p w14:paraId="3962ACD3" w14:textId="77777777" w:rsidR="003C69A1" w:rsidRPr="000B4A2C" w:rsidRDefault="003C69A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3C69A1" w:rsidRPr="00E7450B" w14:paraId="3821787A" w14:textId="77777777" w:rsidTr="00965878">
        <w:trPr>
          <w:trHeight w:val="561"/>
        </w:trPr>
        <w:tc>
          <w:tcPr>
            <w:tcW w:w="2283" w:type="dxa"/>
          </w:tcPr>
          <w:p w14:paraId="4C5BFC2C" w14:textId="77777777" w:rsidR="003C69A1" w:rsidRPr="00965878" w:rsidRDefault="003C69A1" w:rsidP="00202FAD">
            <w:pPr>
              <w:pStyle w:val="AccredTemplate"/>
              <w:rPr>
                <w:i w:val="0"/>
                <w:iCs w:val="0"/>
                <w:color w:val="auto"/>
                <w:sz w:val="22"/>
                <w:szCs w:val="22"/>
              </w:rPr>
            </w:pPr>
            <w:r w:rsidRPr="00965878">
              <w:rPr>
                <w:b/>
                <w:i w:val="0"/>
                <w:iCs w:val="0"/>
                <w:color w:val="auto"/>
                <w:sz w:val="22"/>
                <w:szCs w:val="22"/>
              </w:rPr>
              <w:t>Title</w:t>
            </w:r>
          </w:p>
        </w:tc>
        <w:tc>
          <w:tcPr>
            <w:tcW w:w="7513" w:type="dxa"/>
          </w:tcPr>
          <w:p w14:paraId="7FE610DA" w14:textId="77777777" w:rsidR="003C69A1" w:rsidRPr="006B428D" w:rsidRDefault="003C69A1" w:rsidP="00202FAD">
            <w:pPr>
              <w:pStyle w:val="VRQABodyText"/>
              <w:rPr>
                <w:i/>
                <w:iCs/>
              </w:rPr>
            </w:pPr>
            <w:r w:rsidRPr="000B4A2C">
              <w:t xml:space="preserve">Assessment Requirements </w:t>
            </w:r>
            <w:r w:rsidRPr="004D0D9A">
              <w:t>for VU23780</w:t>
            </w:r>
            <w:r>
              <w:t xml:space="preserve"> Work</w:t>
            </w:r>
            <w:r w:rsidRPr="00FD4B71">
              <w:t xml:space="preserve"> </w:t>
            </w:r>
            <w:r>
              <w:t xml:space="preserve">with </w:t>
            </w:r>
            <w:r w:rsidRPr="00FD4B71">
              <w:t xml:space="preserve">whole numbers in </w:t>
            </w:r>
            <w:r>
              <w:t>familiar and predictable situations</w:t>
            </w:r>
          </w:p>
        </w:tc>
      </w:tr>
      <w:tr w:rsidR="003C69A1" w:rsidRPr="00E7450B" w14:paraId="05C84F98" w14:textId="77777777" w:rsidTr="00965878">
        <w:trPr>
          <w:trHeight w:val="561"/>
        </w:trPr>
        <w:tc>
          <w:tcPr>
            <w:tcW w:w="2283" w:type="dxa"/>
          </w:tcPr>
          <w:p w14:paraId="7717AEC4" w14:textId="77777777" w:rsidR="003C69A1" w:rsidRPr="00965878" w:rsidRDefault="003C69A1" w:rsidP="00202FAD">
            <w:pPr>
              <w:pStyle w:val="AccredTemplate"/>
              <w:rPr>
                <w:b/>
                <w:i w:val="0"/>
                <w:iCs w:val="0"/>
                <w:color w:val="auto"/>
                <w:sz w:val="22"/>
                <w:szCs w:val="22"/>
              </w:rPr>
            </w:pPr>
            <w:r w:rsidRPr="00965878">
              <w:rPr>
                <w:b/>
                <w:i w:val="0"/>
                <w:iCs w:val="0"/>
                <w:color w:val="auto"/>
                <w:sz w:val="22"/>
                <w:szCs w:val="22"/>
              </w:rPr>
              <w:t>Performance Evidence</w:t>
            </w:r>
          </w:p>
        </w:tc>
        <w:tc>
          <w:tcPr>
            <w:tcW w:w="7513" w:type="dxa"/>
          </w:tcPr>
          <w:p w14:paraId="62989C39" w14:textId="77777777" w:rsidR="003C69A1" w:rsidRDefault="003C69A1" w:rsidP="00202FAD">
            <w:pPr>
              <w:pStyle w:val="VRQABodyText"/>
            </w:pPr>
            <w:r w:rsidRPr="00603C28">
              <w:t>The candidate must demonstrate the ability to complete tasks outlined in the elements and performance criteria of this unit. Assessment must confirm the ability to:</w:t>
            </w:r>
          </w:p>
          <w:p w14:paraId="13AE1CD6" w14:textId="77777777" w:rsidR="003C69A1" w:rsidRDefault="003C69A1" w:rsidP="003C69A1">
            <w:pPr>
              <w:pStyle w:val="VRQABullet1"/>
              <w:numPr>
                <w:ilvl w:val="0"/>
                <w:numId w:val="34"/>
              </w:numPr>
              <w:autoSpaceDE/>
              <w:autoSpaceDN/>
              <w:adjustRightInd/>
              <w:spacing w:before="120" w:after="0" w:line="240" w:lineRule="auto"/>
              <w:contextualSpacing w:val="0"/>
            </w:pPr>
            <w:r>
              <w:t>work</w:t>
            </w:r>
            <w:r w:rsidRPr="00FD4B71">
              <w:t xml:space="preserve"> </w:t>
            </w:r>
            <w:r>
              <w:t>with</w:t>
            </w:r>
            <w:r w:rsidRPr="00FD4B71">
              <w:t xml:space="preserve"> whole numbers in </w:t>
            </w:r>
            <w:r>
              <w:t>familiar and predictable situations</w:t>
            </w:r>
            <w:r w:rsidRPr="00FD4B71">
              <w:t xml:space="preserve"> </w:t>
            </w:r>
            <w:r>
              <w:t>involving:</w:t>
            </w:r>
          </w:p>
          <w:p w14:paraId="19950753" w14:textId="77777777" w:rsidR="003C69A1" w:rsidRDefault="003C69A1" w:rsidP="003C69A1">
            <w:pPr>
              <w:pStyle w:val="VRQABullet2"/>
              <w:ind w:left="1145"/>
            </w:pPr>
            <w:r>
              <w:t>at least one oral text</w:t>
            </w:r>
          </w:p>
          <w:p w14:paraId="0546BCDE" w14:textId="77777777" w:rsidR="003C69A1" w:rsidRPr="00B21899" w:rsidRDefault="003C69A1" w:rsidP="003C69A1">
            <w:pPr>
              <w:pStyle w:val="VRQABullet2"/>
              <w:ind w:left="1145"/>
            </w:pPr>
            <w:r>
              <w:t>at least one written text.</w:t>
            </w:r>
          </w:p>
        </w:tc>
      </w:tr>
      <w:tr w:rsidR="003C69A1" w:rsidRPr="00E7450B" w14:paraId="1BA54E8F" w14:textId="77777777" w:rsidTr="00965878">
        <w:trPr>
          <w:trHeight w:val="561"/>
        </w:trPr>
        <w:tc>
          <w:tcPr>
            <w:tcW w:w="2283" w:type="dxa"/>
          </w:tcPr>
          <w:p w14:paraId="70A21D82" w14:textId="77777777" w:rsidR="003C69A1" w:rsidRPr="00965878" w:rsidRDefault="003C69A1" w:rsidP="00202FAD">
            <w:pPr>
              <w:pStyle w:val="AccredTemplate"/>
              <w:rPr>
                <w:b/>
                <w:i w:val="0"/>
                <w:iCs w:val="0"/>
                <w:color w:val="auto"/>
                <w:sz w:val="22"/>
                <w:szCs w:val="22"/>
              </w:rPr>
            </w:pPr>
            <w:r w:rsidRPr="00965878">
              <w:rPr>
                <w:b/>
                <w:i w:val="0"/>
                <w:iCs w:val="0"/>
                <w:color w:val="auto"/>
                <w:sz w:val="22"/>
                <w:szCs w:val="22"/>
              </w:rPr>
              <w:t>Knowledge Evidence</w:t>
            </w:r>
          </w:p>
        </w:tc>
        <w:tc>
          <w:tcPr>
            <w:tcW w:w="7513" w:type="dxa"/>
          </w:tcPr>
          <w:p w14:paraId="1652F346" w14:textId="77777777" w:rsidR="003C69A1" w:rsidRDefault="003C69A1"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74B7F67" w14:textId="77777777" w:rsidR="003C69A1" w:rsidRDefault="003C69A1" w:rsidP="003C69A1">
            <w:pPr>
              <w:pStyle w:val="VRQABullet1"/>
              <w:numPr>
                <w:ilvl w:val="0"/>
                <w:numId w:val="34"/>
              </w:numPr>
              <w:autoSpaceDE/>
              <w:autoSpaceDN/>
              <w:adjustRightInd/>
              <w:spacing w:before="120" w:after="0" w:line="240" w:lineRule="auto"/>
              <w:contextualSpacing w:val="0"/>
            </w:pPr>
            <w:r>
              <w:t>real-world relevance of whole numbers in familiar and predictable situations</w:t>
            </w:r>
          </w:p>
          <w:p w14:paraId="76634404" w14:textId="77777777" w:rsidR="003C69A1" w:rsidRDefault="003C69A1" w:rsidP="003C69A1">
            <w:pPr>
              <w:pStyle w:val="VRQABullet1"/>
              <w:numPr>
                <w:ilvl w:val="0"/>
                <w:numId w:val="34"/>
              </w:numPr>
              <w:autoSpaceDE/>
              <w:autoSpaceDN/>
              <w:adjustRightInd/>
              <w:spacing w:before="120" w:after="0" w:line="240" w:lineRule="auto"/>
              <w:contextualSpacing w:val="0"/>
            </w:pPr>
            <w:r>
              <w:t>real-world relevance of addition, subtraction, multiplication and division of whole numbers in familiar and predictable situations</w:t>
            </w:r>
          </w:p>
          <w:p w14:paraId="59355718" w14:textId="77777777" w:rsidR="003C69A1" w:rsidRDefault="003C69A1" w:rsidP="003C69A1">
            <w:pPr>
              <w:pStyle w:val="VRQABullet1"/>
              <w:numPr>
                <w:ilvl w:val="0"/>
                <w:numId w:val="34"/>
              </w:numPr>
              <w:autoSpaceDE/>
              <w:autoSpaceDN/>
              <w:adjustRightInd/>
              <w:spacing w:before="120" w:after="0" w:line="240" w:lineRule="auto"/>
              <w:contextualSpacing w:val="0"/>
            </w:pPr>
            <w:r>
              <w:t>basic order of operations with whole number calculations</w:t>
            </w:r>
          </w:p>
          <w:p w14:paraId="6E5B277B" w14:textId="77777777" w:rsidR="003C69A1" w:rsidRDefault="003C69A1" w:rsidP="003C69A1">
            <w:pPr>
              <w:pStyle w:val="VRQABullet1"/>
              <w:numPr>
                <w:ilvl w:val="0"/>
                <w:numId w:val="34"/>
              </w:numPr>
              <w:autoSpaceDE/>
              <w:autoSpaceDN/>
              <w:adjustRightInd/>
              <w:spacing w:before="120" w:after="0" w:line="240" w:lineRule="auto"/>
              <w:contextualSpacing w:val="0"/>
            </w:pPr>
            <w:r>
              <w:t>place value of numbers into the thousands:</w:t>
            </w:r>
          </w:p>
          <w:p w14:paraId="3A068BE0" w14:textId="77777777" w:rsidR="003C69A1" w:rsidRDefault="003C69A1" w:rsidP="003C69A1">
            <w:pPr>
              <w:pStyle w:val="VRQABullet2"/>
              <w:ind w:left="1145"/>
            </w:pPr>
            <w:r>
              <w:t>unit place</w:t>
            </w:r>
          </w:p>
          <w:p w14:paraId="2830E353" w14:textId="77777777" w:rsidR="003C69A1" w:rsidRDefault="003C69A1" w:rsidP="003C69A1">
            <w:pPr>
              <w:pStyle w:val="VRQABullet2"/>
              <w:ind w:left="1145"/>
            </w:pPr>
            <w:r>
              <w:t>tens place</w:t>
            </w:r>
          </w:p>
          <w:p w14:paraId="768D9D8C" w14:textId="77777777" w:rsidR="003C69A1" w:rsidRDefault="003C69A1" w:rsidP="003C69A1">
            <w:pPr>
              <w:pStyle w:val="VRQABullet2"/>
              <w:ind w:left="1145"/>
            </w:pPr>
            <w:r>
              <w:t>hundreds place</w:t>
            </w:r>
          </w:p>
          <w:p w14:paraId="31E1FF1E" w14:textId="77777777" w:rsidR="003C69A1" w:rsidRDefault="003C69A1" w:rsidP="003C69A1">
            <w:pPr>
              <w:pStyle w:val="VRQABullet2"/>
              <w:ind w:left="1145"/>
            </w:pPr>
            <w:r>
              <w:t>thousands place</w:t>
            </w:r>
          </w:p>
          <w:p w14:paraId="4604F418" w14:textId="77777777" w:rsidR="003C69A1" w:rsidRDefault="003C69A1" w:rsidP="003C69A1">
            <w:pPr>
              <w:pStyle w:val="VRQABullet1"/>
              <w:numPr>
                <w:ilvl w:val="0"/>
                <w:numId w:val="34"/>
              </w:numPr>
              <w:autoSpaceDE/>
              <w:autoSpaceDN/>
              <w:adjustRightInd/>
              <w:spacing w:before="120" w:after="0" w:line="240" w:lineRule="auto"/>
              <w:contextualSpacing w:val="0"/>
            </w:pPr>
            <w:r>
              <w:t>mathematical symbols:</w:t>
            </w:r>
          </w:p>
          <w:p w14:paraId="47152086" w14:textId="77777777" w:rsidR="003C69A1" w:rsidRDefault="003C69A1" w:rsidP="003C69A1">
            <w:pPr>
              <w:pStyle w:val="VRQABullet2"/>
              <w:ind w:left="1145"/>
            </w:pPr>
            <w:r>
              <w:t>whole numbers into the thousands</w:t>
            </w:r>
          </w:p>
          <w:p w14:paraId="108D8C6D" w14:textId="77777777" w:rsidR="003C69A1" w:rsidRDefault="003C69A1" w:rsidP="003C69A1">
            <w:pPr>
              <w:pStyle w:val="VRQABullet2"/>
              <w:ind w:left="1145"/>
            </w:pPr>
            <w:r>
              <w:t>plus sign, +</w:t>
            </w:r>
          </w:p>
          <w:p w14:paraId="2150D99D" w14:textId="77777777" w:rsidR="003C69A1" w:rsidRDefault="003C69A1" w:rsidP="003C69A1">
            <w:pPr>
              <w:pStyle w:val="VRQABullet2"/>
              <w:ind w:left="1145"/>
            </w:pPr>
            <w:r>
              <w:t>minus sign, -</w:t>
            </w:r>
          </w:p>
          <w:p w14:paraId="35B90F5D" w14:textId="77777777" w:rsidR="003C69A1" w:rsidRDefault="003C69A1" w:rsidP="003C69A1">
            <w:pPr>
              <w:pStyle w:val="VRQABullet2"/>
              <w:ind w:left="1145"/>
            </w:pPr>
            <w:r>
              <w:t>multiplication sign, x</w:t>
            </w:r>
          </w:p>
          <w:p w14:paraId="178F2686" w14:textId="77777777" w:rsidR="003C69A1" w:rsidRDefault="003C69A1" w:rsidP="003C69A1">
            <w:pPr>
              <w:pStyle w:val="VRQABullet2"/>
              <w:ind w:left="1145"/>
            </w:pPr>
            <w:r>
              <w:t xml:space="preserve">division sign, </w:t>
            </w:r>
            <w:r>
              <w:rPr>
                <w:rFonts w:ascii="Segoe UI" w:hAnsi="Segoe UI" w:cs="Segoe UI"/>
                <w:color w:val="0D0D0D"/>
                <w:shd w:val="clear" w:color="auto" w:fill="FFFFFF"/>
              </w:rPr>
              <w:t>÷</w:t>
            </w:r>
          </w:p>
          <w:p w14:paraId="69C59DF2" w14:textId="77777777" w:rsidR="003C69A1" w:rsidRDefault="003C69A1" w:rsidP="003C69A1">
            <w:pPr>
              <w:pStyle w:val="VRQABullet2"/>
              <w:ind w:left="1145"/>
            </w:pPr>
            <w:r>
              <w:t>equals sign, =</w:t>
            </w:r>
          </w:p>
          <w:p w14:paraId="5D4940C0" w14:textId="77777777" w:rsidR="003C69A1" w:rsidRDefault="003C69A1" w:rsidP="003C69A1">
            <w:pPr>
              <w:pStyle w:val="VRQABullet1"/>
              <w:numPr>
                <w:ilvl w:val="0"/>
                <w:numId w:val="34"/>
              </w:numPr>
              <w:autoSpaceDE/>
              <w:autoSpaceDN/>
              <w:adjustRightInd/>
              <w:spacing w:before="120" w:after="0" w:line="240" w:lineRule="auto"/>
              <w:contextualSpacing w:val="0"/>
            </w:pPr>
            <w:r w:rsidRPr="009829F8">
              <w:t xml:space="preserve">mainly informal and some formal </w:t>
            </w:r>
            <w:r>
              <w:t xml:space="preserve">oral </w:t>
            </w:r>
            <w:r w:rsidRPr="009829F8">
              <w:t>language related to</w:t>
            </w:r>
            <w:r>
              <w:t>:</w:t>
            </w:r>
          </w:p>
          <w:p w14:paraId="5E45FEE8" w14:textId="77777777" w:rsidR="003C69A1" w:rsidRDefault="003C69A1" w:rsidP="003C69A1">
            <w:pPr>
              <w:pStyle w:val="VRQABullet2"/>
              <w:ind w:left="1145"/>
            </w:pPr>
            <w:r>
              <w:t>addition</w:t>
            </w:r>
          </w:p>
          <w:p w14:paraId="3E50FF78" w14:textId="77777777" w:rsidR="003C69A1" w:rsidRDefault="003C69A1" w:rsidP="003C69A1">
            <w:pPr>
              <w:pStyle w:val="VRQABullet2"/>
              <w:ind w:left="1145"/>
            </w:pPr>
            <w:r>
              <w:t>subtraction</w:t>
            </w:r>
          </w:p>
          <w:p w14:paraId="44657BBB" w14:textId="77777777" w:rsidR="003C69A1" w:rsidRDefault="003C69A1" w:rsidP="003C69A1">
            <w:pPr>
              <w:pStyle w:val="VRQABullet2"/>
              <w:ind w:left="1145"/>
            </w:pPr>
            <w:r>
              <w:t>multiplication</w:t>
            </w:r>
          </w:p>
          <w:p w14:paraId="0448864F" w14:textId="77777777" w:rsidR="003C69A1" w:rsidRDefault="003C69A1" w:rsidP="003C69A1">
            <w:pPr>
              <w:pStyle w:val="VRQABullet2"/>
              <w:ind w:left="1145"/>
            </w:pPr>
            <w:r>
              <w:t>division</w:t>
            </w:r>
          </w:p>
          <w:p w14:paraId="6D554237" w14:textId="77777777" w:rsidR="003C69A1" w:rsidRDefault="003C69A1" w:rsidP="003C69A1">
            <w:pPr>
              <w:pStyle w:val="VRQABullet2"/>
              <w:ind w:left="1145"/>
            </w:pPr>
            <w:r>
              <w:t>equivalence</w:t>
            </w:r>
          </w:p>
          <w:p w14:paraId="7ADA16B0" w14:textId="77777777" w:rsidR="003C69A1" w:rsidRPr="006E2325" w:rsidRDefault="003C69A1" w:rsidP="003C69A1">
            <w:pPr>
              <w:pStyle w:val="VRQABullet2"/>
              <w:ind w:left="1145"/>
            </w:pPr>
            <w:r>
              <w:t>estimation.</w:t>
            </w:r>
          </w:p>
        </w:tc>
      </w:tr>
      <w:tr w:rsidR="003C69A1" w:rsidRPr="00E7450B" w14:paraId="75332768" w14:textId="77777777" w:rsidTr="00965878">
        <w:trPr>
          <w:trHeight w:val="561"/>
        </w:trPr>
        <w:tc>
          <w:tcPr>
            <w:tcW w:w="2283" w:type="dxa"/>
          </w:tcPr>
          <w:p w14:paraId="2FC377BA" w14:textId="77777777" w:rsidR="003C69A1" w:rsidRPr="00965878" w:rsidRDefault="003C69A1" w:rsidP="00202FAD">
            <w:pPr>
              <w:pStyle w:val="AccredTemplate"/>
              <w:rPr>
                <w:b/>
                <w:i w:val="0"/>
                <w:iCs w:val="0"/>
                <w:color w:val="auto"/>
                <w:sz w:val="22"/>
                <w:szCs w:val="22"/>
              </w:rPr>
            </w:pPr>
            <w:r w:rsidRPr="00965878">
              <w:rPr>
                <w:b/>
                <w:i w:val="0"/>
                <w:iCs w:val="0"/>
                <w:color w:val="auto"/>
                <w:sz w:val="22"/>
                <w:szCs w:val="22"/>
              </w:rPr>
              <w:t>Assessment Conditions</w:t>
            </w:r>
          </w:p>
        </w:tc>
        <w:tc>
          <w:tcPr>
            <w:tcW w:w="7513" w:type="dxa"/>
          </w:tcPr>
          <w:p w14:paraId="78D4E1C0" w14:textId="77777777" w:rsidR="003C69A1" w:rsidRDefault="003C69A1" w:rsidP="00202FAD">
            <w:pPr>
              <w:pStyle w:val="VRQABodyText"/>
            </w:pPr>
            <w:r w:rsidRPr="00E100E0">
              <w:t>Assessment must ensure</w:t>
            </w:r>
            <w:r>
              <w:t xml:space="preserve"> access to familiar and simple authentic oral and written texts. </w:t>
            </w:r>
          </w:p>
          <w:p w14:paraId="19E57205" w14:textId="77777777" w:rsidR="003C69A1" w:rsidRDefault="003C69A1" w:rsidP="00202FAD">
            <w:pPr>
              <w:pStyle w:val="VRQABodyText"/>
              <w:keepNext/>
            </w:pPr>
            <w:r>
              <w:t>At this level the individual:</w:t>
            </w:r>
          </w:p>
          <w:p w14:paraId="1253F99E" w14:textId="77777777" w:rsidR="003C69A1" w:rsidRDefault="003C69A1" w:rsidP="003C69A1">
            <w:pPr>
              <w:pStyle w:val="VRQABullet1"/>
              <w:numPr>
                <w:ilvl w:val="0"/>
                <w:numId w:val="34"/>
              </w:numPr>
              <w:autoSpaceDE/>
              <w:autoSpaceDN/>
              <w:adjustRightInd/>
              <w:spacing w:before="120" w:after="0" w:line="240" w:lineRule="auto"/>
              <w:contextualSpacing w:val="0"/>
            </w:pPr>
            <w:r>
              <w:t>uses personal and informal in the head methods and pen and paper methods to calculate or uses technological processes and tools to calculate</w:t>
            </w:r>
          </w:p>
          <w:p w14:paraId="3A9BE709" w14:textId="77777777" w:rsidR="003C69A1" w:rsidRPr="00730C96" w:rsidRDefault="003C69A1" w:rsidP="003C69A1">
            <w:pPr>
              <w:pStyle w:val="VRQABullet1"/>
              <w:numPr>
                <w:ilvl w:val="0"/>
                <w:numId w:val="34"/>
              </w:numPr>
              <w:autoSpaceDE/>
              <w:autoSpaceDN/>
              <w:adjustRightInd/>
              <w:spacing w:before="120" w:after="0" w:line="240" w:lineRule="auto"/>
              <w:contextualSpacing w:val="0"/>
            </w:pPr>
            <w:r>
              <w:t xml:space="preserve">may </w:t>
            </w:r>
            <w:r w:rsidRPr="00730C96">
              <w:t xml:space="preserve">work </w:t>
            </w:r>
            <w:r>
              <w:t>with an expert/mentor where support is available if requested</w:t>
            </w:r>
            <w:r w:rsidRPr="00730C96">
              <w:t>.</w:t>
            </w:r>
          </w:p>
          <w:p w14:paraId="09FB066F" w14:textId="77777777" w:rsidR="003C69A1" w:rsidRPr="00FF3BC7" w:rsidRDefault="003C69A1" w:rsidP="00202FAD">
            <w:pPr>
              <w:pStyle w:val="VRQABodyText"/>
              <w:rPr>
                <w:b/>
                <w:bCs/>
              </w:rPr>
            </w:pPr>
            <w:r w:rsidRPr="00FF3BC7">
              <w:rPr>
                <w:b/>
                <w:bCs/>
              </w:rPr>
              <w:lastRenderedPageBreak/>
              <w:t>Assessor requirements</w:t>
            </w:r>
          </w:p>
          <w:p w14:paraId="7E3292B5" w14:textId="77777777" w:rsidR="003C69A1" w:rsidRPr="00EE56E1" w:rsidRDefault="003C69A1"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2EAF85D8" w14:textId="77777777" w:rsidR="003C69A1" w:rsidRPr="003C69A1" w:rsidRDefault="003C69A1" w:rsidP="003C69A1">
      <w:pPr>
        <w:rPr>
          <w:lang w:val="en-AU" w:eastAsia="en-AU"/>
        </w:rPr>
        <w:sectPr w:rsidR="003C69A1" w:rsidRPr="003C69A1" w:rsidSect="00A0466E">
          <w:headerReference w:type="default" r:id="rId89"/>
          <w:pgSz w:w="11906" w:h="16838" w:code="9"/>
          <w:pgMar w:top="1134" w:right="1361" w:bottom="1276" w:left="1361" w:header="426"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006446" w:rsidRPr="00006446" w14:paraId="5C480C9F" w14:textId="77777777" w:rsidTr="00006446">
        <w:trPr>
          <w:trHeight w:val="363"/>
        </w:trPr>
        <w:tc>
          <w:tcPr>
            <w:tcW w:w="2812" w:type="dxa"/>
          </w:tcPr>
          <w:p w14:paraId="3E878C28" w14:textId="77777777" w:rsidR="006D1111" w:rsidRPr="00006446" w:rsidRDefault="006D1111" w:rsidP="00202FAD">
            <w:pPr>
              <w:pStyle w:val="VRQAHeaderunitCode"/>
              <w:jc w:val="left"/>
              <w:rPr>
                <w:b w:val="0"/>
                <w:bCs w:val="0"/>
                <w:sz w:val="22"/>
                <w:szCs w:val="22"/>
              </w:rPr>
            </w:pPr>
            <w:r w:rsidRPr="00006446">
              <w:rPr>
                <w:bCs w:val="0"/>
                <w:sz w:val="22"/>
                <w:szCs w:val="22"/>
                <w:lang w:val="en-GB"/>
              </w:rPr>
              <w:lastRenderedPageBreak/>
              <w:t>Unit code</w:t>
            </w:r>
          </w:p>
        </w:tc>
        <w:tc>
          <w:tcPr>
            <w:tcW w:w="7258" w:type="dxa"/>
          </w:tcPr>
          <w:p w14:paraId="7118B797" w14:textId="77777777" w:rsidR="006D1111" w:rsidRPr="00006446" w:rsidRDefault="006D1111" w:rsidP="00202FAD">
            <w:pPr>
              <w:pStyle w:val="VRQABodyText"/>
              <w:rPr>
                <w:b/>
                <w:bCs/>
              </w:rPr>
            </w:pPr>
            <w:r w:rsidRPr="00006446">
              <w:rPr>
                <w:b/>
                <w:bCs/>
              </w:rPr>
              <w:t>VU23781</w:t>
            </w:r>
          </w:p>
        </w:tc>
      </w:tr>
      <w:tr w:rsidR="00006446" w:rsidRPr="00006446" w14:paraId="14BC6004" w14:textId="77777777" w:rsidTr="00006446">
        <w:trPr>
          <w:trHeight w:val="363"/>
        </w:trPr>
        <w:tc>
          <w:tcPr>
            <w:tcW w:w="2812" w:type="dxa"/>
          </w:tcPr>
          <w:p w14:paraId="531917D6" w14:textId="77777777" w:rsidR="006D1111" w:rsidRPr="00006446" w:rsidRDefault="006D1111" w:rsidP="00202FAD">
            <w:pPr>
              <w:pStyle w:val="VRQAIntro"/>
              <w:spacing w:before="60" w:after="0"/>
              <w:rPr>
                <w:b/>
                <w:color w:val="auto"/>
                <w:sz w:val="22"/>
                <w:szCs w:val="22"/>
              </w:rPr>
            </w:pPr>
            <w:r w:rsidRPr="00006446">
              <w:rPr>
                <w:b/>
                <w:color w:val="auto"/>
                <w:sz w:val="22"/>
                <w:szCs w:val="22"/>
              </w:rPr>
              <w:t>Unit title</w:t>
            </w:r>
          </w:p>
        </w:tc>
        <w:tc>
          <w:tcPr>
            <w:tcW w:w="7258" w:type="dxa"/>
          </w:tcPr>
          <w:p w14:paraId="04B4520D" w14:textId="77777777" w:rsidR="006D1111" w:rsidRPr="00006446" w:rsidRDefault="006D1111" w:rsidP="00202FAD">
            <w:pPr>
              <w:pStyle w:val="VRQABodyText"/>
            </w:pPr>
            <w:r w:rsidRPr="00006446">
              <w:rPr>
                <w:b/>
              </w:rPr>
              <w:t>Work with fractions, decimals and percentages in familiar and predictable situations</w:t>
            </w:r>
          </w:p>
        </w:tc>
      </w:tr>
      <w:tr w:rsidR="00006446" w:rsidRPr="00006446" w14:paraId="62604BDD" w14:textId="77777777" w:rsidTr="00006446">
        <w:trPr>
          <w:trHeight w:val="363"/>
        </w:trPr>
        <w:tc>
          <w:tcPr>
            <w:tcW w:w="2812" w:type="dxa"/>
          </w:tcPr>
          <w:p w14:paraId="19BC4223" w14:textId="77777777" w:rsidR="006D1111" w:rsidRPr="00006446" w:rsidRDefault="006D1111" w:rsidP="00202FAD">
            <w:pPr>
              <w:pStyle w:val="VRQAIntro"/>
              <w:spacing w:before="60" w:after="0"/>
              <w:rPr>
                <w:color w:val="auto"/>
              </w:rPr>
            </w:pPr>
            <w:r w:rsidRPr="00006446">
              <w:rPr>
                <w:b/>
                <w:color w:val="auto"/>
                <w:sz w:val="22"/>
                <w:szCs w:val="22"/>
              </w:rPr>
              <w:t>Application</w:t>
            </w:r>
          </w:p>
        </w:tc>
        <w:tc>
          <w:tcPr>
            <w:tcW w:w="7258" w:type="dxa"/>
          </w:tcPr>
          <w:p w14:paraId="6641F388" w14:textId="77777777" w:rsidR="006D1111" w:rsidRPr="00006446" w:rsidRDefault="006D1111" w:rsidP="00202FAD">
            <w:pPr>
              <w:pStyle w:val="VRQABodyText"/>
            </w:pPr>
            <w:r w:rsidRPr="00006446">
              <w:t xml:space="preserve">This unit describes the skills and knowledge to identify, interpret and convey mathematical information about fractions, decimals and percentages in familiar and predictable situations. </w:t>
            </w:r>
          </w:p>
          <w:p w14:paraId="0B2898CD" w14:textId="77777777" w:rsidR="006D1111" w:rsidRPr="00006446" w:rsidRDefault="006D1111" w:rsidP="00202FAD">
            <w:pPr>
              <w:pStyle w:val="VRQABodyText"/>
            </w:pPr>
            <w:r w:rsidRPr="00006446">
              <w:t>It requires the ability to use fractions, decimals and percentages and check the reasonableness of processes and outcomes in relation to the context.</w:t>
            </w:r>
          </w:p>
          <w:p w14:paraId="2F7AB5A2" w14:textId="77777777" w:rsidR="006D1111" w:rsidRPr="00006446" w:rsidRDefault="006D1111" w:rsidP="00202FAD">
            <w:pPr>
              <w:pStyle w:val="VRQABodyText"/>
            </w:pPr>
            <w:r w:rsidRPr="00006446">
              <w:t>The required outcomes described in this unit contribute to the achievement of Australian Core Skills Framework indicators for Numeracy at Level 2: 2.09, 2.10, 2.11. At this level, individuals may work with an expert/mentor where support is available if requested.</w:t>
            </w:r>
          </w:p>
          <w:p w14:paraId="1196D46E" w14:textId="77777777" w:rsidR="006D1111" w:rsidRPr="00006446" w:rsidRDefault="006D1111" w:rsidP="00202FAD">
            <w:pPr>
              <w:pStyle w:val="VRQABodyText"/>
            </w:pPr>
            <w:r w:rsidRPr="00006446">
              <w:t>No licensing, legislative or certification requirements apply to this unit at the time of publication.</w:t>
            </w:r>
          </w:p>
        </w:tc>
      </w:tr>
      <w:tr w:rsidR="00006446" w:rsidRPr="00006446" w14:paraId="42BBDEE4" w14:textId="77777777" w:rsidTr="00006446">
        <w:trPr>
          <w:trHeight w:val="650"/>
        </w:trPr>
        <w:tc>
          <w:tcPr>
            <w:tcW w:w="2812" w:type="dxa"/>
          </w:tcPr>
          <w:p w14:paraId="234B3734" w14:textId="77777777" w:rsidR="006D1111" w:rsidRPr="00006446" w:rsidRDefault="006D1111" w:rsidP="00202FAD">
            <w:pPr>
              <w:spacing w:before="120" w:after="120"/>
              <w:rPr>
                <w:color w:val="auto"/>
                <w:sz w:val="22"/>
                <w:szCs w:val="22"/>
              </w:rPr>
            </w:pPr>
            <w:r w:rsidRPr="00006446">
              <w:rPr>
                <w:b/>
                <w:color w:val="auto"/>
                <w:sz w:val="22"/>
                <w:szCs w:val="22"/>
                <w:lang w:val="en-GB"/>
              </w:rPr>
              <w:t>Pre-requisite Unit(s)</w:t>
            </w:r>
          </w:p>
        </w:tc>
        <w:tc>
          <w:tcPr>
            <w:tcW w:w="7258" w:type="dxa"/>
          </w:tcPr>
          <w:p w14:paraId="1791782C" w14:textId="77777777" w:rsidR="006D1111" w:rsidRPr="00006446" w:rsidRDefault="006D1111" w:rsidP="00202FAD">
            <w:pPr>
              <w:pStyle w:val="VRQABodyText"/>
            </w:pPr>
            <w:r w:rsidRPr="00006446">
              <w:t>Nil</w:t>
            </w:r>
          </w:p>
        </w:tc>
      </w:tr>
      <w:tr w:rsidR="00006446" w:rsidRPr="00006446" w14:paraId="269FC08A" w14:textId="77777777" w:rsidTr="00006446">
        <w:trPr>
          <w:trHeight w:val="559"/>
        </w:trPr>
        <w:tc>
          <w:tcPr>
            <w:tcW w:w="2812" w:type="dxa"/>
          </w:tcPr>
          <w:p w14:paraId="3C629F6E" w14:textId="77777777" w:rsidR="006D1111" w:rsidRPr="00006446" w:rsidRDefault="006D1111" w:rsidP="00202FAD">
            <w:pPr>
              <w:spacing w:before="120" w:after="120"/>
              <w:rPr>
                <w:b/>
                <w:color w:val="auto"/>
                <w:sz w:val="22"/>
                <w:szCs w:val="22"/>
                <w:lang w:val="en-GB"/>
              </w:rPr>
            </w:pPr>
            <w:r w:rsidRPr="00006446">
              <w:rPr>
                <w:b/>
                <w:color w:val="auto"/>
                <w:sz w:val="22"/>
                <w:szCs w:val="22"/>
                <w:lang w:val="en-GB"/>
              </w:rPr>
              <w:t>Competency Field</w:t>
            </w:r>
          </w:p>
        </w:tc>
        <w:tc>
          <w:tcPr>
            <w:tcW w:w="7258" w:type="dxa"/>
          </w:tcPr>
          <w:p w14:paraId="2E8B0731" w14:textId="77777777" w:rsidR="006D1111" w:rsidRPr="00006446" w:rsidRDefault="006D1111" w:rsidP="00202FAD">
            <w:pPr>
              <w:pStyle w:val="VRQABodyText"/>
            </w:pPr>
            <w:r w:rsidRPr="00006446">
              <w:t>Not Applicable</w:t>
            </w:r>
          </w:p>
        </w:tc>
      </w:tr>
      <w:tr w:rsidR="00006446" w:rsidRPr="00006446" w14:paraId="39585559" w14:textId="77777777" w:rsidTr="00006446">
        <w:trPr>
          <w:trHeight w:val="568"/>
        </w:trPr>
        <w:tc>
          <w:tcPr>
            <w:tcW w:w="2812" w:type="dxa"/>
          </w:tcPr>
          <w:p w14:paraId="59AA2A86" w14:textId="77777777" w:rsidR="006D1111" w:rsidRPr="00006446" w:rsidRDefault="006D1111" w:rsidP="00202FAD">
            <w:pPr>
              <w:spacing w:before="120" w:after="120"/>
              <w:rPr>
                <w:b/>
                <w:color w:val="auto"/>
                <w:sz w:val="22"/>
                <w:szCs w:val="22"/>
                <w:lang w:val="en-GB"/>
              </w:rPr>
            </w:pPr>
            <w:r w:rsidRPr="00006446">
              <w:rPr>
                <w:b/>
                <w:color w:val="auto"/>
                <w:sz w:val="22"/>
                <w:szCs w:val="22"/>
                <w:lang w:val="en-GB"/>
              </w:rPr>
              <w:t>Unit Sector</w:t>
            </w:r>
          </w:p>
        </w:tc>
        <w:tc>
          <w:tcPr>
            <w:tcW w:w="7258" w:type="dxa"/>
          </w:tcPr>
          <w:p w14:paraId="702E3FF4" w14:textId="77777777" w:rsidR="006D1111" w:rsidRPr="00006446" w:rsidRDefault="006D1111" w:rsidP="00202FAD">
            <w:pPr>
              <w:pStyle w:val="VRQABodyText"/>
            </w:pPr>
            <w:r w:rsidRPr="00006446">
              <w:t>Not Applicable</w:t>
            </w:r>
          </w:p>
        </w:tc>
      </w:tr>
    </w:tbl>
    <w:p w14:paraId="0CCF0BC8" w14:textId="77777777" w:rsidR="006D1111" w:rsidRPr="00105689" w:rsidRDefault="006D1111" w:rsidP="006D1111">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006446" w:rsidRPr="00006446" w14:paraId="257062F0" w14:textId="77777777" w:rsidTr="00006446">
        <w:tc>
          <w:tcPr>
            <w:tcW w:w="3703" w:type="dxa"/>
            <w:gridSpan w:val="2"/>
            <w:vAlign w:val="center"/>
          </w:tcPr>
          <w:p w14:paraId="7E039FF7" w14:textId="77777777" w:rsidR="006D1111" w:rsidRPr="00006446" w:rsidRDefault="006D1111" w:rsidP="00202FAD">
            <w:pPr>
              <w:pStyle w:val="VRQAFormBody"/>
              <w:framePr w:hSpace="0" w:wrap="auto" w:vAnchor="margin" w:hAnchor="text" w:xAlign="left" w:yAlign="inline"/>
              <w:rPr>
                <w:rFonts w:eastAsiaTheme="minorHAnsi"/>
                <w:b/>
                <w:color w:val="auto"/>
                <w:sz w:val="22"/>
                <w:szCs w:val="22"/>
                <w:lang w:val="en-GB" w:eastAsia="en-US"/>
              </w:rPr>
            </w:pPr>
            <w:r w:rsidRPr="00006446">
              <w:rPr>
                <w:rFonts w:eastAsiaTheme="minorHAnsi"/>
                <w:b/>
                <w:color w:val="auto"/>
                <w:sz w:val="22"/>
                <w:szCs w:val="22"/>
                <w:lang w:val="en-GB" w:eastAsia="en-US"/>
              </w:rPr>
              <w:t>Element</w:t>
            </w:r>
          </w:p>
        </w:tc>
        <w:tc>
          <w:tcPr>
            <w:tcW w:w="6367" w:type="dxa"/>
            <w:gridSpan w:val="2"/>
            <w:vAlign w:val="center"/>
          </w:tcPr>
          <w:p w14:paraId="6C1CBC4A" w14:textId="77777777" w:rsidR="006D1111" w:rsidRPr="00006446" w:rsidRDefault="006D1111" w:rsidP="00202FAD">
            <w:pPr>
              <w:pStyle w:val="VRQAFormBody"/>
              <w:framePr w:hSpace="0" w:wrap="auto" w:vAnchor="margin" w:hAnchor="text" w:xAlign="left" w:yAlign="inline"/>
              <w:rPr>
                <w:rFonts w:eastAsiaTheme="minorHAnsi"/>
                <w:b/>
                <w:color w:val="auto"/>
                <w:sz w:val="22"/>
                <w:szCs w:val="22"/>
                <w:lang w:val="en-GB" w:eastAsia="en-US"/>
              </w:rPr>
            </w:pPr>
            <w:r w:rsidRPr="00006446">
              <w:rPr>
                <w:rFonts w:eastAsiaTheme="minorHAnsi"/>
                <w:b/>
                <w:color w:val="auto"/>
                <w:sz w:val="22"/>
                <w:szCs w:val="22"/>
                <w:lang w:val="en-GB" w:eastAsia="en-US"/>
              </w:rPr>
              <w:t>Performance Criteria</w:t>
            </w:r>
          </w:p>
        </w:tc>
      </w:tr>
      <w:tr w:rsidR="00006446" w:rsidRPr="00006446" w14:paraId="79982483" w14:textId="77777777" w:rsidTr="00006446">
        <w:tc>
          <w:tcPr>
            <w:tcW w:w="3703" w:type="dxa"/>
            <w:gridSpan w:val="2"/>
          </w:tcPr>
          <w:p w14:paraId="639054FF" w14:textId="77777777" w:rsidR="006D1111" w:rsidRPr="00006446" w:rsidRDefault="006D1111" w:rsidP="00202FAD">
            <w:pPr>
              <w:pStyle w:val="VRQABodyText"/>
            </w:pPr>
            <w:r w:rsidRPr="00006446">
              <w:t>Elements describe the essential outcomes of a unit of competency.</w:t>
            </w:r>
          </w:p>
        </w:tc>
        <w:tc>
          <w:tcPr>
            <w:tcW w:w="6367" w:type="dxa"/>
            <w:gridSpan w:val="2"/>
          </w:tcPr>
          <w:p w14:paraId="3319A33D" w14:textId="77777777" w:rsidR="006D1111" w:rsidRPr="00006446" w:rsidRDefault="006D1111" w:rsidP="00202FAD">
            <w:pPr>
              <w:pStyle w:val="VRQABodyText"/>
              <w:rPr>
                <w:i/>
                <w:iCs/>
              </w:rPr>
            </w:pPr>
            <w:r w:rsidRPr="00006446">
              <w:t>Performance criteria describe the required performance needed to demonstrate achievement of the element. Assessment of performance is to be consistent with the assessment requirements.</w:t>
            </w:r>
          </w:p>
        </w:tc>
      </w:tr>
      <w:tr w:rsidR="00006446" w:rsidRPr="00006446" w14:paraId="0AEDE6D0" w14:textId="77777777" w:rsidTr="00006446">
        <w:tc>
          <w:tcPr>
            <w:tcW w:w="1013" w:type="dxa"/>
            <w:vMerge w:val="restart"/>
            <w:shd w:val="clear" w:color="auto" w:fill="FFFFFF" w:themeFill="background1"/>
          </w:tcPr>
          <w:p w14:paraId="5CBDAF1F" w14:textId="77777777" w:rsidR="006D1111" w:rsidRPr="00006446" w:rsidRDefault="006D1111" w:rsidP="00202FAD">
            <w:pPr>
              <w:pStyle w:val="VRQABodyText"/>
            </w:pPr>
            <w:r w:rsidRPr="00006446">
              <w:t xml:space="preserve">1 </w:t>
            </w:r>
          </w:p>
        </w:tc>
        <w:tc>
          <w:tcPr>
            <w:tcW w:w="2690" w:type="dxa"/>
            <w:vMerge w:val="restart"/>
            <w:shd w:val="clear" w:color="auto" w:fill="FFFFFF" w:themeFill="background1"/>
          </w:tcPr>
          <w:p w14:paraId="73F42A13" w14:textId="77777777" w:rsidR="006D1111" w:rsidRPr="00006446" w:rsidRDefault="006D1111" w:rsidP="00202FAD">
            <w:pPr>
              <w:pStyle w:val="VRQABodyText"/>
            </w:pPr>
            <w:r w:rsidRPr="00006446">
              <w:t>Identify fractions, decimals and percentages</w:t>
            </w:r>
          </w:p>
        </w:tc>
        <w:tc>
          <w:tcPr>
            <w:tcW w:w="567" w:type="dxa"/>
            <w:shd w:val="clear" w:color="auto" w:fill="FFFFFF" w:themeFill="background1"/>
          </w:tcPr>
          <w:p w14:paraId="78FF17BB" w14:textId="77777777" w:rsidR="006D1111" w:rsidRPr="00006446" w:rsidRDefault="006D1111" w:rsidP="00202FAD">
            <w:pPr>
              <w:pStyle w:val="VRQABodyText"/>
            </w:pPr>
            <w:r w:rsidRPr="00006446">
              <w:t>1.1</w:t>
            </w:r>
          </w:p>
        </w:tc>
        <w:tc>
          <w:tcPr>
            <w:tcW w:w="5800" w:type="dxa"/>
            <w:shd w:val="clear" w:color="auto" w:fill="FFFFFF" w:themeFill="background1"/>
          </w:tcPr>
          <w:p w14:paraId="6D3E5273" w14:textId="77777777" w:rsidR="006D1111" w:rsidRPr="00006446" w:rsidRDefault="006D1111" w:rsidP="00202FAD">
            <w:pPr>
              <w:pStyle w:val="VRQABodyText"/>
            </w:pPr>
            <w:r w:rsidRPr="00006446">
              <w:t>Identify and interpret information about fractions, decimals and percentages in familiar and simple oral texts</w:t>
            </w:r>
          </w:p>
        </w:tc>
      </w:tr>
      <w:tr w:rsidR="00006446" w:rsidRPr="00006446" w14:paraId="7429F0AA" w14:textId="77777777" w:rsidTr="00006446">
        <w:tc>
          <w:tcPr>
            <w:tcW w:w="1013" w:type="dxa"/>
            <w:vMerge/>
            <w:shd w:val="clear" w:color="auto" w:fill="FFFFFF" w:themeFill="background1"/>
            <w:vAlign w:val="center"/>
          </w:tcPr>
          <w:p w14:paraId="63BC75BA" w14:textId="77777777" w:rsidR="006D1111" w:rsidRPr="00006446" w:rsidRDefault="006D1111" w:rsidP="00202FAD">
            <w:pPr>
              <w:pStyle w:val="VRQABodyText"/>
            </w:pPr>
          </w:p>
        </w:tc>
        <w:tc>
          <w:tcPr>
            <w:tcW w:w="2690" w:type="dxa"/>
            <w:vMerge/>
            <w:shd w:val="clear" w:color="auto" w:fill="FFFFFF" w:themeFill="background1"/>
            <w:vAlign w:val="center"/>
          </w:tcPr>
          <w:p w14:paraId="4FFD5B4D" w14:textId="77777777" w:rsidR="006D1111" w:rsidRPr="00006446" w:rsidRDefault="006D1111" w:rsidP="00202FAD">
            <w:pPr>
              <w:pStyle w:val="VRQABodyText"/>
            </w:pPr>
          </w:p>
        </w:tc>
        <w:tc>
          <w:tcPr>
            <w:tcW w:w="567" w:type="dxa"/>
            <w:shd w:val="clear" w:color="auto" w:fill="FFFFFF" w:themeFill="background1"/>
            <w:vAlign w:val="center"/>
          </w:tcPr>
          <w:p w14:paraId="45A4870B" w14:textId="77777777" w:rsidR="006D1111" w:rsidRPr="00006446" w:rsidRDefault="006D1111" w:rsidP="00202FAD">
            <w:pPr>
              <w:pStyle w:val="VRQABodyText"/>
            </w:pPr>
            <w:r w:rsidRPr="00006446">
              <w:t>1.2</w:t>
            </w:r>
          </w:p>
        </w:tc>
        <w:tc>
          <w:tcPr>
            <w:tcW w:w="5800" w:type="dxa"/>
            <w:shd w:val="clear" w:color="auto" w:fill="FFFFFF" w:themeFill="background1"/>
            <w:vAlign w:val="center"/>
          </w:tcPr>
          <w:p w14:paraId="53DD8451" w14:textId="77777777" w:rsidR="006D1111" w:rsidRPr="00006446" w:rsidRDefault="006D1111" w:rsidP="00202FAD">
            <w:pPr>
              <w:pStyle w:val="VRQABodyText"/>
            </w:pPr>
            <w:r w:rsidRPr="00006446">
              <w:t>Identify and interpret the mathematical symbols for, and information about, fractions, decimals and percentages in familiar and simple written texts</w:t>
            </w:r>
          </w:p>
        </w:tc>
      </w:tr>
      <w:tr w:rsidR="00006446" w:rsidRPr="00006446" w14:paraId="38FCCA1D" w14:textId="77777777" w:rsidTr="00006446">
        <w:tc>
          <w:tcPr>
            <w:tcW w:w="1013" w:type="dxa"/>
            <w:vMerge w:val="restart"/>
            <w:shd w:val="clear" w:color="auto" w:fill="FFFFFF" w:themeFill="background1"/>
          </w:tcPr>
          <w:p w14:paraId="0802906A" w14:textId="77777777" w:rsidR="006D1111" w:rsidRPr="00006446" w:rsidRDefault="006D1111" w:rsidP="00202FAD">
            <w:pPr>
              <w:pStyle w:val="VRQABodyText"/>
            </w:pPr>
            <w:r w:rsidRPr="00006446">
              <w:t>2</w:t>
            </w:r>
          </w:p>
        </w:tc>
        <w:tc>
          <w:tcPr>
            <w:tcW w:w="2690" w:type="dxa"/>
            <w:vMerge w:val="restart"/>
            <w:shd w:val="clear" w:color="auto" w:fill="FFFFFF" w:themeFill="background1"/>
          </w:tcPr>
          <w:p w14:paraId="656AE049" w14:textId="77777777" w:rsidR="006D1111" w:rsidRPr="00006446" w:rsidRDefault="006D1111" w:rsidP="00202FAD">
            <w:pPr>
              <w:pStyle w:val="VRQABodyText"/>
            </w:pPr>
            <w:r w:rsidRPr="00006446">
              <w:t>Compare values</w:t>
            </w:r>
          </w:p>
        </w:tc>
        <w:tc>
          <w:tcPr>
            <w:tcW w:w="567" w:type="dxa"/>
            <w:shd w:val="clear" w:color="auto" w:fill="FFFFFF" w:themeFill="background1"/>
            <w:vAlign w:val="center"/>
          </w:tcPr>
          <w:p w14:paraId="502B500C" w14:textId="77777777" w:rsidR="006D1111" w:rsidRPr="00006446" w:rsidRDefault="006D1111" w:rsidP="00202FAD">
            <w:pPr>
              <w:pStyle w:val="VRQABodyText"/>
            </w:pPr>
            <w:r w:rsidRPr="00006446">
              <w:t>2.1</w:t>
            </w:r>
          </w:p>
        </w:tc>
        <w:tc>
          <w:tcPr>
            <w:tcW w:w="5800" w:type="dxa"/>
            <w:shd w:val="clear" w:color="auto" w:fill="FFFFFF" w:themeFill="background1"/>
            <w:vAlign w:val="center"/>
          </w:tcPr>
          <w:p w14:paraId="28AABC0B" w14:textId="77777777" w:rsidR="006D1111" w:rsidRPr="00006446" w:rsidRDefault="006D1111" w:rsidP="00202FAD">
            <w:pPr>
              <w:pStyle w:val="VRQABodyText"/>
            </w:pPr>
            <w:r w:rsidRPr="00006446">
              <w:t xml:space="preserve">Compare fractions with other fractions </w:t>
            </w:r>
          </w:p>
        </w:tc>
      </w:tr>
      <w:tr w:rsidR="00006446" w:rsidRPr="00006446" w14:paraId="2559CF47" w14:textId="77777777" w:rsidTr="00006446">
        <w:tc>
          <w:tcPr>
            <w:tcW w:w="1013" w:type="dxa"/>
            <w:vMerge/>
            <w:shd w:val="clear" w:color="auto" w:fill="FFFFFF" w:themeFill="background1"/>
            <w:vAlign w:val="center"/>
          </w:tcPr>
          <w:p w14:paraId="54E28563" w14:textId="77777777" w:rsidR="006D1111" w:rsidRPr="00006446" w:rsidRDefault="006D1111" w:rsidP="00202FAD">
            <w:pPr>
              <w:pStyle w:val="VRQABodyText"/>
            </w:pPr>
          </w:p>
        </w:tc>
        <w:tc>
          <w:tcPr>
            <w:tcW w:w="2690" w:type="dxa"/>
            <w:vMerge/>
            <w:shd w:val="clear" w:color="auto" w:fill="FFFFFF" w:themeFill="background1"/>
            <w:vAlign w:val="center"/>
          </w:tcPr>
          <w:p w14:paraId="1124126A" w14:textId="77777777" w:rsidR="006D1111" w:rsidRPr="00006446" w:rsidRDefault="006D1111" w:rsidP="00202FAD">
            <w:pPr>
              <w:pStyle w:val="VRQABodyText"/>
            </w:pPr>
          </w:p>
        </w:tc>
        <w:tc>
          <w:tcPr>
            <w:tcW w:w="567" w:type="dxa"/>
            <w:shd w:val="clear" w:color="auto" w:fill="FFFFFF" w:themeFill="background1"/>
            <w:vAlign w:val="center"/>
          </w:tcPr>
          <w:p w14:paraId="2FE3321E" w14:textId="77777777" w:rsidR="006D1111" w:rsidRPr="00006446" w:rsidRDefault="006D1111" w:rsidP="00202FAD">
            <w:pPr>
              <w:pStyle w:val="VRQABodyText"/>
            </w:pPr>
            <w:r w:rsidRPr="00006446">
              <w:t>2.2</w:t>
            </w:r>
          </w:p>
        </w:tc>
        <w:tc>
          <w:tcPr>
            <w:tcW w:w="5800" w:type="dxa"/>
            <w:shd w:val="clear" w:color="auto" w:fill="FFFFFF" w:themeFill="background1"/>
            <w:vAlign w:val="center"/>
          </w:tcPr>
          <w:p w14:paraId="3A0678EC" w14:textId="77777777" w:rsidR="006D1111" w:rsidRPr="00006446" w:rsidRDefault="006D1111" w:rsidP="00202FAD">
            <w:pPr>
              <w:pStyle w:val="VRQABodyText"/>
            </w:pPr>
            <w:r w:rsidRPr="00006446">
              <w:t xml:space="preserve">Compare decimals with other decimals </w:t>
            </w:r>
          </w:p>
        </w:tc>
      </w:tr>
      <w:tr w:rsidR="00006446" w:rsidRPr="00006446" w14:paraId="2EFCB48E" w14:textId="77777777" w:rsidTr="00006446">
        <w:tc>
          <w:tcPr>
            <w:tcW w:w="1013" w:type="dxa"/>
            <w:vMerge/>
            <w:shd w:val="clear" w:color="auto" w:fill="FFFFFF" w:themeFill="background1"/>
            <w:vAlign w:val="center"/>
          </w:tcPr>
          <w:p w14:paraId="01718C98" w14:textId="77777777" w:rsidR="006D1111" w:rsidRPr="00006446" w:rsidRDefault="006D1111" w:rsidP="00202FAD">
            <w:pPr>
              <w:pStyle w:val="VRQABodyText"/>
            </w:pPr>
          </w:p>
        </w:tc>
        <w:tc>
          <w:tcPr>
            <w:tcW w:w="2690" w:type="dxa"/>
            <w:vMerge/>
            <w:shd w:val="clear" w:color="auto" w:fill="FFFFFF" w:themeFill="background1"/>
            <w:vAlign w:val="center"/>
          </w:tcPr>
          <w:p w14:paraId="7C2B66BA" w14:textId="77777777" w:rsidR="006D1111" w:rsidRPr="00006446" w:rsidRDefault="006D1111" w:rsidP="00202FAD">
            <w:pPr>
              <w:pStyle w:val="VRQABodyText"/>
            </w:pPr>
          </w:p>
        </w:tc>
        <w:tc>
          <w:tcPr>
            <w:tcW w:w="567" w:type="dxa"/>
            <w:shd w:val="clear" w:color="auto" w:fill="FFFFFF" w:themeFill="background1"/>
            <w:vAlign w:val="center"/>
          </w:tcPr>
          <w:p w14:paraId="2810E0AA" w14:textId="77777777" w:rsidR="006D1111" w:rsidRPr="00006446" w:rsidRDefault="006D1111" w:rsidP="00202FAD">
            <w:pPr>
              <w:pStyle w:val="VRQABodyText"/>
            </w:pPr>
            <w:r w:rsidRPr="00006446">
              <w:t>2.3</w:t>
            </w:r>
          </w:p>
        </w:tc>
        <w:tc>
          <w:tcPr>
            <w:tcW w:w="5800" w:type="dxa"/>
            <w:shd w:val="clear" w:color="auto" w:fill="FFFFFF" w:themeFill="background1"/>
            <w:vAlign w:val="center"/>
          </w:tcPr>
          <w:p w14:paraId="2A8798C6" w14:textId="77777777" w:rsidR="006D1111" w:rsidRPr="00006446" w:rsidRDefault="006D1111" w:rsidP="00202FAD">
            <w:pPr>
              <w:pStyle w:val="VRQABodyText"/>
            </w:pPr>
            <w:r w:rsidRPr="00006446">
              <w:t xml:space="preserve">Compare percentages with other percentages </w:t>
            </w:r>
          </w:p>
        </w:tc>
      </w:tr>
      <w:tr w:rsidR="00006446" w:rsidRPr="00006446" w14:paraId="30782AE5" w14:textId="77777777" w:rsidTr="00006446">
        <w:tc>
          <w:tcPr>
            <w:tcW w:w="1013" w:type="dxa"/>
            <w:vMerge w:val="restart"/>
            <w:shd w:val="clear" w:color="auto" w:fill="FFFFFF" w:themeFill="background1"/>
          </w:tcPr>
          <w:p w14:paraId="2FA77026" w14:textId="77777777" w:rsidR="006D1111" w:rsidRPr="00006446" w:rsidRDefault="006D1111" w:rsidP="00202FAD">
            <w:pPr>
              <w:pStyle w:val="VRQABodyText"/>
            </w:pPr>
            <w:r w:rsidRPr="00006446">
              <w:t>3</w:t>
            </w:r>
          </w:p>
        </w:tc>
        <w:tc>
          <w:tcPr>
            <w:tcW w:w="2690" w:type="dxa"/>
            <w:vMerge w:val="restart"/>
            <w:shd w:val="clear" w:color="auto" w:fill="FFFFFF" w:themeFill="background1"/>
          </w:tcPr>
          <w:p w14:paraId="45861CFF" w14:textId="77777777" w:rsidR="006D1111" w:rsidRPr="00006446" w:rsidRDefault="006D1111" w:rsidP="00202FAD">
            <w:pPr>
              <w:pStyle w:val="VRQABodyText"/>
            </w:pPr>
            <w:r w:rsidRPr="00006446">
              <w:t>Solve money problems</w:t>
            </w:r>
          </w:p>
        </w:tc>
        <w:tc>
          <w:tcPr>
            <w:tcW w:w="567" w:type="dxa"/>
            <w:shd w:val="clear" w:color="auto" w:fill="FFFFFF" w:themeFill="background1"/>
            <w:vAlign w:val="center"/>
          </w:tcPr>
          <w:p w14:paraId="45134F82" w14:textId="77777777" w:rsidR="006D1111" w:rsidRPr="00006446" w:rsidRDefault="006D1111" w:rsidP="00202FAD">
            <w:pPr>
              <w:pStyle w:val="VRQABodyText"/>
              <w:rPr>
                <w:highlight w:val="yellow"/>
              </w:rPr>
            </w:pPr>
            <w:r w:rsidRPr="00006446">
              <w:t>3.1</w:t>
            </w:r>
          </w:p>
        </w:tc>
        <w:tc>
          <w:tcPr>
            <w:tcW w:w="5800" w:type="dxa"/>
            <w:shd w:val="clear" w:color="auto" w:fill="FFFFFF" w:themeFill="background1"/>
            <w:vAlign w:val="center"/>
          </w:tcPr>
          <w:p w14:paraId="10DE0526" w14:textId="77777777" w:rsidR="006D1111" w:rsidRPr="00006446" w:rsidRDefault="006D1111" w:rsidP="00202FAD">
            <w:pPr>
              <w:pStyle w:val="VRQABodyText"/>
              <w:rPr>
                <w:highlight w:val="yellow"/>
                <w:lang w:val="en-GB"/>
              </w:rPr>
            </w:pPr>
            <w:r w:rsidRPr="00006446">
              <w:rPr>
                <w:lang w:val="en-GB"/>
              </w:rPr>
              <w:t>Determine method to solve one and two step arithmetic problems involving money amounts</w:t>
            </w:r>
          </w:p>
        </w:tc>
      </w:tr>
      <w:tr w:rsidR="00006446" w:rsidRPr="00006446" w14:paraId="34BB5BE2" w14:textId="77777777" w:rsidTr="00006446">
        <w:tc>
          <w:tcPr>
            <w:tcW w:w="1013" w:type="dxa"/>
            <w:vMerge/>
            <w:shd w:val="clear" w:color="auto" w:fill="FFFFFF" w:themeFill="background1"/>
          </w:tcPr>
          <w:p w14:paraId="0D124D7D" w14:textId="77777777" w:rsidR="006D1111" w:rsidRPr="00006446" w:rsidRDefault="006D1111" w:rsidP="00202FAD">
            <w:pPr>
              <w:pStyle w:val="VRQABodyText"/>
              <w:rPr>
                <w:highlight w:val="yellow"/>
              </w:rPr>
            </w:pPr>
          </w:p>
        </w:tc>
        <w:tc>
          <w:tcPr>
            <w:tcW w:w="2690" w:type="dxa"/>
            <w:vMerge/>
            <w:shd w:val="clear" w:color="auto" w:fill="FFFFFF" w:themeFill="background1"/>
          </w:tcPr>
          <w:p w14:paraId="12337407" w14:textId="77777777" w:rsidR="006D1111" w:rsidRPr="00006446" w:rsidRDefault="006D1111" w:rsidP="00202FAD">
            <w:pPr>
              <w:pStyle w:val="VRQABodyText"/>
              <w:rPr>
                <w:highlight w:val="yellow"/>
              </w:rPr>
            </w:pPr>
          </w:p>
        </w:tc>
        <w:tc>
          <w:tcPr>
            <w:tcW w:w="567" w:type="dxa"/>
            <w:shd w:val="clear" w:color="auto" w:fill="FFFFFF" w:themeFill="background1"/>
            <w:vAlign w:val="center"/>
          </w:tcPr>
          <w:p w14:paraId="5AF6EC2F" w14:textId="77777777" w:rsidR="006D1111" w:rsidRPr="00006446" w:rsidRDefault="006D1111" w:rsidP="00202FAD">
            <w:pPr>
              <w:pStyle w:val="VRQABodyText"/>
              <w:rPr>
                <w:highlight w:val="yellow"/>
              </w:rPr>
            </w:pPr>
            <w:r w:rsidRPr="00006446">
              <w:t>3.2</w:t>
            </w:r>
          </w:p>
        </w:tc>
        <w:tc>
          <w:tcPr>
            <w:tcW w:w="5800" w:type="dxa"/>
            <w:shd w:val="clear" w:color="auto" w:fill="FFFFFF" w:themeFill="background1"/>
            <w:vAlign w:val="center"/>
          </w:tcPr>
          <w:p w14:paraId="4DCFB764" w14:textId="77777777" w:rsidR="006D1111" w:rsidRPr="00006446" w:rsidRDefault="006D1111" w:rsidP="00202FAD">
            <w:pPr>
              <w:pStyle w:val="VRQABodyText"/>
              <w:rPr>
                <w:highlight w:val="yellow"/>
                <w:lang w:val="en-GB"/>
              </w:rPr>
            </w:pPr>
            <w:r w:rsidRPr="00006446">
              <w:rPr>
                <w:lang w:val="en-GB"/>
              </w:rPr>
              <w:t xml:space="preserve">Use estimation methods to approximate solutions to one and two step arithmetic problems involving money </w:t>
            </w:r>
            <w:r w:rsidRPr="00006446">
              <w:rPr>
                <w:lang w:val="en-GB"/>
              </w:rPr>
              <w:lastRenderedPageBreak/>
              <w:t>amounts</w:t>
            </w:r>
          </w:p>
        </w:tc>
      </w:tr>
      <w:tr w:rsidR="00006446" w:rsidRPr="00006446" w14:paraId="45BB0D96" w14:textId="77777777" w:rsidTr="00006446">
        <w:tc>
          <w:tcPr>
            <w:tcW w:w="1013" w:type="dxa"/>
            <w:vMerge/>
            <w:shd w:val="clear" w:color="auto" w:fill="FFFFFF" w:themeFill="background1"/>
          </w:tcPr>
          <w:p w14:paraId="12C0BDCD" w14:textId="77777777" w:rsidR="006D1111" w:rsidRPr="00006446" w:rsidRDefault="006D1111" w:rsidP="00202FAD">
            <w:pPr>
              <w:pStyle w:val="VRQABodyText"/>
              <w:rPr>
                <w:highlight w:val="yellow"/>
              </w:rPr>
            </w:pPr>
          </w:p>
        </w:tc>
        <w:tc>
          <w:tcPr>
            <w:tcW w:w="2690" w:type="dxa"/>
            <w:vMerge/>
            <w:shd w:val="clear" w:color="auto" w:fill="FFFFFF" w:themeFill="background1"/>
          </w:tcPr>
          <w:p w14:paraId="073E2D01" w14:textId="77777777" w:rsidR="006D1111" w:rsidRPr="00006446" w:rsidRDefault="006D1111" w:rsidP="00202FAD">
            <w:pPr>
              <w:pStyle w:val="VRQABodyText"/>
              <w:rPr>
                <w:highlight w:val="yellow"/>
              </w:rPr>
            </w:pPr>
          </w:p>
        </w:tc>
        <w:tc>
          <w:tcPr>
            <w:tcW w:w="567" w:type="dxa"/>
            <w:shd w:val="clear" w:color="auto" w:fill="FFFFFF" w:themeFill="background1"/>
            <w:vAlign w:val="center"/>
          </w:tcPr>
          <w:p w14:paraId="7751366F" w14:textId="77777777" w:rsidR="006D1111" w:rsidRPr="00006446" w:rsidRDefault="006D1111" w:rsidP="00202FAD">
            <w:pPr>
              <w:pStyle w:val="VRQABodyText"/>
              <w:rPr>
                <w:highlight w:val="yellow"/>
              </w:rPr>
            </w:pPr>
            <w:r w:rsidRPr="00006446">
              <w:t>3.3</w:t>
            </w:r>
          </w:p>
        </w:tc>
        <w:tc>
          <w:tcPr>
            <w:tcW w:w="5800" w:type="dxa"/>
            <w:shd w:val="clear" w:color="auto" w:fill="FFFFFF" w:themeFill="background1"/>
            <w:vAlign w:val="center"/>
          </w:tcPr>
          <w:p w14:paraId="01A22D93" w14:textId="77777777" w:rsidR="006D1111" w:rsidRPr="00006446" w:rsidRDefault="006D1111" w:rsidP="00202FAD">
            <w:pPr>
              <w:pStyle w:val="VRQABodyText"/>
              <w:rPr>
                <w:highlight w:val="yellow"/>
                <w:lang w:val="en-GB"/>
              </w:rPr>
            </w:pPr>
            <w:r w:rsidRPr="00006446">
              <w:rPr>
                <w:lang w:val="en-GB"/>
              </w:rPr>
              <w:t>Use arithmetic operations to solve one and two step arithmetic problems involving money amounts</w:t>
            </w:r>
          </w:p>
        </w:tc>
      </w:tr>
      <w:tr w:rsidR="00006446" w:rsidRPr="00006446" w14:paraId="29229330" w14:textId="77777777" w:rsidTr="00006446">
        <w:tc>
          <w:tcPr>
            <w:tcW w:w="1013" w:type="dxa"/>
            <w:vMerge/>
            <w:shd w:val="clear" w:color="auto" w:fill="FFFFFF" w:themeFill="background1"/>
          </w:tcPr>
          <w:p w14:paraId="3404FB47" w14:textId="77777777" w:rsidR="006D1111" w:rsidRPr="00006446" w:rsidRDefault="006D1111" w:rsidP="00202FAD">
            <w:pPr>
              <w:pStyle w:val="VRQABodyText"/>
              <w:rPr>
                <w:highlight w:val="yellow"/>
              </w:rPr>
            </w:pPr>
          </w:p>
        </w:tc>
        <w:tc>
          <w:tcPr>
            <w:tcW w:w="2690" w:type="dxa"/>
            <w:vMerge/>
            <w:shd w:val="clear" w:color="auto" w:fill="FFFFFF" w:themeFill="background1"/>
          </w:tcPr>
          <w:p w14:paraId="3E28922F" w14:textId="77777777" w:rsidR="006D1111" w:rsidRPr="00006446" w:rsidRDefault="006D1111" w:rsidP="00202FAD">
            <w:pPr>
              <w:pStyle w:val="VRQABodyText"/>
              <w:rPr>
                <w:highlight w:val="yellow"/>
              </w:rPr>
            </w:pPr>
          </w:p>
        </w:tc>
        <w:tc>
          <w:tcPr>
            <w:tcW w:w="567" w:type="dxa"/>
            <w:shd w:val="clear" w:color="auto" w:fill="FFFFFF" w:themeFill="background1"/>
            <w:vAlign w:val="center"/>
          </w:tcPr>
          <w:p w14:paraId="357CE22D" w14:textId="77777777" w:rsidR="006D1111" w:rsidRPr="00006446" w:rsidRDefault="006D1111" w:rsidP="00202FAD">
            <w:pPr>
              <w:pStyle w:val="VRQABodyText"/>
              <w:rPr>
                <w:highlight w:val="yellow"/>
              </w:rPr>
            </w:pPr>
            <w:r w:rsidRPr="00006446">
              <w:t>3.4</w:t>
            </w:r>
          </w:p>
        </w:tc>
        <w:tc>
          <w:tcPr>
            <w:tcW w:w="5800" w:type="dxa"/>
            <w:shd w:val="clear" w:color="auto" w:fill="FFFFFF" w:themeFill="background1"/>
            <w:vAlign w:val="center"/>
          </w:tcPr>
          <w:p w14:paraId="12FDAEAB" w14:textId="77777777" w:rsidR="006D1111" w:rsidRPr="00006446" w:rsidRDefault="006D1111" w:rsidP="00202FAD">
            <w:pPr>
              <w:pStyle w:val="VRQABodyText"/>
              <w:rPr>
                <w:highlight w:val="yellow"/>
                <w:lang w:val="en-GB"/>
              </w:rPr>
            </w:pPr>
            <w:r w:rsidRPr="00006446">
              <w:rPr>
                <w:lang w:val="en-GB"/>
              </w:rPr>
              <w:t>Check the reasonableness of arithmetic problem-solving processes and outcomes in relation to the context</w:t>
            </w:r>
          </w:p>
        </w:tc>
      </w:tr>
      <w:tr w:rsidR="00006446" w:rsidRPr="00006446" w14:paraId="618127AC" w14:textId="77777777" w:rsidTr="00006446">
        <w:tc>
          <w:tcPr>
            <w:tcW w:w="1013" w:type="dxa"/>
            <w:vMerge w:val="restart"/>
            <w:shd w:val="clear" w:color="auto" w:fill="FFFFFF" w:themeFill="background1"/>
          </w:tcPr>
          <w:p w14:paraId="2E7573B4" w14:textId="77777777" w:rsidR="006D1111" w:rsidRPr="00006446" w:rsidRDefault="006D1111" w:rsidP="00202FAD">
            <w:pPr>
              <w:pStyle w:val="VRQABodyText"/>
            </w:pPr>
            <w:r w:rsidRPr="00006446">
              <w:t>4</w:t>
            </w:r>
          </w:p>
        </w:tc>
        <w:tc>
          <w:tcPr>
            <w:tcW w:w="2690" w:type="dxa"/>
            <w:vMerge w:val="restart"/>
            <w:shd w:val="clear" w:color="auto" w:fill="FFFFFF" w:themeFill="background1"/>
          </w:tcPr>
          <w:p w14:paraId="6AE47D01" w14:textId="77777777" w:rsidR="006D1111" w:rsidRPr="00006446" w:rsidRDefault="006D1111" w:rsidP="00202FAD">
            <w:pPr>
              <w:pStyle w:val="VRQABodyText"/>
            </w:pPr>
            <w:r w:rsidRPr="00006446">
              <w:t>Communicate fraction, decimal and percentage information</w:t>
            </w:r>
          </w:p>
        </w:tc>
        <w:tc>
          <w:tcPr>
            <w:tcW w:w="567" w:type="dxa"/>
            <w:shd w:val="clear" w:color="auto" w:fill="FFFFFF" w:themeFill="background1"/>
            <w:vAlign w:val="center"/>
          </w:tcPr>
          <w:p w14:paraId="5A9C8D8B" w14:textId="77777777" w:rsidR="006D1111" w:rsidRPr="00006446" w:rsidRDefault="006D1111" w:rsidP="00202FAD">
            <w:pPr>
              <w:pStyle w:val="VRQABodyText"/>
            </w:pPr>
            <w:r w:rsidRPr="00006446">
              <w:t>4.1</w:t>
            </w:r>
          </w:p>
        </w:tc>
        <w:tc>
          <w:tcPr>
            <w:tcW w:w="5800" w:type="dxa"/>
            <w:shd w:val="clear" w:color="auto" w:fill="FFFFFF" w:themeFill="background1"/>
            <w:vAlign w:val="center"/>
          </w:tcPr>
          <w:p w14:paraId="42EEE2D7" w14:textId="77777777" w:rsidR="006D1111" w:rsidRPr="00006446" w:rsidRDefault="006D1111" w:rsidP="00202FAD">
            <w:pPr>
              <w:pStyle w:val="VRQABodyText"/>
              <w:rPr>
                <w:lang w:val="en-GB"/>
              </w:rPr>
            </w:pPr>
            <w:r w:rsidRPr="00006446">
              <w:rPr>
                <w:lang w:val="en-GB"/>
              </w:rPr>
              <w:t>Write fractions, decimals and percentages using mathematical symbols</w:t>
            </w:r>
          </w:p>
        </w:tc>
      </w:tr>
      <w:tr w:rsidR="00006446" w:rsidRPr="00006446" w14:paraId="2FEE7687" w14:textId="77777777" w:rsidTr="00006446">
        <w:tc>
          <w:tcPr>
            <w:tcW w:w="1013" w:type="dxa"/>
            <w:vMerge/>
            <w:shd w:val="clear" w:color="auto" w:fill="FFFFFF" w:themeFill="background1"/>
          </w:tcPr>
          <w:p w14:paraId="32DBDBF5" w14:textId="77777777" w:rsidR="006D1111" w:rsidRPr="00006446" w:rsidRDefault="006D1111" w:rsidP="00202FAD">
            <w:pPr>
              <w:pStyle w:val="VRQABodyText"/>
            </w:pPr>
          </w:p>
        </w:tc>
        <w:tc>
          <w:tcPr>
            <w:tcW w:w="2690" w:type="dxa"/>
            <w:vMerge/>
            <w:shd w:val="clear" w:color="auto" w:fill="FFFFFF" w:themeFill="background1"/>
          </w:tcPr>
          <w:p w14:paraId="3792241D" w14:textId="77777777" w:rsidR="006D1111" w:rsidRPr="00006446" w:rsidRDefault="006D1111" w:rsidP="00202FAD">
            <w:pPr>
              <w:pStyle w:val="VRQABodyText"/>
            </w:pPr>
          </w:p>
        </w:tc>
        <w:tc>
          <w:tcPr>
            <w:tcW w:w="567" w:type="dxa"/>
            <w:shd w:val="clear" w:color="auto" w:fill="FFFFFF" w:themeFill="background1"/>
            <w:vAlign w:val="center"/>
          </w:tcPr>
          <w:p w14:paraId="7C804BC4" w14:textId="77777777" w:rsidR="006D1111" w:rsidRPr="00006446" w:rsidRDefault="006D1111" w:rsidP="00202FAD">
            <w:pPr>
              <w:pStyle w:val="VRQABodyText"/>
            </w:pPr>
            <w:r w:rsidRPr="00006446">
              <w:t>4.2</w:t>
            </w:r>
          </w:p>
        </w:tc>
        <w:tc>
          <w:tcPr>
            <w:tcW w:w="5800" w:type="dxa"/>
            <w:shd w:val="clear" w:color="auto" w:fill="FFFFFF" w:themeFill="background1"/>
            <w:vAlign w:val="center"/>
          </w:tcPr>
          <w:p w14:paraId="60E7993C" w14:textId="77777777" w:rsidR="006D1111" w:rsidRPr="00006446" w:rsidRDefault="006D1111" w:rsidP="00202FAD">
            <w:pPr>
              <w:pStyle w:val="VRQABodyText"/>
              <w:rPr>
                <w:lang w:val="en-GB"/>
              </w:rPr>
            </w:pPr>
            <w:r w:rsidRPr="00006446">
              <w:rPr>
                <w:lang w:val="en-GB"/>
              </w:rPr>
              <w:t>Write arithmetic problems involving money amounts using mathematical symbols</w:t>
            </w:r>
          </w:p>
        </w:tc>
      </w:tr>
      <w:tr w:rsidR="00006446" w:rsidRPr="00006446" w14:paraId="6362BBA1" w14:textId="77777777" w:rsidTr="00006446">
        <w:tc>
          <w:tcPr>
            <w:tcW w:w="1013" w:type="dxa"/>
            <w:vMerge/>
            <w:shd w:val="clear" w:color="auto" w:fill="FFFFFF" w:themeFill="background1"/>
          </w:tcPr>
          <w:p w14:paraId="6A45E9D0" w14:textId="77777777" w:rsidR="006D1111" w:rsidRPr="00006446" w:rsidRDefault="006D1111" w:rsidP="00202FAD">
            <w:pPr>
              <w:pStyle w:val="VRQABodyText"/>
            </w:pPr>
          </w:p>
        </w:tc>
        <w:tc>
          <w:tcPr>
            <w:tcW w:w="2690" w:type="dxa"/>
            <w:vMerge/>
            <w:shd w:val="clear" w:color="auto" w:fill="FFFFFF" w:themeFill="background1"/>
          </w:tcPr>
          <w:p w14:paraId="1727C96D" w14:textId="77777777" w:rsidR="006D1111" w:rsidRPr="00006446" w:rsidRDefault="006D1111" w:rsidP="00202FAD">
            <w:pPr>
              <w:pStyle w:val="VRQABodyText"/>
            </w:pPr>
          </w:p>
        </w:tc>
        <w:tc>
          <w:tcPr>
            <w:tcW w:w="567" w:type="dxa"/>
            <w:shd w:val="clear" w:color="auto" w:fill="FFFFFF" w:themeFill="background1"/>
            <w:vAlign w:val="center"/>
          </w:tcPr>
          <w:p w14:paraId="6C670D8C" w14:textId="77777777" w:rsidR="006D1111" w:rsidRPr="00006446" w:rsidRDefault="006D1111" w:rsidP="00202FAD">
            <w:pPr>
              <w:pStyle w:val="VRQABodyText"/>
            </w:pPr>
            <w:r w:rsidRPr="00006446">
              <w:t>4.3</w:t>
            </w:r>
          </w:p>
        </w:tc>
        <w:tc>
          <w:tcPr>
            <w:tcW w:w="5800" w:type="dxa"/>
            <w:shd w:val="clear" w:color="auto" w:fill="FFFFFF" w:themeFill="background1"/>
            <w:vAlign w:val="center"/>
          </w:tcPr>
          <w:p w14:paraId="487FA17B" w14:textId="77777777" w:rsidR="006D1111" w:rsidRPr="00006446" w:rsidRDefault="006D1111" w:rsidP="00202FAD">
            <w:pPr>
              <w:pStyle w:val="VRQABodyText"/>
              <w:rPr>
                <w:lang w:val="en-GB"/>
              </w:rPr>
            </w:pPr>
            <w:r w:rsidRPr="00006446">
              <w:t>Use oral language to report on and discuss the arithmetic problem-solving process involving money amounts</w:t>
            </w:r>
          </w:p>
        </w:tc>
      </w:tr>
    </w:tbl>
    <w:p w14:paraId="5DC5086C" w14:textId="77777777" w:rsidR="006D1111" w:rsidRDefault="006D1111" w:rsidP="006D1111">
      <w:pPr>
        <w:pStyle w:val="VRQAIntro"/>
        <w:spacing w:before="60" w:after="0"/>
        <w:rPr>
          <w:b/>
          <w:color w:val="FFFFFF" w:themeColor="background1"/>
          <w:sz w:val="18"/>
          <w:szCs w:val="18"/>
        </w:rPr>
        <w:sectPr w:rsidR="006D1111" w:rsidSect="006D1111">
          <w:headerReference w:type="even" r:id="rId90"/>
          <w:headerReference w:type="default" r:id="rId91"/>
          <w:headerReference w:type="first" r:id="rId92"/>
          <w:pgSz w:w="11906" w:h="16838"/>
          <w:pgMar w:top="1418" w:right="1440" w:bottom="1440" w:left="851" w:header="568" w:footer="708" w:gutter="0"/>
          <w:cols w:space="708"/>
          <w:docGrid w:linePitch="360"/>
        </w:sectPr>
      </w:pPr>
    </w:p>
    <w:tbl>
      <w:tblPr>
        <w:tblStyle w:val="TableGrid"/>
        <w:tblW w:w="9923" w:type="dxa"/>
        <w:tblInd w:w="142" w:type="dxa"/>
        <w:tblLayout w:type="fixed"/>
        <w:tblLook w:val="04A0" w:firstRow="1" w:lastRow="0" w:firstColumn="1" w:lastColumn="0" w:noHBand="0" w:noVBand="1"/>
      </w:tblPr>
      <w:tblGrid>
        <w:gridCol w:w="9923"/>
      </w:tblGrid>
      <w:tr w:rsidR="006D1111" w:rsidRPr="0071490E" w14:paraId="53846C74" w14:textId="77777777" w:rsidTr="00006446">
        <w:trPr>
          <w:trHeight w:val="363"/>
        </w:trPr>
        <w:tc>
          <w:tcPr>
            <w:tcW w:w="9923" w:type="dxa"/>
            <w:shd w:val="clear" w:color="auto" w:fill="535659" w:themeFill="text2"/>
          </w:tcPr>
          <w:p w14:paraId="6AE0F784" w14:textId="77777777" w:rsidR="006D1111" w:rsidRPr="00F504D4" w:rsidRDefault="006D111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D1111" w:rsidRPr="00E7450B" w14:paraId="71877ADB" w14:textId="77777777" w:rsidTr="00006446">
        <w:trPr>
          <w:trHeight w:val="5531"/>
        </w:trPr>
        <w:tc>
          <w:tcPr>
            <w:tcW w:w="9923" w:type="dxa"/>
          </w:tcPr>
          <w:p w14:paraId="1A416E64" w14:textId="77777777" w:rsidR="006D1111" w:rsidRDefault="006D1111" w:rsidP="00202FAD">
            <w:pPr>
              <w:pStyle w:val="VRQABodyText"/>
            </w:pPr>
            <w:r>
              <w:t>The context must be familiar and predictable.</w:t>
            </w:r>
          </w:p>
          <w:p w14:paraId="5B34BA68" w14:textId="77777777" w:rsidR="006D1111" w:rsidRDefault="006D1111" w:rsidP="00202FAD">
            <w:pPr>
              <w:pStyle w:val="VRQABodyText"/>
            </w:pPr>
            <w:r>
              <w:t xml:space="preserve">In this context, </w:t>
            </w:r>
            <w:r w:rsidRPr="00E23235">
              <w:t xml:space="preserve">oral and </w:t>
            </w:r>
            <w:r>
              <w:t>written texts must be simple, with a clear purpose, and familiar vocabulary. The mathematical information in the texts must be partially embedded.</w:t>
            </w:r>
          </w:p>
          <w:p w14:paraId="10E01DF2" w14:textId="77777777" w:rsidR="006D1111" w:rsidRDefault="006D1111" w:rsidP="00202FAD">
            <w:pPr>
              <w:pStyle w:val="VRQABodyText"/>
            </w:pPr>
            <w:r>
              <w:t>Texts may include but are not limited to:</w:t>
            </w:r>
          </w:p>
          <w:p w14:paraId="00E9918D" w14:textId="77777777" w:rsidR="006D1111" w:rsidRPr="00447AB1" w:rsidRDefault="006D1111" w:rsidP="006D1111">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1B819063" w14:textId="77777777" w:rsidR="006D1111" w:rsidRPr="00447AB1" w:rsidRDefault="006D1111" w:rsidP="006D1111">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548CE85A" w14:textId="77777777" w:rsidR="006D1111" w:rsidRDefault="006D1111" w:rsidP="006D1111">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3CBAA77D" w14:textId="77777777" w:rsidR="006D1111" w:rsidRDefault="006D1111" w:rsidP="006D1111">
            <w:pPr>
              <w:pStyle w:val="VRQABullet1"/>
              <w:numPr>
                <w:ilvl w:val="0"/>
                <w:numId w:val="34"/>
              </w:numPr>
              <w:autoSpaceDE/>
              <w:autoSpaceDN/>
              <w:adjustRightInd/>
              <w:spacing w:before="120" w:after="0" w:line="240" w:lineRule="auto"/>
              <w:contextualSpacing w:val="0"/>
            </w:pPr>
            <w:r w:rsidRPr="00197D9B">
              <w:t xml:space="preserve">printed, </w:t>
            </w:r>
            <w:r>
              <w:t>digital</w:t>
            </w:r>
            <w:r w:rsidRPr="00197D9B">
              <w:t xml:space="preserve">, radio </w:t>
            </w:r>
            <w:r>
              <w:t>or</w:t>
            </w:r>
            <w:r w:rsidRPr="00197D9B">
              <w:t xml:space="preserve"> television advertisements</w:t>
            </w:r>
          </w:p>
          <w:p w14:paraId="5FB84006" w14:textId="77777777" w:rsidR="006D1111" w:rsidRDefault="006D1111" w:rsidP="006D1111">
            <w:pPr>
              <w:pStyle w:val="VRQABullet1"/>
              <w:numPr>
                <w:ilvl w:val="0"/>
                <w:numId w:val="34"/>
              </w:numPr>
              <w:autoSpaceDE/>
              <w:autoSpaceDN/>
              <w:adjustRightInd/>
              <w:spacing w:before="120" w:after="0" w:line="240" w:lineRule="auto"/>
              <w:contextualSpacing w:val="0"/>
            </w:pPr>
            <w:r>
              <w:t>printed or digital shopping catalogues</w:t>
            </w:r>
          </w:p>
          <w:p w14:paraId="3A7D094F" w14:textId="77777777" w:rsidR="006D1111" w:rsidRDefault="006D1111" w:rsidP="006D1111">
            <w:pPr>
              <w:pStyle w:val="VRQABullet1"/>
              <w:numPr>
                <w:ilvl w:val="0"/>
                <w:numId w:val="34"/>
              </w:numPr>
              <w:autoSpaceDE/>
              <w:autoSpaceDN/>
              <w:adjustRightInd/>
              <w:spacing w:before="120" w:after="0" w:line="240" w:lineRule="auto"/>
              <w:contextualSpacing w:val="0"/>
            </w:pPr>
            <w:r>
              <w:t>printed or digital menus</w:t>
            </w:r>
          </w:p>
          <w:p w14:paraId="69DB0173" w14:textId="77777777" w:rsidR="006D1111" w:rsidRDefault="006D1111" w:rsidP="006D1111">
            <w:pPr>
              <w:pStyle w:val="VRQABullet1"/>
              <w:numPr>
                <w:ilvl w:val="0"/>
                <w:numId w:val="34"/>
              </w:numPr>
              <w:autoSpaceDE/>
              <w:autoSpaceDN/>
              <w:adjustRightInd/>
              <w:spacing w:before="120" w:after="0" w:line="240" w:lineRule="auto"/>
              <w:contextualSpacing w:val="0"/>
            </w:pPr>
            <w:r>
              <w:t>printed or digital coupons</w:t>
            </w:r>
          </w:p>
          <w:p w14:paraId="11D38C3F" w14:textId="77777777" w:rsidR="006D1111" w:rsidRDefault="006D1111" w:rsidP="006D1111">
            <w:pPr>
              <w:pStyle w:val="VRQABullet1"/>
              <w:numPr>
                <w:ilvl w:val="0"/>
                <w:numId w:val="34"/>
              </w:numPr>
              <w:autoSpaceDE/>
              <w:autoSpaceDN/>
              <w:adjustRightInd/>
              <w:spacing w:before="120" w:after="0" w:line="240" w:lineRule="auto"/>
              <w:contextualSpacing w:val="0"/>
            </w:pPr>
            <w:r>
              <w:t>printed, digital or spoken discount offers</w:t>
            </w:r>
          </w:p>
          <w:p w14:paraId="7BB7FCD6" w14:textId="77777777" w:rsidR="006D1111" w:rsidRDefault="006D1111" w:rsidP="006D1111">
            <w:pPr>
              <w:pStyle w:val="VRQABullet1"/>
              <w:numPr>
                <w:ilvl w:val="0"/>
                <w:numId w:val="34"/>
              </w:numPr>
              <w:autoSpaceDE/>
              <w:autoSpaceDN/>
              <w:adjustRightInd/>
              <w:spacing w:before="120" w:after="0" w:line="240" w:lineRule="auto"/>
              <w:contextualSpacing w:val="0"/>
            </w:pPr>
            <w:r>
              <w:t>printed, digital or spoken travel information</w:t>
            </w:r>
          </w:p>
          <w:p w14:paraId="5C6BA789" w14:textId="77777777" w:rsidR="006D1111" w:rsidRDefault="006D1111" w:rsidP="006D1111">
            <w:pPr>
              <w:pStyle w:val="VRQABullet1"/>
              <w:numPr>
                <w:ilvl w:val="0"/>
                <w:numId w:val="34"/>
              </w:numPr>
              <w:autoSpaceDE/>
              <w:autoSpaceDN/>
              <w:adjustRightInd/>
              <w:spacing w:before="120" w:after="0" w:line="240" w:lineRule="auto"/>
              <w:contextualSpacing w:val="0"/>
            </w:pPr>
            <w:r>
              <w:t>printed, digital or spoken information about costs or purchases</w:t>
            </w:r>
          </w:p>
          <w:p w14:paraId="29070E1C" w14:textId="77777777" w:rsidR="006D1111" w:rsidRDefault="006D1111" w:rsidP="006D1111">
            <w:pPr>
              <w:pStyle w:val="VRQABullet1"/>
              <w:numPr>
                <w:ilvl w:val="0"/>
                <w:numId w:val="34"/>
              </w:numPr>
              <w:autoSpaceDE/>
              <w:autoSpaceDN/>
              <w:adjustRightInd/>
              <w:spacing w:before="120" w:after="0" w:line="240" w:lineRule="auto"/>
              <w:contextualSpacing w:val="0"/>
            </w:pPr>
            <w:r>
              <w:t>spoken sports commentary or printed results</w:t>
            </w:r>
          </w:p>
          <w:p w14:paraId="0EB50BC3" w14:textId="77777777" w:rsidR="006D1111" w:rsidRDefault="006D1111" w:rsidP="006D1111">
            <w:pPr>
              <w:pStyle w:val="VRQABullet1"/>
              <w:numPr>
                <w:ilvl w:val="0"/>
                <w:numId w:val="34"/>
              </w:numPr>
              <w:autoSpaceDE/>
              <w:autoSpaceDN/>
              <w:adjustRightInd/>
              <w:spacing w:before="120" w:after="0" w:line="240" w:lineRule="auto"/>
              <w:contextualSpacing w:val="0"/>
            </w:pPr>
            <w:r>
              <w:t>printed, digital or spoken health information</w:t>
            </w:r>
          </w:p>
          <w:p w14:paraId="5290E52C" w14:textId="77777777" w:rsidR="006D1111" w:rsidRDefault="006D1111" w:rsidP="006D1111">
            <w:pPr>
              <w:pStyle w:val="VRQABullet1"/>
              <w:numPr>
                <w:ilvl w:val="0"/>
                <w:numId w:val="34"/>
              </w:numPr>
              <w:autoSpaceDE/>
              <w:autoSpaceDN/>
              <w:adjustRightInd/>
              <w:spacing w:before="120" w:after="0" w:line="240" w:lineRule="auto"/>
              <w:contextualSpacing w:val="0"/>
            </w:pPr>
            <w:r>
              <w:t>product price labels</w:t>
            </w:r>
          </w:p>
          <w:p w14:paraId="1BB49EB4" w14:textId="77777777" w:rsidR="006D1111" w:rsidRDefault="006D1111" w:rsidP="006D1111">
            <w:pPr>
              <w:pStyle w:val="VRQABullet1"/>
              <w:numPr>
                <w:ilvl w:val="0"/>
                <w:numId w:val="34"/>
              </w:numPr>
              <w:autoSpaceDE/>
              <w:autoSpaceDN/>
              <w:adjustRightInd/>
              <w:spacing w:before="120" w:after="0" w:line="240" w:lineRule="auto"/>
              <w:contextualSpacing w:val="0"/>
            </w:pPr>
            <w:r>
              <w:t>printed or digital tickets, bills or receipts.</w:t>
            </w:r>
          </w:p>
          <w:p w14:paraId="7B39316F" w14:textId="77777777" w:rsidR="006D1111" w:rsidRDefault="006D1111" w:rsidP="00202FAD">
            <w:pPr>
              <w:pStyle w:val="VRQABodyText"/>
            </w:pPr>
            <w:r>
              <w:t>Fractions, decimals and percentages must be limited to:</w:t>
            </w:r>
          </w:p>
          <w:p w14:paraId="5C2A6B8E" w14:textId="77777777" w:rsidR="006D1111" w:rsidRDefault="006D1111" w:rsidP="006D1111">
            <w:pPr>
              <w:pStyle w:val="VRQABullet1"/>
              <w:numPr>
                <w:ilvl w:val="0"/>
                <w:numId w:val="34"/>
              </w:numPr>
              <w:autoSpaceDE/>
              <w:autoSpaceDN/>
              <w:adjustRightInd/>
              <w:spacing w:before="120" w:after="0" w:line="240" w:lineRule="auto"/>
              <w:contextualSpacing w:val="0"/>
            </w:pPr>
            <w:r>
              <w:t>money amounts, including in decimal form</w:t>
            </w:r>
          </w:p>
          <w:p w14:paraId="626D06B8" w14:textId="77777777" w:rsidR="006D1111" w:rsidRDefault="006D1111" w:rsidP="006D1111">
            <w:pPr>
              <w:pStyle w:val="VRQABullet1"/>
              <w:numPr>
                <w:ilvl w:val="0"/>
                <w:numId w:val="34"/>
              </w:numPr>
              <w:autoSpaceDE/>
              <w:autoSpaceDN/>
              <w:adjustRightInd/>
              <w:spacing w:before="120" w:after="0" w:line="240" w:lineRule="auto"/>
              <w:contextualSpacing w:val="0"/>
            </w:pPr>
            <w:r>
              <w:t xml:space="preserve">simple everyday fractions with a numerator of one, including ¼ and </w:t>
            </w:r>
            <w:r w:rsidRPr="0030201E">
              <w:rPr>
                <w:vertAlign w:val="superscript"/>
              </w:rPr>
              <w:t>1</w:t>
            </w:r>
            <w:r>
              <w:t>/</w:t>
            </w:r>
            <w:r w:rsidRPr="0030201E">
              <w:rPr>
                <w:vertAlign w:val="subscript"/>
              </w:rPr>
              <w:t>10</w:t>
            </w:r>
            <w:r>
              <w:t xml:space="preserve"> </w:t>
            </w:r>
          </w:p>
          <w:p w14:paraId="0BA79C69" w14:textId="77777777" w:rsidR="006D1111" w:rsidRDefault="006D1111" w:rsidP="006D1111">
            <w:pPr>
              <w:pStyle w:val="VRQABullet1"/>
              <w:numPr>
                <w:ilvl w:val="0"/>
                <w:numId w:val="34"/>
              </w:numPr>
              <w:autoSpaceDE/>
              <w:autoSpaceDN/>
              <w:adjustRightInd/>
              <w:spacing w:before="120" w:after="0" w:line="240" w:lineRule="auto"/>
              <w:contextualSpacing w:val="0"/>
            </w:pPr>
            <w:r w:rsidRPr="005F0E6E">
              <w:t>simple everyday decimals to two decimal places, including 0.25</w:t>
            </w:r>
          </w:p>
          <w:p w14:paraId="38281A46" w14:textId="77777777" w:rsidR="006D1111" w:rsidRDefault="006D1111" w:rsidP="006D1111">
            <w:pPr>
              <w:pStyle w:val="VRQABullet1"/>
              <w:numPr>
                <w:ilvl w:val="0"/>
                <w:numId w:val="34"/>
              </w:numPr>
              <w:autoSpaceDE/>
              <w:autoSpaceDN/>
              <w:adjustRightInd/>
              <w:spacing w:before="120" w:after="0" w:line="240" w:lineRule="auto"/>
              <w:contextualSpacing w:val="0"/>
            </w:pPr>
            <w:r>
              <w:t>simple everyday percentages, including 25% and 50%.</w:t>
            </w:r>
          </w:p>
          <w:p w14:paraId="7584B6C2" w14:textId="77777777" w:rsidR="006D1111" w:rsidRDefault="006D1111" w:rsidP="00202FAD">
            <w:pPr>
              <w:pStyle w:val="VRQABodyText"/>
            </w:pPr>
            <w:r>
              <w:t>Problem-solving tasks must be limited to:</w:t>
            </w:r>
          </w:p>
          <w:p w14:paraId="7F642DAE" w14:textId="77777777" w:rsidR="006D1111" w:rsidRDefault="006D1111" w:rsidP="006D1111">
            <w:pPr>
              <w:pStyle w:val="VRQABullet1"/>
              <w:numPr>
                <w:ilvl w:val="0"/>
                <w:numId w:val="34"/>
              </w:numPr>
              <w:autoSpaceDE/>
              <w:autoSpaceDN/>
              <w:adjustRightInd/>
              <w:spacing w:before="120" w:after="0" w:line="240" w:lineRule="auto"/>
              <w:contextualSpacing w:val="0"/>
            </w:pPr>
            <w:r>
              <w:lastRenderedPageBreak/>
              <w:t>no more than two steps</w:t>
            </w:r>
          </w:p>
          <w:p w14:paraId="41395A22" w14:textId="77777777" w:rsidR="006D1111" w:rsidRDefault="006D1111" w:rsidP="006D1111">
            <w:pPr>
              <w:pStyle w:val="VRQABullet1"/>
              <w:numPr>
                <w:ilvl w:val="0"/>
                <w:numId w:val="34"/>
              </w:numPr>
              <w:autoSpaceDE/>
              <w:autoSpaceDN/>
              <w:adjustRightInd/>
              <w:spacing w:before="120" w:after="0" w:line="240" w:lineRule="auto"/>
              <w:contextualSpacing w:val="0"/>
            </w:pPr>
            <w:r>
              <w:t>comparing fractions, decimals and percentages</w:t>
            </w:r>
          </w:p>
          <w:p w14:paraId="50438FCF" w14:textId="77777777" w:rsidR="006D1111" w:rsidRDefault="006D1111" w:rsidP="006D1111">
            <w:pPr>
              <w:pStyle w:val="VRQABullet1"/>
              <w:numPr>
                <w:ilvl w:val="0"/>
                <w:numId w:val="34"/>
              </w:numPr>
              <w:autoSpaceDE/>
              <w:autoSpaceDN/>
              <w:adjustRightInd/>
              <w:spacing w:before="120" w:after="0" w:line="240" w:lineRule="auto"/>
              <w:contextualSpacing w:val="0"/>
            </w:pPr>
            <w:r>
              <w:t>addition of money amounts</w:t>
            </w:r>
          </w:p>
          <w:p w14:paraId="4AF0E0A6" w14:textId="77777777" w:rsidR="006D1111" w:rsidRDefault="006D1111" w:rsidP="006D1111">
            <w:pPr>
              <w:pStyle w:val="VRQABullet1"/>
              <w:numPr>
                <w:ilvl w:val="0"/>
                <w:numId w:val="34"/>
              </w:numPr>
              <w:autoSpaceDE/>
              <w:autoSpaceDN/>
              <w:adjustRightInd/>
              <w:spacing w:before="120" w:after="0" w:line="240" w:lineRule="auto"/>
              <w:contextualSpacing w:val="0"/>
            </w:pPr>
            <w:r>
              <w:t>subtraction of money amounts</w:t>
            </w:r>
          </w:p>
          <w:p w14:paraId="15E72217" w14:textId="77777777" w:rsidR="006D1111" w:rsidRDefault="006D1111" w:rsidP="006D1111">
            <w:pPr>
              <w:pStyle w:val="VRQABullet1"/>
              <w:numPr>
                <w:ilvl w:val="0"/>
                <w:numId w:val="34"/>
              </w:numPr>
              <w:autoSpaceDE/>
              <w:autoSpaceDN/>
              <w:adjustRightInd/>
              <w:spacing w:before="120" w:after="0" w:line="240" w:lineRule="auto"/>
              <w:contextualSpacing w:val="0"/>
            </w:pPr>
            <w:r>
              <w:t>division of small money amounts</w:t>
            </w:r>
          </w:p>
          <w:p w14:paraId="5F138167" w14:textId="77777777" w:rsidR="006D1111" w:rsidRDefault="006D1111" w:rsidP="006D1111">
            <w:pPr>
              <w:pStyle w:val="VRQABullet1"/>
              <w:numPr>
                <w:ilvl w:val="0"/>
                <w:numId w:val="34"/>
              </w:numPr>
              <w:autoSpaceDE/>
              <w:autoSpaceDN/>
              <w:adjustRightInd/>
              <w:spacing w:before="120" w:after="0" w:line="240" w:lineRule="auto"/>
              <w:contextualSpacing w:val="0"/>
            </w:pPr>
            <w:r>
              <w:t>multiplication of small money amounts.</w:t>
            </w:r>
          </w:p>
          <w:p w14:paraId="0A583D57" w14:textId="77777777" w:rsidR="006D1111" w:rsidRDefault="006D1111" w:rsidP="00202FAD">
            <w:pPr>
              <w:pStyle w:val="VRQABodyText"/>
            </w:pPr>
            <w:r>
              <w:t xml:space="preserve">Estimation methods may include but are not limited to: </w:t>
            </w:r>
          </w:p>
          <w:p w14:paraId="7635DBD0" w14:textId="77777777" w:rsidR="006D1111" w:rsidRDefault="006D1111" w:rsidP="006D1111">
            <w:pPr>
              <w:pStyle w:val="VRQABullet1"/>
              <w:numPr>
                <w:ilvl w:val="0"/>
                <w:numId w:val="34"/>
              </w:numPr>
              <w:autoSpaceDE/>
              <w:autoSpaceDN/>
              <w:adjustRightInd/>
              <w:spacing w:before="120" w:after="0" w:line="240" w:lineRule="auto"/>
              <w:contextualSpacing w:val="0"/>
            </w:pPr>
            <w:r>
              <w:t>rounding (such as $345.50 becomes $300 or $350)</w:t>
            </w:r>
          </w:p>
          <w:p w14:paraId="0B3EB706" w14:textId="77777777" w:rsidR="006D1111" w:rsidRDefault="006D1111" w:rsidP="006D1111">
            <w:pPr>
              <w:pStyle w:val="VRQABullet1"/>
              <w:numPr>
                <w:ilvl w:val="0"/>
                <w:numId w:val="34"/>
              </w:numPr>
              <w:autoSpaceDE/>
              <w:autoSpaceDN/>
              <w:adjustRightInd/>
              <w:spacing w:before="120" w:after="0" w:line="240" w:lineRule="auto"/>
              <w:contextualSpacing w:val="0"/>
            </w:pPr>
            <w:r>
              <w:t>benchmark numbers (such as $8.50 + $9.50 becomes $10 + $10)</w:t>
            </w:r>
          </w:p>
          <w:p w14:paraId="0000096C" w14:textId="77777777" w:rsidR="006D1111" w:rsidRDefault="006D1111" w:rsidP="006D1111">
            <w:pPr>
              <w:pStyle w:val="VRQABullet1"/>
              <w:numPr>
                <w:ilvl w:val="0"/>
                <w:numId w:val="34"/>
              </w:numPr>
              <w:autoSpaceDE/>
              <w:autoSpaceDN/>
              <w:adjustRightInd/>
              <w:spacing w:before="120" w:after="0" w:line="240" w:lineRule="auto"/>
              <w:contextualSpacing w:val="0"/>
            </w:pPr>
            <w:r>
              <w:t>front-end (such as $387.70 + $162.30 becomes $300 + $200 or $400 + $200)</w:t>
            </w:r>
          </w:p>
          <w:p w14:paraId="1C76161B" w14:textId="77777777" w:rsidR="006D1111" w:rsidRDefault="006D1111" w:rsidP="006D1111">
            <w:pPr>
              <w:pStyle w:val="VRQABullet1"/>
              <w:numPr>
                <w:ilvl w:val="0"/>
                <w:numId w:val="34"/>
              </w:numPr>
              <w:autoSpaceDE/>
              <w:autoSpaceDN/>
              <w:adjustRightInd/>
              <w:spacing w:before="120" w:after="0" w:line="240" w:lineRule="auto"/>
              <w:contextualSpacing w:val="0"/>
            </w:pPr>
            <w:r>
              <w:t>rounding to multiples (such as 3 x $8 becomes 3 x $10).</w:t>
            </w:r>
          </w:p>
          <w:p w14:paraId="793AC12E" w14:textId="77777777" w:rsidR="006D1111" w:rsidRPr="00D5722F" w:rsidRDefault="006D1111" w:rsidP="00202FAD">
            <w:pPr>
              <w:pStyle w:val="VRQABodyText"/>
            </w:pPr>
            <w:r w:rsidRPr="00D5722F">
              <w:t>Oral language must be mainly informal and some formal language and must include but is not limited to language related to fractions and percentages, decimals, money, comparing fractions, decimals and percentages, adding money amounts, subtracting money amounts, multiplying money amounts, dividing money amounts, equivalence of money amounts and estimation of money amounts.</w:t>
            </w:r>
          </w:p>
          <w:p w14:paraId="5E11F240" w14:textId="77777777" w:rsidR="006D1111" w:rsidRPr="00B21899" w:rsidRDefault="006D1111" w:rsidP="00202FAD">
            <w:pPr>
              <w:pStyle w:val="VRQABodyText"/>
            </w:pPr>
            <w:r w:rsidRPr="00D5722F">
              <w:t>Individuals may rely substantially on hands-on and real-life materials, personal experience and prior knowledge to work with fractions, decimals and percentages in familiar and predictable situations.</w:t>
            </w:r>
          </w:p>
        </w:tc>
      </w:tr>
    </w:tbl>
    <w:p w14:paraId="0CE8C191" w14:textId="77777777" w:rsidR="006D1111" w:rsidRDefault="006D1111" w:rsidP="006D1111">
      <w:pPr>
        <w:rPr>
          <w:sz w:val="18"/>
        </w:rPr>
      </w:pPr>
    </w:p>
    <w:tbl>
      <w:tblPr>
        <w:tblStyle w:val="TableGrid"/>
        <w:tblW w:w="5161" w:type="pct"/>
        <w:tblInd w:w="142" w:type="dxa"/>
        <w:tblLook w:val="04A0" w:firstRow="1" w:lastRow="0" w:firstColumn="1" w:lastColumn="0" w:noHBand="0" w:noVBand="1"/>
      </w:tblPr>
      <w:tblGrid>
        <w:gridCol w:w="3058"/>
        <w:gridCol w:w="1174"/>
        <w:gridCol w:w="1007"/>
        <w:gridCol w:w="2833"/>
        <w:gridCol w:w="1842"/>
      </w:tblGrid>
      <w:tr w:rsidR="006D1111" w:rsidRPr="00E7450B" w14:paraId="32D055A8" w14:textId="77777777" w:rsidTr="00006446">
        <w:trPr>
          <w:trHeight w:val="363"/>
        </w:trPr>
        <w:tc>
          <w:tcPr>
            <w:tcW w:w="5000" w:type="pct"/>
            <w:gridSpan w:val="5"/>
            <w:shd w:val="clear" w:color="auto" w:fill="535659" w:themeFill="text2"/>
            <w:vAlign w:val="center"/>
          </w:tcPr>
          <w:p w14:paraId="6B5B90D6" w14:textId="77777777" w:rsidR="006D1111" w:rsidRPr="00EA4C69" w:rsidRDefault="006D111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D1111" w:rsidRPr="003E0A0C" w14:paraId="3C3627AF" w14:textId="77777777" w:rsidTr="00006446">
        <w:trPr>
          <w:trHeight w:val="721"/>
        </w:trPr>
        <w:tc>
          <w:tcPr>
            <w:tcW w:w="5000" w:type="pct"/>
            <w:gridSpan w:val="5"/>
          </w:tcPr>
          <w:p w14:paraId="7D72E7DE" w14:textId="77777777" w:rsidR="006D1111" w:rsidRPr="003E0A0C" w:rsidRDefault="006D1111"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6D1111" w:rsidRPr="00E7450B" w14:paraId="765B2889" w14:textId="77777777" w:rsidTr="00A0466E">
        <w:trPr>
          <w:trHeight w:val="42"/>
        </w:trPr>
        <w:tc>
          <w:tcPr>
            <w:tcW w:w="2134" w:type="pct"/>
            <w:gridSpan w:val="2"/>
            <w:shd w:val="clear" w:color="auto" w:fill="auto"/>
          </w:tcPr>
          <w:p w14:paraId="049D3E1E" w14:textId="77777777" w:rsidR="006D1111" w:rsidRPr="007F1FE4" w:rsidRDefault="006D1111" w:rsidP="00202FAD">
            <w:pPr>
              <w:pStyle w:val="VRQABodyText"/>
              <w:rPr>
                <w:b/>
                <w:bCs/>
              </w:rPr>
            </w:pPr>
            <w:r w:rsidRPr="007F1FE4">
              <w:rPr>
                <w:b/>
                <w:bCs/>
              </w:rPr>
              <w:t>Skill</w:t>
            </w:r>
          </w:p>
        </w:tc>
        <w:tc>
          <w:tcPr>
            <w:tcW w:w="2866" w:type="pct"/>
            <w:gridSpan w:val="3"/>
          </w:tcPr>
          <w:p w14:paraId="1F64BAB3" w14:textId="77777777" w:rsidR="006D1111" w:rsidRPr="00B21899" w:rsidRDefault="006D1111" w:rsidP="00202FAD">
            <w:pPr>
              <w:pStyle w:val="AccredTemplate"/>
              <w:rPr>
                <w:i w:val="0"/>
                <w:iCs w:val="0"/>
                <w:color w:val="auto"/>
                <w:sz w:val="22"/>
                <w:szCs w:val="22"/>
              </w:rPr>
            </w:pPr>
            <w:r w:rsidRPr="00B21899">
              <w:rPr>
                <w:b/>
                <w:i w:val="0"/>
                <w:iCs w:val="0"/>
                <w:color w:val="auto"/>
                <w:sz w:val="22"/>
                <w:szCs w:val="22"/>
              </w:rPr>
              <w:t>Description</w:t>
            </w:r>
          </w:p>
        </w:tc>
      </w:tr>
      <w:tr w:rsidR="006D1111" w:rsidRPr="00E7450B" w14:paraId="51378983" w14:textId="77777777" w:rsidTr="00006446">
        <w:trPr>
          <w:trHeight w:val="31"/>
        </w:trPr>
        <w:tc>
          <w:tcPr>
            <w:tcW w:w="2134" w:type="pct"/>
            <w:gridSpan w:val="2"/>
            <w:shd w:val="clear" w:color="auto" w:fill="auto"/>
          </w:tcPr>
          <w:p w14:paraId="222F02DD" w14:textId="77777777" w:rsidR="006D1111" w:rsidRPr="00B21899" w:rsidRDefault="006D1111" w:rsidP="00202FAD">
            <w:pPr>
              <w:pStyle w:val="VRQABodyText"/>
              <w:rPr>
                <w:i/>
                <w:iCs/>
              </w:rPr>
            </w:pPr>
            <w:r w:rsidRPr="00B21899">
              <w:t>Oral communication skills to:</w:t>
            </w:r>
          </w:p>
        </w:tc>
        <w:tc>
          <w:tcPr>
            <w:tcW w:w="2866" w:type="pct"/>
            <w:gridSpan w:val="3"/>
          </w:tcPr>
          <w:p w14:paraId="008D8BC4" w14:textId="77777777" w:rsidR="006D1111" w:rsidRPr="00B21899" w:rsidRDefault="006D1111" w:rsidP="006D1111">
            <w:pPr>
              <w:pStyle w:val="VRQABullet1"/>
              <w:numPr>
                <w:ilvl w:val="0"/>
                <w:numId w:val="34"/>
              </w:numPr>
              <w:autoSpaceDE/>
              <w:autoSpaceDN/>
              <w:adjustRightInd/>
              <w:spacing w:before="120" w:after="0" w:line="240" w:lineRule="auto"/>
              <w:contextualSpacing w:val="0"/>
            </w:pPr>
            <w:r>
              <w:t>request and listen to support from an expert/mentor.</w:t>
            </w:r>
          </w:p>
        </w:tc>
      </w:tr>
      <w:tr w:rsidR="006D1111" w:rsidRPr="00E7450B" w14:paraId="43DA59DF" w14:textId="77777777" w:rsidTr="00006446">
        <w:trPr>
          <w:trHeight w:val="31"/>
        </w:trPr>
        <w:tc>
          <w:tcPr>
            <w:tcW w:w="5000" w:type="pct"/>
            <w:gridSpan w:val="5"/>
          </w:tcPr>
          <w:p w14:paraId="5AA33FFB" w14:textId="77777777" w:rsidR="006D1111" w:rsidRPr="000744F6" w:rsidRDefault="006D1111" w:rsidP="00202FAD">
            <w:pPr>
              <w:pStyle w:val="AccredTemplate"/>
              <w:rPr>
                <w:color w:val="auto"/>
                <w:sz w:val="22"/>
                <w:szCs w:val="22"/>
              </w:rPr>
            </w:pPr>
          </w:p>
        </w:tc>
      </w:tr>
      <w:tr w:rsidR="006D1111" w:rsidRPr="00E7450B" w14:paraId="341F0D50" w14:textId="77777777" w:rsidTr="00006446">
        <w:trPr>
          <w:trHeight w:val="363"/>
        </w:trPr>
        <w:tc>
          <w:tcPr>
            <w:tcW w:w="1542" w:type="pct"/>
            <w:vMerge w:val="restart"/>
          </w:tcPr>
          <w:p w14:paraId="2AB6AA1D" w14:textId="77777777" w:rsidR="006D1111" w:rsidRPr="00EA4C69" w:rsidRDefault="006D1111" w:rsidP="00202FAD">
            <w:pPr>
              <w:keepNext/>
              <w:spacing w:before="120" w:after="120"/>
              <w:rPr>
                <w:b/>
                <w:color w:val="103D64"/>
                <w:sz w:val="22"/>
                <w:szCs w:val="22"/>
                <w:lang w:val="en-GB"/>
              </w:rPr>
            </w:pPr>
            <w:r w:rsidRPr="00AC650B">
              <w:rPr>
                <w:b/>
                <w:color w:val="auto"/>
                <w:sz w:val="22"/>
                <w:szCs w:val="22"/>
                <w:lang w:val="en-GB"/>
              </w:rPr>
              <w:t xml:space="preserve">Unit Mapping Information </w:t>
            </w:r>
          </w:p>
        </w:tc>
        <w:tc>
          <w:tcPr>
            <w:tcW w:w="3458" w:type="pct"/>
            <w:gridSpan w:val="4"/>
          </w:tcPr>
          <w:p w14:paraId="3CA8D5CE" w14:textId="77777777" w:rsidR="006D1111" w:rsidRPr="0077581B" w:rsidRDefault="006D1111" w:rsidP="00202FAD">
            <w:pPr>
              <w:pStyle w:val="AccredTemplate"/>
              <w:keepNext/>
              <w:rPr>
                <w:color w:val="auto"/>
                <w:sz w:val="16"/>
                <w:szCs w:val="16"/>
              </w:rPr>
            </w:pPr>
          </w:p>
        </w:tc>
      </w:tr>
      <w:tr w:rsidR="006D1111" w:rsidRPr="00E7450B" w14:paraId="2BAEA69B" w14:textId="77777777" w:rsidTr="00006446">
        <w:trPr>
          <w:trHeight w:val="363"/>
        </w:trPr>
        <w:tc>
          <w:tcPr>
            <w:tcW w:w="1542" w:type="pct"/>
            <w:vMerge/>
          </w:tcPr>
          <w:p w14:paraId="264E88DC" w14:textId="77777777" w:rsidR="006D1111" w:rsidRDefault="006D1111" w:rsidP="00202FAD">
            <w:pPr>
              <w:keepNext/>
              <w:spacing w:before="120" w:after="120"/>
              <w:rPr>
                <w:b/>
                <w:color w:val="103D64"/>
                <w:sz w:val="18"/>
                <w:lang w:val="en-GB"/>
              </w:rPr>
            </w:pPr>
          </w:p>
        </w:tc>
        <w:tc>
          <w:tcPr>
            <w:tcW w:w="1100" w:type="pct"/>
            <w:gridSpan w:val="2"/>
          </w:tcPr>
          <w:p w14:paraId="2DE52EBF" w14:textId="77777777" w:rsidR="006D1111" w:rsidRPr="000744F6" w:rsidRDefault="006D1111" w:rsidP="00202FAD">
            <w:pPr>
              <w:pStyle w:val="VRQABodyText"/>
              <w:keepNext/>
            </w:pPr>
            <w:r w:rsidRPr="000744F6">
              <w:t>Current Version</w:t>
            </w:r>
          </w:p>
        </w:tc>
        <w:tc>
          <w:tcPr>
            <w:tcW w:w="1429" w:type="pct"/>
          </w:tcPr>
          <w:p w14:paraId="4C3F3286" w14:textId="77777777" w:rsidR="006D1111" w:rsidRPr="000744F6" w:rsidRDefault="006D1111" w:rsidP="00202FAD">
            <w:pPr>
              <w:pStyle w:val="VRQABodyText"/>
              <w:keepNext/>
            </w:pPr>
            <w:r w:rsidRPr="000744F6">
              <w:t>Previous Version</w:t>
            </w:r>
          </w:p>
        </w:tc>
        <w:tc>
          <w:tcPr>
            <w:tcW w:w="929" w:type="pct"/>
          </w:tcPr>
          <w:p w14:paraId="2F82100E" w14:textId="77777777" w:rsidR="006D1111" w:rsidRPr="000744F6" w:rsidDel="009030EE" w:rsidRDefault="006D1111" w:rsidP="00202FAD">
            <w:pPr>
              <w:pStyle w:val="VRQABodyText"/>
              <w:keepNext/>
            </w:pPr>
            <w:r w:rsidRPr="000744F6">
              <w:t>Comments</w:t>
            </w:r>
          </w:p>
        </w:tc>
      </w:tr>
      <w:tr w:rsidR="006D1111" w:rsidRPr="00E7450B" w14:paraId="52C1E701" w14:textId="77777777" w:rsidTr="00006446">
        <w:trPr>
          <w:trHeight w:val="43"/>
        </w:trPr>
        <w:tc>
          <w:tcPr>
            <w:tcW w:w="1542" w:type="pct"/>
            <w:vMerge/>
          </w:tcPr>
          <w:p w14:paraId="663A40A7" w14:textId="77777777" w:rsidR="006D1111" w:rsidRDefault="006D1111" w:rsidP="00202FAD">
            <w:pPr>
              <w:spacing w:before="120" w:after="120"/>
              <w:rPr>
                <w:b/>
                <w:color w:val="103D64"/>
                <w:sz w:val="18"/>
                <w:lang w:val="en-GB"/>
              </w:rPr>
            </w:pPr>
          </w:p>
        </w:tc>
        <w:tc>
          <w:tcPr>
            <w:tcW w:w="1100" w:type="pct"/>
            <w:gridSpan w:val="2"/>
          </w:tcPr>
          <w:p w14:paraId="63CF3749" w14:textId="77777777" w:rsidR="006D1111" w:rsidRPr="00131508" w:rsidRDefault="006D1111" w:rsidP="00202FAD">
            <w:pPr>
              <w:pStyle w:val="VRQABodyText"/>
            </w:pPr>
            <w:r w:rsidRPr="00FE2867">
              <w:t>VU237</w:t>
            </w:r>
            <w:r>
              <w:t xml:space="preserve">81 </w:t>
            </w:r>
            <w:r w:rsidRPr="001245ED">
              <w:t xml:space="preserve">Work with fractions, decimals and percentages in </w:t>
            </w:r>
            <w:r>
              <w:t>familiar and predictable situations</w:t>
            </w:r>
          </w:p>
        </w:tc>
        <w:tc>
          <w:tcPr>
            <w:tcW w:w="1429" w:type="pct"/>
          </w:tcPr>
          <w:p w14:paraId="1F88C596" w14:textId="77777777" w:rsidR="006D1111" w:rsidRDefault="006D1111" w:rsidP="00202FAD">
            <w:pPr>
              <w:pStyle w:val="VRQABodyText"/>
              <w:rPr>
                <w:rFonts w:eastAsia="Times New Roman"/>
                <w:lang w:eastAsia="x-none"/>
              </w:rPr>
            </w:pPr>
            <w:r>
              <w:rPr>
                <w:rFonts w:eastAsia="Times New Roman"/>
                <w:lang w:eastAsia="x-none"/>
              </w:rPr>
              <w:t>VU22369 Work with simple numbers and money in familiar situations</w:t>
            </w:r>
          </w:p>
          <w:p w14:paraId="5D10CBB4" w14:textId="77777777" w:rsidR="006D1111" w:rsidRPr="000744F6" w:rsidRDefault="006D1111" w:rsidP="00202FAD">
            <w:pPr>
              <w:pStyle w:val="VRQABodyText"/>
              <w:rPr>
                <w:rFonts w:eastAsia="Times New Roman"/>
                <w:lang w:eastAsia="x-none"/>
              </w:rPr>
            </w:pPr>
            <w:r>
              <w:rPr>
                <w:rFonts w:eastAsia="Times New Roman"/>
                <w:lang w:eastAsia="x-none"/>
              </w:rPr>
              <w:t>VU22372 Work with and interpret simple numerical information in familiar texts</w:t>
            </w:r>
          </w:p>
        </w:tc>
        <w:tc>
          <w:tcPr>
            <w:tcW w:w="929" w:type="pct"/>
          </w:tcPr>
          <w:p w14:paraId="6863ABC7" w14:textId="77777777" w:rsidR="006D1111" w:rsidRPr="000744F6" w:rsidDel="009030EE" w:rsidRDefault="006D1111" w:rsidP="00202FAD">
            <w:pPr>
              <w:pStyle w:val="VRQABodyText"/>
              <w:rPr>
                <w:rFonts w:eastAsia="Times New Roman"/>
                <w:lang w:eastAsia="x-none"/>
              </w:rPr>
            </w:pPr>
            <w:r>
              <w:rPr>
                <w:rFonts w:eastAsia="Times New Roman"/>
                <w:lang w:eastAsia="x-none"/>
              </w:rPr>
              <w:t>Not equivalent</w:t>
            </w:r>
          </w:p>
        </w:tc>
      </w:tr>
      <w:tr w:rsidR="006D1111" w:rsidRPr="00E7450B" w14:paraId="2A934EC5" w14:textId="77777777" w:rsidTr="00006446">
        <w:trPr>
          <w:trHeight w:val="363"/>
        </w:trPr>
        <w:tc>
          <w:tcPr>
            <w:tcW w:w="1542" w:type="pct"/>
            <w:vMerge/>
          </w:tcPr>
          <w:p w14:paraId="73C7F8E9" w14:textId="77777777" w:rsidR="006D1111" w:rsidRDefault="006D1111" w:rsidP="00202FAD">
            <w:pPr>
              <w:spacing w:before="120" w:after="120"/>
              <w:rPr>
                <w:b/>
                <w:color w:val="103D64"/>
                <w:sz w:val="18"/>
                <w:lang w:val="en-GB"/>
              </w:rPr>
            </w:pPr>
          </w:p>
        </w:tc>
        <w:tc>
          <w:tcPr>
            <w:tcW w:w="3458" w:type="pct"/>
            <w:gridSpan w:val="4"/>
          </w:tcPr>
          <w:p w14:paraId="59A503E5" w14:textId="77777777" w:rsidR="006D1111" w:rsidRPr="0077581B" w:rsidDel="009030EE" w:rsidRDefault="006D1111" w:rsidP="00202FAD">
            <w:pPr>
              <w:pStyle w:val="AccredTemplate"/>
              <w:rPr>
                <w:color w:val="auto"/>
                <w:sz w:val="16"/>
                <w:szCs w:val="16"/>
              </w:rPr>
            </w:pPr>
          </w:p>
        </w:tc>
      </w:tr>
    </w:tbl>
    <w:p w14:paraId="7041A897" w14:textId="77777777" w:rsidR="006D1111" w:rsidRDefault="006D1111" w:rsidP="006D1111">
      <w:pPr>
        <w:sectPr w:rsidR="006D1111" w:rsidSect="007D69EC">
          <w:type w:val="continuous"/>
          <w:pgSz w:w="11906" w:h="16838"/>
          <w:pgMar w:top="1829" w:right="1440" w:bottom="1440" w:left="851" w:header="568" w:footer="708" w:gutter="0"/>
          <w:cols w:space="708"/>
          <w:docGrid w:linePitch="360"/>
        </w:sectPr>
      </w:pPr>
    </w:p>
    <w:tbl>
      <w:tblPr>
        <w:tblStyle w:val="TableGrid"/>
        <w:tblW w:w="5391" w:type="pct"/>
        <w:tblInd w:w="-289" w:type="dxa"/>
        <w:tblLook w:val="04A0" w:firstRow="1" w:lastRow="0" w:firstColumn="1" w:lastColumn="0" w:noHBand="0" w:noVBand="1"/>
      </w:tblPr>
      <w:tblGrid>
        <w:gridCol w:w="2451"/>
        <w:gridCol w:w="7440"/>
      </w:tblGrid>
      <w:tr w:rsidR="006D1111" w:rsidRPr="000B4A2C" w14:paraId="33E9084D" w14:textId="77777777" w:rsidTr="00006446">
        <w:trPr>
          <w:trHeight w:val="363"/>
        </w:trPr>
        <w:tc>
          <w:tcPr>
            <w:tcW w:w="5000" w:type="pct"/>
            <w:gridSpan w:val="2"/>
            <w:shd w:val="clear" w:color="auto" w:fill="535659" w:themeFill="text2"/>
          </w:tcPr>
          <w:p w14:paraId="21ED9E92" w14:textId="77777777" w:rsidR="006D1111" w:rsidRPr="000B4A2C" w:rsidRDefault="006D1111" w:rsidP="00202FAD">
            <w:pPr>
              <w:pStyle w:val="VRQAIntro"/>
              <w:spacing w:before="60" w:after="0"/>
              <w:rPr>
                <w:b/>
                <w:color w:val="FFFFFF" w:themeColor="background1"/>
                <w:sz w:val="22"/>
                <w:szCs w:val="22"/>
              </w:rPr>
            </w:pPr>
            <w:r>
              <w:rPr>
                <w:sz w:val="18"/>
                <w:szCs w:val="18"/>
              </w:rPr>
              <w:lastRenderedPageBreak/>
              <w:br w:type="page"/>
            </w:r>
            <w:r w:rsidRPr="000B4A2C">
              <w:rPr>
                <w:b/>
                <w:color w:val="FFFFFF" w:themeColor="background1"/>
                <w:sz w:val="22"/>
                <w:szCs w:val="22"/>
              </w:rPr>
              <w:t xml:space="preserve">Assessment Requirements </w:t>
            </w:r>
          </w:p>
        </w:tc>
      </w:tr>
      <w:tr w:rsidR="006D1111" w:rsidRPr="006B428D" w14:paraId="6716E57C" w14:textId="77777777" w:rsidTr="00006446">
        <w:trPr>
          <w:trHeight w:val="561"/>
        </w:trPr>
        <w:tc>
          <w:tcPr>
            <w:tcW w:w="1239" w:type="pct"/>
          </w:tcPr>
          <w:p w14:paraId="0DF053D5" w14:textId="77777777" w:rsidR="006D1111" w:rsidRPr="00AC650B" w:rsidRDefault="006D1111" w:rsidP="00202FAD">
            <w:pPr>
              <w:pStyle w:val="AccredTemplate"/>
              <w:rPr>
                <w:i w:val="0"/>
                <w:iCs w:val="0"/>
                <w:color w:val="auto"/>
                <w:sz w:val="22"/>
                <w:szCs w:val="22"/>
              </w:rPr>
            </w:pPr>
            <w:r w:rsidRPr="00AC650B">
              <w:rPr>
                <w:b/>
                <w:i w:val="0"/>
                <w:iCs w:val="0"/>
                <w:color w:val="auto"/>
                <w:sz w:val="22"/>
                <w:szCs w:val="22"/>
              </w:rPr>
              <w:t>Title</w:t>
            </w:r>
          </w:p>
        </w:tc>
        <w:tc>
          <w:tcPr>
            <w:tcW w:w="3761" w:type="pct"/>
          </w:tcPr>
          <w:p w14:paraId="57CCCE65" w14:textId="77777777" w:rsidR="006D1111" w:rsidRPr="00AC650B" w:rsidRDefault="006D1111" w:rsidP="00202FAD">
            <w:pPr>
              <w:pStyle w:val="VRQABodyText"/>
              <w:rPr>
                <w:i/>
                <w:iCs/>
              </w:rPr>
            </w:pPr>
            <w:r w:rsidRPr="00AC650B">
              <w:t>Assessment Requirements for VU23781 Work with fractions, decimals and percentages in familiar and predictable situations</w:t>
            </w:r>
          </w:p>
        </w:tc>
      </w:tr>
      <w:tr w:rsidR="006D1111" w:rsidRPr="00B21899" w14:paraId="32DE9F03" w14:textId="77777777" w:rsidTr="00006446">
        <w:trPr>
          <w:trHeight w:val="561"/>
        </w:trPr>
        <w:tc>
          <w:tcPr>
            <w:tcW w:w="1239" w:type="pct"/>
          </w:tcPr>
          <w:p w14:paraId="746EBC5B" w14:textId="77777777" w:rsidR="006D1111" w:rsidRPr="00AC650B" w:rsidRDefault="006D1111" w:rsidP="00202FAD">
            <w:pPr>
              <w:pStyle w:val="AccredTemplate"/>
              <w:rPr>
                <w:b/>
                <w:i w:val="0"/>
                <w:iCs w:val="0"/>
                <w:color w:val="auto"/>
                <w:sz w:val="22"/>
                <w:szCs w:val="22"/>
              </w:rPr>
            </w:pPr>
            <w:r w:rsidRPr="00AC650B">
              <w:rPr>
                <w:b/>
                <w:i w:val="0"/>
                <w:iCs w:val="0"/>
                <w:color w:val="auto"/>
                <w:sz w:val="22"/>
                <w:szCs w:val="22"/>
              </w:rPr>
              <w:t>Performance Evidence</w:t>
            </w:r>
          </w:p>
        </w:tc>
        <w:tc>
          <w:tcPr>
            <w:tcW w:w="3761" w:type="pct"/>
          </w:tcPr>
          <w:p w14:paraId="573CE7FE" w14:textId="77777777" w:rsidR="006D1111" w:rsidRPr="00AC650B" w:rsidRDefault="006D1111" w:rsidP="00202FAD">
            <w:pPr>
              <w:pStyle w:val="VRQABodyText"/>
            </w:pPr>
            <w:r w:rsidRPr="00AC650B">
              <w:t>The candidate must demonstrate the ability to complete tasks outlined in the elements and performance criteria of this unit. Assessment must confirm the ability to:</w:t>
            </w:r>
          </w:p>
          <w:p w14:paraId="569CDBB5"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work with fractions, decimals and percentages in familiar and predictable situations involving:</w:t>
            </w:r>
          </w:p>
          <w:p w14:paraId="5AA57FD3" w14:textId="77777777" w:rsidR="006D1111" w:rsidRPr="00AC650B" w:rsidRDefault="006D1111" w:rsidP="006D1111">
            <w:pPr>
              <w:pStyle w:val="VRQABullet2"/>
              <w:ind w:left="1145"/>
            </w:pPr>
            <w:r w:rsidRPr="00AC650B">
              <w:t>at least one oral text</w:t>
            </w:r>
          </w:p>
          <w:p w14:paraId="1A25B006" w14:textId="77777777" w:rsidR="006D1111" w:rsidRPr="00AC650B" w:rsidRDefault="006D1111" w:rsidP="006D1111">
            <w:pPr>
              <w:pStyle w:val="VRQABullet2"/>
              <w:ind w:left="1145"/>
            </w:pPr>
            <w:r w:rsidRPr="00AC650B">
              <w:t>at least one written text.</w:t>
            </w:r>
          </w:p>
        </w:tc>
      </w:tr>
      <w:tr w:rsidR="006D1111" w:rsidRPr="006E2325" w14:paraId="3FF562A4" w14:textId="77777777" w:rsidTr="00006446">
        <w:trPr>
          <w:trHeight w:val="561"/>
        </w:trPr>
        <w:tc>
          <w:tcPr>
            <w:tcW w:w="1239" w:type="pct"/>
          </w:tcPr>
          <w:p w14:paraId="2186FED9" w14:textId="77777777" w:rsidR="006D1111" w:rsidRPr="00AC650B" w:rsidRDefault="006D1111" w:rsidP="00202FAD">
            <w:pPr>
              <w:pStyle w:val="AccredTemplate"/>
              <w:rPr>
                <w:b/>
                <w:i w:val="0"/>
                <w:iCs w:val="0"/>
                <w:color w:val="auto"/>
                <w:sz w:val="22"/>
                <w:szCs w:val="22"/>
              </w:rPr>
            </w:pPr>
            <w:r w:rsidRPr="00AC650B">
              <w:rPr>
                <w:b/>
                <w:i w:val="0"/>
                <w:iCs w:val="0"/>
                <w:color w:val="auto"/>
                <w:sz w:val="22"/>
                <w:szCs w:val="22"/>
              </w:rPr>
              <w:t>Knowledge Evidence</w:t>
            </w:r>
          </w:p>
        </w:tc>
        <w:tc>
          <w:tcPr>
            <w:tcW w:w="3761" w:type="pct"/>
          </w:tcPr>
          <w:p w14:paraId="52EB8C9E" w14:textId="77777777" w:rsidR="006D1111" w:rsidRPr="00AC650B" w:rsidRDefault="006D1111" w:rsidP="00202FAD">
            <w:pPr>
              <w:pStyle w:val="VRQABodyText"/>
            </w:pPr>
            <w:r w:rsidRPr="00AC650B">
              <w:t>The candidate must be able to apply knowledge required to effectively perform the tasks outlined in elements and performance criteria of this unit. This includes knowledge of:</w:t>
            </w:r>
          </w:p>
          <w:p w14:paraId="317E75AC"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real-world relevance of fractions, decimals and percentages in familiar and predictable situations</w:t>
            </w:r>
          </w:p>
          <w:p w14:paraId="5B750D04"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real-world relevance of comparing fractions, decimals and percentages in familiar and predictable situations</w:t>
            </w:r>
          </w:p>
          <w:p w14:paraId="348141DF"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real-world relevance of addition, subtraction, multiplication and division of money amounts in familiar and predictable situations</w:t>
            </w:r>
          </w:p>
          <w:p w14:paraId="5DC8E5AC"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basic order of operations with money amount calculations</w:t>
            </w:r>
          </w:p>
          <w:p w14:paraId="7F1FD345"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place value of decimals and money in the hundredths:</w:t>
            </w:r>
          </w:p>
          <w:p w14:paraId="02F8EB77" w14:textId="77777777" w:rsidR="006D1111" w:rsidRPr="00AC650B" w:rsidRDefault="006D1111" w:rsidP="006D1111">
            <w:pPr>
              <w:pStyle w:val="VRQABullet2"/>
              <w:ind w:left="1145"/>
            </w:pPr>
            <w:r w:rsidRPr="00AC650B">
              <w:t>hundredth place</w:t>
            </w:r>
          </w:p>
          <w:p w14:paraId="226DEF33" w14:textId="77777777" w:rsidR="006D1111" w:rsidRPr="00AC650B" w:rsidRDefault="006D1111" w:rsidP="006D1111">
            <w:pPr>
              <w:pStyle w:val="VRQABullet2"/>
              <w:ind w:left="1145"/>
            </w:pPr>
            <w:r w:rsidRPr="00AC650B">
              <w:t>tenths place</w:t>
            </w:r>
          </w:p>
          <w:p w14:paraId="6E7E4F7E" w14:textId="77777777" w:rsidR="006D1111" w:rsidRPr="00AC650B" w:rsidRDefault="006D1111" w:rsidP="006D1111">
            <w:pPr>
              <w:pStyle w:val="VRQABullet2"/>
              <w:ind w:left="1145"/>
            </w:pPr>
            <w:r w:rsidRPr="00AC650B">
              <w:t>unit place</w:t>
            </w:r>
          </w:p>
          <w:p w14:paraId="7EBC8F0E" w14:textId="77777777" w:rsidR="006D1111" w:rsidRPr="00AC650B" w:rsidRDefault="006D1111" w:rsidP="006D1111">
            <w:pPr>
              <w:pStyle w:val="VRQABullet2"/>
              <w:ind w:left="1145"/>
            </w:pPr>
            <w:r w:rsidRPr="00AC650B">
              <w:t>tens place</w:t>
            </w:r>
          </w:p>
          <w:p w14:paraId="22C8F6B6" w14:textId="77777777" w:rsidR="006D1111" w:rsidRPr="00AC650B" w:rsidRDefault="006D1111" w:rsidP="006D1111">
            <w:pPr>
              <w:pStyle w:val="VRQABullet2"/>
              <w:ind w:left="1145"/>
            </w:pPr>
            <w:r w:rsidRPr="00AC650B">
              <w:t>hundreds place</w:t>
            </w:r>
          </w:p>
          <w:p w14:paraId="12AD69E1" w14:textId="77777777" w:rsidR="006D1111" w:rsidRPr="00AC650B" w:rsidRDefault="006D1111" w:rsidP="006D1111">
            <w:pPr>
              <w:pStyle w:val="VRQABullet2"/>
              <w:ind w:left="1145"/>
            </w:pPr>
            <w:r w:rsidRPr="00AC650B">
              <w:t>thousands place</w:t>
            </w:r>
          </w:p>
          <w:p w14:paraId="21C39456"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 xml:space="preserve">equivalence of simple and everyday fractions, decimals and percentages </w:t>
            </w:r>
          </w:p>
          <w:p w14:paraId="671E788A"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mathematical symbols:</w:t>
            </w:r>
          </w:p>
          <w:p w14:paraId="1703230C" w14:textId="77777777" w:rsidR="006D1111" w:rsidRPr="00AC650B" w:rsidRDefault="006D1111" w:rsidP="006D1111">
            <w:pPr>
              <w:pStyle w:val="VRQABullet2"/>
              <w:ind w:left="1145"/>
            </w:pPr>
            <w:r w:rsidRPr="00AC650B">
              <w:t>quarter symbol, ¼</w:t>
            </w:r>
          </w:p>
          <w:p w14:paraId="6E643FD3" w14:textId="77777777" w:rsidR="006D1111" w:rsidRPr="00AC650B" w:rsidRDefault="006D1111" w:rsidP="006D1111">
            <w:pPr>
              <w:pStyle w:val="VRQABullet2"/>
              <w:ind w:left="1145"/>
            </w:pPr>
            <w:r w:rsidRPr="00AC650B">
              <w:t xml:space="preserve">tenths symbol, </w:t>
            </w:r>
            <w:r w:rsidRPr="00AC650B">
              <w:rPr>
                <w:vertAlign w:val="superscript"/>
              </w:rPr>
              <w:t>1</w:t>
            </w:r>
            <w:r w:rsidRPr="00AC650B">
              <w:t>/</w:t>
            </w:r>
            <w:r w:rsidRPr="00AC650B">
              <w:rPr>
                <w:vertAlign w:val="subscript"/>
              </w:rPr>
              <w:t>10</w:t>
            </w:r>
          </w:p>
          <w:p w14:paraId="16F171E6" w14:textId="77777777" w:rsidR="006D1111" w:rsidRPr="00AC650B" w:rsidRDefault="006D1111" w:rsidP="006D1111">
            <w:pPr>
              <w:pStyle w:val="VRQABullet2"/>
              <w:ind w:left="1145"/>
            </w:pPr>
            <w:r w:rsidRPr="00AC650B">
              <w:t>decimal place, .</w:t>
            </w:r>
          </w:p>
          <w:p w14:paraId="47AB3BED" w14:textId="77777777" w:rsidR="006D1111" w:rsidRPr="00AC650B" w:rsidRDefault="006D1111" w:rsidP="006D1111">
            <w:pPr>
              <w:pStyle w:val="VRQABullet2"/>
              <w:ind w:left="1145"/>
            </w:pPr>
            <w:r w:rsidRPr="00AC650B">
              <w:t>fraction bar, / and –</w:t>
            </w:r>
          </w:p>
          <w:p w14:paraId="0F26D5DB" w14:textId="77777777" w:rsidR="006D1111" w:rsidRPr="00AC650B" w:rsidRDefault="006D1111" w:rsidP="006D1111">
            <w:pPr>
              <w:pStyle w:val="VRQABullet2"/>
              <w:ind w:left="1145"/>
            </w:pPr>
            <w:r w:rsidRPr="00AC650B">
              <w:t>dollar sign, $</w:t>
            </w:r>
          </w:p>
          <w:p w14:paraId="5FE6F578" w14:textId="77777777" w:rsidR="006D1111" w:rsidRPr="00AC650B" w:rsidRDefault="006D1111" w:rsidP="006D1111">
            <w:pPr>
              <w:pStyle w:val="VRQABullet2"/>
              <w:ind w:left="1145"/>
            </w:pPr>
            <w:r w:rsidRPr="00AC650B">
              <w:t>plus sign, +</w:t>
            </w:r>
          </w:p>
          <w:p w14:paraId="3A63DE4D" w14:textId="77777777" w:rsidR="006D1111" w:rsidRPr="00AC650B" w:rsidRDefault="006D1111" w:rsidP="006D1111">
            <w:pPr>
              <w:pStyle w:val="VRQABullet2"/>
              <w:ind w:left="1145"/>
            </w:pPr>
            <w:r w:rsidRPr="00AC650B">
              <w:t>minus sign, -</w:t>
            </w:r>
          </w:p>
          <w:p w14:paraId="2454046B" w14:textId="77777777" w:rsidR="006D1111" w:rsidRPr="00AC650B" w:rsidRDefault="006D1111" w:rsidP="006D1111">
            <w:pPr>
              <w:pStyle w:val="VRQABullet2"/>
              <w:ind w:left="1145"/>
            </w:pPr>
            <w:r w:rsidRPr="00AC650B">
              <w:t>multiplication sign, x</w:t>
            </w:r>
          </w:p>
          <w:p w14:paraId="463A4B8C" w14:textId="77777777" w:rsidR="006D1111" w:rsidRPr="00AC650B" w:rsidRDefault="006D1111" w:rsidP="006D1111">
            <w:pPr>
              <w:pStyle w:val="VRQABullet2"/>
              <w:ind w:left="1145"/>
            </w:pPr>
            <w:r w:rsidRPr="00AC650B">
              <w:t xml:space="preserve">division sign, </w:t>
            </w:r>
            <w:r w:rsidRPr="00AC650B">
              <w:rPr>
                <w:rFonts w:ascii="Segoe UI" w:hAnsi="Segoe UI" w:cs="Segoe UI"/>
                <w:shd w:val="clear" w:color="auto" w:fill="FFFFFF"/>
              </w:rPr>
              <w:t>÷</w:t>
            </w:r>
          </w:p>
          <w:p w14:paraId="4571090F" w14:textId="77777777" w:rsidR="006D1111" w:rsidRPr="00AC650B" w:rsidRDefault="006D1111" w:rsidP="006D1111">
            <w:pPr>
              <w:pStyle w:val="VRQABullet2"/>
              <w:ind w:left="1145"/>
            </w:pPr>
            <w:r w:rsidRPr="00AC650B">
              <w:t>equals sign, =</w:t>
            </w:r>
          </w:p>
          <w:p w14:paraId="1C755E11"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mainly informal and some formal oral language related to:</w:t>
            </w:r>
          </w:p>
          <w:p w14:paraId="5DA66EF1" w14:textId="77777777" w:rsidR="006D1111" w:rsidRPr="00AC650B" w:rsidRDefault="006D1111" w:rsidP="006D1111">
            <w:pPr>
              <w:pStyle w:val="VRQABullet2"/>
              <w:ind w:left="1145"/>
            </w:pPr>
            <w:r w:rsidRPr="00AC650B">
              <w:t>fractions</w:t>
            </w:r>
          </w:p>
          <w:p w14:paraId="54FAF94D" w14:textId="77777777" w:rsidR="006D1111" w:rsidRPr="00AC650B" w:rsidRDefault="006D1111" w:rsidP="006D1111">
            <w:pPr>
              <w:pStyle w:val="VRQABullet2"/>
              <w:ind w:left="1145"/>
            </w:pPr>
            <w:r w:rsidRPr="00AC650B">
              <w:t>decimals</w:t>
            </w:r>
          </w:p>
          <w:p w14:paraId="3B3AF270" w14:textId="77777777" w:rsidR="006D1111" w:rsidRPr="00AC650B" w:rsidRDefault="006D1111" w:rsidP="006D1111">
            <w:pPr>
              <w:pStyle w:val="VRQABullet2"/>
              <w:ind w:left="1145"/>
            </w:pPr>
            <w:r w:rsidRPr="00AC650B">
              <w:t xml:space="preserve">percentages </w:t>
            </w:r>
          </w:p>
          <w:p w14:paraId="5F738901" w14:textId="77777777" w:rsidR="006D1111" w:rsidRPr="00AC650B" w:rsidRDefault="006D1111" w:rsidP="006D1111">
            <w:pPr>
              <w:pStyle w:val="VRQABullet2"/>
              <w:ind w:left="1145"/>
            </w:pPr>
            <w:r w:rsidRPr="00AC650B">
              <w:lastRenderedPageBreak/>
              <w:t>money</w:t>
            </w:r>
          </w:p>
          <w:p w14:paraId="6E5BCECA" w14:textId="77777777" w:rsidR="006D1111" w:rsidRPr="00AC650B" w:rsidRDefault="006D1111" w:rsidP="006D1111">
            <w:pPr>
              <w:pStyle w:val="VRQABullet2"/>
              <w:ind w:left="1145"/>
            </w:pPr>
            <w:r w:rsidRPr="00AC650B">
              <w:t>comparison</w:t>
            </w:r>
          </w:p>
          <w:p w14:paraId="53191D02" w14:textId="77777777" w:rsidR="006D1111" w:rsidRPr="00AC650B" w:rsidRDefault="006D1111" w:rsidP="006D1111">
            <w:pPr>
              <w:pStyle w:val="VRQABullet2"/>
              <w:ind w:left="1145"/>
            </w:pPr>
            <w:r w:rsidRPr="00AC650B">
              <w:t>addition</w:t>
            </w:r>
          </w:p>
          <w:p w14:paraId="057AB8DC" w14:textId="77777777" w:rsidR="006D1111" w:rsidRPr="00AC650B" w:rsidRDefault="006D1111" w:rsidP="006D1111">
            <w:pPr>
              <w:pStyle w:val="VRQABullet2"/>
              <w:ind w:left="1145"/>
            </w:pPr>
            <w:r w:rsidRPr="00AC650B">
              <w:t>subtraction</w:t>
            </w:r>
          </w:p>
          <w:p w14:paraId="50128F50" w14:textId="77777777" w:rsidR="006D1111" w:rsidRPr="00AC650B" w:rsidRDefault="006D1111" w:rsidP="006D1111">
            <w:pPr>
              <w:pStyle w:val="VRQABullet2"/>
              <w:ind w:left="1145"/>
            </w:pPr>
            <w:r w:rsidRPr="00AC650B">
              <w:t>multiplication</w:t>
            </w:r>
          </w:p>
          <w:p w14:paraId="7310BD29" w14:textId="77777777" w:rsidR="006D1111" w:rsidRPr="00AC650B" w:rsidRDefault="006D1111" w:rsidP="006D1111">
            <w:pPr>
              <w:pStyle w:val="VRQABullet2"/>
              <w:ind w:left="1145"/>
            </w:pPr>
            <w:r w:rsidRPr="00AC650B">
              <w:t>division</w:t>
            </w:r>
          </w:p>
          <w:p w14:paraId="6435CA93" w14:textId="77777777" w:rsidR="006D1111" w:rsidRPr="00AC650B" w:rsidRDefault="006D1111" w:rsidP="006D1111">
            <w:pPr>
              <w:pStyle w:val="VRQABullet2"/>
              <w:ind w:left="1145"/>
            </w:pPr>
            <w:r w:rsidRPr="00AC650B">
              <w:t>equivalence</w:t>
            </w:r>
          </w:p>
          <w:p w14:paraId="7EA94CD4" w14:textId="77777777" w:rsidR="006D1111" w:rsidRPr="00AC650B" w:rsidRDefault="006D1111" w:rsidP="006D1111">
            <w:pPr>
              <w:pStyle w:val="VRQABullet2"/>
              <w:ind w:left="1145"/>
            </w:pPr>
            <w:r w:rsidRPr="00AC650B">
              <w:t>estimation.</w:t>
            </w:r>
          </w:p>
        </w:tc>
      </w:tr>
      <w:tr w:rsidR="006D1111" w:rsidRPr="00EE56E1" w14:paraId="2AE65064" w14:textId="77777777" w:rsidTr="00006446">
        <w:trPr>
          <w:trHeight w:val="561"/>
        </w:trPr>
        <w:tc>
          <w:tcPr>
            <w:tcW w:w="1239" w:type="pct"/>
          </w:tcPr>
          <w:p w14:paraId="43D610B5" w14:textId="77777777" w:rsidR="006D1111" w:rsidRPr="00AC650B" w:rsidRDefault="006D1111" w:rsidP="00202FAD">
            <w:pPr>
              <w:pStyle w:val="AccredTemplate"/>
              <w:rPr>
                <w:b/>
                <w:i w:val="0"/>
                <w:iCs w:val="0"/>
                <w:color w:val="auto"/>
                <w:sz w:val="22"/>
                <w:szCs w:val="22"/>
              </w:rPr>
            </w:pPr>
            <w:r w:rsidRPr="00AC650B">
              <w:rPr>
                <w:b/>
                <w:i w:val="0"/>
                <w:iCs w:val="0"/>
                <w:color w:val="auto"/>
                <w:sz w:val="22"/>
                <w:szCs w:val="22"/>
              </w:rPr>
              <w:lastRenderedPageBreak/>
              <w:t>Assessment Conditions</w:t>
            </w:r>
          </w:p>
        </w:tc>
        <w:tc>
          <w:tcPr>
            <w:tcW w:w="3761" w:type="pct"/>
          </w:tcPr>
          <w:p w14:paraId="064BD583" w14:textId="77777777" w:rsidR="006D1111" w:rsidRPr="00AC650B" w:rsidRDefault="006D1111" w:rsidP="00202FAD">
            <w:pPr>
              <w:pStyle w:val="VRQABodyText"/>
            </w:pPr>
            <w:r w:rsidRPr="00AC650B">
              <w:t xml:space="preserve">Assessment must ensure access to familiar and simple authentic oral and written texts. </w:t>
            </w:r>
          </w:p>
          <w:p w14:paraId="264AA954" w14:textId="77777777" w:rsidR="006D1111" w:rsidRPr="00AC650B" w:rsidRDefault="006D1111" w:rsidP="00202FAD">
            <w:pPr>
              <w:pStyle w:val="VRQABodyText"/>
            </w:pPr>
            <w:r w:rsidRPr="00AC650B">
              <w:t>At this level the individual:</w:t>
            </w:r>
          </w:p>
          <w:p w14:paraId="194ED1D6"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uses personal and informal in the head methods and pen and paper methods to calculate or uses technological processes and tools to calculate</w:t>
            </w:r>
          </w:p>
          <w:p w14:paraId="7FD4BBCE" w14:textId="77777777" w:rsidR="006D1111" w:rsidRPr="00AC650B" w:rsidRDefault="006D1111" w:rsidP="006D1111">
            <w:pPr>
              <w:pStyle w:val="VRQABullet1"/>
              <w:numPr>
                <w:ilvl w:val="0"/>
                <w:numId w:val="34"/>
              </w:numPr>
              <w:autoSpaceDE/>
              <w:autoSpaceDN/>
              <w:adjustRightInd/>
              <w:spacing w:before="120" w:after="0" w:line="240" w:lineRule="auto"/>
              <w:contextualSpacing w:val="0"/>
            </w:pPr>
            <w:r w:rsidRPr="00AC650B">
              <w:t>may work with an expert/mentor where support is available if requested.</w:t>
            </w:r>
          </w:p>
          <w:p w14:paraId="1F35CF77" w14:textId="77777777" w:rsidR="006D1111" w:rsidRPr="00AC650B" w:rsidRDefault="006D1111" w:rsidP="00202FAD">
            <w:pPr>
              <w:pStyle w:val="VRQABodyText"/>
              <w:rPr>
                <w:b/>
                <w:bCs/>
              </w:rPr>
            </w:pPr>
            <w:r w:rsidRPr="00AC650B">
              <w:rPr>
                <w:b/>
                <w:bCs/>
              </w:rPr>
              <w:t>Assessor requirements</w:t>
            </w:r>
          </w:p>
          <w:p w14:paraId="6E64C4FF" w14:textId="77777777" w:rsidR="006D1111" w:rsidRPr="00AC650B" w:rsidRDefault="006D1111" w:rsidP="00202FAD">
            <w:pPr>
              <w:pStyle w:val="VRQABodyText"/>
            </w:pPr>
            <w:r w:rsidRPr="00AC650B">
              <w:t>Assessors of this unit must have demonstrable expertise in teaching numeracy. Refer to Section B6.2 for further information on meeting the assessor requirements</w:t>
            </w:r>
            <w:r w:rsidRPr="00AC650B">
              <w:rPr>
                <w:i/>
                <w:iCs/>
              </w:rPr>
              <w:t>.</w:t>
            </w:r>
          </w:p>
        </w:tc>
      </w:tr>
    </w:tbl>
    <w:p w14:paraId="5E52E849" w14:textId="77777777" w:rsidR="006D1111" w:rsidRDefault="006D1111" w:rsidP="006D1111">
      <w:pPr>
        <w:tabs>
          <w:tab w:val="left" w:pos="3525"/>
        </w:tabs>
        <w:rPr>
          <w:sz w:val="18"/>
        </w:rPr>
      </w:pPr>
    </w:p>
    <w:p w14:paraId="3D0D913A" w14:textId="77777777" w:rsidR="006D1111" w:rsidRDefault="006D1111" w:rsidP="006D1111">
      <w:pPr>
        <w:rPr>
          <w:sz w:val="18"/>
        </w:rPr>
      </w:pPr>
    </w:p>
    <w:p w14:paraId="5FC8D7DC" w14:textId="359B1078" w:rsidR="006D1111" w:rsidRPr="006D1111" w:rsidRDefault="006D1111" w:rsidP="006D1111">
      <w:pPr>
        <w:tabs>
          <w:tab w:val="left" w:pos="2235"/>
        </w:tabs>
        <w:rPr>
          <w:lang w:val="en-AU" w:eastAsia="en-AU"/>
        </w:rPr>
        <w:sectPr w:rsidR="006D1111" w:rsidRPr="006D1111" w:rsidSect="007A69CE">
          <w:pgSz w:w="11906" w:h="16838" w:code="9"/>
          <w:pgMar w:top="1418" w:right="1361" w:bottom="1701" w:left="1361" w:header="709" w:footer="340" w:gutter="0"/>
          <w:cols w:space="708"/>
          <w:docGrid w:linePitch="360"/>
        </w:sectPr>
      </w:pPr>
      <w:r>
        <w:rPr>
          <w:sz w:val="18"/>
        </w:rPr>
        <w:tab/>
      </w:r>
    </w:p>
    <w:tbl>
      <w:tblPr>
        <w:tblStyle w:val="TableGrid"/>
        <w:tblW w:w="10070" w:type="dxa"/>
        <w:tblInd w:w="-15" w:type="dxa"/>
        <w:tblLayout w:type="fixed"/>
        <w:tblLook w:val="04A0" w:firstRow="1" w:lastRow="0" w:firstColumn="1" w:lastColumn="0" w:noHBand="0" w:noVBand="1"/>
      </w:tblPr>
      <w:tblGrid>
        <w:gridCol w:w="2812"/>
        <w:gridCol w:w="7258"/>
      </w:tblGrid>
      <w:tr w:rsidR="00AC650B" w:rsidRPr="00AC650B" w14:paraId="3A47CB49" w14:textId="77777777" w:rsidTr="00AC650B">
        <w:trPr>
          <w:trHeight w:val="363"/>
        </w:trPr>
        <w:tc>
          <w:tcPr>
            <w:tcW w:w="2812" w:type="dxa"/>
          </w:tcPr>
          <w:p w14:paraId="5DF29674" w14:textId="77777777" w:rsidR="00673C08" w:rsidRPr="00AC650B" w:rsidRDefault="00673C08" w:rsidP="00202FAD">
            <w:pPr>
              <w:pStyle w:val="VRQAHeaderunitCode"/>
              <w:jc w:val="left"/>
              <w:rPr>
                <w:b w:val="0"/>
                <w:bCs w:val="0"/>
                <w:sz w:val="22"/>
                <w:szCs w:val="22"/>
              </w:rPr>
            </w:pPr>
            <w:r w:rsidRPr="00AC650B">
              <w:rPr>
                <w:bCs w:val="0"/>
                <w:sz w:val="22"/>
                <w:szCs w:val="22"/>
                <w:lang w:val="en-GB"/>
              </w:rPr>
              <w:lastRenderedPageBreak/>
              <w:t>Unit code</w:t>
            </w:r>
          </w:p>
        </w:tc>
        <w:tc>
          <w:tcPr>
            <w:tcW w:w="7258" w:type="dxa"/>
          </w:tcPr>
          <w:p w14:paraId="3E82C837" w14:textId="77777777" w:rsidR="00673C08" w:rsidRPr="00AC650B" w:rsidRDefault="00673C08" w:rsidP="00202FAD">
            <w:pPr>
              <w:pStyle w:val="VRQABodyText"/>
              <w:rPr>
                <w:b/>
                <w:bCs/>
              </w:rPr>
            </w:pPr>
            <w:r w:rsidRPr="00AC650B">
              <w:rPr>
                <w:b/>
                <w:bCs/>
              </w:rPr>
              <w:t>VU23782</w:t>
            </w:r>
          </w:p>
        </w:tc>
      </w:tr>
      <w:tr w:rsidR="00AC650B" w:rsidRPr="00AC650B" w14:paraId="7221F9DF" w14:textId="77777777" w:rsidTr="00AC650B">
        <w:trPr>
          <w:trHeight w:val="363"/>
        </w:trPr>
        <w:tc>
          <w:tcPr>
            <w:tcW w:w="2812" w:type="dxa"/>
          </w:tcPr>
          <w:p w14:paraId="6F4E792C" w14:textId="77777777" w:rsidR="00673C08" w:rsidRPr="00AC650B" w:rsidRDefault="00673C08" w:rsidP="00202FAD">
            <w:pPr>
              <w:pStyle w:val="VRQAIntro"/>
              <w:spacing w:before="60" w:after="0"/>
              <w:rPr>
                <w:b/>
                <w:color w:val="auto"/>
                <w:sz w:val="22"/>
                <w:szCs w:val="22"/>
              </w:rPr>
            </w:pPr>
            <w:r w:rsidRPr="00AC650B">
              <w:rPr>
                <w:b/>
                <w:color w:val="auto"/>
                <w:sz w:val="22"/>
                <w:szCs w:val="22"/>
              </w:rPr>
              <w:t>Unit title</w:t>
            </w:r>
          </w:p>
        </w:tc>
        <w:tc>
          <w:tcPr>
            <w:tcW w:w="7258" w:type="dxa"/>
          </w:tcPr>
          <w:p w14:paraId="308B7C08" w14:textId="77777777" w:rsidR="00673C08" w:rsidRPr="00AC650B" w:rsidRDefault="00673C08" w:rsidP="00202FAD">
            <w:pPr>
              <w:pStyle w:val="VRQABodyText"/>
            </w:pPr>
            <w:r w:rsidRPr="00AC650B">
              <w:rPr>
                <w:b/>
              </w:rPr>
              <w:t>Work with directions in familiar and predictable situations</w:t>
            </w:r>
          </w:p>
        </w:tc>
      </w:tr>
      <w:tr w:rsidR="00AC650B" w:rsidRPr="00AC650B" w14:paraId="0C5A1201" w14:textId="77777777" w:rsidTr="00AC650B">
        <w:trPr>
          <w:trHeight w:val="363"/>
        </w:trPr>
        <w:tc>
          <w:tcPr>
            <w:tcW w:w="2812" w:type="dxa"/>
          </w:tcPr>
          <w:p w14:paraId="1C7BDE58" w14:textId="77777777" w:rsidR="00673C08" w:rsidRPr="00AC650B" w:rsidRDefault="00673C08" w:rsidP="00202FAD">
            <w:pPr>
              <w:pStyle w:val="VRQAIntro"/>
              <w:spacing w:before="60" w:after="0"/>
              <w:rPr>
                <w:color w:val="auto"/>
              </w:rPr>
            </w:pPr>
            <w:r w:rsidRPr="00AC650B">
              <w:rPr>
                <w:b/>
                <w:color w:val="auto"/>
                <w:sz w:val="22"/>
                <w:szCs w:val="22"/>
              </w:rPr>
              <w:t>Application</w:t>
            </w:r>
          </w:p>
        </w:tc>
        <w:tc>
          <w:tcPr>
            <w:tcW w:w="7258" w:type="dxa"/>
          </w:tcPr>
          <w:p w14:paraId="570D9309" w14:textId="77777777" w:rsidR="00673C08" w:rsidRPr="00AC650B" w:rsidRDefault="00673C08" w:rsidP="00202FAD">
            <w:pPr>
              <w:pStyle w:val="VRQABodyText"/>
            </w:pPr>
            <w:r w:rsidRPr="00AC650B">
              <w:t>This unit describes the skills and knowledge to work with directions in familiar and predictable situations.</w:t>
            </w:r>
          </w:p>
          <w:p w14:paraId="3ECE9B88" w14:textId="77777777" w:rsidR="00673C08" w:rsidRPr="00AC650B" w:rsidRDefault="00673C08" w:rsidP="00202FAD">
            <w:pPr>
              <w:pStyle w:val="VRQABodyText"/>
            </w:pPr>
            <w:r w:rsidRPr="00AC650B">
              <w:t>It requires the ability to identify and interpret directions, follow and give directions, use maps and simple coordinates, and check the reasonableness of processes and outcomes in relation to the context.</w:t>
            </w:r>
          </w:p>
          <w:p w14:paraId="17319364" w14:textId="77777777" w:rsidR="00673C08" w:rsidRPr="00AC650B" w:rsidRDefault="00673C08" w:rsidP="00202FAD">
            <w:pPr>
              <w:pStyle w:val="VRQABodyText"/>
            </w:pPr>
            <w:r w:rsidRPr="00AC650B">
              <w:t>The required outcomes described in this unit contribute to the achievement of Australian Core Skills Framework indicators for Numeracy at Level 2: 2.09, 2.10, 2.11. At this level, individuals may work with an expert/mentor where support is available if requested.</w:t>
            </w:r>
          </w:p>
          <w:p w14:paraId="63F014C7" w14:textId="77777777" w:rsidR="00673C08" w:rsidRPr="00AC650B" w:rsidRDefault="00673C08" w:rsidP="00202FAD">
            <w:pPr>
              <w:pStyle w:val="VRQABodyText"/>
            </w:pPr>
            <w:r w:rsidRPr="00AC650B">
              <w:t>No licensing, legislative or certification requirements apply to this unit at the time of publication.</w:t>
            </w:r>
          </w:p>
        </w:tc>
      </w:tr>
      <w:tr w:rsidR="00AC650B" w:rsidRPr="00AC650B" w14:paraId="2E4D17FE" w14:textId="77777777" w:rsidTr="00AC650B">
        <w:trPr>
          <w:trHeight w:val="611"/>
        </w:trPr>
        <w:tc>
          <w:tcPr>
            <w:tcW w:w="2812" w:type="dxa"/>
          </w:tcPr>
          <w:p w14:paraId="76715F91" w14:textId="77777777" w:rsidR="00673C08" w:rsidRPr="00AC650B" w:rsidRDefault="00673C08" w:rsidP="00202FAD">
            <w:pPr>
              <w:spacing w:before="120" w:after="120"/>
              <w:rPr>
                <w:color w:val="auto"/>
                <w:sz w:val="22"/>
                <w:szCs w:val="22"/>
              </w:rPr>
            </w:pPr>
            <w:r w:rsidRPr="00AC650B">
              <w:rPr>
                <w:b/>
                <w:color w:val="auto"/>
                <w:sz w:val="22"/>
                <w:szCs w:val="22"/>
                <w:lang w:val="en-GB"/>
              </w:rPr>
              <w:t>Pre-requisite Unit(s)</w:t>
            </w:r>
          </w:p>
        </w:tc>
        <w:tc>
          <w:tcPr>
            <w:tcW w:w="7258" w:type="dxa"/>
          </w:tcPr>
          <w:p w14:paraId="766C2825" w14:textId="77777777" w:rsidR="00673C08" w:rsidRPr="00AC650B" w:rsidRDefault="00673C08" w:rsidP="00202FAD">
            <w:pPr>
              <w:pStyle w:val="VRQABodyText"/>
            </w:pPr>
            <w:r w:rsidRPr="00AC650B">
              <w:t>Nil</w:t>
            </w:r>
          </w:p>
        </w:tc>
      </w:tr>
      <w:tr w:rsidR="00AC650B" w:rsidRPr="00AC650B" w14:paraId="0F971B7A" w14:textId="77777777" w:rsidTr="00AC650B">
        <w:trPr>
          <w:trHeight w:val="585"/>
        </w:trPr>
        <w:tc>
          <w:tcPr>
            <w:tcW w:w="2812" w:type="dxa"/>
          </w:tcPr>
          <w:p w14:paraId="5E9E2B30" w14:textId="77777777" w:rsidR="00673C08" w:rsidRPr="00AC650B" w:rsidRDefault="00673C08" w:rsidP="00202FAD">
            <w:pPr>
              <w:spacing w:before="120" w:after="120"/>
              <w:rPr>
                <w:b/>
                <w:color w:val="auto"/>
                <w:sz w:val="22"/>
                <w:szCs w:val="22"/>
                <w:lang w:val="en-GB"/>
              </w:rPr>
            </w:pPr>
            <w:r w:rsidRPr="00AC650B">
              <w:rPr>
                <w:b/>
                <w:color w:val="auto"/>
                <w:sz w:val="22"/>
                <w:szCs w:val="22"/>
                <w:lang w:val="en-GB"/>
              </w:rPr>
              <w:t>Competency Field</w:t>
            </w:r>
          </w:p>
        </w:tc>
        <w:tc>
          <w:tcPr>
            <w:tcW w:w="7258" w:type="dxa"/>
          </w:tcPr>
          <w:p w14:paraId="74EBA7F3" w14:textId="77777777" w:rsidR="00673C08" w:rsidRPr="00AC650B" w:rsidRDefault="00673C08" w:rsidP="00202FAD">
            <w:pPr>
              <w:pStyle w:val="VRQABodyText"/>
            </w:pPr>
            <w:r w:rsidRPr="00AC650B">
              <w:t>Not Applicable</w:t>
            </w:r>
          </w:p>
        </w:tc>
      </w:tr>
      <w:tr w:rsidR="00AC650B" w:rsidRPr="00AC650B" w14:paraId="1B69391E" w14:textId="77777777" w:rsidTr="00AC650B">
        <w:trPr>
          <w:trHeight w:val="517"/>
        </w:trPr>
        <w:tc>
          <w:tcPr>
            <w:tcW w:w="2812" w:type="dxa"/>
          </w:tcPr>
          <w:p w14:paraId="3305D716" w14:textId="77777777" w:rsidR="00673C08" w:rsidRPr="00AC650B" w:rsidRDefault="00673C08" w:rsidP="00202FAD">
            <w:pPr>
              <w:spacing w:before="120" w:after="120"/>
              <w:rPr>
                <w:b/>
                <w:color w:val="auto"/>
                <w:sz w:val="22"/>
                <w:szCs w:val="22"/>
                <w:lang w:val="en-GB"/>
              </w:rPr>
            </w:pPr>
            <w:r w:rsidRPr="00AC650B">
              <w:rPr>
                <w:b/>
                <w:color w:val="auto"/>
                <w:sz w:val="22"/>
                <w:szCs w:val="22"/>
                <w:lang w:val="en-GB"/>
              </w:rPr>
              <w:t>Unit Sector</w:t>
            </w:r>
          </w:p>
        </w:tc>
        <w:tc>
          <w:tcPr>
            <w:tcW w:w="7258" w:type="dxa"/>
          </w:tcPr>
          <w:p w14:paraId="02193093" w14:textId="77777777" w:rsidR="00673C08" w:rsidRPr="00AC650B" w:rsidRDefault="00673C08" w:rsidP="00202FAD">
            <w:pPr>
              <w:pStyle w:val="VRQABodyText"/>
            </w:pPr>
            <w:r w:rsidRPr="00AC650B">
              <w:t>Not Applicable</w:t>
            </w:r>
          </w:p>
        </w:tc>
      </w:tr>
    </w:tbl>
    <w:p w14:paraId="2EC0F2D8" w14:textId="77777777" w:rsidR="00673C08" w:rsidRPr="00105689" w:rsidRDefault="00673C08" w:rsidP="00673C08">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AC650B" w:rsidRPr="00AC650B" w14:paraId="5FE1ABEE" w14:textId="77777777" w:rsidTr="00AC650B">
        <w:trPr>
          <w:trHeight w:val="500"/>
        </w:trPr>
        <w:tc>
          <w:tcPr>
            <w:tcW w:w="3703" w:type="dxa"/>
            <w:gridSpan w:val="2"/>
            <w:vAlign w:val="center"/>
          </w:tcPr>
          <w:p w14:paraId="3B3102C3" w14:textId="77777777" w:rsidR="00673C08" w:rsidRPr="00AC650B" w:rsidRDefault="00673C08"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Element</w:t>
            </w:r>
          </w:p>
        </w:tc>
        <w:tc>
          <w:tcPr>
            <w:tcW w:w="6367" w:type="dxa"/>
            <w:gridSpan w:val="2"/>
            <w:vAlign w:val="center"/>
          </w:tcPr>
          <w:p w14:paraId="6243D8D1" w14:textId="77777777" w:rsidR="00673C08" w:rsidRPr="00AC650B" w:rsidRDefault="00673C08"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Performance Criteria</w:t>
            </w:r>
          </w:p>
        </w:tc>
      </w:tr>
      <w:tr w:rsidR="00AC650B" w:rsidRPr="00AC650B" w14:paraId="0F90B4AF" w14:textId="77777777" w:rsidTr="00AC650B">
        <w:tc>
          <w:tcPr>
            <w:tcW w:w="3703" w:type="dxa"/>
            <w:gridSpan w:val="2"/>
          </w:tcPr>
          <w:p w14:paraId="6F8DB9C7" w14:textId="77777777" w:rsidR="00673C08" w:rsidRPr="00AC650B" w:rsidRDefault="00673C08" w:rsidP="00202FAD">
            <w:pPr>
              <w:pStyle w:val="VRQABodyText"/>
            </w:pPr>
            <w:r w:rsidRPr="00AC650B">
              <w:t>Elements describe the essential outcomes of a unit of competency.</w:t>
            </w:r>
          </w:p>
        </w:tc>
        <w:tc>
          <w:tcPr>
            <w:tcW w:w="6367" w:type="dxa"/>
            <w:gridSpan w:val="2"/>
          </w:tcPr>
          <w:p w14:paraId="2B1CEBD9" w14:textId="77777777" w:rsidR="00673C08" w:rsidRPr="00AC650B" w:rsidRDefault="00673C08" w:rsidP="00202FAD">
            <w:pPr>
              <w:pStyle w:val="VRQABodyText"/>
              <w:rPr>
                <w:i/>
                <w:iCs/>
              </w:rPr>
            </w:pPr>
            <w:r w:rsidRPr="00AC650B">
              <w:t>Performance criteria describe the required performance needed to demonstrate achievement of the element. Assessment of performance is to be consistent with the assessment requirements.</w:t>
            </w:r>
          </w:p>
        </w:tc>
      </w:tr>
      <w:tr w:rsidR="00AC650B" w:rsidRPr="00AC650B" w14:paraId="389E8078" w14:textId="77777777" w:rsidTr="00AC650B">
        <w:tc>
          <w:tcPr>
            <w:tcW w:w="1013" w:type="dxa"/>
            <w:vMerge w:val="restart"/>
            <w:shd w:val="clear" w:color="auto" w:fill="FFFFFF" w:themeFill="background1"/>
          </w:tcPr>
          <w:p w14:paraId="3D7050AD" w14:textId="77777777" w:rsidR="00673C08" w:rsidRPr="00AC650B" w:rsidRDefault="00673C08" w:rsidP="00202FAD">
            <w:pPr>
              <w:pStyle w:val="VRQABodyText"/>
            </w:pPr>
            <w:r w:rsidRPr="00AC650B">
              <w:t xml:space="preserve">1 </w:t>
            </w:r>
          </w:p>
        </w:tc>
        <w:tc>
          <w:tcPr>
            <w:tcW w:w="2690" w:type="dxa"/>
            <w:vMerge w:val="restart"/>
            <w:shd w:val="clear" w:color="auto" w:fill="FFFFFF" w:themeFill="background1"/>
          </w:tcPr>
          <w:p w14:paraId="18D3D20B" w14:textId="77777777" w:rsidR="00673C08" w:rsidRPr="00AC650B" w:rsidRDefault="00673C08" w:rsidP="00202FAD">
            <w:pPr>
              <w:pStyle w:val="VRQABodyText"/>
            </w:pPr>
            <w:r w:rsidRPr="00AC650B">
              <w:t>Identify directions</w:t>
            </w:r>
          </w:p>
        </w:tc>
        <w:tc>
          <w:tcPr>
            <w:tcW w:w="567" w:type="dxa"/>
            <w:shd w:val="clear" w:color="auto" w:fill="FFFFFF" w:themeFill="background1"/>
          </w:tcPr>
          <w:p w14:paraId="112DB7A1" w14:textId="77777777" w:rsidR="00673C08" w:rsidRPr="00AC650B" w:rsidRDefault="00673C08" w:rsidP="00202FAD">
            <w:pPr>
              <w:pStyle w:val="VRQABodyText"/>
            </w:pPr>
            <w:r w:rsidRPr="00AC650B">
              <w:t>1.1</w:t>
            </w:r>
          </w:p>
        </w:tc>
        <w:tc>
          <w:tcPr>
            <w:tcW w:w="5800" w:type="dxa"/>
            <w:shd w:val="clear" w:color="auto" w:fill="FFFFFF" w:themeFill="background1"/>
          </w:tcPr>
          <w:p w14:paraId="21EA67D8" w14:textId="77777777" w:rsidR="00673C08" w:rsidRPr="00AC650B" w:rsidRDefault="00673C08" w:rsidP="00202FAD">
            <w:pPr>
              <w:pStyle w:val="VRQABodyText"/>
            </w:pPr>
            <w:r w:rsidRPr="00AC650B">
              <w:t>Identify and interpret directions in familiar and simple oral texts</w:t>
            </w:r>
          </w:p>
        </w:tc>
      </w:tr>
      <w:tr w:rsidR="00AC650B" w:rsidRPr="00AC650B" w14:paraId="551C8184" w14:textId="77777777" w:rsidTr="00AC650B">
        <w:tc>
          <w:tcPr>
            <w:tcW w:w="1013" w:type="dxa"/>
            <w:vMerge/>
            <w:shd w:val="clear" w:color="auto" w:fill="FFFFFF" w:themeFill="background1"/>
            <w:vAlign w:val="center"/>
          </w:tcPr>
          <w:p w14:paraId="33B33B82" w14:textId="77777777" w:rsidR="00673C08" w:rsidRPr="00AC650B" w:rsidRDefault="00673C08" w:rsidP="00202FAD">
            <w:pPr>
              <w:pStyle w:val="VRQABodyText"/>
            </w:pPr>
          </w:p>
        </w:tc>
        <w:tc>
          <w:tcPr>
            <w:tcW w:w="2690" w:type="dxa"/>
            <w:vMerge/>
            <w:shd w:val="clear" w:color="auto" w:fill="FFFFFF" w:themeFill="background1"/>
            <w:vAlign w:val="center"/>
          </w:tcPr>
          <w:p w14:paraId="7DFEC1BD" w14:textId="77777777" w:rsidR="00673C08" w:rsidRPr="00AC650B" w:rsidRDefault="00673C08" w:rsidP="00202FAD">
            <w:pPr>
              <w:pStyle w:val="VRQABodyText"/>
            </w:pPr>
          </w:p>
        </w:tc>
        <w:tc>
          <w:tcPr>
            <w:tcW w:w="567" w:type="dxa"/>
            <w:shd w:val="clear" w:color="auto" w:fill="FFFFFF" w:themeFill="background1"/>
            <w:vAlign w:val="center"/>
          </w:tcPr>
          <w:p w14:paraId="315B75DC" w14:textId="77777777" w:rsidR="00673C08" w:rsidRPr="00AC650B" w:rsidRDefault="00673C08" w:rsidP="00202FAD">
            <w:pPr>
              <w:pStyle w:val="VRQABodyText"/>
            </w:pPr>
            <w:r w:rsidRPr="00AC650B">
              <w:t>1.2</w:t>
            </w:r>
          </w:p>
        </w:tc>
        <w:tc>
          <w:tcPr>
            <w:tcW w:w="5800" w:type="dxa"/>
            <w:shd w:val="clear" w:color="auto" w:fill="FFFFFF" w:themeFill="background1"/>
            <w:vAlign w:val="center"/>
          </w:tcPr>
          <w:p w14:paraId="1CC538B0" w14:textId="77777777" w:rsidR="00673C08" w:rsidRPr="00AC650B" w:rsidRDefault="00673C08" w:rsidP="00202FAD">
            <w:pPr>
              <w:pStyle w:val="VRQABodyText"/>
            </w:pPr>
            <w:r w:rsidRPr="00AC650B">
              <w:t>Identify and interpret directions in familiar and simple written texts</w:t>
            </w:r>
          </w:p>
        </w:tc>
      </w:tr>
      <w:tr w:rsidR="00AC650B" w:rsidRPr="00AC650B" w14:paraId="61733768" w14:textId="77777777" w:rsidTr="00AC650B">
        <w:tc>
          <w:tcPr>
            <w:tcW w:w="1013" w:type="dxa"/>
            <w:vMerge/>
            <w:shd w:val="clear" w:color="auto" w:fill="FFFFFF" w:themeFill="background1"/>
            <w:vAlign w:val="center"/>
          </w:tcPr>
          <w:p w14:paraId="41A18D07" w14:textId="77777777" w:rsidR="00673C08" w:rsidRPr="00AC650B" w:rsidRDefault="00673C08" w:rsidP="00202FAD">
            <w:pPr>
              <w:pStyle w:val="VRQABodyText"/>
            </w:pPr>
          </w:p>
        </w:tc>
        <w:tc>
          <w:tcPr>
            <w:tcW w:w="2690" w:type="dxa"/>
            <w:vMerge/>
            <w:shd w:val="clear" w:color="auto" w:fill="FFFFFF" w:themeFill="background1"/>
            <w:vAlign w:val="center"/>
          </w:tcPr>
          <w:p w14:paraId="6DAC2AD8" w14:textId="77777777" w:rsidR="00673C08" w:rsidRPr="00AC650B" w:rsidRDefault="00673C08" w:rsidP="00202FAD">
            <w:pPr>
              <w:pStyle w:val="VRQABodyText"/>
            </w:pPr>
          </w:p>
        </w:tc>
        <w:tc>
          <w:tcPr>
            <w:tcW w:w="567" w:type="dxa"/>
            <w:shd w:val="clear" w:color="auto" w:fill="FFFFFF" w:themeFill="background1"/>
            <w:vAlign w:val="center"/>
          </w:tcPr>
          <w:p w14:paraId="00F4907E" w14:textId="77777777" w:rsidR="00673C08" w:rsidRPr="00AC650B" w:rsidRDefault="00673C08" w:rsidP="00202FAD">
            <w:pPr>
              <w:pStyle w:val="VRQABodyText"/>
            </w:pPr>
            <w:r w:rsidRPr="00AC650B">
              <w:t>1.3</w:t>
            </w:r>
          </w:p>
        </w:tc>
        <w:tc>
          <w:tcPr>
            <w:tcW w:w="5800" w:type="dxa"/>
            <w:shd w:val="clear" w:color="auto" w:fill="FFFFFF" w:themeFill="background1"/>
            <w:vAlign w:val="center"/>
          </w:tcPr>
          <w:p w14:paraId="4157D42A" w14:textId="77777777" w:rsidR="00673C08" w:rsidRPr="00AC650B" w:rsidRDefault="00673C08" w:rsidP="00202FAD">
            <w:pPr>
              <w:pStyle w:val="VRQABodyText"/>
            </w:pPr>
            <w:r w:rsidRPr="00AC650B">
              <w:t>Identify and interpret directions in familiar and simple maps</w:t>
            </w:r>
          </w:p>
        </w:tc>
      </w:tr>
      <w:tr w:rsidR="00AC650B" w:rsidRPr="00AC650B" w14:paraId="6991FFBC" w14:textId="77777777" w:rsidTr="00AC650B">
        <w:tc>
          <w:tcPr>
            <w:tcW w:w="1013" w:type="dxa"/>
            <w:vMerge w:val="restart"/>
            <w:shd w:val="clear" w:color="auto" w:fill="FFFFFF" w:themeFill="background1"/>
          </w:tcPr>
          <w:p w14:paraId="1C218885" w14:textId="77777777" w:rsidR="00673C08" w:rsidRPr="00AC650B" w:rsidRDefault="00673C08" w:rsidP="00202FAD">
            <w:pPr>
              <w:pStyle w:val="VRQABodyText"/>
            </w:pPr>
            <w:r w:rsidRPr="00AC650B">
              <w:t>2</w:t>
            </w:r>
          </w:p>
        </w:tc>
        <w:tc>
          <w:tcPr>
            <w:tcW w:w="2690" w:type="dxa"/>
            <w:vMerge w:val="restart"/>
            <w:shd w:val="clear" w:color="auto" w:fill="FFFFFF" w:themeFill="background1"/>
          </w:tcPr>
          <w:p w14:paraId="4D7F13D5" w14:textId="77777777" w:rsidR="00673C08" w:rsidRPr="00AC650B" w:rsidRDefault="00673C08" w:rsidP="00202FAD">
            <w:pPr>
              <w:pStyle w:val="VRQABodyText"/>
            </w:pPr>
            <w:r w:rsidRPr="00AC650B">
              <w:t>Solve navigation problems</w:t>
            </w:r>
          </w:p>
        </w:tc>
        <w:tc>
          <w:tcPr>
            <w:tcW w:w="567" w:type="dxa"/>
            <w:shd w:val="clear" w:color="auto" w:fill="FFFFFF" w:themeFill="background1"/>
            <w:vAlign w:val="center"/>
          </w:tcPr>
          <w:p w14:paraId="1F28B117" w14:textId="77777777" w:rsidR="00673C08" w:rsidRPr="00AC650B" w:rsidRDefault="00673C08" w:rsidP="00202FAD">
            <w:pPr>
              <w:pStyle w:val="VRQABodyText"/>
            </w:pPr>
            <w:r w:rsidRPr="00AC650B">
              <w:t>2.1</w:t>
            </w:r>
          </w:p>
        </w:tc>
        <w:tc>
          <w:tcPr>
            <w:tcW w:w="5800" w:type="dxa"/>
            <w:shd w:val="clear" w:color="auto" w:fill="FFFFFF" w:themeFill="background1"/>
            <w:vAlign w:val="center"/>
          </w:tcPr>
          <w:p w14:paraId="771E899B" w14:textId="77777777" w:rsidR="00673C08" w:rsidRPr="00AC650B" w:rsidRDefault="00673C08" w:rsidP="00202FAD">
            <w:pPr>
              <w:pStyle w:val="VRQABodyText"/>
              <w:rPr>
                <w:lang w:val="en-GB"/>
              </w:rPr>
            </w:pPr>
            <w:r w:rsidRPr="00AC650B">
              <w:rPr>
                <w:lang w:val="en-GB"/>
              </w:rPr>
              <w:t>Determine routes to navigate between locations</w:t>
            </w:r>
          </w:p>
        </w:tc>
      </w:tr>
      <w:tr w:rsidR="00AC650B" w:rsidRPr="00AC650B" w14:paraId="25AB0C9D" w14:textId="77777777" w:rsidTr="00AC650B">
        <w:tc>
          <w:tcPr>
            <w:tcW w:w="1013" w:type="dxa"/>
            <w:vMerge/>
            <w:shd w:val="clear" w:color="auto" w:fill="FFFFFF" w:themeFill="background1"/>
          </w:tcPr>
          <w:p w14:paraId="210CB607" w14:textId="77777777" w:rsidR="00673C08" w:rsidRPr="00AC650B" w:rsidRDefault="00673C08" w:rsidP="00202FAD">
            <w:pPr>
              <w:pStyle w:val="VRQABodyText"/>
            </w:pPr>
          </w:p>
        </w:tc>
        <w:tc>
          <w:tcPr>
            <w:tcW w:w="2690" w:type="dxa"/>
            <w:vMerge/>
            <w:shd w:val="clear" w:color="auto" w:fill="FFFFFF" w:themeFill="background1"/>
          </w:tcPr>
          <w:p w14:paraId="7FAFDF24" w14:textId="77777777" w:rsidR="00673C08" w:rsidRPr="00AC650B" w:rsidRDefault="00673C08" w:rsidP="00202FAD">
            <w:pPr>
              <w:pStyle w:val="VRQABodyText"/>
            </w:pPr>
          </w:p>
        </w:tc>
        <w:tc>
          <w:tcPr>
            <w:tcW w:w="567" w:type="dxa"/>
            <w:shd w:val="clear" w:color="auto" w:fill="FFFFFF" w:themeFill="background1"/>
            <w:vAlign w:val="center"/>
          </w:tcPr>
          <w:p w14:paraId="1910558D" w14:textId="77777777" w:rsidR="00673C08" w:rsidRPr="00AC650B" w:rsidRDefault="00673C08" w:rsidP="00202FAD">
            <w:pPr>
              <w:pStyle w:val="VRQABodyText"/>
            </w:pPr>
            <w:r w:rsidRPr="00AC650B">
              <w:t>2.2</w:t>
            </w:r>
          </w:p>
        </w:tc>
        <w:tc>
          <w:tcPr>
            <w:tcW w:w="5800" w:type="dxa"/>
            <w:shd w:val="clear" w:color="auto" w:fill="FFFFFF" w:themeFill="background1"/>
            <w:vAlign w:val="center"/>
          </w:tcPr>
          <w:p w14:paraId="22AEC43D" w14:textId="77777777" w:rsidR="00673C08" w:rsidRPr="00AC650B" w:rsidRDefault="00673C08" w:rsidP="00202FAD">
            <w:pPr>
              <w:pStyle w:val="VRQABodyText"/>
              <w:rPr>
                <w:lang w:val="en-GB"/>
              </w:rPr>
            </w:pPr>
            <w:r w:rsidRPr="00AC650B">
              <w:rPr>
                <w:lang w:val="en-GB"/>
              </w:rPr>
              <w:t>Follow directions to navigate between locations</w:t>
            </w:r>
          </w:p>
        </w:tc>
      </w:tr>
      <w:tr w:rsidR="00AC650B" w:rsidRPr="00AC650B" w14:paraId="523CD4B1" w14:textId="77777777" w:rsidTr="00AC650B">
        <w:tc>
          <w:tcPr>
            <w:tcW w:w="1013" w:type="dxa"/>
            <w:vMerge/>
            <w:shd w:val="clear" w:color="auto" w:fill="FFFFFF" w:themeFill="background1"/>
          </w:tcPr>
          <w:p w14:paraId="2E0F9C35" w14:textId="77777777" w:rsidR="00673C08" w:rsidRPr="00AC650B" w:rsidRDefault="00673C08" w:rsidP="00202FAD">
            <w:pPr>
              <w:pStyle w:val="VRQABodyText"/>
            </w:pPr>
          </w:p>
        </w:tc>
        <w:tc>
          <w:tcPr>
            <w:tcW w:w="2690" w:type="dxa"/>
            <w:vMerge/>
            <w:shd w:val="clear" w:color="auto" w:fill="FFFFFF" w:themeFill="background1"/>
          </w:tcPr>
          <w:p w14:paraId="27E8676F" w14:textId="77777777" w:rsidR="00673C08" w:rsidRPr="00AC650B" w:rsidRDefault="00673C08" w:rsidP="00202FAD">
            <w:pPr>
              <w:pStyle w:val="VRQABodyText"/>
            </w:pPr>
          </w:p>
        </w:tc>
        <w:tc>
          <w:tcPr>
            <w:tcW w:w="567" w:type="dxa"/>
            <w:shd w:val="clear" w:color="auto" w:fill="FFFFFF" w:themeFill="background1"/>
            <w:vAlign w:val="center"/>
          </w:tcPr>
          <w:p w14:paraId="19D4E06C" w14:textId="77777777" w:rsidR="00673C08" w:rsidRPr="00AC650B" w:rsidRDefault="00673C08" w:rsidP="00202FAD">
            <w:pPr>
              <w:pStyle w:val="VRQABodyText"/>
            </w:pPr>
            <w:r w:rsidRPr="00AC650B">
              <w:t>2.3</w:t>
            </w:r>
          </w:p>
        </w:tc>
        <w:tc>
          <w:tcPr>
            <w:tcW w:w="5800" w:type="dxa"/>
            <w:shd w:val="clear" w:color="auto" w:fill="FFFFFF" w:themeFill="background1"/>
            <w:vAlign w:val="center"/>
          </w:tcPr>
          <w:p w14:paraId="16B25392" w14:textId="77777777" w:rsidR="00673C08" w:rsidRPr="00AC650B" w:rsidRDefault="00673C08" w:rsidP="00202FAD">
            <w:pPr>
              <w:pStyle w:val="VRQABodyText"/>
              <w:rPr>
                <w:lang w:val="en-GB"/>
              </w:rPr>
            </w:pPr>
            <w:r w:rsidRPr="00AC650B">
              <w:rPr>
                <w:lang w:val="en-GB"/>
              </w:rPr>
              <w:t xml:space="preserve">Use simple maps to navigate between locations </w:t>
            </w:r>
          </w:p>
        </w:tc>
      </w:tr>
      <w:tr w:rsidR="00AC650B" w:rsidRPr="00AC650B" w14:paraId="1AAFA704" w14:textId="77777777" w:rsidTr="00AC650B">
        <w:tc>
          <w:tcPr>
            <w:tcW w:w="1013" w:type="dxa"/>
            <w:vMerge/>
            <w:shd w:val="clear" w:color="auto" w:fill="FFFFFF" w:themeFill="background1"/>
          </w:tcPr>
          <w:p w14:paraId="02B85D2D" w14:textId="77777777" w:rsidR="00673C08" w:rsidRPr="00AC650B" w:rsidRDefault="00673C08" w:rsidP="00202FAD">
            <w:pPr>
              <w:pStyle w:val="VRQABodyText"/>
            </w:pPr>
          </w:p>
        </w:tc>
        <w:tc>
          <w:tcPr>
            <w:tcW w:w="2690" w:type="dxa"/>
            <w:vMerge/>
            <w:shd w:val="clear" w:color="auto" w:fill="FFFFFF" w:themeFill="background1"/>
          </w:tcPr>
          <w:p w14:paraId="75DB36C6" w14:textId="77777777" w:rsidR="00673C08" w:rsidRPr="00AC650B" w:rsidRDefault="00673C08" w:rsidP="00202FAD">
            <w:pPr>
              <w:pStyle w:val="VRQABodyText"/>
            </w:pPr>
          </w:p>
        </w:tc>
        <w:tc>
          <w:tcPr>
            <w:tcW w:w="567" w:type="dxa"/>
            <w:shd w:val="clear" w:color="auto" w:fill="FFFFFF" w:themeFill="background1"/>
            <w:vAlign w:val="center"/>
          </w:tcPr>
          <w:p w14:paraId="75D1494F" w14:textId="77777777" w:rsidR="00673C08" w:rsidRPr="00AC650B" w:rsidRDefault="00673C08" w:rsidP="00202FAD">
            <w:pPr>
              <w:pStyle w:val="VRQABodyText"/>
            </w:pPr>
            <w:r w:rsidRPr="00AC650B">
              <w:t>2.4</w:t>
            </w:r>
          </w:p>
        </w:tc>
        <w:tc>
          <w:tcPr>
            <w:tcW w:w="5800" w:type="dxa"/>
            <w:shd w:val="clear" w:color="auto" w:fill="FFFFFF" w:themeFill="background1"/>
            <w:vAlign w:val="center"/>
          </w:tcPr>
          <w:p w14:paraId="78F64485" w14:textId="77777777" w:rsidR="00673C08" w:rsidRPr="00AC650B" w:rsidRDefault="00673C08" w:rsidP="00202FAD">
            <w:pPr>
              <w:pStyle w:val="VRQABodyText"/>
              <w:rPr>
                <w:lang w:val="en-GB"/>
              </w:rPr>
            </w:pPr>
            <w:r w:rsidRPr="00AC650B">
              <w:rPr>
                <w:lang w:val="en-GB"/>
              </w:rPr>
              <w:t>Check the reasonableness of navigation processes and outcomes in relation to the context</w:t>
            </w:r>
          </w:p>
        </w:tc>
      </w:tr>
      <w:tr w:rsidR="00AC650B" w:rsidRPr="00AC650B" w14:paraId="474D9BE4" w14:textId="77777777" w:rsidTr="00AC650B">
        <w:tc>
          <w:tcPr>
            <w:tcW w:w="1013" w:type="dxa"/>
            <w:vMerge w:val="restart"/>
            <w:shd w:val="clear" w:color="auto" w:fill="FFFFFF" w:themeFill="background1"/>
          </w:tcPr>
          <w:p w14:paraId="5FA7124D" w14:textId="77777777" w:rsidR="00673C08" w:rsidRPr="00AC650B" w:rsidRDefault="00673C08" w:rsidP="00202FAD">
            <w:pPr>
              <w:pStyle w:val="VRQABodyText"/>
            </w:pPr>
            <w:r w:rsidRPr="00AC650B">
              <w:t>3</w:t>
            </w:r>
          </w:p>
        </w:tc>
        <w:tc>
          <w:tcPr>
            <w:tcW w:w="2690" w:type="dxa"/>
            <w:vMerge w:val="restart"/>
            <w:shd w:val="clear" w:color="auto" w:fill="FFFFFF" w:themeFill="background1"/>
          </w:tcPr>
          <w:p w14:paraId="2776099D" w14:textId="77777777" w:rsidR="00673C08" w:rsidRPr="00AC650B" w:rsidRDefault="00673C08" w:rsidP="00202FAD">
            <w:pPr>
              <w:pStyle w:val="VRQABodyText"/>
            </w:pPr>
            <w:r w:rsidRPr="00AC650B">
              <w:t>Communicate directions</w:t>
            </w:r>
          </w:p>
        </w:tc>
        <w:tc>
          <w:tcPr>
            <w:tcW w:w="567" w:type="dxa"/>
            <w:shd w:val="clear" w:color="auto" w:fill="FFFFFF" w:themeFill="background1"/>
            <w:vAlign w:val="center"/>
          </w:tcPr>
          <w:p w14:paraId="765B8640" w14:textId="77777777" w:rsidR="00673C08" w:rsidRPr="00AC650B" w:rsidRDefault="00673C08" w:rsidP="00202FAD">
            <w:pPr>
              <w:pStyle w:val="VRQABodyText"/>
            </w:pPr>
            <w:r w:rsidRPr="00AC650B">
              <w:t>3.1</w:t>
            </w:r>
          </w:p>
        </w:tc>
        <w:tc>
          <w:tcPr>
            <w:tcW w:w="5800" w:type="dxa"/>
            <w:shd w:val="clear" w:color="auto" w:fill="FFFFFF" w:themeFill="background1"/>
            <w:vAlign w:val="center"/>
          </w:tcPr>
          <w:p w14:paraId="303A4AA0" w14:textId="77777777" w:rsidR="00673C08" w:rsidRPr="00AC650B" w:rsidRDefault="00673C08" w:rsidP="00202FAD">
            <w:pPr>
              <w:pStyle w:val="VRQABodyText"/>
              <w:rPr>
                <w:lang w:val="en-GB"/>
              </w:rPr>
            </w:pPr>
            <w:r w:rsidRPr="00AC650B">
              <w:rPr>
                <w:lang w:val="en-GB"/>
              </w:rPr>
              <w:t>Write directions to locations using words and mathematical symbols</w:t>
            </w:r>
          </w:p>
        </w:tc>
      </w:tr>
      <w:tr w:rsidR="00AC650B" w:rsidRPr="00AC650B" w14:paraId="6BCDDB3B" w14:textId="77777777" w:rsidTr="00AC650B">
        <w:tc>
          <w:tcPr>
            <w:tcW w:w="1013" w:type="dxa"/>
            <w:vMerge/>
            <w:shd w:val="clear" w:color="auto" w:fill="FFFFFF" w:themeFill="background1"/>
          </w:tcPr>
          <w:p w14:paraId="07624369" w14:textId="77777777" w:rsidR="00673C08" w:rsidRPr="00AC650B" w:rsidRDefault="00673C08" w:rsidP="00202FAD">
            <w:pPr>
              <w:pStyle w:val="VRQABodyText"/>
            </w:pPr>
          </w:p>
        </w:tc>
        <w:tc>
          <w:tcPr>
            <w:tcW w:w="2690" w:type="dxa"/>
            <w:vMerge/>
            <w:shd w:val="clear" w:color="auto" w:fill="FFFFFF" w:themeFill="background1"/>
          </w:tcPr>
          <w:p w14:paraId="5FC0D4DB" w14:textId="77777777" w:rsidR="00673C08" w:rsidRPr="00AC650B" w:rsidRDefault="00673C08" w:rsidP="00202FAD">
            <w:pPr>
              <w:pStyle w:val="VRQABodyText"/>
            </w:pPr>
          </w:p>
        </w:tc>
        <w:tc>
          <w:tcPr>
            <w:tcW w:w="567" w:type="dxa"/>
            <w:shd w:val="clear" w:color="auto" w:fill="FFFFFF" w:themeFill="background1"/>
            <w:vAlign w:val="center"/>
          </w:tcPr>
          <w:p w14:paraId="03B2BADE" w14:textId="77777777" w:rsidR="00673C08" w:rsidRPr="00AC650B" w:rsidRDefault="00673C08" w:rsidP="00202FAD">
            <w:pPr>
              <w:pStyle w:val="VRQABodyText"/>
            </w:pPr>
            <w:r w:rsidRPr="00AC650B">
              <w:t>3.2</w:t>
            </w:r>
          </w:p>
        </w:tc>
        <w:tc>
          <w:tcPr>
            <w:tcW w:w="5800" w:type="dxa"/>
            <w:shd w:val="clear" w:color="auto" w:fill="FFFFFF" w:themeFill="background1"/>
            <w:vAlign w:val="center"/>
          </w:tcPr>
          <w:p w14:paraId="7AB779F0" w14:textId="77777777" w:rsidR="00673C08" w:rsidRPr="00AC650B" w:rsidRDefault="00673C08" w:rsidP="00202FAD">
            <w:pPr>
              <w:pStyle w:val="VRQABodyText"/>
              <w:rPr>
                <w:lang w:val="en-GB"/>
              </w:rPr>
            </w:pPr>
            <w:r w:rsidRPr="00AC650B">
              <w:rPr>
                <w:lang w:val="en-GB"/>
              </w:rPr>
              <w:t xml:space="preserve">Use oral language to give directions to locations, and </w:t>
            </w:r>
            <w:r w:rsidRPr="00AC650B">
              <w:lastRenderedPageBreak/>
              <w:t>report on and discuss navigating using directions</w:t>
            </w:r>
          </w:p>
        </w:tc>
      </w:tr>
    </w:tbl>
    <w:p w14:paraId="536047C4" w14:textId="77777777" w:rsidR="00673C08" w:rsidRDefault="00673C08" w:rsidP="00673C08">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673C08" w:rsidRPr="00F504D4" w14:paraId="4198EEC6" w14:textId="77777777" w:rsidTr="00AC650B">
        <w:trPr>
          <w:trHeight w:val="363"/>
        </w:trPr>
        <w:tc>
          <w:tcPr>
            <w:tcW w:w="10065" w:type="dxa"/>
            <w:shd w:val="clear" w:color="auto" w:fill="535659" w:themeFill="text2"/>
          </w:tcPr>
          <w:p w14:paraId="2FAE023F" w14:textId="77777777" w:rsidR="00673C08" w:rsidRPr="00F504D4" w:rsidRDefault="00673C08"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73C08" w:rsidRPr="00B21899" w14:paraId="51F9E15C" w14:textId="77777777" w:rsidTr="00AC650B">
        <w:trPr>
          <w:trHeight w:val="957"/>
        </w:trPr>
        <w:tc>
          <w:tcPr>
            <w:tcW w:w="10065" w:type="dxa"/>
          </w:tcPr>
          <w:p w14:paraId="230CEB23" w14:textId="77777777" w:rsidR="00673C08" w:rsidRDefault="00673C08" w:rsidP="00202FAD">
            <w:pPr>
              <w:pStyle w:val="VRQABodyText"/>
            </w:pPr>
            <w:r>
              <w:t>The context must be familiar and predictable.</w:t>
            </w:r>
          </w:p>
          <w:p w14:paraId="41A562F3" w14:textId="77777777" w:rsidR="00673C08" w:rsidRDefault="00673C08" w:rsidP="00202FAD">
            <w:pPr>
              <w:pStyle w:val="VRQABodyText"/>
            </w:pPr>
            <w:r>
              <w:t xml:space="preserve">In this context, </w:t>
            </w:r>
            <w:r w:rsidRPr="00C80EF4">
              <w:t xml:space="preserve">oral and </w:t>
            </w:r>
            <w:r>
              <w:t>written texts must be simple, with a clear purpose, and familiar vocabulary. The mathematical information in the texts must be partially embedded.</w:t>
            </w:r>
          </w:p>
          <w:p w14:paraId="00D1D7D4" w14:textId="77777777" w:rsidR="00673C08" w:rsidRDefault="00673C08" w:rsidP="00202FAD">
            <w:pPr>
              <w:pStyle w:val="VRQABodyText"/>
            </w:pPr>
            <w:r>
              <w:t>Texts may include but are not limited to:</w:t>
            </w:r>
          </w:p>
          <w:p w14:paraId="0D518170" w14:textId="77777777" w:rsidR="00673C08" w:rsidRPr="00447AB1" w:rsidRDefault="00673C08" w:rsidP="00673C08">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0ADF599E" w14:textId="77777777" w:rsidR="00673C08" w:rsidRPr="00447AB1" w:rsidRDefault="00673C08" w:rsidP="00673C08">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357DBCA8" w14:textId="77777777" w:rsidR="00673C08" w:rsidRDefault="00673C08" w:rsidP="00673C08">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33BB4858" w14:textId="77777777" w:rsidR="00673C08" w:rsidRDefault="00673C08" w:rsidP="00673C08">
            <w:pPr>
              <w:pStyle w:val="VRQABullet1"/>
              <w:numPr>
                <w:ilvl w:val="0"/>
                <w:numId w:val="34"/>
              </w:numPr>
              <w:autoSpaceDE/>
              <w:autoSpaceDN/>
              <w:adjustRightInd/>
              <w:spacing w:before="120" w:after="0" w:line="240" w:lineRule="auto"/>
              <w:contextualSpacing w:val="0"/>
            </w:pPr>
            <w:r>
              <w:t>printed, digital or spoken directions</w:t>
            </w:r>
          </w:p>
          <w:p w14:paraId="32D328E4" w14:textId="77777777" w:rsidR="00673C08" w:rsidRDefault="00673C08" w:rsidP="00673C08">
            <w:pPr>
              <w:pStyle w:val="VRQABullet1"/>
              <w:numPr>
                <w:ilvl w:val="0"/>
                <w:numId w:val="34"/>
              </w:numPr>
              <w:autoSpaceDE/>
              <w:autoSpaceDN/>
              <w:adjustRightInd/>
              <w:spacing w:before="120" w:after="0" w:line="240" w:lineRule="auto"/>
              <w:contextualSpacing w:val="0"/>
            </w:pPr>
            <w:r>
              <w:t>spoken</w:t>
            </w:r>
            <w:r w:rsidRPr="000E3B34">
              <w:t xml:space="preserve"> </w:t>
            </w:r>
            <w:r>
              <w:t>or digital navigation system instructions</w:t>
            </w:r>
          </w:p>
          <w:p w14:paraId="69D49342" w14:textId="77777777" w:rsidR="00673C08" w:rsidRDefault="00673C08" w:rsidP="00673C08">
            <w:pPr>
              <w:pStyle w:val="VRQABullet1"/>
              <w:numPr>
                <w:ilvl w:val="0"/>
                <w:numId w:val="34"/>
              </w:numPr>
              <w:autoSpaceDE/>
              <w:autoSpaceDN/>
              <w:adjustRightInd/>
              <w:spacing w:before="120" w:after="0" w:line="240" w:lineRule="auto"/>
              <w:contextualSpacing w:val="0"/>
            </w:pPr>
            <w:r>
              <w:t>emergency evacuation plans or spoken instructions</w:t>
            </w:r>
          </w:p>
          <w:p w14:paraId="1B22426A" w14:textId="77777777" w:rsidR="00673C08" w:rsidRDefault="00673C08" w:rsidP="00673C08">
            <w:pPr>
              <w:pStyle w:val="VRQABullet1"/>
              <w:numPr>
                <w:ilvl w:val="0"/>
                <w:numId w:val="34"/>
              </w:numPr>
              <w:autoSpaceDE/>
              <w:autoSpaceDN/>
              <w:adjustRightInd/>
              <w:spacing w:before="120" w:after="0" w:line="240" w:lineRule="auto"/>
              <w:contextualSpacing w:val="0"/>
            </w:pPr>
            <w:r>
              <w:t>text messages with instructions to a location</w:t>
            </w:r>
          </w:p>
          <w:p w14:paraId="0C5AA484" w14:textId="77777777" w:rsidR="00673C08" w:rsidRDefault="00673C08" w:rsidP="00673C08">
            <w:pPr>
              <w:pStyle w:val="VRQABullet1"/>
              <w:numPr>
                <w:ilvl w:val="0"/>
                <w:numId w:val="34"/>
              </w:numPr>
              <w:autoSpaceDE/>
              <w:autoSpaceDN/>
              <w:adjustRightInd/>
              <w:spacing w:before="120" w:after="0" w:line="240" w:lineRule="auto"/>
              <w:contextualSpacing w:val="0"/>
            </w:pPr>
            <w:r>
              <w:t>printed or digital maps with simple coordinates</w:t>
            </w:r>
          </w:p>
          <w:p w14:paraId="0C6624C9" w14:textId="77777777" w:rsidR="00673C08" w:rsidRDefault="00673C08" w:rsidP="00673C08">
            <w:pPr>
              <w:pStyle w:val="VRQABullet1"/>
              <w:numPr>
                <w:ilvl w:val="0"/>
                <w:numId w:val="34"/>
              </w:numPr>
              <w:autoSpaceDE/>
              <w:autoSpaceDN/>
              <w:adjustRightInd/>
              <w:spacing w:before="120" w:after="0" w:line="240" w:lineRule="auto"/>
              <w:contextualSpacing w:val="0"/>
            </w:pPr>
            <w:r>
              <w:t>printed or digital floor plans.</w:t>
            </w:r>
          </w:p>
          <w:p w14:paraId="459DFBC6" w14:textId="77777777" w:rsidR="00673C08" w:rsidRDefault="00673C08" w:rsidP="00202FAD">
            <w:pPr>
              <w:pStyle w:val="VRQABodyText"/>
            </w:pPr>
            <w:r>
              <w:t xml:space="preserve">Maps must be </w:t>
            </w:r>
            <w:r w:rsidRPr="00943866">
              <w:t xml:space="preserve">familiar and </w:t>
            </w:r>
            <w:r>
              <w:t>simple.</w:t>
            </w:r>
          </w:p>
          <w:p w14:paraId="58D0C314" w14:textId="77777777" w:rsidR="00673C08" w:rsidRPr="009A73FA" w:rsidRDefault="00673C08" w:rsidP="00202FAD">
            <w:pPr>
              <w:pStyle w:val="VRQABodyText"/>
            </w:pPr>
            <w:r w:rsidRPr="00FA46BF">
              <w:t xml:space="preserve">Directions must </w:t>
            </w:r>
            <w:r w:rsidRPr="009A73FA">
              <w:t>be limited to:</w:t>
            </w:r>
          </w:p>
          <w:p w14:paraId="5BD8C289" w14:textId="77777777" w:rsidR="00673C08" w:rsidRPr="00FA46BF" w:rsidRDefault="00673C08" w:rsidP="00673C08">
            <w:pPr>
              <w:pStyle w:val="VRQABullet1"/>
              <w:numPr>
                <w:ilvl w:val="0"/>
                <w:numId w:val="34"/>
              </w:numPr>
              <w:autoSpaceDE/>
              <w:autoSpaceDN/>
              <w:adjustRightInd/>
              <w:spacing w:before="120" w:after="0" w:line="240" w:lineRule="auto"/>
              <w:contextualSpacing w:val="0"/>
            </w:pPr>
            <w:r w:rsidRPr="00FA46BF">
              <w:t>a limited number of familiar steps</w:t>
            </w:r>
          </w:p>
          <w:p w14:paraId="25ABEDAB" w14:textId="77777777" w:rsidR="00673C08" w:rsidRPr="009248BA" w:rsidRDefault="00673C08" w:rsidP="00673C08">
            <w:pPr>
              <w:pStyle w:val="VRQABullet1"/>
              <w:numPr>
                <w:ilvl w:val="0"/>
                <w:numId w:val="34"/>
              </w:numPr>
              <w:autoSpaceDE/>
              <w:autoSpaceDN/>
              <w:adjustRightInd/>
              <w:spacing w:before="120" w:after="0" w:line="240" w:lineRule="auto"/>
              <w:contextualSpacing w:val="0"/>
            </w:pPr>
            <w:r w:rsidRPr="009248BA">
              <w:t>cardinal directions</w:t>
            </w:r>
          </w:p>
          <w:p w14:paraId="4FC9822D" w14:textId="77777777" w:rsidR="00673C08" w:rsidRPr="009248BA" w:rsidRDefault="00673C08" w:rsidP="00673C08">
            <w:pPr>
              <w:pStyle w:val="VRQABullet1"/>
              <w:numPr>
                <w:ilvl w:val="0"/>
                <w:numId w:val="34"/>
              </w:numPr>
              <w:autoSpaceDE/>
              <w:autoSpaceDN/>
              <w:adjustRightInd/>
              <w:spacing w:before="120" w:after="0" w:line="240" w:lineRule="auto"/>
              <w:contextualSpacing w:val="0"/>
            </w:pPr>
            <w:r w:rsidRPr="009248BA">
              <w:t>clockwise</w:t>
            </w:r>
          </w:p>
          <w:p w14:paraId="0093D603" w14:textId="77777777" w:rsidR="00673C08" w:rsidRDefault="00673C08" w:rsidP="00673C08">
            <w:pPr>
              <w:pStyle w:val="VRQABullet1"/>
              <w:numPr>
                <w:ilvl w:val="0"/>
                <w:numId w:val="34"/>
              </w:numPr>
              <w:autoSpaceDE/>
              <w:autoSpaceDN/>
              <w:adjustRightInd/>
              <w:spacing w:before="120" w:after="0" w:line="240" w:lineRule="auto"/>
              <w:contextualSpacing w:val="0"/>
            </w:pPr>
            <w:r w:rsidRPr="009248BA">
              <w:t xml:space="preserve">simple </w:t>
            </w:r>
            <w:r>
              <w:t xml:space="preserve">map </w:t>
            </w:r>
            <w:r w:rsidRPr="009248BA">
              <w:t>coordinates</w:t>
            </w:r>
            <w:r>
              <w:t xml:space="preserve"> (such as A2).</w:t>
            </w:r>
          </w:p>
          <w:p w14:paraId="4285E684" w14:textId="77777777" w:rsidR="00673C08" w:rsidRDefault="00673C08" w:rsidP="00202FAD">
            <w:pPr>
              <w:pStyle w:val="VRQABodyText"/>
            </w:pPr>
            <w:r>
              <w:t>Locations must be familiar and predictable, such as:</w:t>
            </w:r>
          </w:p>
          <w:p w14:paraId="25E91CFD" w14:textId="77777777" w:rsidR="00673C08" w:rsidRDefault="00673C08" w:rsidP="00673C08">
            <w:pPr>
              <w:pStyle w:val="VRQABullet1"/>
              <w:numPr>
                <w:ilvl w:val="0"/>
                <w:numId w:val="34"/>
              </w:numPr>
              <w:autoSpaceDE/>
              <w:autoSpaceDN/>
              <w:adjustRightInd/>
              <w:spacing w:before="120" w:after="0" w:line="240" w:lineRule="auto"/>
              <w:contextualSpacing w:val="0"/>
            </w:pPr>
            <w:r>
              <w:t>places near home</w:t>
            </w:r>
          </w:p>
          <w:p w14:paraId="7B09DC57" w14:textId="77777777" w:rsidR="00673C08" w:rsidRPr="00D5722F" w:rsidRDefault="00673C08" w:rsidP="00202FAD">
            <w:pPr>
              <w:pStyle w:val="VRQABullet1"/>
            </w:pPr>
            <w:r w:rsidRPr="00D5722F">
              <w:t>shopping centre</w:t>
            </w:r>
          </w:p>
          <w:p w14:paraId="4456EBEB" w14:textId="77777777" w:rsidR="00673C08" w:rsidRPr="00D5722F" w:rsidRDefault="00673C08" w:rsidP="00202FAD">
            <w:pPr>
              <w:pStyle w:val="VRQABullet1"/>
            </w:pPr>
            <w:r w:rsidRPr="00D5722F">
              <w:t>places of work</w:t>
            </w:r>
          </w:p>
          <w:p w14:paraId="55A56904" w14:textId="77777777" w:rsidR="00673C08" w:rsidRPr="00D5722F" w:rsidRDefault="00673C08" w:rsidP="00202FAD">
            <w:pPr>
              <w:pStyle w:val="VRQABullet1"/>
            </w:pPr>
            <w:r w:rsidRPr="00D5722F">
              <w:t>places of training and education.</w:t>
            </w:r>
          </w:p>
          <w:p w14:paraId="45BAA5B4" w14:textId="77777777" w:rsidR="00673C08" w:rsidRDefault="00673C08" w:rsidP="00202FAD">
            <w:pPr>
              <w:pStyle w:val="VRQABodyText"/>
            </w:pPr>
            <w:r w:rsidRPr="009248BA">
              <w:t>Problem</w:t>
            </w:r>
            <w:r>
              <w:t xml:space="preserve"> </w:t>
            </w:r>
            <w:r w:rsidRPr="009248BA">
              <w:t xml:space="preserve">solving must be limited to </w:t>
            </w:r>
            <w:r>
              <w:t xml:space="preserve">interpreting, sequencing and </w:t>
            </w:r>
            <w:r w:rsidRPr="009248BA">
              <w:t>following directions.</w:t>
            </w:r>
          </w:p>
          <w:p w14:paraId="2473CFC5" w14:textId="77777777" w:rsidR="00673C08" w:rsidRDefault="00673C08" w:rsidP="00202FAD">
            <w:pPr>
              <w:pStyle w:val="VRQABodyText"/>
            </w:pPr>
            <w:r w:rsidRPr="009A73FA">
              <w:t>Oral language must be mainly informal and some formal language</w:t>
            </w:r>
            <w:r>
              <w:t xml:space="preserve"> and</w:t>
            </w:r>
            <w:r w:rsidRPr="009A73FA">
              <w:t xml:space="preserve"> must include but is not limited to </w:t>
            </w:r>
            <w:r>
              <w:t xml:space="preserve">language </w:t>
            </w:r>
            <w:r w:rsidRPr="009A73FA">
              <w:t>related to</w:t>
            </w:r>
            <w:r>
              <w:t xml:space="preserve"> position, direction and distance.</w:t>
            </w:r>
          </w:p>
          <w:p w14:paraId="09F68931" w14:textId="77777777" w:rsidR="00673C08" w:rsidRPr="00B21899" w:rsidRDefault="00673C08" w:rsidP="00202FAD">
            <w:pPr>
              <w:pStyle w:val="VRQABodyText"/>
            </w:pPr>
            <w:r w:rsidRPr="0047281F">
              <w:t xml:space="preserve">Individuals may rely </w:t>
            </w:r>
            <w:r>
              <w:t>substantially</w:t>
            </w:r>
            <w:r w:rsidRPr="0047281F">
              <w:t xml:space="preserve"> on hands-on and </w:t>
            </w:r>
            <w:r>
              <w:t>real-life</w:t>
            </w:r>
            <w:r w:rsidRPr="0047281F">
              <w:t xml:space="preserve"> materials, personal experience and prior knowledge to </w:t>
            </w:r>
            <w:r>
              <w:t>work</w:t>
            </w:r>
            <w:r w:rsidRPr="0047281F">
              <w:t xml:space="preserve"> with </w:t>
            </w:r>
            <w:r>
              <w:t>directions</w:t>
            </w:r>
            <w:r w:rsidRPr="0047281F">
              <w:t xml:space="preserve"> in </w:t>
            </w:r>
            <w:r>
              <w:t>familiar and predictable situations</w:t>
            </w:r>
            <w:r w:rsidRPr="0047281F">
              <w:t>.</w:t>
            </w:r>
          </w:p>
        </w:tc>
      </w:tr>
    </w:tbl>
    <w:p w14:paraId="7A4767FA" w14:textId="77777777" w:rsidR="00673C08" w:rsidRDefault="00673C08" w:rsidP="00673C08">
      <w:pPr>
        <w:pStyle w:val="VRQAIntro"/>
        <w:spacing w:before="60" w:after="0"/>
        <w:rPr>
          <w:b/>
          <w:color w:val="FFFFFF" w:themeColor="background1"/>
          <w:sz w:val="18"/>
          <w:szCs w:val="18"/>
        </w:rPr>
        <w:sectPr w:rsidR="00673C08" w:rsidSect="00673C08">
          <w:headerReference w:type="even" r:id="rId93"/>
          <w:headerReference w:type="default" r:id="rId94"/>
          <w:headerReference w:type="first" r:id="rId95"/>
          <w:pgSz w:w="11906" w:h="16838"/>
          <w:pgMar w:top="1134" w:right="1440" w:bottom="1440" w:left="851" w:header="568" w:footer="708" w:gutter="0"/>
          <w:cols w:space="708"/>
          <w:docGrid w:linePitch="360"/>
        </w:sectPr>
      </w:pPr>
    </w:p>
    <w:p w14:paraId="206CCEB2" w14:textId="77777777" w:rsidR="00673C08" w:rsidRPr="00460B2C" w:rsidRDefault="00673C08" w:rsidP="00673C08">
      <w:pPr>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673C08" w:rsidRPr="00E7450B" w14:paraId="4BB699AA" w14:textId="77777777" w:rsidTr="00AC650B">
        <w:trPr>
          <w:trHeight w:val="363"/>
        </w:trPr>
        <w:tc>
          <w:tcPr>
            <w:tcW w:w="5000" w:type="pct"/>
            <w:gridSpan w:val="5"/>
            <w:shd w:val="clear" w:color="auto" w:fill="535659" w:themeFill="text2"/>
            <w:vAlign w:val="center"/>
          </w:tcPr>
          <w:p w14:paraId="0942334C" w14:textId="77777777" w:rsidR="00673C08" w:rsidRPr="00EA4C69" w:rsidRDefault="00673C08"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73C08" w:rsidRPr="003E0A0C" w14:paraId="111C829A" w14:textId="77777777" w:rsidTr="00AC650B">
        <w:trPr>
          <w:trHeight w:val="620"/>
        </w:trPr>
        <w:tc>
          <w:tcPr>
            <w:tcW w:w="5000" w:type="pct"/>
            <w:gridSpan w:val="5"/>
          </w:tcPr>
          <w:p w14:paraId="3731EB4C" w14:textId="77777777" w:rsidR="00673C08" w:rsidRPr="003E0A0C" w:rsidRDefault="00673C08"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673C08" w:rsidRPr="00E7450B" w14:paraId="6AE70BE4" w14:textId="77777777" w:rsidTr="00202FAD">
        <w:trPr>
          <w:trHeight w:val="42"/>
        </w:trPr>
        <w:tc>
          <w:tcPr>
            <w:tcW w:w="2175" w:type="pct"/>
            <w:gridSpan w:val="2"/>
            <w:shd w:val="clear" w:color="auto" w:fill="auto"/>
          </w:tcPr>
          <w:p w14:paraId="0DCB0612" w14:textId="77777777" w:rsidR="00673C08" w:rsidRPr="007F1FE4" w:rsidRDefault="00673C08" w:rsidP="00202FAD">
            <w:pPr>
              <w:pStyle w:val="VRQABodyText"/>
              <w:rPr>
                <w:b/>
                <w:bCs/>
              </w:rPr>
            </w:pPr>
            <w:r w:rsidRPr="007F1FE4">
              <w:rPr>
                <w:b/>
                <w:bCs/>
              </w:rPr>
              <w:t>Skill</w:t>
            </w:r>
          </w:p>
        </w:tc>
        <w:tc>
          <w:tcPr>
            <w:tcW w:w="2825" w:type="pct"/>
            <w:gridSpan w:val="3"/>
          </w:tcPr>
          <w:p w14:paraId="40B495E3" w14:textId="77777777" w:rsidR="00673C08" w:rsidRPr="00B21899" w:rsidRDefault="00673C08" w:rsidP="00202FAD">
            <w:pPr>
              <w:pStyle w:val="AccredTemplate"/>
              <w:rPr>
                <w:i w:val="0"/>
                <w:iCs w:val="0"/>
                <w:color w:val="auto"/>
                <w:sz w:val="22"/>
                <w:szCs w:val="22"/>
              </w:rPr>
            </w:pPr>
            <w:r w:rsidRPr="00B21899">
              <w:rPr>
                <w:b/>
                <w:i w:val="0"/>
                <w:iCs w:val="0"/>
                <w:color w:val="auto"/>
                <w:sz w:val="22"/>
                <w:szCs w:val="22"/>
              </w:rPr>
              <w:t>Description</w:t>
            </w:r>
          </w:p>
        </w:tc>
      </w:tr>
      <w:tr w:rsidR="00673C08" w:rsidRPr="00E7450B" w14:paraId="238989EF" w14:textId="77777777" w:rsidTr="00AC650B">
        <w:trPr>
          <w:trHeight w:val="31"/>
        </w:trPr>
        <w:tc>
          <w:tcPr>
            <w:tcW w:w="2175" w:type="pct"/>
            <w:gridSpan w:val="2"/>
            <w:shd w:val="clear" w:color="auto" w:fill="auto"/>
          </w:tcPr>
          <w:p w14:paraId="3CC00F48" w14:textId="77777777" w:rsidR="00673C08" w:rsidRPr="00B21899" w:rsidRDefault="00673C08" w:rsidP="00202FAD">
            <w:pPr>
              <w:pStyle w:val="VRQABodyText"/>
              <w:rPr>
                <w:i/>
                <w:iCs/>
              </w:rPr>
            </w:pPr>
            <w:r w:rsidRPr="00B21899">
              <w:t>Oral communication skills to:</w:t>
            </w:r>
          </w:p>
        </w:tc>
        <w:tc>
          <w:tcPr>
            <w:tcW w:w="2825" w:type="pct"/>
            <w:gridSpan w:val="3"/>
          </w:tcPr>
          <w:p w14:paraId="2F1714E6" w14:textId="77777777" w:rsidR="00673C08" w:rsidRPr="00B21899" w:rsidRDefault="00673C08" w:rsidP="00673C08">
            <w:pPr>
              <w:pStyle w:val="VRQABullet1"/>
              <w:numPr>
                <w:ilvl w:val="0"/>
                <w:numId w:val="34"/>
              </w:numPr>
              <w:autoSpaceDE/>
              <w:autoSpaceDN/>
              <w:adjustRightInd/>
              <w:spacing w:before="120" w:after="0" w:line="240" w:lineRule="auto"/>
              <w:contextualSpacing w:val="0"/>
            </w:pPr>
            <w:r>
              <w:t>request and listen to support from an expert/mentor.</w:t>
            </w:r>
          </w:p>
        </w:tc>
      </w:tr>
      <w:tr w:rsidR="00673C08" w:rsidRPr="00E7450B" w14:paraId="576C20E7" w14:textId="77777777" w:rsidTr="00AC650B">
        <w:trPr>
          <w:trHeight w:val="31"/>
        </w:trPr>
        <w:tc>
          <w:tcPr>
            <w:tcW w:w="5000" w:type="pct"/>
            <w:gridSpan w:val="5"/>
          </w:tcPr>
          <w:p w14:paraId="6E7D4926" w14:textId="77777777" w:rsidR="00673C08" w:rsidRPr="000744F6" w:rsidRDefault="00673C08" w:rsidP="00202FAD">
            <w:pPr>
              <w:pStyle w:val="AccredTemplate"/>
              <w:rPr>
                <w:color w:val="auto"/>
                <w:sz w:val="22"/>
                <w:szCs w:val="22"/>
              </w:rPr>
            </w:pPr>
          </w:p>
        </w:tc>
      </w:tr>
      <w:tr w:rsidR="00673C08" w:rsidRPr="00E7450B" w14:paraId="37F972D3" w14:textId="77777777" w:rsidTr="00AC650B">
        <w:trPr>
          <w:trHeight w:val="363"/>
        </w:trPr>
        <w:tc>
          <w:tcPr>
            <w:tcW w:w="1592" w:type="pct"/>
            <w:vMerge w:val="restart"/>
          </w:tcPr>
          <w:p w14:paraId="6A371F8C" w14:textId="77777777" w:rsidR="00673C08" w:rsidRPr="00AC650B" w:rsidRDefault="00673C08" w:rsidP="00202FAD">
            <w:pPr>
              <w:spacing w:before="120" w:after="120"/>
              <w:rPr>
                <w:b/>
                <w:color w:val="auto"/>
                <w:sz w:val="22"/>
                <w:szCs w:val="22"/>
                <w:lang w:val="en-GB"/>
              </w:rPr>
            </w:pPr>
            <w:r w:rsidRPr="00AC650B">
              <w:rPr>
                <w:b/>
                <w:color w:val="auto"/>
                <w:sz w:val="22"/>
                <w:szCs w:val="22"/>
                <w:lang w:val="en-GB"/>
              </w:rPr>
              <w:t xml:space="preserve">Unit Mapping Information </w:t>
            </w:r>
          </w:p>
        </w:tc>
        <w:tc>
          <w:tcPr>
            <w:tcW w:w="3408" w:type="pct"/>
            <w:gridSpan w:val="4"/>
          </w:tcPr>
          <w:p w14:paraId="5FC231B2" w14:textId="77777777" w:rsidR="00673C08" w:rsidRPr="00AC650B" w:rsidRDefault="00673C08" w:rsidP="00202FAD">
            <w:pPr>
              <w:pStyle w:val="AccredTemplate"/>
              <w:rPr>
                <w:color w:val="auto"/>
                <w:sz w:val="22"/>
                <w:szCs w:val="22"/>
              </w:rPr>
            </w:pPr>
          </w:p>
        </w:tc>
      </w:tr>
      <w:tr w:rsidR="00673C08" w:rsidRPr="00E7450B" w14:paraId="706EA85C" w14:textId="77777777" w:rsidTr="00AC650B">
        <w:trPr>
          <w:trHeight w:val="363"/>
        </w:trPr>
        <w:tc>
          <w:tcPr>
            <w:tcW w:w="1592" w:type="pct"/>
            <w:vMerge/>
          </w:tcPr>
          <w:p w14:paraId="77B6D779" w14:textId="77777777" w:rsidR="00673C08" w:rsidRDefault="00673C08" w:rsidP="00202FAD">
            <w:pPr>
              <w:spacing w:before="120" w:after="120"/>
              <w:rPr>
                <w:b/>
                <w:color w:val="103D64"/>
                <w:sz w:val="18"/>
                <w:lang w:val="en-GB"/>
              </w:rPr>
            </w:pPr>
          </w:p>
        </w:tc>
        <w:tc>
          <w:tcPr>
            <w:tcW w:w="1139" w:type="pct"/>
            <w:gridSpan w:val="2"/>
          </w:tcPr>
          <w:p w14:paraId="3C754075" w14:textId="77777777" w:rsidR="00673C08" w:rsidRPr="000744F6" w:rsidRDefault="00673C08" w:rsidP="00202FAD">
            <w:pPr>
              <w:pStyle w:val="VRQABodyText"/>
            </w:pPr>
            <w:r w:rsidRPr="000744F6">
              <w:t>Current Version</w:t>
            </w:r>
          </w:p>
        </w:tc>
        <w:tc>
          <w:tcPr>
            <w:tcW w:w="1139" w:type="pct"/>
          </w:tcPr>
          <w:p w14:paraId="793699F3" w14:textId="77777777" w:rsidR="00673C08" w:rsidRPr="000744F6" w:rsidRDefault="00673C08" w:rsidP="00202FAD">
            <w:pPr>
              <w:pStyle w:val="VRQABodyText"/>
            </w:pPr>
            <w:r w:rsidRPr="000744F6">
              <w:t>Previous Version</w:t>
            </w:r>
          </w:p>
        </w:tc>
        <w:tc>
          <w:tcPr>
            <w:tcW w:w="1130" w:type="pct"/>
          </w:tcPr>
          <w:p w14:paraId="3EBCEA20" w14:textId="77777777" w:rsidR="00673C08" w:rsidRPr="000744F6" w:rsidDel="009030EE" w:rsidRDefault="00673C08" w:rsidP="00202FAD">
            <w:pPr>
              <w:pStyle w:val="VRQABodyText"/>
            </w:pPr>
            <w:r w:rsidRPr="000744F6">
              <w:t>Comments</w:t>
            </w:r>
          </w:p>
        </w:tc>
      </w:tr>
      <w:tr w:rsidR="00673C08" w:rsidRPr="00E7450B" w14:paraId="2C0E2575" w14:textId="77777777" w:rsidTr="00AC650B">
        <w:trPr>
          <w:trHeight w:val="43"/>
        </w:trPr>
        <w:tc>
          <w:tcPr>
            <w:tcW w:w="1592" w:type="pct"/>
            <w:vMerge/>
          </w:tcPr>
          <w:p w14:paraId="603DD059" w14:textId="77777777" w:rsidR="00673C08" w:rsidRDefault="00673C08" w:rsidP="00202FAD">
            <w:pPr>
              <w:spacing w:before="120" w:after="120"/>
              <w:rPr>
                <w:b/>
                <w:color w:val="103D64"/>
                <w:sz w:val="18"/>
                <w:lang w:val="en-GB"/>
              </w:rPr>
            </w:pPr>
          </w:p>
        </w:tc>
        <w:tc>
          <w:tcPr>
            <w:tcW w:w="1139" w:type="pct"/>
            <w:gridSpan w:val="2"/>
          </w:tcPr>
          <w:p w14:paraId="3E6EDB25" w14:textId="77777777" w:rsidR="00673C08" w:rsidRPr="00131508" w:rsidRDefault="00673C08" w:rsidP="00202FAD">
            <w:pPr>
              <w:pStyle w:val="VRQABodyText"/>
            </w:pPr>
            <w:r w:rsidRPr="00FE2867">
              <w:t>VU237</w:t>
            </w:r>
            <w:r>
              <w:t>82 Work</w:t>
            </w:r>
            <w:r w:rsidRPr="00FD4B71">
              <w:t xml:space="preserve"> </w:t>
            </w:r>
            <w:r>
              <w:t>with directions in familiar and predictable situations</w:t>
            </w:r>
          </w:p>
        </w:tc>
        <w:tc>
          <w:tcPr>
            <w:tcW w:w="1139" w:type="pct"/>
          </w:tcPr>
          <w:p w14:paraId="3DD9FB19" w14:textId="77777777" w:rsidR="00673C08" w:rsidRPr="000744F6" w:rsidRDefault="00673C08" w:rsidP="00202FAD">
            <w:pPr>
              <w:pStyle w:val="VRQABodyText"/>
              <w:rPr>
                <w:rFonts w:eastAsia="Times New Roman"/>
                <w:lang w:eastAsia="x-none"/>
              </w:rPr>
            </w:pPr>
            <w:r>
              <w:rPr>
                <w:rFonts w:eastAsia="Times New Roman"/>
                <w:lang w:eastAsia="x-none"/>
              </w:rPr>
              <w:t>VU22450 Work with and interpret simple directions in familiar situations</w:t>
            </w:r>
          </w:p>
        </w:tc>
        <w:tc>
          <w:tcPr>
            <w:tcW w:w="1130" w:type="pct"/>
          </w:tcPr>
          <w:p w14:paraId="6E82D40F" w14:textId="77777777" w:rsidR="00673C08" w:rsidRPr="000744F6" w:rsidDel="009030EE" w:rsidRDefault="00673C08" w:rsidP="00202FAD">
            <w:pPr>
              <w:pStyle w:val="VRQABodyText"/>
              <w:rPr>
                <w:rFonts w:eastAsia="Times New Roman"/>
                <w:lang w:eastAsia="x-none"/>
              </w:rPr>
            </w:pPr>
            <w:r>
              <w:rPr>
                <w:rFonts w:eastAsia="Times New Roman"/>
                <w:lang w:eastAsia="x-none"/>
              </w:rPr>
              <w:t>Equivalent</w:t>
            </w:r>
          </w:p>
        </w:tc>
      </w:tr>
      <w:tr w:rsidR="00673C08" w:rsidRPr="00E7450B" w14:paraId="3CD1C426" w14:textId="77777777" w:rsidTr="00AC650B">
        <w:trPr>
          <w:trHeight w:val="363"/>
        </w:trPr>
        <w:tc>
          <w:tcPr>
            <w:tcW w:w="1592" w:type="pct"/>
            <w:vMerge/>
          </w:tcPr>
          <w:p w14:paraId="35BFC376" w14:textId="77777777" w:rsidR="00673C08" w:rsidRDefault="00673C08" w:rsidP="00202FAD">
            <w:pPr>
              <w:spacing w:before="120" w:after="120"/>
              <w:rPr>
                <w:b/>
                <w:color w:val="103D64"/>
                <w:sz w:val="18"/>
                <w:lang w:val="en-GB"/>
              </w:rPr>
            </w:pPr>
          </w:p>
        </w:tc>
        <w:tc>
          <w:tcPr>
            <w:tcW w:w="3408" w:type="pct"/>
            <w:gridSpan w:val="4"/>
          </w:tcPr>
          <w:p w14:paraId="18BA440F" w14:textId="77777777" w:rsidR="00673C08" w:rsidRPr="000744F6" w:rsidDel="009030EE" w:rsidRDefault="00673C08" w:rsidP="00202FAD">
            <w:pPr>
              <w:pStyle w:val="AccredTemplate"/>
              <w:rPr>
                <w:color w:val="auto"/>
                <w:sz w:val="22"/>
                <w:szCs w:val="22"/>
              </w:rPr>
            </w:pPr>
          </w:p>
        </w:tc>
      </w:tr>
    </w:tbl>
    <w:p w14:paraId="565EB155" w14:textId="77777777" w:rsidR="00673C08" w:rsidRPr="000744F6" w:rsidRDefault="00673C08" w:rsidP="00673C08">
      <w:pPr>
        <w:rPr>
          <w:rFonts w:eastAsia="Times New Roman"/>
          <w:color w:val="555559"/>
          <w:sz w:val="18"/>
          <w:lang w:val="en-AU" w:eastAsia="x-none"/>
        </w:rPr>
      </w:pPr>
      <w:r>
        <w:rPr>
          <w:sz w:val="18"/>
        </w:rPr>
        <w:t xml:space="preserve"> </w:t>
      </w:r>
      <w:r>
        <w:rPr>
          <w:sz w:val="18"/>
        </w:rPr>
        <w:br w:type="page"/>
      </w:r>
    </w:p>
    <w:tbl>
      <w:tblPr>
        <w:tblStyle w:val="TableGrid"/>
        <w:tblW w:w="9796" w:type="dxa"/>
        <w:tblInd w:w="-20" w:type="dxa"/>
        <w:tblLayout w:type="fixed"/>
        <w:tblLook w:val="04A0" w:firstRow="1" w:lastRow="0" w:firstColumn="1" w:lastColumn="0" w:noHBand="0" w:noVBand="1"/>
      </w:tblPr>
      <w:tblGrid>
        <w:gridCol w:w="2283"/>
        <w:gridCol w:w="7513"/>
      </w:tblGrid>
      <w:tr w:rsidR="00673C08" w:rsidRPr="0071490E" w14:paraId="0847D550" w14:textId="77777777" w:rsidTr="00A0466E">
        <w:trPr>
          <w:trHeight w:val="363"/>
        </w:trPr>
        <w:tc>
          <w:tcPr>
            <w:tcW w:w="9796" w:type="dxa"/>
            <w:gridSpan w:val="2"/>
            <w:tcBorders>
              <w:top w:val="nil"/>
              <w:bottom w:val="nil"/>
            </w:tcBorders>
            <w:shd w:val="clear" w:color="auto" w:fill="535659" w:themeFill="text2"/>
          </w:tcPr>
          <w:p w14:paraId="09C5E751" w14:textId="77777777" w:rsidR="00673C08" w:rsidRPr="000B4A2C" w:rsidRDefault="00673C08" w:rsidP="00202FAD">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673C08" w:rsidRPr="00E7450B" w14:paraId="0AAAA1A2" w14:textId="77777777" w:rsidTr="00A0466E">
        <w:trPr>
          <w:trHeight w:val="789"/>
        </w:trPr>
        <w:tc>
          <w:tcPr>
            <w:tcW w:w="2283" w:type="dxa"/>
            <w:tcBorders>
              <w:top w:val="nil"/>
              <w:left w:val="nil"/>
              <w:bottom w:val="nil"/>
              <w:right w:val="dotted" w:sz="4" w:space="0" w:color="009CA6" w:themeColor="accent2"/>
            </w:tcBorders>
          </w:tcPr>
          <w:p w14:paraId="46CF0B18" w14:textId="77777777" w:rsidR="00673C08" w:rsidRPr="00AC650B" w:rsidRDefault="00673C08" w:rsidP="00202FAD">
            <w:pPr>
              <w:pStyle w:val="AccredTemplate"/>
              <w:rPr>
                <w:i w:val="0"/>
                <w:iCs w:val="0"/>
                <w:color w:val="auto"/>
                <w:sz w:val="22"/>
                <w:szCs w:val="22"/>
              </w:rPr>
            </w:pPr>
            <w:r w:rsidRPr="00AC650B">
              <w:rPr>
                <w:b/>
                <w:i w:val="0"/>
                <w:iCs w:val="0"/>
                <w:color w:val="auto"/>
                <w:sz w:val="22"/>
                <w:szCs w:val="22"/>
              </w:rPr>
              <w:t>Title</w:t>
            </w:r>
          </w:p>
        </w:tc>
        <w:tc>
          <w:tcPr>
            <w:tcW w:w="7513" w:type="dxa"/>
            <w:tcBorders>
              <w:top w:val="nil"/>
              <w:left w:val="dotted" w:sz="4" w:space="0" w:color="009CA6" w:themeColor="accent2"/>
              <w:bottom w:val="nil"/>
              <w:right w:val="nil"/>
            </w:tcBorders>
          </w:tcPr>
          <w:p w14:paraId="0FE977EE" w14:textId="77777777" w:rsidR="00673C08" w:rsidRPr="006B428D" w:rsidRDefault="00673C08" w:rsidP="00202FAD">
            <w:pPr>
              <w:pStyle w:val="VRQABodyText"/>
              <w:rPr>
                <w:i/>
                <w:iCs/>
              </w:rPr>
            </w:pPr>
            <w:r w:rsidRPr="000B4A2C">
              <w:t xml:space="preserve">Assessment Requirements for </w:t>
            </w:r>
            <w:r w:rsidRPr="00FE2867">
              <w:t>VU237</w:t>
            </w:r>
            <w:r>
              <w:t>82 Work</w:t>
            </w:r>
            <w:r w:rsidRPr="00FD4B71">
              <w:t xml:space="preserve"> </w:t>
            </w:r>
            <w:r>
              <w:t>with directions in familiar and predictable situations</w:t>
            </w:r>
          </w:p>
        </w:tc>
      </w:tr>
      <w:tr w:rsidR="00673C08" w:rsidRPr="00E7450B" w14:paraId="4A3B242C" w14:textId="77777777" w:rsidTr="00A0466E">
        <w:trPr>
          <w:trHeight w:val="2135"/>
        </w:trPr>
        <w:tc>
          <w:tcPr>
            <w:tcW w:w="2283" w:type="dxa"/>
            <w:tcBorders>
              <w:top w:val="nil"/>
              <w:left w:val="nil"/>
              <w:bottom w:val="dotted" w:sz="4" w:space="0" w:color="009CA6" w:themeColor="accent2"/>
              <w:right w:val="dotted" w:sz="4" w:space="0" w:color="009CA6" w:themeColor="accent2"/>
            </w:tcBorders>
          </w:tcPr>
          <w:p w14:paraId="4F0771DB" w14:textId="77777777" w:rsidR="00673C08" w:rsidRPr="00AC650B" w:rsidRDefault="00673C08" w:rsidP="00202FAD">
            <w:pPr>
              <w:pStyle w:val="AccredTemplate"/>
              <w:rPr>
                <w:b/>
                <w:i w:val="0"/>
                <w:iCs w:val="0"/>
                <w:color w:val="auto"/>
                <w:sz w:val="22"/>
                <w:szCs w:val="22"/>
              </w:rPr>
            </w:pPr>
            <w:r w:rsidRPr="00AC650B">
              <w:rPr>
                <w:b/>
                <w:i w:val="0"/>
                <w:iCs w:val="0"/>
                <w:color w:val="auto"/>
                <w:sz w:val="22"/>
                <w:szCs w:val="22"/>
              </w:rPr>
              <w:t>Performance Evidence</w:t>
            </w:r>
          </w:p>
        </w:tc>
        <w:tc>
          <w:tcPr>
            <w:tcW w:w="7513" w:type="dxa"/>
            <w:tcBorders>
              <w:top w:val="nil"/>
              <w:left w:val="dotted" w:sz="4" w:space="0" w:color="009CA6" w:themeColor="accent2"/>
              <w:bottom w:val="dotted" w:sz="4" w:space="0" w:color="009CA6" w:themeColor="accent2"/>
              <w:right w:val="nil"/>
            </w:tcBorders>
          </w:tcPr>
          <w:p w14:paraId="6BA7CCA0" w14:textId="77777777" w:rsidR="00673C08" w:rsidRDefault="00673C08" w:rsidP="00202FAD">
            <w:pPr>
              <w:pStyle w:val="VRQABodyText"/>
            </w:pPr>
            <w:r w:rsidRPr="00603C28">
              <w:t>The candidate must demonstrate the ability to complete tasks outlined in the elements and performance criteria of this unit. Assessment must confirm the ability to:</w:t>
            </w:r>
          </w:p>
          <w:p w14:paraId="1F620FD0" w14:textId="77777777" w:rsidR="00673C08" w:rsidRDefault="00673C08" w:rsidP="00673C08">
            <w:pPr>
              <w:pStyle w:val="VRQABullet1"/>
              <w:numPr>
                <w:ilvl w:val="0"/>
                <w:numId w:val="34"/>
              </w:numPr>
              <w:autoSpaceDE/>
              <w:autoSpaceDN/>
              <w:adjustRightInd/>
              <w:spacing w:before="120" w:after="0" w:line="240" w:lineRule="auto"/>
              <w:contextualSpacing w:val="0"/>
            </w:pPr>
            <w:r>
              <w:t>work</w:t>
            </w:r>
            <w:r w:rsidRPr="00FD4B71">
              <w:t xml:space="preserve"> </w:t>
            </w:r>
            <w:r>
              <w:t>with</w:t>
            </w:r>
            <w:r w:rsidRPr="00FD4B71">
              <w:t xml:space="preserve"> </w:t>
            </w:r>
            <w:r>
              <w:t>directions in familiar and predictable situations</w:t>
            </w:r>
            <w:r w:rsidRPr="00FD4B71">
              <w:t xml:space="preserve"> </w:t>
            </w:r>
            <w:r>
              <w:t>involving:</w:t>
            </w:r>
          </w:p>
          <w:p w14:paraId="10055171" w14:textId="77777777" w:rsidR="00673C08" w:rsidRDefault="00673C08" w:rsidP="00673C08">
            <w:pPr>
              <w:pStyle w:val="VRQABullet2"/>
              <w:ind w:left="1145"/>
            </w:pPr>
            <w:r>
              <w:t>at least one oral text</w:t>
            </w:r>
          </w:p>
          <w:p w14:paraId="37121C57" w14:textId="77777777" w:rsidR="00673C08" w:rsidRDefault="00673C08" w:rsidP="00673C08">
            <w:pPr>
              <w:pStyle w:val="VRQABullet2"/>
              <w:ind w:left="1145"/>
            </w:pPr>
            <w:r>
              <w:t>at least one written text</w:t>
            </w:r>
          </w:p>
          <w:p w14:paraId="4CD6099A" w14:textId="77777777" w:rsidR="00673C08" w:rsidRPr="00B21899" w:rsidRDefault="00673C08" w:rsidP="00673C08">
            <w:pPr>
              <w:pStyle w:val="VRQABullet2"/>
              <w:ind w:left="1145"/>
            </w:pPr>
            <w:r>
              <w:t>a familiar and simple map.</w:t>
            </w:r>
          </w:p>
        </w:tc>
      </w:tr>
      <w:tr w:rsidR="00673C08" w:rsidRPr="00E7450B" w14:paraId="77418CD0" w14:textId="77777777" w:rsidTr="00A0466E">
        <w:trPr>
          <w:trHeight w:val="5464"/>
        </w:trPr>
        <w:tc>
          <w:tcPr>
            <w:tcW w:w="2283" w:type="dxa"/>
            <w:tcBorders>
              <w:top w:val="dotted" w:sz="4" w:space="0" w:color="009CA6" w:themeColor="accent2"/>
              <w:left w:val="nil"/>
              <w:bottom w:val="dotted" w:sz="4" w:space="0" w:color="009CA6" w:themeColor="accent2"/>
              <w:right w:val="dotted" w:sz="4" w:space="0" w:color="009CA6" w:themeColor="accent2"/>
            </w:tcBorders>
          </w:tcPr>
          <w:p w14:paraId="59E793E9" w14:textId="77777777" w:rsidR="00673C08" w:rsidRPr="00AC650B" w:rsidRDefault="00673C08" w:rsidP="00202FAD">
            <w:pPr>
              <w:pStyle w:val="AccredTemplate"/>
              <w:rPr>
                <w:b/>
                <w:i w:val="0"/>
                <w:iCs w:val="0"/>
                <w:color w:val="auto"/>
                <w:sz w:val="22"/>
                <w:szCs w:val="22"/>
              </w:rPr>
            </w:pPr>
            <w:r w:rsidRPr="00AC650B">
              <w:rPr>
                <w:b/>
                <w:i w:val="0"/>
                <w:iCs w:val="0"/>
                <w:color w:val="auto"/>
                <w:sz w:val="22"/>
                <w:szCs w:val="22"/>
              </w:rPr>
              <w:t>Knowledge Evidence</w:t>
            </w:r>
          </w:p>
        </w:tc>
        <w:tc>
          <w:tcPr>
            <w:tcW w:w="7513" w:type="dxa"/>
            <w:tcBorders>
              <w:top w:val="dotted" w:sz="4" w:space="0" w:color="009CA6" w:themeColor="accent2"/>
              <w:left w:val="dotted" w:sz="4" w:space="0" w:color="009CA6" w:themeColor="accent2"/>
              <w:bottom w:val="dotted" w:sz="4" w:space="0" w:color="009CA6" w:themeColor="accent2"/>
              <w:right w:val="nil"/>
            </w:tcBorders>
          </w:tcPr>
          <w:p w14:paraId="24222903" w14:textId="77777777" w:rsidR="00673C08" w:rsidRPr="00F86517" w:rsidRDefault="00673C08" w:rsidP="00202FAD">
            <w:pPr>
              <w:pStyle w:val="VRQABodyText"/>
            </w:pPr>
            <w:r w:rsidRPr="00F86517">
              <w:t>The candidate must be able to apply knowledge required to effectively perform the tasks outlined in elements and performance criteria of this unit. This includes knowledge of:</w:t>
            </w:r>
          </w:p>
          <w:p w14:paraId="4D8C29FC" w14:textId="77777777" w:rsidR="00673C08" w:rsidRDefault="00673C08" w:rsidP="00673C08">
            <w:pPr>
              <w:pStyle w:val="VRQABullet1"/>
              <w:numPr>
                <w:ilvl w:val="0"/>
                <w:numId w:val="34"/>
              </w:numPr>
              <w:autoSpaceDE/>
              <w:autoSpaceDN/>
              <w:adjustRightInd/>
              <w:spacing w:before="120" w:after="0" w:line="240" w:lineRule="auto"/>
              <w:contextualSpacing w:val="0"/>
            </w:pPr>
            <w:r>
              <w:t>real-world relevance of directions</w:t>
            </w:r>
            <w:r w:rsidRPr="00F86517">
              <w:t xml:space="preserve"> in familiar and predictable </w:t>
            </w:r>
            <w:r>
              <w:t>situation</w:t>
            </w:r>
            <w:r w:rsidRPr="00F86517">
              <w:t>s</w:t>
            </w:r>
          </w:p>
          <w:p w14:paraId="153396D8" w14:textId="77777777" w:rsidR="00673C08" w:rsidRPr="00F86517" w:rsidRDefault="00673C08" w:rsidP="00673C08">
            <w:pPr>
              <w:pStyle w:val="VRQABullet1"/>
              <w:numPr>
                <w:ilvl w:val="0"/>
                <w:numId w:val="34"/>
              </w:numPr>
              <w:autoSpaceDE/>
              <w:autoSpaceDN/>
              <w:adjustRightInd/>
              <w:spacing w:before="120" w:after="0" w:line="240" w:lineRule="auto"/>
              <w:contextualSpacing w:val="0"/>
            </w:pPr>
            <w:r>
              <w:t>real-world relevance of navigating using directions in familiar and predictable situations</w:t>
            </w:r>
          </w:p>
          <w:p w14:paraId="772E9E54" w14:textId="77777777" w:rsidR="00673C08" w:rsidRPr="00F86517" w:rsidRDefault="00673C08" w:rsidP="00673C08">
            <w:pPr>
              <w:pStyle w:val="VRQABullet1"/>
              <w:numPr>
                <w:ilvl w:val="0"/>
                <w:numId w:val="34"/>
              </w:numPr>
              <w:autoSpaceDE/>
              <w:autoSpaceDN/>
              <w:adjustRightInd/>
              <w:spacing w:before="120" w:after="0" w:line="240" w:lineRule="auto"/>
              <w:contextualSpacing w:val="0"/>
            </w:pPr>
            <w:r w:rsidRPr="00F86517">
              <w:t>mathematical symbols:</w:t>
            </w:r>
          </w:p>
          <w:p w14:paraId="527CEFC1" w14:textId="77777777" w:rsidR="00673C08" w:rsidRDefault="00673C08" w:rsidP="00673C08">
            <w:pPr>
              <w:pStyle w:val="VRQABullet2"/>
              <w:ind w:left="1145"/>
            </w:pPr>
            <w:r>
              <w:t>north, N</w:t>
            </w:r>
          </w:p>
          <w:p w14:paraId="1E06A70B" w14:textId="77777777" w:rsidR="00673C08" w:rsidRDefault="00673C08" w:rsidP="00673C08">
            <w:pPr>
              <w:pStyle w:val="VRQABullet2"/>
              <w:ind w:left="1145"/>
            </w:pPr>
            <w:r>
              <w:t>south, S</w:t>
            </w:r>
          </w:p>
          <w:p w14:paraId="00430201" w14:textId="77777777" w:rsidR="00673C08" w:rsidRDefault="00673C08" w:rsidP="00673C08">
            <w:pPr>
              <w:pStyle w:val="VRQABullet2"/>
              <w:ind w:left="1145"/>
            </w:pPr>
            <w:r>
              <w:t>east, E</w:t>
            </w:r>
          </w:p>
          <w:p w14:paraId="25B08BE6" w14:textId="77777777" w:rsidR="00673C08" w:rsidRDefault="00673C08" w:rsidP="00673C08">
            <w:pPr>
              <w:pStyle w:val="VRQABullet2"/>
              <w:ind w:left="1145"/>
            </w:pPr>
            <w:r>
              <w:t>west, W</w:t>
            </w:r>
          </w:p>
          <w:p w14:paraId="00F3BE7E" w14:textId="77777777" w:rsidR="00673C08" w:rsidRDefault="00673C08" w:rsidP="00673C08">
            <w:pPr>
              <w:pStyle w:val="VRQABullet2"/>
              <w:ind w:left="1145"/>
            </w:pPr>
            <w:r>
              <w:t>simple alpha numeric map coordinates</w:t>
            </w:r>
          </w:p>
          <w:p w14:paraId="21DF91A9" w14:textId="77777777" w:rsidR="00673C08" w:rsidRPr="00F86517" w:rsidRDefault="00673C08" w:rsidP="00673C08">
            <w:pPr>
              <w:pStyle w:val="VRQABullet2"/>
              <w:ind w:left="1145"/>
            </w:pPr>
            <w:r>
              <w:t>arrow</w:t>
            </w:r>
          </w:p>
          <w:p w14:paraId="18E3C87B" w14:textId="77777777" w:rsidR="00673C08" w:rsidRDefault="00673C08" w:rsidP="00673C08">
            <w:pPr>
              <w:pStyle w:val="VRQABullet1"/>
              <w:numPr>
                <w:ilvl w:val="0"/>
                <w:numId w:val="34"/>
              </w:numPr>
              <w:autoSpaceDE/>
              <w:autoSpaceDN/>
              <w:adjustRightInd/>
              <w:spacing w:before="120" w:after="0" w:line="240" w:lineRule="auto"/>
              <w:contextualSpacing w:val="0"/>
            </w:pPr>
            <w:r>
              <w:t>left and right directions</w:t>
            </w:r>
          </w:p>
          <w:p w14:paraId="758ECB9E" w14:textId="77777777" w:rsidR="00673C08" w:rsidRPr="00F86517" w:rsidRDefault="00673C08" w:rsidP="00673C08">
            <w:pPr>
              <w:pStyle w:val="VRQABullet1"/>
              <w:numPr>
                <w:ilvl w:val="0"/>
                <w:numId w:val="34"/>
              </w:numPr>
              <w:autoSpaceDE/>
              <w:autoSpaceDN/>
              <w:adjustRightInd/>
              <w:spacing w:before="120" w:after="0" w:line="240" w:lineRule="auto"/>
              <w:contextualSpacing w:val="0"/>
            </w:pPr>
            <w:r w:rsidRPr="001B6A5C">
              <w:t xml:space="preserve">mainly informal and some formal </w:t>
            </w:r>
            <w:r>
              <w:t xml:space="preserve">oral </w:t>
            </w:r>
            <w:r w:rsidRPr="001B6A5C">
              <w:t>language related to</w:t>
            </w:r>
            <w:r w:rsidRPr="00F86517">
              <w:t>:</w:t>
            </w:r>
          </w:p>
          <w:p w14:paraId="0226660C" w14:textId="77777777" w:rsidR="00673C08" w:rsidRDefault="00673C08" w:rsidP="00673C08">
            <w:pPr>
              <w:pStyle w:val="VRQABullet2"/>
              <w:ind w:left="1145"/>
            </w:pPr>
            <w:r>
              <w:t>position</w:t>
            </w:r>
          </w:p>
          <w:p w14:paraId="16259CF9" w14:textId="77777777" w:rsidR="00673C08" w:rsidRDefault="00673C08" w:rsidP="00673C08">
            <w:pPr>
              <w:pStyle w:val="VRQABullet2"/>
              <w:ind w:left="1145"/>
            </w:pPr>
            <w:r>
              <w:t>direction</w:t>
            </w:r>
          </w:p>
          <w:p w14:paraId="3C03C24B" w14:textId="77777777" w:rsidR="00673C08" w:rsidRPr="00F86517" w:rsidRDefault="00673C08" w:rsidP="00673C08">
            <w:pPr>
              <w:pStyle w:val="VRQABullet2"/>
              <w:ind w:left="1145"/>
            </w:pPr>
            <w:r>
              <w:t>distance.</w:t>
            </w:r>
          </w:p>
        </w:tc>
      </w:tr>
      <w:tr w:rsidR="00673C08" w:rsidRPr="00E7450B" w14:paraId="62F966DF" w14:textId="77777777" w:rsidTr="00A0466E">
        <w:trPr>
          <w:trHeight w:val="561"/>
        </w:trPr>
        <w:tc>
          <w:tcPr>
            <w:tcW w:w="2283" w:type="dxa"/>
            <w:tcBorders>
              <w:top w:val="dotted" w:sz="4" w:space="0" w:color="009CA6" w:themeColor="accent2"/>
              <w:left w:val="nil"/>
              <w:bottom w:val="dotted" w:sz="4" w:space="0" w:color="009CA6" w:themeColor="accent2"/>
              <w:right w:val="dotted" w:sz="4" w:space="0" w:color="009CA6" w:themeColor="accent2"/>
            </w:tcBorders>
          </w:tcPr>
          <w:p w14:paraId="28C3F20A" w14:textId="77777777" w:rsidR="00673C08" w:rsidRPr="00AC650B" w:rsidRDefault="00673C08" w:rsidP="00202FAD">
            <w:pPr>
              <w:pStyle w:val="AccredTemplate"/>
              <w:rPr>
                <w:b/>
                <w:i w:val="0"/>
                <w:iCs w:val="0"/>
                <w:color w:val="auto"/>
                <w:sz w:val="22"/>
                <w:szCs w:val="22"/>
              </w:rPr>
            </w:pPr>
            <w:r w:rsidRPr="00AC650B">
              <w:rPr>
                <w:b/>
                <w:i w:val="0"/>
                <w:iCs w:val="0"/>
                <w:color w:val="auto"/>
                <w:sz w:val="22"/>
                <w:szCs w:val="22"/>
              </w:rPr>
              <w:t>Assessment Conditions</w:t>
            </w:r>
          </w:p>
        </w:tc>
        <w:tc>
          <w:tcPr>
            <w:tcW w:w="7513" w:type="dxa"/>
            <w:tcBorders>
              <w:top w:val="dotted" w:sz="4" w:space="0" w:color="009CA6" w:themeColor="accent2"/>
              <w:left w:val="dotted" w:sz="4" w:space="0" w:color="009CA6" w:themeColor="accent2"/>
              <w:bottom w:val="dotted" w:sz="4" w:space="0" w:color="009CA6" w:themeColor="accent2"/>
              <w:right w:val="nil"/>
            </w:tcBorders>
          </w:tcPr>
          <w:p w14:paraId="00292175" w14:textId="77777777" w:rsidR="00673C08" w:rsidRDefault="00673C08" w:rsidP="00202FAD">
            <w:pPr>
              <w:pStyle w:val="VRQABodyText"/>
            </w:pPr>
            <w:r w:rsidRPr="00E100E0">
              <w:t>Assessment must ensure</w:t>
            </w:r>
            <w:r>
              <w:t xml:space="preserve"> access to familiar and simple authentic oral and written texts and familiar and simple maps. </w:t>
            </w:r>
          </w:p>
          <w:p w14:paraId="44F54558" w14:textId="77777777" w:rsidR="00673C08" w:rsidRDefault="00673C08" w:rsidP="00202FAD">
            <w:pPr>
              <w:pStyle w:val="VRQABodyText"/>
            </w:pPr>
            <w:r>
              <w:t>At this level the individual:</w:t>
            </w:r>
          </w:p>
          <w:p w14:paraId="10721185"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uses personal and informal in the head methods </w:t>
            </w:r>
            <w:r>
              <w:t>to work with directions</w:t>
            </w:r>
          </w:p>
          <w:p w14:paraId="0316E74C" w14:textId="77777777" w:rsidR="00673C08" w:rsidRPr="00730C96" w:rsidRDefault="00673C08" w:rsidP="00673C08">
            <w:pPr>
              <w:pStyle w:val="VRQABullet1"/>
              <w:numPr>
                <w:ilvl w:val="0"/>
                <w:numId w:val="34"/>
              </w:numPr>
              <w:autoSpaceDE/>
              <w:autoSpaceDN/>
              <w:adjustRightInd/>
              <w:spacing w:before="120" w:after="0" w:line="240" w:lineRule="auto"/>
              <w:contextualSpacing w:val="0"/>
            </w:pPr>
            <w:r>
              <w:t xml:space="preserve">may </w:t>
            </w:r>
            <w:r w:rsidRPr="00730C96">
              <w:t xml:space="preserve">work </w:t>
            </w:r>
            <w:r>
              <w:t>with an expert/mentor where support is available if requested</w:t>
            </w:r>
            <w:r w:rsidRPr="00730C96">
              <w:t>.</w:t>
            </w:r>
          </w:p>
          <w:p w14:paraId="20B40921" w14:textId="77777777" w:rsidR="00673C08" w:rsidRPr="00A66785" w:rsidRDefault="00673C08" w:rsidP="00202FAD">
            <w:pPr>
              <w:pStyle w:val="VRQABodyText"/>
              <w:keepNext/>
              <w:rPr>
                <w:b/>
                <w:bCs/>
              </w:rPr>
            </w:pPr>
            <w:r w:rsidRPr="00A66785">
              <w:rPr>
                <w:b/>
                <w:bCs/>
              </w:rPr>
              <w:t>Assessor requirements</w:t>
            </w:r>
          </w:p>
          <w:p w14:paraId="35CF0B83" w14:textId="77777777" w:rsidR="00673C08" w:rsidRPr="00EE56E1" w:rsidRDefault="00673C08"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33DCA8C7" w14:textId="77777777" w:rsidR="00673C08" w:rsidRDefault="00673C08" w:rsidP="00673C08">
      <w:pPr>
        <w:tabs>
          <w:tab w:val="left" w:pos="3525"/>
        </w:tabs>
        <w:rPr>
          <w:sz w:val="18"/>
        </w:rPr>
      </w:pPr>
    </w:p>
    <w:p w14:paraId="5FEECC61" w14:textId="77777777" w:rsidR="00673C08" w:rsidRDefault="00673C08" w:rsidP="00673C08">
      <w:pPr>
        <w:rPr>
          <w:sz w:val="18"/>
        </w:rPr>
      </w:pPr>
    </w:p>
    <w:p w14:paraId="37C693DD" w14:textId="39BCDB80" w:rsidR="00245045" w:rsidRPr="00736F14" w:rsidRDefault="00673C08" w:rsidP="00673C08">
      <w:pPr>
        <w:tabs>
          <w:tab w:val="left" w:pos="1980"/>
        </w:tabs>
        <w:sectPr w:rsidR="00245045" w:rsidRPr="00736F14" w:rsidSect="007A69CE">
          <w:pgSz w:w="11906" w:h="16838" w:code="9"/>
          <w:pgMar w:top="1418" w:right="1361" w:bottom="1701" w:left="1361" w:header="709" w:footer="340" w:gutter="0"/>
          <w:cols w:space="708"/>
          <w:docGrid w:linePitch="360"/>
        </w:sectPr>
      </w:pPr>
      <w:r>
        <w:rPr>
          <w:sz w:val="18"/>
        </w:rPr>
        <w:tab/>
      </w:r>
    </w:p>
    <w:tbl>
      <w:tblPr>
        <w:tblStyle w:val="TableGrid"/>
        <w:tblW w:w="10065" w:type="dxa"/>
        <w:tblInd w:w="-284" w:type="dxa"/>
        <w:tblLayout w:type="fixed"/>
        <w:tblLook w:val="04A0" w:firstRow="1" w:lastRow="0" w:firstColumn="1" w:lastColumn="0" w:noHBand="0" w:noVBand="1"/>
      </w:tblPr>
      <w:tblGrid>
        <w:gridCol w:w="3081"/>
        <w:gridCol w:w="6984"/>
      </w:tblGrid>
      <w:tr w:rsidR="00673C08" w:rsidRPr="00627AC9" w14:paraId="305403D7" w14:textId="77777777" w:rsidTr="00AC650B">
        <w:trPr>
          <w:trHeight w:val="363"/>
        </w:trPr>
        <w:tc>
          <w:tcPr>
            <w:tcW w:w="3081" w:type="dxa"/>
          </w:tcPr>
          <w:p w14:paraId="162B1BF5" w14:textId="77777777" w:rsidR="00673C08" w:rsidRPr="00AC650B" w:rsidRDefault="00673C08" w:rsidP="00202FAD">
            <w:pPr>
              <w:pStyle w:val="VRQAIntro"/>
              <w:spacing w:before="60" w:after="0"/>
              <w:rPr>
                <w:b/>
                <w:color w:val="auto"/>
                <w:sz w:val="22"/>
                <w:szCs w:val="22"/>
                <w:lang w:val="en-AU"/>
              </w:rPr>
            </w:pPr>
            <w:r w:rsidRPr="00AC650B">
              <w:rPr>
                <w:b/>
                <w:color w:val="auto"/>
                <w:sz w:val="22"/>
                <w:szCs w:val="22"/>
                <w:lang w:val="en-AU"/>
              </w:rPr>
              <w:lastRenderedPageBreak/>
              <w:t>Unit code</w:t>
            </w:r>
          </w:p>
        </w:tc>
        <w:tc>
          <w:tcPr>
            <w:tcW w:w="6984" w:type="dxa"/>
          </w:tcPr>
          <w:p w14:paraId="0EDC3117" w14:textId="77777777" w:rsidR="00673C08" w:rsidRPr="00866B82" w:rsidRDefault="00673C08" w:rsidP="00202FAD">
            <w:pPr>
              <w:pStyle w:val="VRQABodyText"/>
              <w:rPr>
                <w:b/>
                <w:bCs/>
              </w:rPr>
            </w:pPr>
            <w:r w:rsidRPr="00866B82">
              <w:rPr>
                <w:b/>
                <w:bCs/>
              </w:rPr>
              <w:t>VU23783</w:t>
            </w:r>
          </w:p>
        </w:tc>
      </w:tr>
      <w:tr w:rsidR="00673C08" w:rsidRPr="00627AC9" w14:paraId="6BC17FC9" w14:textId="77777777" w:rsidTr="00AC650B">
        <w:trPr>
          <w:trHeight w:val="363"/>
        </w:trPr>
        <w:tc>
          <w:tcPr>
            <w:tcW w:w="3081" w:type="dxa"/>
          </w:tcPr>
          <w:p w14:paraId="222429B2" w14:textId="77777777" w:rsidR="00673C08" w:rsidRPr="00AC650B" w:rsidRDefault="00673C08" w:rsidP="00202FAD">
            <w:pPr>
              <w:pStyle w:val="VRQAIntro"/>
              <w:spacing w:before="60" w:after="0"/>
              <w:rPr>
                <w:b/>
                <w:color w:val="auto"/>
                <w:sz w:val="22"/>
                <w:szCs w:val="22"/>
                <w:lang w:val="en-AU"/>
              </w:rPr>
            </w:pPr>
            <w:r w:rsidRPr="00AC650B">
              <w:rPr>
                <w:b/>
                <w:color w:val="auto"/>
                <w:sz w:val="22"/>
                <w:szCs w:val="22"/>
                <w:lang w:val="en-AU"/>
              </w:rPr>
              <w:t>Unit title</w:t>
            </w:r>
          </w:p>
        </w:tc>
        <w:tc>
          <w:tcPr>
            <w:tcW w:w="6984" w:type="dxa"/>
          </w:tcPr>
          <w:p w14:paraId="60605C4A" w14:textId="77777777" w:rsidR="00673C08" w:rsidRPr="00627AC9" w:rsidRDefault="00673C08" w:rsidP="00202FAD">
            <w:pPr>
              <w:pStyle w:val="VRQABodyText"/>
            </w:pPr>
            <w:r w:rsidRPr="00627AC9">
              <w:rPr>
                <w:b/>
              </w:rPr>
              <w:t xml:space="preserve">Work with </w:t>
            </w:r>
            <w:r>
              <w:rPr>
                <w:b/>
              </w:rPr>
              <w:t>measurement in familiar and predictable situations</w:t>
            </w:r>
          </w:p>
        </w:tc>
      </w:tr>
      <w:tr w:rsidR="00673C08" w:rsidRPr="00627AC9" w14:paraId="77A5AD89" w14:textId="77777777" w:rsidTr="00AC650B">
        <w:trPr>
          <w:trHeight w:val="363"/>
        </w:trPr>
        <w:tc>
          <w:tcPr>
            <w:tcW w:w="3081" w:type="dxa"/>
          </w:tcPr>
          <w:p w14:paraId="79503A5A" w14:textId="77777777" w:rsidR="00673C08" w:rsidRPr="00AC650B" w:rsidRDefault="00673C08" w:rsidP="00202FAD">
            <w:pPr>
              <w:pStyle w:val="VRQAIntro"/>
              <w:spacing w:before="60" w:after="0"/>
              <w:rPr>
                <w:color w:val="auto"/>
                <w:lang w:val="en-AU"/>
              </w:rPr>
            </w:pPr>
            <w:r w:rsidRPr="00AC650B">
              <w:rPr>
                <w:b/>
                <w:color w:val="auto"/>
                <w:sz w:val="22"/>
                <w:szCs w:val="22"/>
                <w:lang w:val="en-AU"/>
              </w:rPr>
              <w:t>Application</w:t>
            </w:r>
          </w:p>
        </w:tc>
        <w:tc>
          <w:tcPr>
            <w:tcW w:w="6984" w:type="dxa"/>
          </w:tcPr>
          <w:p w14:paraId="15DB841C" w14:textId="77777777" w:rsidR="00673C08" w:rsidRPr="00425093" w:rsidRDefault="00673C08" w:rsidP="00202FAD">
            <w:pPr>
              <w:pStyle w:val="VRQABodyText"/>
            </w:pPr>
            <w:r w:rsidRPr="00425093">
              <w:t>This unit describes the skills and knowledge to identify, interpret, use problem</w:t>
            </w:r>
            <w:r>
              <w:t>-</w:t>
            </w:r>
            <w:r w:rsidRPr="00425093">
              <w:t xml:space="preserve"> solving strategies and convey mathematical information about measurement in familiar and predictable </w:t>
            </w:r>
            <w:r>
              <w:t>situation</w:t>
            </w:r>
            <w:r w:rsidRPr="00425093">
              <w:t>s.</w:t>
            </w:r>
          </w:p>
          <w:p w14:paraId="2167F1ED" w14:textId="77777777" w:rsidR="00673C08" w:rsidRPr="00425093" w:rsidRDefault="00673C08" w:rsidP="00202FAD">
            <w:pPr>
              <w:pStyle w:val="VRQABodyText"/>
            </w:pPr>
            <w:r w:rsidRPr="00425093">
              <w:t>It requires the ability to make estimations, measure quantities and check the reasonableness of processes and outcomes in relation to the context.</w:t>
            </w:r>
          </w:p>
          <w:p w14:paraId="2BB8DD14" w14:textId="77777777" w:rsidR="00673C08" w:rsidRPr="00627AC9" w:rsidRDefault="00673C08" w:rsidP="00202FAD">
            <w:pPr>
              <w:pStyle w:val="VRQABodyText"/>
            </w:pPr>
            <w:r w:rsidRPr="00425093">
              <w:t>The required outcomes</w:t>
            </w:r>
            <w:r w:rsidRPr="00627AC9">
              <w:t xml:space="preserve"> described in this unit contribute to the achievement of Australian Core Skills Framework indicators for Numeracy at Level 2: 2.09, 2.10, 2.11. At this level, individuals may work with an expert/mentor where support is available if requested.</w:t>
            </w:r>
          </w:p>
          <w:p w14:paraId="6E0602C8" w14:textId="77777777" w:rsidR="00673C08" w:rsidRPr="00627AC9" w:rsidRDefault="00673C08" w:rsidP="00202FAD">
            <w:pPr>
              <w:pStyle w:val="VRQABodyText"/>
            </w:pPr>
            <w:r w:rsidRPr="00627AC9">
              <w:t>No licensing, legislative or certification requirements apply to this unit at the time of publication.</w:t>
            </w:r>
          </w:p>
        </w:tc>
      </w:tr>
      <w:tr w:rsidR="00673C08" w:rsidRPr="00627AC9" w14:paraId="71523B5E" w14:textId="77777777" w:rsidTr="00AC650B">
        <w:trPr>
          <w:trHeight w:val="611"/>
        </w:trPr>
        <w:tc>
          <w:tcPr>
            <w:tcW w:w="3081" w:type="dxa"/>
          </w:tcPr>
          <w:p w14:paraId="29FF5CC7" w14:textId="77777777" w:rsidR="00673C08" w:rsidRPr="00AC650B" w:rsidRDefault="00673C08" w:rsidP="00202FAD">
            <w:pPr>
              <w:spacing w:before="120" w:after="120"/>
              <w:rPr>
                <w:color w:val="auto"/>
                <w:sz w:val="22"/>
                <w:szCs w:val="22"/>
                <w:lang w:val="en-AU"/>
              </w:rPr>
            </w:pPr>
            <w:r w:rsidRPr="00AC650B">
              <w:rPr>
                <w:b/>
                <w:color w:val="auto"/>
                <w:sz w:val="22"/>
                <w:szCs w:val="22"/>
                <w:lang w:val="en-AU"/>
              </w:rPr>
              <w:t>Pre-requisite Unit(s)</w:t>
            </w:r>
          </w:p>
        </w:tc>
        <w:tc>
          <w:tcPr>
            <w:tcW w:w="6984" w:type="dxa"/>
          </w:tcPr>
          <w:p w14:paraId="44970972" w14:textId="77777777" w:rsidR="00673C08" w:rsidRPr="00627AC9" w:rsidRDefault="00673C08" w:rsidP="00202FAD">
            <w:pPr>
              <w:pStyle w:val="VRQABodyText"/>
            </w:pPr>
            <w:r w:rsidRPr="00627AC9">
              <w:t>Nil</w:t>
            </w:r>
          </w:p>
        </w:tc>
      </w:tr>
      <w:tr w:rsidR="00673C08" w:rsidRPr="00627AC9" w14:paraId="1C82AC15" w14:textId="77777777" w:rsidTr="00AC650B">
        <w:trPr>
          <w:trHeight w:val="585"/>
        </w:trPr>
        <w:tc>
          <w:tcPr>
            <w:tcW w:w="3081" w:type="dxa"/>
          </w:tcPr>
          <w:p w14:paraId="7ABC86FF" w14:textId="77777777" w:rsidR="00673C08" w:rsidRPr="00AC650B" w:rsidRDefault="00673C08" w:rsidP="00202FAD">
            <w:pPr>
              <w:spacing w:before="120" w:after="120"/>
              <w:rPr>
                <w:b/>
                <w:color w:val="auto"/>
                <w:sz w:val="22"/>
                <w:szCs w:val="22"/>
                <w:lang w:val="en-AU"/>
              </w:rPr>
            </w:pPr>
            <w:r w:rsidRPr="00AC650B">
              <w:rPr>
                <w:b/>
                <w:color w:val="auto"/>
                <w:sz w:val="22"/>
                <w:szCs w:val="22"/>
                <w:lang w:val="en-AU"/>
              </w:rPr>
              <w:t>Competency Field</w:t>
            </w:r>
          </w:p>
        </w:tc>
        <w:tc>
          <w:tcPr>
            <w:tcW w:w="6984" w:type="dxa"/>
          </w:tcPr>
          <w:p w14:paraId="2D93DC99" w14:textId="77777777" w:rsidR="00673C08" w:rsidRPr="00627AC9" w:rsidRDefault="00673C08" w:rsidP="00202FAD">
            <w:pPr>
              <w:pStyle w:val="VRQABodyText"/>
            </w:pPr>
            <w:r w:rsidRPr="00627AC9">
              <w:t>Not Applicable</w:t>
            </w:r>
          </w:p>
        </w:tc>
      </w:tr>
      <w:tr w:rsidR="00673C08" w:rsidRPr="00627AC9" w14:paraId="2FB468D7" w14:textId="77777777" w:rsidTr="00AC650B">
        <w:trPr>
          <w:trHeight w:val="473"/>
        </w:trPr>
        <w:tc>
          <w:tcPr>
            <w:tcW w:w="3081" w:type="dxa"/>
          </w:tcPr>
          <w:p w14:paraId="5C105494" w14:textId="77777777" w:rsidR="00673C08" w:rsidRPr="00AC650B" w:rsidRDefault="00673C08" w:rsidP="00202FAD">
            <w:pPr>
              <w:spacing w:before="120" w:after="120"/>
              <w:rPr>
                <w:b/>
                <w:color w:val="auto"/>
                <w:sz w:val="22"/>
                <w:szCs w:val="22"/>
                <w:lang w:val="en-AU"/>
              </w:rPr>
            </w:pPr>
            <w:r w:rsidRPr="00AC650B">
              <w:rPr>
                <w:b/>
                <w:color w:val="auto"/>
                <w:sz w:val="22"/>
                <w:szCs w:val="22"/>
                <w:lang w:val="en-AU"/>
              </w:rPr>
              <w:t>Unit Sector</w:t>
            </w:r>
          </w:p>
        </w:tc>
        <w:tc>
          <w:tcPr>
            <w:tcW w:w="6984" w:type="dxa"/>
          </w:tcPr>
          <w:p w14:paraId="79899F62" w14:textId="77777777" w:rsidR="00673C08" w:rsidRPr="00627AC9" w:rsidRDefault="00673C08" w:rsidP="00202FAD">
            <w:pPr>
              <w:pStyle w:val="VRQABodyText"/>
            </w:pPr>
            <w:r w:rsidRPr="00627AC9">
              <w:t>Not Applicable</w:t>
            </w:r>
          </w:p>
        </w:tc>
      </w:tr>
    </w:tbl>
    <w:p w14:paraId="3726CBDC" w14:textId="77777777" w:rsidR="00673C08" w:rsidRPr="00627AC9" w:rsidRDefault="00673C08" w:rsidP="00673C08">
      <w:pPr>
        <w:rPr>
          <w:sz w:val="18"/>
        </w:rPr>
      </w:pPr>
    </w:p>
    <w:tbl>
      <w:tblPr>
        <w:tblStyle w:val="TableGrid"/>
        <w:tblW w:w="10334" w:type="dxa"/>
        <w:tblInd w:w="-284" w:type="dxa"/>
        <w:tblLayout w:type="fixed"/>
        <w:tblLook w:val="04A0" w:firstRow="1" w:lastRow="0" w:firstColumn="1" w:lastColumn="0" w:noHBand="0" w:noVBand="1"/>
      </w:tblPr>
      <w:tblGrid>
        <w:gridCol w:w="993"/>
        <w:gridCol w:w="2552"/>
        <w:gridCol w:w="708"/>
        <w:gridCol w:w="6081"/>
      </w:tblGrid>
      <w:tr w:rsidR="00AC650B" w:rsidRPr="00AC650B" w14:paraId="529FA735" w14:textId="77777777" w:rsidTr="00AC650B">
        <w:tc>
          <w:tcPr>
            <w:tcW w:w="3545" w:type="dxa"/>
            <w:gridSpan w:val="2"/>
            <w:vAlign w:val="center"/>
          </w:tcPr>
          <w:p w14:paraId="666782E6" w14:textId="77777777" w:rsidR="00673C08" w:rsidRPr="00AC650B" w:rsidRDefault="00673C08"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Element</w:t>
            </w:r>
          </w:p>
        </w:tc>
        <w:tc>
          <w:tcPr>
            <w:tcW w:w="6789" w:type="dxa"/>
            <w:gridSpan w:val="2"/>
            <w:vAlign w:val="center"/>
          </w:tcPr>
          <w:p w14:paraId="2C159270" w14:textId="77777777" w:rsidR="00673C08" w:rsidRPr="00AC650B" w:rsidRDefault="00673C08"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Performance Criteria</w:t>
            </w:r>
          </w:p>
        </w:tc>
      </w:tr>
      <w:tr w:rsidR="00673C08" w:rsidRPr="00627AC9" w14:paraId="4F2FD3D7" w14:textId="77777777" w:rsidTr="00AC650B">
        <w:tc>
          <w:tcPr>
            <w:tcW w:w="3545" w:type="dxa"/>
            <w:gridSpan w:val="2"/>
          </w:tcPr>
          <w:p w14:paraId="51DE71E5" w14:textId="77777777" w:rsidR="00673C08" w:rsidRPr="00627AC9" w:rsidRDefault="00673C08" w:rsidP="00202FAD">
            <w:pPr>
              <w:pStyle w:val="VRQABodyText"/>
            </w:pPr>
            <w:r w:rsidRPr="00627AC9">
              <w:t>Elements describe the essential outcomes of a unit of competency.</w:t>
            </w:r>
          </w:p>
        </w:tc>
        <w:tc>
          <w:tcPr>
            <w:tcW w:w="6789" w:type="dxa"/>
            <w:gridSpan w:val="2"/>
          </w:tcPr>
          <w:p w14:paraId="5DC44FA2" w14:textId="77777777" w:rsidR="00673C08" w:rsidRPr="00627AC9" w:rsidRDefault="00673C08" w:rsidP="00202FAD">
            <w:pPr>
              <w:pStyle w:val="VRQABodyText"/>
              <w:rPr>
                <w:i/>
                <w:iCs/>
              </w:rPr>
            </w:pPr>
            <w:r w:rsidRPr="00627AC9">
              <w:t>Performance criteria describe the required performance needed to demonstrate achievement of the element. Assessment of performance is to be consistent with the assessment requirements.</w:t>
            </w:r>
          </w:p>
        </w:tc>
      </w:tr>
      <w:tr w:rsidR="00673C08" w:rsidRPr="00627AC9" w14:paraId="1E79DB93" w14:textId="77777777" w:rsidTr="00AC650B">
        <w:tc>
          <w:tcPr>
            <w:tcW w:w="993" w:type="dxa"/>
            <w:vMerge w:val="restart"/>
            <w:shd w:val="clear" w:color="auto" w:fill="FFFFFF" w:themeFill="background1"/>
          </w:tcPr>
          <w:p w14:paraId="78DEBEB6" w14:textId="77777777" w:rsidR="00673C08" w:rsidRPr="00627AC9" w:rsidRDefault="00673C08" w:rsidP="00202FAD">
            <w:pPr>
              <w:pStyle w:val="VRQABodyText"/>
            </w:pPr>
            <w:r w:rsidRPr="00627AC9">
              <w:t xml:space="preserve">1 </w:t>
            </w:r>
          </w:p>
        </w:tc>
        <w:tc>
          <w:tcPr>
            <w:tcW w:w="2552" w:type="dxa"/>
            <w:vMerge w:val="restart"/>
            <w:shd w:val="clear" w:color="auto" w:fill="FFFFFF" w:themeFill="background1"/>
          </w:tcPr>
          <w:p w14:paraId="144743A1" w14:textId="77777777" w:rsidR="00673C08" w:rsidRPr="00627AC9" w:rsidRDefault="00673C08" w:rsidP="00202FAD">
            <w:pPr>
              <w:pStyle w:val="VRQABodyText"/>
            </w:pPr>
            <w:r w:rsidRPr="00627AC9">
              <w:t>Identify measurement</w:t>
            </w:r>
            <w:r>
              <w:t xml:space="preserve"> information</w:t>
            </w:r>
          </w:p>
        </w:tc>
        <w:tc>
          <w:tcPr>
            <w:tcW w:w="708" w:type="dxa"/>
            <w:shd w:val="clear" w:color="auto" w:fill="FFFFFF" w:themeFill="background1"/>
          </w:tcPr>
          <w:p w14:paraId="0CFA468B" w14:textId="77777777" w:rsidR="00673C08" w:rsidRPr="00627AC9" w:rsidRDefault="00673C08" w:rsidP="00202FAD">
            <w:pPr>
              <w:pStyle w:val="VRQABodyText"/>
            </w:pPr>
            <w:r w:rsidRPr="00627AC9">
              <w:t>1.1</w:t>
            </w:r>
          </w:p>
        </w:tc>
        <w:tc>
          <w:tcPr>
            <w:tcW w:w="6081" w:type="dxa"/>
            <w:shd w:val="clear" w:color="auto" w:fill="FFFFFF" w:themeFill="background1"/>
          </w:tcPr>
          <w:p w14:paraId="7870E7CF" w14:textId="77777777" w:rsidR="00673C08" w:rsidRPr="00627AC9" w:rsidRDefault="00673C08" w:rsidP="00202FAD">
            <w:pPr>
              <w:pStyle w:val="VRQABodyText"/>
            </w:pPr>
            <w:r w:rsidRPr="00627AC9">
              <w:t>Identify and interpret information about measurement in familiar and simple oral texts</w:t>
            </w:r>
          </w:p>
        </w:tc>
      </w:tr>
      <w:tr w:rsidR="00673C08" w:rsidRPr="00627AC9" w14:paraId="156157BE" w14:textId="77777777" w:rsidTr="00AC650B">
        <w:tc>
          <w:tcPr>
            <w:tcW w:w="993" w:type="dxa"/>
            <w:vMerge/>
            <w:shd w:val="clear" w:color="auto" w:fill="FFFFFF" w:themeFill="background1"/>
            <w:vAlign w:val="center"/>
          </w:tcPr>
          <w:p w14:paraId="43E9551E" w14:textId="77777777" w:rsidR="00673C08" w:rsidRPr="00627AC9" w:rsidRDefault="00673C08" w:rsidP="00202FAD">
            <w:pPr>
              <w:pStyle w:val="VRQABodyText"/>
            </w:pPr>
          </w:p>
        </w:tc>
        <w:tc>
          <w:tcPr>
            <w:tcW w:w="2552" w:type="dxa"/>
            <w:vMerge/>
            <w:shd w:val="clear" w:color="auto" w:fill="FFFFFF" w:themeFill="background1"/>
            <w:vAlign w:val="center"/>
          </w:tcPr>
          <w:p w14:paraId="69733B02" w14:textId="77777777" w:rsidR="00673C08" w:rsidRPr="00627AC9" w:rsidRDefault="00673C08" w:rsidP="00202FAD">
            <w:pPr>
              <w:pStyle w:val="VRQABodyText"/>
            </w:pPr>
          </w:p>
        </w:tc>
        <w:tc>
          <w:tcPr>
            <w:tcW w:w="708" w:type="dxa"/>
            <w:shd w:val="clear" w:color="auto" w:fill="FFFFFF" w:themeFill="background1"/>
            <w:vAlign w:val="center"/>
          </w:tcPr>
          <w:p w14:paraId="04ABB723" w14:textId="77777777" w:rsidR="00673C08" w:rsidRPr="00627AC9" w:rsidRDefault="00673C08" w:rsidP="00202FAD">
            <w:pPr>
              <w:pStyle w:val="VRQABodyText"/>
            </w:pPr>
            <w:r w:rsidRPr="00627AC9">
              <w:t>1.2</w:t>
            </w:r>
          </w:p>
        </w:tc>
        <w:tc>
          <w:tcPr>
            <w:tcW w:w="6081" w:type="dxa"/>
            <w:shd w:val="clear" w:color="auto" w:fill="FFFFFF" w:themeFill="background1"/>
            <w:vAlign w:val="center"/>
          </w:tcPr>
          <w:p w14:paraId="4A9D7369" w14:textId="77777777" w:rsidR="00673C08" w:rsidRPr="00627AC9" w:rsidRDefault="00673C08" w:rsidP="00202FAD">
            <w:pPr>
              <w:pStyle w:val="VRQABodyText"/>
            </w:pPr>
            <w:r w:rsidRPr="00627AC9">
              <w:t>Identify and interpret the mathematical symbols for</w:t>
            </w:r>
            <w:r>
              <w:t>, and information about,</w:t>
            </w:r>
            <w:r w:rsidRPr="00627AC9">
              <w:t xml:space="preserve"> measurement in familiar and simple written texts</w:t>
            </w:r>
          </w:p>
        </w:tc>
      </w:tr>
      <w:tr w:rsidR="00673C08" w:rsidRPr="00627AC9" w14:paraId="0C19CEDB" w14:textId="77777777" w:rsidTr="00AC650B">
        <w:tc>
          <w:tcPr>
            <w:tcW w:w="993" w:type="dxa"/>
            <w:vMerge w:val="restart"/>
            <w:shd w:val="clear" w:color="auto" w:fill="FFFFFF" w:themeFill="background1"/>
          </w:tcPr>
          <w:p w14:paraId="526FCA45" w14:textId="77777777" w:rsidR="00673C08" w:rsidRPr="00627AC9" w:rsidRDefault="00673C08" w:rsidP="00202FAD">
            <w:pPr>
              <w:pStyle w:val="VRQABodyText"/>
            </w:pPr>
            <w:r w:rsidRPr="00627AC9">
              <w:t>2</w:t>
            </w:r>
          </w:p>
        </w:tc>
        <w:tc>
          <w:tcPr>
            <w:tcW w:w="2552" w:type="dxa"/>
            <w:vMerge w:val="restart"/>
            <w:shd w:val="clear" w:color="auto" w:fill="FFFFFF" w:themeFill="background1"/>
          </w:tcPr>
          <w:p w14:paraId="25AFA664" w14:textId="77777777" w:rsidR="00673C08" w:rsidRPr="00627AC9" w:rsidRDefault="00673C08" w:rsidP="00202FAD">
            <w:pPr>
              <w:pStyle w:val="VRQABodyText"/>
            </w:pPr>
            <w:r w:rsidRPr="00627AC9">
              <w:t>Measure and estimate quantities</w:t>
            </w:r>
          </w:p>
        </w:tc>
        <w:tc>
          <w:tcPr>
            <w:tcW w:w="708" w:type="dxa"/>
            <w:shd w:val="clear" w:color="auto" w:fill="FFFFFF" w:themeFill="background1"/>
            <w:vAlign w:val="center"/>
          </w:tcPr>
          <w:p w14:paraId="5E8EFE54" w14:textId="77777777" w:rsidR="00673C08" w:rsidRPr="00627AC9" w:rsidRDefault="00673C08" w:rsidP="00202FAD">
            <w:pPr>
              <w:pStyle w:val="VRQABodyText"/>
            </w:pPr>
            <w:r w:rsidRPr="00627AC9">
              <w:t>2.1</w:t>
            </w:r>
          </w:p>
        </w:tc>
        <w:tc>
          <w:tcPr>
            <w:tcW w:w="6081" w:type="dxa"/>
            <w:shd w:val="clear" w:color="auto" w:fill="FFFFFF" w:themeFill="background1"/>
            <w:vAlign w:val="center"/>
          </w:tcPr>
          <w:p w14:paraId="2EBFB89B" w14:textId="77777777" w:rsidR="00673C08" w:rsidRPr="00627AC9" w:rsidRDefault="00673C08" w:rsidP="00202FAD">
            <w:pPr>
              <w:pStyle w:val="VRQABodyText"/>
            </w:pPr>
            <w:r w:rsidRPr="00627AC9">
              <w:t>Determine method</w:t>
            </w:r>
            <w:r>
              <w:t>s</w:t>
            </w:r>
            <w:r w:rsidRPr="00627AC9">
              <w:t xml:space="preserve"> to measure</w:t>
            </w:r>
            <w:r>
              <w:t>, order and group</w:t>
            </w:r>
            <w:r w:rsidRPr="00627AC9">
              <w:t xml:space="preserve"> </w:t>
            </w:r>
            <w:r>
              <w:t>measurements</w:t>
            </w:r>
          </w:p>
        </w:tc>
      </w:tr>
      <w:tr w:rsidR="00673C08" w:rsidRPr="00627AC9" w14:paraId="2E6E2BA3" w14:textId="77777777" w:rsidTr="00AC650B">
        <w:tc>
          <w:tcPr>
            <w:tcW w:w="993" w:type="dxa"/>
            <w:vMerge/>
            <w:shd w:val="clear" w:color="auto" w:fill="FFFFFF" w:themeFill="background1"/>
          </w:tcPr>
          <w:p w14:paraId="5521520B" w14:textId="77777777" w:rsidR="00673C08" w:rsidRPr="00627AC9" w:rsidRDefault="00673C08" w:rsidP="00202FAD">
            <w:pPr>
              <w:pStyle w:val="VRQABodyText"/>
            </w:pPr>
          </w:p>
        </w:tc>
        <w:tc>
          <w:tcPr>
            <w:tcW w:w="2552" w:type="dxa"/>
            <w:vMerge/>
            <w:shd w:val="clear" w:color="auto" w:fill="FFFFFF" w:themeFill="background1"/>
          </w:tcPr>
          <w:p w14:paraId="7A554975" w14:textId="77777777" w:rsidR="00673C08" w:rsidRPr="00627AC9" w:rsidRDefault="00673C08" w:rsidP="00202FAD">
            <w:pPr>
              <w:pStyle w:val="VRQABodyText"/>
            </w:pPr>
          </w:p>
        </w:tc>
        <w:tc>
          <w:tcPr>
            <w:tcW w:w="708" w:type="dxa"/>
            <w:shd w:val="clear" w:color="auto" w:fill="FFFFFF" w:themeFill="background1"/>
            <w:vAlign w:val="center"/>
          </w:tcPr>
          <w:p w14:paraId="34F00910" w14:textId="77777777" w:rsidR="00673C08" w:rsidRPr="00627AC9" w:rsidRDefault="00673C08" w:rsidP="00202FAD">
            <w:pPr>
              <w:pStyle w:val="VRQABodyText"/>
            </w:pPr>
            <w:r w:rsidRPr="00627AC9">
              <w:t>2.2</w:t>
            </w:r>
          </w:p>
        </w:tc>
        <w:tc>
          <w:tcPr>
            <w:tcW w:w="6081" w:type="dxa"/>
            <w:shd w:val="clear" w:color="auto" w:fill="FFFFFF" w:themeFill="background1"/>
            <w:vAlign w:val="center"/>
          </w:tcPr>
          <w:p w14:paraId="77987284" w14:textId="77777777" w:rsidR="00673C08" w:rsidRPr="00627AC9" w:rsidRDefault="00673C08" w:rsidP="00202FAD">
            <w:pPr>
              <w:pStyle w:val="VRQABodyText"/>
            </w:pPr>
            <w:r w:rsidRPr="00627AC9">
              <w:t>Use estimation methods to approximate measurement</w:t>
            </w:r>
          </w:p>
        </w:tc>
      </w:tr>
      <w:tr w:rsidR="00673C08" w:rsidRPr="00627AC9" w14:paraId="6AA5072C" w14:textId="77777777" w:rsidTr="00AC650B">
        <w:tc>
          <w:tcPr>
            <w:tcW w:w="993" w:type="dxa"/>
            <w:vMerge/>
            <w:shd w:val="clear" w:color="auto" w:fill="FFFFFF" w:themeFill="background1"/>
          </w:tcPr>
          <w:p w14:paraId="538CE574" w14:textId="77777777" w:rsidR="00673C08" w:rsidRPr="00627AC9" w:rsidRDefault="00673C08" w:rsidP="00202FAD">
            <w:pPr>
              <w:pStyle w:val="VRQABodyText"/>
            </w:pPr>
          </w:p>
        </w:tc>
        <w:tc>
          <w:tcPr>
            <w:tcW w:w="2552" w:type="dxa"/>
            <w:vMerge/>
            <w:shd w:val="clear" w:color="auto" w:fill="FFFFFF" w:themeFill="background1"/>
          </w:tcPr>
          <w:p w14:paraId="5F4B79CA" w14:textId="77777777" w:rsidR="00673C08" w:rsidRPr="00627AC9" w:rsidRDefault="00673C08" w:rsidP="00202FAD">
            <w:pPr>
              <w:pStyle w:val="VRQABodyText"/>
            </w:pPr>
          </w:p>
        </w:tc>
        <w:tc>
          <w:tcPr>
            <w:tcW w:w="708" w:type="dxa"/>
            <w:shd w:val="clear" w:color="auto" w:fill="FFFFFF" w:themeFill="background1"/>
            <w:vAlign w:val="center"/>
          </w:tcPr>
          <w:p w14:paraId="6D8C34BD" w14:textId="77777777" w:rsidR="00673C08" w:rsidRPr="00627AC9" w:rsidRDefault="00673C08" w:rsidP="00202FAD">
            <w:pPr>
              <w:pStyle w:val="VRQABodyText"/>
            </w:pPr>
            <w:r w:rsidRPr="00627AC9">
              <w:t>2.3</w:t>
            </w:r>
          </w:p>
        </w:tc>
        <w:tc>
          <w:tcPr>
            <w:tcW w:w="6081" w:type="dxa"/>
            <w:shd w:val="clear" w:color="auto" w:fill="FFFFFF" w:themeFill="background1"/>
            <w:vAlign w:val="center"/>
          </w:tcPr>
          <w:p w14:paraId="36D02841" w14:textId="77777777" w:rsidR="00673C08" w:rsidRPr="00627AC9" w:rsidRDefault="00673C08" w:rsidP="00202FAD">
            <w:pPr>
              <w:pStyle w:val="VRQABodyText"/>
            </w:pPr>
            <w:r>
              <w:t>Use m</w:t>
            </w:r>
            <w:r w:rsidRPr="00627AC9">
              <w:t xml:space="preserve">easuring tools to measure </w:t>
            </w:r>
            <w:r>
              <w:t xml:space="preserve">properties of </w:t>
            </w:r>
            <w:r w:rsidRPr="00627AC9">
              <w:t>items</w:t>
            </w:r>
          </w:p>
        </w:tc>
      </w:tr>
      <w:tr w:rsidR="00673C08" w:rsidRPr="00627AC9" w14:paraId="0EBE95B6" w14:textId="77777777" w:rsidTr="00AC650B">
        <w:tc>
          <w:tcPr>
            <w:tcW w:w="993" w:type="dxa"/>
            <w:vMerge/>
            <w:shd w:val="clear" w:color="auto" w:fill="FFFFFF" w:themeFill="background1"/>
          </w:tcPr>
          <w:p w14:paraId="581120B7" w14:textId="77777777" w:rsidR="00673C08" w:rsidRPr="00627AC9" w:rsidRDefault="00673C08" w:rsidP="00202FAD">
            <w:pPr>
              <w:pStyle w:val="VRQABodyText"/>
            </w:pPr>
          </w:p>
        </w:tc>
        <w:tc>
          <w:tcPr>
            <w:tcW w:w="2552" w:type="dxa"/>
            <w:vMerge/>
            <w:shd w:val="clear" w:color="auto" w:fill="FFFFFF" w:themeFill="background1"/>
          </w:tcPr>
          <w:p w14:paraId="2420DE61" w14:textId="77777777" w:rsidR="00673C08" w:rsidRPr="00627AC9" w:rsidRDefault="00673C08" w:rsidP="00202FAD">
            <w:pPr>
              <w:pStyle w:val="VRQABodyText"/>
            </w:pPr>
          </w:p>
        </w:tc>
        <w:tc>
          <w:tcPr>
            <w:tcW w:w="708" w:type="dxa"/>
            <w:shd w:val="clear" w:color="auto" w:fill="FFFFFF" w:themeFill="background1"/>
            <w:vAlign w:val="center"/>
          </w:tcPr>
          <w:p w14:paraId="1BFFF72C" w14:textId="77777777" w:rsidR="00673C08" w:rsidRPr="00627AC9" w:rsidRDefault="00673C08" w:rsidP="00202FAD">
            <w:pPr>
              <w:pStyle w:val="VRQABodyText"/>
            </w:pPr>
            <w:r>
              <w:t>2.4</w:t>
            </w:r>
          </w:p>
        </w:tc>
        <w:tc>
          <w:tcPr>
            <w:tcW w:w="6081" w:type="dxa"/>
            <w:shd w:val="clear" w:color="auto" w:fill="FFFFFF" w:themeFill="background1"/>
            <w:vAlign w:val="center"/>
          </w:tcPr>
          <w:p w14:paraId="45BA14D9" w14:textId="77777777" w:rsidR="00673C08" w:rsidRDefault="00673C08" w:rsidP="00202FAD">
            <w:pPr>
              <w:pStyle w:val="VRQABodyText"/>
            </w:pPr>
            <w:r>
              <w:t>Order measurements according to measurement quantity</w:t>
            </w:r>
          </w:p>
        </w:tc>
      </w:tr>
      <w:tr w:rsidR="00673C08" w:rsidRPr="00627AC9" w14:paraId="531BA793" w14:textId="77777777" w:rsidTr="00AC650B">
        <w:tc>
          <w:tcPr>
            <w:tcW w:w="993" w:type="dxa"/>
            <w:vMerge/>
            <w:shd w:val="clear" w:color="auto" w:fill="FFFFFF" w:themeFill="background1"/>
          </w:tcPr>
          <w:p w14:paraId="40822888" w14:textId="77777777" w:rsidR="00673C08" w:rsidRPr="00627AC9" w:rsidRDefault="00673C08" w:rsidP="00202FAD">
            <w:pPr>
              <w:pStyle w:val="VRQABodyText"/>
            </w:pPr>
          </w:p>
        </w:tc>
        <w:tc>
          <w:tcPr>
            <w:tcW w:w="2552" w:type="dxa"/>
            <w:vMerge/>
            <w:shd w:val="clear" w:color="auto" w:fill="FFFFFF" w:themeFill="background1"/>
          </w:tcPr>
          <w:p w14:paraId="5C59B2D6" w14:textId="77777777" w:rsidR="00673C08" w:rsidRPr="00627AC9" w:rsidRDefault="00673C08" w:rsidP="00202FAD">
            <w:pPr>
              <w:pStyle w:val="VRQABodyText"/>
            </w:pPr>
          </w:p>
        </w:tc>
        <w:tc>
          <w:tcPr>
            <w:tcW w:w="708" w:type="dxa"/>
            <w:shd w:val="clear" w:color="auto" w:fill="FFFFFF" w:themeFill="background1"/>
            <w:vAlign w:val="center"/>
          </w:tcPr>
          <w:p w14:paraId="782E95E1" w14:textId="77777777" w:rsidR="00673C08" w:rsidRDefault="00673C08" w:rsidP="00202FAD">
            <w:pPr>
              <w:pStyle w:val="VRQABodyText"/>
            </w:pPr>
            <w:r>
              <w:t>2.5</w:t>
            </w:r>
          </w:p>
        </w:tc>
        <w:tc>
          <w:tcPr>
            <w:tcW w:w="6081" w:type="dxa"/>
            <w:shd w:val="clear" w:color="auto" w:fill="FFFFFF" w:themeFill="background1"/>
            <w:vAlign w:val="center"/>
          </w:tcPr>
          <w:p w14:paraId="2E38C649" w14:textId="77777777" w:rsidR="00673C08" w:rsidRDefault="00673C08" w:rsidP="00202FAD">
            <w:pPr>
              <w:pStyle w:val="VRQABodyText"/>
            </w:pPr>
            <w:r>
              <w:t>Group measurements according to measurement quantity</w:t>
            </w:r>
          </w:p>
        </w:tc>
      </w:tr>
      <w:tr w:rsidR="00673C08" w:rsidRPr="00627AC9" w14:paraId="7A76A735" w14:textId="77777777" w:rsidTr="00AC650B">
        <w:tc>
          <w:tcPr>
            <w:tcW w:w="993" w:type="dxa"/>
            <w:vMerge/>
            <w:shd w:val="clear" w:color="auto" w:fill="FFFFFF" w:themeFill="background1"/>
          </w:tcPr>
          <w:p w14:paraId="66F89010" w14:textId="77777777" w:rsidR="00673C08" w:rsidRPr="00627AC9" w:rsidRDefault="00673C08" w:rsidP="00202FAD">
            <w:pPr>
              <w:pStyle w:val="VRQABodyText"/>
            </w:pPr>
          </w:p>
        </w:tc>
        <w:tc>
          <w:tcPr>
            <w:tcW w:w="2552" w:type="dxa"/>
            <w:vMerge/>
            <w:shd w:val="clear" w:color="auto" w:fill="FFFFFF" w:themeFill="background1"/>
          </w:tcPr>
          <w:p w14:paraId="68BB9199" w14:textId="77777777" w:rsidR="00673C08" w:rsidRPr="00627AC9" w:rsidRDefault="00673C08" w:rsidP="00202FAD">
            <w:pPr>
              <w:pStyle w:val="VRQABodyText"/>
            </w:pPr>
          </w:p>
        </w:tc>
        <w:tc>
          <w:tcPr>
            <w:tcW w:w="708" w:type="dxa"/>
            <w:shd w:val="clear" w:color="auto" w:fill="FFFFFF" w:themeFill="background1"/>
            <w:vAlign w:val="center"/>
          </w:tcPr>
          <w:p w14:paraId="7ECD87F9" w14:textId="77777777" w:rsidR="00673C08" w:rsidRPr="00627AC9" w:rsidRDefault="00673C08" w:rsidP="00202FAD">
            <w:pPr>
              <w:pStyle w:val="VRQABodyText"/>
            </w:pPr>
            <w:r w:rsidRPr="00627AC9">
              <w:t>2.</w:t>
            </w:r>
            <w:r>
              <w:t>6</w:t>
            </w:r>
          </w:p>
        </w:tc>
        <w:tc>
          <w:tcPr>
            <w:tcW w:w="6081" w:type="dxa"/>
            <w:shd w:val="clear" w:color="auto" w:fill="FFFFFF" w:themeFill="background1"/>
            <w:vAlign w:val="center"/>
          </w:tcPr>
          <w:p w14:paraId="2DE66327" w14:textId="77777777" w:rsidR="00673C08" w:rsidRPr="00627AC9" w:rsidRDefault="00673C08" w:rsidP="00202FAD">
            <w:pPr>
              <w:pStyle w:val="VRQABodyText"/>
            </w:pPr>
            <w:r w:rsidRPr="00627AC9">
              <w:t>Check the reasonableness of measurement problem</w:t>
            </w:r>
            <w:r>
              <w:t>-</w:t>
            </w:r>
            <w:r w:rsidRPr="00627AC9">
              <w:t xml:space="preserve"> solving processes and outcomes in relation to the context</w:t>
            </w:r>
          </w:p>
        </w:tc>
      </w:tr>
      <w:tr w:rsidR="00673C08" w:rsidRPr="00627AC9" w14:paraId="7FB23E81" w14:textId="77777777" w:rsidTr="00AC650B">
        <w:tc>
          <w:tcPr>
            <w:tcW w:w="993" w:type="dxa"/>
            <w:vMerge w:val="restart"/>
            <w:shd w:val="clear" w:color="auto" w:fill="FFFFFF" w:themeFill="background1"/>
          </w:tcPr>
          <w:p w14:paraId="34F98681" w14:textId="77777777" w:rsidR="00673C08" w:rsidRPr="00627AC9" w:rsidRDefault="00673C08" w:rsidP="00202FAD">
            <w:pPr>
              <w:pStyle w:val="VRQABodyText"/>
            </w:pPr>
            <w:r w:rsidRPr="00627AC9">
              <w:lastRenderedPageBreak/>
              <w:t>3</w:t>
            </w:r>
          </w:p>
        </w:tc>
        <w:tc>
          <w:tcPr>
            <w:tcW w:w="2552" w:type="dxa"/>
            <w:vMerge w:val="restart"/>
            <w:shd w:val="clear" w:color="auto" w:fill="FFFFFF" w:themeFill="background1"/>
          </w:tcPr>
          <w:p w14:paraId="63A9CC37" w14:textId="77777777" w:rsidR="00673C08" w:rsidRPr="00627AC9" w:rsidRDefault="00673C08" w:rsidP="00202FAD">
            <w:pPr>
              <w:pStyle w:val="VRQABodyText"/>
            </w:pPr>
            <w:r w:rsidRPr="00627AC9">
              <w:t>Communicate measurement</w:t>
            </w:r>
            <w:r>
              <w:t xml:space="preserve"> information</w:t>
            </w:r>
          </w:p>
        </w:tc>
        <w:tc>
          <w:tcPr>
            <w:tcW w:w="708" w:type="dxa"/>
            <w:shd w:val="clear" w:color="auto" w:fill="FFFFFF" w:themeFill="background1"/>
            <w:vAlign w:val="center"/>
          </w:tcPr>
          <w:p w14:paraId="040C5385" w14:textId="77777777" w:rsidR="00673C08" w:rsidRPr="00627AC9" w:rsidRDefault="00673C08" w:rsidP="00202FAD">
            <w:pPr>
              <w:pStyle w:val="VRQABodyText"/>
            </w:pPr>
            <w:r w:rsidRPr="00627AC9">
              <w:t>3.1</w:t>
            </w:r>
          </w:p>
        </w:tc>
        <w:tc>
          <w:tcPr>
            <w:tcW w:w="6081" w:type="dxa"/>
            <w:shd w:val="clear" w:color="auto" w:fill="FFFFFF" w:themeFill="background1"/>
            <w:vAlign w:val="center"/>
          </w:tcPr>
          <w:p w14:paraId="67ECBA41" w14:textId="77777777" w:rsidR="00673C08" w:rsidRPr="00627AC9" w:rsidRDefault="00673C08" w:rsidP="00202FAD">
            <w:pPr>
              <w:pStyle w:val="VRQABodyText"/>
            </w:pPr>
            <w:r w:rsidRPr="00627AC9">
              <w:t>Write measurement problems using mathematical symbols</w:t>
            </w:r>
          </w:p>
        </w:tc>
      </w:tr>
      <w:tr w:rsidR="00673C08" w:rsidRPr="00627AC9" w14:paraId="7667B032" w14:textId="77777777" w:rsidTr="00AC650B">
        <w:tc>
          <w:tcPr>
            <w:tcW w:w="993" w:type="dxa"/>
            <w:vMerge/>
            <w:shd w:val="clear" w:color="auto" w:fill="FFFFFF" w:themeFill="background1"/>
          </w:tcPr>
          <w:p w14:paraId="7414D478" w14:textId="77777777" w:rsidR="00673C08" w:rsidRPr="00627AC9" w:rsidRDefault="00673C08" w:rsidP="00202FAD">
            <w:pPr>
              <w:pStyle w:val="VRQABodyText"/>
            </w:pPr>
          </w:p>
        </w:tc>
        <w:tc>
          <w:tcPr>
            <w:tcW w:w="2552" w:type="dxa"/>
            <w:vMerge/>
            <w:shd w:val="clear" w:color="auto" w:fill="FFFFFF" w:themeFill="background1"/>
          </w:tcPr>
          <w:p w14:paraId="5E27F84D" w14:textId="77777777" w:rsidR="00673C08" w:rsidRPr="00627AC9" w:rsidRDefault="00673C08" w:rsidP="00202FAD">
            <w:pPr>
              <w:pStyle w:val="VRQABodyText"/>
            </w:pPr>
          </w:p>
        </w:tc>
        <w:tc>
          <w:tcPr>
            <w:tcW w:w="708" w:type="dxa"/>
            <w:shd w:val="clear" w:color="auto" w:fill="FFFFFF" w:themeFill="background1"/>
            <w:vAlign w:val="center"/>
          </w:tcPr>
          <w:p w14:paraId="3E6D93CA" w14:textId="77777777" w:rsidR="00673C08" w:rsidRPr="00627AC9" w:rsidRDefault="00673C08" w:rsidP="00202FAD">
            <w:pPr>
              <w:pStyle w:val="VRQABodyText"/>
            </w:pPr>
            <w:r w:rsidRPr="00627AC9">
              <w:t>3.2</w:t>
            </w:r>
          </w:p>
        </w:tc>
        <w:tc>
          <w:tcPr>
            <w:tcW w:w="6081" w:type="dxa"/>
            <w:shd w:val="clear" w:color="auto" w:fill="FFFFFF" w:themeFill="background1"/>
            <w:vAlign w:val="center"/>
          </w:tcPr>
          <w:p w14:paraId="0CCB82DA" w14:textId="77777777" w:rsidR="00673C08" w:rsidRPr="00627AC9" w:rsidRDefault="00673C08" w:rsidP="00202FAD">
            <w:pPr>
              <w:pStyle w:val="VRQABodyText"/>
            </w:pPr>
            <w:r w:rsidRPr="00627AC9">
              <w:t>Use oral language to report on and discuss the measurement problem</w:t>
            </w:r>
            <w:r>
              <w:t>-</w:t>
            </w:r>
            <w:r w:rsidRPr="00627AC9">
              <w:t xml:space="preserve"> solving process</w:t>
            </w:r>
          </w:p>
        </w:tc>
      </w:tr>
    </w:tbl>
    <w:p w14:paraId="02DF678D" w14:textId="77777777" w:rsidR="00673C08" w:rsidRDefault="00673C08" w:rsidP="00673C08">
      <w:pPr>
        <w:pStyle w:val="VRQAIntro"/>
        <w:spacing w:before="60" w:after="0"/>
        <w:rPr>
          <w:b/>
          <w:color w:val="FFFFFF" w:themeColor="background1"/>
          <w:sz w:val="18"/>
          <w:szCs w:val="18"/>
          <w:lang w:val="en-AU"/>
        </w:rPr>
      </w:pPr>
    </w:p>
    <w:tbl>
      <w:tblPr>
        <w:tblStyle w:val="TableGrid"/>
        <w:tblW w:w="10349" w:type="dxa"/>
        <w:tblInd w:w="-284" w:type="dxa"/>
        <w:tblLayout w:type="fixed"/>
        <w:tblLook w:val="04A0" w:firstRow="1" w:lastRow="0" w:firstColumn="1" w:lastColumn="0" w:noHBand="0" w:noVBand="1"/>
      </w:tblPr>
      <w:tblGrid>
        <w:gridCol w:w="10349"/>
      </w:tblGrid>
      <w:tr w:rsidR="00673C08" w:rsidRPr="00627AC9" w14:paraId="06D7F6A2" w14:textId="77777777" w:rsidTr="00AC650B">
        <w:trPr>
          <w:trHeight w:val="363"/>
        </w:trPr>
        <w:tc>
          <w:tcPr>
            <w:tcW w:w="10349" w:type="dxa"/>
            <w:shd w:val="clear" w:color="auto" w:fill="535659" w:themeFill="text2"/>
          </w:tcPr>
          <w:p w14:paraId="4F944997" w14:textId="77777777" w:rsidR="00673C08" w:rsidRPr="00627AC9" w:rsidRDefault="00673C08"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t>Range of Conditions</w:t>
            </w:r>
          </w:p>
        </w:tc>
      </w:tr>
      <w:tr w:rsidR="00673C08" w:rsidRPr="00627AC9" w14:paraId="17DE121F" w14:textId="77777777" w:rsidTr="00AC650B">
        <w:trPr>
          <w:trHeight w:val="160"/>
        </w:trPr>
        <w:tc>
          <w:tcPr>
            <w:tcW w:w="10349" w:type="dxa"/>
          </w:tcPr>
          <w:p w14:paraId="261D67FD" w14:textId="77777777" w:rsidR="00673C08" w:rsidRPr="00627AC9" w:rsidRDefault="00673C08" w:rsidP="00202FAD">
            <w:pPr>
              <w:pStyle w:val="VRQABodyText"/>
            </w:pPr>
            <w:r w:rsidRPr="00627AC9">
              <w:t>The context must be familiar and predictable.</w:t>
            </w:r>
          </w:p>
          <w:p w14:paraId="512B2528" w14:textId="77777777" w:rsidR="00673C08" w:rsidRPr="00627AC9" w:rsidRDefault="00673C08" w:rsidP="00202FAD">
            <w:pPr>
              <w:pStyle w:val="VRQABodyText"/>
            </w:pPr>
            <w:r w:rsidRPr="00627AC9">
              <w:t xml:space="preserve">In this context, </w:t>
            </w:r>
            <w:r w:rsidRPr="00893FA5">
              <w:t xml:space="preserve">oral and </w:t>
            </w:r>
            <w:r w:rsidRPr="00627AC9">
              <w:t>written texts must be simple, with a clear purpose, and familiar vocabulary. The mathematical information in the texts must be partially embedded.</w:t>
            </w:r>
          </w:p>
          <w:p w14:paraId="7F3D5DF9" w14:textId="77777777" w:rsidR="00673C08" w:rsidRDefault="00673C08" w:rsidP="00202FAD">
            <w:pPr>
              <w:pStyle w:val="VRQABodyText"/>
            </w:pPr>
            <w:r w:rsidRPr="00627AC9">
              <w:t>Texts may include but are not limited to:</w:t>
            </w:r>
          </w:p>
          <w:p w14:paraId="704B0F9E" w14:textId="77777777" w:rsidR="00673C08" w:rsidRPr="00447AB1" w:rsidRDefault="00673C08" w:rsidP="00673C08">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w:t>
            </w:r>
            <w:r>
              <w:t xml:space="preserve"> or </w:t>
            </w:r>
            <w:r w:rsidRPr="00447AB1">
              <w:t xml:space="preserve">the trainer </w:t>
            </w:r>
            <w:r>
              <w:t>and</w:t>
            </w:r>
            <w:r w:rsidRPr="00447AB1">
              <w:t xml:space="preserve"> assessor</w:t>
            </w:r>
          </w:p>
          <w:p w14:paraId="0AA30B79" w14:textId="77777777" w:rsidR="00673C08" w:rsidRPr="00447AB1" w:rsidRDefault="00673C08" w:rsidP="00673C08">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2BFBEA2A" w14:textId="77777777" w:rsidR="00673C08" w:rsidRPr="00D81124" w:rsidRDefault="00673C08" w:rsidP="00673C08">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7A53127D" w14:textId="77777777" w:rsidR="00673C08" w:rsidRPr="004D6340" w:rsidRDefault="00673C08" w:rsidP="00673C08">
            <w:pPr>
              <w:pStyle w:val="VRQABullet1"/>
              <w:numPr>
                <w:ilvl w:val="0"/>
                <w:numId w:val="34"/>
              </w:numPr>
              <w:autoSpaceDE/>
              <w:autoSpaceDN/>
              <w:adjustRightInd/>
              <w:spacing w:before="120" w:after="0" w:line="240" w:lineRule="auto"/>
              <w:contextualSpacing w:val="0"/>
            </w:pPr>
            <w:r w:rsidRPr="004D6340">
              <w:t xml:space="preserve">printed, </w:t>
            </w:r>
            <w:r>
              <w:t>digital</w:t>
            </w:r>
            <w:r w:rsidRPr="004D6340">
              <w:t xml:space="preserve">, radio </w:t>
            </w:r>
            <w:r>
              <w:t>or</w:t>
            </w:r>
            <w:r w:rsidRPr="004D6340">
              <w:t xml:space="preserve"> television advertisements</w:t>
            </w:r>
          </w:p>
          <w:p w14:paraId="5FF93F51" w14:textId="77777777" w:rsidR="00673C08" w:rsidRDefault="00673C08" w:rsidP="00673C08">
            <w:pPr>
              <w:pStyle w:val="VRQABullet1"/>
              <w:numPr>
                <w:ilvl w:val="0"/>
                <w:numId w:val="34"/>
              </w:numPr>
              <w:autoSpaceDE/>
              <w:autoSpaceDN/>
              <w:adjustRightInd/>
              <w:spacing w:before="120" w:after="0" w:line="240" w:lineRule="auto"/>
              <w:contextualSpacing w:val="0"/>
            </w:pPr>
            <w:r w:rsidRPr="00627AC9">
              <w:t xml:space="preserve">printed </w:t>
            </w:r>
            <w:r>
              <w:t>or</w:t>
            </w:r>
            <w:r w:rsidRPr="00627AC9">
              <w:t xml:space="preserve"> </w:t>
            </w:r>
            <w:r>
              <w:t>digital</w:t>
            </w:r>
            <w:r w:rsidRPr="00627AC9">
              <w:t xml:space="preserve"> shopping catalogues</w:t>
            </w:r>
          </w:p>
          <w:p w14:paraId="77FEF4A4" w14:textId="77777777" w:rsidR="00673C08" w:rsidRPr="008A57FF" w:rsidRDefault="00673C08" w:rsidP="00673C08">
            <w:pPr>
              <w:pStyle w:val="VRQABullet1"/>
              <w:numPr>
                <w:ilvl w:val="0"/>
                <w:numId w:val="34"/>
              </w:numPr>
              <w:autoSpaceDE/>
              <w:autoSpaceDN/>
              <w:adjustRightInd/>
              <w:spacing w:before="120" w:after="0" w:line="240" w:lineRule="auto"/>
              <w:contextualSpacing w:val="0"/>
            </w:pPr>
            <w:r>
              <w:t>spoken</w:t>
            </w:r>
            <w:r w:rsidRPr="008A57FF">
              <w:t xml:space="preserve"> cooking instructions</w:t>
            </w:r>
          </w:p>
          <w:p w14:paraId="0AFC3F34"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printed </w:t>
            </w:r>
            <w:r>
              <w:t>or</w:t>
            </w:r>
            <w:r w:rsidRPr="00627AC9">
              <w:t xml:space="preserve"> </w:t>
            </w:r>
            <w:r>
              <w:t>digital</w:t>
            </w:r>
            <w:r w:rsidRPr="00627AC9">
              <w:t xml:space="preserve"> recipes</w:t>
            </w:r>
          </w:p>
          <w:p w14:paraId="0A1158AE"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product labelling</w:t>
            </w:r>
          </w:p>
          <w:p w14:paraId="5683B3D2"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printed </w:t>
            </w:r>
            <w:r>
              <w:t>or</w:t>
            </w:r>
            <w:r w:rsidRPr="00627AC9">
              <w:t xml:space="preserve"> </w:t>
            </w:r>
            <w:r>
              <w:t>spoken</w:t>
            </w:r>
            <w:r w:rsidRPr="00627AC9">
              <w:t xml:space="preserve"> invitations </w:t>
            </w:r>
            <w:r>
              <w:t>or</w:t>
            </w:r>
            <w:r w:rsidRPr="00627AC9">
              <w:t xml:space="preserve"> appointments</w:t>
            </w:r>
          </w:p>
          <w:p w14:paraId="15966A5D"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personal shopping lists</w:t>
            </w:r>
          </w:p>
          <w:p w14:paraId="467B3AEA"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t>spoken</w:t>
            </w:r>
            <w:r w:rsidRPr="00627AC9">
              <w:t xml:space="preserve"> sports commentary </w:t>
            </w:r>
            <w:r>
              <w:t>or</w:t>
            </w:r>
            <w:r w:rsidRPr="00627AC9">
              <w:t xml:space="preserve"> printed results</w:t>
            </w:r>
          </w:p>
          <w:p w14:paraId="009007A4" w14:textId="77777777" w:rsidR="00673C08" w:rsidRDefault="00673C08" w:rsidP="00673C08">
            <w:pPr>
              <w:pStyle w:val="VRQABullet1"/>
              <w:numPr>
                <w:ilvl w:val="0"/>
                <w:numId w:val="34"/>
              </w:numPr>
              <w:autoSpaceDE/>
              <w:autoSpaceDN/>
              <w:adjustRightInd/>
              <w:spacing w:before="120" w:after="0" w:line="240" w:lineRule="auto"/>
              <w:contextualSpacing w:val="0"/>
            </w:pPr>
            <w:r w:rsidRPr="00627AC9">
              <w:t xml:space="preserve">printed, </w:t>
            </w:r>
            <w:r>
              <w:t>digital</w:t>
            </w:r>
            <w:r w:rsidRPr="00627AC9">
              <w:t xml:space="preserve"> </w:t>
            </w:r>
            <w:r>
              <w:t>or</w:t>
            </w:r>
            <w:r w:rsidRPr="00627AC9">
              <w:t xml:space="preserve"> </w:t>
            </w:r>
            <w:r>
              <w:t>spoken</w:t>
            </w:r>
            <w:r w:rsidRPr="00627AC9">
              <w:t xml:space="preserve"> health information</w:t>
            </w:r>
          </w:p>
          <w:p w14:paraId="3081CFE2" w14:textId="77777777" w:rsidR="00673C08" w:rsidRDefault="00673C08" w:rsidP="00673C08">
            <w:pPr>
              <w:pStyle w:val="VRQABullet1"/>
              <w:numPr>
                <w:ilvl w:val="0"/>
                <w:numId w:val="34"/>
              </w:numPr>
              <w:autoSpaceDE/>
              <w:autoSpaceDN/>
              <w:adjustRightInd/>
              <w:spacing w:before="120" w:after="0" w:line="240" w:lineRule="auto"/>
              <w:contextualSpacing w:val="0"/>
            </w:pPr>
            <w:r>
              <w:t>printed, digital or spoken garden information</w:t>
            </w:r>
          </w:p>
          <w:p w14:paraId="7F10D882" w14:textId="77777777" w:rsidR="00673C08" w:rsidRDefault="00673C08" w:rsidP="00673C08">
            <w:pPr>
              <w:pStyle w:val="VRQABullet1"/>
              <w:numPr>
                <w:ilvl w:val="0"/>
                <w:numId w:val="34"/>
              </w:numPr>
              <w:autoSpaceDE/>
              <w:autoSpaceDN/>
              <w:adjustRightInd/>
              <w:spacing w:before="120" w:after="0" w:line="240" w:lineRule="auto"/>
              <w:contextualSpacing w:val="0"/>
            </w:pPr>
            <w:r>
              <w:t>printed, digital or spoken building information</w:t>
            </w:r>
          </w:p>
          <w:p w14:paraId="444EDC8A" w14:textId="77777777" w:rsidR="00673C08" w:rsidRDefault="00673C08" w:rsidP="00673C08">
            <w:pPr>
              <w:pStyle w:val="VRQABullet1"/>
              <w:numPr>
                <w:ilvl w:val="0"/>
                <w:numId w:val="34"/>
              </w:numPr>
              <w:autoSpaceDE/>
              <w:autoSpaceDN/>
              <w:adjustRightInd/>
              <w:spacing w:before="120" w:after="0" w:line="240" w:lineRule="auto"/>
              <w:contextualSpacing w:val="0"/>
            </w:pPr>
            <w:r>
              <w:t>printed, digital or spoken event information</w:t>
            </w:r>
          </w:p>
          <w:p w14:paraId="206F6C2E"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t>printed or digital timesheets</w:t>
            </w:r>
          </w:p>
          <w:p w14:paraId="6D95F694"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stock levels</w:t>
            </w:r>
            <w:r>
              <w:t>.</w:t>
            </w:r>
          </w:p>
          <w:p w14:paraId="2D216BC0" w14:textId="77777777" w:rsidR="00673C08" w:rsidRPr="00627AC9" w:rsidRDefault="00673C08" w:rsidP="00202FAD">
            <w:pPr>
              <w:pStyle w:val="VRQABodyText"/>
            </w:pPr>
            <w:r w:rsidRPr="00627AC9">
              <w:t xml:space="preserve">Problem solving must be limited to </w:t>
            </w:r>
            <w:r>
              <w:t xml:space="preserve">measuring, </w:t>
            </w:r>
            <w:r w:rsidRPr="00627AC9">
              <w:t>ordering and grouping.</w:t>
            </w:r>
          </w:p>
          <w:p w14:paraId="762F7273" w14:textId="77777777" w:rsidR="00673C08" w:rsidRPr="00627AC9" w:rsidRDefault="00673C08" w:rsidP="00202FAD">
            <w:pPr>
              <w:pStyle w:val="VRQABodyText"/>
            </w:pPr>
            <w:r w:rsidRPr="00627AC9">
              <w:t xml:space="preserve">Measurement properties must </w:t>
            </w:r>
            <w:r>
              <w:t xml:space="preserve">be familiar and simple, and must </w:t>
            </w:r>
            <w:r w:rsidRPr="00627AC9">
              <w:t>include</w:t>
            </w:r>
            <w:r>
              <w:t xml:space="preserve"> but are not limited to</w:t>
            </w:r>
            <w:r w:rsidRPr="00627AC9">
              <w:t>:</w:t>
            </w:r>
          </w:p>
          <w:p w14:paraId="15468D7B"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linear dimensions including length, height and width</w:t>
            </w:r>
          </w:p>
          <w:p w14:paraId="4EAE6A25"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t>weight</w:t>
            </w:r>
          </w:p>
          <w:p w14:paraId="142AEBB4"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capacity and volume</w:t>
            </w:r>
          </w:p>
          <w:p w14:paraId="4DA11F33"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time</w:t>
            </w:r>
          </w:p>
          <w:p w14:paraId="3936B3F4" w14:textId="77777777" w:rsidR="00673C08" w:rsidRDefault="00673C08" w:rsidP="00673C08">
            <w:pPr>
              <w:pStyle w:val="VRQABullet1"/>
              <w:numPr>
                <w:ilvl w:val="0"/>
                <w:numId w:val="34"/>
              </w:numPr>
              <w:autoSpaceDE/>
              <w:autoSpaceDN/>
              <w:adjustRightInd/>
              <w:spacing w:before="120" w:after="0" w:line="240" w:lineRule="auto"/>
              <w:contextualSpacing w:val="0"/>
            </w:pPr>
            <w:r w:rsidRPr="00627AC9">
              <w:t>temperature</w:t>
            </w:r>
            <w:r>
              <w:t>.</w:t>
            </w:r>
          </w:p>
          <w:p w14:paraId="02A27BF9" w14:textId="77777777" w:rsidR="00673C08" w:rsidRDefault="00673C08" w:rsidP="00202FAD">
            <w:pPr>
              <w:pStyle w:val="VRQABodyText"/>
            </w:pPr>
            <w:r>
              <w:t>Measurement quantities must include but are not limited to:</w:t>
            </w:r>
          </w:p>
          <w:p w14:paraId="2E7ABB40" w14:textId="77777777" w:rsidR="00673C08" w:rsidRDefault="00673C08" w:rsidP="00673C08">
            <w:pPr>
              <w:pStyle w:val="VRQABullet1"/>
              <w:numPr>
                <w:ilvl w:val="0"/>
                <w:numId w:val="34"/>
              </w:numPr>
              <w:autoSpaceDE/>
              <w:autoSpaceDN/>
              <w:adjustRightInd/>
              <w:spacing w:before="120" w:after="0" w:line="240" w:lineRule="auto"/>
              <w:contextualSpacing w:val="0"/>
            </w:pPr>
            <w:r>
              <w:t>whole numbers into the thousands</w:t>
            </w:r>
          </w:p>
          <w:p w14:paraId="356E5E25" w14:textId="77777777" w:rsidR="00673C08" w:rsidRDefault="00673C08" w:rsidP="00673C08">
            <w:pPr>
              <w:pStyle w:val="VRQABullet1"/>
              <w:numPr>
                <w:ilvl w:val="0"/>
                <w:numId w:val="34"/>
              </w:numPr>
              <w:autoSpaceDE/>
              <w:autoSpaceDN/>
              <w:adjustRightInd/>
              <w:spacing w:before="120" w:after="0" w:line="240" w:lineRule="auto"/>
              <w:contextualSpacing w:val="0"/>
            </w:pPr>
            <w:r>
              <w:t>everyday fractions (such as quarter past twelve)</w:t>
            </w:r>
          </w:p>
          <w:p w14:paraId="661E7E64" w14:textId="77777777" w:rsidR="00673C08" w:rsidRDefault="00673C08" w:rsidP="00673C08">
            <w:pPr>
              <w:pStyle w:val="VRQABullet1"/>
              <w:numPr>
                <w:ilvl w:val="0"/>
                <w:numId w:val="34"/>
              </w:numPr>
              <w:autoSpaceDE/>
              <w:autoSpaceDN/>
              <w:adjustRightInd/>
              <w:spacing w:before="120" w:after="0" w:line="240" w:lineRule="auto"/>
              <w:contextualSpacing w:val="0"/>
            </w:pPr>
            <w:r>
              <w:lastRenderedPageBreak/>
              <w:t>everyday decimals (such as 1.25 litre drink bottle).</w:t>
            </w:r>
          </w:p>
          <w:p w14:paraId="3AE3B113" w14:textId="77777777" w:rsidR="00673C08" w:rsidRDefault="00673C08" w:rsidP="00202FAD">
            <w:pPr>
              <w:pStyle w:val="VRQABodyText"/>
            </w:pPr>
            <w:r>
              <w:t>Measuring tools must be familiar and graduated in familiar units, and must include but are not limited to:</w:t>
            </w:r>
          </w:p>
          <w:p w14:paraId="4C0CEB36" w14:textId="77777777" w:rsidR="00673C08" w:rsidRDefault="00673C08" w:rsidP="00673C08">
            <w:pPr>
              <w:pStyle w:val="VRQABullet1"/>
              <w:numPr>
                <w:ilvl w:val="0"/>
                <w:numId w:val="34"/>
              </w:numPr>
              <w:autoSpaceDE/>
              <w:autoSpaceDN/>
              <w:adjustRightInd/>
              <w:spacing w:before="120" w:after="0" w:line="240" w:lineRule="auto"/>
              <w:contextualSpacing w:val="0"/>
            </w:pPr>
            <w:r>
              <w:t>ruler</w:t>
            </w:r>
          </w:p>
          <w:p w14:paraId="26A85122" w14:textId="77777777" w:rsidR="00673C08" w:rsidRDefault="00673C08" w:rsidP="00673C08">
            <w:pPr>
              <w:pStyle w:val="VRQABullet1"/>
              <w:numPr>
                <w:ilvl w:val="0"/>
                <w:numId w:val="34"/>
              </w:numPr>
              <w:autoSpaceDE/>
              <w:autoSpaceDN/>
              <w:adjustRightInd/>
              <w:spacing w:before="120" w:after="0" w:line="240" w:lineRule="auto"/>
              <w:contextualSpacing w:val="0"/>
            </w:pPr>
            <w:r>
              <w:t>tape measure</w:t>
            </w:r>
          </w:p>
          <w:p w14:paraId="223D4904" w14:textId="77777777" w:rsidR="00673C08" w:rsidRDefault="00673C08" w:rsidP="00673C08">
            <w:pPr>
              <w:pStyle w:val="VRQABullet1"/>
              <w:numPr>
                <w:ilvl w:val="0"/>
                <w:numId w:val="34"/>
              </w:numPr>
              <w:autoSpaceDE/>
              <w:autoSpaceDN/>
              <w:adjustRightInd/>
              <w:spacing w:before="120" w:after="0" w:line="240" w:lineRule="auto"/>
              <w:contextualSpacing w:val="0"/>
            </w:pPr>
            <w:r>
              <w:t>kitchen scales</w:t>
            </w:r>
          </w:p>
          <w:p w14:paraId="2426D2C1" w14:textId="77777777" w:rsidR="00673C08" w:rsidRDefault="00673C08" w:rsidP="00673C08">
            <w:pPr>
              <w:pStyle w:val="VRQABullet1"/>
              <w:numPr>
                <w:ilvl w:val="0"/>
                <w:numId w:val="34"/>
              </w:numPr>
              <w:autoSpaceDE/>
              <w:autoSpaceDN/>
              <w:adjustRightInd/>
              <w:spacing w:before="120" w:after="0" w:line="240" w:lineRule="auto"/>
              <w:contextualSpacing w:val="0"/>
            </w:pPr>
            <w:r>
              <w:t>measuring jug</w:t>
            </w:r>
          </w:p>
          <w:p w14:paraId="007007B7" w14:textId="77777777" w:rsidR="00673C08" w:rsidRDefault="00673C08" w:rsidP="00673C08">
            <w:pPr>
              <w:pStyle w:val="VRQABullet1"/>
              <w:numPr>
                <w:ilvl w:val="0"/>
                <w:numId w:val="34"/>
              </w:numPr>
              <w:autoSpaceDE/>
              <w:autoSpaceDN/>
              <w:adjustRightInd/>
              <w:spacing w:before="120" w:after="0" w:line="240" w:lineRule="auto"/>
              <w:contextualSpacing w:val="0"/>
            </w:pPr>
            <w:r>
              <w:t>measuring cup</w:t>
            </w:r>
          </w:p>
          <w:p w14:paraId="64E4A389" w14:textId="77777777" w:rsidR="00673C08" w:rsidRDefault="00673C08" w:rsidP="00673C08">
            <w:pPr>
              <w:pStyle w:val="VRQABullet1"/>
              <w:numPr>
                <w:ilvl w:val="0"/>
                <w:numId w:val="34"/>
              </w:numPr>
              <w:autoSpaceDE/>
              <w:autoSpaceDN/>
              <w:adjustRightInd/>
              <w:spacing w:before="120" w:after="0" w:line="240" w:lineRule="auto"/>
              <w:contextualSpacing w:val="0"/>
            </w:pPr>
            <w:r>
              <w:t>measuring spoon</w:t>
            </w:r>
          </w:p>
          <w:p w14:paraId="3262B77B" w14:textId="77777777" w:rsidR="00673C08" w:rsidRPr="00C60630" w:rsidRDefault="00673C08" w:rsidP="00673C08">
            <w:pPr>
              <w:pStyle w:val="VRQABullet1"/>
              <w:numPr>
                <w:ilvl w:val="0"/>
                <w:numId w:val="34"/>
              </w:numPr>
              <w:autoSpaceDE/>
              <w:autoSpaceDN/>
              <w:adjustRightInd/>
              <w:spacing w:before="120" w:after="0" w:line="240" w:lineRule="auto"/>
              <w:contextualSpacing w:val="0"/>
            </w:pPr>
            <w:r>
              <w:t>analogue clock</w:t>
            </w:r>
          </w:p>
          <w:p w14:paraId="1025C087" w14:textId="77777777" w:rsidR="00673C08" w:rsidRPr="00C60630" w:rsidRDefault="00673C08" w:rsidP="00673C08">
            <w:pPr>
              <w:pStyle w:val="VRQABullet1"/>
              <w:numPr>
                <w:ilvl w:val="0"/>
                <w:numId w:val="34"/>
              </w:numPr>
              <w:autoSpaceDE/>
              <w:autoSpaceDN/>
              <w:adjustRightInd/>
              <w:spacing w:before="120" w:after="0" w:line="240" w:lineRule="auto"/>
              <w:contextualSpacing w:val="0"/>
            </w:pPr>
            <w:r>
              <w:t>digital clock</w:t>
            </w:r>
          </w:p>
          <w:p w14:paraId="1357C287" w14:textId="77777777" w:rsidR="00673C08" w:rsidRDefault="00673C08" w:rsidP="00673C08">
            <w:pPr>
              <w:pStyle w:val="VRQABullet1"/>
              <w:numPr>
                <w:ilvl w:val="0"/>
                <w:numId w:val="34"/>
              </w:numPr>
              <w:autoSpaceDE/>
              <w:autoSpaceDN/>
              <w:adjustRightInd/>
              <w:spacing w:before="120" w:after="0" w:line="240" w:lineRule="auto"/>
              <w:contextualSpacing w:val="0"/>
            </w:pPr>
            <w:r>
              <w:t>calendar</w:t>
            </w:r>
          </w:p>
          <w:p w14:paraId="28CE7376" w14:textId="77777777" w:rsidR="00673C08" w:rsidRDefault="00673C08" w:rsidP="00673C08">
            <w:pPr>
              <w:pStyle w:val="VRQABullet1"/>
              <w:numPr>
                <w:ilvl w:val="0"/>
                <w:numId w:val="34"/>
              </w:numPr>
              <w:autoSpaceDE/>
              <w:autoSpaceDN/>
              <w:adjustRightInd/>
              <w:spacing w:before="120" w:after="0" w:line="240" w:lineRule="auto"/>
              <w:contextualSpacing w:val="0"/>
            </w:pPr>
            <w:r>
              <w:t>thermometer.</w:t>
            </w:r>
          </w:p>
          <w:p w14:paraId="1330351C" w14:textId="77777777" w:rsidR="00673C08" w:rsidRDefault="00673C08" w:rsidP="00202FAD">
            <w:pPr>
              <w:pStyle w:val="VRQABodyText"/>
            </w:pPr>
            <w:r>
              <w:t>Ordering must include but is not limited to:</w:t>
            </w:r>
          </w:p>
          <w:p w14:paraId="3B723256" w14:textId="77777777" w:rsidR="00673C08" w:rsidRDefault="00673C08" w:rsidP="00673C08">
            <w:pPr>
              <w:pStyle w:val="VRQABullet1"/>
              <w:numPr>
                <w:ilvl w:val="0"/>
                <w:numId w:val="34"/>
              </w:numPr>
              <w:autoSpaceDE/>
              <w:autoSpaceDN/>
              <w:adjustRightInd/>
              <w:spacing w:before="120" w:after="0" w:line="240" w:lineRule="auto"/>
              <w:contextualSpacing w:val="0"/>
            </w:pPr>
            <w:r>
              <w:t>from largest to smallest measurement</w:t>
            </w:r>
          </w:p>
          <w:p w14:paraId="2701EBCE" w14:textId="77777777" w:rsidR="00673C08" w:rsidRDefault="00673C08" w:rsidP="00673C08">
            <w:pPr>
              <w:pStyle w:val="VRQABullet1"/>
              <w:numPr>
                <w:ilvl w:val="0"/>
                <w:numId w:val="34"/>
              </w:numPr>
              <w:autoSpaceDE/>
              <w:autoSpaceDN/>
              <w:adjustRightInd/>
              <w:spacing w:before="120" w:after="0" w:line="240" w:lineRule="auto"/>
              <w:contextualSpacing w:val="0"/>
            </w:pPr>
            <w:r>
              <w:t>from smallest to largest measurement.</w:t>
            </w:r>
          </w:p>
          <w:p w14:paraId="0FBFFA28" w14:textId="77777777" w:rsidR="00673C08" w:rsidRDefault="00673C08" w:rsidP="00202FAD">
            <w:pPr>
              <w:pStyle w:val="VRQABodyText"/>
            </w:pPr>
            <w:r>
              <w:t>Grouping must include but is not limited to:</w:t>
            </w:r>
          </w:p>
          <w:p w14:paraId="52EC8C79" w14:textId="77777777" w:rsidR="00673C08" w:rsidRDefault="00673C08" w:rsidP="00673C08">
            <w:pPr>
              <w:pStyle w:val="VRQABullet1"/>
              <w:numPr>
                <w:ilvl w:val="0"/>
                <w:numId w:val="34"/>
              </w:numPr>
              <w:autoSpaceDE/>
              <w:autoSpaceDN/>
              <w:adjustRightInd/>
              <w:spacing w:before="120" w:after="0" w:line="240" w:lineRule="auto"/>
              <w:contextualSpacing w:val="0"/>
            </w:pPr>
            <w:r>
              <w:t>by size (such as small, medium and large).</w:t>
            </w:r>
          </w:p>
          <w:p w14:paraId="57D5E3C9" w14:textId="77777777" w:rsidR="00673C08" w:rsidRPr="00627AC9" w:rsidRDefault="00673C08" w:rsidP="00202FAD">
            <w:pPr>
              <w:pStyle w:val="VRQABodyText"/>
            </w:pPr>
            <w:r w:rsidRPr="00627AC9">
              <w:t xml:space="preserve">Estimation methods </w:t>
            </w:r>
            <w:r>
              <w:t xml:space="preserve">may </w:t>
            </w:r>
            <w:r w:rsidRPr="00627AC9">
              <w:t>include</w:t>
            </w:r>
            <w:r>
              <w:t xml:space="preserve"> but are not limited to</w:t>
            </w:r>
            <w:r w:rsidRPr="00627AC9">
              <w:t>:</w:t>
            </w:r>
          </w:p>
          <w:p w14:paraId="43906A17"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comparative (</w:t>
            </w:r>
            <w:r>
              <w:t>such as</w:t>
            </w:r>
            <w:r w:rsidRPr="00627AC9">
              <w:t xml:space="preserve"> comparing to a body part to estimate length)</w:t>
            </w:r>
          </w:p>
          <w:p w14:paraId="1642C68E"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counting (</w:t>
            </w:r>
            <w:r>
              <w:t>such as</w:t>
            </w:r>
            <w:r w:rsidRPr="00627AC9">
              <w:t xml:space="preserve"> counting steps to estimate length)</w:t>
            </w:r>
          </w:p>
          <w:p w14:paraId="1AC7F308"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using familiar objects (</w:t>
            </w:r>
            <w:r>
              <w:t>such as</w:t>
            </w:r>
            <w:r w:rsidRPr="00627AC9">
              <w:t xml:space="preserve"> comparing to a 1 litre milk carton to estimate volume)</w:t>
            </w:r>
          </w:p>
          <w:p w14:paraId="03C32B4A"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range (</w:t>
            </w:r>
            <w:r>
              <w:t>such as</w:t>
            </w:r>
            <w:r w:rsidRPr="00627AC9">
              <w:t xml:space="preserve"> lifting an item and using personal experience to estimate weight range)</w:t>
            </w:r>
          </w:p>
          <w:p w14:paraId="71605DE4"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analogous (</w:t>
            </w:r>
            <w:r>
              <w:t>such as</w:t>
            </w:r>
            <w:r w:rsidRPr="00627AC9">
              <w:t xml:space="preserve"> comparing to similar past experiences getting to a location to estimate travel time)</w:t>
            </w:r>
          </w:p>
          <w:p w14:paraId="18FEF3E2"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sensation (</w:t>
            </w:r>
            <w:r>
              <w:t>such as</w:t>
            </w:r>
            <w:r w:rsidRPr="00627AC9">
              <w:t xml:space="preserve"> </w:t>
            </w:r>
            <w:r>
              <w:t>a caregiver touching a child’s forehead to check their temperature</w:t>
            </w:r>
            <w:r w:rsidRPr="00627AC9">
              <w:t>)</w:t>
            </w:r>
          </w:p>
          <w:p w14:paraId="07DEE8EA"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observation (</w:t>
            </w:r>
            <w:r>
              <w:t>such as</w:t>
            </w:r>
            <w:r w:rsidRPr="00627AC9">
              <w:t xml:space="preserve"> observing rising steam to estimate temperature)</w:t>
            </w:r>
          </w:p>
          <w:p w14:paraId="0D9A1B3F"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t>categorising</w:t>
            </w:r>
            <w:r w:rsidRPr="00627AC9">
              <w:t xml:space="preserve"> (</w:t>
            </w:r>
            <w:r>
              <w:t>such as</w:t>
            </w:r>
            <w:r w:rsidRPr="00627AC9">
              <w:t xml:space="preserve"> categorising an item as cool, cold, warm or hot to estimate temperature)</w:t>
            </w:r>
            <w:r>
              <w:t>.</w:t>
            </w:r>
          </w:p>
          <w:p w14:paraId="6C14093D" w14:textId="77777777" w:rsidR="00673C08" w:rsidRDefault="00673C08" w:rsidP="00202FAD">
            <w:pPr>
              <w:pStyle w:val="VRQABodyText"/>
            </w:pPr>
            <w:r w:rsidRPr="00D81124">
              <w:t>Oral language must be mainly informal and some formal language</w:t>
            </w:r>
            <w:r>
              <w:t xml:space="preserve"> and</w:t>
            </w:r>
            <w:r w:rsidRPr="00D81124">
              <w:t xml:space="preserve"> must include but is not limited to </w:t>
            </w:r>
            <w:r>
              <w:t xml:space="preserve">language </w:t>
            </w:r>
            <w:r w:rsidRPr="00D81124">
              <w:t>related to</w:t>
            </w:r>
            <w:r>
              <w:t xml:space="preserve"> </w:t>
            </w:r>
            <w:r w:rsidRPr="00627AC9">
              <w:t>linear dimensions,</w:t>
            </w:r>
            <w:r>
              <w:t xml:space="preserve"> weight</w:t>
            </w:r>
            <w:r w:rsidRPr="00627AC9">
              <w:t xml:space="preserve">, </w:t>
            </w:r>
            <w:r w:rsidRPr="00D6641B">
              <w:t xml:space="preserve">capacity and </w:t>
            </w:r>
            <w:r w:rsidRPr="00627AC9">
              <w:t>volume, time, temperature,</w:t>
            </w:r>
            <w:r>
              <w:t xml:space="preserve"> </w:t>
            </w:r>
            <w:r w:rsidRPr="00627AC9">
              <w:t>estimating measurement</w:t>
            </w:r>
            <w:r>
              <w:t>, ordering and grouping.</w:t>
            </w:r>
          </w:p>
          <w:p w14:paraId="57B362B1" w14:textId="77777777" w:rsidR="00673C08" w:rsidRPr="00627AC9" w:rsidRDefault="00673C08" w:rsidP="00202FAD">
            <w:pPr>
              <w:pStyle w:val="VRQABodyText"/>
            </w:pPr>
            <w:r w:rsidRPr="00627AC9">
              <w:t xml:space="preserve">Individuals may rely substantially on hands-on and </w:t>
            </w:r>
            <w:r>
              <w:t>real-life</w:t>
            </w:r>
            <w:r w:rsidRPr="00627AC9">
              <w:t xml:space="preserve"> materials, personal experience and prior knowledge to work with </w:t>
            </w:r>
            <w:r>
              <w:t>measurement</w:t>
            </w:r>
            <w:r w:rsidRPr="00627AC9">
              <w:t xml:space="preserve"> in familiar </w:t>
            </w:r>
            <w:r>
              <w:t xml:space="preserve">and predictable </w:t>
            </w:r>
            <w:r w:rsidRPr="00627AC9">
              <w:t>situations.</w:t>
            </w:r>
          </w:p>
        </w:tc>
      </w:tr>
    </w:tbl>
    <w:p w14:paraId="56A51C1A" w14:textId="77777777" w:rsidR="001A0132" w:rsidRDefault="00673C08" w:rsidP="00673C08">
      <w:pPr>
        <w:rPr>
          <w:b/>
          <w:color w:val="FFFFFF" w:themeColor="background1"/>
          <w:sz w:val="18"/>
          <w:lang w:val="en-AU"/>
        </w:rPr>
        <w:sectPr w:rsidR="001A0132" w:rsidSect="007A69CE">
          <w:headerReference w:type="default" r:id="rId96"/>
          <w:pgSz w:w="11906" w:h="16838" w:code="9"/>
          <w:pgMar w:top="1418" w:right="1361" w:bottom="1701" w:left="1361" w:header="709" w:footer="340" w:gutter="0"/>
          <w:cols w:space="708"/>
          <w:docGrid w:linePitch="360"/>
        </w:sectPr>
      </w:pPr>
      <w:r>
        <w:rPr>
          <w:b/>
          <w:color w:val="FFFFFF" w:themeColor="background1"/>
          <w:sz w:val="18"/>
          <w:lang w:val="en-AU"/>
        </w:rPr>
        <w:lastRenderedPageBreak/>
        <w:t xml:space="preserve">  </w:t>
      </w:r>
    </w:p>
    <w:tbl>
      <w:tblPr>
        <w:tblStyle w:val="TableGrid"/>
        <w:tblW w:w="5389" w:type="pct"/>
        <w:tblInd w:w="-284" w:type="dxa"/>
        <w:tblLook w:val="04A0" w:firstRow="1" w:lastRow="0" w:firstColumn="1" w:lastColumn="0" w:noHBand="0" w:noVBand="1"/>
      </w:tblPr>
      <w:tblGrid>
        <w:gridCol w:w="3343"/>
        <w:gridCol w:w="1119"/>
        <w:gridCol w:w="1068"/>
        <w:gridCol w:w="2187"/>
        <w:gridCol w:w="2171"/>
      </w:tblGrid>
      <w:tr w:rsidR="00673C08" w:rsidRPr="00627AC9" w14:paraId="33FF7F31" w14:textId="77777777" w:rsidTr="00AC650B">
        <w:trPr>
          <w:trHeight w:val="363"/>
        </w:trPr>
        <w:tc>
          <w:tcPr>
            <w:tcW w:w="5000" w:type="pct"/>
            <w:gridSpan w:val="5"/>
            <w:shd w:val="clear" w:color="auto" w:fill="535659" w:themeFill="text2"/>
            <w:vAlign w:val="center"/>
          </w:tcPr>
          <w:p w14:paraId="21AAE427" w14:textId="77777777" w:rsidR="00673C08" w:rsidRPr="00627AC9" w:rsidRDefault="00673C08" w:rsidP="00202FAD">
            <w:pPr>
              <w:pStyle w:val="VRQAFormBody"/>
              <w:keepNext/>
              <w:framePr w:hSpace="0" w:wrap="auto" w:vAnchor="margin" w:hAnchor="text" w:xAlign="left" w:yAlign="inline"/>
              <w:rPr>
                <w:sz w:val="22"/>
                <w:szCs w:val="22"/>
              </w:rPr>
            </w:pPr>
            <w:r w:rsidRPr="00627AC9">
              <w:rPr>
                <w:rFonts w:eastAsiaTheme="minorHAnsi"/>
                <w:b/>
                <w:color w:val="FFFFFF" w:themeColor="background1"/>
                <w:sz w:val="22"/>
                <w:szCs w:val="22"/>
                <w:lang w:eastAsia="en-US"/>
              </w:rPr>
              <w:lastRenderedPageBreak/>
              <w:t>Foundation Skills</w:t>
            </w:r>
          </w:p>
        </w:tc>
      </w:tr>
      <w:tr w:rsidR="00673C08" w:rsidRPr="00627AC9" w14:paraId="21DA9A65" w14:textId="77777777" w:rsidTr="00AC650B">
        <w:trPr>
          <w:trHeight w:val="620"/>
        </w:trPr>
        <w:tc>
          <w:tcPr>
            <w:tcW w:w="5000" w:type="pct"/>
            <w:gridSpan w:val="5"/>
          </w:tcPr>
          <w:p w14:paraId="6BBF382A" w14:textId="77777777" w:rsidR="00673C08" w:rsidRPr="00627AC9" w:rsidRDefault="00673C08" w:rsidP="00202FAD">
            <w:pPr>
              <w:pStyle w:val="VRQABodyText"/>
              <w:rPr>
                <w:bCs/>
                <w:shd w:val="clear" w:color="auto" w:fill="FFFFFF"/>
              </w:rPr>
            </w:pPr>
            <w:r w:rsidRPr="00627AC9">
              <w:rPr>
                <w:bCs/>
                <w:shd w:val="clear" w:color="auto" w:fill="FFFFFF"/>
              </w:rPr>
              <w:t>Foundation skills essential to performance in this unit, but not explicit in the performance criteria are listed here and must be assessed.</w:t>
            </w:r>
          </w:p>
        </w:tc>
      </w:tr>
      <w:tr w:rsidR="00673C08" w:rsidRPr="00627AC9" w14:paraId="5EE38826" w14:textId="77777777" w:rsidTr="00A0466E">
        <w:trPr>
          <w:trHeight w:val="42"/>
        </w:trPr>
        <w:tc>
          <w:tcPr>
            <w:tcW w:w="2256" w:type="pct"/>
            <w:gridSpan w:val="2"/>
            <w:shd w:val="clear" w:color="auto" w:fill="auto"/>
          </w:tcPr>
          <w:p w14:paraId="5A61E756" w14:textId="77777777" w:rsidR="00673C08" w:rsidRPr="007F1FE4" w:rsidRDefault="00673C08" w:rsidP="00202FAD">
            <w:pPr>
              <w:pStyle w:val="AccredTemplate"/>
              <w:rPr>
                <w:b/>
                <w:bCs/>
                <w:i w:val="0"/>
                <w:iCs w:val="0"/>
                <w:color w:val="auto"/>
                <w:sz w:val="22"/>
                <w:szCs w:val="22"/>
                <w:lang w:val="en-AU"/>
              </w:rPr>
            </w:pPr>
            <w:r w:rsidRPr="007F1FE4">
              <w:rPr>
                <w:b/>
                <w:bCs/>
                <w:i w:val="0"/>
                <w:iCs w:val="0"/>
                <w:color w:val="auto"/>
                <w:sz w:val="22"/>
                <w:szCs w:val="22"/>
                <w:lang w:val="en-AU"/>
              </w:rPr>
              <w:t>Skill</w:t>
            </w:r>
          </w:p>
        </w:tc>
        <w:tc>
          <w:tcPr>
            <w:tcW w:w="2744" w:type="pct"/>
            <w:gridSpan w:val="3"/>
          </w:tcPr>
          <w:p w14:paraId="78F4B57D" w14:textId="77777777" w:rsidR="00673C08" w:rsidRPr="00627AC9" w:rsidRDefault="00673C08" w:rsidP="00202FAD">
            <w:pPr>
              <w:pStyle w:val="AccredTemplate"/>
              <w:rPr>
                <w:i w:val="0"/>
                <w:iCs w:val="0"/>
                <w:color w:val="auto"/>
                <w:sz w:val="22"/>
                <w:szCs w:val="22"/>
                <w:lang w:val="en-AU"/>
              </w:rPr>
            </w:pPr>
            <w:r w:rsidRPr="00627AC9">
              <w:rPr>
                <w:b/>
                <w:i w:val="0"/>
                <w:iCs w:val="0"/>
                <w:color w:val="auto"/>
                <w:sz w:val="22"/>
                <w:szCs w:val="22"/>
                <w:lang w:val="en-AU"/>
              </w:rPr>
              <w:t>Description</w:t>
            </w:r>
          </w:p>
        </w:tc>
      </w:tr>
      <w:tr w:rsidR="00673C08" w:rsidRPr="00627AC9" w14:paraId="658EFBC8" w14:textId="77777777" w:rsidTr="00AC650B">
        <w:trPr>
          <w:trHeight w:val="31"/>
        </w:trPr>
        <w:tc>
          <w:tcPr>
            <w:tcW w:w="2256" w:type="pct"/>
            <w:gridSpan w:val="2"/>
            <w:shd w:val="clear" w:color="auto" w:fill="auto"/>
          </w:tcPr>
          <w:p w14:paraId="59EB10DD" w14:textId="77777777" w:rsidR="00673C08" w:rsidRPr="00627AC9" w:rsidRDefault="00673C08" w:rsidP="00202FAD">
            <w:pPr>
              <w:pStyle w:val="VRQABodyText"/>
              <w:rPr>
                <w:i/>
                <w:iCs/>
              </w:rPr>
            </w:pPr>
            <w:r w:rsidRPr="00627AC9">
              <w:t>Oral communication skills to:</w:t>
            </w:r>
          </w:p>
        </w:tc>
        <w:tc>
          <w:tcPr>
            <w:tcW w:w="2744" w:type="pct"/>
            <w:gridSpan w:val="3"/>
          </w:tcPr>
          <w:p w14:paraId="29F2E02E"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request and listen to support from an expert/mentor</w:t>
            </w:r>
            <w:r>
              <w:t>.</w:t>
            </w:r>
          </w:p>
        </w:tc>
      </w:tr>
      <w:tr w:rsidR="00673C08" w:rsidRPr="00627AC9" w14:paraId="6954B550" w14:textId="77777777" w:rsidTr="00AC650B">
        <w:trPr>
          <w:trHeight w:val="31"/>
        </w:trPr>
        <w:tc>
          <w:tcPr>
            <w:tcW w:w="5000" w:type="pct"/>
            <w:gridSpan w:val="5"/>
          </w:tcPr>
          <w:p w14:paraId="395E14E7" w14:textId="77777777" w:rsidR="00673C08" w:rsidRPr="00627AC9" w:rsidRDefault="00673C08" w:rsidP="00202FAD">
            <w:pPr>
              <w:pStyle w:val="AccredTemplate"/>
              <w:rPr>
                <w:color w:val="auto"/>
                <w:sz w:val="22"/>
                <w:szCs w:val="22"/>
                <w:lang w:val="en-AU"/>
              </w:rPr>
            </w:pPr>
          </w:p>
        </w:tc>
      </w:tr>
      <w:tr w:rsidR="00673C08" w:rsidRPr="00627AC9" w14:paraId="54C78506" w14:textId="77777777" w:rsidTr="00AC650B">
        <w:trPr>
          <w:trHeight w:val="363"/>
        </w:trPr>
        <w:tc>
          <w:tcPr>
            <w:tcW w:w="1690" w:type="pct"/>
            <w:vMerge w:val="restart"/>
          </w:tcPr>
          <w:p w14:paraId="71BC9E45" w14:textId="77777777" w:rsidR="00673C08" w:rsidRPr="00627AC9" w:rsidRDefault="00673C08" w:rsidP="00202FAD">
            <w:pPr>
              <w:spacing w:before="120" w:after="120"/>
              <w:rPr>
                <w:b/>
                <w:color w:val="103D64"/>
                <w:sz w:val="22"/>
                <w:szCs w:val="22"/>
                <w:lang w:val="en-AU"/>
              </w:rPr>
            </w:pPr>
            <w:r w:rsidRPr="00AC650B">
              <w:rPr>
                <w:b/>
                <w:color w:val="auto"/>
                <w:sz w:val="22"/>
                <w:szCs w:val="22"/>
                <w:lang w:val="en-AU"/>
              </w:rPr>
              <w:t xml:space="preserve">Unit Mapping Information </w:t>
            </w:r>
          </w:p>
        </w:tc>
        <w:tc>
          <w:tcPr>
            <w:tcW w:w="3310" w:type="pct"/>
            <w:gridSpan w:val="4"/>
          </w:tcPr>
          <w:p w14:paraId="6C109F98" w14:textId="77777777" w:rsidR="00673C08" w:rsidRPr="00627AC9" w:rsidRDefault="00673C08" w:rsidP="00202FAD">
            <w:pPr>
              <w:pStyle w:val="AccredTemplate"/>
              <w:rPr>
                <w:color w:val="auto"/>
                <w:sz w:val="22"/>
                <w:szCs w:val="22"/>
                <w:lang w:val="en-AU"/>
              </w:rPr>
            </w:pPr>
          </w:p>
        </w:tc>
      </w:tr>
      <w:tr w:rsidR="00673C08" w:rsidRPr="00627AC9" w14:paraId="0F047119" w14:textId="77777777" w:rsidTr="00AC650B">
        <w:trPr>
          <w:trHeight w:val="363"/>
        </w:trPr>
        <w:tc>
          <w:tcPr>
            <w:tcW w:w="1690" w:type="pct"/>
            <w:vMerge/>
          </w:tcPr>
          <w:p w14:paraId="05472C4C" w14:textId="77777777" w:rsidR="00673C08" w:rsidRPr="00627AC9" w:rsidRDefault="00673C08" w:rsidP="00202FAD">
            <w:pPr>
              <w:spacing w:before="120" w:after="120"/>
              <w:rPr>
                <w:b/>
                <w:color w:val="103D64"/>
                <w:sz w:val="18"/>
                <w:lang w:val="en-AU"/>
              </w:rPr>
            </w:pPr>
          </w:p>
        </w:tc>
        <w:tc>
          <w:tcPr>
            <w:tcW w:w="1106" w:type="pct"/>
            <w:gridSpan w:val="2"/>
          </w:tcPr>
          <w:p w14:paraId="167B0F6B" w14:textId="77777777" w:rsidR="00673C08" w:rsidRPr="00627AC9" w:rsidRDefault="00673C08" w:rsidP="00202FAD">
            <w:pPr>
              <w:pStyle w:val="VRQABodyText"/>
            </w:pPr>
            <w:r w:rsidRPr="00627AC9">
              <w:t>Current Version</w:t>
            </w:r>
          </w:p>
        </w:tc>
        <w:tc>
          <w:tcPr>
            <w:tcW w:w="1106" w:type="pct"/>
          </w:tcPr>
          <w:p w14:paraId="0A0B2B01" w14:textId="77777777" w:rsidR="00673C08" w:rsidRPr="00627AC9" w:rsidRDefault="00673C08" w:rsidP="00202FAD">
            <w:pPr>
              <w:pStyle w:val="VRQABodyText"/>
            </w:pPr>
            <w:r w:rsidRPr="00627AC9">
              <w:t>Previous Version</w:t>
            </w:r>
          </w:p>
        </w:tc>
        <w:tc>
          <w:tcPr>
            <w:tcW w:w="1098" w:type="pct"/>
          </w:tcPr>
          <w:p w14:paraId="697D8281" w14:textId="77777777" w:rsidR="00673C08" w:rsidRPr="00627AC9" w:rsidDel="009030EE" w:rsidRDefault="00673C08" w:rsidP="00202FAD">
            <w:pPr>
              <w:pStyle w:val="VRQABodyText"/>
            </w:pPr>
            <w:r w:rsidRPr="00627AC9">
              <w:t>Comments</w:t>
            </w:r>
          </w:p>
        </w:tc>
      </w:tr>
      <w:tr w:rsidR="00673C08" w:rsidRPr="00627AC9" w14:paraId="0C6A592C" w14:textId="77777777" w:rsidTr="00AC650B">
        <w:trPr>
          <w:trHeight w:val="43"/>
        </w:trPr>
        <w:tc>
          <w:tcPr>
            <w:tcW w:w="1690" w:type="pct"/>
            <w:vMerge/>
          </w:tcPr>
          <w:p w14:paraId="38738494" w14:textId="77777777" w:rsidR="00673C08" w:rsidRPr="00627AC9" w:rsidRDefault="00673C08" w:rsidP="00202FAD">
            <w:pPr>
              <w:spacing w:before="120" w:after="120"/>
              <w:rPr>
                <w:b/>
                <w:color w:val="103D64"/>
                <w:sz w:val="18"/>
                <w:lang w:val="en-AU"/>
              </w:rPr>
            </w:pPr>
          </w:p>
        </w:tc>
        <w:tc>
          <w:tcPr>
            <w:tcW w:w="1106" w:type="pct"/>
            <w:gridSpan w:val="2"/>
          </w:tcPr>
          <w:p w14:paraId="42B1F9F5" w14:textId="77777777" w:rsidR="00673C08" w:rsidRPr="00627AC9" w:rsidRDefault="00673C08" w:rsidP="00202FAD">
            <w:pPr>
              <w:pStyle w:val="VRQABodyText"/>
            </w:pPr>
            <w:r w:rsidRPr="00FE2867">
              <w:t>VU237</w:t>
            </w:r>
            <w:r>
              <w:t>83</w:t>
            </w:r>
            <w:r w:rsidRPr="00627AC9">
              <w:t xml:space="preserve"> Work with </w:t>
            </w:r>
            <w:r>
              <w:t>measurement in familiar and predictable situations</w:t>
            </w:r>
          </w:p>
        </w:tc>
        <w:tc>
          <w:tcPr>
            <w:tcW w:w="1106" w:type="pct"/>
          </w:tcPr>
          <w:p w14:paraId="40CEFDD3" w14:textId="77777777" w:rsidR="00673C08" w:rsidRPr="00627AC9" w:rsidRDefault="00673C08" w:rsidP="00202FAD">
            <w:pPr>
              <w:pStyle w:val="VRQABodyText"/>
              <w:rPr>
                <w:rFonts w:eastAsia="Times New Roman"/>
                <w:lang w:eastAsia="x-none"/>
              </w:rPr>
            </w:pPr>
            <w:r w:rsidRPr="00627AC9">
              <w:rPr>
                <w:rFonts w:eastAsia="Times New Roman"/>
                <w:lang w:eastAsia="x-none"/>
              </w:rPr>
              <w:t>VU22370 Work with simple measurements in familiar situations</w:t>
            </w:r>
          </w:p>
        </w:tc>
        <w:tc>
          <w:tcPr>
            <w:tcW w:w="1098" w:type="pct"/>
          </w:tcPr>
          <w:p w14:paraId="5FEC6EFA" w14:textId="77777777" w:rsidR="00673C08" w:rsidRPr="00627AC9" w:rsidDel="009030EE" w:rsidRDefault="00673C08" w:rsidP="00202FAD">
            <w:pPr>
              <w:pStyle w:val="VRQABodyText"/>
              <w:rPr>
                <w:rFonts w:eastAsia="Times New Roman"/>
                <w:lang w:eastAsia="x-none"/>
              </w:rPr>
            </w:pPr>
            <w:r>
              <w:rPr>
                <w:rFonts w:eastAsia="Times New Roman"/>
                <w:lang w:eastAsia="x-none"/>
              </w:rPr>
              <w:t>E</w:t>
            </w:r>
            <w:r w:rsidRPr="00627AC9">
              <w:rPr>
                <w:rFonts w:eastAsia="Times New Roman"/>
                <w:lang w:eastAsia="x-none"/>
              </w:rPr>
              <w:t>quivalent</w:t>
            </w:r>
          </w:p>
        </w:tc>
      </w:tr>
      <w:tr w:rsidR="00673C08" w:rsidRPr="00627AC9" w14:paraId="736106FB" w14:textId="77777777" w:rsidTr="00AC650B">
        <w:trPr>
          <w:trHeight w:val="363"/>
        </w:trPr>
        <w:tc>
          <w:tcPr>
            <w:tcW w:w="1690" w:type="pct"/>
            <w:vMerge/>
          </w:tcPr>
          <w:p w14:paraId="66EB931F" w14:textId="77777777" w:rsidR="00673C08" w:rsidRPr="00627AC9" w:rsidRDefault="00673C08" w:rsidP="00202FAD">
            <w:pPr>
              <w:spacing w:before="120" w:after="120"/>
              <w:rPr>
                <w:b/>
                <w:color w:val="103D64"/>
                <w:sz w:val="18"/>
                <w:lang w:val="en-AU"/>
              </w:rPr>
            </w:pPr>
          </w:p>
        </w:tc>
        <w:tc>
          <w:tcPr>
            <w:tcW w:w="3310" w:type="pct"/>
            <w:gridSpan w:val="4"/>
          </w:tcPr>
          <w:p w14:paraId="7677F78E" w14:textId="77777777" w:rsidR="00673C08" w:rsidRPr="00627AC9" w:rsidDel="009030EE" w:rsidRDefault="00673C08" w:rsidP="00202FAD">
            <w:pPr>
              <w:pStyle w:val="AccredTemplate"/>
              <w:rPr>
                <w:color w:val="auto"/>
                <w:sz w:val="22"/>
                <w:szCs w:val="22"/>
                <w:lang w:val="en-AU"/>
              </w:rPr>
            </w:pPr>
          </w:p>
        </w:tc>
      </w:tr>
    </w:tbl>
    <w:p w14:paraId="6C55C9E3" w14:textId="77777777" w:rsidR="00673C08" w:rsidRPr="00627AC9" w:rsidRDefault="00673C08" w:rsidP="00673C08">
      <w:pPr>
        <w:rPr>
          <w:rFonts w:eastAsia="Times New Roman"/>
          <w:color w:val="555559"/>
          <w:sz w:val="18"/>
          <w:lang w:eastAsia="x-none"/>
        </w:rPr>
      </w:pPr>
      <w:r w:rsidRPr="00627AC9">
        <w:rPr>
          <w:sz w:val="18"/>
        </w:rPr>
        <w:t xml:space="preserve"> </w:t>
      </w:r>
      <w:r w:rsidRPr="00627AC9">
        <w:rPr>
          <w:sz w:val="18"/>
        </w:rPr>
        <w:br w:type="page"/>
      </w:r>
    </w:p>
    <w:tbl>
      <w:tblPr>
        <w:tblStyle w:val="TableGrid"/>
        <w:tblW w:w="9796" w:type="dxa"/>
        <w:tblInd w:w="-20" w:type="dxa"/>
        <w:tblLayout w:type="fixed"/>
        <w:tblLook w:val="04A0" w:firstRow="1" w:lastRow="0" w:firstColumn="1" w:lastColumn="0" w:noHBand="0" w:noVBand="1"/>
      </w:tblPr>
      <w:tblGrid>
        <w:gridCol w:w="2283"/>
        <w:gridCol w:w="7513"/>
      </w:tblGrid>
      <w:tr w:rsidR="00673C08" w:rsidRPr="00627AC9" w14:paraId="4CB8EEBC" w14:textId="77777777" w:rsidTr="00AC650B">
        <w:trPr>
          <w:trHeight w:val="363"/>
        </w:trPr>
        <w:tc>
          <w:tcPr>
            <w:tcW w:w="9796" w:type="dxa"/>
            <w:gridSpan w:val="2"/>
            <w:shd w:val="clear" w:color="auto" w:fill="535659" w:themeFill="text2"/>
          </w:tcPr>
          <w:p w14:paraId="322EE94D" w14:textId="77777777" w:rsidR="00673C08" w:rsidRPr="00627AC9" w:rsidRDefault="00673C08"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lastRenderedPageBreak/>
              <w:t xml:space="preserve">Assessment Requirements </w:t>
            </w:r>
          </w:p>
        </w:tc>
      </w:tr>
      <w:tr w:rsidR="00673C08" w:rsidRPr="00627AC9" w14:paraId="6C5FE12C" w14:textId="77777777" w:rsidTr="00AC650B">
        <w:trPr>
          <w:trHeight w:val="561"/>
        </w:trPr>
        <w:tc>
          <w:tcPr>
            <w:tcW w:w="2283" w:type="dxa"/>
          </w:tcPr>
          <w:p w14:paraId="6DAB923D" w14:textId="77777777" w:rsidR="00673C08" w:rsidRPr="00AC650B" w:rsidRDefault="00673C08" w:rsidP="00202FAD">
            <w:pPr>
              <w:pStyle w:val="AccredTemplate"/>
              <w:rPr>
                <w:i w:val="0"/>
                <w:iCs w:val="0"/>
                <w:color w:val="auto"/>
                <w:sz w:val="22"/>
                <w:szCs w:val="22"/>
                <w:lang w:val="en-AU"/>
              </w:rPr>
            </w:pPr>
            <w:r w:rsidRPr="00AC650B">
              <w:rPr>
                <w:b/>
                <w:i w:val="0"/>
                <w:iCs w:val="0"/>
                <w:color w:val="auto"/>
                <w:sz w:val="22"/>
                <w:szCs w:val="22"/>
                <w:lang w:val="en-AU"/>
              </w:rPr>
              <w:t>Title</w:t>
            </w:r>
          </w:p>
        </w:tc>
        <w:tc>
          <w:tcPr>
            <w:tcW w:w="7513" w:type="dxa"/>
          </w:tcPr>
          <w:p w14:paraId="6A16163C" w14:textId="77777777" w:rsidR="00673C08" w:rsidRPr="00627AC9" w:rsidRDefault="00673C08" w:rsidP="00202FAD">
            <w:pPr>
              <w:pStyle w:val="VRQABodyText"/>
              <w:rPr>
                <w:i/>
                <w:iCs/>
              </w:rPr>
            </w:pPr>
            <w:r w:rsidRPr="00627AC9">
              <w:t xml:space="preserve">Assessment Requirements for </w:t>
            </w:r>
            <w:r w:rsidRPr="00FE2867">
              <w:t>VU237</w:t>
            </w:r>
            <w:r>
              <w:t xml:space="preserve">83 </w:t>
            </w:r>
            <w:r w:rsidRPr="00627AC9">
              <w:t xml:space="preserve">Work with </w:t>
            </w:r>
            <w:r>
              <w:t>measurement in familiar and predictable situations</w:t>
            </w:r>
          </w:p>
        </w:tc>
      </w:tr>
      <w:tr w:rsidR="00673C08" w:rsidRPr="00627AC9" w14:paraId="3A672EA3" w14:textId="77777777" w:rsidTr="00AC650B">
        <w:trPr>
          <w:trHeight w:val="561"/>
        </w:trPr>
        <w:tc>
          <w:tcPr>
            <w:tcW w:w="2283" w:type="dxa"/>
          </w:tcPr>
          <w:p w14:paraId="354E4BF9" w14:textId="77777777" w:rsidR="00673C08" w:rsidRPr="00AC650B" w:rsidRDefault="00673C08" w:rsidP="00202FAD">
            <w:pPr>
              <w:pStyle w:val="AccredTemplate"/>
              <w:rPr>
                <w:b/>
                <w:i w:val="0"/>
                <w:iCs w:val="0"/>
                <w:color w:val="auto"/>
                <w:sz w:val="22"/>
                <w:szCs w:val="22"/>
                <w:lang w:val="en-AU"/>
              </w:rPr>
            </w:pPr>
            <w:r w:rsidRPr="00AC650B">
              <w:rPr>
                <w:b/>
                <w:i w:val="0"/>
                <w:iCs w:val="0"/>
                <w:color w:val="auto"/>
                <w:sz w:val="22"/>
                <w:szCs w:val="22"/>
                <w:lang w:val="en-AU"/>
              </w:rPr>
              <w:t>Performance Evidence</w:t>
            </w:r>
          </w:p>
        </w:tc>
        <w:tc>
          <w:tcPr>
            <w:tcW w:w="7513" w:type="dxa"/>
          </w:tcPr>
          <w:p w14:paraId="17C55405" w14:textId="77777777" w:rsidR="00673C08" w:rsidRPr="00627AC9" w:rsidRDefault="00673C08" w:rsidP="00202FAD">
            <w:pPr>
              <w:pStyle w:val="VRQABodyText"/>
            </w:pPr>
            <w:r w:rsidRPr="00627AC9">
              <w:t>The candidate must demonstrate the ability to complete tasks outlined in the elements and performance criteria of this unit. Assessment must confirm the ability to:</w:t>
            </w:r>
          </w:p>
          <w:p w14:paraId="0834FF03"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work with </w:t>
            </w:r>
            <w:r>
              <w:t>measurement in familiar and predictable situations</w:t>
            </w:r>
            <w:r w:rsidRPr="00627AC9">
              <w:t xml:space="preserve"> involving:</w:t>
            </w:r>
          </w:p>
          <w:p w14:paraId="7427DC98" w14:textId="77777777" w:rsidR="00673C08" w:rsidRDefault="00673C08" w:rsidP="00673C08">
            <w:pPr>
              <w:pStyle w:val="VRQABullet2"/>
              <w:ind w:left="1145"/>
            </w:pPr>
            <w:r>
              <w:t>using measuring tools to measure length, weight, volume and temperature</w:t>
            </w:r>
          </w:p>
          <w:p w14:paraId="3846B080" w14:textId="77777777" w:rsidR="00673C08" w:rsidRDefault="00673C08" w:rsidP="00673C08">
            <w:pPr>
              <w:pStyle w:val="VRQABullet2"/>
              <w:ind w:left="1145"/>
            </w:pPr>
            <w:r>
              <w:t>reading time to the hour, half hour and quarter hour on an analogue clock</w:t>
            </w:r>
          </w:p>
          <w:p w14:paraId="0AEDECF4" w14:textId="77777777" w:rsidR="00673C08" w:rsidRDefault="00673C08" w:rsidP="00673C08">
            <w:pPr>
              <w:pStyle w:val="VRQABullet2"/>
              <w:ind w:left="1145"/>
            </w:pPr>
            <w:r>
              <w:t>reading time to the minute on a digital clock</w:t>
            </w:r>
          </w:p>
          <w:p w14:paraId="64A806EF" w14:textId="77777777" w:rsidR="00673C08" w:rsidRDefault="00673C08" w:rsidP="00673C08">
            <w:pPr>
              <w:pStyle w:val="VRQABullet2"/>
              <w:ind w:left="1145"/>
            </w:pPr>
            <w:r>
              <w:t>reading a calendar</w:t>
            </w:r>
          </w:p>
          <w:p w14:paraId="1D1EE4CE" w14:textId="77777777" w:rsidR="00673C08" w:rsidRPr="00627AC9" w:rsidRDefault="00673C08" w:rsidP="00673C08">
            <w:pPr>
              <w:pStyle w:val="VRQABullet2"/>
              <w:ind w:left="1145"/>
            </w:pPr>
            <w:r w:rsidRPr="00627AC9">
              <w:t>at least one oral text</w:t>
            </w:r>
          </w:p>
          <w:p w14:paraId="453C6E7B" w14:textId="77777777" w:rsidR="00673C08" w:rsidRPr="00627AC9" w:rsidRDefault="00673C08" w:rsidP="00673C08">
            <w:pPr>
              <w:pStyle w:val="VRQABullet2"/>
              <w:ind w:left="1145"/>
            </w:pPr>
            <w:r w:rsidRPr="00627AC9">
              <w:t>at least one written text.</w:t>
            </w:r>
          </w:p>
        </w:tc>
      </w:tr>
      <w:tr w:rsidR="00673C08" w:rsidRPr="00627AC9" w14:paraId="4B4EF9BC" w14:textId="77777777" w:rsidTr="00AC650B">
        <w:trPr>
          <w:trHeight w:val="561"/>
        </w:trPr>
        <w:tc>
          <w:tcPr>
            <w:tcW w:w="2283" w:type="dxa"/>
          </w:tcPr>
          <w:p w14:paraId="237507C5" w14:textId="77777777" w:rsidR="00673C08" w:rsidRPr="00AC650B" w:rsidRDefault="00673C08" w:rsidP="00202FAD">
            <w:pPr>
              <w:pStyle w:val="AccredTemplate"/>
              <w:rPr>
                <w:b/>
                <w:i w:val="0"/>
                <w:iCs w:val="0"/>
                <w:color w:val="auto"/>
                <w:sz w:val="22"/>
                <w:szCs w:val="22"/>
                <w:lang w:val="en-AU"/>
              </w:rPr>
            </w:pPr>
            <w:r w:rsidRPr="00AC650B">
              <w:rPr>
                <w:b/>
                <w:i w:val="0"/>
                <w:iCs w:val="0"/>
                <w:color w:val="auto"/>
                <w:sz w:val="22"/>
                <w:szCs w:val="22"/>
                <w:lang w:val="en-AU"/>
              </w:rPr>
              <w:t>Knowledge Evidence</w:t>
            </w:r>
          </w:p>
        </w:tc>
        <w:tc>
          <w:tcPr>
            <w:tcW w:w="7513" w:type="dxa"/>
          </w:tcPr>
          <w:p w14:paraId="5BB7E143" w14:textId="77777777" w:rsidR="00673C08" w:rsidRPr="00627AC9" w:rsidRDefault="00673C08" w:rsidP="00202FAD">
            <w:pPr>
              <w:pStyle w:val="VRQABodyText"/>
            </w:pPr>
            <w:r w:rsidRPr="00627AC9">
              <w:t>The candidate must be able to apply knowledge required to effectively perform the tasks outlined in elements and performance criteria of this unit. This includes knowledge of:</w:t>
            </w:r>
          </w:p>
          <w:p w14:paraId="3849B93B" w14:textId="77777777" w:rsidR="00673C08" w:rsidRDefault="00673C08" w:rsidP="00673C08">
            <w:pPr>
              <w:pStyle w:val="VRQABullet1"/>
              <w:numPr>
                <w:ilvl w:val="0"/>
                <w:numId w:val="34"/>
              </w:numPr>
              <w:autoSpaceDE/>
              <w:autoSpaceDN/>
              <w:adjustRightInd/>
              <w:spacing w:before="120" w:after="0" w:line="240" w:lineRule="auto"/>
              <w:contextualSpacing w:val="0"/>
            </w:pPr>
            <w:r>
              <w:t>real-world relevance of measurement</w:t>
            </w:r>
            <w:r w:rsidRPr="00627AC9">
              <w:t xml:space="preserve"> in familiar and predictable </w:t>
            </w:r>
            <w:r>
              <w:t>situation</w:t>
            </w:r>
            <w:r w:rsidRPr="00627AC9">
              <w:t>s</w:t>
            </w:r>
            <w:r>
              <w:t>:</w:t>
            </w:r>
          </w:p>
          <w:p w14:paraId="7F53E9DE" w14:textId="77777777" w:rsidR="00673C08" w:rsidRPr="00627AC9" w:rsidRDefault="00673C08" w:rsidP="00673C08">
            <w:pPr>
              <w:pStyle w:val="VRQABullet2"/>
              <w:ind w:left="1145"/>
            </w:pPr>
            <w:r w:rsidRPr="00627AC9">
              <w:t>linear dimensions including length, height and width</w:t>
            </w:r>
          </w:p>
          <w:p w14:paraId="513FD6E5" w14:textId="77777777" w:rsidR="00673C08" w:rsidRPr="00627AC9" w:rsidRDefault="00673C08" w:rsidP="00673C08">
            <w:pPr>
              <w:pStyle w:val="VRQABullet2"/>
              <w:ind w:left="1145"/>
            </w:pPr>
            <w:r>
              <w:t>weight</w:t>
            </w:r>
          </w:p>
          <w:p w14:paraId="1923E2BD" w14:textId="77777777" w:rsidR="00673C08" w:rsidRPr="00627AC9" w:rsidRDefault="00673C08" w:rsidP="00673C08">
            <w:pPr>
              <w:pStyle w:val="VRQABullet2"/>
              <w:ind w:left="1145"/>
            </w:pPr>
            <w:r w:rsidRPr="00627AC9">
              <w:t>capacity and volume</w:t>
            </w:r>
          </w:p>
          <w:p w14:paraId="10BE3472" w14:textId="77777777" w:rsidR="00673C08" w:rsidRPr="00627AC9" w:rsidRDefault="00673C08" w:rsidP="00673C08">
            <w:pPr>
              <w:pStyle w:val="VRQABullet2"/>
              <w:ind w:left="1145"/>
            </w:pPr>
            <w:r w:rsidRPr="00627AC9">
              <w:t>time</w:t>
            </w:r>
          </w:p>
          <w:p w14:paraId="6BEEAD56" w14:textId="77777777" w:rsidR="00673C08" w:rsidRPr="00627AC9" w:rsidRDefault="00673C08" w:rsidP="00673C08">
            <w:pPr>
              <w:pStyle w:val="VRQABullet2"/>
              <w:ind w:left="1145"/>
            </w:pPr>
            <w:r w:rsidRPr="00627AC9">
              <w:t>temperature</w:t>
            </w:r>
          </w:p>
          <w:p w14:paraId="3E7CB7B9" w14:textId="77777777" w:rsidR="00673C08" w:rsidRDefault="00673C08" w:rsidP="00673C08">
            <w:pPr>
              <w:pStyle w:val="VRQABullet1"/>
              <w:numPr>
                <w:ilvl w:val="0"/>
                <w:numId w:val="34"/>
              </w:numPr>
              <w:autoSpaceDE/>
              <w:autoSpaceDN/>
              <w:adjustRightInd/>
              <w:spacing w:before="120" w:after="0" w:line="240" w:lineRule="auto"/>
              <w:contextualSpacing w:val="0"/>
            </w:pPr>
            <w:r>
              <w:t>measurement representation:</w:t>
            </w:r>
          </w:p>
          <w:p w14:paraId="51A11B3C" w14:textId="77777777" w:rsidR="00673C08" w:rsidRDefault="00673C08" w:rsidP="00673C08">
            <w:pPr>
              <w:pStyle w:val="VRQABullet2"/>
              <w:ind w:left="1145"/>
            </w:pPr>
            <w:r>
              <w:t>quantity</w:t>
            </w:r>
          </w:p>
          <w:p w14:paraId="2C9E9D45" w14:textId="77777777" w:rsidR="00673C08" w:rsidRDefault="00673C08" w:rsidP="00673C08">
            <w:pPr>
              <w:pStyle w:val="VRQABullet2"/>
              <w:ind w:left="1145"/>
            </w:pPr>
            <w:r>
              <w:t>unit of measurement</w:t>
            </w:r>
          </w:p>
          <w:p w14:paraId="5C043D0D"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mathematical symbols</w:t>
            </w:r>
            <w:r>
              <w:t xml:space="preserve"> and abbreviations</w:t>
            </w:r>
            <w:r w:rsidRPr="00627AC9">
              <w:t>:</w:t>
            </w:r>
          </w:p>
          <w:p w14:paraId="29A70586" w14:textId="77777777" w:rsidR="00673C08" w:rsidRDefault="00673C08" w:rsidP="00673C08">
            <w:pPr>
              <w:pStyle w:val="VRQABullet2"/>
              <w:ind w:left="1145"/>
            </w:pPr>
            <w:r>
              <w:t>centimetre, cm</w:t>
            </w:r>
          </w:p>
          <w:p w14:paraId="078BAB71" w14:textId="77777777" w:rsidR="00673C08" w:rsidRDefault="00673C08" w:rsidP="00673C08">
            <w:pPr>
              <w:pStyle w:val="VRQABullet2"/>
              <w:ind w:left="1145"/>
            </w:pPr>
            <w:r>
              <w:t>metre, m</w:t>
            </w:r>
          </w:p>
          <w:p w14:paraId="143CC5A7" w14:textId="77777777" w:rsidR="00673C08" w:rsidRDefault="00673C08" w:rsidP="00673C08">
            <w:pPr>
              <w:pStyle w:val="VRQABullet2"/>
              <w:ind w:left="1145"/>
            </w:pPr>
            <w:r>
              <w:t>kilometre, km</w:t>
            </w:r>
          </w:p>
          <w:p w14:paraId="7A774299" w14:textId="77777777" w:rsidR="00673C08" w:rsidRDefault="00673C08" w:rsidP="00673C08">
            <w:pPr>
              <w:pStyle w:val="VRQABullet2"/>
              <w:ind w:left="1145"/>
            </w:pPr>
            <w:r>
              <w:t>gram, g</w:t>
            </w:r>
          </w:p>
          <w:p w14:paraId="4C42EADB" w14:textId="77777777" w:rsidR="00673C08" w:rsidRDefault="00673C08" w:rsidP="00673C08">
            <w:pPr>
              <w:pStyle w:val="VRQABullet2"/>
              <w:ind w:left="1145"/>
            </w:pPr>
            <w:r>
              <w:t>kilogram, kg</w:t>
            </w:r>
          </w:p>
          <w:p w14:paraId="3E38B664" w14:textId="77777777" w:rsidR="00673C08" w:rsidRDefault="00673C08" w:rsidP="00673C08">
            <w:pPr>
              <w:pStyle w:val="VRQABullet2"/>
              <w:ind w:left="1145"/>
            </w:pPr>
            <w:r>
              <w:t>millilitre, ml</w:t>
            </w:r>
          </w:p>
          <w:p w14:paraId="20B9E436" w14:textId="77777777" w:rsidR="00673C08" w:rsidRDefault="00673C08" w:rsidP="00673C08">
            <w:pPr>
              <w:pStyle w:val="VRQABullet2"/>
              <w:ind w:left="1145"/>
            </w:pPr>
            <w:r>
              <w:t>litre, L</w:t>
            </w:r>
          </w:p>
          <w:p w14:paraId="1674A2D8" w14:textId="77777777" w:rsidR="00673C08" w:rsidRDefault="00673C08" w:rsidP="00673C08">
            <w:pPr>
              <w:pStyle w:val="VRQABullet2"/>
              <w:ind w:left="1145"/>
            </w:pPr>
            <w:r>
              <w:t>time separator, :</w:t>
            </w:r>
          </w:p>
          <w:p w14:paraId="1397E6ED" w14:textId="77777777" w:rsidR="00673C08" w:rsidRDefault="00673C08" w:rsidP="00673C08">
            <w:pPr>
              <w:pStyle w:val="VRQABullet2"/>
              <w:ind w:left="1145"/>
            </w:pPr>
            <w:r>
              <w:t>second, sec</w:t>
            </w:r>
          </w:p>
          <w:p w14:paraId="4582DD40" w14:textId="77777777" w:rsidR="00673C08" w:rsidRDefault="00673C08" w:rsidP="00673C08">
            <w:pPr>
              <w:pStyle w:val="VRQABullet2"/>
              <w:ind w:left="1145"/>
            </w:pPr>
            <w:r>
              <w:t>minute, min</w:t>
            </w:r>
          </w:p>
          <w:p w14:paraId="486EC135" w14:textId="77777777" w:rsidR="00673C08" w:rsidRDefault="00673C08" w:rsidP="00673C08">
            <w:pPr>
              <w:pStyle w:val="VRQABullet2"/>
              <w:ind w:left="1145"/>
            </w:pPr>
            <w:r>
              <w:t>hour, hr</w:t>
            </w:r>
          </w:p>
          <w:p w14:paraId="5BF6E9BD" w14:textId="77777777" w:rsidR="00673C08" w:rsidRPr="00627AC9" w:rsidRDefault="00673C08" w:rsidP="00673C08">
            <w:pPr>
              <w:pStyle w:val="VRQABullet2"/>
              <w:ind w:left="1145"/>
            </w:pPr>
            <w:r>
              <w:t>degrees Celsius, °C</w:t>
            </w:r>
          </w:p>
          <w:p w14:paraId="2A71EF8C"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mainly informal and some formal </w:t>
            </w:r>
            <w:r>
              <w:t xml:space="preserve">oral </w:t>
            </w:r>
            <w:r w:rsidRPr="00627AC9">
              <w:t>language related to:</w:t>
            </w:r>
          </w:p>
          <w:p w14:paraId="6FFF994F" w14:textId="77777777" w:rsidR="00673C08" w:rsidRDefault="00673C08" w:rsidP="00673C08">
            <w:pPr>
              <w:pStyle w:val="VRQABullet2"/>
              <w:ind w:left="1145"/>
            </w:pPr>
            <w:r>
              <w:t>length</w:t>
            </w:r>
          </w:p>
          <w:p w14:paraId="3BA96888" w14:textId="77777777" w:rsidR="00673C08" w:rsidRDefault="00673C08" w:rsidP="00673C08">
            <w:pPr>
              <w:pStyle w:val="VRQABullet2"/>
              <w:ind w:left="1145"/>
            </w:pPr>
            <w:r>
              <w:t>weight</w:t>
            </w:r>
          </w:p>
          <w:p w14:paraId="6D1BF48F" w14:textId="77777777" w:rsidR="00673C08" w:rsidRDefault="00673C08" w:rsidP="00673C08">
            <w:pPr>
              <w:pStyle w:val="VRQABullet2"/>
              <w:ind w:left="1145"/>
            </w:pPr>
            <w:r>
              <w:t>capacity and volume</w:t>
            </w:r>
          </w:p>
          <w:p w14:paraId="6481F2E8" w14:textId="77777777" w:rsidR="00673C08" w:rsidRDefault="00673C08" w:rsidP="00673C08">
            <w:pPr>
              <w:pStyle w:val="VRQABullet2"/>
              <w:ind w:left="1145"/>
            </w:pPr>
            <w:r>
              <w:lastRenderedPageBreak/>
              <w:t>time</w:t>
            </w:r>
          </w:p>
          <w:p w14:paraId="685089EB" w14:textId="77777777" w:rsidR="00673C08" w:rsidRPr="00627AC9" w:rsidRDefault="00673C08" w:rsidP="00673C08">
            <w:pPr>
              <w:pStyle w:val="VRQABullet2"/>
              <w:ind w:left="1145"/>
            </w:pPr>
            <w:r>
              <w:t>temperature</w:t>
            </w:r>
          </w:p>
          <w:p w14:paraId="74C7DBD4" w14:textId="77777777" w:rsidR="00673C08" w:rsidRDefault="00673C08" w:rsidP="00673C08">
            <w:pPr>
              <w:pStyle w:val="VRQABullet2"/>
              <w:ind w:left="1145"/>
            </w:pPr>
            <w:r w:rsidRPr="00627AC9">
              <w:t>estimation</w:t>
            </w:r>
          </w:p>
          <w:p w14:paraId="32493D97" w14:textId="77777777" w:rsidR="00673C08" w:rsidRDefault="00673C08" w:rsidP="00673C08">
            <w:pPr>
              <w:pStyle w:val="VRQABullet2"/>
              <w:ind w:left="1145"/>
            </w:pPr>
            <w:r>
              <w:t>ordering</w:t>
            </w:r>
          </w:p>
          <w:p w14:paraId="3ECCA126" w14:textId="77777777" w:rsidR="00673C08" w:rsidRPr="00627AC9" w:rsidRDefault="00673C08" w:rsidP="00673C08">
            <w:pPr>
              <w:pStyle w:val="VRQABullet2"/>
              <w:ind w:left="1145"/>
            </w:pPr>
            <w:r>
              <w:t>grouping</w:t>
            </w:r>
            <w:r w:rsidRPr="00627AC9">
              <w:t>.</w:t>
            </w:r>
          </w:p>
        </w:tc>
      </w:tr>
      <w:tr w:rsidR="00673C08" w:rsidRPr="00627AC9" w14:paraId="6CCE9109" w14:textId="77777777" w:rsidTr="00AC650B">
        <w:trPr>
          <w:trHeight w:val="561"/>
        </w:trPr>
        <w:tc>
          <w:tcPr>
            <w:tcW w:w="2283" w:type="dxa"/>
          </w:tcPr>
          <w:p w14:paraId="2FCF6D5A" w14:textId="77777777" w:rsidR="00673C08" w:rsidRPr="00AC650B" w:rsidRDefault="00673C08" w:rsidP="00202FAD">
            <w:pPr>
              <w:pStyle w:val="AccredTemplate"/>
              <w:rPr>
                <w:b/>
                <w:i w:val="0"/>
                <w:iCs w:val="0"/>
                <w:color w:val="auto"/>
                <w:sz w:val="22"/>
                <w:szCs w:val="22"/>
                <w:lang w:val="en-AU"/>
              </w:rPr>
            </w:pPr>
            <w:r w:rsidRPr="00AC650B">
              <w:rPr>
                <w:b/>
                <w:i w:val="0"/>
                <w:iCs w:val="0"/>
                <w:color w:val="auto"/>
                <w:sz w:val="22"/>
                <w:szCs w:val="22"/>
                <w:lang w:val="en-AU"/>
              </w:rPr>
              <w:lastRenderedPageBreak/>
              <w:t>Assessment Conditions</w:t>
            </w:r>
          </w:p>
        </w:tc>
        <w:tc>
          <w:tcPr>
            <w:tcW w:w="7513" w:type="dxa"/>
          </w:tcPr>
          <w:p w14:paraId="43A2D72F" w14:textId="77777777" w:rsidR="00673C08" w:rsidRDefault="00673C08" w:rsidP="00202FAD">
            <w:pPr>
              <w:pStyle w:val="VRQABodyText"/>
            </w:pPr>
            <w:r w:rsidRPr="00627AC9">
              <w:t>Assessment must ensure access to</w:t>
            </w:r>
            <w:r>
              <w:t>:</w:t>
            </w:r>
          </w:p>
          <w:p w14:paraId="5925F679" w14:textId="77777777" w:rsidR="00673C08" w:rsidRDefault="00673C08" w:rsidP="00673C08">
            <w:pPr>
              <w:pStyle w:val="VRQABullet1"/>
              <w:numPr>
                <w:ilvl w:val="0"/>
                <w:numId w:val="34"/>
              </w:numPr>
              <w:autoSpaceDE/>
              <w:autoSpaceDN/>
              <w:adjustRightInd/>
              <w:spacing w:before="120" w:after="0" w:line="240" w:lineRule="auto"/>
              <w:contextualSpacing w:val="0"/>
            </w:pPr>
            <w:r w:rsidRPr="00627AC9">
              <w:t xml:space="preserve">familiar and simple </w:t>
            </w:r>
            <w:r>
              <w:t xml:space="preserve">authentic </w:t>
            </w:r>
            <w:r w:rsidRPr="00627AC9">
              <w:t>oral and written texts</w:t>
            </w:r>
          </w:p>
          <w:p w14:paraId="206D55FA" w14:textId="77777777" w:rsidR="00673C08" w:rsidRDefault="00673C08" w:rsidP="00673C08">
            <w:pPr>
              <w:pStyle w:val="VRQABullet1"/>
              <w:numPr>
                <w:ilvl w:val="0"/>
                <w:numId w:val="34"/>
              </w:numPr>
              <w:autoSpaceDE/>
              <w:autoSpaceDN/>
              <w:adjustRightInd/>
              <w:spacing w:before="120" w:after="0" w:line="240" w:lineRule="auto"/>
              <w:contextualSpacing w:val="0"/>
            </w:pPr>
            <w:r>
              <w:t>simple measuring tools graduated in familiar units</w:t>
            </w:r>
          </w:p>
          <w:p w14:paraId="1D881F61" w14:textId="77777777" w:rsidR="00673C08" w:rsidRDefault="00673C08" w:rsidP="00673C08">
            <w:pPr>
              <w:pStyle w:val="VRQABullet1"/>
              <w:numPr>
                <w:ilvl w:val="0"/>
                <w:numId w:val="34"/>
              </w:numPr>
              <w:autoSpaceDE/>
              <w:autoSpaceDN/>
              <w:adjustRightInd/>
              <w:spacing w:before="120" w:after="0" w:line="240" w:lineRule="auto"/>
              <w:contextualSpacing w:val="0"/>
            </w:pPr>
            <w:r>
              <w:t>an analogue clock</w:t>
            </w:r>
          </w:p>
          <w:p w14:paraId="0A2891A0" w14:textId="77777777" w:rsidR="00673C08" w:rsidRDefault="00673C08" w:rsidP="00673C08">
            <w:pPr>
              <w:pStyle w:val="VRQABullet1"/>
              <w:numPr>
                <w:ilvl w:val="0"/>
                <w:numId w:val="34"/>
              </w:numPr>
              <w:autoSpaceDE/>
              <w:autoSpaceDN/>
              <w:adjustRightInd/>
              <w:spacing w:before="120" w:after="0" w:line="240" w:lineRule="auto"/>
              <w:contextualSpacing w:val="0"/>
            </w:pPr>
            <w:r>
              <w:t>a digital clock set to 12 hour time</w:t>
            </w:r>
          </w:p>
          <w:p w14:paraId="5167623E"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t>a calendar.</w:t>
            </w:r>
          </w:p>
          <w:p w14:paraId="0630CA6E" w14:textId="77777777" w:rsidR="00673C08" w:rsidRPr="00627AC9" w:rsidRDefault="00673C08" w:rsidP="00202FAD">
            <w:pPr>
              <w:pStyle w:val="VRQABodyText"/>
            </w:pPr>
            <w:r w:rsidRPr="00627AC9">
              <w:t>At this level the individual:</w:t>
            </w:r>
          </w:p>
          <w:p w14:paraId="18D292A3"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 xml:space="preserve">uses personal and informal in the head methods </w:t>
            </w:r>
            <w:r>
              <w:t>to work with measurement</w:t>
            </w:r>
          </w:p>
          <w:p w14:paraId="6150454A" w14:textId="77777777" w:rsidR="00673C08" w:rsidRPr="00627AC9" w:rsidRDefault="00673C08" w:rsidP="00673C08">
            <w:pPr>
              <w:pStyle w:val="VRQABullet1"/>
              <w:numPr>
                <w:ilvl w:val="0"/>
                <w:numId w:val="34"/>
              </w:numPr>
              <w:autoSpaceDE/>
              <w:autoSpaceDN/>
              <w:adjustRightInd/>
              <w:spacing w:before="120" w:after="0" w:line="240" w:lineRule="auto"/>
              <w:contextualSpacing w:val="0"/>
            </w:pPr>
            <w:r w:rsidRPr="00627AC9">
              <w:t>may work with an expert/mentor where support is available if requested.</w:t>
            </w:r>
          </w:p>
          <w:p w14:paraId="5F7F0C0F" w14:textId="77777777" w:rsidR="00673C08" w:rsidRPr="00496B45" w:rsidRDefault="00673C08" w:rsidP="00202FAD">
            <w:pPr>
              <w:pStyle w:val="VRQABodyText"/>
              <w:rPr>
                <w:b/>
                <w:bCs/>
              </w:rPr>
            </w:pPr>
            <w:r w:rsidRPr="00496B45">
              <w:rPr>
                <w:b/>
                <w:bCs/>
              </w:rPr>
              <w:t>Assessor requirements</w:t>
            </w:r>
          </w:p>
          <w:p w14:paraId="27FE9609" w14:textId="77777777" w:rsidR="00673C08" w:rsidRPr="00627AC9" w:rsidRDefault="00673C08" w:rsidP="00202FAD">
            <w:pPr>
              <w:pStyle w:val="VRQABodyText"/>
            </w:pPr>
            <w:r w:rsidRPr="00627AC9">
              <w:t>Assessors of this unit must have demonstrable expertise in teaching numeracy. Refer to Section B</w:t>
            </w:r>
            <w:r>
              <w:t>:</w:t>
            </w:r>
            <w:r w:rsidRPr="00627AC9">
              <w:t>6.2 for further information on meeting the assessor requirements</w:t>
            </w:r>
            <w:r w:rsidRPr="00627AC9">
              <w:rPr>
                <w:i/>
                <w:iCs/>
              </w:rPr>
              <w:t>.</w:t>
            </w:r>
          </w:p>
        </w:tc>
      </w:tr>
    </w:tbl>
    <w:p w14:paraId="73A71FB3" w14:textId="3722FD07" w:rsidR="00673C08" w:rsidRDefault="00673C08" w:rsidP="00673C08">
      <w:pPr>
        <w:tabs>
          <w:tab w:val="left" w:pos="2385"/>
        </w:tabs>
        <w:rPr>
          <w:rFonts w:eastAsia="Times New Roman"/>
          <w:bCs/>
          <w:color w:val="auto"/>
          <w:sz w:val="16"/>
          <w:szCs w:val="16"/>
          <w:lang w:val="en-AU" w:eastAsia="en-AU"/>
        </w:rPr>
      </w:pPr>
    </w:p>
    <w:p w14:paraId="4689AE31" w14:textId="7A53EAFF" w:rsidR="00673C08" w:rsidRPr="00673C08" w:rsidRDefault="00673C08" w:rsidP="00673C08">
      <w:pPr>
        <w:tabs>
          <w:tab w:val="left" w:pos="2385"/>
        </w:tabs>
        <w:rPr>
          <w:lang w:val="en-AU" w:eastAsia="en-AU"/>
        </w:rPr>
        <w:sectPr w:rsidR="00673C08" w:rsidRPr="00673C08" w:rsidSect="007A69CE">
          <w:pgSz w:w="11906" w:h="16838" w:code="9"/>
          <w:pgMar w:top="1418" w:right="1361" w:bottom="1701" w:left="1361" w:header="709" w:footer="340" w:gutter="0"/>
          <w:cols w:space="708"/>
          <w:docGrid w:linePitch="360"/>
        </w:sectPr>
      </w:pPr>
      <w:r>
        <w:rPr>
          <w:lang w:val="en-AU" w:eastAsia="en-AU"/>
        </w:rPr>
        <w:tab/>
      </w:r>
    </w:p>
    <w:tbl>
      <w:tblPr>
        <w:tblStyle w:val="TableGrid"/>
        <w:tblW w:w="9923" w:type="dxa"/>
        <w:tblInd w:w="-284" w:type="dxa"/>
        <w:tblLayout w:type="fixed"/>
        <w:tblLook w:val="04A0" w:firstRow="1" w:lastRow="0" w:firstColumn="1" w:lastColumn="0" w:noHBand="0" w:noVBand="1"/>
      </w:tblPr>
      <w:tblGrid>
        <w:gridCol w:w="2694"/>
        <w:gridCol w:w="7229"/>
      </w:tblGrid>
      <w:tr w:rsidR="00AC650B" w:rsidRPr="00AC650B" w14:paraId="07F84CF0" w14:textId="77777777" w:rsidTr="00AC650B">
        <w:trPr>
          <w:trHeight w:val="363"/>
        </w:trPr>
        <w:tc>
          <w:tcPr>
            <w:tcW w:w="2694" w:type="dxa"/>
          </w:tcPr>
          <w:p w14:paraId="302F1C8E" w14:textId="77777777" w:rsidR="001A0132" w:rsidRPr="00AC650B" w:rsidRDefault="001A0132" w:rsidP="00202FAD">
            <w:pPr>
              <w:pStyle w:val="VRQAIntro"/>
              <w:spacing w:before="60" w:after="0"/>
              <w:rPr>
                <w:b/>
                <w:color w:val="auto"/>
                <w:sz w:val="22"/>
                <w:szCs w:val="22"/>
                <w:lang w:val="en-AU"/>
              </w:rPr>
            </w:pPr>
            <w:r w:rsidRPr="00AC650B">
              <w:rPr>
                <w:b/>
                <w:color w:val="auto"/>
                <w:sz w:val="22"/>
                <w:szCs w:val="22"/>
                <w:lang w:val="en-AU"/>
              </w:rPr>
              <w:lastRenderedPageBreak/>
              <w:t>Unit code</w:t>
            </w:r>
          </w:p>
        </w:tc>
        <w:tc>
          <w:tcPr>
            <w:tcW w:w="7229" w:type="dxa"/>
          </w:tcPr>
          <w:p w14:paraId="1A674CC1" w14:textId="77777777" w:rsidR="001A0132" w:rsidRPr="00AC650B" w:rsidRDefault="001A0132" w:rsidP="00202FAD">
            <w:pPr>
              <w:pStyle w:val="VRQABodyText"/>
              <w:rPr>
                <w:b/>
                <w:bCs/>
              </w:rPr>
            </w:pPr>
            <w:r w:rsidRPr="00AC650B">
              <w:rPr>
                <w:b/>
                <w:bCs/>
              </w:rPr>
              <w:t>VU23784</w:t>
            </w:r>
          </w:p>
        </w:tc>
      </w:tr>
      <w:tr w:rsidR="00AC650B" w:rsidRPr="00AC650B" w14:paraId="598BE487" w14:textId="77777777" w:rsidTr="00AC650B">
        <w:trPr>
          <w:trHeight w:val="363"/>
        </w:trPr>
        <w:tc>
          <w:tcPr>
            <w:tcW w:w="2694" w:type="dxa"/>
          </w:tcPr>
          <w:p w14:paraId="5BAC5396" w14:textId="77777777" w:rsidR="001A0132" w:rsidRPr="00AC650B" w:rsidRDefault="001A0132" w:rsidP="00202FAD">
            <w:pPr>
              <w:pStyle w:val="VRQAIntro"/>
              <w:spacing w:before="60" w:after="0"/>
              <w:rPr>
                <w:b/>
                <w:color w:val="auto"/>
                <w:sz w:val="22"/>
                <w:szCs w:val="22"/>
                <w:lang w:val="en-AU"/>
              </w:rPr>
            </w:pPr>
            <w:r w:rsidRPr="00AC650B">
              <w:rPr>
                <w:b/>
                <w:color w:val="auto"/>
                <w:sz w:val="22"/>
                <w:szCs w:val="22"/>
                <w:lang w:val="en-AU"/>
              </w:rPr>
              <w:t>Unit title</w:t>
            </w:r>
          </w:p>
        </w:tc>
        <w:tc>
          <w:tcPr>
            <w:tcW w:w="7229" w:type="dxa"/>
          </w:tcPr>
          <w:p w14:paraId="7D0F931E" w14:textId="77777777" w:rsidR="001A0132" w:rsidRPr="00AC650B" w:rsidRDefault="001A0132" w:rsidP="00202FAD">
            <w:pPr>
              <w:pStyle w:val="VRQABodyText"/>
            </w:pPr>
            <w:r w:rsidRPr="00AC650B">
              <w:rPr>
                <w:b/>
              </w:rPr>
              <w:t>Work with shape in familiar and predictable situations</w:t>
            </w:r>
          </w:p>
        </w:tc>
      </w:tr>
      <w:tr w:rsidR="00AC650B" w:rsidRPr="00AC650B" w14:paraId="510C635A" w14:textId="77777777" w:rsidTr="00AC650B">
        <w:trPr>
          <w:trHeight w:val="363"/>
        </w:trPr>
        <w:tc>
          <w:tcPr>
            <w:tcW w:w="2694" w:type="dxa"/>
          </w:tcPr>
          <w:p w14:paraId="66CAE7FB" w14:textId="77777777" w:rsidR="001A0132" w:rsidRPr="00AC650B" w:rsidRDefault="001A0132" w:rsidP="00202FAD">
            <w:pPr>
              <w:pStyle w:val="VRQAIntro"/>
              <w:spacing w:before="60" w:after="0"/>
              <w:rPr>
                <w:color w:val="auto"/>
                <w:lang w:val="en-AU"/>
              </w:rPr>
            </w:pPr>
            <w:r w:rsidRPr="00AC650B">
              <w:rPr>
                <w:b/>
                <w:color w:val="auto"/>
                <w:sz w:val="22"/>
                <w:szCs w:val="22"/>
                <w:lang w:val="en-AU"/>
              </w:rPr>
              <w:t>Application</w:t>
            </w:r>
          </w:p>
        </w:tc>
        <w:tc>
          <w:tcPr>
            <w:tcW w:w="7229" w:type="dxa"/>
          </w:tcPr>
          <w:p w14:paraId="11327954" w14:textId="77777777" w:rsidR="001A0132" w:rsidRPr="00AC650B" w:rsidRDefault="001A0132" w:rsidP="00202FAD">
            <w:pPr>
              <w:pStyle w:val="VRQABodyText"/>
            </w:pPr>
            <w:r w:rsidRPr="00AC650B">
              <w:t>This unit describes the skills and knowledge to identify, interpret, use familiar problem-solving strategies and convey mathematical information about shape in familiar and predictable situations.</w:t>
            </w:r>
          </w:p>
          <w:p w14:paraId="586549A1" w14:textId="77777777" w:rsidR="001A0132" w:rsidRPr="00AC650B" w:rsidRDefault="001A0132" w:rsidP="00202FAD">
            <w:pPr>
              <w:pStyle w:val="VRQABodyText"/>
            </w:pPr>
            <w:r w:rsidRPr="00AC650B">
              <w:t>It requires the ability to make estimations, sketch, order and group shapes, and check the reasonableness of processes and outcomes in relation to the context.</w:t>
            </w:r>
          </w:p>
          <w:p w14:paraId="40C69595" w14:textId="77777777" w:rsidR="001A0132" w:rsidRPr="00AC650B" w:rsidRDefault="001A0132" w:rsidP="00202FAD">
            <w:pPr>
              <w:pStyle w:val="VRQABodyText"/>
            </w:pPr>
            <w:r w:rsidRPr="00AC650B">
              <w:t>The required outcomes described in this unit contribute to the achievement of Australian Core Skills Framework indicators for Numeracy at Level 2: 2.09, 2.10, 2.11. At this level, individuals may work with an expert/mentor where support is available if requested.</w:t>
            </w:r>
          </w:p>
          <w:p w14:paraId="1D6544C8" w14:textId="77777777" w:rsidR="001A0132" w:rsidRPr="00AC650B" w:rsidRDefault="001A0132" w:rsidP="00202FAD">
            <w:pPr>
              <w:pStyle w:val="VRQABodyText"/>
            </w:pPr>
            <w:r w:rsidRPr="00AC650B">
              <w:t>No licensing, legislative or certification requirements apply to this unit at the time of publication.</w:t>
            </w:r>
          </w:p>
        </w:tc>
      </w:tr>
      <w:tr w:rsidR="00AC650B" w:rsidRPr="00AC650B" w14:paraId="785D24FB" w14:textId="77777777" w:rsidTr="00AC650B">
        <w:trPr>
          <w:trHeight w:val="611"/>
        </w:trPr>
        <w:tc>
          <w:tcPr>
            <w:tcW w:w="2694" w:type="dxa"/>
          </w:tcPr>
          <w:p w14:paraId="634C6476" w14:textId="77777777" w:rsidR="001A0132" w:rsidRPr="00AC650B" w:rsidRDefault="001A0132" w:rsidP="00202FAD">
            <w:pPr>
              <w:spacing w:before="120" w:after="120"/>
              <w:rPr>
                <w:color w:val="auto"/>
                <w:sz w:val="22"/>
                <w:szCs w:val="22"/>
                <w:lang w:val="en-AU"/>
              </w:rPr>
            </w:pPr>
            <w:r w:rsidRPr="00AC650B">
              <w:rPr>
                <w:b/>
                <w:color w:val="auto"/>
                <w:sz w:val="22"/>
                <w:szCs w:val="22"/>
                <w:lang w:val="en-AU"/>
              </w:rPr>
              <w:t>Pre-requisite Unit(s)</w:t>
            </w:r>
          </w:p>
        </w:tc>
        <w:tc>
          <w:tcPr>
            <w:tcW w:w="7229" w:type="dxa"/>
          </w:tcPr>
          <w:p w14:paraId="04B6EADF" w14:textId="77777777" w:rsidR="001A0132" w:rsidRPr="00AC650B" w:rsidRDefault="001A0132" w:rsidP="00202FAD">
            <w:pPr>
              <w:pStyle w:val="VRQABodyText"/>
            </w:pPr>
            <w:r w:rsidRPr="00AC650B">
              <w:t>Nil</w:t>
            </w:r>
          </w:p>
        </w:tc>
      </w:tr>
      <w:tr w:rsidR="00AC650B" w:rsidRPr="00AC650B" w14:paraId="5A5011F3" w14:textId="77777777" w:rsidTr="00AC650B">
        <w:trPr>
          <w:trHeight w:val="585"/>
        </w:trPr>
        <w:tc>
          <w:tcPr>
            <w:tcW w:w="2694" w:type="dxa"/>
          </w:tcPr>
          <w:p w14:paraId="2860A553" w14:textId="77777777" w:rsidR="001A0132" w:rsidRPr="00AC650B" w:rsidRDefault="001A0132" w:rsidP="00202FAD">
            <w:pPr>
              <w:spacing w:before="120" w:after="120"/>
              <w:rPr>
                <w:b/>
                <w:color w:val="auto"/>
                <w:sz w:val="22"/>
                <w:szCs w:val="22"/>
                <w:lang w:val="en-AU"/>
              </w:rPr>
            </w:pPr>
            <w:r w:rsidRPr="00AC650B">
              <w:rPr>
                <w:b/>
                <w:color w:val="auto"/>
                <w:sz w:val="22"/>
                <w:szCs w:val="22"/>
                <w:lang w:val="en-AU"/>
              </w:rPr>
              <w:t>Competency Field</w:t>
            </w:r>
          </w:p>
        </w:tc>
        <w:tc>
          <w:tcPr>
            <w:tcW w:w="7229" w:type="dxa"/>
          </w:tcPr>
          <w:p w14:paraId="1EB3299C" w14:textId="77777777" w:rsidR="001A0132" w:rsidRPr="00AC650B" w:rsidRDefault="001A0132" w:rsidP="00202FAD">
            <w:pPr>
              <w:pStyle w:val="VRQABodyText"/>
            </w:pPr>
            <w:r w:rsidRPr="00AC650B">
              <w:t>Not Applicable</w:t>
            </w:r>
          </w:p>
        </w:tc>
      </w:tr>
      <w:tr w:rsidR="00AC650B" w:rsidRPr="00AC650B" w14:paraId="7A607C74" w14:textId="77777777" w:rsidTr="00AC650B">
        <w:trPr>
          <w:trHeight w:val="473"/>
        </w:trPr>
        <w:tc>
          <w:tcPr>
            <w:tcW w:w="2694" w:type="dxa"/>
          </w:tcPr>
          <w:p w14:paraId="4CCD6DAB" w14:textId="77777777" w:rsidR="001A0132" w:rsidRPr="00AC650B" w:rsidRDefault="001A0132" w:rsidP="00202FAD">
            <w:pPr>
              <w:spacing w:before="120" w:after="120"/>
              <w:rPr>
                <w:b/>
                <w:color w:val="auto"/>
                <w:sz w:val="22"/>
                <w:szCs w:val="22"/>
                <w:lang w:val="en-AU"/>
              </w:rPr>
            </w:pPr>
            <w:r w:rsidRPr="00AC650B">
              <w:rPr>
                <w:b/>
                <w:color w:val="auto"/>
                <w:sz w:val="22"/>
                <w:szCs w:val="22"/>
                <w:lang w:val="en-AU"/>
              </w:rPr>
              <w:t>Unit Sector</w:t>
            </w:r>
          </w:p>
        </w:tc>
        <w:tc>
          <w:tcPr>
            <w:tcW w:w="7229" w:type="dxa"/>
          </w:tcPr>
          <w:p w14:paraId="7FF52384" w14:textId="77777777" w:rsidR="001A0132" w:rsidRPr="00AC650B" w:rsidRDefault="001A0132" w:rsidP="00202FAD">
            <w:pPr>
              <w:pStyle w:val="VRQABodyText"/>
            </w:pPr>
            <w:r w:rsidRPr="00AC650B">
              <w:t>Not Applicable</w:t>
            </w:r>
          </w:p>
        </w:tc>
      </w:tr>
    </w:tbl>
    <w:p w14:paraId="629377EF" w14:textId="77777777" w:rsidR="001A0132" w:rsidRPr="00627AC9" w:rsidRDefault="001A0132" w:rsidP="001A0132">
      <w:pPr>
        <w:rPr>
          <w:sz w:val="18"/>
        </w:rPr>
      </w:pPr>
    </w:p>
    <w:tbl>
      <w:tblPr>
        <w:tblStyle w:val="TableGrid"/>
        <w:tblW w:w="9923" w:type="dxa"/>
        <w:tblInd w:w="-284" w:type="dxa"/>
        <w:tblLayout w:type="fixed"/>
        <w:tblLook w:val="04A0" w:firstRow="1" w:lastRow="0" w:firstColumn="1" w:lastColumn="0" w:noHBand="0" w:noVBand="1"/>
      </w:tblPr>
      <w:tblGrid>
        <w:gridCol w:w="710"/>
        <w:gridCol w:w="2835"/>
        <w:gridCol w:w="708"/>
        <w:gridCol w:w="5670"/>
      </w:tblGrid>
      <w:tr w:rsidR="00AC650B" w:rsidRPr="00AC650B" w14:paraId="1839A72B" w14:textId="77777777" w:rsidTr="00AC650B">
        <w:tc>
          <w:tcPr>
            <w:tcW w:w="3545" w:type="dxa"/>
            <w:gridSpan w:val="2"/>
            <w:vAlign w:val="center"/>
          </w:tcPr>
          <w:p w14:paraId="4E6CE729" w14:textId="77777777" w:rsidR="001A0132" w:rsidRPr="00AC650B" w:rsidRDefault="001A0132"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Element</w:t>
            </w:r>
          </w:p>
        </w:tc>
        <w:tc>
          <w:tcPr>
            <w:tcW w:w="6378" w:type="dxa"/>
            <w:gridSpan w:val="2"/>
            <w:vAlign w:val="center"/>
          </w:tcPr>
          <w:p w14:paraId="42ECF9D8" w14:textId="77777777" w:rsidR="001A0132" w:rsidRPr="00AC650B" w:rsidRDefault="001A0132"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Performance Criteria</w:t>
            </w:r>
          </w:p>
        </w:tc>
      </w:tr>
      <w:tr w:rsidR="001A0132" w:rsidRPr="00627AC9" w14:paraId="5C5EA597" w14:textId="77777777" w:rsidTr="00AC650B">
        <w:tc>
          <w:tcPr>
            <w:tcW w:w="3545" w:type="dxa"/>
            <w:gridSpan w:val="2"/>
          </w:tcPr>
          <w:p w14:paraId="76CECBF9" w14:textId="77777777" w:rsidR="001A0132" w:rsidRPr="00627AC9" w:rsidRDefault="001A0132" w:rsidP="00202FAD">
            <w:pPr>
              <w:pStyle w:val="VRQABodyText"/>
            </w:pPr>
            <w:r w:rsidRPr="00627AC9">
              <w:t>Elements describe the essential outcomes of a unit of competency.</w:t>
            </w:r>
          </w:p>
        </w:tc>
        <w:tc>
          <w:tcPr>
            <w:tcW w:w="6378" w:type="dxa"/>
            <w:gridSpan w:val="2"/>
          </w:tcPr>
          <w:p w14:paraId="767407DD" w14:textId="77777777" w:rsidR="001A0132" w:rsidRPr="00627AC9" w:rsidRDefault="001A0132" w:rsidP="00202FAD">
            <w:pPr>
              <w:pStyle w:val="VRQABodyText"/>
              <w:rPr>
                <w:i/>
                <w:iCs/>
              </w:rPr>
            </w:pPr>
            <w:r w:rsidRPr="00627AC9">
              <w:t>Performance criteria describe the required performance needed to demonstrate achievement of the element. Assessment of performance is to be consistent with the assessment requirements.</w:t>
            </w:r>
          </w:p>
        </w:tc>
      </w:tr>
      <w:tr w:rsidR="001A0132" w:rsidRPr="00627AC9" w14:paraId="2747E9F7" w14:textId="77777777" w:rsidTr="00AC650B">
        <w:tc>
          <w:tcPr>
            <w:tcW w:w="710" w:type="dxa"/>
            <w:vMerge w:val="restart"/>
            <w:shd w:val="clear" w:color="auto" w:fill="FFFFFF" w:themeFill="background1"/>
          </w:tcPr>
          <w:p w14:paraId="360378E2" w14:textId="77777777" w:rsidR="001A0132" w:rsidRPr="00627AC9" w:rsidRDefault="001A0132" w:rsidP="00202FAD">
            <w:pPr>
              <w:pStyle w:val="VRQABodyText"/>
            </w:pPr>
            <w:r w:rsidRPr="00627AC9">
              <w:t xml:space="preserve">1 </w:t>
            </w:r>
          </w:p>
        </w:tc>
        <w:tc>
          <w:tcPr>
            <w:tcW w:w="2835" w:type="dxa"/>
            <w:vMerge w:val="restart"/>
            <w:shd w:val="clear" w:color="auto" w:fill="FFFFFF" w:themeFill="background1"/>
          </w:tcPr>
          <w:p w14:paraId="3E414693" w14:textId="77777777" w:rsidR="001A0132" w:rsidRPr="00627AC9" w:rsidRDefault="001A0132" w:rsidP="00202FAD">
            <w:pPr>
              <w:pStyle w:val="VRQABodyText"/>
            </w:pPr>
            <w:r w:rsidRPr="00627AC9">
              <w:t xml:space="preserve">Identify </w:t>
            </w:r>
            <w:r>
              <w:t>shape information</w:t>
            </w:r>
          </w:p>
        </w:tc>
        <w:tc>
          <w:tcPr>
            <w:tcW w:w="708" w:type="dxa"/>
            <w:shd w:val="clear" w:color="auto" w:fill="FFFFFF" w:themeFill="background1"/>
          </w:tcPr>
          <w:p w14:paraId="693D5263" w14:textId="77777777" w:rsidR="001A0132" w:rsidRPr="00627AC9" w:rsidRDefault="001A0132" w:rsidP="00202FAD">
            <w:pPr>
              <w:pStyle w:val="VRQABodyText"/>
            </w:pPr>
            <w:r w:rsidRPr="00627AC9">
              <w:t>1.1</w:t>
            </w:r>
          </w:p>
        </w:tc>
        <w:tc>
          <w:tcPr>
            <w:tcW w:w="5670" w:type="dxa"/>
            <w:shd w:val="clear" w:color="auto" w:fill="FFFFFF" w:themeFill="background1"/>
          </w:tcPr>
          <w:p w14:paraId="708E89C3" w14:textId="77777777" w:rsidR="001A0132" w:rsidRPr="00627AC9" w:rsidRDefault="001A0132" w:rsidP="00202FAD">
            <w:pPr>
              <w:pStyle w:val="VRQABodyText"/>
            </w:pPr>
            <w:r w:rsidRPr="00627AC9">
              <w:t xml:space="preserve">Identify and interpret information about </w:t>
            </w:r>
            <w:r>
              <w:t>shape</w:t>
            </w:r>
            <w:r w:rsidRPr="00627AC9">
              <w:t xml:space="preserve"> in familiar and simple oral texts</w:t>
            </w:r>
          </w:p>
        </w:tc>
      </w:tr>
      <w:tr w:rsidR="001A0132" w:rsidRPr="00627AC9" w14:paraId="4B9F05A1" w14:textId="77777777" w:rsidTr="00AC650B">
        <w:tc>
          <w:tcPr>
            <w:tcW w:w="710" w:type="dxa"/>
            <w:vMerge/>
            <w:shd w:val="clear" w:color="auto" w:fill="FFFFFF" w:themeFill="background1"/>
            <w:vAlign w:val="center"/>
          </w:tcPr>
          <w:p w14:paraId="0CE76068" w14:textId="77777777" w:rsidR="001A0132" w:rsidRPr="00627AC9" w:rsidRDefault="001A0132" w:rsidP="00202FAD">
            <w:pPr>
              <w:pStyle w:val="VRQABodyText"/>
            </w:pPr>
          </w:p>
        </w:tc>
        <w:tc>
          <w:tcPr>
            <w:tcW w:w="2835" w:type="dxa"/>
            <w:vMerge/>
            <w:shd w:val="clear" w:color="auto" w:fill="FFFFFF" w:themeFill="background1"/>
            <w:vAlign w:val="center"/>
          </w:tcPr>
          <w:p w14:paraId="236A27B0" w14:textId="77777777" w:rsidR="001A0132" w:rsidRPr="00627AC9" w:rsidRDefault="001A0132" w:rsidP="00202FAD">
            <w:pPr>
              <w:pStyle w:val="VRQABodyText"/>
            </w:pPr>
          </w:p>
        </w:tc>
        <w:tc>
          <w:tcPr>
            <w:tcW w:w="708" w:type="dxa"/>
            <w:shd w:val="clear" w:color="auto" w:fill="FFFFFF" w:themeFill="background1"/>
            <w:vAlign w:val="center"/>
          </w:tcPr>
          <w:p w14:paraId="3A813D5D" w14:textId="77777777" w:rsidR="001A0132" w:rsidRPr="00041206" w:rsidRDefault="001A0132" w:rsidP="00202FAD">
            <w:pPr>
              <w:pStyle w:val="VRQABodyText"/>
            </w:pPr>
            <w:r w:rsidRPr="00627AC9">
              <w:t>1.</w:t>
            </w:r>
            <w:r>
              <w:t>2</w:t>
            </w:r>
          </w:p>
        </w:tc>
        <w:tc>
          <w:tcPr>
            <w:tcW w:w="5670" w:type="dxa"/>
            <w:shd w:val="clear" w:color="auto" w:fill="FFFFFF" w:themeFill="background1"/>
            <w:vAlign w:val="center"/>
          </w:tcPr>
          <w:p w14:paraId="0B1BFBFE" w14:textId="77777777" w:rsidR="001A0132" w:rsidRPr="00041206" w:rsidRDefault="001A0132" w:rsidP="00202FAD">
            <w:pPr>
              <w:pStyle w:val="VRQABodyText"/>
            </w:pPr>
            <w:r w:rsidRPr="00627AC9">
              <w:t xml:space="preserve">Identify and interpret information about </w:t>
            </w:r>
            <w:r>
              <w:t>shape</w:t>
            </w:r>
            <w:r w:rsidRPr="00627AC9">
              <w:t xml:space="preserve"> in familiar and simple written texts</w:t>
            </w:r>
          </w:p>
        </w:tc>
      </w:tr>
      <w:tr w:rsidR="001A0132" w:rsidRPr="00627AC9" w14:paraId="1CF18D2E" w14:textId="77777777" w:rsidTr="00AC650B">
        <w:tc>
          <w:tcPr>
            <w:tcW w:w="710" w:type="dxa"/>
            <w:vMerge w:val="restart"/>
            <w:shd w:val="clear" w:color="auto" w:fill="FFFFFF" w:themeFill="background1"/>
          </w:tcPr>
          <w:p w14:paraId="2EA7E0D5" w14:textId="77777777" w:rsidR="001A0132" w:rsidRPr="00627AC9" w:rsidRDefault="001A0132" w:rsidP="00202FAD">
            <w:pPr>
              <w:pStyle w:val="VRQABodyText"/>
            </w:pPr>
            <w:r w:rsidRPr="00627AC9">
              <w:t>2</w:t>
            </w:r>
          </w:p>
        </w:tc>
        <w:tc>
          <w:tcPr>
            <w:tcW w:w="2835" w:type="dxa"/>
            <w:vMerge w:val="restart"/>
            <w:shd w:val="clear" w:color="auto" w:fill="FFFFFF" w:themeFill="background1"/>
          </w:tcPr>
          <w:p w14:paraId="79692211" w14:textId="77777777" w:rsidR="001A0132" w:rsidRPr="00A369E9" w:rsidRDefault="001A0132" w:rsidP="00202FAD">
            <w:pPr>
              <w:pStyle w:val="VRQABodyText"/>
            </w:pPr>
            <w:r w:rsidRPr="00A369E9">
              <w:t>Solve shape problems</w:t>
            </w:r>
          </w:p>
        </w:tc>
        <w:tc>
          <w:tcPr>
            <w:tcW w:w="708" w:type="dxa"/>
            <w:shd w:val="clear" w:color="auto" w:fill="FFFFFF" w:themeFill="background1"/>
            <w:vAlign w:val="center"/>
          </w:tcPr>
          <w:p w14:paraId="514CEC72" w14:textId="77777777" w:rsidR="001A0132" w:rsidRPr="00A369E9" w:rsidRDefault="001A0132" w:rsidP="00202FAD">
            <w:pPr>
              <w:pStyle w:val="VRQABodyText"/>
            </w:pPr>
            <w:r w:rsidRPr="00A369E9">
              <w:t>2.1</w:t>
            </w:r>
          </w:p>
        </w:tc>
        <w:tc>
          <w:tcPr>
            <w:tcW w:w="5670" w:type="dxa"/>
            <w:shd w:val="clear" w:color="auto" w:fill="FFFFFF" w:themeFill="background1"/>
            <w:vAlign w:val="center"/>
          </w:tcPr>
          <w:p w14:paraId="0F17BE70" w14:textId="77777777" w:rsidR="001A0132" w:rsidRPr="00A369E9" w:rsidRDefault="001A0132" w:rsidP="00202FAD">
            <w:pPr>
              <w:pStyle w:val="VRQABodyText"/>
            </w:pPr>
            <w:r w:rsidRPr="00A369E9">
              <w:t>Determine methods to order and group shapes</w:t>
            </w:r>
          </w:p>
        </w:tc>
      </w:tr>
      <w:tr w:rsidR="001A0132" w:rsidRPr="00627AC9" w14:paraId="39CCB923" w14:textId="77777777" w:rsidTr="00AC650B">
        <w:tc>
          <w:tcPr>
            <w:tcW w:w="710" w:type="dxa"/>
            <w:vMerge/>
            <w:shd w:val="clear" w:color="auto" w:fill="FFFFFF" w:themeFill="background1"/>
          </w:tcPr>
          <w:p w14:paraId="79C1E3EA" w14:textId="77777777" w:rsidR="001A0132" w:rsidRPr="00627AC9" w:rsidRDefault="001A0132" w:rsidP="00202FAD">
            <w:pPr>
              <w:pStyle w:val="VRQABodyText"/>
            </w:pPr>
          </w:p>
        </w:tc>
        <w:tc>
          <w:tcPr>
            <w:tcW w:w="2835" w:type="dxa"/>
            <w:vMerge/>
            <w:shd w:val="clear" w:color="auto" w:fill="FFFFFF" w:themeFill="background1"/>
          </w:tcPr>
          <w:p w14:paraId="1E518FC8" w14:textId="77777777" w:rsidR="001A0132" w:rsidRPr="00A369E9" w:rsidRDefault="001A0132" w:rsidP="00202FAD">
            <w:pPr>
              <w:pStyle w:val="VRQABodyText"/>
            </w:pPr>
          </w:p>
        </w:tc>
        <w:tc>
          <w:tcPr>
            <w:tcW w:w="708" w:type="dxa"/>
            <w:shd w:val="clear" w:color="auto" w:fill="FFFFFF" w:themeFill="background1"/>
            <w:vAlign w:val="center"/>
          </w:tcPr>
          <w:p w14:paraId="3A05A43A" w14:textId="77777777" w:rsidR="001A0132" w:rsidRPr="000125CC" w:rsidRDefault="001A0132" w:rsidP="00202FAD">
            <w:pPr>
              <w:pStyle w:val="VRQABodyText"/>
              <w:rPr>
                <w:highlight w:val="yellow"/>
              </w:rPr>
            </w:pPr>
            <w:r w:rsidRPr="00A369E9">
              <w:t>2.2</w:t>
            </w:r>
          </w:p>
        </w:tc>
        <w:tc>
          <w:tcPr>
            <w:tcW w:w="5670" w:type="dxa"/>
            <w:shd w:val="clear" w:color="auto" w:fill="FFFFFF" w:themeFill="background1"/>
            <w:vAlign w:val="center"/>
          </w:tcPr>
          <w:p w14:paraId="057A243C" w14:textId="77777777" w:rsidR="001A0132" w:rsidRPr="000125CC" w:rsidRDefault="001A0132" w:rsidP="00202FAD">
            <w:pPr>
              <w:pStyle w:val="VRQABodyText"/>
              <w:rPr>
                <w:highlight w:val="yellow"/>
              </w:rPr>
            </w:pPr>
            <w:r w:rsidRPr="005E7819">
              <w:t xml:space="preserve">Use estimation methods to </w:t>
            </w:r>
            <w:r>
              <w:t xml:space="preserve">identify </w:t>
            </w:r>
            <w:r w:rsidRPr="005E7819">
              <w:t>the shape of objects</w:t>
            </w:r>
          </w:p>
        </w:tc>
      </w:tr>
      <w:tr w:rsidR="001A0132" w:rsidRPr="00627AC9" w14:paraId="39F211DB" w14:textId="77777777" w:rsidTr="00AC650B">
        <w:tc>
          <w:tcPr>
            <w:tcW w:w="710" w:type="dxa"/>
            <w:vMerge/>
            <w:shd w:val="clear" w:color="auto" w:fill="FFFFFF" w:themeFill="background1"/>
          </w:tcPr>
          <w:p w14:paraId="7DE7350D" w14:textId="77777777" w:rsidR="001A0132" w:rsidRPr="00627AC9" w:rsidRDefault="001A0132" w:rsidP="00202FAD">
            <w:pPr>
              <w:pStyle w:val="VRQABodyText"/>
            </w:pPr>
          </w:p>
        </w:tc>
        <w:tc>
          <w:tcPr>
            <w:tcW w:w="2835" w:type="dxa"/>
            <w:vMerge/>
            <w:shd w:val="clear" w:color="auto" w:fill="FFFFFF" w:themeFill="background1"/>
          </w:tcPr>
          <w:p w14:paraId="29EB1C8D" w14:textId="77777777" w:rsidR="001A0132" w:rsidRPr="00A369E9" w:rsidRDefault="001A0132" w:rsidP="00202FAD">
            <w:pPr>
              <w:pStyle w:val="VRQABodyText"/>
            </w:pPr>
          </w:p>
        </w:tc>
        <w:tc>
          <w:tcPr>
            <w:tcW w:w="708" w:type="dxa"/>
            <w:shd w:val="clear" w:color="auto" w:fill="FFFFFF" w:themeFill="background1"/>
            <w:vAlign w:val="center"/>
          </w:tcPr>
          <w:p w14:paraId="3BB30532" w14:textId="77777777" w:rsidR="001A0132" w:rsidRPr="00A369E9" w:rsidRDefault="001A0132" w:rsidP="00202FAD">
            <w:pPr>
              <w:pStyle w:val="VRQABodyText"/>
            </w:pPr>
            <w:r>
              <w:t>2.3</w:t>
            </w:r>
          </w:p>
        </w:tc>
        <w:tc>
          <w:tcPr>
            <w:tcW w:w="5670" w:type="dxa"/>
            <w:shd w:val="clear" w:color="auto" w:fill="FFFFFF" w:themeFill="background1"/>
            <w:vAlign w:val="center"/>
          </w:tcPr>
          <w:p w14:paraId="5DDB1CF0" w14:textId="77777777" w:rsidR="001A0132" w:rsidRPr="00A369E9" w:rsidRDefault="001A0132" w:rsidP="00202FAD">
            <w:pPr>
              <w:pStyle w:val="VRQABodyText"/>
            </w:pPr>
            <w:r w:rsidRPr="00A369E9">
              <w:t xml:space="preserve">Order </w:t>
            </w:r>
            <w:r>
              <w:t>objects</w:t>
            </w:r>
            <w:r w:rsidRPr="00A369E9">
              <w:t xml:space="preserve"> according to </w:t>
            </w:r>
            <w:r>
              <w:t>size</w:t>
            </w:r>
          </w:p>
        </w:tc>
      </w:tr>
      <w:tr w:rsidR="001A0132" w:rsidRPr="00627AC9" w14:paraId="1903008E" w14:textId="77777777" w:rsidTr="00AC650B">
        <w:tc>
          <w:tcPr>
            <w:tcW w:w="710" w:type="dxa"/>
            <w:vMerge/>
            <w:shd w:val="clear" w:color="auto" w:fill="FFFFFF" w:themeFill="background1"/>
          </w:tcPr>
          <w:p w14:paraId="16A3E344" w14:textId="77777777" w:rsidR="001A0132" w:rsidRPr="00627AC9" w:rsidRDefault="001A0132" w:rsidP="00202FAD">
            <w:pPr>
              <w:pStyle w:val="VRQABodyText"/>
            </w:pPr>
          </w:p>
        </w:tc>
        <w:tc>
          <w:tcPr>
            <w:tcW w:w="2835" w:type="dxa"/>
            <w:vMerge/>
            <w:shd w:val="clear" w:color="auto" w:fill="FFFFFF" w:themeFill="background1"/>
          </w:tcPr>
          <w:p w14:paraId="28525FFA" w14:textId="77777777" w:rsidR="001A0132" w:rsidRPr="00A369E9" w:rsidRDefault="001A0132" w:rsidP="00202FAD">
            <w:pPr>
              <w:pStyle w:val="VRQABodyText"/>
            </w:pPr>
          </w:p>
        </w:tc>
        <w:tc>
          <w:tcPr>
            <w:tcW w:w="708" w:type="dxa"/>
            <w:shd w:val="clear" w:color="auto" w:fill="FFFFFF" w:themeFill="background1"/>
            <w:vAlign w:val="center"/>
          </w:tcPr>
          <w:p w14:paraId="7B38BD1A" w14:textId="77777777" w:rsidR="001A0132" w:rsidRPr="00A369E9" w:rsidRDefault="001A0132" w:rsidP="00202FAD">
            <w:pPr>
              <w:pStyle w:val="VRQABodyText"/>
            </w:pPr>
            <w:r w:rsidRPr="00A369E9">
              <w:t>2.4</w:t>
            </w:r>
          </w:p>
        </w:tc>
        <w:tc>
          <w:tcPr>
            <w:tcW w:w="5670" w:type="dxa"/>
            <w:shd w:val="clear" w:color="auto" w:fill="FFFFFF" w:themeFill="background1"/>
            <w:vAlign w:val="center"/>
          </w:tcPr>
          <w:p w14:paraId="4ABB92FE" w14:textId="77777777" w:rsidR="001A0132" w:rsidRPr="00A369E9" w:rsidRDefault="001A0132" w:rsidP="00202FAD">
            <w:pPr>
              <w:pStyle w:val="VRQABodyText"/>
            </w:pPr>
            <w:r w:rsidRPr="00A369E9">
              <w:t>Group objects according to shape</w:t>
            </w:r>
            <w:r>
              <w:t xml:space="preserve"> properties</w:t>
            </w:r>
          </w:p>
        </w:tc>
      </w:tr>
      <w:tr w:rsidR="001A0132" w:rsidRPr="00627AC9" w14:paraId="6B62A252" w14:textId="77777777" w:rsidTr="00AC650B">
        <w:tc>
          <w:tcPr>
            <w:tcW w:w="710" w:type="dxa"/>
            <w:vMerge/>
            <w:shd w:val="clear" w:color="auto" w:fill="FFFFFF" w:themeFill="background1"/>
          </w:tcPr>
          <w:p w14:paraId="2338F8BE" w14:textId="77777777" w:rsidR="001A0132" w:rsidRPr="00627AC9" w:rsidRDefault="001A0132" w:rsidP="00202FAD">
            <w:pPr>
              <w:pStyle w:val="VRQABodyText"/>
            </w:pPr>
          </w:p>
        </w:tc>
        <w:tc>
          <w:tcPr>
            <w:tcW w:w="2835" w:type="dxa"/>
            <w:vMerge/>
            <w:shd w:val="clear" w:color="auto" w:fill="FFFFFF" w:themeFill="background1"/>
          </w:tcPr>
          <w:p w14:paraId="5BAB4A7E" w14:textId="77777777" w:rsidR="001A0132" w:rsidRPr="00A369E9" w:rsidRDefault="001A0132" w:rsidP="00202FAD">
            <w:pPr>
              <w:pStyle w:val="VRQABodyText"/>
            </w:pPr>
          </w:p>
        </w:tc>
        <w:tc>
          <w:tcPr>
            <w:tcW w:w="708" w:type="dxa"/>
            <w:shd w:val="clear" w:color="auto" w:fill="FFFFFF" w:themeFill="background1"/>
            <w:vAlign w:val="center"/>
          </w:tcPr>
          <w:p w14:paraId="5555A9D3" w14:textId="77777777" w:rsidR="001A0132" w:rsidRPr="00A369E9" w:rsidRDefault="001A0132" w:rsidP="00202FAD">
            <w:pPr>
              <w:pStyle w:val="VRQABodyText"/>
            </w:pPr>
            <w:r w:rsidRPr="00A369E9">
              <w:t>2.5</w:t>
            </w:r>
          </w:p>
        </w:tc>
        <w:tc>
          <w:tcPr>
            <w:tcW w:w="5670" w:type="dxa"/>
            <w:shd w:val="clear" w:color="auto" w:fill="FFFFFF" w:themeFill="background1"/>
            <w:vAlign w:val="center"/>
          </w:tcPr>
          <w:p w14:paraId="5260ECA0" w14:textId="77777777" w:rsidR="001A0132" w:rsidRPr="00A369E9" w:rsidRDefault="001A0132" w:rsidP="00202FAD">
            <w:pPr>
              <w:pStyle w:val="VRQABodyText"/>
            </w:pPr>
            <w:r w:rsidRPr="00A369E9">
              <w:t xml:space="preserve">Check the reasonableness of </w:t>
            </w:r>
            <w:r>
              <w:t>shape</w:t>
            </w:r>
            <w:r w:rsidRPr="00A369E9">
              <w:t xml:space="preserve"> problem</w:t>
            </w:r>
            <w:r>
              <w:t>-</w:t>
            </w:r>
            <w:r w:rsidRPr="00A369E9">
              <w:t>solving processes and outcomes in relation to the context</w:t>
            </w:r>
          </w:p>
        </w:tc>
      </w:tr>
      <w:tr w:rsidR="001A0132" w:rsidRPr="00627AC9" w14:paraId="0760F8F5" w14:textId="77777777" w:rsidTr="00AC650B">
        <w:tc>
          <w:tcPr>
            <w:tcW w:w="710" w:type="dxa"/>
            <w:vMerge w:val="restart"/>
            <w:shd w:val="clear" w:color="auto" w:fill="FFFFFF" w:themeFill="background1"/>
          </w:tcPr>
          <w:p w14:paraId="41FA08B8" w14:textId="77777777" w:rsidR="001A0132" w:rsidRPr="00627AC9" w:rsidRDefault="001A0132" w:rsidP="00202FAD">
            <w:pPr>
              <w:pStyle w:val="VRQABodyText"/>
            </w:pPr>
            <w:r w:rsidRPr="00627AC9">
              <w:t>3</w:t>
            </w:r>
          </w:p>
        </w:tc>
        <w:tc>
          <w:tcPr>
            <w:tcW w:w="2835" w:type="dxa"/>
            <w:vMerge w:val="restart"/>
            <w:shd w:val="clear" w:color="auto" w:fill="FFFFFF" w:themeFill="background1"/>
          </w:tcPr>
          <w:p w14:paraId="302D4819" w14:textId="77777777" w:rsidR="001A0132" w:rsidRPr="00627AC9" w:rsidRDefault="001A0132" w:rsidP="00202FAD">
            <w:pPr>
              <w:pStyle w:val="VRQABodyText"/>
            </w:pPr>
            <w:r w:rsidRPr="00627AC9">
              <w:t xml:space="preserve">Communicate </w:t>
            </w:r>
            <w:r>
              <w:t>shape information</w:t>
            </w:r>
          </w:p>
        </w:tc>
        <w:tc>
          <w:tcPr>
            <w:tcW w:w="708" w:type="dxa"/>
            <w:shd w:val="clear" w:color="auto" w:fill="FFFFFF" w:themeFill="background1"/>
            <w:vAlign w:val="center"/>
          </w:tcPr>
          <w:p w14:paraId="5433A4F9" w14:textId="77777777" w:rsidR="001A0132" w:rsidRPr="00627AC9" w:rsidRDefault="001A0132" w:rsidP="00202FAD">
            <w:pPr>
              <w:pStyle w:val="VRQABodyText"/>
            </w:pPr>
            <w:r w:rsidRPr="00627AC9">
              <w:t>3.1</w:t>
            </w:r>
          </w:p>
        </w:tc>
        <w:tc>
          <w:tcPr>
            <w:tcW w:w="5670" w:type="dxa"/>
            <w:shd w:val="clear" w:color="auto" w:fill="FFFFFF" w:themeFill="background1"/>
            <w:vAlign w:val="center"/>
          </w:tcPr>
          <w:p w14:paraId="5C4CBFA5" w14:textId="77777777" w:rsidR="001A0132" w:rsidRPr="00627AC9" w:rsidRDefault="001A0132" w:rsidP="00202FAD">
            <w:pPr>
              <w:pStyle w:val="VRQABodyText"/>
            </w:pPr>
            <w:r>
              <w:t xml:space="preserve">Use oral language to describe shapes, and </w:t>
            </w:r>
            <w:r w:rsidRPr="00627AC9">
              <w:t xml:space="preserve">report on and discuss the </w:t>
            </w:r>
            <w:r>
              <w:t xml:space="preserve">shape </w:t>
            </w:r>
            <w:r w:rsidRPr="00627AC9">
              <w:t>problem</w:t>
            </w:r>
            <w:r>
              <w:t>-</w:t>
            </w:r>
            <w:r w:rsidRPr="00627AC9">
              <w:t>solving process</w:t>
            </w:r>
          </w:p>
        </w:tc>
      </w:tr>
      <w:tr w:rsidR="001A0132" w:rsidRPr="00627AC9" w14:paraId="1EE0E073" w14:textId="77777777" w:rsidTr="00AC650B">
        <w:tc>
          <w:tcPr>
            <w:tcW w:w="710" w:type="dxa"/>
            <w:vMerge/>
            <w:shd w:val="clear" w:color="auto" w:fill="FFFFFF" w:themeFill="background1"/>
          </w:tcPr>
          <w:p w14:paraId="2E3B8494" w14:textId="77777777" w:rsidR="001A0132" w:rsidRPr="00627AC9" w:rsidRDefault="001A0132" w:rsidP="00202FAD">
            <w:pPr>
              <w:pStyle w:val="VRQABodyText"/>
            </w:pPr>
          </w:p>
        </w:tc>
        <w:tc>
          <w:tcPr>
            <w:tcW w:w="2835" w:type="dxa"/>
            <w:vMerge/>
            <w:shd w:val="clear" w:color="auto" w:fill="FFFFFF" w:themeFill="background1"/>
          </w:tcPr>
          <w:p w14:paraId="3C59F6BC" w14:textId="77777777" w:rsidR="001A0132" w:rsidRPr="00627AC9" w:rsidRDefault="001A0132" w:rsidP="00202FAD">
            <w:pPr>
              <w:pStyle w:val="VRQABodyText"/>
            </w:pPr>
          </w:p>
        </w:tc>
        <w:tc>
          <w:tcPr>
            <w:tcW w:w="708" w:type="dxa"/>
            <w:shd w:val="clear" w:color="auto" w:fill="FFFFFF" w:themeFill="background1"/>
            <w:vAlign w:val="center"/>
          </w:tcPr>
          <w:p w14:paraId="625B6363" w14:textId="77777777" w:rsidR="001A0132" w:rsidRPr="00627AC9" w:rsidRDefault="001A0132" w:rsidP="00202FAD">
            <w:pPr>
              <w:pStyle w:val="VRQABodyText"/>
            </w:pPr>
            <w:r w:rsidRPr="00627AC9">
              <w:t>3.2</w:t>
            </w:r>
          </w:p>
        </w:tc>
        <w:tc>
          <w:tcPr>
            <w:tcW w:w="5670" w:type="dxa"/>
            <w:shd w:val="clear" w:color="auto" w:fill="FFFFFF" w:themeFill="background1"/>
            <w:vAlign w:val="center"/>
          </w:tcPr>
          <w:p w14:paraId="6700A5AE" w14:textId="77777777" w:rsidR="001A0132" w:rsidRPr="00627AC9" w:rsidRDefault="001A0132" w:rsidP="00202FAD">
            <w:pPr>
              <w:pStyle w:val="VRQABodyText"/>
            </w:pPr>
            <w:r w:rsidRPr="00A369E9">
              <w:t>Use simple drawing tools to sketch shapes</w:t>
            </w:r>
          </w:p>
        </w:tc>
      </w:tr>
      <w:tr w:rsidR="001A0132" w:rsidRPr="00627AC9" w14:paraId="284CC058" w14:textId="77777777" w:rsidTr="00AC650B">
        <w:trPr>
          <w:trHeight w:val="363"/>
        </w:trPr>
        <w:tc>
          <w:tcPr>
            <w:tcW w:w="9923" w:type="dxa"/>
            <w:gridSpan w:val="4"/>
            <w:shd w:val="clear" w:color="auto" w:fill="535659" w:themeFill="text2"/>
          </w:tcPr>
          <w:p w14:paraId="4DD2BA95" w14:textId="77777777" w:rsidR="001A0132" w:rsidRPr="00627AC9" w:rsidRDefault="001A0132"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lastRenderedPageBreak/>
              <w:t>Range of Conditions</w:t>
            </w:r>
          </w:p>
        </w:tc>
      </w:tr>
      <w:tr w:rsidR="001A0132" w:rsidRPr="00627AC9" w14:paraId="5FCDE07D" w14:textId="77777777" w:rsidTr="00AC650B">
        <w:trPr>
          <w:trHeight w:val="957"/>
        </w:trPr>
        <w:tc>
          <w:tcPr>
            <w:tcW w:w="9923" w:type="dxa"/>
            <w:gridSpan w:val="4"/>
          </w:tcPr>
          <w:p w14:paraId="237BBE1F" w14:textId="77777777" w:rsidR="001A0132" w:rsidRPr="00496B45" w:rsidRDefault="001A0132" w:rsidP="00202FAD">
            <w:pPr>
              <w:pStyle w:val="VRQABodyText"/>
            </w:pPr>
            <w:r w:rsidRPr="00496B45">
              <w:t>The context must be familiar and predictable.</w:t>
            </w:r>
          </w:p>
          <w:p w14:paraId="5D39700B" w14:textId="77777777" w:rsidR="001A0132" w:rsidRPr="00496B45" w:rsidRDefault="001A0132" w:rsidP="00202FAD">
            <w:pPr>
              <w:pStyle w:val="VRQABodyText"/>
            </w:pPr>
            <w:r w:rsidRPr="00496B45">
              <w:t>In this context, oral and written texts must be simple, with a clear purpose, and familiar vocabulary. The mathematical information in the texts must be partially embedded.</w:t>
            </w:r>
          </w:p>
          <w:p w14:paraId="7F8C4C74" w14:textId="77777777" w:rsidR="001A0132" w:rsidRPr="00496B45" w:rsidRDefault="001A0132" w:rsidP="00202FAD">
            <w:pPr>
              <w:pStyle w:val="VRQABodyText"/>
            </w:pPr>
            <w:r w:rsidRPr="00496B45">
              <w:t>Texts may include but are not limited to:</w:t>
            </w:r>
          </w:p>
          <w:p w14:paraId="445E0503" w14:textId="77777777" w:rsidR="001A0132" w:rsidRPr="00447AB1" w:rsidRDefault="001A0132" w:rsidP="001A0132">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65F31C21" w14:textId="77777777" w:rsidR="001A0132" w:rsidRPr="00447AB1" w:rsidRDefault="001A0132" w:rsidP="001A0132">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3A8B083D" w14:textId="77777777" w:rsidR="001A0132" w:rsidRPr="00E21E01" w:rsidRDefault="001A0132" w:rsidP="001A0132">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 spoken</w:t>
            </w:r>
            <w:r w:rsidRPr="00447AB1">
              <w:t xml:space="preserve"> instructions</w:t>
            </w:r>
          </w:p>
          <w:p w14:paraId="02C7D55F" w14:textId="77777777" w:rsidR="001A0132" w:rsidRDefault="001A0132" w:rsidP="001A0132">
            <w:pPr>
              <w:pStyle w:val="VRQABullet1"/>
              <w:numPr>
                <w:ilvl w:val="0"/>
                <w:numId w:val="34"/>
              </w:numPr>
              <w:autoSpaceDE/>
              <w:autoSpaceDN/>
              <w:adjustRightInd/>
              <w:spacing w:before="120" w:after="0" w:line="240" w:lineRule="auto"/>
              <w:contextualSpacing w:val="0"/>
            </w:pPr>
            <w:r>
              <w:t>printed or digital safety signs or road signs</w:t>
            </w:r>
          </w:p>
          <w:p w14:paraId="47513C62"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printed </w:t>
            </w:r>
            <w:r>
              <w:t>or</w:t>
            </w:r>
            <w:r w:rsidRPr="00627AC9">
              <w:t xml:space="preserve"> </w:t>
            </w:r>
            <w:r>
              <w:t>digital</w:t>
            </w:r>
            <w:r w:rsidRPr="00627AC9">
              <w:t xml:space="preserve"> shopping catalogues</w:t>
            </w:r>
          </w:p>
          <w:p w14:paraId="12864F27" w14:textId="77777777" w:rsidR="001A0132" w:rsidRDefault="001A0132" w:rsidP="001A0132">
            <w:pPr>
              <w:pStyle w:val="VRQABullet1"/>
              <w:numPr>
                <w:ilvl w:val="0"/>
                <w:numId w:val="34"/>
              </w:numPr>
              <w:autoSpaceDE/>
              <w:autoSpaceDN/>
              <w:adjustRightInd/>
              <w:spacing w:before="120" w:after="0" w:line="240" w:lineRule="auto"/>
              <w:contextualSpacing w:val="0"/>
            </w:pPr>
            <w:r w:rsidRPr="00627AC9">
              <w:t>product labelli</w:t>
            </w:r>
            <w:r>
              <w:t>ng</w:t>
            </w:r>
          </w:p>
          <w:p w14:paraId="45974397" w14:textId="77777777" w:rsidR="001A0132" w:rsidRPr="00BA6778" w:rsidRDefault="001A0132" w:rsidP="001A0132">
            <w:pPr>
              <w:pStyle w:val="VRQABullet1"/>
              <w:numPr>
                <w:ilvl w:val="0"/>
                <w:numId w:val="34"/>
              </w:numPr>
              <w:autoSpaceDE/>
              <w:autoSpaceDN/>
              <w:adjustRightInd/>
              <w:spacing w:before="120" w:after="0" w:line="240" w:lineRule="auto"/>
              <w:contextualSpacing w:val="0"/>
            </w:pPr>
            <w:r>
              <w:t>diagrams</w:t>
            </w:r>
          </w:p>
          <w:p w14:paraId="5708C914" w14:textId="77777777" w:rsidR="001A0132" w:rsidRDefault="001A0132" w:rsidP="001A0132">
            <w:pPr>
              <w:pStyle w:val="VRQABullet1"/>
              <w:numPr>
                <w:ilvl w:val="0"/>
                <w:numId w:val="34"/>
              </w:numPr>
              <w:autoSpaceDE/>
              <w:autoSpaceDN/>
              <w:adjustRightInd/>
              <w:spacing w:before="120" w:after="0" w:line="240" w:lineRule="auto"/>
              <w:contextualSpacing w:val="0"/>
            </w:pPr>
            <w:r w:rsidRPr="00627AC9">
              <w:t xml:space="preserve">printed, </w:t>
            </w:r>
            <w:r>
              <w:t>digital</w:t>
            </w:r>
            <w:r w:rsidRPr="00627AC9">
              <w:t xml:space="preserve"> </w:t>
            </w:r>
            <w:r>
              <w:t>or</w:t>
            </w:r>
            <w:r w:rsidRPr="00627AC9">
              <w:t xml:space="preserve"> </w:t>
            </w:r>
            <w:r>
              <w:t>spoken</w:t>
            </w:r>
            <w:r w:rsidRPr="00627AC9">
              <w:t xml:space="preserve"> health information</w:t>
            </w:r>
          </w:p>
          <w:p w14:paraId="0716DA36"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garden information</w:t>
            </w:r>
          </w:p>
          <w:p w14:paraId="12BE0A35"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t>printed, digital or spoken building information.</w:t>
            </w:r>
          </w:p>
          <w:p w14:paraId="1F9A5CC3" w14:textId="77777777" w:rsidR="001A0132" w:rsidRDefault="001A0132" w:rsidP="00202FAD">
            <w:pPr>
              <w:pStyle w:val="VRQABodyText"/>
            </w:pPr>
            <w:r>
              <w:t>Familiar objects may include but are not limited to:</w:t>
            </w:r>
          </w:p>
          <w:p w14:paraId="7FE55F94" w14:textId="77777777" w:rsidR="001A0132" w:rsidRDefault="001A0132" w:rsidP="001A0132">
            <w:pPr>
              <w:pStyle w:val="VRQABullet1"/>
              <w:numPr>
                <w:ilvl w:val="0"/>
                <w:numId w:val="34"/>
              </w:numPr>
              <w:autoSpaceDE/>
              <w:autoSpaceDN/>
              <w:adjustRightInd/>
              <w:spacing w:before="120" w:after="0" w:line="240" w:lineRule="auto"/>
              <w:contextualSpacing w:val="0"/>
            </w:pPr>
            <w:r>
              <w:t>household objects</w:t>
            </w:r>
          </w:p>
          <w:p w14:paraId="1D90C08E" w14:textId="77777777" w:rsidR="001A0132" w:rsidRDefault="001A0132" w:rsidP="001A0132">
            <w:pPr>
              <w:pStyle w:val="VRQABullet1"/>
              <w:numPr>
                <w:ilvl w:val="0"/>
                <w:numId w:val="34"/>
              </w:numPr>
              <w:autoSpaceDE/>
              <w:autoSpaceDN/>
              <w:adjustRightInd/>
              <w:spacing w:before="120" w:after="0" w:line="240" w:lineRule="auto"/>
              <w:contextualSpacing w:val="0"/>
            </w:pPr>
            <w:r>
              <w:t>workplace objects</w:t>
            </w:r>
          </w:p>
          <w:p w14:paraId="5537D0F1" w14:textId="77777777" w:rsidR="001A0132" w:rsidRDefault="001A0132" w:rsidP="001A0132">
            <w:pPr>
              <w:pStyle w:val="VRQABullet1"/>
              <w:numPr>
                <w:ilvl w:val="0"/>
                <w:numId w:val="34"/>
              </w:numPr>
              <w:autoSpaceDE/>
              <w:autoSpaceDN/>
              <w:adjustRightInd/>
              <w:spacing w:before="120" w:after="0" w:line="240" w:lineRule="auto"/>
              <w:contextualSpacing w:val="0"/>
            </w:pPr>
            <w:r>
              <w:t>buildings</w:t>
            </w:r>
          </w:p>
          <w:p w14:paraId="595780B8" w14:textId="77777777" w:rsidR="001A0132" w:rsidRDefault="001A0132" w:rsidP="001A0132">
            <w:pPr>
              <w:pStyle w:val="VRQABullet1"/>
              <w:numPr>
                <w:ilvl w:val="0"/>
                <w:numId w:val="34"/>
              </w:numPr>
              <w:autoSpaceDE/>
              <w:autoSpaceDN/>
              <w:adjustRightInd/>
              <w:spacing w:before="120" w:after="0" w:line="240" w:lineRule="auto"/>
              <w:contextualSpacing w:val="0"/>
            </w:pPr>
            <w:r>
              <w:t>furniture.</w:t>
            </w:r>
          </w:p>
          <w:p w14:paraId="0CF20483" w14:textId="77777777" w:rsidR="001A0132" w:rsidRPr="00A96B46" w:rsidRDefault="001A0132" w:rsidP="00202FAD">
            <w:pPr>
              <w:pStyle w:val="VRQABodyText"/>
            </w:pPr>
            <w:r>
              <w:t>The term, s</w:t>
            </w:r>
            <w:r w:rsidRPr="00BB7023">
              <w:t>hape</w:t>
            </w:r>
            <w:r>
              <w:t>,</w:t>
            </w:r>
            <w:r w:rsidRPr="00BB7023">
              <w:t xml:space="preserve"> must</w:t>
            </w:r>
            <w:r w:rsidRPr="00CD759F">
              <w:t xml:space="preserve"> include but is not limited to:</w:t>
            </w:r>
          </w:p>
          <w:p w14:paraId="3BA3DE1F" w14:textId="77777777" w:rsidR="001A0132" w:rsidRDefault="001A0132" w:rsidP="001A0132">
            <w:pPr>
              <w:pStyle w:val="VRQABullet1"/>
              <w:numPr>
                <w:ilvl w:val="0"/>
                <w:numId w:val="34"/>
              </w:numPr>
              <w:autoSpaceDE/>
              <w:autoSpaceDN/>
              <w:adjustRightInd/>
              <w:spacing w:before="120" w:after="0" w:line="240" w:lineRule="auto"/>
              <w:contextualSpacing w:val="0"/>
            </w:pPr>
            <w:r>
              <w:t>lines</w:t>
            </w:r>
          </w:p>
          <w:p w14:paraId="188D1E83" w14:textId="77777777" w:rsidR="001A0132" w:rsidRDefault="001A0132" w:rsidP="001A0132">
            <w:pPr>
              <w:pStyle w:val="VRQABullet1"/>
              <w:numPr>
                <w:ilvl w:val="0"/>
                <w:numId w:val="34"/>
              </w:numPr>
              <w:autoSpaceDE/>
              <w:autoSpaceDN/>
              <w:adjustRightInd/>
              <w:spacing w:before="120" w:after="0" w:line="240" w:lineRule="auto"/>
              <w:contextualSpacing w:val="0"/>
            </w:pPr>
            <w:r>
              <w:t>points</w:t>
            </w:r>
          </w:p>
          <w:p w14:paraId="78D8337F" w14:textId="77777777" w:rsidR="001A0132" w:rsidRDefault="001A0132" w:rsidP="001A0132">
            <w:pPr>
              <w:pStyle w:val="VRQABullet1"/>
              <w:numPr>
                <w:ilvl w:val="0"/>
                <w:numId w:val="34"/>
              </w:numPr>
              <w:autoSpaceDE/>
              <w:autoSpaceDN/>
              <w:adjustRightInd/>
              <w:spacing w:before="120" w:after="0" w:line="240" w:lineRule="auto"/>
              <w:contextualSpacing w:val="0"/>
            </w:pPr>
            <w:r>
              <w:t>curves</w:t>
            </w:r>
          </w:p>
          <w:p w14:paraId="193C79EA" w14:textId="77777777" w:rsidR="001A0132" w:rsidRDefault="001A0132" w:rsidP="001A0132">
            <w:pPr>
              <w:pStyle w:val="VRQABullet1"/>
              <w:numPr>
                <w:ilvl w:val="0"/>
                <w:numId w:val="34"/>
              </w:numPr>
              <w:autoSpaceDE/>
              <w:autoSpaceDN/>
              <w:adjustRightInd/>
              <w:spacing w:before="120" w:after="0" w:line="240" w:lineRule="auto"/>
              <w:contextualSpacing w:val="0"/>
            </w:pPr>
            <w:r>
              <w:t xml:space="preserve">surfaces </w:t>
            </w:r>
          </w:p>
          <w:p w14:paraId="401DB357"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t>common 2D and some common 3D shapes, including:</w:t>
            </w:r>
          </w:p>
          <w:p w14:paraId="4E75E653" w14:textId="77777777" w:rsidR="001A0132" w:rsidRPr="00496B45" w:rsidRDefault="001A0132" w:rsidP="001A0132">
            <w:pPr>
              <w:pStyle w:val="VRQABullet2"/>
              <w:ind w:left="1145"/>
            </w:pPr>
            <w:r w:rsidRPr="00496B45">
              <w:t>circle</w:t>
            </w:r>
          </w:p>
          <w:p w14:paraId="1C11D034" w14:textId="77777777" w:rsidR="001A0132" w:rsidRPr="00496B45" w:rsidRDefault="001A0132" w:rsidP="001A0132">
            <w:pPr>
              <w:pStyle w:val="VRQABullet2"/>
              <w:ind w:left="1145"/>
            </w:pPr>
            <w:r w:rsidRPr="00496B45">
              <w:t>triangle</w:t>
            </w:r>
          </w:p>
          <w:p w14:paraId="726D0A64" w14:textId="77777777" w:rsidR="001A0132" w:rsidRPr="00496B45" w:rsidRDefault="001A0132" w:rsidP="001A0132">
            <w:pPr>
              <w:pStyle w:val="VRQABullet2"/>
              <w:ind w:left="1145"/>
            </w:pPr>
            <w:r w:rsidRPr="00496B45">
              <w:t>square</w:t>
            </w:r>
          </w:p>
          <w:p w14:paraId="5C34A4AC" w14:textId="77777777" w:rsidR="001A0132" w:rsidRPr="00496B45" w:rsidRDefault="001A0132" w:rsidP="001A0132">
            <w:pPr>
              <w:pStyle w:val="VRQABullet2"/>
              <w:ind w:left="1145"/>
            </w:pPr>
            <w:r w:rsidRPr="00496B45">
              <w:t>rectangle</w:t>
            </w:r>
          </w:p>
          <w:p w14:paraId="6A9E4E8C" w14:textId="77777777" w:rsidR="001A0132" w:rsidRPr="00496B45" w:rsidRDefault="001A0132" w:rsidP="001A0132">
            <w:pPr>
              <w:pStyle w:val="VRQABullet2"/>
              <w:ind w:left="1145"/>
            </w:pPr>
            <w:r w:rsidRPr="00496B45">
              <w:t>sphere</w:t>
            </w:r>
          </w:p>
          <w:p w14:paraId="5638388F" w14:textId="77777777" w:rsidR="001A0132" w:rsidRPr="00496B45" w:rsidRDefault="001A0132" w:rsidP="001A0132">
            <w:pPr>
              <w:pStyle w:val="VRQABullet2"/>
              <w:ind w:left="1145"/>
            </w:pPr>
            <w:r w:rsidRPr="00496B45">
              <w:t>cube.</w:t>
            </w:r>
          </w:p>
          <w:p w14:paraId="45DEAEC6" w14:textId="77777777" w:rsidR="001A0132" w:rsidRDefault="001A0132" w:rsidP="00202FAD">
            <w:pPr>
              <w:pStyle w:val="VRQABodyText"/>
            </w:pPr>
            <w:r w:rsidRPr="00627AC9">
              <w:t>Problem</w:t>
            </w:r>
            <w:r>
              <w:t>-</w:t>
            </w:r>
            <w:r w:rsidRPr="00627AC9">
              <w:t>solving tasks must be limited to ordering and grouping.</w:t>
            </w:r>
          </w:p>
          <w:p w14:paraId="0AE3C031" w14:textId="77777777" w:rsidR="001A0132" w:rsidRDefault="001A0132" w:rsidP="00202FAD">
            <w:pPr>
              <w:pStyle w:val="VRQABullet1"/>
              <w:numPr>
                <w:ilvl w:val="0"/>
                <w:numId w:val="0"/>
              </w:numPr>
            </w:pPr>
            <w:r>
              <w:t>Ordering must include but is not limited to:</w:t>
            </w:r>
          </w:p>
          <w:p w14:paraId="5E50DE9B" w14:textId="77777777" w:rsidR="001A0132" w:rsidRDefault="001A0132" w:rsidP="001A0132">
            <w:pPr>
              <w:pStyle w:val="VRQABullet1"/>
              <w:numPr>
                <w:ilvl w:val="0"/>
                <w:numId w:val="34"/>
              </w:numPr>
              <w:autoSpaceDE/>
              <w:autoSpaceDN/>
              <w:adjustRightInd/>
              <w:spacing w:before="120" w:after="0" w:line="240" w:lineRule="auto"/>
              <w:contextualSpacing w:val="0"/>
            </w:pPr>
            <w:r>
              <w:t>by size.</w:t>
            </w:r>
          </w:p>
          <w:p w14:paraId="5F78D319" w14:textId="77777777" w:rsidR="001A0132" w:rsidRDefault="001A0132" w:rsidP="00202FAD">
            <w:pPr>
              <w:pStyle w:val="VRQABodyText"/>
            </w:pPr>
            <w:r>
              <w:t>Grouping must include but is not limited to:</w:t>
            </w:r>
          </w:p>
          <w:p w14:paraId="39474A69" w14:textId="77777777" w:rsidR="001A0132" w:rsidRDefault="001A0132" w:rsidP="001A0132">
            <w:pPr>
              <w:pStyle w:val="VRQABullet1"/>
              <w:numPr>
                <w:ilvl w:val="0"/>
                <w:numId w:val="34"/>
              </w:numPr>
              <w:autoSpaceDE/>
              <w:autoSpaceDN/>
              <w:adjustRightInd/>
              <w:spacing w:before="120" w:after="0" w:line="240" w:lineRule="auto"/>
              <w:contextualSpacing w:val="0"/>
            </w:pPr>
            <w:r>
              <w:t>by size (such as small, medium and large)</w:t>
            </w:r>
          </w:p>
          <w:p w14:paraId="7EFE804C" w14:textId="77777777" w:rsidR="001A0132" w:rsidRDefault="001A0132" w:rsidP="001A0132">
            <w:pPr>
              <w:pStyle w:val="VRQABullet1"/>
              <w:numPr>
                <w:ilvl w:val="0"/>
                <w:numId w:val="34"/>
              </w:numPr>
              <w:autoSpaceDE/>
              <w:autoSpaceDN/>
              <w:adjustRightInd/>
              <w:spacing w:before="120" w:after="0" w:line="240" w:lineRule="auto"/>
              <w:contextualSpacing w:val="0"/>
            </w:pPr>
            <w:r>
              <w:t>by shape (such as circles, triangles and squares)</w:t>
            </w:r>
          </w:p>
          <w:p w14:paraId="048CE1DE" w14:textId="77777777" w:rsidR="001A0132" w:rsidRDefault="001A0132" w:rsidP="001A0132">
            <w:pPr>
              <w:pStyle w:val="VRQABullet1"/>
              <w:numPr>
                <w:ilvl w:val="0"/>
                <w:numId w:val="34"/>
              </w:numPr>
              <w:autoSpaceDE/>
              <w:autoSpaceDN/>
              <w:adjustRightInd/>
              <w:spacing w:before="120" w:after="0" w:line="240" w:lineRule="auto"/>
              <w:contextualSpacing w:val="0"/>
            </w:pPr>
            <w:r>
              <w:t>by dimensions (such as 2D and 3D).</w:t>
            </w:r>
          </w:p>
          <w:p w14:paraId="2BC1B7AC" w14:textId="77777777" w:rsidR="001A0132" w:rsidRDefault="001A0132" w:rsidP="00202FAD">
            <w:pPr>
              <w:pStyle w:val="VRQABullet1"/>
              <w:numPr>
                <w:ilvl w:val="0"/>
                <w:numId w:val="0"/>
              </w:numPr>
            </w:pPr>
            <w:r>
              <w:lastRenderedPageBreak/>
              <w:t>Estimation methods may include but are not limited to:</w:t>
            </w:r>
          </w:p>
          <w:p w14:paraId="41B019E6" w14:textId="77777777" w:rsidR="001A0132" w:rsidRDefault="001A0132" w:rsidP="001A0132">
            <w:pPr>
              <w:pStyle w:val="VRQABullet1"/>
              <w:numPr>
                <w:ilvl w:val="0"/>
                <w:numId w:val="34"/>
              </w:numPr>
              <w:autoSpaceDE/>
              <w:autoSpaceDN/>
              <w:adjustRightInd/>
              <w:spacing w:before="120" w:after="0" w:line="240" w:lineRule="auto"/>
              <w:contextualSpacing w:val="0"/>
            </w:pPr>
            <w:r>
              <w:t>comparing properties (such as it has four sides, so it is probably a square or a rectangle)</w:t>
            </w:r>
          </w:p>
          <w:p w14:paraId="1BDE7349" w14:textId="77777777" w:rsidR="001A0132" w:rsidRDefault="001A0132" w:rsidP="001A0132">
            <w:pPr>
              <w:pStyle w:val="VRQABullet1"/>
              <w:numPr>
                <w:ilvl w:val="0"/>
                <w:numId w:val="34"/>
              </w:numPr>
              <w:autoSpaceDE/>
              <w:autoSpaceDN/>
              <w:adjustRightInd/>
              <w:spacing w:before="120" w:after="0" w:line="240" w:lineRule="auto"/>
              <w:contextualSpacing w:val="0"/>
            </w:pPr>
            <w:r>
              <w:t>estimating proportions (such as two sides look longer than the other two sides, so it is probably a rectangle)</w:t>
            </w:r>
          </w:p>
          <w:p w14:paraId="3FF96C1F" w14:textId="77777777" w:rsidR="001A0132" w:rsidRDefault="001A0132" w:rsidP="001A0132">
            <w:pPr>
              <w:pStyle w:val="VRQABullet1"/>
              <w:numPr>
                <w:ilvl w:val="0"/>
                <w:numId w:val="34"/>
              </w:numPr>
              <w:autoSpaceDE/>
              <w:autoSpaceDN/>
              <w:adjustRightInd/>
              <w:spacing w:before="120" w:after="0" w:line="240" w:lineRule="auto"/>
              <w:contextualSpacing w:val="0"/>
            </w:pPr>
            <w:r>
              <w:t>rule of thumb (such as it looks like it can roll so it is probably a circle)</w:t>
            </w:r>
          </w:p>
          <w:p w14:paraId="5EB5A85E" w14:textId="77777777" w:rsidR="001A0132" w:rsidRDefault="001A0132" w:rsidP="001A0132">
            <w:pPr>
              <w:pStyle w:val="VRQABullet1"/>
              <w:numPr>
                <w:ilvl w:val="0"/>
                <w:numId w:val="34"/>
              </w:numPr>
              <w:autoSpaceDE/>
              <w:autoSpaceDN/>
              <w:adjustRightInd/>
              <w:spacing w:before="120" w:after="0" w:line="240" w:lineRule="auto"/>
              <w:contextualSpacing w:val="0"/>
            </w:pPr>
            <w:r w:rsidRPr="00627AC9">
              <w:t>using familiar objects</w:t>
            </w:r>
            <w:r>
              <w:t xml:space="preserve"> (such as it looks like a ball, so it is probably a sphere).</w:t>
            </w:r>
          </w:p>
          <w:p w14:paraId="7A090672" w14:textId="77777777" w:rsidR="001A0132" w:rsidRPr="00A53822" w:rsidRDefault="001A0132" w:rsidP="00202FAD">
            <w:pPr>
              <w:pStyle w:val="VRQABodyText"/>
            </w:pPr>
            <w:r w:rsidRPr="00A96B46">
              <w:t>Oral language must be mainly informal and some formal language</w:t>
            </w:r>
            <w:r>
              <w:t xml:space="preserve"> and</w:t>
            </w:r>
            <w:r w:rsidRPr="00A96B46">
              <w:t xml:space="preserve"> must include but is not limited to </w:t>
            </w:r>
            <w:r>
              <w:t xml:space="preserve">language </w:t>
            </w:r>
            <w:r w:rsidRPr="00A96B46">
              <w:t>related to</w:t>
            </w:r>
            <w:r>
              <w:t xml:space="preserve"> shape and estimating shapes</w:t>
            </w:r>
            <w:r w:rsidRPr="00627AC9">
              <w:t xml:space="preserve">, </w:t>
            </w:r>
            <w:r>
              <w:t>ordering shapes and</w:t>
            </w:r>
            <w:r w:rsidRPr="00627AC9">
              <w:t xml:space="preserve"> </w:t>
            </w:r>
            <w:r>
              <w:t>grouping shapes.</w:t>
            </w:r>
          </w:p>
          <w:p w14:paraId="47493D9F" w14:textId="77777777" w:rsidR="001A0132" w:rsidRPr="00627AC9" w:rsidRDefault="001A0132" w:rsidP="00202FAD">
            <w:pPr>
              <w:pStyle w:val="VRQABullet1"/>
              <w:numPr>
                <w:ilvl w:val="0"/>
                <w:numId w:val="0"/>
              </w:numPr>
            </w:pPr>
            <w:r w:rsidRPr="00627AC9">
              <w:t xml:space="preserve">Individuals may rely substantially on hands-on and </w:t>
            </w:r>
            <w:r>
              <w:t>real-life</w:t>
            </w:r>
            <w:r w:rsidRPr="00627AC9">
              <w:t xml:space="preserve"> materials, personal experience and prior knowledge to work with </w:t>
            </w:r>
            <w:r>
              <w:t>shape</w:t>
            </w:r>
            <w:r w:rsidRPr="00627AC9">
              <w:t xml:space="preserve"> in familiar </w:t>
            </w:r>
            <w:r>
              <w:t xml:space="preserve">and predictable </w:t>
            </w:r>
            <w:r w:rsidRPr="00627AC9">
              <w:t>situations.</w:t>
            </w:r>
          </w:p>
        </w:tc>
      </w:tr>
    </w:tbl>
    <w:p w14:paraId="782A128B" w14:textId="77777777" w:rsidR="001A0132" w:rsidRPr="00627AC9" w:rsidRDefault="001A0132" w:rsidP="001A0132">
      <w:pPr>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1A0132" w:rsidRPr="00627AC9" w14:paraId="51221773" w14:textId="77777777" w:rsidTr="00AC650B">
        <w:trPr>
          <w:trHeight w:val="363"/>
        </w:trPr>
        <w:tc>
          <w:tcPr>
            <w:tcW w:w="5000" w:type="pct"/>
            <w:gridSpan w:val="5"/>
            <w:shd w:val="clear" w:color="auto" w:fill="535659" w:themeFill="text2"/>
            <w:vAlign w:val="center"/>
          </w:tcPr>
          <w:p w14:paraId="0116575C" w14:textId="77777777" w:rsidR="001A0132" w:rsidRPr="00627AC9" w:rsidRDefault="001A0132" w:rsidP="00202FAD">
            <w:pPr>
              <w:pStyle w:val="VRQAFormBody"/>
              <w:keepNext/>
              <w:framePr w:hSpace="0" w:wrap="auto" w:vAnchor="margin" w:hAnchor="text" w:xAlign="left" w:yAlign="inline"/>
              <w:rPr>
                <w:sz w:val="22"/>
                <w:szCs w:val="22"/>
              </w:rPr>
            </w:pPr>
            <w:r w:rsidRPr="00627AC9">
              <w:rPr>
                <w:rFonts w:eastAsiaTheme="minorHAnsi"/>
                <w:b/>
                <w:color w:val="FFFFFF" w:themeColor="background1"/>
                <w:sz w:val="22"/>
                <w:szCs w:val="22"/>
                <w:lang w:eastAsia="en-US"/>
              </w:rPr>
              <w:t>Foundation Skills</w:t>
            </w:r>
          </w:p>
        </w:tc>
      </w:tr>
      <w:tr w:rsidR="001A0132" w:rsidRPr="00627AC9" w14:paraId="7231AE94" w14:textId="77777777" w:rsidTr="00AC650B">
        <w:trPr>
          <w:trHeight w:val="620"/>
        </w:trPr>
        <w:tc>
          <w:tcPr>
            <w:tcW w:w="5000" w:type="pct"/>
            <w:gridSpan w:val="5"/>
          </w:tcPr>
          <w:p w14:paraId="23EA6501" w14:textId="77777777" w:rsidR="001A0132" w:rsidRPr="00627AC9" w:rsidRDefault="001A0132" w:rsidP="00202FAD">
            <w:pPr>
              <w:pStyle w:val="VRQABodyText"/>
              <w:rPr>
                <w:bCs/>
                <w:shd w:val="clear" w:color="auto" w:fill="FFFFFF"/>
              </w:rPr>
            </w:pPr>
            <w:r w:rsidRPr="00627AC9">
              <w:rPr>
                <w:bCs/>
                <w:shd w:val="clear" w:color="auto" w:fill="FFFFFF"/>
              </w:rPr>
              <w:t>Foundation skills essential to performance in this unit, but not explicit in the performance criteria are listed here and must be assessed.</w:t>
            </w:r>
          </w:p>
        </w:tc>
      </w:tr>
      <w:tr w:rsidR="001A0132" w:rsidRPr="00627AC9" w14:paraId="6E063A76" w14:textId="77777777" w:rsidTr="00202FAD">
        <w:trPr>
          <w:trHeight w:val="42"/>
        </w:trPr>
        <w:tc>
          <w:tcPr>
            <w:tcW w:w="2175" w:type="pct"/>
            <w:gridSpan w:val="2"/>
            <w:shd w:val="clear" w:color="auto" w:fill="auto"/>
          </w:tcPr>
          <w:p w14:paraId="77034E16" w14:textId="77777777" w:rsidR="001A0132" w:rsidRPr="007F1FE4" w:rsidRDefault="001A0132" w:rsidP="00202FAD">
            <w:pPr>
              <w:pStyle w:val="VRQABodyText"/>
              <w:rPr>
                <w:b/>
                <w:bCs/>
              </w:rPr>
            </w:pPr>
            <w:r w:rsidRPr="00FF5A40">
              <w:rPr>
                <w:b/>
                <w:bCs/>
              </w:rPr>
              <w:t>Skill</w:t>
            </w:r>
          </w:p>
        </w:tc>
        <w:tc>
          <w:tcPr>
            <w:tcW w:w="2825" w:type="pct"/>
            <w:gridSpan w:val="3"/>
          </w:tcPr>
          <w:p w14:paraId="54D7989A" w14:textId="77777777" w:rsidR="001A0132" w:rsidRPr="00627AC9" w:rsidRDefault="001A0132" w:rsidP="00202FAD">
            <w:pPr>
              <w:pStyle w:val="AccredTemplate"/>
              <w:rPr>
                <w:i w:val="0"/>
                <w:iCs w:val="0"/>
                <w:color w:val="auto"/>
                <w:sz w:val="22"/>
                <w:szCs w:val="22"/>
                <w:lang w:val="en-AU"/>
              </w:rPr>
            </w:pPr>
            <w:r w:rsidRPr="00627AC9">
              <w:rPr>
                <w:b/>
                <w:i w:val="0"/>
                <w:iCs w:val="0"/>
                <w:color w:val="auto"/>
                <w:sz w:val="22"/>
                <w:szCs w:val="22"/>
                <w:lang w:val="en-AU"/>
              </w:rPr>
              <w:t>Description</w:t>
            </w:r>
          </w:p>
        </w:tc>
      </w:tr>
      <w:tr w:rsidR="001A0132" w:rsidRPr="00627AC9" w14:paraId="68C8384E" w14:textId="77777777" w:rsidTr="00AC650B">
        <w:trPr>
          <w:trHeight w:val="31"/>
        </w:trPr>
        <w:tc>
          <w:tcPr>
            <w:tcW w:w="2175" w:type="pct"/>
            <w:gridSpan w:val="2"/>
            <w:shd w:val="clear" w:color="auto" w:fill="auto"/>
          </w:tcPr>
          <w:p w14:paraId="7FFDBDFE" w14:textId="77777777" w:rsidR="001A0132" w:rsidRPr="00627AC9" w:rsidRDefault="001A0132" w:rsidP="00202FAD">
            <w:pPr>
              <w:pStyle w:val="VRQABodyText"/>
              <w:rPr>
                <w:i/>
                <w:iCs/>
              </w:rPr>
            </w:pPr>
            <w:r w:rsidRPr="00627AC9">
              <w:t>Oral communication skills to:</w:t>
            </w:r>
          </w:p>
        </w:tc>
        <w:tc>
          <w:tcPr>
            <w:tcW w:w="2825" w:type="pct"/>
            <w:gridSpan w:val="3"/>
          </w:tcPr>
          <w:p w14:paraId="446EC6AA"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request and listen to support from an expert/mentor</w:t>
            </w:r>
            <w:r>
              <w:t>.</w:t>
            </w:r>
          </w:p>
        </w:tc>
      </w:tr>
      <w:tr w:rsidR="001A0132" w:rsidRPr="00627AC9" w14:paraId="7789B88F" w14:textId="77777777" w:rsidTr="00AC650B">
        <w:trPr>
          <w:trHeight w:val="31"/>
        </w:trPr>
        <w:tc>
          <w:tcPr>
            <w:tcW w:w="5000" w:type="pct"/>
            <w:gridSpan w:val="5"/>
          </w:tcPr>
          <w:p w14:paraId="6424EC4A" w14:textId="77777777" w:rsidR="001A0132" w:rsidRPr="00627AC9" w:rsidRDefault="001A0132" w:rsidP="00202FAD">
            <w:pPr>
              <w:pStyle w:val="AccredTemplate"/>
              <w:rPr>
                <w:color w:val="auto"/>
                <w:sz w:val="22"/>
                <w:szCs w:val="22"/>
                <w:lang w:val="en-AU"/>
              </w:rPr>
            </w:pPr>
          </w:p>
        </w:tc>
      </w:tr>
      <w:tr w:rsidR="001A0132" w:rsidRPr="00627AC9" w14:paraId="4C62A353" w14:textId="77777777" w:rsidTr="00AC650B">
        <w:trPr>
          <w:trHeight w:val="363"/>
        </w:trPr>
        <w:tc>
          <w:tcPr>
            <w:tcW w:w="1592" w:type="pct"/>
            <w:vMerge w:val="restart"/>
          </w:tcPr>
          <w:p w14:paraId="797A3271" w14:textId="77777777" w:rsidR="001A0132" w:rsidRPr="00627AC9" w:rsidRDefault="001A0132" w:rsidP="00202FAD">
            <w:pPr>
              <w:spacing w:before="120" w:after="120"/>
              <w:rPr>
                <w:b/>
                <w:color w:val="103D64"/>
                <w:sz w:val="22"/>
                <w:szCs w:val="22"/>
                <w:lang w:val="en-AU"/>
              </w:rPr>
            </w:pPr>
            <w:r w:rsidRPr="00AC650B">
              <w:rPr>
                <w:b/>
                <w:color w:val="auto"/>
                <w:sz w:val="22"/>
                <w:szCs w:val="22"/>
                <w:lang w:val="en-AU"/>
              </w:rPr>
              <w:t xml:space="preserve">Unit Mapping Information </w:t>
            </w:r>
          </w:p>
        </w:tc>
        <w:tc>
          <w:tcPr>
            <w:tcW w:w="3408" w:type="pct"/>
            <w:gridSpan w:val="4"/>
          </w:tcPr>
          <w:p w14:paraId="5FEE19DA" w14:textId="77777777" w:rsidR="001A0132" w:rsidRPr="00627AC9" w:rsidRDefault="001A0132" w:rsidP="00202FAD">
            <w:pPr>
              <w:pStyle w:val="AccredTemplate"/>
              <w:rPr>
                <w:color w:val="auto"/>
                <w:sz w:val="22"/>
                <w:szCs w:val="22"/>
                <w:lang w:val="en-AU"/>
              </w:rPr>
            </w:pPr>
          </w:p>
        </w:tc>
      </w:tr>
      <w:tr w:rsidR="001A0132" w:rsidRPr="00627AC9" w14:paraId="78AFFD9F" w14:textId="77777777" w:rsidTr="00AC650B">
        <w:trPr>
          <w:trHeight w:val="363"/>
        </w:trPr>
        <w:tc>
          <w:tcPr>
            <w:tcW w:w="1592" w:type="pct"/>
            <w:vMerge/>
          </w:tcPr>
          <w:p w14:paraId="7F208CE7" w14:textId="77777777" w:rsidR="001A0132" w:rsidRPr="00627AC9" w:rsidRDefault="001A0132" w:rsidP="00202FAD">
            <w:pPr>
              <w:spacing w:before="120" w:after="120"/>
              <w:rPr>
                <w:b/>
                <w:color w:val="103D64"/>
                <w:sz w:val="18"/>
                <w:lang w:val="en-AU"/>
              </w:rPr>
            </w:pPr>
          </w:p>
        </w:tc>
        <w:tc>
          <w:tcPr>
            <w:tcW w:w="1139" w:type="pct"/>
            <w:gridSpan w:val="2"/>
          </w:tcPr>
          <w:p w14:paraId="1ECA6D63" w14:textId="77777777" w:rsidR="001A0132" w:rsidRPr="00627AC9" w:rsidRDefault="001A0132" w:rsidP="00202FAD">
            <w:pPr>
              <w:pStyle w:val="VRQABodyText"/>
            </w:pPr>
            <w:r w:rsidRPr="00627AC9">
              <w:t>Current Version</w:t>
            </w:r>
          </w:p>
        </w:tc>
        <w:tc>
          <w:tcPr>
            <w:tcW w:w="1139" w:type="pct"/>
          </w:tcPr>
          <w:p w14:paraId="56D31EFE" w14:textId="77777777" w:rsidR="001A0132" w:rsidRPr="00627AC9" w:rsidRDefault="001A0132" w:rsidP="00202FAD">
            <w:pPr>
              <w:pStyle w:val="VRQABodyText"/>
            </w:pPr>
            <w:r w:rsidRPr="00627AC9">
              <w:t>Previous Version</w:t>
            </w:r>
          </w:p>
        </w:tc>
        <w:tc>
          <w:tcPr>
            <w:tcW w:w="1130" w:type="pct"/>
          </w:tcPr>
          <w:p w14:paraId="7C58E0AB" w14:textId="77777777" w:rsidR="001A0132" w:rsidRPr="00627AC9" w:rsidDel="009030EE" w:rsidRDefault="001A0132" w:rsidP="00202FAD">
            <w:pPr>
              <w:pStyle w:val="VRQABodyText"/>
            </w:pPr>
            <w:r w:rsidRPr="00627AC9">
              <w:t>Comments</w:t>
            </w:r>
          </w:p>
        </w:tc>
      </w:tr>
      <w:tr w:rsidR="001A0132" w:rsidRPr="00627AC9" w14:paraId="7F7EF4C8" w14:textId="77777777" w:rsidTr="00AC650B">
        <w:trPr>
          <w:trHeight w:val="43"/>
        </w:trPr>
        <w:tc>
          <w:tcPr>
            <w:tcW w:w="1592" w:type="pct"/>
            <w:vMerge/>
          </w:tcPr>
          <w:p w14:paraId="12A1C68F" w14:textId="77777777" w:rsidR="001A0132" w:rsidRPr="00627AC9" w:rsidRDefault="001A0132" w:rsidP="00202FAD">
            <w:pPr>
              <w:spacing w:before="120" w:after="120"/>
              <w:rPr>
                <w:b/>
                <w:color w:val="103D64"/>
                <w:sz w:val="18"/>
                <w:lang w:val="en-AU"/>
              </w:rPr>
            </w:pPr>
          </w:p>
        </w:tc>
        <w:tc>
          <w:tcPr>
            <w:tcW w:w="1139" w:type="pct"/>
            <w:gridSpan w:val="2"/>
          </w:tcPr>
          <w:p w14:paraId="634B10EC" w14:textId="77777777" w:rsidR="001A0132" w:rsidRPr="00627AC9" w:rsidRDefault="001A0132" w:rsidP="00202FAD">
            <w:pPr>
              <w:pStyle w:val="VRQABodyText"/>
            </w:pPr>
            <w:r w:rsidRPr="00FE2867">
              <w:t>VU237</w:t>
            </w:r>
            <w:r>
              <w:t>84</w:t>
            </w:r>
            <w:r w:rsidRPr="00627AC9">
              <w:t xml:space="preserve"> Work with </w:t>
            </w:r>
            <w:r>
              <w:t>shape in familiar and predictable situations</w:t>
            </w:r>
          </w:p>
        </w:tc>
        <w:tc>
          <w:tcPr>
            <w:tcW w:w="1139" w:type="pct"/>
          </w:tcPr>
          <w:p w14:paraId="51D517AF" w14:textId="77777777" w:rsidR="001A0132" w:rsidRPr="00627AC9" w:rsidRDefault="001A0132" w:rsidP="00202FAD">
            <w:pPr>
              <w:pStyle w:val="VRQABodyText"/>
              <w:rPr>
                <w:rFonts w:eastAsia="Times New Roman"/>
                <w:lang w:eastAsia="x-none"/>
              </w:rPr>
            </w:pPr>
            <w:r w:rsidRPr="00627AC9">
              <w:rPr>
                <w:rFonts w:eastAsia="Times New Roman"/>
                <w:lang w:eastAsia="x-none"/>
              </w:rPr>
              <w:t>VU2237</w:t>
            </w:r>
            <w:r>
              <w:rPr>
                <w:rFonts w:eastAsia="Times New Roman"/>
                <w:lang w:eastAsia="x-none"/>
              </w:rPr>
              <w:t>1</w:t>
            </w:r>
            <w:r w:rsidRPr="00627AC9">
              <w:rPr>
                <w:rFonts w:eastAsia="Times New Roman"/>
                <w:lang w:eastAsia="x-none"/>
              </w:rPr>
              <w:t xml:space="preserve"> Work with simple </w:t>
            </w:r>
            <w:r>
              <w:rPr>
                <w:rFonts w:eastAsia="Times New Roman"/>
                <w:lang w:eastAsia="x-none"/>
              </w:rPr>
              <w:t>design and shape</w:t>
            </w:r>
            <w:r w:rsidRPr="00627AC9">
              <w:rPr>
                <w:rFonts w:eastAsia="Times New Roman"/>
                <w:lang w:eastAsia="x-none"/>
              </w:rPr>
              <w:t xml:space="preserve"> in familiar situations</w:t>
            </w:r>
          </w:p>
        </w:tc>
        <w:tc>
          <w:tcPr>
            <w:tcW w:w="1130" w:type="pct"/>
          </w:tcPr>
          <w:p w14:paraId="76FA6844" w14:textId="77777777" w:rsidR="001A0132" w:rsidRPr="00627AC9" w:rsidDel="009030EE" w:rsidRDefault="001A0132" w:rsidP="00202FAD">
            <w:pPr>
              <w:pStyle w:val="VRQABodyText"/>
              <w:rPr>
                <w:rFonts w:eastAsia="Times New Roman"/>
                <w:lang w:eastAsia="x-none"/>
              </w:rPr>
            </w:pPr>
            <w:r>
              <w:rPr>
                <w:rFonts w:eastAsia="Times New Roman"/>
                <w:lang w:eastAsia="x-none"/>
              </w:rPr>
              <w:t>E</w:t>
            </w:r>
            <w:r w:rsidRPr="00627AC9">
              <w:rPr>
                <w:rFonts w:eastAsia="Times New Roman"/>
                <w:lang w:eastAsia="x-none"/>
              </w:rPr>
              <w:t>quivalent</w:t>
            </w:r>
          </w:p>
        </w:tc>
      </w:tr>
      <w:tr w:rsidR="001A0132" w:rsidRPr="00627AC9" w14:paraId="57F2FCD9" w14:textId="77777777" w:rsidTr="00AC650B">
        <w:trPr>
          <w:trHeight w:val="363"/>
        </w:trPr>
        <w:tc>
          <w:tcPr>
            <w:tcW w:w="1592" w:type="pct"/>
            <w:vMerge/>
          </w:tcPr>
          <w:p w14:paraId="44819511" w14:textId="77777777" w:rsidR="001A0132" w:rsidRPr="00627AC9" w:rsidRDefault="001A0132" w:rsidP="00202FAD">
            <w:pPr>
              <w:spacing w:before="120" w:after="120"/>
              <w:rPr>
                <w:b/>
                <w:color w:val="103D64"/>
                <w:sz w:val="18"/>
                <w:lang w:val="en-AU"/>
              </w:rPr>
            </w:pPr>
          </w:p>
        </w:tc>
        <w:tc>
          <w:tcPr>
            <w:tcW w:w="3408" w:type="pct"/>
            <w:gridSpan w:val="4"/>
          </w:tcPr>
          <w:p w14:paraId="3A40831F" w14:textId="77777777" w:rsidR="001A0132" w:rsidRPr="00627AC9" w:rsidDel="009030EE" w:rsidRDefault="001A0132" w:rsidP="00202FAD">
            <w:pPr>
              <w:pStyle w:val="AccredTemplate"/>
              <w:rPr>
                <w:color w:val="auto"/>
                <w:sz w:val="22"/>
                <w:szCs w:val="22"/>
                <w:lang w:val="en-AU"/>
              </w:rPr>
            </w:pPr>
          </w:p>
        </w:tc>
      </w:tr>
    </w:tbl>
    <w:p w14:paraId="1FDB00B4" w14:textId="77777777" w:rsidR="001A0132" w:rsidRPr="00627AC9" w:rsidRDefault="001A0132" w:rsidP="001A0132">
      <w:pPr>
        <w:rPr>
          <w:rFonts w:eastAsia="Times New Roman"/>
          <w:color w:val="555559"/>
          <w:sz w:val="18"/>
          <w:lang w:eastAsia="x-none"/>
        </w:rPr>
      </w:pPr>
      <w:r w:rsidRPr="00627AC9">
        <w:rPr>
          <w:sz w:val="18"/>
        </w:rPr>
        <w:t xml:space="preserve"> </w:t>
      </w:r>
      <w:r w:rsidRPr="00627AC9">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1A0132" w:rsidRPr="00627AC9" w14:paraId="0F2965C7" w14:textId="77777777" w:rsidTr="00AC650B">
        <w:trPr>
          <w:trHeight w:val="363"/>
        </w:trPr>
        <w:tc>
          <w:tcPr>
            <w:tcW w:w="9654" w:type="dxa"/>
            <w:gridSpan w:val="2"/>
            <w:shd w:val="clear" w:color="auto" w:fill="535659" w:themeFill="text2"/>
          </w:tcPr>
          <w:p w14:paraId="2FB6B423" w14:textId="77777777" w:rsidR="001A0132" w:rsidRPr="00627AC9" w:rsidRDefault="001A0132"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lastRenderedPageBreak/>
              <w:t>Assessment Requirements</w:t>
            </w:r>
          </w:p>
        </w:tc>
      </w:tr>
      <w:tr w:rsidR="001A0132" w:rsidRPr="00627AC9" w14:paraId="71B65CBB" w14:textId="77777777" w:rsidTr="00AC650B">
        <w:trPr>
          <w:trHeight w:val="561"/>
        </w:trPr>
        <w:tc>
          <w:tcPr>
            <w:tcW w:w="2283" w:type="dxa"/>
          </w:tcPr>
          <w:p w14:paraId="42324C93" w14:textId="77777777" w:rsidR="001A0132" w:rsidRPr="00AC650B" w:rsidRDefault="001A0132" w:rsidP="00202FAD">
            <w:pPr>
              <w:pStyle w:val="AccredTemplate"/>
              <w:rPr>
                <w:i w:val="0"/>
                <w:iCs w:val="0"/>
                <w:color w:val="auto"/>
                <w:sz w:val="22"/>
                <w:szCs w:val="22"/>
                <w:lang w:val="en-AU"/>
              </w:rPr>
            </w:pPr>
            <w:r w:rsidRPr="00AC650B">
              <w:rPr>
                <w:b/>
                <w:i w:val="0"/>
                <w:iCs w:val="0"/>
                <w:color w:val="auto"/>
                <w:sz w:val="22"/>
                <w:szCs w:val="22"/>
                <w:lang w:val="en-AU"/>
              </w:rPr>
              <w:t>Title</w:t>
            </w:r>
          </w:p>
        </w:tc>
        <w:tc>
          <w:tcPr>
            <w:tcW w:w="7371" w:type="dxa"/>
          </w:tcPr>
          <w:p w14:paraId="1EB06F9B" w14:textId="77777777" w:rsidR="001A0132" w:rsidRPr="00627AC9" w:rsidRDefault="001A0132" w:rsidP="00202FAD">
            <w:pPr>
              <w:pStyle w:val="VRQABodyText"/>
              <w:rPr>
                <w:i/>
                <w:iCs/>
              </w:rPr>
            </w:pPr>
            <w:r w:rsidRPr="00627AC9">
              <w:t xml:space="preserve">Assessment Requirements for </w:t>
            </w:r>
            <w:r w:rsidRPr="00FE2867">
              <w:t>VU237</w:t>
            </w:r>
            <w:r>
              <w:t xml:space="preserve">84 </w:t>
            </w:r>
            <w:r w:rsidRPr="00627AC9">
              <w:t xml:space="preserve">Work with </w:t>
            </w:r>
            <w:r>
              <w:t>shape in familiar and predictable situations</w:t>
            </w:r>
          </w:p>
        </w:tc>
      </w:tr>
      <w:tr w:rsidR="001A0132" w:rsidRPr="00627AC9" w14:paraId="5809F07C" w14:textId="77777777" w:rsidTr="00AC650B">
        <w:trPr>
          <w:trHeight w:val="561"/>
        </w:trPr>
        <w:tc>
          <w:tcPr>
            <w:tcW w:w="2283" w:type="dxa"/>
          </w:tcPr>
          <w:p w14:paraId="7C106073"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Performance Evidence</w:t>
            </w:r>
          </w:p>
        </w:tc>
        <w:tc>
          <w:tcPr>
            <w:tcW w:w="7371" w:type="dxa"/>
          </w:tcPr>
          <w:p w14:paraId="1B5118FC" w14:textId="77777777" w:rsidR="001A0132" w:rsidRPr="00627AC9" w:rsidRDefault="001A0132" w:rsidP="00202FAD">
            <w:pPr>
              <w:pStyle w:val="VRQABodyText"/>
            </w:pPr>
            <w:r w:rsidRPr="00627AC9">
              <w:t>The candidate must demonstrate the ability to complete tasks outlined in the elements and performance criteria of this unit. Assessment must confirm the ability to:</w:t>
            </w:r>
          </w:p>
          <w:p w14:paraId="1138431B"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work with </w:t>
            </w:r>
            <w:r>
              <w:t>shape in familiar and predictable situations</w:t>
            </w:r>
            <w:r w:rsidRPr="00627AC9">
              <w:t xml:space="preserve"> involving:</w:t>
            </w:r>
          </w:p>
          <w:p w14:paraId="36732831" w14:textId="77777777" w:rsidR="001A0132" w:rsidRPr="00627AC9" w:rsidRDefault="001A0132" w:rsidP="001A0132">
            <w:pPr>
              <w:pStyle w:val="VRQABullet2"/>
              <w:ind w:left="1145"/>
            </w:pPr>
            <w:r w:rsidRPr="00627AC9">
              <w:t>at least one oral text</w:t>
            </w:r>
          </w:p>
          <w:p w14:paraId="7AD9C147" w14:textId="77777777" w:rsidR="001A0132" w:rsidRDefault="001A0132" w:rsidP="001A0132">
            <w:pPr>
              <w:pStyle w:val="VRQABullet2"/>
              <w:ind w:left="1145"/>
            </w:pPr>
            <w:r w:rsidRPr="00627AC9">
              <w:t>at least one written text</w:t>
            </w:r>
            <w:r>
              <w:t xml:space="preserve"> </w:t>
            </w:r>
          </w:p>
          <w:p w14:paraId="0ED8CD10" w14:textId="77777777" w:rsidR="001A0132" w:rsidRDefault="001A0132" w:rsidP="001A0132">
            <w:pPr>
              <w:pStyle w:val="VRQABullet2"/>
              <w:ind w:left="1145"/>
            </w:pPr>
            <w:r>
              <w:t>at least one familiar object</w:t>
            </w:r>
          </w:p>
          <w:p w14:paraId="2E3F937D" w14:textId="77777777" w:rsidR="001A0132" w:rsidRPr="00627AC9" w:rsidRDefault="001A0132" w:rsidP="001A0132">
            <w:pPr>
              <w:pStyle w:val="VRQABullet2"/>
              <w:ind w:left="1145"/>
            </w:pPr>
            <w:r>
              <w:t>sketching two common 2D shapes and one 3 D shape</w:t>
            </w:r>
            <w:r w:rsidRPr="00627AC9">
              <w:t>.</w:t>
            </w:r>
          </w:p>
        </w:tc>
      </w:tr>
      <w:tr w:rsidR="001A0132" w:rsidRPr="00627AC9" w14:paraId="69440219" w14:textId="77777777" w:rsidTr="00AC650B">
        <w:trPr>
          <w:trHeight w:val="561"/>
        </w:trPr>
        <w:tc>
          <w:tcPr>
            <w:tcW w:w="2283" w:type="dxa"/>
          </w:tcPr>
          <w:p w14:paraId="105BA93B"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Knowledge Evidence</w:t>
            </w:r>
          </w:p>
        </w:tc>
        <w:tc>
          <w:tcPr>
            <w:tcW w:w="7371" w:type="dxa"/>
          </w:tcPr>
          <w:p w14:paraId="2777EA4B" w14:textId="77777777" w:rsidR="001A0132" w:rsidRPr="00627AC9" w:rsidRDefault="001A0132" w:rsidP="00202FAD">
            <w:pPr>
              <w:pStyle w:val="VRQABodyText"/>
            </w:pPr>
            <w:r w:rsidRPr="00627AC9">
              <w:t>The candidate must be able to apply knowledge required to effectively perform the tasks outlined in elements and performance criteria of this unit. This includes knowledge of:</w:t>
            </w:r>
          </w:p>
          <w:p w14:paraId="3E63F904" w14:textId="77777777" w:rsidR="001A0132" w:rsidRDefault="001A0132" w:rsidP="001A0132">
            <w:pPr>
              <w:pStyle w:val="VRQABullet1"/>
              <w:numPr>
                <w:ilvl w:val="0"/>
                <w:numId w:val="34"/>
              </w:numPr>
              <w:autoSpaceDE/>
              <w:autoSpaceDN/>
              <w:adjustRightInd/>
              <w:spacing w:before="120" w:after="0" w:line="240" w:lineRule="auto"/>
              <w:contextualSpacing w:val="0"/>
            </w:pPr>
            <w:r>
              <w:t>real-world relevance of shape</w:t>
            </w:r>
            <w:r w:rsidRPr="00627AC9">
              <w:t xml:space="preserve"> in familiar and predictable </w:t>
            </w:r>
            <w:r>
              <w:t>situation</w:t>
            </w:r>
            <w:r w:rsidRPr="00627AC9">
              <w:t>s</w:t>
            </w:r>
          </w:p>
          <w:p w14:paraId="1C54EA05" w14:textId="77777777" w:rsidR="001A0132" w:rsidRDefault="001A0132" w:rsidP="001A0132">
            <w:pPr>
              <w:pStyle w:val="VRQABullet1"/>
              <w:numPr>
                <w:ilvl w:val="0"/>
                <w:numId w:val="34"/>
              </w:numPr>
              <w:autoSpaceDE/>
              <w:autoSpaceDN/>
              <w:adjustRightInd/>
              <w:spacing w:before="120" w:after="0" w:line="240" w:lineRule="auto"/>
              <w:contextualSpacing w:val="0"/>
            </w:pPr>
            <w:r>
              <w:t xml:space="preserve">real-world relevance of ordering and grouping shapes in </w:t>
            </w:r>
            <w:r w:rsidRPr="00627AC9">
              <w:t xml:space="preserve">familiar and predictable </w:t>
            </w:r>
            <w:r>
              <w:t>situation</w:t>
            </w:r>
            <w:r w:rsidRPr="00627AC9">
              <w:t>s</w:t>
            </w:r>
          </w:p>
          <w:p w14:paraId="00A273F3" w14:textId="77777777" w:rsidR="001A0132" w:rsidRDefault="001A0132" w:rsidP="001A0132">
            <w:pPr>
              <w:pStyle w:val="VRQABullet1"/>
              <w:numPr>
                <w:ilvl w:val="0"/>
                <w:numId w:val="34"/>
              </w:numPr>
              <w:autoSpaceDE/>
              <w:autoSpaceDN/>
              <w:adjustRightInd/>
              <w:spacing w:before="120" w:after="0" w:line="240" w:lineRule="auto"/>
              <w:contextualSpacing w:val="0"/>
            </w:pPr>
            <w:r>
              <w:t>types of shapes</w:t>
            </w:r>
          </w:p>
          <w:p w14:paraId="7346D23E" w14:textId="77777777" w:rsidR="001A0132" w:rsidRPr="00B17DF9" w:rsidRDefault="001A0132" w:rsidP="001A0132">
            <w:pPr>
              <w:pStyle w:val="VRQABullet1"/>
              <w:numPr>
                <w:ilvl w:val="0"/>
                <w:numId w:val="34"/>
              </w:numPr>
              <w:autoSpaceDE/>
              <w:autoSpaceDN/>
              <w:adjustRightInd/>
              <w:spacing w:before="120" w:after="0" w:line="240" w:lineRule="auto"/>
              <w:contextualSpacing w:val="0"/>
            </w:pPr>
            <w:r w:rsidRPr="00B17DF9">
              <w:t>shape symbols and abbreviations:</w:t>
            </w:r>
          </w:p>
          <w:p w14:paraId="7EFC91BA" w14:textId="77777777" w:rsidR="001A0132" w:rsidRDefault="001A0132" w:rsidP="001A0132">
            <w:pPr>
              <w:pStyle w:val="VRQABullet2"/>
              <w:ind w:left="1145"/>
            </w:pPr>
            <w:r>
              <w:t>two dimensional, 2D</w:t>
            </w:r>
          </w:p>
          <w:p w14:paraId="3A6F8608" w14:textId="77777777" w:rsidR="001A0132" w:rsidRPr="00B17DF9" w:rsidRDefault="001A0132" w:rsidP="001A0132">
            <w:pPr>
              <w:pStyle w:val="VRQABullet2"/>
              <w:ind w:left="1145"/>
            </w:pPr>
            <w:r>
              <w:t>three dimensional, 3D</w:t>
            </w:r>
          </w:p>
          <w:p w14:paraId="6375A550"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mainly informal and some formal language related to:</w:t>
            </w:r>
          </w:p>
          <w:p w14:paraId="3353E80C" w14:textId="77777777" w:rsidR="001A0132" w:rsidRPr="00496B45" w:rsidRDefault="001A0132" w:rsidP="001A0132">
            <w:pPr>
              <w:pStyle w:val="VRQABullet2"/>
              <w:ind w:left="1145"/>
            </w:pPr>
            <w:r w:rsidRPr="00496B45">
              <w:t>shape</w:t>
            </w:r>
          </w:p>
          <w:p w14:paraId="34F9E31C" w14:textId="77777777" w:rsidR="001A0132" w:rsidRPr="00496B45" w:rsidRDefault="001A0132" w:rsidP="001A0132">
            <w:pPr>
              <w:pStyle w:val="VRQABullet2"/>
              <w:ind w:left="1145"/>
            </w:pPr>
            <w:r w:rsidRPr="00496B45">
              <w:t>ordering</w:t>
            </w:r>
          </w:p>
          <w:p w14:paraId="718A7F56" w14:textId="77777777" w:rsidR="001A0132" w:rsidRPr="00627AC9" w:rsidRDefault="001A0132" w:rsidP="001A0132">
            <w:pPr>
              <w:pStyle w:val="VRQABullet2"/>
              <w:ind w:left="1145"/>
            </w:pPr>
            <w:r w:rsidRPr="00496B45">
              <w:t>grouping</w:t>
            </w:r>
            <w:r w:rsidRPr="00627AC9">
              <w:t>.</w:t>
            </w:r>
          </w:p>
        </w:tc>
      </w:tr>
      <w:tr w:rsidR="001A0132" w:rsidRPr="00627AC9" w14:paraId="6334585C" w14:textId="77777777" w:rsidTr="00AC650B">
        <w:trPr>
          <w:trHeight w:val="561"/>
        </w:trPr>
        <w:tc>
          <w:tcPr>
            <w:tcW w:w="2283" w:type="dxa"/>
          </w:tcPr>
          <w:p w14:paraId="71115CA9"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Assessment Conditions</w:t>
            </w:r>
          </w:p>
        </w:tc>
        <w:tc>
          <w:tcPr>
            <w:tcW w:w="7371" w:type="dxa"/>
          </w:tcPr>
          <w:p w14:paraId="421CA898" w14:textId="77777777" w:rsidR="001A0132" w:rsidRDefault="001A0132" w:rsidP="00202FAD">
            <w:pPr>
              <w:pStyle w:val="VRQABodyText"/>
            </w:pPr>
            <w:r w:rsidRPr="00627AC9">
              <w:t>Assessment must ensure access to</w:t>
            </w:r>
            <w:r>
              <w:t>:</w:t>
            </w:r>
          </w:p>
          <w:p w14:paraId="607CA9F5" w14:textId="77777777" w:rsidR="001A0132" w:rsidRDefault="001A0132" w:rsidP="001A0132">
            <w:pPr>
              <w:pStyle w:val="VRQABullet1"/>
              <w:numPr>
                <w:ilvl w:val="0"/>
                <w:numId w:val="34"/>
              </w:numPr>
              <w:autoSpaceDE/>
              <w:autoSpaceDN/>
              <w:adjustRightInd/>
              <w:spacing w:before="120" w:after="0" w:line="240" w:lineRule="auto"/>
              <w:contextualSpacing w:val="0"/>
            </w:pPr>
            <w:r w:rsidRPr="00627AC9">
              <w:t xml:space="preserve">familiar and simple </w:t>
            </w:r>
            <w:r>
              <w:t xml:space="preserve">authentic </w:t>
            </w:r>
            <w:r w:rsidRPr="00627AC9">
              <w:t>oral and written texts</w:t>
            </w:r>
          </w:p>
          <w:p w14:paraId="2990F492" w14:textId="77777777" w:rsidR="001A0132" w:rsidRDefault="001A0132" w:rsidP="001A0132">
            <w:pPr>
              <w:pStyle w:val="VRQABullet1"/>
              <w:numPr>
                <w:ilvl w:val="0"/>
                <w:numId w:val="34"/>
              </w:numPr>
              <w:autoSpaceDE/>
              <w:autoSpaceDN/>
              <w:adjustRightInd/>
              <w:spacing w:before="120" w:after="0" w:line="240" w:lineRule="auto"/>
              <w:contextualSpacing w:val="0"/>
            </w:pPr>
            <w:r>
              <w:t>simple drawing tools</w:t>
            </w:r>
          </w:p>
          <w:p w14:paraId="39035357" w14:textId="77777777" w:rsidR="001A0132" w:rsidRDefault="001A0132" w:rsidP="001A0132">
            <w:pPr>
              <w:pStyle w:val="VRQABullet1"/>
              <w:numPr>
                <w:ilvl w:val="0"/>
                <w:numId w:val="34"/>
              </w:numPr>
              <w:autoSpaceDE/>
              <w:autoSpaceDN/>
              <w:adjustRightInd/>
              <w:spacing w:before="120" w:after="0" w:line="240" w:lineRule="auto"/>
              <w:contextualSpacing w:val="0"/>
            </w:pPr>
            <w:r>
              <w:t>familiar objects.</w:t>
            </w:r>
          </w:p>
          <w:p w14:paraId="4FA10353" w14:textId="77777777" w:rsidR="001A0132" w:rsidRPr="00627AC9" w:rsidRDefault="001A0132" w:rsidP="00202FAD">
            <w:pPr>
              <w:pStyle w:val="VRQABodyText"/>
            </w:pPr>
            <w:r w:rsidRPr="00627AC9">
              <w:t>At this level the individual:</w:t>
            </w:r>
          </w:p>
          <w:p w14:paraId="6F09755F"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uses personal and informal in the head methods </w:t>
            </w:r>
            <w:r>
              <w:t>to work with shape</w:t>
            </w:r>
          </w:p>
          <w:p w14:paraId="58E89EC4"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may work with an expert/mentor where support is available if requested.</w:t>
            </w:r>
          </w:p>
          <w:p w14:paraId="6F1FBCB6" w14:textId="77777777" w:rsidR="001A0132" w:rsidRPr="00496B45" w:rsidRDefault="001A0132" w:rsidP="00202FAD">
            <w:pPr>
              <w:pStyle w:val="VRQABodyText"/>
              <w:rPr>
                <w:b/>
                <w:bCs/>
              </w:rPr>
            </w:pPr>
            <w:r w:rsidRPr="00496B45">
              <w:rPr>
                <w:b/>
                <w:bCs/>
              </w:rPr>
              <w:t>Assessor requirements</w:t>
            </w:r>
          </w:p>
          <w:p w14:paraId="2F978775" w14:textId="77777777" w:rsidR="001A0132" w:rsidRPr="00627AC9" w:rsidRDefault="001A0132" w:rsidP="00202FAD">
            <w:pPr>
              <w:pStyle w:val="VRQABodyText"/>
            </w:pPr>
            <w:r w:rsidRPr="00627AC9">
              <w:t>Assessors of this unit must have demonstrable expertise in teaching numeracy. Refer to Section B6.2 for further information on meeting the assessor requirements</w:t>
            </w:r>
            <w:r w:rsidRPr="00627AC9">
              <w:rPr>
                <w:i/>
                <w:iCs/>
              </w:rPr>
              <w:t>.</w:t>
            </w:r>
          </w:p>
        </w:tc>
      </w:tr>
    </w:tbl>
    <w:p w14:paraId="6BFC7965" w14:textId="1645A47F" w:rsidR="001A0132" w:rsidRPr="001A0132" w:rsidRDefault="001A0132" w:rsidP="001A0132">
      <w:pPr>
        <w:tabs>
          <w:tab w:val="left" w:pos="2235"/>
        </w:tabs>
        <w:rPr>
          <w:lang w:val="en-AU" w:eastAsia="en-AU"/>
        </w:rPr>
        <w:sectPr w:rsidR="001A0132" w:rsidRPr="001A0132" w:rsidSect="001A0132">
          <w:headerReference w:type="default" r:id="rId97"/>
          <w:pgSz w:w="11906" w:h="16838" w:code="9"/>
          <w:pgMar w:top="1135" w:right="1361" w:bottom="1701" w:left="1361" w:header="426" w:footer="340" w:gutter="0"/>
          <w:cols w:space="708"/>
          <w:docGrid w:linePitch="360"/>
        </w:sectPr>
      </w:pPr>
    </w:p>
    <w:tbl>
      <w:tblPr>
        <w:tblStyle w:val="TableGrid"/>
        <w:tblW w:w="9796" w:type="dxa"/>
        <w:tblInd w:w="-15" w:type="dxa"/>
        <w:tblLayout w:type="fixed"/>
        <w:tblLook w:val="04A0" w:firstRow="1" w:lastRow="0" w:firstColumn="1" w:lastColumn="0" w:noHBand="0" w:noVBand="1"/>
      </w:tblPr>
      <w:tblGrid>
        <w:gridCol w:w="2812"/>
        <w:gridCol w:w="6984"/>
      </w:tblGrid>
      <w:tr w:rsidR="001A0132" w:rsidRPr="00627AC9" w14:paraId="01E0E6ED" w14:textId="77777777" w:rsidTr="00AC650B">
        <w:trPr>
          <w:trHeight w:val="363"/>
        </w:trPr>
        <w:tc>
          <w:tcPr>
            <w:tcW w:w="2812" w:type="dxa"/>
          </w:tcPr>
          <w:p w14:paraId="121EE602" w14:textId="77777777" w:rsidR="001A0132" w:rsidRPr="00AC650B" w:rsidRDefault="001A0132" w:rsidP="00202FAD">
            <w:pPr>
              <w:pStyle w:val="VRQAIntro"/>
              <w:spacing w:before="60" w:after="0"/>
              <w:rPr>
                <w:b/>
                <w:color w:val="auto"/>
                <w:sz w:val="22"/>
                <w:szCs w:val="22"/>
                <w:lang w:val="en-AU"/>
              </w:rPr>
            </w:pPr>
            <w:r w:rsidRPr="00AC650B">
              <w:rPr>
                <w:b/>
                <w:color w:val="auto"/>
                <w:sz w:val="22"/>
                <w:szCs w:val="22"/>
                <w:lang w:val="en-AU"/>
              </w:rPr>
              <w:lastRenderedPageBreak/>
              <w:t>Unit code</w:t>
            </w:r>
          </w:p>
        </w:tc>
        <w:tc>
          <w:tcPr>
            <w:tcW w:w="6984" w:type="dxa"/>
          </w:tcPr>
          <w:p w14:paraId="466A94F2" w14:textId="77777777" w:rsidR="001A0132" w:rsidRPr="00866B82" w:rsidRDefault="001A0132" w:rsidP="00202FAD">
            <w:pPr>
              <w:pStyle w:val="VRQABodyText"/>
              <w:rPr>
                <w:b/>
                <w:bCs/>
              </w:rPr>
            </w:pPr>
            <w:r w:rsidRPr="00866B82">
              <w:rPr>
                <w:b/>
                <w:bCs/>
              </w:rPr>
              <w:t>VU23785</w:t>
            </w:r>
          </w:p>
        </w:tc>
      </w:tr>
      <w:tr w:rsidR="001A0132" w:rsidRPr="00627AC9" w14:paraId="1195215E" w14:textId="77777777" w:rsidTr="00AC650B">
        <w:trPr>
          <w:trHeight w:val="363"/>
        </w:trPr>
        <w:tc>
          <w:tcPr>
            <w:tcW w:w="2812" w:type="dxa"/>
          </w:tcPr>
          <w:p w14:paraId="2C07D1DD" w14:textId="77777777" w:rsidR="001A0132" w:rsidRPr="00AC650B" w:rsidRDefault="001A0132" w:rsidP="00202FAD">
            <w:pPr>
              <w:pStyle w:val="VRQAIntro"/>
              <w:spacing w:before="60" w:after="0"/>
              <w:rPr>
                <w:b/>
                <w:color w:val="auto"/>
                <w:sz w:val="22"/>
                <w:szCs w:val="22"/>
                <w:lang w:val="en-AU"/>
              </w:rPr>
            </w:pPr>
            <w:r w:rsidRPr="00AC650B">
              <w:rPr>
                <w:b/>
                <w:color w:val="auto"/>
                <w:sz w:val="22"/>
                <w:szCs w:val="22"/>
                <w:lang w:val="en-AU"/>
              </w:rPr>
              <w:t>Unit title</w:t>
            </w:r>
          </w:p>
        </w:tc>
        <w:tc>
          <w:tcPr>
            <w:tcW w:w="6984" w:type="dxa"/>
          </w:tcPr>
          <w:p w14:paraId="430AD4DE" w14:textId="77777777" w:rsidR="001A0132" w:rsidRPr="00627AC9" w:rsidRDefault="001A0132" w:rsidP="00202FAD">
            <w:pPr>
              <w:pStyle w:val="VRQABodyText"/>
            </w:pPr>
            <w:r w:rsidRPr="00627AC9">
              <w:rPr>
                <w:b/>
              </w:rPr>
              <w:t xml:space="preserve">Work with </w:t>
            </w:r>
            <w:r>
              <w:rPr>
                <w:b/>
              </w:rPr>
              <w:t>statistics in familiar and predictable situations</w:t>
            </w:r>
          </w:p>
        </w:tc>
      </w:tr>
      <w:tr w:rsidR="001A0132" w:rsidRPr="00627AC9" w14:paraId="4E691E07" w14:textId="77777777" w:rsidTr="00AC650B">
        <w:trPr>
          <w:trHeight w:val="363"/>
        </w:trPr>
        <w:tc>
          <w:tcPr>
            <w:tcW w:w="2812" w:type="dxa"/>
          </w:tcPr>
          <w:p w14:paraId="212DC906" w14:textId="77777777" w:rsidR="001A0132" w:rsidRPr="00AC650B" w:rsidRDefault="001A0132" w:rsidP="00202FAD">
            <w:pPr>
              <w:pStyle w:val="VRQAIntro"/>
              <w:spacing w:before="60" w:after="0"/>
              <w:rPr>
                <w:color w:val="auto"/>
                <w:lang w:val="en-AU"/>
              </w:rPr>
            </w:pPr>
            <w:r w:rsidRPr="00AC650B">
              <w:rPr>
                <w:b/>
                <w:color w:val="auto"/>
                <w:sz w:val="22"/>
                <w:szCs w:val="22"/>
                <w:lang w:val="en-AU"/>
              </w:rPr>
              <w:t>Application</w:t>
            </w:r>
          </w:p>
        </w:tc>
        <w:tc>
          <w:tcPr>
            <w:tcW w:w="6984" w:type="dxa"/>
          </w:tcPr>
          <w:p w14:paraId="7485B5A8" w14:textId="77777777" w:rsidR="001A0132" w:rsidRPr="00FC681C" w:rsidRDefault="001A0132" w:rsidP="00202FAD">
            <w:pPr>
              <w:pStyle w:val="VRQABodyText"/>
            </w:pPr>
            <w:r w:rsidRPr="00425093">
              <w:t>This unit describes the skills and knowledge to identify, interpret, use familiar problem</w:t>
            </w:r>
            <w:r>
              <w:t>-</w:t>
            </w:r>
            <w:r w:rsidRPr="00425093">
              <w:t xml:space="preserve">solving strategies and convey </w:t>
            </w:r>
            <w:r>
              <w:t>statistical information</w:t>
            </w:r>
            <w:r w:rsidRPr="00FC681C">
              <w:t xml:space="preserve"> in familiar and predictable </w:t>
            </w:r>
            <w:r>
              <w:t>situations</w:t>
            </w:r>
            <w:r w:rsidRPr="00FC681C">
              <w:t>.</w:t>
            </w:r>
          </w:p>
          <w:p w14:paraId="4896DD00" w14:textId="77777777" w:rsidR="001A0132" w:rsidRPr="00425093" w:rsidRDefault="001A0132" w:rsidP="00202FAD">
            <w:pPr>
              <w:pStyle w:val="VRQABodyText"/>
            </w:pPr>
            <w:r w:rsidRPr="00FC681C">
              <w:t>It requires the ability to order data, construct tables and charts, and check the reasonableness of processes and outcomes in relation to the context.</w:t>
            </w:r>
          </w:p>
          <w:p w14:paraId="5EA92349" w14:textId="77777777" w:rsidR="001A0132" w:rsidRPr="00627AC9" w:rsidRDefault="001A0132" w:rsidP="00202FAD">
            <w:pPr>
              <w:pStyle w:val="VRQABodyText"/>
            </w:pPr>
            <w:r w:rsidRPr="00425093">
              <w:t>The required outcomes</w:t>
            </w:r>
            <w:r w:rsidRPr="00627AC9">
              <w:t xml:space="preserve"> described in this unit contribute to the achievement of Australian Core Skills Framework indicators for Numeracy at Level 2: 2.09, 2.10, 2.11. At this level, individuals may work with an expert/mentor where support is available if requested.</w:t>
            </w:r>
          </w:p>
          <w:p w14:paraId="19BBA301" w14:textId="77777777" w:rsidR="001A0132" w:rsidRPr="00627AC9" w:rsidRDefault="001A0132" w:rsidP="00202FAD">
            <w:pPr>
              <w:pStyle w:val="VRQABodyText"/>
            </w:pPr>
            <w:r w:rsidRPr="00627AC9">
              <w:t>No licensing, legislative or certification requirements apply to this unit at the time of publication.</w:t>
            </w:r>
          </w:p>
        </w:tc>
      </w:tr>
      <w:tr w:rsidR="001A0132" w:rsidRPr="00627AC9" w14:paraId="2D0EAB7D" w14:textId="77777777" w:rsidTr="00AC650B">
        <w:trPr>
          <w:trHeight w:val="611"/>
        </w:trPr>
        <w:tc>
          <w:tcPr>
            <w:tcW w:w="2812" w:type="dxa"/>
          </w:tcPr>
          <w:p w14:paraId="31B1C304" w14:textId="77777777" w:rsidR="001A0132" w:rsidRPr="00AC650B" w:rsidRDefault="001A0132" w:rsidP="00202FAD">
            <w:pPr>
              <w:spacing w:before="120" w:after="120"/>
              <w:rPr>
                <w:color w:val="auto"/>
                <w:sz w:val="22"/>
                <w:szCs w:val="22"/>
                <w:lang w:val="en-AU"/>
              </w:rPr>
            </w:pPr>
            <w:r w:rsidRPr="00AC650B">
              <w:rPr>
                <w:b/>
                <w:color w:val="auto"/>
                <w:sz w:val="22"/>
                <w:szCs w:val="22"/>
                <w:lang w:val="en-AU"/>
              </w:rPr>
              <w:t>Pre-requisite Unit(s)</w:t>
            </w:r>
          </w:p>
        </w:tc>
        <w:tc>
          <w:tcPr>
            <w:tcW w:w="6984" w:type="dxa"/>
          </w:tcPr>
          <w:p w14:paraId="0B934D71" w14:textId="77777777" w:rsidR="001A0132" w:rsidRPr="00627AC9" w:rsidRDefault="001A0132" w:rsidP="00202FAD">
            <w:pPr>
              <w:pStyle w:val="VRQABodyText"/>
            </w:pPr>
            <w:r w:rsidRPr="00627AC9">
              <w:t>Nil</w:t>
            </w:r>
          </w:p>
        </w:tc>
      </w:tr>
      <w:tr w:rsidR="001A0132" w:rsidRPr="00627AC9" w14:paraId="63BB786D" w14:textId="77777777" w:rsidTr="00AC650B">
        <w:trPr>
          <w:trHeight w:val="585"/>
        </w:trPr>
        <w:tc>
          <w:tcPr>
            <w:tcW w:w="2812" w:type="dxa"/>
          </w:tcPr>
          <w:p w14:paraId="26D5A02C" w14:textId="77777777" w:rsidR="001A0132" w:rsidRPr="00AC650B" w:rsidRDefault="001A0132" w:rsidP="00202FAD">
            <w:pPr>
              <w:spacing w:before="120" w:after="120"/>
              <w:rPr>
                <w:b/>
                <w:color w:val="auto"/>
                <w:sz w:val="22"/>
                <w:szCs w:val="22"/>
                <w:lang w:val="en-AU"/>
              </w:rPr>
            </w:pPr>
            <w:r w:rsidRPr="00AC650B">
              <w:rPr>
                <w:b/>
                <w:color w:val="auto"/>
                <w:sz w:val="22"/>
                <w:szCs w:val="22"/>
                <w:lang w:val="en-AU"/>
              </w:rPr>
              <w:t>Competency Field</w:t>
            </w:r>
          </w:p>
        </w:tc>
        <w:tc>
          <w:tcPr>
            <w:tcW w:w="6984" w:type="dxa"/>
          </w:tcPr>
          <w:p w14:paraId="6C6E6F94" w14:textId="77777777" w:rsidR="001A0132" w:rsidRPr="00627AC9" w:rsidRDefault="001A0132" w:rsidP="00202FAD">
            <w:pPr>
              <w:pStyle w:val="VRQABodyText"/>
            </w:pPr>
            <w:r w:rsidRPr="00627AC9">
              <w:t>Not Applicable</w:t>
            </w:r>
          </w:p>
        </w:tc>
      </w:tr>
      <w:tr w:rsidR="001A0132" w:rsidRPr="00627AC9" w14:paraId="284B3339" w14:textId="77777777" w:rsidTr="00AC650B">
        <w:trPr>
          <w:trHeight w:val="473"/>
        </w:trPr>
        <w:tc>
          <w:tcPr>
            <w:tcW w:w="2812" w:type="dxa"/>
          </w:tcPr>
          <w:p w14:paraId="2A07CA96" w14:textId="77777777" w:rsidR="001A0132" w:rsidRPr="00AC650B" w:rsidRDefault="001A0132" w:rsidP="00202FAD">
            <w:pPr>
              <w:spacing w:before="120" w:after="120"/>
              <w:rPr>
                <w:b/>
                <w:color w:val="auto"/>
                <w:sz w:val="22"/>
                <w:szCs w:val="22"/>
                <w:lang w:val="en-AU"/>
              </w:rPr>
            </w:pPr>
            <w:r w:rsidRPr="00AC650B">
              <w:rPr>
                <w:b/>
                <w:color w:val="auto"/>
                <w:sz w:val="22"/>
                <w:szCs w:val="22"/>
                <w:lang w:val="en-AU"/>
              </w:rPr>
              <w:t>Unit Sector</w:t>
            </w:r>
          </w:p>
        </w:tc>
        <w:tc>
          <w:tcPr>
            <w:tcW w:w="6984" w:type="dxa"/>
          </w:tcPr>
          <w:p w14:paraId="07F39FEE" w14:textId="77777777" w:rsidR="001A0132" w:rsidRPr="00627AC9" w:rsidRDefault="001A0132" w:rsidP="00202FAD">
            <w:pPr>
              <w:pStyle w:val="VRQABodyText"/>
            </w:pPr>
            <w:r w:rsidRPr="00627AC9">
              <w:t>Not Applicable</w:t>
            </w:r>
          </w:p>
        </w:tc>
      </w:tr>
    </w:tbl>
    <w:p w14:paraId="67F8C94D" w14:textId="77777777" w:rsidR="001A0132" w:rsidRPr="00627AC9" w:rsidRDefault="001A0132" w:rsidP="001A0132">
      <w:pPr>
        <w:rPr>
          <w:sz w:val="18"/>
        </w:rPr>
      </w:pPr>
    </w:p>
    <w:tbl>
      <w:tblPr>
        <w:tblStyle w:val="TableGrid"/>
        <w:tblW w:w="9801" w:type="dxa"/>
        <w:tblInd w:w="-20" w:type="dxa"/>
        <w:tblLayout w:type="fixed"/>
        <w:tblLook w:val="04A0" w:firstRow="1" w:lastRow="0" w:firstColumn="1" w:lastColumn="0" w:noHBand="0" w:noVBand="1"/>
      </w:tblPr>
      <w:tblGrid>
        <w:gridCol w:w="1013"/>
        <w:gridCol w:w="2690"/>
        <w:gridCol w:w="567"/>
        <w:gridCol w:w="5531"/>
      </w:tblGrid>
      <w:tr w:rsidR="00AC650B" w:rsidRPr="00AC650B" w14:paraId="273808AC" w14:textId="77777777" w:rsidTr="00AC650B">
        <w:tc>
          <w:tcPr>
            <w:tcW w:w="3703" w:type="dxa"/>
            <w:gridSpan w:val="2"/>
            <w:vAlign w:val="center"/>
          </w:tcPr>
          <w:p w14:paraId="4E4F86A2" w14:textId="77777777" w:rsidR="001A0132" w:rsidRPr="00AC650B" w:rsidRDefault="001A0132"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Element</w:t>
            </w:r>
          </w:p>
        </w:tc>
        <w:tc>
          <w:tcPr>
            <w:tcW w:w="6098" w:type="dxa"/>
            <w:gridSpan w:val="2"/>
            <w:vAlign w:val="center"/>
          </w:tcPr>
          <w:p w14:paraId="5BECD1C3" w14:textId="77777777" w:rsidR="001A0132" w:rsidRPr="00AC650B" w:rsidRDefault="001A0132" w:rsidP="00202FAD">
            <w:pPr>
              <w:pStyle w:val="VRQAFormBody"/>
              <w:framePr w:hSpace="0" w:wrap="auto" w:vAnchor="margin" w:hAnchor="text" w:xAlign="left" w:yAlign="inline"/>
              <w:rPr>
                <w:rFonts w:eastAsiaTheme="minorHAnsi"/>
                <w:b/>
                <w:color w:val="auto"/>
                <w:sz w:val="22"/>
                <w:szCs w:val="22"/>
                <w:lang w:eastAsia="en-US"/>
              </w:rPr>
            </w:pPr>
            <w:r w:rsidRPr="00AC650B">
              <w:rPr>
                <w:rFonts w:eastAsiaTheme="minorHAnsi"/>
                <w:b/>
                <w:color w:val="auto"/>
                <w:sz w:val="22"/>
                <w:szCs w:val="22"/>
                <w:lang w:eastAsia="en-US"/>
              </w:rPr>
              <w:t>Performance Criteria</w:t>
            </w:r>
          </w:p>
        </w:tc>
      </w:tr>
      <w:tr w:rsidR="001A0132" w:rsidRPr="00627AC9" w14:paraId="4A34C255" w14:textId="77777777" w:rsidTr="00AC650B">
        <w:tc>
          <w:tcPr>
            <w:tcW w:w="3703" w:type="dxa"/>
            <w:gridSpan w:val="2"/>
          </w:tcPr>
          <w:p w14:paraId="2BB1785E" w14:textId="77777777" w:rsidR="001A0132" w:rsidRPr="00627AC9" w:rsidRDefault="001A0132" w:rsidP="00202FAD">
            <w:pPr>
              <w:pStyle w:val="VRQABodyText"/>
            </w:pPr>
            <w:r w:rsidRPr="00627AC9">
              <w:t>Elements describe the essential outcomes of a unit of competency.</w:t>
            </w:r>
          </w:p>
        </w:tc>
        <w:tc>
          <w:tcPr>
            <w:tcW w:w="6098" w:type="dxa"/>
            <w:gridSpan w:val="2"/>
          </w:tcPr>
          <w:p w14:paraId="5263655F" w14:textId="77777777" w:rsidR="001A0132" w:rsidRPr="00627AC9" w:rsidRDefault="001A0132" w:rsidP="00202FAD">
            <w:pPr>
              <w:pStyle w:val="VRQABodyText"/>
              <w:rPr>
                <w:i/>
                <w:iCs/>
              </w:rPr>
            </w:pPr>
            <w:r w:rsidRPr="00627AC9">
              <w:t>Performance criteria describe the required performance needed to demonstrate achievement of the element. Assessment of performance is to be consistent with the assessment requirements.</w:t>
            </w:r>
          </w:p>
        </w:tc>
      </w:tr>
      <w:tr w:rsidR="001A0132" w:rsidRPr="00627AC9" w14:paraId="39071898" w14:textId="77777777" w:rsidTr="00AC650B">
        <w:tc>
          <w:tcPr>
            <w:tcW w:w="1013" w:type="dxa"/>
            <w:vMerge w:val="restart"/>
            <w:shd w:val="clear" w:color="auto" w:fill="FFFFFF" w:themeFill="background1"/>
          </w:tcPr>
          <w:p w14:paraId="65100208" w14:textId="77777777" w:rsidR="001A0132" w:rsidRPr="00627AC9" w:rsidRDefault="001A0132" w:rsidP="00202FAD">
            <w:pPr>
              <w:pStyle w:val="VRQABodyText"/>
            </w:pPr>
            <w:r w:rsidRPr="00627AC9">
              <w:t xml:space="preserve">1 </w:t>
            </w:r>
          </w:p>
        </w:tc>
        <w:tc>
          <w:tcPr>
            <w:tcW w:w="2690" w:type="dxa"/>
            <w:vMerge w:val="restart"/>
            <w:shd w:val="clear" w:color="auto" w:fill="FFFFFF" w:themeFill="background1"/>
          </w:tcPr>
          <w:p w14:paraId="322ACDDD" w14:textId="77777777" w:rsidR="001A0132" w:rsidRPr="00627AC9" w:rsidRDefault="001A0132" w:rsidP="00202FAD">
            <w:pPr>
              <w:pStyle w:val="VRQABodyText"/>
            </w:pPr>
            <w:r w:rsidRPr="00627AC9">
              <w:t xml:space="preserve">Identify </w:t>
            </w:r>
            <w:r>
              <w:t>statistical information</w:t>
            </w:r>
          </w:p>
        </w:tc>
        <w:tc>
          <w:tcPr>
            <w:tcW w:w="567" w:type="dxa"/>
            <w:shd w:val="clear" w:color="auto" w:fill="FFFFFF" w:themeFill="background1"/>
          </w:tcPr>
          <w:p w14:paraId="2F2872C6" w14:textId="77777777" w:rsidR="001A0132" w:rsidRPr="00627AC9" w:rsidRDefault="001A0132" w:rsidP="00202FAD">
            <w:pPr>
              <w:pStyle w:val="VRQABodyText"/>
            </w:pPr>
            <w:r w:rsidRPr="00627AC9">
              <w:t>1.1</w:t>
            </w:r>
          </w:p>
        </w:tc>
        <w:tc>
          <w:tcPr>
            <w:tcW w:w="5531" w:type="dxa"/>
            <w:shd w:val="clear" w:color="auto" w:fill="FFFFFF" w:themeFill="background1"/>
          </w:tcPr>
          <w:p w14:paraId="3DC7E774" w14:textId="77777777" w:rsidR="001A0132" w:rsidRPr="00627AC9" w:rsidRDefault="001A0132" w:rsidP="00202FAD">
            <w:pPr>
              <w:pStyle w:val="VRQABodyText"/>
            </w:pPr>
            <w:r w:rsidRPr="00627AC9">
              <w:t>Identify and interpret s</w:t>
            </w:r>
            <w:r>
              <w:t>tatistical i</w:t>
            </w:r>
            <w:r w:rsidRPr="00627AC9">
              <w:t>nformation in familiar and simple oral texts</w:t>
            </w:r>
          </w:p>
        </w:tc>
      </w:tr>
      <w:tr w:rsidR="001A0132" w:rsidRPr="00627AC9" w14:paraId="5683316A" w14:textId="77777777" w:rsidTr="00AC650B">
        <w:tc>
          <w:tcPr>
            <w:tcW w:w="1013" w:type="dxa"/>
            <w:vMerge/>
            <w:shd w:val="clear" w:color="auto" w:fill="FFFFFF" w:themeFill="background1"/>
            <w:vAlign w:val="center"/>
          </w:tcPr>
          <w:p w14:paraId="604755AF" w14:textId="77777777" w:rsidR="001A0132" w:rsidRPr="00627AC9" w:rsidRDefault="001A0132" w:rsidP="00202FAD">
            <w:pPr>
              <w:pStyle w:val="VRQABodyText"/>
            </w:pPr>
          </w:p>
        </w:tc>
        <w:tc>
          <w:tcPr>
            <w:tcW w:w="2690" w:type="dxa"/>
            <w:vMerge/>
            <w:shd w:val="clear" w:color="auto" w:fill="FFFFFF" w:themeFill="background1"/>
            <w:vAlign w:val="center"/>
          </w:tcPr>
          <w:p w14:paraId="2BAF0BF1" w14:textId="77777777" w:rsidR="001A0132" w:rsidRPr="00627AC9" w:rsidRDefault="001A0132" w:rsidP="00202FAD">
            <w:pPr>
              <w:pStyle w:val="VRQABodyText"/>
            </w:pPr>
          </w:p>
        </w:tc>
        <w:tc>
          <w:tcPr>
            <w:tcW w:w="567" w:type="dxa"/>
            <w:shd w:val="clear" w:color="auto" w:fill="FFFFFF" w:themeFill="background1"/>
            <w:vAlign w:val="center"/>
          </w:tcPr>
          <w:p w14:paraId="7569EF92" w14:textId="77777777" w:rsidR="001A0132" w:rsidRPr="00041206" w:rsidRDefault="001A0132" w:rsidP="00202FAD">
            <w:pPr>
              <w:pStyle w:val="VRQABodyText"/>
            </w:pPr>
            <w:r w:rsidRPr="00627AC9">
              <w:t>1.</w:t>
            </w:r>
            <w:r>
              <w:t>2</w:t>
            </w:r>
          </w:p>
        </w:tc>
        <w:tc>
          <w:tcPr>
            <w:tcW w:w="5531" w:type="dxa"/>
            <w:shd w:val="clear" w:color="auto" w:fill="FFFFFF" w:themeFill="background1"/>
            <w:vAlign w:val="center"/>
          </w:tcPr>
          <w:p w14:paraId="7C1897C4" w14:textId="77777777" w:rsidR="001A0132" w:rsidRPr="00041206" w:rsidRDefault="001A0132" w:rsidP="00202FAD">
            <w:pPr>
              <w:pStyle w:val="VRQABodyText"/>
            </w:pPr>
            <w:r w:rsidRPr="00627AC9">
              <w:t xml:space="preserve">Identify and interpret </w:t>
            </w:r>
            <w:r>
              <w:t>statistical information</w:t>
            </w:r>
            <w:r w:rsidRPr="00627AC9">
              <w:t xml:space="preserve"> in familiar and simple written texts</w:t>
            </w:r>
          </w:p>
        </w:tc>
      </w:tr>
      <w:tr w:rsidR="001A0132" w:rsidRPr="00627AC9" w14:paraId="08915A42" w14:textId="77777777" w:rsidTr="00AC650B">
        <w:tc>
          <w:tcPr>
            <w:tcW w:w="1013" w:type="dxa"/>
            <w:vMerge/>
            <w:shd w:val="clear" w:color="auto" w:fill="FFFFFF" w:themeFill="background1"/>
            <w:vAlign w:val="center"/>
          </w:tcPr>
          <w:p w14:paraId="020B890D" w14:textId="77777777" w:rsidR="001A0132" w:rsidRPr="00627AC9" w:rsidRDefault="001A0132" w:rsidP="00202FAD">
            <w:pPr>
              <w:pStyle w:val="VRQABodyText"/>
            </w:pPr>
          </w:p>
        </w:tc>
        <w:tc>
          <w:tcPr>
            <w:tcW w:w="2690" w:type="dxa"/>
            <w:vMerge/>
            <w:shd w:val="clear" w:color="auto" w:fill="FFFFFF" w:themeFill="background1"/>
            <w:vAlign w:val="center"/>
          </w:tcPr>
          <w:p w14:paraId="0F956D86" w14:textId="77777777" w:rsidR="001A0132" w:rsidRPr="00627AC9" w:rsidRDefault="001A0132" w:rsidP="00202FAD">
            <w:pPr>
              <w:pStyle w:val="VRQABodyText"/>
            </w:pPr>
          </w:p>
        </w:tc>
        <w:tc>
          <w:tcPr>
            <w:tcW w:w="567" w:type="dxa"/>
            <w:shd w:val="clear" w:color="auto" w:fill="FFFFFF" w:themeFill="background1"/>
            <w:vAlign w:val="center"/>
          </w:tcPr>
          <w:p w14:paraId="72977131" w14:textId="77777777" w:rsidR="001A0132" w:rsidRPr="00627AC9" w:rsidRDefault="001A0132" w:rsidP="00202FAD">
            <w:pPr>
              <w:pStyle w:val="VRQABodyText"/>
            </w:pPr>
            <w:r w:rsidRPr="00627AC9">
              <w:t>1.3</w:t>
            </w:r>
          </w:p>
        </w:tc>
        <w:tc>
          <w:tcPr>
            <w:tcW w:w="5531" w:type="dxa"/>
            <w:shd w:val="clear" w:color="auto" w:fill="FFFFFF" w:themeFill="background1"/>
            <w:vAlign w:val="center"/>
          </w:tcPr>
          <w:p w14:paraId="36DE4888" w14:textId="77777777" w:rsidR="001A0132" w:rsidRPr="00627AC9" w:rsidRDefault="001A0132" w:rsidP="00202FAD">
            <w:pPr>
              <w:pStyle w:val="VRQABodyText"/>
            </w:pPr>
            <w:r w:rsidRPr="00627AC9">
              <w:t xml:space="preserve">Identify and interpret </w:t>
            </w:r>
            <w:r>
              <w:t>statistical information</w:t>
            </w:r>
            <w:r w:rsidRPr="00627AC9">
              <w:t xml:space="preserve"> in simple </w:t>
            </w:r>
            <w:r>
              <w:t>tables</w:t>
            </w:r>
          </w:p>
        </w:tc>
      </w:tr>
      <w:tr w:rsidR="001A0132" w:rsidRPr="00627AC9" w14:paraId="14B9BD8F" w14:textId="77777777" w:rsidTr="00AC650B">
        <w:tc>
          <w:tcPr>
            <w:tcW w:w="1013" w:type="dxa"/>
            <w:vMerge/>
            <w:shd w:val="clear" w:color="auto" w:fill="FFFFFF" w:themeFill="background1"/>
            <w:vAlign w:val="center"/>
          </w:tcPr>
          <w:p w14:paraId="4B404914" w14:textId="77777777" w:rsidR="001A0132" w:rsidRPr="00627AC9" w:rsidRDefault="001A0132" w:rsidP="00202FAD">
            <w:pPr>
              <w:pStyle w:val="VRQABodyText"/>
            </w:pPr>
          </w:p>
        </w:tc>
        <w:tc>
          <w:tcPr>
            <w:tcW w:w="2690" w:type="dxa"/>
            <w:vMerge/>
            <w:shd w:val="clear" w:color="auto" w:fill="FFFFFF" w:themeFill="background1"/>
            <w:vAlign w:val="center"/>
          </w:tcPr>
          <w:p w14:paraId="7C405975" w14:textId="77777777" w:rsidR="001A0132" w:rsidRPr="00627AC9" w:rsidRDefault="001A0132" w:rsidP="00202FAD">
            <w:pPr>
              <w:pStyle w:val="VRQABodyText"/>
            </w:pPr>
          </w:p>
        </w:tc>
        <w:tc>
          <w:tcPr>
            <w:tcW w:w="567" w:type="dxa"/>
            <w:shd w:val="clear" w:color="auto" w:fill="FFFFFF" w:themeFill="background1"/>
            <w:vAlign w:val="center"/>
          </w:tcPr>
          <w:p w14:paraId="4BB4CB80" w14:textId="77777777" w:rsidR="001A0132" w:rsidRPr="00627AC9" w:rsidRDefault="001A0132" w:rsidP="00202FAD">
            <w:pPr>
              <w:pStyle w:val="VRQABodyText"/>
            </w:pPr>
            <w:r w:rsidRPr="00627AC9">
              <w:t>1.</w:t>
            </w:r>
            <w:r>
              <w:t>4</w:t>
            </w:r>
          </w:p>
        </w:tc>
        <w:tc>
          <w:tcPr>
            <w:tcW w:w="5531" w:type="dxa"/>
            <w:shd w:val="clear" w:color="auto" w:fill="FFFFFF" w:themeFill="background1"/>
            <w:vAlign w:val="center"/>
          </w:tcPr>
          <w:p w14:paraId="71EFB9D9" w14:textId="77777777" w:rsidR="001A0132" w:rsidRPr="00627AC9" w:rsidRDefault="001A0132" w:rsidP="00202FAD">
            <w:pPr>
              <w:pStyle w:val="VRQABodyText"/>
            </w:pPr>
            <w:r w:rsidRPr="00627AC9">
              <w:t xml:space="preserve">Identify and interpret </w:t>
            </w:r>
            <w:r>
              <w:t>statistical information</w:t>
            </w:r>
            <w:r w:rsidRPr="00627AC9">
              <w:t xml:space="preserve"> in simple </w:t>
            </w:r>
            <w:r>
              <w:t>charts</w:t>
            </w:r>
          </w:p>
        </w:tc>
      </w:tr>
      <w:tr w:rsidR="001A0132" w:rsidRPr="00627AC9" w14:paraId="0514A28D" w14:textId="77777777" w:rsidTr="00AC650B">
        <w:tc>
          <w:tcPr>
            <w:tcW w:w="1013" w:type="dxa"/>
            <w:vMerge w:val="restart"/>
            <w:shd w:val="clear" w:color="auto" w:fill="FFFFFF" w:themeFill="background1"/>
          </w:tcPr>
          <w:p w14:paraId="34A9D704" w14:textId="77777777" w:rsidR="001A0132" w:rsidRPr="00627AC9" w:rsidRDefault="001A0132" w:rsidP="00202FAD">
            <w:pPr>
              <w:pStyle w:val="VRQABodyText"/>
            </w:pPr>
            <w:r w:rsidRPr="00627AC9">
              <w:t>2</w:t>
            </w:r>
          </w:p>
        </w:tc>
        <w:tc>
          <w:tcPr>
            <w:tcW w:w="2690" w:type="dxa"/>
            <w:vMerge w:val="restart"/>
            <w:shd w:val="clear" w:color="auto" w:fill="FFFFFF" w:themeFill="background1"/>
          </w:tcPr>
          <w:p w14:paraId="72AA738A" w14:textId="77777777" w:rsidR="001A0132" w:rsidRPr="00A369E9" w:rsidRDefault="001A0132" w:rsidP="00202FAD">
            <w:pPr>
              <w:pStyle w:val="VRQABodyText"/>
            </w:pPr>
            <w:r w:rsidRPr="00A369E9">
              <w:t xml:space="preserve">Solve </w:t>
            </w:r>
            <w:r>
              <w:t>and communicate statistical</w:t>
            </w:r>
            <w:r w:rsidRPr="00A369E9">
              <w:t xml:space="preserve"> problems</w:t>
            </w:r>
          </w:p>
        </w:tc>
        <w:tc>
          <w:tcPr>
            <w:tcW w:w="567" w:type="dxa"/>
            <w:shd w:val="clear" w:color="auto" w:fill="FFFFFF" w:themeFill="background1"/>
            <w:vAlign w:val="center"/>
          </w:tcPr>
          <w:p w14:paraId="101F7317" w14:textId="77777777" w:rsidR="001A0132" w:rsidRPr="00A369E9" w:rsidRDefault="001A0132" w:rsidP="00202FAD">
            <w:pPr>
              <w:pStyle w:val="VRQABodyText"/>
            </w:pPr>
            <w:r w:rsidRPr="00A369E9">
              <w:t>2.1</w:t>
            </w:r>
          </w:p>
        </w:tc>
        <w:tc>
          <w:tcPr>
            <w:tcW w:w="5531" w:type="dxa"/>
            <w:shd w:val="clear" w:color="auto" w:fill="FFFFFF" w:themeFill="background1"/>
            <w:vAlign w:val="center"/>
          </w:tcPr>
          <w:p w14:paraId="218EF9DF" w14:textId="77777777" w:rsidR="001A0132" w:rsidRPr="00A369E9" w:rsidRDefault="001A0132" w:rsidP="00202FAD">
            <w:pPr>
              <w:pStyle w:val="VRQABodyText"/>
            </w:pPr>
            <w:r w:rsidRPr="00A369E9">
              <w:t xml:space="preserve">Determine methods to </w:t>
            </w:r>
            <w:r>
              <w:t>order data</w:t>
            </w:r>
          </w:p>
        </w:tc>
      </w:tr>
      <w:tr w:rsidR="001A0132" w:rsidRPr="00627AC9" w14:paraId="01F8D3ED" w14:textId="77777777" w:rsidTr="00AC650B">
        <w:tc>
          <w:tcPr>
            <w:tcW w:w="1013" w:type="dxa"/>
            <w:vMerge/>
            <w:shd w:val="clear" w:color="auto" w:fill="FFFFFF" w:themeFill="background1"/>
          </w:tcPr>
          <w:p w14:paraId="03ACBA17" w14:textId="77777777" w:rsidR="001A0132" w:rsidRPr="00627AC9" w:rsidRDefault="001A0132" w:rsidP="00202FAD">
            <w:pPr>
              <w:pStyle w:val="VRQABodyText"/>
            </w:pPr>
          </w:p>
        </w:tc>
        <w:tc>
          <w:tcPr>
            <w:tcW w:w="2690" w:type="dxa"/>
            <w:vMerge/>
            <w:shd w:val="clear" w:color="auto" w:fill="FFFFFF" w:themeFill="background1"/>
          </w:tcPr>
          <w:p w14:paraId="146BC70B" w14:textId="77777777" w:rsidR="001A0132" w:rsidRPr="00A369E9" w:rsidRDefault="001A0132" w:rsidP="00202FAD">
            <w:pPr>
              <w:pStyle w:val="VRQABodyText"/>
            </w:pPr>
          </w:p>
        </w:tc>
        <w:tc>
          <w:tcPr>
            <w:tcW w:w="567" w:type="dxa"/>
            <w:shd w:val="clear" w:color="auto" w:fill="FFFFFF" w:themeFill="background1"/>
            <w:vAlign w:val="center"/>
          </w:tcPr>
          <w:p w14:paraId="05BFBDCD" w14:textId="77777777" w:rsidR="001A0132" w:rsidRPr="001C0705" w:rsidRDefault="001A0132" w:rsidP="00202FAD">
            <w:pPr>
              <w:pStyle w:val="VRQABodyText"/>
            </w:pPr>
            <w:r>
              <w:t>2.2</w:t>
            </w:r>
          </w:p>
        </w:tc>
        <w:tc>
          <w:tcPr>
            <w:tcW w:w="5531" w:type="dxa"/>
            <w:shd w:val="clear" w:color="auto" w:fill="FFFFFF" w:themeFill="background1"/>
            <w:vAlign w:val="center"/>
          </w:tcPr>
          <w:p w14:paraId="27E11BEB" w14:textId="77777777" w:rsidR="001A0132" w:rsidRPr="001C0705" w:rsidRDefault="001A0132" w:rsidP="00202FAD">
            <w:pPr>
              <w:pStyle w:val="VRQABodyText"/>
            </w:pPr>
            <w:r>
              <w:t>Order data according to data properties</w:t>
            </w:r>
          </w:p>
        </w:tc>
      </w:tr>
      <w:tr w:rsidR="001A0132" w:rsidRPr="00627AC9" w14:paraId="6D0D4EC6" w14:textId="77777777" w:rsidTr="00AC650B">
        <w:tc>
          <w:tcPr>
            <w:tcW w:w="1013" w:type="dxa"/>
            <w:vMerge/>
            <w:shd w:val="clear" w:color="auto" w:fill="FFFFFF" w:themeFill="background1"/>
          </w:tcPr>
          <w:p w14:paraId="41E6DE80" w14:textId="77777777" w:rsidR="001A0132" w:rsidRPr="00627AC9" w:rsidRDefault="001A0132" w:rsidP="00202FAD">
            <w:pPr>
              <w:pStyle w:val="VRQABodyText"/>
            </w:pPr>
          </w:p>
        </w:tc>
        <w:tc>
          <w:tcPr>
            <w:tcW w:w="2690" w:type="dxa"/>
            <w:vMerge/>
            <w:shd w:val="clear" w:color="auto" w:fill="FFFFFF" w:themeFill="background1"/>
          </w:tcPr>
          <w:p w14:paraId="50F29F35" w14:textId="77777777" w:rsidR="001A0132" w:rsidRPr="00A369E9" w:rsidRDefault="001A0132" w:rsidP="00202FAD">
            <w:pPr>
              <w:pStyle w:val="VRQABodyText"/>
            </w:pPr>
          </w:p>
        </w:tc>
        <w:tc>
          <w:tcPr>
            <w:tcW w:w="567" w:type="dxa"/>
            <w:shd w:val="clear" w:color="auto" w:fill="FFFFFF" w:themeFill="background1"/>
            <w:vAlign w:val="center"/>
          </w:tcPr>
          <w:p w14:paraId="06D28268" w14:textId="77777777" w:rsidR="001A0132" w:rsidRPr="00A369E9" w:rsidRDefault="001A0132" w:rsidP="00202FAD">
            <w:pPr>
              <w:pStyle w:val="VRQABodyText"/>
            </w:pPr>
            <w:r>
              <w:t>2.3</w:t>
            </w:r>
          </w:p>
        </w:tc>
        <w:tc>
          <w:tcPr>
            <w:tcW w:w="5531" w:type="dxa"/>
            <w:shd w:val="clear" w:color="auto" w:fill="FFFFFF" w:themeFill="background1"/>
            <w:vAlign w:val="center"/>
          </w:tcPr>
          <w:p w14:paraId="54E19491" w14:textId="77777777" w:rsidR="001A0132" w:rsidRPr="00A369E9" w:rsidRDefault="001A0132" w:rsidP="00202FAD">
            <w:pPr>
              <w:pStyle w:val="VRQABodyText"/>
            </w:pPr>
            <w:r>
              <w:t>Construct and label tables using familiar data</w:t>
            </w:r>
          </w:p>
        </w:tc>
      </w:tr>
      <w:tr w:rsidR="001A0132" w:rsidRPr="00627AC9" w14:paraId="09879D1E" w14:textId="77777777" w:rsidTr="00AC650B">
        <w:tc>
          <w:tcPr>
            <w:tcW w:w="1013" w:type="dxa"/>
            <w:vMerge/>
            <w:shd w:val="clear" w:color="auto" w:fill="FFFFFF" w:themeFill="background1"/>
          </w:tcPr>
          <w:p w14:paraId="3293E270" w14:textId="77777777" w:rsidR="001A0132" w:rsidRPr="00627AC9" w:rsidRDefault="001A0132" w:rsidP="00202FAD">
            <w:pPr>
              <w:pStyle w:val="VRQABodyText"/>
            </w:pPr>
          </w:p>
        </w:tc>
        <w:tc>
          <w:tcPr>
            <w:tcW w:w="2690" w:type="dxa"/>
            <w:vMerge/>
            <w:shd w:val="clear" w:color="auto" w:fill="FFFFFF" w:themeFill="background1"/>
          </w:tcPr>
          <w:p w14:paraId="6E62BABA" w14:textId="77777777" w:rsidR="001A0132" w:rsidRPr="00A369E9" w:rsidRDefault="001A0132" w:rsidP="00202FAD">
            <w:pPr>
              <w:pStyle w:val="VRQABodyText"/>
            </w:pPr>
          </w:p>
        </w:tc>
        <w:tc>
          <w:tcPr>
            <w:tcW w:w="567" w:type="dxa"/>
            <w:shd w:val="clear" w:color="auto" w:fill="FFFFFF" w:themeFill="background1"/>
            <w:vAlign w:val="center"/>
          </w:tcPr>
          <w:p w14:paraId="5CA25BD1" w14:textId="77777777" w:rsidR="001A0132" w:rsidRPr="00A369E9" w:rsidRDefault="001A0132" w:rsidP="00202FAD">
            <w:pPr>
              <w:pStyle w:val="VRQABodyText"/>
            </w:pPr>
            <w:r>
              <w:t>2.4</w:t>
            </w:r>
          </w:p>
        </w:tc>
        <w:tc>
          <w:tcPr>
            <w:tcW w:w="5531" w:type="dxa"/>
            <w:shd w:val="clear" w:color="auto" w:fill="FFFFFF" w:themeFill="background1"/>
            <w:vAlign w:val="center"/>
          </w:tcPr>
          <w:p w14:paraId="5BA950A4" w14:textId="77777777" w:rsidR="001A0132" w:rsidRPr="00A369E9" w:rsidRDefault="001A0132" w:rsidP="00202FAD">
            <w:pPr>
              <w:pStyle w:val="VRQABodyText"/>
            </w:pPr>
            <w:r>
              <w:t>Construct and label charts using familiar data</w:t>
            </w:r>
          </w:p>
        </w:tc>
      </w:tr>
      <w:tr w:rsidR="001A0132" w:rsidRPr="00627AC9" w14:paraId="3A98327D" w14:textId="77777777" w:rsidTr="00AC650B">
        <w:tc>
          <w:tcPr>
            <w:tcW w:w="1013" w:type="dxa"/>
            <w:vMerge/>
            <w:shd w:val="clear" w:color="auto" w:fill="FFFFFF" w:themeFill="background1"/>
          </w:tcPr>
          <w:p w14:paraId="32A32CD7" w14:textId="77777777" w:rsidR="001A0132" w:rsidRPr="00627AC9" w:rsidRDefault="001A0132" w:rsidP="00202FAD">
            <w:pPr>
              <w:pStyle w:val="VRQABodyText"/>
            </w:pPr>
          </w:p>
        </w:tc>
        <w:tc>
          <w:tcPr>
            <w:tcW w:w="2690" w:type="dxa"/>
            <w:vMerge/>
            <w:shd w:val="clear" w:color="auto" w:fill="FFFFFF" w:themeFill="background1"/>
          </w:tcPr>
          <w:p w14:paraId="38FBFCA3" w14:textId="77777777" w:rsidR="001A0132" w:rsidRPr="00A369E9" w:rsidRDefault="001A0132" w:rsidP="00202FAD">
            <w:pPr>
              <w:pStyle w:val="VRQABodyText"/>
            </w:pPr>
          </w:p>
        </w:tc>
        <w:tc>
          <w:tcPr>
            <w:tcW w:w="567" w:type="dxa"/>
            <w:shd w:val="clear" w:color="auto" w:fill="FFFFFF" w:themeFill="background1"/>
            <w:vAlign w:val="center"/>
          </w:tcPr>
          <w:p w14:paraId="3617CC76" w14:textId="77777777" w:rsidR="001A0132" w:rsidRPr="00A369E9" w:rsidRDefault="001A0132" w:rsidP="00202FAD">
            <w:pPr>
              <w:pStyle w:val="VRQABodyText"/>
            </w:pPr>
            <w:r>
              <w:t>2.5</w:t>
            </w:r>
          </w:p>
        </w:tc>
        <w:tc>
          <w:tcPr>
            <w:tcW w:w="5531" w:type="dxa"/>
            <w:shd w:val="clear" w:color="auto" w:fill="FFFFFF" w:themeFill="background1"/>
            <w:vAlign w:val="center"/>
          </w:tcPr>
          <w:p w14:paraId="4A0B9D23" w14:textId="77777777" w:rsidR="001A0132" w:rsidRPr="00A369E9" w:rsidRDefault="001A0132" w:rsidP="00202FAD">
            <w:pPr>
              <w:pStyle w:val="VRQABodyText"/>
            </w:pPr>
            <w:r>
              <w:rPr>
                <w:lang w:val="en-GB"/>
              </w:rPr>
              <w:t>Check the reasonableness of statistical problem-solving processes and outcomes in relation to the context</w:t>
            </w:r>
          </w:p>
        </w:tc>
      </w:tr>
      <w:tr w:rsidR="001A0132" w:rsidRPr="00627AC9" w14:paraId="09E8C837" w14:textId="77777777" w:rsidTr="00AC650B">
        <w:tc>
          <w:tcPr>
            <w:tcW w:w="1013" w:type="dxa"/>
            <w:vMerge/>
            <w:shd w:val="clear" w:color="auto" w:fill="FFFFFF" w:themeFill="background1"/>
          </w:tcPr>
          <w:p w14:paraId="7BD5B907" w14:textId="77777777" w:rsidR="001A0132" w:rsidRPr="00627AC9" w:rsidRDefault="001A0132" w:rsidP="00202FAD">
            <w:pPr>
              <w:pStyle w:val="VRQABodyText"/>
            </w:pPr>
          </w:p>
        </w:tc>
        <w:tc>
          <w:tcPr>
            <w:tcW w:w="2690" w:type="dxa"/>
            <w:vMerge/>
            <w:shd w:val="clear" w:color="auto" w:fill="FFFFFF" w:themeFill="background1"/>
          </w:tcPr>
          <w:p w14:paraId="512836A8" w14:textId="77777777" w:rsidR="001A0132" w:rsidRPr="00A369E9" w:rsidRDefault="001A0132" w:rsidP="00202FAD">
            <w:pPr>
              <w:pStyle w:val="VRQABodyText"/>
            </w:pPr>
          </w:p>
        </w:tc>
        <w:tc>
          <w:tcPr>
            <w:tcW w:w="567" w:type="dxa"/>
            <w:shd w:val="clear" w:color="auto" w:fill="FFFFFF" w:themeFill="background1"/>
            <w:vAlign w:val="center"/>
          </w:tcPr>
          <w:p w14:paraId="0EC5A147" w14:textId="77777777" w:rsidR="001A0132" w:rsidRDefault="001A0132" w:rsidP="00202FAD">
            <w:pPr>
              <w:pStyle w:val="VRQABodyText"/>
            </w:pPr>
            <w:r>
              <w:t>2.6</w:t>
            </w:r>
          </w:p>
        </w:tc>
        <w:tc>
          <w:tcPr>
            <w:tcW w:w="5531" w:type="dxa"/>
            <w:shd w:val="clear" w:color="auto" w:fill="FFFFFF" w:themeFill="background1"/>
            <w:vAlign w:val="center"/>
          </w:tcPr>
          <w:p w14:paraId="4EC8D6E4" w14:textId="77777777" w:rsidR="001A0132" w:rsidRDefault="001A0132" w:rsidP="00202FAD">
            <w:pPr>
              <w:pStyle w:val="VRQABodyText"/>
              <w:rPr>
                <w:lang w:val="en-GB"/>
              </w:rPr>
            </w:pPr>
            <w:r w:rsidRPr="00627AC9">
              <w:t xml:space="preserve">Use oral language to report on and discuss the </w:t>
            </w:r>
            <w:r>
              <w:t xml:space="preserve">statistical </w:t>
            </w:r>
            <w:r w:rsidRPr="00627AC9">
              <w:t>problem</w:t>
            </w:r>
            <w:r>
              <w:t>-</w:t>
            </w:r>
            <w:r w:rsidRPr="00627AC9">
              <w:t>solving process</w:t>
            </w:r>
          </w:p>
        </w:tc>
      </w:tr>
    </w:tbl>
    <w:p w14:paraId="4255A239" w14:textId="77777777" w:rsidR="001A0132" w:rsidRDefault="001A0132" w:rsidP="001A0132">
      <w:pPr>
        <w:pStyle w:val="VRQAIntro"/>
        <w:tabs>
          <w:tab w:val="clear" w:pos="160"/>
          <w:tab w:val="clear" w:pos="660"/>
          <w:tab w:val="left" w:pos="1095"/>
        </w:tabs>
        <w:spacing w:before="60" w:after="0"/>
        <w:rPr>
          <w:b/>
          <w:color w:val="FFFFFF" w:themeColor="background1"/>
          <w:sz w:val="18"/>
          <w:szCs w:val="18"/>
          <w:lang w:val="en-AU"/>
        </w:rPr>
      </w:pPr>
      <w:r>
        <w:rPr>
          <w:b/>
          <w:color w:val="FFFFFF" w:themeColor="background1"/>
          <w:sz w:val="18"/>
          <w:szCs w:val="18"/>
          <w:lang w:val="en-AU"/>
        </w:rPr>
        <w:tab/>
      </w:r>
    </w:p>
    <w:tbl>
      <w:tblPr>
        <w:tblStyle w:val="TableGrid"/>
        <w:tblW w:w="9781" w:type="dxa"/>
        <w:tblLayout w:type="fixed"/>
        <w:tblLook w:val="04A0" w:firstRow="1" w:lastRow="0" w:firstColumn="1" w:lastColumn="0" w:noHBand="0" w:noVBand="1"/>
      </w:tblPr>
      <w:tblGrid>
        <w:gridCol w:w="9781"/>
      </w:tblGrid>
      <w:tr w:rsidR="001A0132" w:rsidRPr="00627AC9" w14:paraId="4ACECFF2" w14:textId="77777777" w:rsidTr="00AC650B">
        <w:trPr>
          <w:trHeight w:val="363"/>
        </w:trPr>
        <w:tc>
          <w:tcPr>
            <w:tcW w:w="9781" w:type="dxa"/>
            <w:shd w:val="clear" w:color="auto" w:fill="535659" w:themeFill="text2"/>
          </w:tcPr>
          <w:p w14:paraId="6A3D400B" w14:textId="77777777" w:rsidR="001A0132" w:rsidRPr="00627AC9" w:rsidRDefault="001A0132"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t>Range of Conditions</w:t>
            </w:r>
          </w:p>
        </w:tc>
      </w:tr>
      <w:tr w:rsidR="001A0132" w:rsidRPr="00627AC9" w14:paraId="0D12D4C0" w14:textId="77777777" w:rsidTr="00AC650B">
        <w:trPr>
          <w:trHeight w:val="957"/>
        </w:trPr>
        <w:tc>
          <w:tcPr>
            <w:tcW w:w="9781" w:type="dxa"/>
          </w:tcPr>
          <w:p w14:paraId="7B0C4A9B" w14:textId="77777777" w:rsidR="001A0132" w:rsidRPr="00627AC9" w:rsidRDefault="001A0132" w:rsidP="00202FAD">
            <w:pPr>
              <w:pStyle w:val="VRQABodyText"/>
            </w:pPr>
            <w:r w:rsidRPr="00627AC9">
              <w:t>The context must be familiar and predictable.</w:t>
            </w:r>
          </w:p>
          <w:p w14:paraId="21971864" w14:textId="77777777" w:rsidR="001A0132" w:rsidRPr="00627AC9" w:rsidRDefault="001A0132" w:rsidP="00202FAD">
            <w:pPr>
              <w:pStyle w:val="VRQABodyText"/>
            </w:pPr>
            <w:r w:rsidRPr="00627AC9">
              <w:t xml:space="preserve">In this context, oral </w:t>
            </w:r>
            <w:r>
              <w:t xml:space="preserve">and written </w:t>
            </w:r>
            <w:r w:rsidRPr="00627AC9">
              <w:t>texts must be simple, with a clear purpose, and familiar vocabulary. The mathematical information in the texts must be partially embedded.</w:t>
            </w:r>
          </w:p>
          <w:p w14:paraId="3C8F8660" w14:textId="77777777" w:rsidR="001A0132" w:rsidRDefault="001A0132" w:rsidP="00202FAD">
            <w:pPr>
              <w:pStyle w:val="VRQABodyText"/>
            </w:pPr>
            <w:r w:rsidRPr="00627AC9">
              <w:t>Texts may include but are not limited to:</w:t>
            </w:r>
          </w:p>
          <w:p w14:paraId="6922E6BE" w14:textId="77777777" w:rsidR="001A0132" w:rsidRPr="00447AB1" w:rsidRDefault="001A0132" w:rsidP="001A0132">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7AFAE701" w14:textId="77777777" w:rsidR="001A0132" w:rsidRPr="00447AB1" w:rsidRDefault="001A0132" w:rsidP="001A0132">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067D055B" w14:textId="77777777" w:rsidR="001A0132" w:rsidRPr="00EA6591" w:rsidRDefault="001A0132" w:rsidP="001A0132">
            <w:pPr>
              <w:pStyle w:val="VRQABullet1"/>
              <w:numPr>
                <w:ilvl w:val="0"/>
                <w:numId w:val="34"/>
              </w:numPr>
              <w:autoSpaceDE/>
              <w:autoSpaceDN/>
              <w:adjustRightInd/>
              <w:spacing w:before="120" w:after="0" w:line="240" w:lineRule="auto"/>
              <w:contextualSpacing w:val="0"/>
            </w:pPr>
            <w:r w:rsidRPr="00447AB1">
              <w:t xml:space="preserve">printed, </w:t>
            </w:r>
            <w:r>
              <w:t>digital</w:t>
            </w:r>
            <w:r w:rsidRPr="00447AB1">
              <w:t xml:space="preserve"> </w:t>
            </w:r>
            <w:r>
              <w:t>or</w:t>
            </w:r>
            <w:r w:rsidRPr="00447AB1">
              <w:t xml:space="preserve"> </w:t>
            </w:r>
            <w:r>
              <w:t>spoken</w:t>
            </w:r>
            <w:r w:rsidRPr="00447AB1">
              <w:t xml:space="preserve"> instructions</w:t>
            </w:r>
          </w:p>
          <w:p w14:paraId="05432E6F" w14:textId="77777777" w:rsidR="001A0132" w:rsidRDefault="001A0132" w:rsidP="001A0132">
            <w:pPr>
              <w:pStyle w:val="VRQABullet1"/>
              <w:numPr>
                <w:ilvl w:val="0"/>
                <w:numId w:val="34"/>
              </w:numPr>
              <w:autoSpaceDE/>
              <w:autoSpaceDN/>
              <w:adjustRightInd/>
              <w:spacing w:before="120" w:after="0" w:line="240" w:lineRule="auto"/>
              <w:contextualSpacing w:val="0"/>
            </w:pPr>
            <w:r>
              <w:t>printed or digital bills</w:t>
            </w:r>
          </w:p>
          <w:p w14:paraId="7D58F88A" w14:textId="77777777" w:rsidR="001A0132" w:rsidRDefault="001A0132" w:rsidP="001A0132">
            <w:pPr>
              <w:pStyle w:val="VRQABullet1"/>
              <w:numPr>
                <w:ilvl w:val="0"/>
                <w:numId w:val="34"/>
              </w:numPr>
              <w:autoSpaceDE/>
              <w:autoSpaceDN/>
              <w:adjustRightInd/>
              <w:spacing w:before="120" w:after="0" w:line="240" w:lineRule="auto"/>
              <w:contextualSpacing w:val="0"/>
            </w:pPr>
            <w:r>
              <w:t>spoken sports commentary or digital or printed sports information</w:t>
            </w:r>
          </w:p>
          <w:p w14:paraId="5943CA61"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news reports</w:t>
            </w:r>
          </w:p>
          <w:p w14:paraId="18B7DC02" w14:textId="77777777" w:rsidR="001A0132" w:rsidRDefault="001A0132" w:rsidP="001A0132">
            <w:pPr>
              <w:pStyle w:val="VRQABullet1"/>
              <w:numPr>
                <w:ilvl w:val="0"/>
                <w:numId w:val="34"/>
              </w:numPr>
              <w:autoSpaceDE/>
              <w:autoSpaceDN/>
              <w:adjustRightInd/>
              <w:spacing w:before="120" w:after="0" w:line="240" w:lineRule="auto"/>
              <w:contextualSpacing w:val="0"/>
            </w:pPr>
            <w:r>
              <w:t>printed or digital product parts lists</w:t>
            </w:r>
          </w:p>
          <w:p w14:paraId="607FFA5D"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household information</w:t>
            </w:r>
          </w:p>
          <w:p w14:paraId="28B4A01F"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weather data</w:t>
            </w:r>
          </w:p>
          <w:p w14:paraId="346F930A"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shopping information</w:t>
            </w:r>
          </w:p>
          <w:p w14:paraId="3768AEF1" w14:textId="77777777" w:rsidR="001A0132" w:rsidRDefault="001A0132" w:rsidP="001A0132">
            <w:pPr>
              <w:pStyle w:val="VRQABullet1"/>
              <w:numPr>
                <w:ilvl w:val="0"/>
                <w:numId w:val="34"/>
              </w:numPr>
              <w:autoSpaceDE/>
              <w:autoSpaceDN/>
              <w:adjustRightInd/>
              <w:spacing w:before="120" w:after="0" w:line="240" w:lineRule="auto"/>
              <w:contextualSpacing w:val="0"/>
            </w:pPr>
            <w:r>
              <w:t>printed, digital or spoken transport and travel information</w:t>
            </w:r>
          </w:p>
          <w:p w14:paraId="460C11E4" w14:textId="77777777" w:rsidR="001A0132" w:rsidRPr="003A4ECF" w:rsidRDefault="001A0132" w:rsidP="001A0132">
            <w:pPr>
              <w:pStyle w:val="VRQABullet1"/>
              <w:numPr>
                <w:ilvl w:val="0"/>
                <w:numId w:val="34"/>
              </w:numPr>
              <w:autoSpaceDE/>
              <w:autoSpaceDN/>
              <w:adjustRightInd/>
              <w:spacing w:before="120" w:after="0" w:line="240" w:lineRule="auto"/>
              <w:contextualSpacing w:val="0"/>
            </w:pPr>
            <w:r>
              <w:t>printed, digital or spoken education and training information</w:t>
            </w:r>
            <w:r w:rsidRPr="003A4ECF">
              <w:t>.</w:t>
            </w:r>
          </w:p>
          <w:p w14:paraId="58173676" w14:textId="77777777" w:rsidR="001A0132" w:rsidRPr="00E24EDB" w:rsidRDefault="001A0132" w:rsidP="00202FAD">
            <w:pPr>
              <w:pStyle w:val="VRQABodyText"/>
            </w:pPr>
            <w:r w:rsidRPr="00E24EDB">
              <w:t>Problem solving must be limited to ordering and representing data.</w:t>
            </w:r>
          </w:p>
          <w:p w14:paraId="0D913685" w14:textId="77777777" w:rsidR="001A0132" w:rsidRPr="00E24EDB" w:rsidRDefault="001A0132" w:rsidP="00202FAD">
            <w:pPr>
              <w:pStyle w:val="VRQABodyText"/>
            </w:pPr>
            <w:r w:rsidRPr="00E24EDB">
              <w:t>Data must be familiar and limited to whole numbers and simple familiar text.</w:t>
            </w:r>
          </w:p>
          <w:p w14:paraId="16E54424" w14:textId="77777777" w:rsidR="001A0132" w:rsidRPr="00E24EDB" w:rsidRDefault="001A0132" w:rsidP="00202FAD">
            <w:pPr>
              <w:pStyle w:val="VRQABodyText"/>
            </w:pPr>
            <w:r w:rsidRPr="00E24EDB">
              <w:t>Tables must be simple and small.</w:t>
            </w:r>
          </w:p>
          <w:p w14:paraId="7473D8EA" w14:textId="77777777" w:rsidR="001A0132" w:rsidRPr="00E24EDB" w:rsidRDefault="001A0132" w:rsidP="00202FAD">
            <w:pPr>
              <w:pStyle w:val="VRQABodyText"/>
            </w:pPr>
            <w:r w:rsidRPr="00E24EDB">
              <w:t>Charts must be simple and must include but are not limited to:</w:t>
            </w:r>
          </w:p>
          <w:p w14:paraId="1B557FEC" w14:textId="77777777" w:rsidR="001A0132" w:rsidRPr="00C502E9" w:rsidRDefault="001A0132" w:rsidP="001A0132">
            <w:pPr>
              <w:pStyle w:val="VRQABullet1"/>
              <w:numPr>
                <w:ilvl w:val="0"/>
                <w:numId w:val="34"/>
              </w:numPr>
              <w:autoSpaceDE/>
              <w:autoSpaceDN/>
              <w:adjustRightInd/>
              <w:spacing w:before="120" w:after="0" w:line="240" w:lineRule="auto"/>
              <w:contextualSpacing w:val="0"/>
            </w:pPr>
            <w:r>
              <w:t>simple vertical bar chart</w:t>
            </w:r>
          </w:p>
          <w:p w14:paraId="3A193E67" w14:textId="77777777" w:rsidR="001A0132" w:rsidRPr="00C502E9" w:rsidRDefault="001A0132" w:rsidP="001A0132">
            <w:pPr>
              <w:pStyle w:val="VRQABullet1"/>
              <w:numPr>
                <w:ilvl w:val="0"/>
                <w:numId w:val="34"/>
              </w:numPr>
              <w:autoSpaceDE/>
              <w:autoSpaceDN/>
              <w:adjustRightInd/>
              <w:spacing w:before="120" w:after="0" w:line="240" w:lineRule="auto"/>
              <w:contextualSpacing w:val="0"/>
            </w:pPr>
            <w:r>
              <w:t>simple line chart</w:t>
            </w:r>
          </w:p>
          <w:p w14:paraId="757BBBB3" w14:textId="77777777" w:rsidR="001A0132" w:rsidRPr="00871879" w:rsidRDefault="001A0132" w:rsidP="001A0132">
            <w:pPr>
              <w:pStyle w:val="VRQABullet1"/>
              <w:numPr>
                <w:ilvl w:val="0"/>
                <w:numId w:val="34"/>
              </w:numPr>
              <w:autoSpaceDE/>
              <w:autoSpaceDN/>
              <w:adjustRightInd/>
              <w:spacing w:before="120" w:after="0" w:line="240" w:lineRule="auto"/>
              <w:contextualSpacing w:val="0"/>
            </w:pPr>
            <w:r>
              <w:t>simple pie chart.</w:t>
            </w:r>
          </w:p>
          <w:p w14:paraId="26DCAA68" w14:textId="77777777" w:rsidR="001A0132" w:rsidRDefault="001A0132" w:rsidP="00202FAD">
            <w:pPr>
              <w:pStyle w:val="VRQABodyText"/>
            </w:pPr>
            <w:r>
              <w:t>Ordering must include but is not limited to:</w:t>
            </w:r>
          </w:p>
          <w:p w14:paraId="7A820C4E" w14:textId="77777777" w:rsidR="001A0132" w:rsidRDefault="001A0132" w:rsidP="001A0132">
            <w:pPr>
              <w:pStyle w:val="VRQABullet1"/>
              <w:numPr>
                <w:ilvl w:val="0"/>
                <w:numId w:val="34"/>
              </w:numPr>
              <w:autoSpaceDE/>
              <w:autoSpaceDN/>
              <w:adjustRightInd/>
              <w:spacing w:before="120" w:after="0" w:line="240" w:lineRule="auto"/>
              <w:contextualSpacing w:val="0"/>
            </w:pPr>
            <w:r>
              <w:t>from most to least</w:t>
            </w:r>
          </w:p>
          <w:p w14:paraId="6A1EF2D6" w14:textId="77777777" w:rsidR="001A0132" w:rsidRDefault="001A0132" w:rsidP="001A0132">
            <w:pPr>
              <w:pStyle w:val="VRQABullet1"/>
              <w:numPr>
                <w:ilvl w:val="0"/>
                <w:numId w:val="34"/>
              </w:numPr>
              <w:autoSpaceDE/>
              <w:autoSpaceDN/>
              <w:adjustRightInd/>
              <w:spacing w:before="120" w:after="0" w:line="240" w:lineRule="auto"/>
              <w:contextualSpacing w:val="0"/>
            </w:pPr>
            <w:r>
              <w:t>from least to most.</w:t>
            </w:r>
          </w:p>
          <w:p w14:paraId="4056E82A" w14:textId="77777777" w:rsidR="001A0132" w:rsidRDefault="001A0132" w:rsidP="00202FAD">
            <w:pPr>
              <w:pStyle w:val="VRQABodyText"/>
            </w:pPr>
            <w:r w:rsidRPr="00EA6591">
              <w:t>Oral language must be mainly informal and some formal language and must include but is not limited to</w:t>
            </w:r>
            <w:r>
              <w:t xml:space="preserve"> language</w:t>
            </w:r>
            <w:r w:rsidRPr="00EA6591">
              <w:t xml:space="preserve"> related to</w:t>
            </w:r>
            <w:r>
              <w:t xml:space="preserve"> ordering data</w:t>
            </w:r>
            <w:r w:rsidRPr="00627AC9">
              <w:t xml:space="preserve">, </w:t>
            </w:r>
            <w:r>
              <w:t>tables and charts.</w:t>
            </w:r>
          </w:p>
          <w:p w14:paraId="611566BA" w14:textId="77777777" w:rsidR="001A0132" w:rsidRPr="00627AC9" w:rsidRDefault="001A0132" w:rsidP="00202FAD">
            <w:pPr>
              <w:pStyle w:val="VRQABodyText"/>
            </w:pPr>
            <w:r w:rsidRPr="00627AC9">
              <w:t xml:space="preserve">Individuals may rely substantially on hands-on and </w:t>
            </w:r>
            <w:r>
              <w:t>real-life</w:t>
            </w:r>
            <w:r w:rsidRPr="00627AC9">
              <w:t xml:space="preserve"> materials, personal experience and prior knowledge to work with </w:t>
            </w:r>
            <w:r>
              <w:t>statistics</w:t>
            </w:r>
            <w:r w:rsidRPr="00627AC9">
              <w:t xml:space="preserve"> in familiar</w:t>
            </w:r>
            <w:r>
              <w:t xml:space="preserve"> and predictable</w:t>
            </w:r>
            <w:r w:rsidRPr="00627AC9">
              <w:t xml:space="preserve"> situations.</w:t>
            </w:r>
          </w:p>
        </w:tc>
      </w:tr>
    </w:tbl>
    <w:p w14:paraId="267881CC" w14:textId="77777777" w:rsidR="001A0132" w:rsidRPr="00627AC9" w:rsidRDefault="001A0132" w:rsidP="001A0132">
      <w:pPr>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1A0132" w:rsidRPr="00627AC9" w14:paraId="55EFECBE" w14:textId="77777777" w:rsidTr="00AC650B">
        <w:trPr>
          <w:trHeight w:val="363"/>
        </w:trPr>
        <w:tc>
          <w:tcPr>
            <w:tcW w:w="5000" w:type="pct"/>
            <w:gridSpan w:val="5"/>
            <w:shd w:val="clear" w:color="auto" w:fill="535659" w:themeFill="text2"/>
            <w:vAlign w:val="center"/>
          </w:tcPr>
          <w:p w14:paraId="781843DA" w14:textId="77777777" w:rsidR="001A0132" w:rsidRPr="00627AC9" w:rsidRDefault="001A0132" w:rsidP="00202FAD">
            <w:pPr>
              <w:pStyle w:val="VRQAFormBody"/>
              <w:keepNext/>
              <w:framePr w:hSpace="0" w:wrap="auto" w:vAnchor="margin" w:hAnchor="text" w:xAlign="left" w:yAlign="inline"/>
              <w:rPr>
                <w:sz w:val="22"/>
                <w:szCs w:val="22"/>
              </w:rPr>
            </w:pPr>
            <w:r w:rsidRPr="00627AC9">
              <w:rPr>
                <w:rFonts w:eastAsiaTheme="minorHAnsi"/>
                <w:b/>
                <w:color w:val="FFFFFF" w:themeColor="background1"/>
                <w:sz w:val="22"/>
                <w:szCs w:val="22"/>
                <w:lang w:eastAsia="en-US"/>
              </w:rPr>
              <w:lastRenderedPageBreak/>
              <w:t>Foundation Skills</w:t>
            </w:r>
          </w:p>
        </w:tc>
      </w:tr>
      <w:tr w:rsidR="001A0132" w:rsidRPr="00627AC9" w14:paraId="4BADF24D" w14:textId="77777777" w:rsidTr="00AC650B">
        <w:trPr>
          <w:trHeight w:val="620"/>
        </w:trPr>
        <w:tc>
          <w:tcPr>
            <w:tcW w:w="5000" w:type="pct"/>
            <w:gridSpan w:val="5"/>
          </w:tcPr>
          <w:p w14:paraId="705A1A40" w14:textId="77777777" w:rsidR="001A0132" w:rsidRPr="00627AC9" w:rsidRDefault="001A0132" w:rsidP="00202FAD">
            <w:pPr>
              <w:pStyle w:val="VRQABodyText"/>
              <w:rPr>
                <w:bCs/>
                <w:shd w:val="clear" w:color="auto" w:fill="FFFFFF"/>
              </w:rPr>
            </w:pPr>
            <w:r w:rsidRPr="00627AC9">
              <w:rPr>
                <w:bCs/>
                <w:shd w:val="clear" w:color="auto" w:fill="FFFFFF"/>
              </w:rPr>
              <w:t>Foundation skills essential to performance in this unit, but not explicit in the performance criteria are listed here and must be assessed.</w:t>
            </w:r>
          </w:p>
        </w:tc>
      </w:tr>
      <w:tr w:rsidR="001A0132" w:rsidRPr="00627AC9" w14:paraId="64021024" w14:textId="77777777" w:rsidTr="00202FAD">
        <w:trPr>
          <w:trHeight w:val="42"/>
        </w:trPr>
        <w:tc>
          <w:tcPr>
            <w:tcW w:w="2175" w:type="pct"/>
            <w:gridSpan w:val="2"/>
            <w:shd w:val="clear" w:color="auto" w:fill="auto"/>
          </w:tcPr>
          <w:p w14:paraId="6B3540EC" w14:textId="77777777" w:rsidR="001A0132" w:rsidRPr="007F1FE4" w:rsidRDefault="001A0132" w:rsidP="00202FAD">
            <w:pPr>
              <w:pStyle w:val="VRQABodyText"/>
              <w:rPr>
                <w:b/>
                <w:bCs/>
              </w:rPr>
            </w:pPr>
            <w:r w:rsidRPr="007F1FE4">
              <w:rPr>
                <w:b/>
                <w:bCs/>
              </w:rPr>
              <w:t>Skill</w:t>
            </w:r>
          </w:p>
        </w:tc>
        <w:tc>
          <w:tcPr>
            <w:tcW w:w="2825" w:type="pct"/>
            <w:gridSpan w:val="3"/>
          </w:tcPr>
          <w:p w14:paraId="75088C7A" w14:textId="77777777" w:rsidR="001A0132" w:rsidRPr="00627AC9" w:rsidRDefault="001A0132" w:rsidP="00202FAD">
            <w:pPr>
              <w:pStyle w:val="AccredTemplate"/>
              <w:rPr>
                <w:i w:val="0"/>
                <w:iCs w:val="0"/>
                <w:color w:val="auto"/>
                <w:sz w:val="22"/>
                <w:szCs w:val="22"/>
                <w:lang w:val="en-AU"/>
              </w:rPr>
            </w:pPr>
            <w:r w:rsidRPr="00627AC9">
              <w:rPr>
                <w:b/>
                <w:i w:val="0"/>
                <w:iCs w:val="0"/>
                <w:color w:val="auto"/>
                <w:sz w:val="22"/>
                <w:szCs w:val="22"/>
                <w:lang w:val="en-AU"/>
              </w:rPr>
              <w:t>Description</w:t>
            </w:r>
          </w:p>
        </w:tc>
      </w:tr>
      <w:tr w:rsidR="001A0132" w:rsidRPr="00627AC9" w14:paraId="4663D4F5" w14:textId="77777777" w:rsidTr="00AC650B">
        <w:trPr>
          <w:trHeight w:val="31"/>
        </w:trPr>
        <w:tc>
          <w:tcPr>
            <w:tcW w:w="2175" w:type="pct"/>
            <w:gridSpan w:val="2"/>
            <w:shd w:val="clear" w:color="auto" w:fill="auto"/>
          </w:tcPr>
          <w:p w14:paraId="3E321D9B" w14:textId="77777777" w:rsidR="001A0132" w:rsidRPr="00627AC9" w:rsidRDefault="001A0132" w:rsidP="00202FAD">
            <w:pPr>
              <w:pStyle w:val="VRQABodyText"/>
              <w:rPr>
                <w:i/>
                <w:iCs/>
              </w:rPr>
            </w:pPr>
            <w:r w:rsidRPr="00627AC9">
              <w:t>Oral communication skills to:</w:t>
            </w:r>
          </w:p>
        </w:tc>
        <w:tc>
          <w:tcPr>
            <w:tcW w:w="2825" w:type="pct"/>
            <w:gridSpan w:val="3"/>
          </w:tcPr>
          <w:p w14:paraId="23A685B2"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request and listen to support from an expert/mentor</w:t>
            </w:r>
            <w:r>
              <w:t>.</w:t>
            </w:r>
          </w:p>
        </w:tc>
      </w:tr>
      <w:tr w:rsidR="001A0132" w:rsidRPr="00627AC9" w14:paraId="7937EDE0" w14:textId="77777777" w:rsidTr="00AC650B">
        <w:trPr>
          <w:trHeight w:val="31"/>
        </w:trPr>
        <w:tc>
          <w:tcPr>
            <w:tcW w:w="5000" w:type="pct"/>
            <w:gridSpan w:val="5"/>
          </w:tcPr>
          <w:p w14:paraId="7EED85EE" w14:textId="77777777" w:rsidR="001A0132" w:rsidRPr="00627AC9" w:rsidRDefault="001A0132" w:rsidP="00202FAD">
            <w:pPr>
              <w:pStyle w:val="AccredTemplate"/>
              <w:rPr>
                <w:color w:val="auto"/>
                <w:sz w:val="22"/>
                <w:szCs w:val="22"/>
                <w:lang w:val="en-AU"/>
              </w:rPr>
            </w:pPr>
          </w:p>
        </w:tc>
      </w:tr>
      <w:tr w:rsidR="001A0132" w:rsidRPr="00627AC9" w14:paraId="656F9A72" w14:textId="77777777" w:rsidTr="00AC650B">
        <w:trPr>
          <w:trHeight w:val="363"/>
        </w:trPr>
        <w:tc>
          <w:tcPr>
            <w:tcW w:w="1592" w:type="pct"/>
            <w:vMerge w:val="restart"/>
          </w:tcPr>
          <w:p w14:paraId="71AD924C" w14:textId="77777777" w:rsidR="001A0132" w:rsidRPr="00627AC9" w:rsidRDefault="001A0132" w:rsidP="00202FAD">
            <w:pPr>
              <w:spacing w:before="120" w:after="120"/>
              <w:rPr>
                <w:b/>
                <w:color w:val="103D64"/>
                <w:sz w:val="22"/>
                <w:szCs w:val="22"/>
                <w:lang w:val="en-AU"/>
              </w:rPr>
            </w:pPr>
            <w:r w:rsidRPr="00AC650B">
              <w:rPr>
                <w:b/>
                <w:color w:val="auto"/>
                <w:sz w:val="22"/>
                <w:szCs w:val="22"/>
                <w:lang w:val="en-AU"/>
              </w:rPr>
              <w:t xml:space="preserve">Unit Mapping Information </w:t>
            </w:r>
          </w:p>
        </w:tc>
        <w:tc>
          <w:tcPr>
            <w:tcW w:w="3408" w:type="pct"/>
            <w:gridSpan w:val="4"/>
          </w:tcPr>
          <w:p w14:paraId="2AD26B6A" w14:textId="77777777" w:rsidR="001A0132" w:rsidRPr="00627AC9" w:rsidRDefault="001A0132" w:rsidP="00202FAD">
            <w:pPr>
              <w:pStyle w:val="AccredTemplate"/>
              <w:rPr>
                <w:color w:val="auto"/>
                <w:sz w:val="22"/>
                <w:szCs w:val="22"/>
                <w:lang w:val="en-AU"/>
              </w:rPr>
            </w:pPr>
          </w:p>
        </w:tc>
      </w:tr>
      <w:tr w:rsidR="001A0132" w:rsidRPr="00627AC9" w14:paraId="0676FF87" w14:textId="77777777" w:rsidTr="00AC650B">
        <w:trPr>
          <w:trHeight w:val="363"/>
        </w:trPr>
        <w:tc>
          <w:tcPr>
            <w:tcW w:w="1592" w:type="pct"/>
            <w:vMerge/>
          </w:tcPr>
          <w:p w14:paraId="0584F88F" w14:textId="77777777" w:rsidR="001A0132" w:rsidRPr="00627AC9" w:rsidRDefault="001A0132" w:rsidP="00202FAD">
            <w:pPr>
              <w:spacing w:before="120" w:after="120"/>
              <w:rPr>
                <w:b/>
                <w:color w:val="103D64"/>
                <w:sz w:val="18"/>
                <w:lang w:val="en-AU"/>
              </w:rPr>
            </w:pPr>
          </w:p>
        </w:tc>
        <w:tc>
          <w:tcPr>
            <w:tcW w:w="1139" w:type="pct"/>
            <w:gridSpan w:val="2"/>
          </w:tcPr>
          <w:p w14:paraId="59404410" w14:textId="77777777" w:rsidR="001A0132" w:rsidRPr="00627AC9" w:rsidRDefault="001A0132" w:rsidP="00202FAD">
            <w:pPr>
              <w:pStyle w:val="VRQABodyText"/>
            </w:pPr>
            <w:r w:rsidRPr="00627AC9">
              <w:t>Current Version</w:t>
            </w:r>
          </w:p>
        </w:tc>
        <w:tc>
          <w:tcPr>
            <w:tcW w:w="1139" w:type="pct"/>
          </w:tcPr>
          <w:p w14:paraId="118009E9" w14:textId="77777777" w:rsidR="001A0132" w:rsidRPr="00627AC9" w:rsidRDefault="001A0132" w:rsidP="00202FAD">
            <w:pPr>
              <w:pStyle w:val="VRQABodyText"/>
            </w:pPr>
            <w:r w:rsidRPr="00627AC9">
              <w:t>Previous Version</w:t>
            </w:r>
          </w:p>
        </w:tc>
        <w:tc>
          <w:tcPr>
            <w:tcW w:w="1130" w:type="pct"/>
          </w:tcPr>
          <w:p w14:paraId="7808D8ED" w14:textId="77777777" w:rsidR="001A0132" w:rsidRPr="00627AC9" w:rsidDel="009030EE" w:rsidRDefault="001A0132" w:rsidP="00202FAD">
            <w:pPr>
              <w:pStyle w:val="VRQABodyText"/>
            </w:pPr>
            <w:r w:rsidRPr="00627AC9">
              <w:t>Comments</w:t>
            </w:r>
          </w:p>
        </w:tc>
      </w:tr>
      <w:tr w:rsidR="001A0132" w:rsidRPr="00627AC9" w14:paraId="7A910000" w14:textId="77777777" w:rsidTr="00AC650B">
        <w:trPr>
          <w:trHeight w:val="43"/>
        </w:trPr>
        <w:tc>
          <w:tcPr>
            <w:tcW w:w="1592" w:type="pct"/>
            <w:vMerge/>
          </w:tcPr>
          <w:p w14:paraId="1E35823C" w14:textId="77777777" w:rsidR="001A0132" w:rsidRPr="00627AC9" w:rsidRDefault="001A0132" w:rsidP="00202FAD">
            <w:pPr>
              <w:spacing w:before="120" w:after="120"/>
              <w:rPr>
                <w:b/>
                <w:color w:val="103D64"/>
                <w:sz w:val="18"/>
                <w:lang w:val="en-AU"/>
              </w:rPr>
            </w:pPr>
          </w:p>
        </w:tc>
        <w:tc>
          <w:tcPr>
            <w:tcW w:w="1139" w:type="pct"/>
            <w:gridSpan w:val="2"/>
          </w:tcPr>
          <w:p w14:paraId="05D20760" w14:textId="77777777" w:rsidR="001A0132" w:rsidRPr="00627AC9" w:rsidRDefault="001A0132" w:rsidP="00202FAD">
            <w:pPr>
              <w:pStyle w:val="VRQABodyText"/>
            </w:pPr>
            <w:r w:rsidRPr="00FE2867">
              <w:t>VU237</w:t>
            </w:r>
            <w:r>
              <w:t>85</w:t>
            </w:r>
            <w:r w:rsidRPr="00627AC9">
              <w:t xml:space="preserve"> Work with </w:t>
            </w:r>
            <w:r>
              <w:t>statistics in familiar and predictable situations</w:t>
            </w:r>
          </w:p>
        </w:tc>
        <w:tc>
          <w:tcPr>
            <w:tcW w:w="1139" w:type="pct"/>
          </w:tcPr>
          <w:p w14:paraId="65719D9A" w14:textId="77777777" w:rsidR="001A0132" w:rsidRPr="00627AC9" w:rsidRDefault="001A0132" w:rsidP="00202FAD">
            <w:pPr>
              <w:pStyle w:val="VRQABodyText"/>
              <w:rPr>
                <w:rFonts w:eastAsia="Times New Roman"/>
                <w:lang w:eastAsia="x-none"/>
              </w:rPr>
            </w:pPr>
            <w:r w:rsidRPr="00627AC9">
              <w:rPr>
                <w:rFonts w:eastAsia="Times New Roman"/>
                <w:lang w:eastAsia="x-none"/>
              </w:rPr>
              <w:t>VU2237</w:t>
            </w:r>
            <w:r>
              <w:rPr>
                <w:rFonts w:eastAsia="Times New Roman"/>
                <w:lang w:eastAsia="x-none"/>
              </w:rPr>
              <w:t>3</w:t>
            </w:r>
            <w:r w:rsidRPr="00627AC9">
              <w:rPr>
                <w:rFonts w:eastAsia="Times New Roman"/>
                <w:lang w:eastAsia="x-none"/>
              </w:rPr>
              <w:t xml:space="preserve"> Work with </w:t>
            </w:r>
            <w:r>
              <w:rPr>
                <w:rFonts w:eastAsia="Times New Roman"/>
                <w:lang w:eastAsia="x-none"/>
              </w:rPr>
              <w:t>and interpret simple statistical information</w:t>
            </w:r>
            <w:r w:rsidRPr="00627AC9">
              <w:rPr>
                <w:rFonts w:eastAsia="Times New Roman"/>
                <w:lang w:eastAsia="x-none"/>
              </w:rPr>
              <w:t xml:space="preserve"> in familiar </w:t>
            </w:r>
            <w:r>
              <w:rPr>
                <w:rFonts w:eastAsia="Times New Roman"/>
                <w:lang w:eastAsia="x-none"/>
              </w:rPr>
              <w:t>texts</w:t>
            </w:r>
          </w:p>
        </w:tc>
        <w:tc>
          <w:tcPr>
            <w:tcW w:w="1130" w:type="pct"/>
          </w:tcPr>
          <w:p w14:paraId="52B811D5" w14:textId="77777777" w:rsidR="001A0132" w:rsidRPr="00627AC9" w:rsidDel="009030EE" w:rsidRDefault="001A0132" w:rsidP="00202FAD">
            <w:pPr>
              <w:pStyle w:val="VRQABodyText"/>
              <w:rPr>
                <w:rFonts w:eastAsia="Times New Roman"/>
                <w:lang w:eastAsia="x-none"/>
              </w:rPr>
            </w:pPr>
            <w:r>
              <w:rPr>
                <w:rFonts w:eastAsia="Times New Roman"/>
                <w:lang w:eastAsia="x-none"/>
              </w:rPr>
              <w:t>E</w:t>
            </w:r>
            <w:r w:rsidRPr="00627AC9">
              <w:rPr>
                <w:rFonts w:eastAsia="Times New Roman"/>
                <w:lang w:eastAsia="x-none"/>
              </w:rPr>
              <w:t>quivalent</w:t>
            </w:r>
          </w:p>
        </w:tc>
      </w:tr>
      <w:tr w:rsidR="001A0132" w:rsidRPr="00627AC9" w14:paraId="1B451BBF" w14:textId="77777777" w:rsidTr="00AC650B">
        <w:trPr>
          <w:trHeight w:val="363"/>
        </w:trPr>
        <w:tc>
          <w:tcPr>
            <w:tcW w:w="1592" w:type="pct"/>
            <w:vMerge/>
          </w:tcPr>
          <w:p w14:paraId="27BA0839" w14:textId="77777777" w:rsidR="001A0132" w:rsidRPr="00627AC9" w:rsidRDefault="001A0132" w:rsidP="00202FAD">
            <w:pPr>
              <w:spacing w:before="120" w:after="120"/>
              <w:rPr>
                <w:b/>
                <w:color w:val="103D64"/>
                <w:sz w:val="18"/>
                <w:lang w:val="en-AU"/>
              </w:rPr>
            </w:pPr>
          </w:p>
        </w:tc>
        <w:tc>
          <w:tcPr>
            <w:tcW w:w="3408" w:type="pct"/>
            <w:gridSpan w:val="4"/>
          </w:tcPr>
          <w:p w14:paraId="26DA2EE0" w14:textId="77777777" w:rsidR="001A0132" w:rsidRPr="00627AC9" w:rsidDel="009030EE" w:rsidRDefault="001A0132" w:rsidP="00202FAD">
            <w:pPr>
              <w:pStyle w:val="AccredTemplate"/>
              <w:rPr>
                <w:color w:val="auto"/>
                <w:sz w:val="22"/>
                <w:szCs w:val="22"/>
                <w:lang w:val="en-AU"/>
              </w:rPr>
            </w:pPr>
          </w:p>
        </w:tc>
      </w:tr>
    </w:tbl>
    <w:p w14:paraId="45463618" w14:textId="77777777" w:rsidR="001A0132" w:rsidRPr="00627AC9" w:rsidRDefault="001A0132" w:rsidP="001A0132">
      <w:pPr>
        <w:rPr>
          <w:rFonts w:eastAsia="Times New Roman"/>
          <w:color w:val="555559"/>
          <w:sz w:val="18"/>
          <w:lang w:eastAsia="x-none"/>
        </w:rPr>
      </w:pPr>
      <w:r w:rsidRPr="00627AC9">
        <w:rPr>
          <w:sz w:val="18"/>
        </w:rPr>
        <w:t xml:space="preserve"> </w:t>
      </w:r>
      <w:r w:rsidRPr="00627AC9">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1A0132" w:rsidRPr="00627AC9" w14:paraId="640BFADF" w14:textId="77777777" w:rsidTr="00AC650B">
        <w:trPr>
          <w:trHeight w:val="363"/>
        </w:trPr>
        <w:tc>
          <w:tcPr>
            <w:tcW w:w="9654" w:type="dxa"/>
            <w:gridSpan w:val="2"/>
            <w:shd w:val="clear" w:color="auto" w:fill="535659" w:themeFill="text2"/>
          </w:tcPr>
          <w:p w14:paraId="31960A0A" w14:textId="77777777" w:rsidR="001A0132" w:rsidRPr="00627AC9" w:rsidRDefault="001A0132" w:rsidP="00202FAD">
            <w:pPr>
              <w:pStyle w:val="VRQAIntro"/>
              <w:spacing w:before="60" w:after="0"/>
              <w:rPr>
                <w:b/>
                <w:color w:val="FFFFFF" w:themeColor="background1"/>
                <w:sz w:val="22"/>
                <w:szCs w:val="22"/>
                <w:lang w:val="en-AU"/>
              </w:rPr>
            </w:pPr>
            <w:r w:rsidRPr="00627AC9">
              <w:rPr>
                <w:b/>
                <w:color w:val="FFFFFF" w:themeColor="background1"/>
                <w:sz w:val="22"/>
                <w:szCs w:val="22"/>
                <w:lang w:val="en-AU"/>
              </w:rPr>
              <w:lastRenderedPageBreak/>
              <w:t xml:space="preserve">Assessment Requirements </w:t>
            </w:r>
          </w:p>
        </w:tc>
      </w:tr>
      <w:tr w:rsidR="001A0132" w:rsidRPr="00627AC9" w14:paraId="7D382B56" w14:textId="77777777" w:rsidTr="00AC650B">
        <w:trPr>
          <w:trHeight w:val="561"/>
        </w:trPr>
        <w:tc>
          <w:tcPr>
            <w:tcW w:w="2283" w:type="dxa"/>
          </w:tcPr>
          <w:p w14:paraId="3AA423AA" w14:textId="77777777" w:rsidR="001A0132" w:rsidRPr="00AC650B" w:rsidRDefault="001A0132" w:rsidP="00202FAD">
            <w:pPr>
              <w:pStyle w:val="AccredTemplate"/>
              <w:rPr>
                <w:i w:val="0"/>
                <w:iCs w:val="0"/>
                <w:color w:val="auto"/>
                <w:sz w:val="22"/>
                <w:szCs w:val="22"/>
                <w:lang w:val="en-AU"/>
              </w:rPr>
            </w:pPr>
            <w:r w:rsidRPr="00AC650B">
              <w:rPr>
                <w:b/>
                <w:i w:val="0"/>
                <w:iCs w:val="0"/>
                <w:color w:val="auto"/>
                <w:sz w:val="22"/>
                <w:szCs w:val="22"/>
                <w:lang w:val="en-AU"/>
              </w:rPr>
              <w:t>Title</w:t>
            </w:r>
          </w:p>
        </w:tc>
        <w:tc>
          <w:tcPr>
            <w:tcW w:w="7371" w:type="dxa"/>
          </w:tcPr>
          <w:p w14:paraId="45F904C1" w14:textId="77777777" w:rsidR="001A0132" w:rsidRPr="00627AC9" w:rsidRDefault="001A0132" w:rsidP="00202FAD">
            <w:pPr>
              <w:pStyle w:val="VRQABodyText"/>
              <w:rPr>
                <w:i/>
                <w:iCs/>
              </w:rPr>
            </w:pPr>
            <w:r w:rsidRPr="00627AC9">
              <w:t xml:space="preserve">Assessment Requirements </w:t>
            </w:r>
            <w:r w:rsidRPr="00866B82">
              <w:t>for VU23785 Work</w:t>
            </w:r>
            <w:r w:rsidRPr="00627AC9">
              <w:t xml:space="preserve"> with </w:t>
            </w:r>
            <w:r>
              <w:t>statistics in familiar and predictable situations</w:t>
            </w:r>
          </w:p>
        </w:tc>
      </w:tr>
      <w:tr w:rsidR="001A0132" w:rsidRPr="00627AC9" w14:paraId="741F7940" w14:textId="77777777" w:rsidTr="00AC650B">
        <w:trPr>
          <w:trHeight w:val="561"/>
        </w:trPr>
        <w:tc>
          <w:tcPr>
            <w:tcW w:w="2283" w:type="dxa"/>
          </w:tcPr>
          <w:p w14:paraId="6EE39087"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Performance Evidence</w:t>
            </w:r>
          </w:p>
        </w:tc>
        <w:tc>
          <w:tcPr>
            <w:tcW w:w="7371" w:type="dxa"/>
          </w:tcPr>
          <w:p w14:paraId="2B2C88D9" w14:textId="77777777" w:rsidR="001A0132" w:rsidRPr="00627AC9" w:rsidRDefault="001A0132" w:rsidP="00202FAD">
            <w:pPr>
              <w:pStyle w:val="VRQABodyText"/>
            </w:pPr>
            <w:r w:rsidRPr="00627AC9">
              <w:t>The candidate must demonstrate the ability to complete tasks outlined in the elements and performance criteria of this unit. Assessment must confirm the ability to:</w:t>
            </w:r>
          </w:p>
          <w:p w14:paraId="668AC5C5"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work with </w:t>
            </w:r>
            <w:r>
              <w:t>statistics in familiar and predictable situations</w:t>
            </w:r>
            <w:r w:rsidRPr="00627AC9">
              <w:t xml:space="preserve"> involving:</w:t>
            </w:r>
          </w:p>
          <w:p w14:paraId="74D207B5" w14:textId="77777777" w:rsidR="001A0132" w:rsidRPr="00337B38" w:rsidRDefault="001A0132" w:rsidP="001A0132">
            <w:pPr>
              <w:pStyle w:val="VRQABullet2"/>
              <w:ind w:left="1145"/>
            </w:pPr>
            <w:r w:rsidRPr="00337B38">
              <w:t>at least one oral text</w:t>
            </w:r>
          </w:p>
          <w:p w14:paraId="387E8F3C" w14:textId="77777777" w:rsidR="001A0132" w:rsidRPr="00337B38" w:rsidRDefault="001A0132" w:rsidP="001A0132">
            <w:pPr>
              <w:pStyle w:val="VRQABullet2"/>
              <w:ind w:left="1145"/>
            </w:pPr>
            <w:r w:rsidRPr="00337B38">
              <w:t>at least one written text</w:t>
            </w:r>
          </w:p>
          <w:p w14:paraId="6A49BA99" w14:textId="77777777" w:rsidR="001A0132" w:rsidRPr="00337B38" w:rsidRDefault="001A0132" w:rsidP="001A0132">
            <w:pPr>
              <w:pStyle w:val="VRQABullet2"/>
              <w:ind w:left="1145"/>
            </w:pPr>
            <w:r w:rsidRPr="00337B38">
              <w:t>constructing at least one table</w:t>
            </w:r>
          </w:p>
          <w:p w14:paraId="29887C90" w14:textId="77777777" w:rsidR="001A0132" w:rsidRPr="00627AC9" w:rsidRDefault="001A0132" w:rsidP="001A0132">
            <w:pPr>
              <w:pStyle w:val="VRQABullet2"/>
              <w:ind w:left="1145"/>
            </w:pPr>
            <w:r w:rsidRPr="00337B38">
              <w:t>constructing at least one bar chart and one line chart based on provided scales and axes with graduations of ones, fives or tens.</w:t>
            </w:r>
          </w:p>
        </w:tc>
      </w:tr>
      <w:tr w:rsidR="001A0132" w:rsidRPr="00627AC9" w14:paraId="5BB20A89" w14:textId="77777777" w:rsidTr="00AC650B">
        <w:trPr>
          <w:trHeight w:val="561"/>
        </w:trPr>
        <w:tc>
          <w:tcPr>
            <w:tcW w:w="2283" w:type="dxa"/>
          </w:tcPr>
          <w:p w14:paraId="767B7D64"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Knowledge Evidence</w:t>
            </w:r>
          </w:p>
        </w:tc>
        <w:tc>
          <w:tcPr>
            <w:tcW w:w="7371" w:type="dxa"/>
          </w:tcPr>
          <w:p w14:paraId="7A8649F4" w14:textId="77777777" w:rsidR="001A0132" w:rsidRPr="00627AC9" w:rsidRDefault="001A0132" w:rsidP="00202FAD">
            <w:pPr>
              <w:pStyle w:val="VRQABodyText"/>
            </w:pPr>
            <w:r w:rsidRPr="00627AC9">
              <w:t>The candidate must be able to apply knowledge required to effectively perform the tasks outlined in elements and performance criteria of this unit. This includes knowledge of:</w:t>
            </w:r>
          </w:p>
          <w:p w14:paraId="0CD013C0" w14:textId="77777777" w:rsidR="001A0132" w:rsidRDefault="001A0132" w:rsidP="001A0132">
            <w:pPr>
              <w:pStyle w:val="VRQABullet1"/>
              <w:numPr>
                <w:ilvl w:val="0"/>
                <w:numId w:val="34"/>
              </w:numPr>
              <w:autoSpaceDE/>
              <w:autoSpaceDN/>
              <w:adjustRightInd/>
              <w:spacing w:before="120" w:after="0" w:line="240" w:lineRule="auto"/>
              <w:contextualSpacing w:val="0"/>
            </w:pPr>
            <w:r>
              <w:t>real-world relevance of statistics</w:t>
            </w:r>
            <w:r w:rsidRPr="00627AC9">
              <w:t xml:space="preserve"> </w:t>
            </w:r>
            <w:r>
              <w:t xml:space="preserve">in </w:t>
            </w:r>
            <w:r w:rsidRPr="00627AC9">
              <w:t xml:space="preserve">familiar and predictable </w:t>
            </w:r>
            <w:r>
              <w:t>situations</w:t>
            </w:r>
          </w:p>
          <w:p w14:paraId="259254D7" w14:textId="77777777" w:rsidR="001A0132" w:rsidRDefault="001A0132" w:rsidP="001A0132">
            <w:pPr>
              <w:pStyle w:val="VRQABullet1"/>
              <w:numPr>
                <w:ilvl w:val="0"/>
                <w:numId w:val="34"/>
              </w:numPr>
              <w:autoSpaceDE/>
              <w:autoSpaceDN/>
              <w:adjustRightInd/>
              <w:spacing w:before="120" w:after="0" w:line="240" w:lineRule="auto"/>
              <w:contextualSpacing w:val="0"/>
            </w:pPr>
            <w:r>
              <w:t xml:space="preserve">real-world relevance of ordering and visually representing data in </w:t>
            </w:r>
            <w:r w:rsidRPr="00627AC9">
              <w:t xml:space="preserve">familiar and predictable </w:t>
            </w:r>
            <w:r>
              <w:t>situations</w:t>
            </w:r>
          </w:p>
          <w:p w14:paraId="79CD7665" w14:textId="77777777" w:rsidR="001A0132" w:rsidRDefault="001A0132" w:rsidP="001A0132">
            <w:pPr>
              <w:pStyle w:val="VRQABullet1"/>
              <w:numPr>
                <w:ilvl w:val="0"/>
                <w:numId w:val="34"/>
              </w:numPr>
              <w:autoSpaceDE/>
              <w:autoSpaceDN/>
              <w:adjustRightInd/>
              <w:spacing w:before="120" w:after="0" w:line="240" w:lineRule="auto"/>
              <w:contextualSpacing w:val="0"/>
            </w:pPr>
            <w:r>
              <w:t>structure and key features of tables</w:t>
            </w:r>
          </w:p>
          <w:p w14:paraId="5A440D08" w14:textId="77777777" w:rsidR="001A0132" w:rsidRDefault="001A0132" w:rsidP="001A0132">
            <w:pPr>
              <w:pStyle w:val="VRQABullet1"/>
              <w:numPr>
                <w:ilvl w:val="0"/>
                <w:numId w:val="34"/>
              </w:numPr>
              <w:autoSpaceDE/>
              <w:autoSpaceDN/>
              <w:adjustRightInd/>
              <w:spacing w:before="120" w:after="0" w:line="240" w:lineRule="auto"/>
              <w:contextualSpacing w:val="0"/>
            </w:pPr>
            <w:r>
              <w:t>types, structure and key features of charts</w:t>
            </w:r>
          </w:p>
          <w:p w14:paraId="7FB4CDFC"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mainly informal and some formal </w:t>
            </w:r>
            <w:r>
              <w:t xml:space="preserve">oral </w:t>
            </w:r>
            <w:r w:rsidRPr="00627AC9">
              <w:t>language related to:</w:t>
            </w:r>
          </w:p>
          <w:p w14:paraId="564F33D5" w14:textId="77777777" w:rsidR="001A0132" w:rsidRDefault="001A0132" w:rsidP="001A0132">
            <w:pPr>
              <w:pStyle w:val="VRQABullet2"/>
              <w:ind w:left="1145"/>
            </w:pPr>
            <w:r>
              <w:t>data</w:t>
            </w:r>
          </w:p>
          <w:p w14:paraId="378452D0" w14:textId="77777777" w:rsidR="001A0132" w:rsidRDefault="001A0132" w:rsidP="001A0132">
            <w:pPr>
              <w:pStyle w:val="VRQABullet2"/>
              <w:ind w:left="1145"/>
            </w:pPr>
            <w:r>
              <w:t xml:space="preserve">ordering </w:t>
            </w:r>
          </w:p>
          <w:p w14:paraId="6A69C6A2" w14:textId="77777777" w:rsidR="001A0132" w:rsidRDefault="001A0132" w:rsidP="001A0132">
            <w:pPr>
              <w:pStyle w:val="VRQABullet2"/>
              <w:ind w:left="1145"/>
            </w:pPr>
            <w:r>
              <w:t>tables</w:t>
            </w:r>
          </w:p>
          <w:p w14:paraId="76F62338" w14:textId="77777777" w:rsidR="001A0132" w:rsidRPr="00627AC9" w:rsidRDefault="001A0132" w:rsidP="001A0132">
            <w:pPr>
              <w:pStyle w:val="VRQABullet2"/>
              <w:ind w:left="1145"/>
            </w:pPr>
            <w:r>
              <w:t>charts</w:t>
            </w:r>
            <w:r w:rsidRPr="00627AC9">
              <w:t>.</w:t>
            </w:r>
          </w:p>
        </w:tc>
      </w:tr>
      <w:tr w:rsidR="001A0132" w:rsidRPr="00627AC9" w14:paraId="6D6B97B6" w14:textId="77777777" w:rsidTr="00AC650B">
        <w:trPr>
          <w:trHeight w:val="561"/>
        </w:trPr>
        <w:tc>
          <w:tcPr>
            <w:tcW w:w="2283" w:type="dxa"/>
          </w:tcPr>
          <w:p w14:paraId="584B18E3" w14:textId="77777777" w:rsidR="001A0132" w:rsidRPr="00AC650B" w:rsidRDefault="001A0132" w:rsidP="00202FAD">
            <w:pPr>
              <w:pStyle w:val="AccredTemplate"/>
              <w:rPr>
                <w:b/>
                <w:i w:val="0"/>
                <w:iCs w:val="0"/>
                <w:color w:val="auto"/>
                <w:sz w:val="22"/>
                <w:szCs w:val="22"/>
                <w:lang w:val="en-AU"/>
              </w:rPr>
            </w:pPr>
            <w:r w:rsidRPr="00AC650B">
              <w:rPr>
                <w:b/>
                <w:i w:val="0"/>
                <w:iCs w:val="0"/>
                <w:color w:val="auto"/>
                <w:sz w:val="22"/>
                <w:szCs w:val="22"/>
                <w:lang w:val="en-AU"/>
              </w:rPr>
              <w:t>Assessment Conditions</w:t>
            </w:r>
          </w:p>
        </w:tc>
        <w:tc>
          <w:tcPr>
            <w:tcW w:w="7371" w:type="dxa"/>
          </w:tcPr>
          <w:p w14:paraId="5406A49D" w14:textId="77777777" w:rsidR="001A0132" w:rsidRDefault="001A0132" w:rsidP="00202FAD">
            <w:pPr>
              <w:pStyle w:val="VRQABodyText"/>
            </w:pPr>
            <w:r w:rsidRPr="00627AC9">
              <w:t>Assessment must ensure access to</w:t>
            </w:r>
            <w:r>
              <w:t>:</w:t>
            </w:r>
          </w:p>
          <w:p w14:paraId="1DE6074F" w14:textId="77777777" w:rsidR="001A0132" w:rsidRDefault="001A0132" w:rsidP="001A0132">
            <w:pPr>
              <w:pStyle w:val="VRQABullet1"/>
              <w:numPr>
                <w:ilvl w:val="0"/>
                <w:numId w:val="34"/>
              </w:numPr>
              <w:autoSpaceDE/>
              <w:autoSpaceDN/>
              <w:adjustRightInd/>
              <w:spacing w:before="120" w:after="0" w:line="240" w:lineRule="auto"/>
              <w:contextualSpacing w:val="0"/>
            </w:pPr>
            <w:r w:rsidRPr="00627AC9">
              <w:t xml:space="preserve">familiar and simple </w:t>
            </w:r>
            <w:r>
              <w:t xml:space="preserve">authentic </w:t>
            </w:r>
            <w:r w:rsidRPr="00627AC9">
              <w:t>oral and written texts</w:t>
            </w:r>
          </w:p>
          <w:p w14:paraId="1CB3273C" w14:textId="77777777" w:rsidR="001A0132" w:rsidRDefault="001A0132" w:rsidP="001A0132">
            <w:pPr>
              <w:pStyle w:val="VRQABullet1"/>
              <w:numPr>
                <w:ilvl w:val="0"/>
                <w:numId w:val="34"/>
              </w:numPr>
              <w:autoSpaceDE/>
              <w:autoSpaceDN/>
              <w:adjustRightInd/>
              <w:spacing w:before="120" w:after="0" w:line="240" w:lineRule="auto"/>
              <w:contextualSpacing w:val="0"/>
            </w:pPr>
            <w:r>
              <w:t>tables</w:t>
            </w:r>
          </w:p>
          <w:p w14:paraId="1FF4F1DB" w14:textId="77777777" w:rsidR="001A0132" w:rsidRPr="00871879" w:rsidRDefault="001A0132" w:rsidP="001A0132">
            <w:pPr>
              <w:pStyle w:val="VRQABullet1"/>
              <w:numPr>
                <w:ilvl w:val="0"/>
                <w:numId w:val="34"/>
              </w:numPr>
              <w:autoSpaceDE/>
              <w:autoSpaceDN/>
              <w:adjustRightInd/>
              <w:spacing w:before="120" w:after="0" w:line="240" w:lineRule="auto"/>
              <w:contextualSpacing w:val="0"/>
            </w:pPr>
            <w:r>
              <w:t>charts</w:t>
            </w:r>
            <w:r w:rsidRPr="00871879">
              <w:t>.</w:t>
            </w:r>
          </w:p>
          <w:p w14:paraId="12EF15DC" w14:textId="77777777" w:rsidR="001A0132" w:rsidRPr="00627AC9" w:rsidRDefault="001A0132" w:rsidP="00202FAD">
            <w:pPr>
              <w:pStyle w:val="VRQABodyText"/>
            </w:pPr>
            <w:r w:rsidRPr="00627AC9">
              <w:t>At this level the individual:</w:t>
            </w:r>
          </w:p>
          <w:p w14:paraId="79264E58"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 xml:space="preserve">uses personal and informal in the head methods </w:t>
            </w:r>
            <w:r>
              <w:t>to work with statistics</w:t>
            </w:r>
          </w:p>
          <w:p w14:paraId="4D98735D" w14:textId="77777777" w:rsidR="001A0132" w:rsidRPr="00627AC9" w:rsidRDefault="001A0132" w:rsidP="001A0132">
            <w:pPr>
              <w:pStyle w:val="VRQABullet1"/>
              <w:numPr>
                <w:ilvl w:val="0"/>
                <w:numId w:val="34"/>
              </w:numPr>
              <w:autoSpaceDE/>
              <w:autoSpaceDN/>
              <w:adjustRightInd/>
              <w:spacing w:before="120" w:after="0" w:line="240" w:lineRule="auto"/>
              <w:contextualSpacing w:val="0"/>
            </w:pPr>
            <w:r w:rsidRPr="00627AC9">
              <w:t>may work with an expert/mentor where support is available if requested.</w:t>
            </w:r>
          </w:p>
          <w:p w14:paraId="6C8E981D" w14:textId="77777777" w:rsidR="001A0132" w:rsidRPr="00E24EDB" w:rsidRDefault="001A0132" w:rsidP="00202FAD">
            <w:pPr>
              <w:pStyle w:val="VRQABodyText"/>
              <w:rPr>
                <w:b/>
                <w:bCs/>
              </w:rPr>
            </w:pPr>
            <w:r w:rsidRPr="00E24EDB">
              <w:rPr>
                <w:b/>
                <w:bCs/>
              </w:rPr>
              <w:t>Assessor requirements</w:t>
            </w:r>
          </w:p>
          <w:p w14:paraId="356E8EDE" w14:textId="77777777" w:rsidR="001A0132" w:rsidRPr="00627AC9" w:rsidRDefault="001A0132" w:rsidP="00202FAD">
            <w:pPr>
              <w:pStyle w:val="VRQABodyText"/>
            </w:pPr>
            <w:r w:rsidRPr="00627AC9">
              <w:t>Assessors of this unit must have demonstrable expertise in teaching numeracy. Refer to Section B6.2 for further information on meeting the assessor requirements</w:t>
            </w:r>
            <w:r w:rsidRPr="00627AC9">
              <w:rPr>
                <w:i/>
                <w:iCs/>
              </w:rPr>
              <w:t>.</w:t>
            </w:r>
          </w:p>
        </w:tc>
      </w:tr>
    </w:tbl>
    <w:p w14:paraId="7F19BB83" w14:textId="77777777" w:rsidR="001A0132" w:rsidRDefault="001A0132" w:rsidP="001A0132">
      <w:pPr>
        <w:tabs>
          <w:tab w:val="left" w:pos="2850"/>
        </w:tabs>
        <w:rPr>
          <w:lang w:val="en-AU" w:eastAsia="en-AU"/>
        </w:rPr>
      </w:pPr>
    </w:p>
    <w:p w14:paraId="59D2C138" w14:textId="77777777" w:rsidR="002D36B4" w:rsidRPr="00736F14" w:rsidRDefault="002D36B4" w:rsidP="006E16FD">
      <w:pPr>
        <w:pStyle w:val="CodeTOC"/>
        <w:sectPr w:rsidR="002D36B4" w:rsidRPr="00736F14" w:rsidSect="007A69CE">
          <w:headerReference w:type="default" r:id="rId98"/>
          <w:pgSz w:w="11906" w:h="16838" w:code="9"/>
          <w:pgMar w:top="1418" w:right="1361" w:bottom="1701" w:left="1361" w:header="709" w:footer="340" w:gutter="0"/>
          <w:cols w:space="708"/>
          <w:docGrid w:linePitch="360"/>
        </w:sectPr>
      </w:pPr>
    </w:p>
    <w:tbl>
      <w:tblPr>
        <w:tblStyle w:val="TableGrid"/>
        <w:tblW w:w="9654" w:type="dxa"/>
        <w:tblInd w:w="-15" w:type="dxa"/>
        <w:tblLayout w:type="fixed"/>
        <w:tblLook w:val="04A0" w:firstRow="1" w:lastRow="0" w:firstColumn="1" w:lastColumn="0" w:noHBand="0" w:noVBand="1"/>
      </w:tblPr>
      <w:tblGrid>
        <w:gridCol w:w="2812"/>
        <w:gridCol w:w="6842"/>
      </w:tblGrid>
      <w:tr w:rsidR="00AC650B" w:rsidRPr="00AC650B" w14:paraId="56CB62AA" w14:textId="77777777" w:rsidTr="00AC650B">
        <w:trPr>
          <w:trHeight w:val="363"/>
        </w:trPr>
        <w:tc>
          <w:tcPr>
            <w:tcW w:w="2812" w:type="dxa"/>
          </w:tcPr>
          <w:p w14:paraId="2327904F" w14:textId="77777777" w:rsidR="0000376A" w:rsidRPr="00AC650B" w:rsidRDefault="0000376A" w:rsidP="00202FAD">
            <w:pPr>
              <w:pStyle w:val="VRQAIntro"/>
              <w:spacing w:before="60" w:after="0"/>
              <w:rPr>
                <w:color w:val="auto"/>
              </w:rPr>
            </w:pPr>
            <w:r w:rsidRPr="00AC650B">
              <w:rPr>
                <w:b/>
                <w:color w:val="auto"/>
                <w:sz w:val="22"/>
                <w:szCs w:val="22"/>
              </w:rPr>
              <w:lastRenderedPageBreak/>
              <w:t>Unit code</w:t>
            </w:r>
          </w:p>
        </w:tc>
        <w:tc>
          <w:tcPr>
            <w:tcW w:w="6842" w:type="dxa"/>
          </w:tcPr>
          <w:p w14:paraId="3FD7D9CD" w14:textId="77777777" w:rsidR="0000376A" w:rsidRPr="00AC650B" w:rsidRDefault="0000376A" w:rsidP="00202FAD">
            <w:pPr>
              <w:pStyle w:val="VRQABodyText"/>
              <w:rPr>
                <w:b/>
                <w:bCs/>
              </w:rPr>
            </w:pPr>
            <w:r w:rsidRPr="00AC650B">
              <w:rPr>
                <w:b/>
              </w:rPr>
              <w:t>VU23796</w:t>
            </w:r>
          </w:p>
        </w:tc>
      </w:tr>
      <w:tr w:rsidR="00AC650B" w:rsidRPr="00AC650B" w14:paraId="0B515398" w14:textId="77777777" w:rsidTr="00AC650B">
        <w:trPr>
          <w:trHeight w:val="363"/>
        </w:trPr>
        <w:tc>
          <w:tcPr>
            <w:tcW w:w="2812" w:type="dxa"/>
          </w:tcPr>
          <w:p w14:paraId="539501C0" w14:textId="77777777" w:rsidR="0000376A" w:rsidRPr="00AC650B" w:rsidRDefault="0000376A" w:rsidP="00202FAD">
            <w:pPr>
              <w:pStyle w:val="VRQAIntro"/>
              <w:spacing w:before="60" w:after="0"/>
              <w:rPr>
                <w:b/>
                <w:color w:val="auto"/>
                <w:sz w:val="22"/>
                <w:szCs w:val="22"/>
              </w:rPr>
            </w:pPr>
            <w:r w:rsidRPr="00AC650B">
              <w:rPr>
                <w:b/>
                <w:color w:val="auto"/>
                <w:sz w:val="22"/>
                <w:szCs w:val="22"/>
              </w:rPr>
              <w:t>Unit title</w:t>
            </w:r>
          </w:p>
        </w:tc>
        <w:tc>
          <w:tcPr>
            <w:tcW w:w="6842" w:type="dxa"/>
          </w:tcPr>
          <w:p w14:paraId="16711578" w14:textId="77777777" w:rsidR="0000376A" w:rsidRPr="00AC650B" w:rsidRDefault="0000376A" w:rsidP="00202FAD">
            <w:pPr>
              <w:pStyle w:val="VRQABodyText"/>
              <w:rPr>
                <w:b/>
                <w:bCs/>
              </w:rPr>
            </w:pPr>
            <w:r w:rsidRPr="00AC650B">
              <w:rPr>
                <w:b/>
              </w:rPr>
              <w:t>Engage with texts of limited complexity for learning purposes</w:t>
            </w:r>
          </w:p>
        </w:tc>
      </w:tr>
      <w:tr w:rsidR="00AC650B" w:rsidRPr="00AC650B" w14:paraId="61FBC143" w14:textId="77777777" w:rsidTr="00AC650B">
        <w:trPr>
          <w:trHeight w:val="363"/>
        </w:trPr>
        <w:tc>
          <w:tcPr>
            <w:tcW w:w="2812" w:type="dxa"/>
          </w:tcPr>
          <w:p w14:paraId="4A00AE22" w14:textId="77777777" w:rsidR="0000376A" w:rsidRPr="00AC650B" w:rsidRDefault="0000376A" w:rsidP="00202FAD">
            <w:pPr>
              <w:pStyle w:val="VRQAIntro"/>
              <w:spacing w:before="60" w:after="0"/>
              <w:rPr>
                <w:color w:val="auto"/>
              </w:rPr>
            </w:pPr>
            <w:r w:rsidRPr="00AC650B">
              <w:rPr>
                <w:b/>
                <w:color w:val="auto"/>
                <w:sz w:val="22"/>
                <w:szCs w:val="22"/>
              </w:rPr>
              <w:t>Application</w:t>
            </w:r>
          </w:p>
        </w:tc>
        <w:tc>
          <w:tcPr>
            <w:tcW w:w="6842" w:type="dxa"/>
          </w:tcPr>
          <w:p w14:paraId="172525DF" w14:textId="77777777" w:rsidR="0000376A" w:rsidRPr="00AC650B" w:rsidRDefault="0000376A" w:rsidP="00202FAD">
            <w:pPr>
              <w:pStyle w:val="VRQABodyText"/>
            </w:pPr>
            <w:r w:rsidRPr="00AC650B">
              <w:t xml:space="preserve">This unit describes the skills and knowledge to engage with familiar and less familiar texts for learning purposes. It requires the ability to identify, scan, read and interpret texts of limited complexity in contexts relevant to learning. </w:t>
            </w:r>
          </w:p>
          <w:p w14:paraId="072A957C" w14:textId="77777777" w:rsidR="0000376A" w:rsidRPr="00AC650B" w:rsidRDefault="0000376A" w:rsidP="00202FAD">
            <w:pPr>
              <w:pStyle w:val="VRQABodyText"/>
            </w:pPr>
            <w:r w:rsidRPr="00AC650B">
              <w:t>The required outcomes described in this unit contribute to the achievement of Australian Core Skills Framework indicators for Learning at Level 3: 3.01, 3.02.</w:t>
            </w:r>
          </w:p>
          <w:p w14:paraId="07B575BD" w14:textId="77777777" w:rsidR="0000376A" w:rsidRPr="00AC650B" w:rsidRDefault="0000376A" w:rsidP="00202FAD">
            <w:pPr>
              <w:pStyle w:val="VRQABodyText"/>
            </w:pPr>
            <w:r w:rsidRPr="00AC650B">
              <w:t>The unit applies to those who can read independently in familiar and some less familiar contexts and who are seeking to engage with more complex texts to further improve their reading skills for learning purposes. Learners at this level work independently and use their own familiar support resources.</w:t>
            </w:r>
          </w:p>
          <w:p w14:paraId="57729645" w14:textId="77777777" w:rsidR="0000376A" w:rsidRPr="00AC650B" w:rsidRDefault="0000376A" w:rsidP="00202FAD">
            <w:pPr>
              <w:pStyle w:val="VRQABodyText"/>
            </w:pPr>
            <w:r w:rsidRPr="00AC650B">
              <w:t>No licensing, legislative or certification requirements apply to this unit at the time of publication.</w:t>
            </w:r>
          </w:p>
        </w:tc>
      </w:tr>
      <w:tr w:rsidR="00AC650B" w:rsidRPr="00AC650B" w14:paraId="11FDA7D0" w14:textId="77777777" w:rsidTr="00AC650B">
        <w:trPr>
          <w:trHeight w:val="611"/>
        </w:trPr>
        <w:tc>
          <w:tcPr>
            <w:tcW w:w="2812" w:type="dxa"/>
          </w:tcPr>
          <w:p w14:paraId="12320C45" w14:textId="77777777" w:rsidR="0000376A" w:rsidRPr="00AC650B" w:rsidRDefault="0000376A" w:rsidP="00202FAD">
            <w:pPr>
              <w:spacing w:before="120" w:after="120"/>
              <w:rPr>
                <w:color w:val="auto"/>
                <w:sz w:val="22"/>
                <w:szCs w:val="22"/>
              </w:rPr>
            </w:pPr>
            <w:r w:rsidRPr="00AC650B">
              <w:rPr>
                <w:b/>
                <w:color w:val="auto"/>
                <w:sz w:val="22"/>
                <w:szCs w:val="22"/>
                <w:lang w:val="en-GB"/>
              </w:rPr>
              <w:t>Pre-requisite Unit(s)</w:t>
            </w:r>
          </w:p>
        </w:tc>
        <w:tc>
          <w:tcPr>
            <w:tcW w:w="6842" w:type="dxa"/>
          </w:tcPr>
          <w:p w14:paraId="250D803F" w14:textId="77777777" w:rsidR="0000376A" w:rsidRPr="00AC650B" w:rsidRDefault="0000376A" w:rsidP="00202FAD">
            <w:pPr>
              <w:pStyle w:val="VRQABodyText"/>
            </w:pPr>
            <w:r w:rsidRPr="00AC650B">
              <w:t>Nil</w:t>
            </w:r>
          </w:p>
        </w:tc>
      </w:tr>
      <w:tr w:rsidR="00AC650B" w:rsidRPr="00AC650B" w14:paraId="44E782BE" w14:textId="77777777" w:rsidTr="00AC650B">
        <w:trPr>
          <w:trHeight w:val="585"/>
        </w:trPr>
        <w:tc>
          <w:tcPr>
            <w:tcW w:w="2812" w:type="dxa"/>
          </w:tcPr>
          <w:p w14:paraId="4B1B8F82" w14:textId="77777777" w:rsidR="0000376A" w:rsidRPr="00AC650B" w:rsidRDefault="0000376A" w:rsidP="00202FAD">
            <w:pPr>
              <w:spacing w:before="120" w:after="120"/>
              <w:rPr>
                <w:b/>
                <w:color w:val="auto"/>
                <w:sz w:val="22"/>
                <w:szCs w:val="22"/>
                <w:lang w:val="en-GB"/>
              </w:rPr>
            </w:pPr>
            <w:r w:rsidRPr="00AC650B">
              <w:rPr>
                <w:b/>
                <w:color w:val="auto"/>
                <w:sz w:val="22"/>
                <w:szCs w:val="22"/>
                <w:lang w:val="en-GB"/>
              </w:rPr>
              <w:t>Competency Field</w:t>
            </w:r>
          </w:p>
        </w:tc>
        <w:tc>
          <w:tcPr>
            <w:tcW w:w="6842" w:type="dxa"/>
          </w:tcPr>
          <w:p w14:paraId="7B5D49DC" w14:textId="77777777" w:rsidR="0000376A" w:rsidRPr="00AC650B" w:rsidRDefault="0000376A" w:rsidP="00202FAD">
            <w:pPr>
              <w:pStyle w:val="VRQABodyText"/>
            </w:pPr>
            <w:r w:rsidRPr="00AC650B">
              <w:t>Not Applicable</w:t>
            </w:r>
          </w:p>
        </w:tc>
      </w:tr>
      <w:tr w:rsidR="00AC650B" w:rsidRPr="00AC650B" w14:paraId="7DBC0036" w14:textId="77777777" w:rsidTr="00AC650B">
        <w:trPr>
          <w:trHeight w:val="473"/>
        </w:trPr>
        <w:tc>
          <w:tcPr>
            <w:tcW w:w="2812" w:type="dxa"/>
          </w:tcPr>
          <w:p w14:paraId="008F9CC0" w14:textId="77777777" w:rsidR="0000376A" w:rsidRPr="00AC650B" w:rsidRDefault="0000376A" w:rsidP="00202FAD">
            <w:pPr>
              <w:spacing w:before="120" w:after="120"/>
              <w:rPr>
                <w:b/>
                <w:color w:val="auto"/>
                <w:sz w:val="22"/>
                <w:szCs w:val="22"/>
                <w:lang w:val="en-GB"/>
              </w:rPr>
            </w:pPr>
            <w:r w:rsidRPr="00AC650B">
              <w:rPr>
                <w:b/>
                <w:color w:val="auto"/>
                <w:sz w:val="22"/>
                <w:szCs w:val="22"/>
                <w:lang w:val="en-GB"/>
              </w:rPr>
              <w:t>Unit Sector</w:t>
            </w:r>
          </w:p>
        </w:tc>
        <w:tc>
          <w:tcPr>
            <w:tcW w:w="6842" w:type="dxa"/>
          </w:tcPr>
          <w:p w14:paraId="207D308B" w14:textId="77777777" w:rsidR="0000376A" w:rsidRPr="00AC650B" w:rsidRDefault="0000376A" w:rsidP="00202FAD">
            <w:pPr>
              <w:pStyle w:val="VRQABodyText"/>
            </w:pPr>
            <w:r w:rsidRPr="00AC650B">
              <w:t>Not Applicable</w:t>
            </w:r>
          </w:p>
        </w:tc>
      </w:tr>
    </w:tbl>
    <w:p w14:paraId="30611A68" w14:textId="77777777" w:rsidR="0000376A" w:rsidRPr="00105689" w:rsidRDefault="0000376A" w:rsidP="0000376A">
      <w:pPr>
        <w:rPr>
          <w:sz w:val="18"/>
        </w:rPr>
      </w:pPr>
    </w:p>
    <w:tbl>
      <w:tblPr>
        <w:tblStyle w:val="TableGrid"/>
        <w:tblW w:w="9659" w:type="dxa"/>
        <w:tblInd w:w="-20" w:type="dxa"/>
        <w:tblLayout w:type="fixed"/>
        <w:tblLook w:val="04A0" w:firstRow="1" w:lastRow="0" w:firstColumn="1" w:lastColumn="0" w:noHBand="0" w:noVBand="1"/>
      </w:tblPr>
      <w:tblGrid>
        <w:gridCol w:w="989"/>
        <w:gridCol w:w="2714"/>
        <w:gridCol w:w="712"/>
        <w:gridCol w:w="5244"/>
      </w:tblGrid>
      <w:tr w:rsidR="00AC650B" w:rsidRPr="00AC650B" w14:paraId="05B0C6A5" w14:textId="77777777" w:rsidTr="00AC650B">
        <w:trPr>
          <w:trHeight w:val="363"/>
        </w:trPr>
        <w:tc>
          <w:tcPr>
            <w:tcW w:w="3703" w:type="dxa"/>
            <w:gridSpan w:val="2"/>
            <w:vAlign w:val="center"/>
          </w:tcPr>
          <w:p w14:paraId="183ED08A" w14:textId="77777777" w:rsidR="0000376A" w:rsidRPr="00AC650B" w:rsidRDefault="0000376A"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Element</w:t>
            </w:r>
          </w:p>
        </w:tc>
        <w:tc>
          <w:tcPr>
            <w:tcW w:w="5956" w:type="dxa"/>
            <w:gridSpan w:val="2"/>
            <w:vAlign w:val="center"/>
          </w:tcPr>
          <w:p w14:paraId="3CD2FFEC" w14:textId="77777777" w:rsidR="0000376A" w:rsidRPr="00AC650B" w:rsidRDefault="0000376A"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Performance Criteria</w:t>
            </w:r>
          </w:p>
        </w:tc>
      </w:tr>
      <w:tr w:rsidR="00AC650B" w:rsidRPr="00AC650B" w14:paraId="3B420289" w14:textId="77777777" w:rsidTr="00AC650B">
        <w:trPr>
          <w:trHeight w:val="752"/>
        </w:trPr>
        <w:tc>
          <w:tcPr>
            <w:tcW w:w="3703" w:type="dxa"/>
            <w:gridSpan w:val="2"/>
          </w:tcPr>
          <w:p w14:paraId="69C16D79" w14:textId="77777777" w:rsidR="0000376A" w:rsidRPr="00AC650B" w:rsidRDefault="0000376A" w:rsidP="00202FAD">
            <w:pPr>
              <w:pStyle w:val="VRQAIntro"/>
              <w:spacing w:before="60" w:after="0"/>
              <w:rPr>
                <w:bCs/>
                <w:color w:val="auto"/>
                <w:sz w:val="22"/>
                <w:szCs w:val="22"/>
              </w:rPr>
            </w:pPr>
            <w:r w:rsidRPr="00AC650B">
              <w:rPr>
                <w:bCs/>
                <w:color w:val="auto"/>
                <w:sz w:val="22"/>
                <w:szCs w:val="22"/>
              </w:rPr>
              <w:t>Elements describe the essential outcomes of a unit of competency.</w:t>
            </w:r>
          </w:p>
        </w:tc>
        <w:tc>
          <w:tcPr>
            <w:tcW w:w="5956" w:type="dxa"/>
            <w:gridSpan w:val="2"/>
          </w:tcPr>
          <w:p w14:paraId="3C91AA60" w14:textId="77777777" w:rsidR="0000376A" w:rsidRPr="00AC650B" w:rsidRDefault="0000376A" w:rsidP="00202FAD">
            <w:pPr>
              <w:pStyle w:val="AccredTemplate"/>
              <w:rPr>
                <w:i w:val="0"/>
                <w:iCs w:val="0"/>
                <w:color w:val="auto"/>
                <w:sz w:val="22"/>
                <w:szCs w:val="22"/>
              </w:rPr>
            </w:pPr>
            <w:r w:rsidRPr="00AC650B">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AC650B" w:rsidRPr="00AC650B" w14:paraId="34447CA7" w14:textId="77777777" w:rsidTr="00AC650B">
        <w:trPr>
          <w:trHeight w:val="363"/>
        </w:trPr>
        <w:tc>
          <w:tcPr>
            <w:tcW w:w="989" w:type="dxa"/>
            <w:vMerge w:val="restart"/>
            <w:shd w:val="clear" w:color="auto" w:fill="FFFFFF" w:themeFill="background1"/>
          </w:tcPr>
          <w:p w14:paraId="6E681D8E" w14:textId="77777777" w:rsidR="0000376A" w:rsidRPr="00AC650B" w:rsidRDefault="0000376A" w:rsidP="00202FAD">
            <w:pPr>
              <w:pStyle w:val="VRQABodyText"/>
            </w:pPr>
            <w:r w:rsidRPr="00AC650B">
              <w:t>1</w:t>
            </w:r>
          </w:p>
        </w:tc>
        <w:tc>
          <w:tcPr>
            <w:tcW w:w="2714" w:type="dxa"/>
            <w:vMerge w:val="restart"/>
            <w:shd w:val="clear" w:color="auto" w:fill="FFFFFF" w:themeFill="background1"/>
          </w:tcPr>
          <w:p w14:paraId="2B42BDFC" w14:textId="77777777" w:rsidR="0000376A" w:rsidRPr="00AC650B" w:rsidRDefault="0000376A" w:rsidP="00202FAD">
            <w:pPr>
              <w:pStyle w:val="VRQABodyText"/>
            </w:pPr>
            <w:r w:rsidRPr="00AC650B">
              <w:t>Identify and scan specific texts for learning purposes</w:t>
            </w:r>
          </w:p>
        </w:tc>
        <w:tc>
          <w:tcPr>
            <w:tcW w:w="712" w:type="dxa"/>
            <w:shd w:val="clear" w:color="auto" w:fill="FFFFFF" w:themeFill="background1"/>
          </w:tcPr>
          <w:p w14:paraId="3A7F2784" w14:textId="77777777" w:rsidR="0000376A" w:rsidRPr="00AC650B" w:rsidRDefault="0000376A" w:rsidP="00202FAD">
            <w:pPr>
              <w:pStyle w:val="VRQABodyText"/>
            </w:pPr>
            <w:r w:rsidRPr="00AC650B">
              <w:t>1.1</w:t>
            </w:r>
          </w:p>
        </w:tc>
        <w:tc>
          <w:tcPr>
            <w:tcW w:w="5244" w:type="dxa"/>
            <w:shd w:val="clear" w:color="auto" w:fill="FFFFFF" w:themeFill="background1"/>
          </w:tcPr>
          <w:p w14:paraId="3B1BCAEB" w14:textId="77777777" w:rsidR="0000376A" w:rsidRPr="00AC650B" w:rsidRDefault="0000376A" w:rsidP="00202FAD">
            <w:pPr>
              <w:pStyle w:val="VRQABodyText"/>
            </w:pPr>
            <w:r w:rsidRPr="00AC650B">
              <w:t>Determine own personal needs for information</w:t>
            </w:r>
          </w:p>
        </w:tc>
      </w:tr>
      <w:tr w:rsidR="00AC650B" w:rsidRPr="00AC650B" w14:paraId="2C5F3449" w14:textId="77777777" w:rsidTr="00AC650B">
        <w:trPr>
          <w:trHeight w:val="363"/>
        </w:trPr>
        <w:tc>
          <w:tcPr>
            <w:tcW w:w="989" w:type="dxa"/>
            <w:vMerge/>
            <w:shd w:val="clear" w:color="auto" w:fill="FFFFFF" w:themeFill="background1"/>
          </w:tcPr>
          <w:p w14:paraId="426EDFFF" w14:textId="77777777" w:rsidR="0000376A" w:rsidRPr="00AC650B" w:rsidRDefault="0000376A" w:rsidP="00202FAD">
            <w:pPr>
              <w:pStyle w:val="VRQABodyText"/>
            </w:pPr>
          </w:p>
        </w:tc>
        <w:tc>
          <w:tcPr>
            <w:tcW w:w="2714" w:type="dxa"/>
            <w:vMerge/>
            <w:shd w:val="clear" w:color="auto" w:fill="FFFFFF" w:themeFill="background1"/>
          </w:tcPr>
          <w:p w14:paraId="3293FE7F" w14:textId="77777777" w:rsidR="0000376A" w:rsidRPr="00AC650B" w:rsidRDefault="0000376A" w:rsidP="00202FAD">
            <w:pPr>
              <w:pStyle w:val="VRQABodyText"/>
            </w:pPr>
          </w:p>
        </w:tc>
        <w:tc>
          <w:tcPr>
            <w:tcW w:w="712" w:type="dxa"/>
            <w:shd w:val="clear" w:color="auto" w:fill="FFFFFF" w:themeFill="background1"/>
          </w:tcPr>
          <w:p w14:paraId="72972533" w14:textId="77777777" w:rsidR="0000376A" w:rsidRPr="00AC650B" w:rsidRDefault="0000376A" w:rsidP="00202FAD">
            <w:pPr>
              <w:pStyle w:val="VRQABodyText"/>
            </w:pPr>
            <w:r w:rsidRPr="00AC650B">
              <w:t>1.2</w:t>
            </w:r>
          </w:p>
        </w:tc>
        <w:tc>
          <w:tcPr>
            <w:tcW w:w="5244" w:type="dxa"/>
            <w:shd w:val="clear" w:color="auto" w:fill="FFFFFF" w:themeFill="background1"/>
          </w:tcPr>
          <w:p w14:paraId="2B7B1847" w14:textId="77777777" w:rsidR="0000376A" w:rsidRPr="00AC650B" w:rsidRDefault="0000376A" w:rsidP="00202FAD">
            <w:pPr>
              <w:pStyle w:val="VRQABodyText"/>
            </w:pPr>
            <w:r w:rsidRPr="00AC650B">
              <w:t>Identify and select texts of limited complexity to meet learning needs</w:t>
            </w:r>
          </w:p>
        </w:tc>
      </w:tr>
      <w:tr w:rsidR="00AC650B" w:rsidRPr="00AC650B" w14:paraId="5BCEDFAA" w14:textId="77777777" w:rsidTr="00AC650B">
        <w:trPr>
          <w:trHeight w:val="363"/>
        </w:trPr>
        <w:tc>
          <w:tcPr>
            <w:tcW w:w="989" w:type="dxa"/>
            <w:vMerge/>
            <w:shd w:val="clear" w:color="auto" w:fill="FFFFFF" w:themeFill="background1"/>
          </w:tcPr>
          <w:p w14:paraId="5B659BDA" w14:textId="77777777" w:rsidR="0000376A" w:rsidRPr="00AC650B" w:rsidRDefault="0000376A" w:rsidP="00202FAD">
            <w:pPr>
              <w:pStyle w:val="VRQABodyText"/>
            </w:pPr>
          </w:p>
        </w:tc>
        <w:tc>
          <w:tcPr>
            <w:tcW w:w="2714" w:type="dxa"/>
            <w:vMerge/>
            <w:shd w:val="clear" w:color="auto" w:fill="FFFFFF" w:themeFill="background1"/>
          </w:tcPr>
          <w:p w14:paraId="6418D109" w14:textId="77777777" w:rsidR="0000376A" w:rsidRPr="00AC650B" w:rsidRDefault="0000376A" w:rsidP="00202FAD">
            <w:pPr>
              <w:pStyle w:val="VRQABodyText"/>
            </w:pPr>
          </w:p>
        </w:tc>
        <w:tc>
          <w:tcPr>
            <w:tcW w:w="712" w:type="dxa"/>
            <w:shd w:val="clear" w:color="auto" w:fill="FFFFFF" w:themeFill="background1"/>
          </w:tcPr>
          <w:p w14:paraId="2718341E" w14:textId="77777777" w:rsidR="0000376A" w:rsidRPr="00AC650B" w:rsidRDefault="0000376A" w:rsidP="00202FAD">
            <w:pPr>
              <w:pStyle w:val="VRQABodyText"/>
            </w:pPr>
            <w:r w:rsidRPr="00AC650B">
              <w:t>1.3</w:t>
            </w:r>
          </w:p>
        </w:tc>
        <w:tc>
          <w:tcPr>
            <w:tcW w:w="5244" w:type="dxa"/>
            <w:shd w:val="clear" w:color="auto" w:fill="FFFFFF" w:themeFill="background1"/>
          </w:tcPr>
          <w:p w14:paraId="66942150" w14:textId="77777777" w:rsidR="0000376A" w:rsidRPr="00AC650B" w:rsidRDefault="0000376A" w:rsidP="00202FAD">
            <w:pPr>
              <w:pStyle w:val="VRQABodyText"/>
            </w:pPr>
            <w:r w:rsidRPr="00AC650B">
              <w:t>Scan texts for key features and overall meaning</w:t>
            </w:r>
            <w:r w:rsidRPr="00AC650B">
              <w:rPr>
                <w:strike/>
              </w:rPr>
              <w:t xml:space="preserve"> </w:t>
            </w:r>
          </w:p>
        </w:tc>
      </w:tr>
      <w:tr w:rsidR="00AC650B" w:rsidRPr="00AC650B" w14:paraId="542CCE2C" w14:textId="77777777" w:rsidTr="00AC650B">
        <w:trPr>
          <w:trHeight w:val="363"/>
        </w:trPr>
        <w:tc>
          <w:tcPr>
            <w:tcW w:w="989" w:type="dxa"/>
            <w:vMerge/>
            <w:shd w:val="clear" w:color="auto" w:fill="FFFFFF" w:themeFill="background1"/>
          </w:tcPr>
          <w:p w14:paraId="2A67624A" w14:textId="77777777" w:rsidR="0000376A" w:rsidRPr="00AC650B" w:rsidRDefault="0000376A" w:rsidP="00202FAD">
            <w:pPr>
              <w:pStyle w:val="VRQABodyText"/>
            </w:pPr>
          </w:p>
        </w:tc>
        <w:tc>
          <w:tcPr>
            <w:tcW w:w="2714" w:type="dxa"/>
            <w:vMerge/>
            <w:shd w:val="clear" w:color="auto" w:fill="FFFFFF" w:themeFill="background1"/>
          </w:tcPr>
          <w:p w14:paraId="5B326914" w14:textId="77777777" w:rsidR="0000376A" w:rsidRPr="00AC650B" w:rsidRDefault="0000376A" w:rsidP="00202FAD">
            <w:pPr>
              <w:pStyle w:val="VRQABodyText"/>
            </w:pPr>
          </w:p>
        </w:tc>
        <w:tc>
          <w:tcPr>
            <w:tcW w:w="712" w:type="dxa"/>
            <w:shd w:val="clear" w:color="auto" w:fill="FFFFFF" w:themeFill="background1"/>
          </w:tcPr>
          <w:p w14:paraId="37F606F2" w14:textId="77777777" w:rsidR="0000376A" w:rsidRPr="00AC650B" w:rsidRDefault="0000376A" w:rsidP="00202FAD">
            <w:pPr>
              <w:pStyle w:val="VRQABodyText"/>
            </w:pPr>
            <w:r w:rsidRPr="00AC650B">
              <w:t>1.4</w:t>
            </w:r>
          </w:p>
        </w:tc>
        <w:tc>
          <w:tcPr>
            <w:tcW w:w="5244" w:type="dxa"/>
            <w:shd w:val="clear" w:color="auto" w:fill="FFFFFF" w:themeFill="background1"/>
          </w:tcPr>
          <w:p w14:paraId="74755438" w14:textId="77777777" w:rsidR="0000376A" w:rsidRPr="00AC650B" w:rsidRDefault="0000376A" w:rsidP="00202FAD">
            <w:pPr>
              <w:pStyle w:val="VRQABodyText"/>
              <w:rPr>
                <w:strike/>
              </w:rPr>
            </w:pPr>
            <w:r w:rsidRPr="00AC650B">
              <w:t>Determine source of selected texts</w:t>
            </w:r>
            <w:r w:rsidRPr="00AC650B" w:rsidDel="0051228C">
              <w:t xml:space="preserve"> </w:t>
            </w:r>
          </w:p>
        </w:tc>
      </w:tr>
      <w:tr w:rsidR="00AC650B" w:rsidRPr="00AC650B" w14:paraId="14E9701E" w14:textId="77777777" w:rsidTr="00AC650B">
        <w:trPr>
          <w:trHeight w:val="363"/>
        </w:trPr>
        <w:tc>
          <w:tcPr>
            <w:tcW w:w="989" w:type="dxa"/>
            <w:vMerge w:val="restart"/>
            <w:shd w:val="clear" w:color="auto" w:fill="FFFFFF" w:themeFill="background1"/>
          </w:tcPr>
          <w:p w14:paraId="55EE4221" w14:textId="77777777" w:rsidR="0000376A" w:rsidRPr="00AC650B" w:rsidRDefault="0000376A" w:rsidP="00202FAD">
            <w:pPr>
              <w:pStyle w:val="VRQABodyText"/>
            </w:pPr>
            <w:r w:rsidRPr="00AC650B">
              <w:t>2</w:t>
            </w:r>
          </w:p>
          <w:p w14:paraId="306BC527" w14:textId="77777777" w:rsidR="0000376A" w:rsidRPr="00AC650B" w:rsidRDefault="0000376A" w:rsidP="00202FAD">
            <w:pPr>
              <w:pStyle w:val="VRQABodyText"/>
            </w:pPr>
          </w:p>
        </w:tc>
        <w:tc>
          <w:tcPr>
            <w:tcW w:w="2714" w:type="dxa"/>
            <w:vMerge w:val="restart"/>
            <w:shd w:val="clear" w:color="auto" w:fill="FFFFFF" w:themeFill="background1"/>
          </w:tcPr>
          <w:p w14:paraId="317748DA" w14:textId="77777777" w:rsidR="0000376A" w:rsidRPr="00AC650B" w:rsidRDefault="0000376A" w:rsidP="00202FAD">
            <w:pPr>
              <w:pStyle w:val="VRQABodyText"/>
            </w:pPr>
            <w:r w:rsidRPr="00AC650B">
              <w:t>Read and interpret texts for learning purposes</w:t>
            </w:r>
          </w:p>
          <w:p w14:paraId="4832AB50" w14:textId="77777777" w:rsidR="0000376A" w:rsidRPr="00AC650B" w:rsidRDefault="0000376A" w:rsidP="00202FAD">
            <w:pPr>
              <w:pStyle w:val="VRQABodyText"/>
            </w:pPr>
          </w:p>
        </w:tc>
        <w:tc>
          <w:tcPr>
            <w:tcW w:w="712" w:type="dxa"/>
            <w:shd w:val="clear" w:color="auto" w:fill="FFFFFF" w:themeFill="background1"/>
          </w:tcPr>
          <w:p w14:paraId="5AE2E6EA" w14:textId="77777777" w:rsidR="0000376A" w:rsidRPr="00AC650B" w:rsidRDefault="0000376A" w:rsidP="00202FAD">
            <w:pPr>
              <w:pStyle w:val="VRQABodyText"/>
            </w:pPr>
            <w:r w:rsidRPr="00AC650B">
              <w:t>2.1</w:t>
            </w:r>
          </w:p>
        </w:tc>
        <w:tc>
          <w:tcPr>
            <w:tcW w:w="5244" w:type="dxa"/>
            <w:shd w:val="clear" w:color="auto" w:fill="FFFFFF" w:themeFill="background1"/>
          </w:tcPr>
          <w:p w14:paraId="4DC18A74" w14:textId="77777777" w:rsidR="0000376A" w:rsidRPr="00AC650B" w:rsidRDefault="0000376A" w:rsidP="00202FAD">
            <w:pPr>
              <w:pStyle w:val="VRQABodyText"/>
            </w:pPr>
            <w:r w:rsidRPr="00AC650B">
              <w:t xml:space="preserve">Identify the purpose and audience of the texts </w:t>
            </w:r>
          </w:p>
        </w:tc>
      </w:tr>
      <w:tr w:rsidR="00AC650B" w:rsidRPr="00AC650B" w14:paraId="26B189BC" w14:textId="77777777" w:rsidTr="00AC650B">
        <w:trPr>
          <w:trHeight w:val="363"/>
        </w:trPr>
        <w:tc>
          <w:tcPr>
            <w:tcW w:w="989" w:type="dxa"/>
            <w:vMerge/>
            <w:shd w:val="clear" w:color="auto" w:fill="FFFFFF" w:themeFill="background1"/>
          </w:tcPr>
          <w:p w14:paraId="5A7ED88F" w14:textId="77777777" w:rsidR="0000376A" w:rsidRPr="00AC650B" w:rsidRDefault="0000376A" w:rsidP="00202FAD">
            <w:pPr>
              <w:pStyle w:val="VRQABodyText"/>
            </w:pPr>
          </w:p>
        </w:tc>
        <w:tc>
          <w:tcPr>
            <w:tcW w:w="2714" w:type="dxa"/>
            <w:vMerge/>
            <w:shd w:val="clear" w:color="auto" w:fill="FFFFFF" w:themeFill="background1"/>
          </w:tcPr>
          <w:p w14:paraId="4F46BF7D" w14:textId="77777777" w:rsidR="0000376A" w:rsidRPr="00AC650B" w:rsidRDefault="0000376A" w:rsidP="00202FAD">
            <w:pPr>
              <w:pStyle w:val="VRQABodyText"/>
            </w:pPr>
          </w:p>
        </w:tc>
        <w:tc>
          <w:tcPr>
            <w:tcW w:w="712" w:type="dxa"/>
            <w:shd w:val="clear" w:color="auto" w:fill="FFFFFF" w:themeFill="background1"/>
          </w:tcPr>
          <w:p w14:paraId="682CFA92" w14:textId="77777777" w:rsidR="0000376A" w:rsidRPr="00AC650B" w:rsidRDefault="0000376A" w:rsidP="00202FAD">
            <w:pPr>
              <w:pStyle w:val="VRQABodyText"/>
            </w:pPr>
            <w:r w:rsidRPr="00AC650B">
              <w:t>2.2</w:t>
            </w:r>
          </w:p>
        </w:tc>
        <w:tc>
          <w:tcPr>
            <w:tcW w:w="5244" w:type="dxa"/>
            <w:shd w:val="clear" w:color="auto" w:fill="FFFFFF" w:themeFill="background1"/>
          </w:tcPr>
          <w:p w14:paraId="20959CEA" w14:textId="77777777" w:rsidR="0000376A" w:rsidRPr="00AC650B" w:rsidRDefault="0000376A" w:rsidP="00202FAD">
            <w:pPr>
              <w:pStyle w:val="VRQABodyText"/>
            </w:pPr>
            <w:r w:rsidRPr="00AC650B">
              <w:t>Use strategies to comprehend the texts</w:t>
            </w:r>
          </w:p>
        </w:tc>
      </w:tr>
      <w:tr w:rsidR="00AC650B" w:rsidRPr="00AC650B" w14:paraId="3D223B46" w14:textId="77777777" w:rsidTr="00AC650B">
        <w:trPr>
          <w:trHeight w:val="363"/>
        </w:trPr>
        <w:tc>
          <w:tcPr>
            <w:tcW w:w="989" w:type="dxa"/>
            <w:vMerge/>
            <w:shd w:val="clear" w:color="auto" w:fill="FFFFFF" w:themeFill="background1"/>
          </w:tcPr>
          <w:p w14:paraId="03FDCB24" w14:textId="77777777" w:rsidR="0000376A" w:rsidRPr="00AC650B" w:rsidRDefault="0000376A" w:rsidP="00202FAD">
            <w:pPr>
              <w:pStyle w:val="VRQABodyText"/>
            </w:pPr>
          </w:p>
        </w:tc>
        <w:tc>
          <w:tcPr>
            <w:tcW w:w="2714" w:type="dxa"/>
            <w:vMerge/>
            <w:shd w:val="clear" w:color="auto" w:fill="FFFFFF" w:themeFill="background1"/>
          </w:tcPr>
          <w:p w14:paraId="3A66CF63" w14:textId="77777777" w:rsidR="0000376A" w:rsidRPr="00AC650B" w:rsidRDefault="0000376A" w:rsidP="00202FAD">
            <w:pPr>
              <w:pStyle w:val="VRQABodyText"/>
            </w:pPr>
          </w:p>
        </w:tc>
        <w:tc>
          <w:tcPr>
            <w:tcW w:w="712" w:type="dxa"/>
            <w:shd w:val="clear" w:color="auto" w:fill="FFFFFF" w:themeFill="background1"/>
          </w:tcPr>
          <w:p w14:paraId="152EE25B" w14:textId="77777777" w:rsidR="0000376A" w:rsidRPr="00AC650B" w:rsidRDefault="0000376A" w:rsidP="00202FAD">
            <w:pPr>
              <w:pStyle w:val="VRQABodyText"/>
            </w:pPr>
            <w:r w:rsidRPr="00AC650B">
              <w:t>2.3</w:t>
            </w:r>
          </w:p>
        </w:tc>
        <w:tc>
          <w:tcPr>
            <w:tcW w:w="5244" w:type="dxa"/>
            <w:shd w:val="clear" w:color="auto" w:fill="FFFFFF" w:themeFill="background1"/>
          </w:tcPr>
          <w:p w14:paraId="42AE8B49" w14:textId="77777777" w:rsidR="0000376A" w:rsidRPr="00AC650B" w:rsidRDefault="0000376A" w:rsidP="00202FAD">
            <w:pPr>
              <w:pStyle w:val="VRQABodyText"/>
            </w:pPr>
            <w:r w:rsidRPr="00AC650B">
              <w:t xml:space="preserve">Determine main ideas in the texts </w:t>
            </w:r>
          </w:p>
        </w:tc>
      </w:tr>
      <w:tr w:rsidR="00AC650B" w:rsidRPr="00AC650B" w14:paraId="31684CC4" w14:textId="77777777" w:rsidTr="00AC650B">
        <w:trPr>
          <w:trHeight w:val="363"/>
        </w:trPr>
        <w:tc>
          <w:tcPr>
            <w:tcW w:w="989" w:type="dxa"/>
            <w:vMerge/>
            <w:shd w:val="clear" w:color="auto" w:fill="FFFFFF" w:themeFill="background1"/>
          </w:tcPr>
          <w:p w14:paraId="6548B868" w14:textId="77777777" w:rsidR="0000376A" w:rsidRPr="00AC650B" w:rsidRDefault="0000376A" w:rsidP="00202FAD">
            <w:pPr>
              <w:pStyle w:val="VRQABodyText"/>
            </w:pPr>
          </w:p>
        </w:tc>
        <w:tc>
          <w:tcPr>
            <w:tcW w:w="2714" w:type="dxa"/>
            <w:vMerge/>
            <w:shd w:val="clear" w:color="auto" w:fill="FFFFFF" w:themeFill="background1"/>
          </w:tcPr>
          <w:p w14:paraId="31D74EAA" w14:textId="77777777" w:rsidR="0000376A" w:rsidRPr="00AC650B" w:rsidRDefault="0000376A" w:rsidP="00202FAD">
            <w:pPr>
              <w:pStyle w:val="VRQABodyText"/>
            </w:pPr>
          </w:p>
        </w:tc>
        <w:tc>
          <w:tcPr>
            <w:tcW w:w="712" w:type="dxa"/>
            <w:shd w:val="clear" w:color="auto" w:fill="FFFFFF" w:themeFill="background1"/>
          </w:tcPr>
          <w:p w14:paraId="2BF1A447" w14:textId="77777777" w:rsidR="0000376A" w:rsidRPr="00AC650B" w:rsidRDefault="0000376A" w:rsidP="00202FAD">
            <w:pPr>
              <w:pStyle w:val="VRQABodyText"/>
            </w:pPr>
            <w:r w:rsidRPr="00AC650B">
              <w:t>2.4</w:t>
            </w:r>
          </w:p>
        </w:tc>
        <w:tc>
          <w:tcPr>
            <w:tcW w:w="5244" w:type="dxa"/>
            <w:shd w:val="clear" w:color="auto" w:fill="FFFFFF" w:themeFill="background1"/>
          </w:tcPr>
          <w:p w14:paraId="70380D6F" w14:textId="77777777" w:rsidR="0000376A" w:rsidRPr="00AC650B" w:rsidRDefault="0000376A" w:rsidP="00202FAD">
            <w:pPr>
              <w:pStyle w:val="VRQABodyText"/>
            </w:pPr>
            <w:r w:rsidRPr="00AC650B">
              <w:t xml:space="preserve">Identify supporting details in the texts </w:t>
            </w:r>
          </w:p>
        </w:tc>
      </w:tr>
      <w:tr w:rsidR="00AC650B" w:rsidRPr="00AC650B" w14:paraId="11820728" w14:textId="77777777" w:rsidTr="00AC650B">
        <w:trPr>
          <w:trHeight w:val="298"/>
        </w:trPr>
        <w:tc>
          <w:tcPr>
            <w:tcW w:w="989" w:type="dxa"/>
            <w:vMerge/>
            <w:shd w:val="clear" w:color="auto" w:fill="FFFFFF" w:themeFill="background1"/>
          </w:tcPr>
          <w:p w14:paraId="0955D558" w14:textId="77777777" w:rsidR="0000376A" w:rsidRPr="00AC650B" w:rsidRDefault="0000376A" w:rsidP="00202FAD">
            <w:pPr>
              <w:pStyle w:val="VRQABodyText"/>
            </w:pPr>
          </w:p>
        </w:tc>
        <w:tc>
          <w:tcPr>
            <w:tcW w:w="2714" w:type="dxa"/>
            <w:vMerge/>
            <w:shd w:val="clear" w:color="auto" w:fill="FFFFFF" w:themeFill="background1"/>
          </w:tcPr>
          <w:p w14:paraId="3CE65827" w14:textId="77777777" w:rsidR="0000376A" w:rsidRPr="00AC650B" w:rsidRDefault="0000376A" w:rsidP="00202FAD">
            <w:pPr>
              <w:pStyle w:val="VRQABodyText"/>
            </w:pPr>
          </w:p>
        </w:tc>
        <w:tc>
          <w:tcPr>
            <w:tcW w:w="712" w:type="dxa"/>
            <w:shd w:val="clear" w:color="auto" w:fill="FFFFFF" w:themeFill="background1"/>
          </w:tcPr>
          <w:p w14:paraId="6BD09912" w14:textId="77777777" w:rsidR="0000376A" w:rsidRPr="00AC650B" w:rsidRDefault="0000376A" w:rsidP="00202FAD">
            <w:pPr>
              <w:pStyle w:val="VRQABodyText"/>
            </w:pPr>
            <w:r w:rsidRPr="00AC650B">
              <w:t>2.5</w:t>
            </w:r>
          </w:p>
        </w:tc>
        <w:tc>
          <w:tcPr>
            <w:tcW w:w="5244" w:type="dxa"/>
            <w:shd w:val="clear" w:color="auto" w:fill="FFFFFF" w:themeFill="background1"/>
          </w:tcPr>
          <w:p w14:paraId="3C8D3DA0" w14:textId="77777777" w:rsidR="0000376A" w:rsidRPr="00AC650B" w:rsidRDefault="0000376A" w:rsidP="00202FAD">
            <w:pPr>
              <w:pStyle w:val="VRQABodyText"/>
            </w:pPr>
            <w:r w:rsidRPr="00AC650B">
              <w:t>Use strategies to interpret texts</w:t>
            </w:r>
          </w:p>
        </w:tc>
      </w:tr>
      <w:tr w:rsidR="00AC650B" w:rsidRPr="00AC650B" w14:paraId="25AE14F3" w14:textId="77777777" w:rsidTr="00AC650B">
        <w:trPr>
          <w:trHeight w:val="298"/>
        </w:trPr>
        <w:tc>
          <w:tcPr>
            <w:tcW w:w="989" w:type="dxa"/>
            <w:vMerge/>
            <w:shd w:val="clear" w:color="auto" w:fill="FFFFFF" w:themeFill="background1"/>
          </w:tcPr>
          <w:p w14:paraId="44594FD0" w14:textId="77777777" w:rsidR="0000376A" w:rsidRPr="00AC650B" w:rsidRDefault="0000376A" w:rsidP="00202FAD">
            <w:pPr>
              <w:pStyle w:val="VRQABodyText"/>
            </w:pPr>
          </w:p>
        </w:tc>
        <w:tc>
          <w:tcPr>
            <w:tcW w:w="2714" w:type="dxa"/>
            <w:vMerge/>
            <w:shd w:val="clear" w:color="auto" w:fill="FFFFFF" w:themeFill="background1"/>
          </w:tcPr>
          <w:p w14:paraId="3157C6F0" w14:textId="77777777" w:rsidR="0000376A" w:rsidRPr="00AC650B" w:rsidRDefault="0000376A" w:rsidP="00202FAD">
            <w:pPr>
              <w:pStyle w:val="VRQABodyText"/>
            </w:pPr>
          </w:p>
        </w:tc>
        <w:tc>
          <w:tcPr>
            <w:tcW w:w="712" w:type="dxa"/>
            <w:shd w:val="clear" w:color="auto" w:fill="FFFFFF" w:themeFill="background1"/>
          </w:tcPr>
          <w:p w14:paraId="0F77C001" w14:textId="77777777" w:rsidR="0000376A" w:rsidRPr="00AC650B" w:rsidRDefault="0000376A" w:rsidP="00202FAD">
            <w:pPr>
              <w:pStyle w:val="VRQABodyText"/>
            </w:pPr>
            <w:r w:rsidRPr="00AC650B">
              <w:t>2.6</w:t>
            </w:r>
          </w:p>
        </w:tc>
        <w:tc>
          <w:tcPr>
            <w:tcW w:w="5244" w:type="dxa"/>
            <w:shd w:val="clear" w:color="auto" w:fill="FFFFFF" w:themeFill="background1"/>
          </w:tcPr>
          <w:p w14:paraId="000D9F8A" w14:textId="77777777" w:rsidR="0000376A" w:rsidRPr="00AC650B" w:rsidRDefault="0000376A" w:rsidP="00202FAD">
            <w:pPr>
              <w:pStyle w:val="VRQABodyText"/>
            </w:pPr>
            <w:r w:rsidRPr="00AC650B">
              <w:t>Determine the effectiveness of the texts in meeting learning purposes</w:t>
            </w:r>
          </w:p>
        </w:tc>
      </w:tr>
    </w:tbl>
    <w:p w14:paraId="22668160" w14:textId="77777777" w:rsidR="0000376A" w:rsidRDefault="0000376A" w:rsidP="0000376A">
      <w:pPr>
        <w:rPr>
          <w:lang w:val="en-GB"/>
        </w:rPr>
      </w:pPr>
    </w:p>
    <w:tbl>
      <w:tblPr>
        <w:tblStyle w:val="TableGrid"/>
        <w:tblW w:w="9639" w:type="dxa"/>
        <w:tblLayout w:type="fixed"/>
        <w:tblLook w:val="04A0" w:firstRow="1" w:lastRow="0" w:firstColumn="1" w:lastColumn="0" w:noHBand="0" w:noVBand="1"/>
      </w:tblPr>
      <w:tblGrid>
        <w:gridCol w:w="9639"/>
      </w:tblGrid>
      <w:tr w:rsidR="0000376A" w:rsidRPr="00F504D4" w14:paraId="6C7F80BB" w14:textId="77777777" w:rsidTr="00AC650B">
        <w:trPr>
          <w:trHeight w:val="363"/>
        </w:trPr>
        <w:tc>
          <w:tcPr>
            <w:tcW w:w="9639" w:type="dxa"/>
            <w:shd w:val="clear" w:color="auto" w:fill="535659" w:themeFill="text2"/>
          </w:tcPr>
          <w:p w14:paraId="517E11D9" w14:textId="77777777" w:rsidR="0000376A" w:rsidRPr="00F504D4" w:rsidRDefault="0000376A"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0376A" w:rsidRPr="00B21899" w14:paraId="24F022ED" w14:textId="77777777" w:rsidTr="00AC650B">
        <w:trPr>
          <w:trHeight w:val="8216"/>
        </w:trPr>
        <w:tc>
          <w:tcPr>
            <w:tcW w:w="9639" w:type="dxa"/>
          </w:tcPr>
          <w:p w14:paraId="727A6A09" w14:textId="77777777" w:rsidR="0000376A" w:rsidRDefault="0000376A" w:rsidP="00202FAD">
            <w:pPr>
              <w:pStyle w:val="VRQABodyText"/>
            </w:pPr>
            <w:r>
              <w:t xml:space="preserve">In this context, texts of limited complexity for learning purposes contain some familiar and less familiar elements. Texts contain some embedded information and some specialised vocabulary in tasks requiring interpretation and integration </w:t>
            </w:r>
            <w:r w:rsidRPr="001C20F6">
              <w:t>of a number of ideas</w:t>
            </w:r>
            <w:r>
              <w:t xml:space="preserve"> and pieces of information.</w:t>
            </w:r>
          </w:p>
          <w:p w14:paraId="5D42CEE2" w14:textId="77777777" w:rsidR="0000376A" w:rsidRDefault="0000376A" w:rsidP="00202FAD">
            <w:pPr>
              <w:pStyle w:val="VRQABodyText"/>
            </w:pPr>
            <w:r>
              <w:t xml:space="preserve">Texts may include paper based and digital texts and </w:t>
            </w:r>
            <w:r w:rsidRPr="00FF5A40">
              <w:t>must include different text types</w:t>
            </w:r>
            <w:r>
              <w:t xml:space="preserve"> related to learning purposes. </w:t>
            </w:r>
          </w:p>
          <w:p w14:paraId="6707986E" w14:textId="77777777" w:rsidR="0000376A" w:rsidRDefault="0000376A" w:rsidP="00202FAD">
            <w:pPr>
              <w:pStyle w:val="VRQABodyText"/>
            </w:pPr>
            <w:r>
              <w:t>In technology restricted environments such as corrections settings, digital texts may include those from offline or simulated online environments</w:t>
            </w:r>
            <w:r w:rsidRPr="00190C69">
              <w:t>.</w:t>
            </w:r>
          </w:p>
          <w:p w14:paraId="296F961E" w14:textId="77777777" w:rsidR="0000376A" w:rsidRDefault="0000376A" w:rsidP="00202FAD">
            <w:pPr>
              <w:pStyle w:val="VRQABodyText"/>
            </w:pPr>
            <w:r>
              <w:t>Texts for learning purposes may include but are not limited to:</w:t>
            </w:r>
          </w:p>
          <w:p w14:paraId="38DED4CA"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rsidRPr="00F14A6B">
              <w:t>instructional learning materials such as text books, collections of learning resources, handouts, digital materials</w:t>
            </w:r>
          </w:p>
          <w:p w14:paraId="579625B1"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rsidRPr="00F14A6B">
              <w:t xml:space="preserve">fiction or non-fiction texts </w:t>
            </w:r>
          </w:p>
          <w:p w14:paraId="3630EF1D"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t xml:space="preserve">procedural manuals or </w:t>
            </w:r>
            <w:r w:rsidRPr="00F14A6B">
              <w:t>learner guides</w:t>
            </w:r>
          </w:p>
          <w:p w14:paraId="0E51F006"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t>reports or</w:t>
            </w:r>
            <w:r w:rsidRPr="00F14A6B">
              <w:t xml:space="preserve"> feedback</w:t>
            </w:r>
          </w:p>
          <w:p w14:paraId="7871CA67"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rsidRPr="00F14A6B">
              <w:t>informal and formal emails or messages such as information about an assignment from a fell</w:t>
            </w:r>
            <w:r>
              <w:t xml:space="preserve">ow class member/teacher or </w:t>
            </w:r>
            <w:r w:rsidRPr="00F14A6B">
              <w:t>support available at the learning organisation</w:t>
            </w:r>
          </w:p>
          <w:p w14:paraId="406EC269" w14:textId="77777777" w:rsidR="0000376A" w:rsidRPr="00F14A6B" w:rsidRDefault="0000376A" w:rsidP="0000376A">
            <w:pPr>
              <w:pStyle w:val="VRQABullet1"/>
              <w:numPr>
                <w:ilvl w:val="0"/>
                <w:numId w:val="34"/>
              </w:numPr>
              <w:autoSpaceDE/>
              <w:autoSpaceDN/>
              <w:adjustRightInd/>
              <w:spacing w:before="120" w:after="0" w:line="240" w:lineRule="auto"/>
              <w:contextualSpacing w:val="0"/>
            </w:pPr>
            <w:r w:rsidRPr="00F14A6B">
              <w:t xml:space="preserve">individual learning plans, </w:t>
            </w:r>
            <w:proofErr w:type="spellStart"/>
            <w:r w:rsidRPr="00F14A6B">
              <w:t>self assessments</w:t>
            </w:r>
            <w:proofErr w:type="spellEnd"/>
            <w:r w:rsidRPr="00F14A6B">
              <w:t>, portfolios, diaries</w:t>
            </w:r>
          </w:p>
          <w:p w14:paraId="74250CAF" w14:textId="77777777" w:rsidR="0000376A" w:rsidRPr="00A05258" w:rsidRDefault="0000376A" w:rsidP="0000376A">
            <w:pPr>
              <w:pStyle w:val="VRQABullet1"/>
              <w:numPr>
                <w:ilvl w:val="0"/>
                <w:numId w:val="34"/>
              </w:numPr>
              <w:autoSpaceDE/>
              <w:autoSpaceDN/>
              <w:adjustRightInd/>
              <w:spacing w:before="120" w:after="0" w:line="240" w:lineRule="auto"/>
              <w:contextualSpacing w:val="0"/>
            </w:pPr>
            <w:r w:rsidRPr="00A05258">
              <w:t>formatted texts such as enrolment forms, timetables</w:t>
            </w:r>
          </w:p>
          <w:p w14:paraId="4C648DE9" w14:textId="77777777" w:rsidR="0000376A" w:rsidRDefault="0000376A" w:rsidP="00202FAD">
            <w:pPr>
              <w:pStyle w:val="VRQABodyText"/>
            </w:pPr>
            <w:r w:rsidRPr="00F14A6B">
              <w:t>Text features may include but are not limited to:</w:t>
            </w:r>
          </w:p>
          <w:p w14:paraId="48A4F2B2" w14:textId="77777777" w:rsidR="0000376A" w:rsidRDefault="0000376A" w:rsidP="0000376A">
            <w:pPr>
              <w:pStyle w:val="VRQABullet1"/>
              <w:numPr>
                <w:ilvl w:val="0"/>
                <w:numId w:val="34"/>
              </w:numPr>
              <w:autoSpaceDE/>
              <w:autoSpaceDN/>
              <w:adjustRightInd/>
              <w:spacing w:before="120" w:after="0" w:line="240" w:lineRule="auto"/>
              <w:contextualSpacing w:val="0"/>
            </w:pPr>
            <w:r w:rsidRPr="002F23EE">
              <w:t>text structures that incorporate a number of ideas and include some embedded information and abstraction</w:t>
            </w:r>
            <w:r>
              <w:t>, such as</w:t>
            </w:r>
            <w:r w:rsidRPr="002F23EE">
              <w:t>:</w:t>
            </w:r>
          </w:p>
          <w:p w14:paraId="7AFF6257" w14:textId="77777777" w:rsidR="0000376A" w:rsidRPr="00550B06" w:rsidRDefault="0000376A" w:rsidP="0000376A">
            <w:pPr>
              <w:pStyle w:val="VRQABullet2"/>
              <w:ind w:left="1145"/>
            </w:pPr>
            <w:r w:rsidRPr="00550B06">
              <w:t>explicit navigation features and layout such as heading</w:t>
            </w:r>
            <w:r>
              <w:t>s, table of contents, site maps/</w:t>
            </w:r>
            <w:r w:rsidRPr="00550B06">
              <w:t>men</w:t>
            </w:r>
            <w:r>
              <w:t>us, paragraphing or punctuation</w:t>
            </w:r>
          </w:p>
          <w:p w14:paraId="326C8EFB" w14:textId="77777777" w:rsidR="0000376A" w:rsidRPr="002F23EE" w:rsidRDefault="0000376A" w:rsidP="0000376A">
            <w:pPr>
              <w:pStyle w:val="VRQABullet2"/>
              <w:ind w:left="1145"/>
            </w:pPr>
            <w:r w:rsidRPr="002F23EE">
              <w:t xml:space="preserve">instructional texts with </w:t>
            </w:r>
            <w:r>
              <w:t xml:space="preserve">text organisational features including </w:t>
            </w:r>
            <w:r w:rsidRPr="002F23EE">
              <w:t>headings and sub-headings</w:t>
            </w:r>
            <w:r>
              <w:t>,</w:t>
            </w:r>
            <w:r w:rsidRPr="002F23EE">
              <w:t xml:space="preserve"> format that typically includes a main statement and supporting informat</w:t>
            </w:r>
            <w:r>
              <w:t>ion such as a learning goal/</w:t>
            </w:r>
            <w:r w:rsidRPr="002F23EE">
              <w:t xml:space="preserve">materials or other </w:t>
            </w:r>
            <w:r>
              <w:t xml:space="preserve">support requirements, </w:t>
            </w:r>
            <w:r w:rsidRPr="002F23EE">
              <w:t>sequential s</w:t>
            </w:r>
            <w:r>
              <w:t xml:space="preserve">teps required to achieve goals or </w:t>
            </w:r>
            <w:r w:rsidRPr="002F23EE">
              <w:t xml:space="preserve">icons to provide guidance </w:t>
            </w:r>
            <w:r>
              <w:t xml:space="preserve">for </w:t>
            </w:r>
            <w:r w:rsidRPr="002F23EE">
              <w:t>required</w:t>
            </w:r>
            <w:r>
              <w:t xml:space="preserve"> actions</w:t>
            </w:r>
          </w:p>
          <w:p w14:paraId="09B5F1E7" w14:textId="77777777" w:rsidR="0000376A" w:rsidRPr="002F23EE" w:rsidRDefault="0000376A" w:rsidP="0000376A">
            <w:pPr>
              <w:pStyle w:val="VRQABullet2"/>
              <w:ind w:left="1145"/>
            </w:pPr>
            <w:r w:rsidRPr="002F23EE">
              <w:t>narrative texts such as a chronological sequence of events, use of descriptive language, variations in author's voice</w:t>
            </w:r>
          </w:p>
          <w:p w14:paraId="240DDFAB" w14:textId="77777777" w:rsidR="0000376A" w:rsidRPr="002F23EE" w:rsidRDefault="0000376A" w:rsidP="0000376A">
            <w:pPr>
              <w:pStyle w:val="VRQABullet2"/>
              <w:ind w:left="1145"/>
            </w:pPr>
            <w:r w:rsidRPr="002F23EE">
              <w:t>informative texts which use impersonal tone</w:t>
            </w:r>
            <w:r>
              <w:t xml:space="preserve"> and headings, facts that may </w:t>
            </w:r>
            <w:r w:rsidRPr="002F23EE">
              <w:t>follow a standard format such as general statement, factual description, conclusion</w:t>
            </w:r>
          </w:p>
          <w:p w14:paraId="434A782A" w14:textId="77777777" w:rsidR="0000376A" w:rsidRDefault="0000376A" w:rsidP="0000376A">
            <w:pPr>
              <w:pStyle w:val="VRQABullet2"/>
              <w:ind w:left="1145"/>
            </w:pPr>
            <w:r w:rsidRPr="002F23EE">
              <w:t>persuasive texts which use emotive and persuasive language, include facts and opinions, explicit or implicit</w:t>
            </w:r>
            <w:r>
              <w:t xml:space="preserve"> author bias</w:t>
            </w:r>
            <w:r w:rsidRPr="002F23EE">
              <w:t xml:space="preserve">, and </w:t>
            </w:r>
            <w:r>
              <w:t xml:space="preserve">may </w:t>
            </w:r>
            <w:r w:rsidRPr="002F23EE">
              <w:t xml:space="preserve">follow a standard format such as statement of opinion, argument, summing up or recommendation </w:t>
            </w:r>
          </w:p>
          <w:p w14:paraId="1AF0C352" w14:textId="77777777" w:rsidR="0000376A" w:rsidRDefault="0000376A" w:rsidP="00202FAD">
            <w:pPr>
              <w:pStyle w:val="VRQABodyText"/>
            </w:pPr>
            <w:r>
              <w:t>Reading strategies to comprehend texts may include but are not limited to:</w:t>
            </w:r>
          </w:p>
          <w:p w14:paraId="2181CF06"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rsidRPr="001E7D0A">
              <w:t>recognising how the use of vocabulary, style of writing, layout and graphic features vary according to purpose and audience</w:t>
            </w:r>
          </w:p>
          <w:p w14:paraId="0BEFCF6E"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rsidRPr="001E7D0A">
              <w:t>drawing on a bank of personally relevant words or phrases</w:t>
            </w:r>
          </w:p>
          <w:p w14:paraId="09F575EC"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rsidRPr="001E7D0A">
              <w:t>clarifying intended meaning by varying speed when reading</w:t>
            </w:r>
          </w:p>
          <w:p w14:paraId="28B992BD"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lastRenderedPageBreak/>
              <w:t xml:space="preserve">recognising meaning of </w:t>
            </w:r>
            <w:r w:rsidRPr="001E7D0A">
              <w:t>punctuation,</w:t>
            </w:r>
            <w:r>
              <w:t xml:space="preserve"> font and layout, such as semi-colons, brackets, italics,</w:t>
            </w:r>
          </w:p>
          <w:p w14:paraId="723F1262"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rsidRPr="001E7D0A">
              <w:t>recognising introductory phrases which indicate an opinion, or a fact is being offered</w:t>
            </w:r>
          </w:p>
          <w:p w14:paraId="78B11C81" w14:textId="77777777" w:rsidR="0000376A" w:rsidRPr="001E7D0A" w:rsidRDefault="0000376A" w:rsidP="0000376A">
            <w:pPr>
              <w:pStyle w:val="VRQABullet1"/>
              <w:numPr>
                <w:ilvl w:val="0"/>
                <w:numId w:val="34"/>
              </w:numPr>
              <w:autoSpaceDE/>
              <w:autoSpaceDN/>
              <w:adjustRightInd/>
              <w:spacing w:before="120" w:after="0" w:line="240" w:lineRule="auto"/>
              <w:contextualSpacing w:val="0"/>
            </w:pPr>
            <w:r w:rsidRPr="001E7D0A">
              <w:t>decoding strategies such as:</w:t>
            </w:r>
          </w:p>
          <w:p w14:paraId="3D9F7813" w14:textId="77777777" w:rsidR="0000376A" w:rsidRDefault="0000376A" w:rsidP="0000376A">
            <w:pPr>
              <w:pStyle w:val="VRQABullet2"/>
              <w:ind w:left="1145"/>
            </w:pPr>
            <w:r w:rsidRPr="001E7D0A">
              <w:t>using word identification strategies such as phonic and visual letter patterns, syllabification, word origins or background knowledge of words</w:t>
            </w:r>
          </w:p>
          <w:p w14:paraId="29CE4A71" w14:textId="77777777" w:rsidR="0000376A" w:rsidRDefault="0000376A" w:rsidP="00202FAD">
            <w:pPr>
              <w:pStyle w:val="VRQABodyText"/>
            </w:pPr>
            <w:r>
              <w:t xml:space="preserve">Identification </w:t>
            </w:r>
            <w:r w:rsidRPr="00317A7A">
              <w:t>of purpose and audience of texts may include but is not limited to</w:t>
            </w:r>
            <w:r>
              <w:t>:</w:t>
            </w:r>
          </w:p>
          <w:p w14:paraId="6A0AAD36" w14:textId="77777777" w:rsidR="0000376A" w:rsidRDefault="0000376A" w:rsidP="0000376A">
            <w:pPr>
              <w:pStyle w:val="VRQABullet1"/>
              <w:numPr>
                <w:ilvl w:val="0"/>
                <w:numId w:val="34"/>
              </w:numPr>
              <w:autoSpaceDE/>
              <w:autoSpaceDN/>
              <w:adjustRightInd/>
              <w:spacing w:before="120" w:after="0" w:line="240" w:lineRule="auto"/>
              <w:contextualSpacing w:val="0"/>
            </w:pPr>
            <w:r w:rsidRPr="00317A7A">
              <w:t xml:space="preserve"> prior knowledge of contexts, personal experience, text layout and features</w:t>
            </w:r>
          </w:p>
          <w:p w14:paraId="36A3DA7E" w14:textId="77777777" w:rsidR="0000376A" w:rsidRDefault="0000376A" w:rsidP="00202FAD">
            <w:pPr>
              <w:pStyle w:val="VRQABodyText"/>
            </w:pPr>
            <w:r>
              <w:t>Reading strategies to interpret texts may include but are not limited to:</w:t>
            </w:r>
          </w:p>
          <w:p w14:paraId="4701E080" w14:textId="77777777" w:rsidR="0000376A" w:rsidRDefault="0000376A" w:rsidP="0000376A">
            <w:pPr>
              <w:pStyle w:val="VRQABullet1"/>
              <w:numPr>
                <w:ilvl w:val="0"/>
                <w:numId w:val="34"/>
              </w:numPr>
              <w:autoSpaceDE/>
              <w:autoSpaceDN/>
              <w:adjustRightInd/>
              <w:spacing w:before="120" w:after="0" w:line="240" w:lineRule="auto"/>
              <w:contextualSpacing w:val="0"/>
            </w:pPr>
            <w:r>
              <w:t>clarifying the intention of the writer</w:t>
            </w:r>
          </w:p>
          <w:p w14:paraId="2E0E6857" w14:textId="77777777" w:rsidR="0000376A" w:rsidRDefault="0000376A" w:rsidP="0000376A">
            <w:pPr>
              <w:pStyle w:val="VRQABullet1"/>
              <w:numPr>
                <w:ilvl w:val="0"/>
                <w:numId w:val="34"/>
              </w:numPr>
              <w:autoSpaceDE/>
              <w:autoSpaceDN/>
              <w:adjustRightInd/>
              <w:spacing w:before="120" w:after="0" w:line="240" w:lineRule="auto"/>
              <w:contextualSpacing w:val="0"/>
            </w:pPr>
            <w:r>
              <w:t>evaluating how the text represents the authors values, culture or experiences</w:t>
            </w:r>
          </w:p>
          <w:p w14:paraId="79C5A346" w14:textId="77777777" w:rsidR="0000376A" w:rsidRDefault="0000376A" w:rsidP="0000376A">
            <w:pPr>
              <w:pStyle w:val="VRQABullet1"/>
              <w:numPr>
                <w:ilvl w:val="0"/>
                <w:numId w:val="34"/>
              </w:numPr>
              <w:autoSpaceDE/>
              <w:autoSpaceDN/>
              <w:adjustRightInd/>
              <w:spacing w:before="120" w:after="0" w:line="240" w:lineRule="auto"/>
              <w:contextualSpacing w:val="0"/>
            </w:pPr>
            <w:r>
              <w:t>distinguishing between fact and opinion and simple inference</w:t>
            </w:r>
          </w:p>
          <w:p w14:paraId="2E15B42F" w14:textId="77777777" w:rsidR="0000376A" w:rsidRDefault="0000376A" w:rsidP="0000376A">
            <w:pPr>
              <w:pStyle w:val="VRQABullet1"/>
              <w:numPr>
                <w:ilvl w:val="0"/>
                <w:numId w:val="34"/>
              </w:numPr>
              <w:autoSpaceDE/>
              <w:autoSpaceDN/>
              <w:adjustRightInd/>
              <w:spacing w:before="120" w:after="0" w:line="240" w:lineRule="auto"/>
              <w:contextualSpacing w:val="0"/>
            </w:pPr>
            <w:r>
              <w:t>considering reliability of source of information</w:t>
            </w:r>
          </w:p>
          <w:p w14:paraId="11AE3D61" w14:textId="77777777" w:rsidR="0000376A" w:rsidRPr="00B620C5" w:rsidRDefault="0000376A" w:rsidP="0000376A">
            <w:pPr>
              <w:pStyle w:val="VRQABullet1"/>
              <w:numPr>
                <w:ilvl w:val="0"/>
                <w:numId w:val="34"/>
              </w:numPr>
              <w:autoSpaceDE/>
              <w:autoSpaceDN/>
              <w:adjustRightInd/>
              <w:spacing w:before="120" w:after="0" w:line="240" w:lineRule="auto"/>
              <w:contextualSpacing w:val="0"/>
            </w:pPr>
            <w:r>
              <w:t xml:space="preserve">identifying use of language such as emotive and descriptive words, use of slang, use of inclusive pronouns </w:t>
            </w:r>
            <w:r w:rsidRPr="00B620C5">
              <w:t xml:space="preserve">and the effect of these choices in creating emotions in the reader </w:t>
            </w:r>
          </w:p>
          <w:p w14:paraId="64755E98" w14:textId="77777777" w:rsidR="0000376A" w:rsidRPr="00B620C5" w:rsidRDefault="0000376A" w:rsidP="0000376A">
            <w:pPr>
              <w:pStyle w:val="VRQABullet1"/>
              <w:numPr>
                <w:ilvl w:val="0"/>
                <w:numId w:val="34"/>
              </w:numPr>
              <w:autoSpaceDE/>
              <w:autoSpaceDN/>
              <w:adjustRightInd/>
              <w:spacing w:before="120" w:after="0" w:line="240" w:lineRule="auto"/>
              <w:contextualSpacing w:val="0"/>
            </w:pPr>
            <w:r w:rsidRPr="00B620C5">
              <w:t>identifying literary devices used by the author</w:t>
            </w:r>
          </w:p>
          <w:p w14:paraId="05BADB71" w14:textId="77777777" w:rsidR="0000376A" w:rsidRPr="00B620C5" w:rsidRDefault="0000376A" w:rsidP="0000376A">
            <w:pPr>
              <w:pStyle w:val="VRQABullet1"/>
              <w:numPr>
                <w:ilvl w:val="0"/>
                <w:numId w:val="34"/>
              </w:numPr>
              <w:autoSpaceDE/>
              <w:autoSpaceDN/>
              <w:adjustRightInd/>
              <w:spacing w:before="120" w:after="0" w:line="240" w:lineRule="auto"/>
              <w:contextualSpacing w:val="0"/>
            </w:pPr>
            <w:r w:rsidRPr="00B620C5">
              <w:t>how the author uses purposeful punctuation to influence the reader</w:t>
            </w:r>
          </w:p>
          <w:p w14:paraId="6C8138F1" w14:textId="77777777" w:rsidR="0000376A" w:rsidRDefault="0000376A" w:rsidP="0000376A">
            <w:pPr>
              <w:pStyle w:val="VRQABullet1"/>
              <w:numPr>
                <w:ilvl w:val="0"/>
                <w:numId w:val="34"/>
              </w:numPr>
              <w:autoSpaceDE/>
              <w:autoSpaceDN/>
              <w:adjustRightInd/>
              <w:spacing w:before="120" w:after="0" w:line="240" w:lineRule="auto"/>
              <w:contextualSpacing w:val="0"/>
            </w:pPr>
            <w:r w:rsidRPr="00B620C5">
              <w:t>com</w:t>
            </w:r>
            <w:r>
              <w:t xml:space="preserve">paring relevance of similar learning related texts </w:t>
            </w:r>
            <w:r w:rsidRPr="00B620C5">
              <w:t>in terms of language used or text structures</w:t>
            </w:r>
          </w:p>
          <w:p w14:paraId="34726CEA" w14:textId="77777777" w:rsidR="0000376A" w:rsidRDefault="0000376A" w:rsidP="00202FAD">
            <w:pPr>
              <w:pStyle w:val="VRQABodyText"/>
            </w:pPr>
            <w:r>
              <w:t>Consideration of the effectiveness of texts in meeting learning purposes may include but is not limited to the extent to which the texts:</w:t>
            </w:r>
          </w:p>
          <w:p w14:paraId="24C90E1F" w14:textId="77777777" w:rsidR="0000376A" w:rsidRPr="00386301" w:rsidRDefault="0000376A" w:rsidP="0000376A">
            <w:pPr>
              <w:pStyle w:val="VRQABullet1"/>
              <w:numPr>
                <w:ilvl w:val="0"/>
                <w:numId w:val="34"/>
              </w:numPr>
              <w:autoSpaceDE/>
              <w:autoSpaceDN/>
              <w:adjustRightInd/>
              <w:spacing w:before="120" w:after="0" w:line="240" w:lineRule="auto"/>
              <w:contextualSpacing w:val="0"/>
            </w:pPr>
            <w:r>
              <w:rPr>
                <w:rFonts w:eastAsiaTheme="minorHAnsi"/>
                <w:lang w:val="en-GB" w:eastAsia="en-US"/>
              </w:rPr>
              <w:t>meet own purposes or needs of audience</w:t>
            </w:r>
          </w:p>
          <w:p w14:paraId="502F8F2E" w14:textId="77777777" w:rsidR="0000376A" w:rsidRPr="00386301" w:rsidRDefault="0000376A" w:rsidP="0000376A">
            <w:pPr>
              <w:pStyle w:val="VRQABullet1"/>
              <w:numPr>
                <w:ilvl w:val="0"/>
                <w:numId w:val="34"/>
              </w:numPr>
              <w:autoSpaceDE/>
              <w:autoSpaceDN/>
              <w:adjustRightInd/>
              <w:spacing w:before="120" w:after="0" w:line="240" w:lineRule="auto"/>
              <w:contextualSpacing w:val="0"/>
            </w:pPr>
            <w:r w:rsidRPr="00C02759">
              <w:rPr>
                <w:rFonts w:eastAsiaTheme="minorHAnsi"/>
                <w:lang w:val="en-GB" w:eastAsia="en-US"/>
              </w:rPr>
              <w:t>reflect own knowledge and experience</w:t>
            </w:r>
          </w:p>
          <w:p w14:paraId="4B94C255" w14:textId="77777777" w:rsidR="0000376A" w:rsidRPr="00B21899" w:rsidRDefault="0000376A" w:rsidP="0000376A">
            <w:pPr>
              <w:pStyle w:val="VRQABullet1"/>
              <w:numPr>
                <w:ilvl w:val="0"/>
                <w:numId w:val="34"/>
              </w:numPr>
              <w:autoSpaceDE/>
              <w:autoSpaceDN/>
              <w:adjustRightInd/>
              <w:spacing w:before="120" w:after="0" w:line="240" w:lineRule="auto"/>
              <w:contextualSpacing w:val="0"/>
            </w:pPr>
            <w:r>
              <w:rPr>
                <w:rFonts w:eastAsiaTheme="minorHAnsi"/>
                <w:lang w:val="en-GB" w:eastAsia="en-US"/>
              </w:rPr>
              <w:t>invoke</w:t>
            </w:r>
            <w:r w:rsidRPr="00C02759">
              <w:rPr>
                <w:rFonts w:eastAsiaTheme="minorHAnsi"/>
                <w:lang w:val="en-GB" w:eastAsia="en-US"/>
              </w:rPr>
              <w:t xml:space="preserve"> an emotional response in the reader</w:t>
            </w:r>
            <w:r>
              <w:rPr>
                <w:rFonts w:eastAsiaTheme="minorHAnsi"/>
                <w:lang w:val="en-GB" w:eastAsia="en-US"/>
              </w:rPr>
              <w:t>.</w:t>
            </w:r>
          </w:p>
        </w:tc>
      </w:tr>
    </w:tbl>
    <w:p w14:paraId="2B78B517" w14:textId="77777777" w:rsidR="0000376A" w:rsidRDefault="0000376A" w:rsidP="0000376A">
      <w:pPr>
        <w:rPr>
          <w:lang w:val="en-GB"/>
        </w:rPr>
      </w:pPr>
    </w:p>
    <w:tbl>
      <w:tblPr>
        <w:tblStyle w:val="TableGrid"/>
        <w:tblW w:w="5234" w:type="pct"/>
        <w:tblLook w:val="04A0" w:firstRow="1" w:lastRow="0" w:firstColumn="1" w:lastColumn="0" w:noHBand="0" w:noVBand="1"/>
      </w:tblPr>
      <w:tblGrid>
        <w:gridCol w:w="3057"/>
        <w:gridCol w:w="1120"/>
        <w:gridCol w:w="1068"/>
        <w:gridCol w:w="2188"/>
        <w:gridCol w:w="2170"/>
      </w:tblGrid>
      <w:tr w:rsidR="0000376A" w:rsidRPr="00E7450B" w14:paraId="25057078" w14:textId="77777777" w:rsidTr="00AC650B">
        <w:trPr>
          <w:trHeight w:val="363"/>
        </w:trPr>
        <w:tc>
          <w:tcPr>
            <w:tcW w:w="5000" w:type="pct"/>
            <w:gridSpan w:val="5"/>
            <w:shd w:val="clear" w:color="auto" w:fill="535659" w:themeFill="text2"/>
            <w:vAlign w:val="center"/>
          </w:tcPr>
          <w:p w14:paraId="50C808C6" w14:textId="77777777" w:rsidR="0000376A" w:rsidRPr="00EA4C69" w:rsidRDefault="0000376A"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0376A" w:rsidRPr="00E7450B" w14:paraId="2A04119D" w14:textId="77777777" w:rsidTr="00AC650B">
        <w:trPr>
          <w:trHeight w:val="620"/>
        </w:trPr>
        <w:tc>
          <w:tcPr>
            <w:tcW w:w="5000" w:type="pct"/>
            <w:gridSpan w:val="5"/>
          </w:tcPr>
          <w:p w14:paraId="5CB86B95" w14:textId="77777777" w:rsidR="0000376A" w:rsidRPr="00615736" w:rsidRDefault="0000376A"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00376A" w:rsidRPr="00E7450B" w14:paraId="6F46A916" w14:textId="77777777" w:rsidTr="00202FAD">
        <w:trPr>
          <w:trHeight w:val="42"/>
        </w:trPr>
        <w:tc>
          <w:tcPr>
            <w:tcW w:w="2175" w:type="pct"/>
            <w:gridSpan w:val="2"/>
            <w:shd w:val="clear" w:color="auto" w:fill="auto"/>
          </w:tcPr>
          <w:p w14:paraId="79248FBF" w14:textId="77777777" w:rsidR="0000376A" w:rsidRPr="001C20F6" w:rsidRDefault="0000376A" w:rsidP="00202FAD">
            <w:pPr>
              <w:pStyle w:val="VRQABodyText"/>
              <w:rPr>
                <w:b/>
                <w:bCs/>
              </w:rPr>
            </w:pPr>
            <w:r w:rsidRPr="001C20F6">
              <w:rPr>
                <w:b/>
                <w:bCs/>
              </w:rPr>
              <w:t>Skill</w:t>
            </w:r>
          </w:p>
        </w:tc>
        <w:tc>
          <w:tcPr>
            <w:tcW w:w="2825" w:type="pct"/>
            <w:gridSpan w:val="3"/>
          </w:tcPr>
          <w:p w14:paraId="0AAB78D1" w14:textId="77777777" w:rsidR="0000376A" w:rsidRPr="00B21899" w:rsidRDefault="0000376A" w:rsidP="00202FAD">
            <w:pPr>
              <w:pStyle w:val="AccredTemplate"/>
              <w:rPr>
                <w:i w:val="0"/>
                <w:iCs w:val="0"/>
                <w:color w:val="auto"/>
                <w:sz w:val="22"/>
                <w:szCs w:val="22"/>
              </w:rPr>
            </w:pPr>
            <w:r w:rsidRPr="00B21899">
              <w:rPr>
                <w:b/>
                <w:i w:val="0"/>
                <w:iCs w:val="0"/>
                <w:color w:val="auto"/>
                <w:sz w:val="22"/>
                <w:szCs w:val="22"/>
              </w:rPr>
              <w:t>Description</w:t>
            </w:r>
          </w:p>
        </w:tc>
      </w:tr>
      <w:tr w:rsidR="0000376A" w:rsidRPr="00E7450B" w14:paraId="513F5248" w14:textId="77777777" w:rsidTr="00AC650B">
        <w:trPr>
          <w:trHeight w:val="31"/>
        </w:trPr>
        <w:tc>
          <w:tcPr>
            <w:tcW w:w="2175" w:type="pct"/>
            <w:gridSpan w:val="2"/>
            <w:shd w:val="clear" w:color="auto" w:fill="auto"/>
          </w:tcPr>
          <w:p w14:paraId="04D1B5EB" w14:textId="77777777" w:rsidR="0000376A" w:rsidRPr="00572789" w:rsidRDefault="0000376A" w:rsidP="00202FAD">
            <w:pPr>
              <w:pStyle w:val="VRQABodyText"/>
            </w:pPr>
            <w:r>
              <w:t>Problem-solving skills to:</w:t>
            </w:r>
          </w:p>
        </w:tc>
        <w:tc>
          <w:tcPr>
            <w:tcW w:w="2825" w:type="pct"/>
            <w:gridSpan w:val="3"/>
          </w:tcPr>
          <w:p w14:paraId="7C3CB4D6" w14:textId="77777777" w:rsidR="0000376A" w:rsidRDefault="0000376A" w:rsidP="0000376A">
            <w:pPr>
              <w:pStyle w:val="VRQABullet1"/>
              <w:numPr>
                <w:ilvl w:val="0"/>
                <w:numId w:val="34"/>
              </w:numPr>
              <w:autoSpaceDE/>
              <w:autoSpaceDN/>
              <w:adjustRightInd/>
              <w:spacing w:before="120" w:after="0" w:line="240" w:lineRule="auto"/>
              <w:contextualSpacing w:val="0"/>
            </w:pPr>
            <w:r>
              <w:t>establish relevance of information source</w:t>
            </w:r>
          </w:p>
          <w:p w14:paraId="3FF265FC" w14:textId="77777777" w:rsidR="0000376A" w:rsidRPr="00BB507F" w:rsidRDefault="0000376A" w:rsidP="0000376A">
            <w:pPr>
              <w:pStyle w:val="VRQABullet1"/>
              <w:numPr>
                <w:ilvl w:val="0"/>
                <w:numId w:val="34"/>
              </w:numPr>
              <w:autoSpaceDE/>
              <w:autoSpaceDN/>
              <w:adjustRightInd/>
              <w:spacing w:before="120" w:after="0" w:line="240" w:lineRule="auto"/>
              <w:contextualSpacing w:val="0"/>
            </w:pPr>
            <w:r>
              <w:t>identify credible sources of information</w:t>
            </w:r>
          </w:p>
        </w:tc>
      </w:tr>
      <w:tr w:rsidR="0000376A" w:rsidRPr="00E7450B" w14:paraId="4CC06614" w14:textId="77777777" w:rsidTr="00AC650B">
        <w:trPr>
          <w:trHeight w:val="31"/>
        </w:trPr>
        <w:tc>
          <w:tcPr>
            <w:tcW w:w="2175" w:type="pct"/>
            <w:gridSpan w:val="2"/>
            <w:shd w:val="clear" w:color="auto" w:fill="auto"/>
          </w:tcPr>
          <w:p w14:paraId="054476EA" w14:textId="77777777" w:rsidR="0000376A" w:rsidRPr="00572789" w:rsidRDefault="0000376A" w:rsidP="00202FAD">
            <w:pPr>
              <w:pStyle w:val="VRQABodyText"/>
              <w:rPr>
                <w:i/>
                <w:iCs/>
              </w:rPr>
            </w:pPr>
            <w:r w:rsidRPr="00572789">
              <w:t>Planning and organising skills to:</w:t>
            </w:r>
          </w:p>
        </w:tc>
        <w:tc>
          <w:tcPr>
            <w:tcW w:w="2825" w:type="pct"/>
            <w:gridSpan w:val="3"/>
          </w:tcPr>
          <w:p w14:paraId="2E92B1EC" w14:textId="77777777" w:rsidR="0000376A" w:rsidRPr="00572789" w:rsidRDefault="0000376A" w:rsidP="0000376A">
            <w:pPr>
              <w:pStyle w:val="VRQABullet1"/>
              <w:numPr>
                <w:ilvl w:val="0"/>
                <w:numId w:val="34"/>
              </w:numPr>
              <w:autoSpaceDE/>
              <w:autoSpaceDN/>
              <w:adjustRightInd/>
              <w:spacing w:before="120" w:after="0" w:line="240" w:lineRule="auto"/>
              <w:contextualSpacing w:val="0"/>
            </w:pPr>
            <w:r w:rsidRPr="00BB507F">
              <w:t>select and use strategies to make meaning</w:t>
            </w:r>
          </w:p>
        </w:tc>
      </w:tr>
      <w:tr w:rsidR="0000376A" w:rsidRPr="00E7450B" w14:paraId="59014887" w14:textId="77777777" w:rsidTr="00AC650B">
        <w:trPr>
          <w:trHeight w:val="31"/>
        </w:trPr>
        <w:tc>
          <w:tcPr>
            <w:tcW w:w="2175" w:type="pct"/>
            <w:gridSpan w:val="2"/>
            <w:shd w:val="clear" w:color="auto" w:fill="auto"/>
          </w:tcPr>
          <w:p w14:paraId="0C18E1B7" w14:textId="77777777" w:rsidR="0000376A" w:rsidRPr="000744F6" w:rsidRDefault="0000376A" w:rsidP="00202FAD">
            <w:pPr>
              <w:pStyle w:val="VRQABodyText"/>
              <w:rPr>
                <w:i/>
                <w:iCs/>
              </w:rPr>
            </w:pPr>
            <w:r w:rsidRPr="000744F6">
              <w:t>Technology skills to:</w:t>
            </w:r>
          </w:p>
        </w:tc>
        <w:tc>
          <w:tcPr>
            <w:tcW w:w="2825" w:type="pct"/>
            <w:gridSpan w:val="3"/>
          </w:tcPr>
          <w:p w14:paraId="3197D1CB" w14:textId="77777777" w:rsidR="0000376A" w:rsidRDefault="0000376A" w:rsidP="0000376A">
            <w:pPr>
              <w:pStyle w:val="VRQABullet1"/>
              <w:numPr>
                <w:ilvl w:val="0"/>
                <w:numId w:val="34"/>
              </w:numPr>
              <w:autoSpaceDE/>
              <w:autoSpaceDN/>
              <w:adjustRightInd/>
              <w:spacing w:before="120" w:after="0" w:line="240" w:lineRule="auto"/>
              <w:contextualSpacing w:val="0"/>
            </w:pPr>
            <w:r>
              <w:t>access and navigate digital texts</w:t>
            </w:r>
          </w:p>
          <w:p w14:paraId="285827F2" w14:textId="77777777" w:rsidR="0000376A" w:rsidRPr="00572789" w:rsidRDefault="0000376A" w:rsidP="0000376A">
            <w:pPr>
              <w:pStyle w:val="VRQABullet1"/>
              <w:numPr>
                <w:ilvl w:val="0"/>
                <w:numId w:val="34"/>
              </w:numPr>
              <w:autoSpaceDE/>
              <w:autoSpaceDN/>
              <w:adjustRightInd/>
              <w:spacing w:before="120" w:after="0" w:line="240" w:lineRule="auto"/>
              <w:contextualSpacing w:val="0"/>
            </w:pPr>
            <w:r>
              <w:t>use digital devices safely</w:t>
            </w:r>
          </w:p>
        </w:tc>
      </w:tr>
      <w:tr w:rsidR="0000376A" w:rsidRPr="00E7450B" w14:paraId="4B63D53B" w14:textId="77777777" w:rsidTr="00AC650B">
        <w:trPr>
          <w:trHeight w:val="31"/>
        </w:trPr>
        <w:tc>
          <w:tcPr>
            <w:tcW w:w="2175" w:type="pct"/>
            <w:gridSpan w:val="2"/>
            <w:shd w:val="clear" w:color="auto" w:fill="auto"/>
          </w:tcPr>
          <w:p w14:paraId="2148462D" w14:textId="77777777" w:rsidR="0000376A" w:rsidRPr="000744F6" w:rsidRDefault="0000376A" w:rsidP="00202FAD">
            <w:pPr>
              <w:pStyle w:val="VRQABodyText"/>
              <w:rPr>
                <w:i/>
                <w:iCs/>
              </w:rPr>
            </w:pPr>
            <w:r w:rsidRPr="000744F6">
              <w:t>Digital literacy skills to:</w:t>
            </w:r>
          </w:p>
        </w:tc>
        <w:tc>
          <w:tcPr>
            <w:tcW w:w="2825" w:type="pct"/>
            <w:gridSpan w:val="3"/>
          </w:tcPr>
          <w:p w14:paraId="6CB8EBBC" w14:textId="77777777" w:rsidR="0000376A" w:rsidRDefault="0000376A" w:rsidP="0000376A">
            <w:pPr>
              <w:pStyle w:val="VRQABullet1"/>
              <w:numPr>
                <w:ilvl w:val="0"/>
                <w:numId w:val="34"/>
              </w:numPr>
              <w:autoSpaceDE/>
              <w:autoSpaceDN/>
              <w:adjustRightInd/>
              <w:spacing w:before="120" w:after="0" w:line="240" w:lineRule="auto"/>
              <w:contextualSpacing w:val="0"/>
            </w:pPr>
            <w:r>
              <w:t>use</w:t>
            </w:r>
            <w:r w:rsidRPr="009E6F73">
              <w:t xml:space="preserve"> search engines</w:t>
            </w:r>
            <w:r>
              <w:t xml:space="preserve"> to identify information</w:t>
            </w:r>
          </w:p>
          <w:p w14:paraId="0D387EC4" w14:textId="77777777" w:rsidR="0000376A" w:rsidRPr="00572789" w:rsidRDefault="0000376A" w:rsidP="0000376A">
            <w:pPr>
              <w:pStyle w:val="VRQABullet1"/>
              <w:numPr>
                <w:ilvl w:val="0"/>
                <w:numId w:val="34"/>
              </w:numPr>
              <w:autoSpaceDE/>
              <w:autoSpaceDN/>
              <w:adjustRightInd/>
              <w:spacing w:before="120" w:after="0" w:line="240" w:lineRule="auto"/>
              <w:contextualSpacing w:val="0"/>
            </w:pPr>
            <w:r>
              <w:t>search for information in a digital environment</w:t>
            </w:r>
          </w:p>
        </w:tc>
      </w:tr>
      <w:tr w:rsidR="0000376A" w:rsidRPr="00E7450B" w14:paraId="7D5D1C84" w14:textId="77777777" w:rsidTr="00AC650B">
        <w:trPr>
          <w:trHeight w:val="31"/>
        </w:trPr>
        <w:tc>
          <w:tcPr>
            <w:tcW w:w="5000" w:type="pct"/>
            <w:gridSpan w:val="5"/>
          </w:tcPr>
          <w:p w14:paraId="4FF822D5" w14:textId="77777777" w:rsidR="0000376A" w:rsidRPr="000744F6" w:rsidRDefault="0000376A" w:rsidP="00202FAD">
            <w:pPr>
              <w:pStyle w:val="AccredTemplate"/>
              <w:rPr>
                <w:color w:val="auto"/>
                <w:sz w:val="22"/>
                <w:szCs w:val="22"/>
              </w:rPr>
            </w:pPr>
          </w:p>
        </w:tc>
      </w:tr>
      <w:tr w:rsidR="00AC650B" w:rsidRPr="00AC650B" w14:paraId="6DD51035" w14:textId="77777777" w:rsidTr="00AC650B">
        <w:trPr>
          <w:trHeight w:val="363"/>
        </w:trPr>
        <w:tc>
          <w:tcPr>
            <w:tcW w:w="1592" w:type="pct"/>
            <w:vMerge w:val="restart"/>
          </w:tcPr>
          <w:p w14:paraId="781BFDAB" w14:textId="77777777" w:rsidR="0000376A" w:rsidRPr="00AC650B" w:rsidRDefault="0000376A" w:rsidP="00202FAD">
            <w:pPr>
              <w:spacing w:before="120" w:after="120"/>
              <w:rPr>
                <w:b/>
                <w:color w:val="auto"/>
                <w:sz w:val="22"/>
                <w:szCs w:val="22"/>
                <w:lang w:val="en-GB"/>
              </w:rPr>
            </w:pPr>
            <w:r w:rsidRPr="00AC650B">
              <w:rPr>
                <w:b/>
                <w:color w:val="auto"/>
                <w:sz w:val="22"/>
                <w:szCs w:val="22"/>
                <w:lang w:val="en-GB"/>
              </w:rPr>
              <w:lastRenderedPageBreak/>
              <w:t xml:space="preserve">Unit Mapping Information </w:t>
            </w:r>
          </w:p>
        </w:tc>
        <w:tc>
          <w:tcPr>
            <w:tcW w:w="3408" w:type="pct"/>
            <w:gridSpan w:val="4"/>
          </w:tcPr>
          <w:p w14:paraId="64DF83ED" w14:textId="77777777" w:rsidR="0000376A" w:rsidRPr="00AC650B" w:rsidRDefault="0000376A" w:rsidP="00202FAD">
            <w:pPr>
              <w:pStyle w:val="AccredTemplate"/>
              <w:rPr>
                <w:color w:val="auto"/>
                <w:sz w:val="22"/>
                <w:szCs w:val="22"/>
              </w:rPr>
            </w:pPr>
          </w:p>
        </w:tc>
      </w:tr>
      <w:tr w:rsidR="0000376A" w:rsidRPr="00E7450B" w14:paraId="5282B98B" w14:textId="77777777" w:rsidTr="00AC650B">
        <w:trPr>
          <w:trHeight w:val="363"/>
        </w:trPr>
        <w:tc>
          <w:tcPr>
            <w:tcW w:w="1592" w:type="pct"/>
            <w:vMerge/>
          </w:tcPr>
          <w:p w14:paraId="21DBBDC9" w14:textId="77777777" w:rsidR="0000376A" w:rsidRDefault="0000376A" w:rsidP="00202FAD">
            <w:pPr>
              <w:spacing w:before="120" w:after="120"/>
              <w:rPr>
                <w:b/>
                <w:color w:val="103D64"/>
                <w:sz w:val="18"/>
                <w:lang w:val="en-GB"/>
              </w:rPr>
            </w:pPr>
          </w:p>
        </w:tc>
        <w:tc>
          <w:tcPr>
            <w:tcW w:w="1139" w:type="pct"/>
            <w:gridSpan w:val="2"/>
          </w:tcPr>
          <w:p w14:paraId="060C9DAB" w14:textId="77777777" w:rsidR="0000376A" w:rsidRPr="000744F6" w:rsidRDefault="0000376A" w:rsidP="00202FAD">
            <w:pPr>
              <w:rPr>
                <w:sz w:val="22"/>
                <w:szCs w:val="22"/>
              </w:rPr>
            </w:pPr>
            <w:r w:rsidRPr="000744F6">
              <w:rPr>
                <w:sz w:val="22"/>
                <w:szCs w:val="22"/>
              </w:rPr>
              <w:t>Current Version</w:t>
            </w:r>
          </w:p>
        </w:tc>
        <w:tc>
          <w:tcPr>
            <w:tcW w:w="1139" w:type="pct"/>
          </w:tcPr>
          <w:p w14:paraId="2D094DD6" w14:textId="77777777" w:rsidR="0000376A" w:rsidRPr="000744F6" w:rsidRDefault="0000376A" w:rsidP="00202FAD">
            <w:pPr>
              <w:rPr>
                <w:sz w:val="22"/>
                <w:szCs w:val="22"/>
              </w:rPr>
            </w:pPr>
            <w:r w:rsidRPr="000744F6">
              <w:rPr>
                <w:sz w:val="22"/>
                <w:szCs w:val="22"/>
              </w:rPr>
              <w:t>Previous Version</w:t>
            </w:r>
          </w:p>
        </w:tc>
        <w:tc>
          <w:tcPr>
            <w:tcW w:w="1130" w:type="pct"/>
          </w:tcPr>
          <w:p w14:paraId="58FBE4BB" w14:textId="77777777" w:rsidR="0000376A" w:rsidRPr="000744F6" w:rsidDel="009030EE" w:rsidRDefault="0000376A" w:rsidP="00202FAD">
            <w:pPr>
              <w:rPr>
                <w:sz w:val="22"/>
                <w:szCs w:val="22"/>
                <w:lang w:val="en-AU"/>
              </w:rPr>
            </w:pPr>
            <w:r w:rsidRPr="000744F6">
              <w:rPr>
                <w:sz w:val="22"/>
                <w:szCs w:val="22"/>
                <w:lang w:val="en-AU"/>
              </w:rPr>
              <w:t>Comments</w:t>
            </w:r>
          </w:p>
        </w:tc>
      </w:tr>
      <w:tr w:rsidR="0000376A" w:rsidRPr="00E7450B" w14:paraId="5644BEE3" w14:textId="77777777" w:rsidTr="00AC650B">
        <w:trPr>
          <w:trHeight w:val="43"/>
        </w:trPr>
        <w:tc>
          <w:tcPr>
            <w:tcW w:w="1592" w:type="pct"/>
            <w:vMerge/>
          </w:tcPr>
          <w:p w14:paraId="7C14DAA4" w14:textId="77777777" w:rsidR="0000376A" w:rsidRDefault="0000376A" w:rsidP="00202FAD">
            <w:pPr>
              <w:spacing w:before="120" w:after="120"/>
              <w:rPr>
                <w:b/>
                <w:color w:val="103D64"/>
                <w:sz w:val="18"/>
                <w:lang w:val="en-GB"/>
              </w:rPr>
            </w:pPr>
          </w:p>
        </w:tc>
        <w:tc>
          <w:tcPr>
            <w:tcW w:w="1139" w:type="pct"/>
            <w:gridSpan w:val="2"/>
          </w:tcPr>
          <w:p w14:paraId="4714BAEA" w14:textId="77777777" w:rsidR="0000376A" w:rsidRPr="000C4CCF" w:rsidRDefault="0000376A" w:rsidP="00202FAD">
            <w:pPr>
              <w:pStyle w:val="VRQABodyText"/>
            </w:pPr>
            <w:r w:rsidRPr="00C90F4A">
              <w:t>VU23796</w:t>
            </w:r>
            <w:r w:rsidRPr="00B31234">
              <w:t xml:space="preserve"> Engage with texts of limited complexity for learning purposes</w:t>
            </w:r>
          </w:p>
        </w:tc>
        <w:tc>
          <w:tcPr>
            <w:tcW w:w="1139" w:type="pct"/>
          </w:tcPr>
          <w:p w14:paraId="01538E3C" w14:textId="77777777" w:rsidR="0000376A" w:rsidRPr="000744F6" w:rsidRDefault="0000376A" w:rsidP="00202FAD">
            <w:pPr>
              <w:pStyle w:val="VRQABodyText"/>
              <w:rPr>
                <w:rFonts w:eastAsia="Times New Roman"/>
                <w:lang w:eastAsia="x-none"/>
              </w:rPr>
            </w:pPr>
            <w:r w:rsidRPr="00B31234">
              <w:rPr>
                <w:rFonts w:eastAsia="Times New Roman"/>
                <w:lang w:eastAsia="x-none"/>
              </w:rPr>
              <w:t>VU</w:t>
            </w:r>
            <w:r>
              <w:rPr>
                <w:rFonts w:eastAsia="Times New Roman"/>
                <w:lang w:eastAsia="x-none"/>
              </w:rPr>
              <w:t>22387</w:t>
            </w:r>
            <w:r w:rsidRPr="00B31234">
              <w:rPr>
                <w:rFonts w:eastAsia="Times New Roman"/>
                <w:lang w:eastAsia="x-none"/>
              </w:rPr>
              <w:t xml:space="preserve"> Engage with texts of limited complexity for learning purposes</w:t>
            </w:r>
          </w:p>
        </w:tc>
        <w:tc>
          <w:tcPr>
            <w:tcW w:w="1130" w:type="pct"/>
          </w:tcPr>
          <w:p w14:paraId="7D84447F" w14:textId="77777777" w:rsidR="0000376A" w:rsidRPr="000744F6" w:rsidDel="009030EE" w:rsidRDefault="0000376A" w:rsidP="00202FAD">
            <w:pPr>
              <w:pStyle w:val="VRQABodyText"/>
            </w:pPr>
            <w:r>
              <w:t>Equivalent</w:t>
            </w:r>
          </w:p>
        </w:tc>
      </w:tr>
      <w:tr w:rsidR="0000376A" w:rsidRPr="00E7450B" w14:paraId="3D22A53F" w14:textId="77777777" w:rsidTr="00AC650B">
        <w:trPr>
          <w:trHeight w:val="363"/>
        </w:trPr>
        <w:tc>
          <w:tcPr>
            <w:tcW w:w="1592" w:type="pct"/>
            <w:vMerge/>
          </w:tcPr>
          <w:p w14:paraId="265BEE7F" w14:textId="77777777" w:rsidR="0000376A" w:rsidRDefault="0000376A" w:rsidP="00202FAD">
            <w:pPr>
              <w:spacing w:before="120" w:after="120"/>
              <w:rPr>
                <w:b/>
                <w:color w:val="103D64"/>
                <w:sz w:val="18"/>
                <w:lang w:val="en-GB"/>
              </w:rPr>
            </w:pPr>
          </w:p>
        </w:tc>
        <w:tc>
          <w:tcPr>
            <w:tcW w:w="3408" w:type="pct"/>
            <w:gridSpan w:val="4"/>
          </w:tcPr>
          <w:p w14:paraId="2FD9446C" w14:textId="77777777" w:rsidR="0000376A" w:rsidRPr="000744F6" w:rsidDel="009030EE" w:rsidRDefault="0000376A" w:rsidP="00202FAD">
            <w:pPr>
              <w:pStyle w:val="AccredTemplate"/>
              <w:rPr>
                <w:color w:val="auto"/>
                <w:sz w:val="22"/>
                <w:szCs w:val="22"/>
              </w:rPr>
            </w:pPr>
          </w:p>
        </w:tc>
      </w:tr>
    </w:tbl>
    <w:p w14:paraId="752A3CB2" w14:textId="77777777" w:rsidR="0000376A" w:rsidRPr="000744F6" w:rsidRDefault="0000376A" w:rsidP="0000376A">
      <w:pPr>
        <w:rPr>
          <w:rFonts w:eastAsia="Times New Roman"/>
          <w:color w:val="555559"/>
          <w:sz w:val="18"/>
          <w:lang w:val="en-AU" w:eastAsia="x-none"/>
        </w:rPr>
      </w:pPr>
      <w:r>
        <w:rPr>
          <w:sz w:val="18"/>
        </w:rPr>
        <w:t xml:space="preserve"> </w:t>
      </w:r>
      <w:r>
        <w:rPr>
          <w:sz w:val="18"/>
        </w:rPr>
        <w:br w:type="page"/>
      </w:r>
    </w:p>
    <w:tbl>
      <w:tblPr>
        <w:tblStyle w:val="TableGrid"/>
        <w:tblW w:w="9796" w:type="dxa"/>
        <w:tblInd w:w="-20" w:type="dxa"/>
        <w:tblLayout w:type="fixed"/>
        <w:tblLook w:val="04A0" w:firstRow="1" w:lastRow="0" w:firstColumn="1" w:lastColumn="0" w:noHBand="0" w:noVBand="1"/>
      </w:tblPr>
      <w:tblGrid>
        <w:gridCol w:w="2283"/>
        <w:gridCol w:w="7513"/>
      </w:tblGrid>
      <w:tr w:rsidR="0000376A" w:rsidRPr="0071490E" w14:paraId="4D6F2491" w14:textId="77777777" w:rsidTr="00AC650B">
        <w:trPr>
          <w:trHeight w:val="363"/>
        </w:trPr>
        <w:tc>
          <w:tcPr>
            <w:tcW w:w="9796" w:type="dxa"/>
            <w:gridSpan w:val="2"/>
            <w:shd w:val="clear" w:color="auto" w:fill="535659" w:themeFill="text2"/>
          </w:tcPr>
          <w:p w14:paraId="70677E8F" w14:textId="77777777" w:rsidR="0000376A" w:rsidRPr="000B4A2C" w:rsidRDefault="0000376A" w:rsidP="00202FAD">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w:t>
            </w:r>
          </w:p>
        </w:tc>
      </w:tr>
      <w:tr w:rsidR="0000376A" w:rsidRPr="00E7450B" w14:paraId="4A81F814" w14:textId="77777777" w:rsidTr="00AC650B">
        <w:trPr>
          <w:trHeight w:val="561"/>
        </w:trPr>
        <w:tc>
          <w:tcPr>
            <w:tcW w:w="2283" w:type="dxa"/>
          </w:tcPr>
          <w:p w14:paraId="3BDAA8D1" w14:textId="77777777" w:rsidR="0000376A" w:rsidRPr="00AC650B" w:rsidRDefault="0000376A" w:rsidP="00202FAD">
            <w:pPr>
              <w:pStyle w:val="AccredTemplate"/>
              <w:rPr>
                <w:i w:val="0"/>
                <w:iCs w:val="0"/>
                <w:color w:val="auto"/>
                <w:sz w:val="22"/>
                <w:szCs w:val="22"/>
              </w:rPr>
            </w:pPr>
            <w:r w:rsidRPr="00AC650B">
              <w:rPr>
                <w:b/>
                <w:i w:val="0"/>
                <w:iCs w:val="0"/>
                <w:color w:val="auto"/>
                <w:sz w:val="22"/>
                <w:szCs w:val="22"/>
              </w:rPr>
              <w:t>Title</w:t>
            </w:r>
          </w:p>
        </w:tc>
        <w:tc>
          <w:tcPr>
            <w:tcW w:w="7513" w:type="dxa"/>
          </w:tcPr>
          <w:p w14:paraId="4E8B211B" w14:textId="77777777" w:rsidR="0000376A" w:rsidRPr="006B428D" w:rsidRDefault="0000376A" w:rsidP="00202FAD">
            <w:pPr>
              <w:pStyle w:val="AccredTemplate"/>
              <w:rPr>
                <w:bCs/>
                <w:i w:val="0"/>
                <w:iCs w:val="0"/>
                <w:color w:val="auto"/>
                <w:sz w:val="22"/>
                <w:szCs w:val="22"/>
              </w:rPr>
            </w:pPr>
            <w:r w:rsidRPr="000B4A2C">
              <w:rPr>
                <w:bCs/>
                <w:i w:val="0"/>
                <w:iCs w:val="0"/>
                <w:color w:val="auto"/>
                <w:sz w:val="22"/>
                <w:szCs w:val="22"/>
              </w:rPr>
              <w:t xml:space="preserve">Assessment Requirements for </w:t>
            </w:r>
            <w:r w:rsidRPr="00C90F4A">
              <w:rPr>
                <w:bCs/>
                <w:i w:val="0"/>
                <w:iCs w:val="0"/>
                <w:color w:val="auto"/>
                <w:sz w:val="22"/>
                <w:szCs w:val="22"/>
              </w:rPr>
              <w:t>VU23796</w:t>
            </w:r>
            <w:r w:rsidRPr="00B31234">
              <w:rPr>
                <w:bCs/>
                <w:i w:val="0"/>
                <w:iCs w:val="0"/>
                <w:color w:val="auto"/>
                <w:sz w:val="22"/>
                <w:szCs w:val="22"/>
              </w:rPr>
              <w:t xml:space="preserve"> Engage with texts of limited complexity for learning purposes</w:t>
            </w:r>
          </w:p>
        </w:tc>
      </w:tr>
      <w:tr w:rsidR="0000376A" w:rsidRPr="00E7450B" w14:paraId="076206D6" w14:textId="77777777" w:rsidTr="00AC650B">
        <w:trPr>
          <w:trHeight w:val="561"/>
        </w:trPr>
        <w:tc>
          <w:tcPr>
            <w:tcW w:w="2283" w:type="dxa"/>
          </w:tcPr>
          <w:p w14:paraId="7716E6FC"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Performance Evidence</w:t>
            </w:r>
          </w:p>
        </w:tc>
        <w:tc>
          <w:tcPr>
            <w:tcW w:w="7513" w:type="dxa"/>
          </w:tcPr>
          <w:p w14:paraId="44A85BF1" w14:textId="77777777" w:rsidR="0000376A" w:rsidRDefault="0000376A" w:rsidP="00202FAD">
            <w:pPr>
              <w:pStyle w:val="VRQABodyText"/>
            </w:pPr>
            <w:r w:rsidRPr="00603C28">
              <w:t>The candidate must demonstrate the ability to complete tasks outlined in the elements and performance criteria of this unit. Assessment must confirm the ability to:</w:t>
            </w:r>
          </w:p>
          <w:p w14:paraId="09DBF2E9"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apply reading strategies to identify, scan, read and interpret information in a minimum of three texts of limited complexity relevant to learning including: </w:t>
            </w:r>
          </w:p>
          <w:p w14:paraId="56029DA0" w14:textId="77777777" w:rsidR="0000376A" w:rsidRPr="00615736" w:rsidRDefault="0000376A" w:rsidP="0000376A">
            <w:pPr>
              <w:pStyle w:val="VRQABullet2"/>
              <w:ind w:left="1145"/>
            </w:pPr>
            <w:r w:rsidRPr="00615736">
              <w:t>at least one digital text</w:t>
            </w:r>
          </w:p>
          <w:p w14:paraId="3D65D9D1" w14:textId="77777777" w:rsidR="0000376A" w:rsidRPr="00B21899" w:rsidRDefault="0000376A" w:rsidP="0000376A">
            <w:pPr>
              <w:pStyle w:val="VRQABullet2"/>
              <w:ind w:left="1145"/>
            </w:pPr>
            <w:r w:rsidRPr="00615736">
              <w:t>three different text types related to personal learning</w:t>
            </w:r>
          </w:p>
        </w:tc>
      </w:tr>
      <w:tr w:rsidR="0000376A" w:rsidRPr="00E7450B" w14:paraId="157F8932" w14:textId="77777777" w:rsidTr="00AC650B">
        <w:trPr>
          <w:trHeight w:val="6309"/>
        </w:trPr>
        <w:tc>
          <w:tcPr>
            <w:tcW w:w="2283" w:type="dxa"/>
          </w:tcPr>
          <w:p w14:paraId="56AD0666"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Knowledge Evidence</w:t>
            </w:r>
          </w:p>
        </w:tc>
        <w:tc>
          <w:tcPr>
            <w:tcW w:w="7513" w:type="dxa"/>
          </w:tcPr>
          <w:p w14:paraId="46DB5BE8" w14:textId="77777777" w:rsidR="0000376A" w:rsidRDefault="0000376A"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861BFDA" w14:textId="77777777" w:rsidR="0000376A" w:rsidRDefault="0000376A" w:rsidP="0000376A">
            <w:pPr>
              <w:pStyle w:val="VRQABullet1"/>
              <w:numPr>
                <w:ilvl w:val="0"/>
                <w:numId w:val="34"/>
              </w:numPr>
              <w:autoSpaceDE/>
              <w:autoSpaceDN/>
              <w:adjustRightInd/>
              <w:spacing w:before="120" w:after="0" w:line="240" w:lineRule="auto"/>
              <w:contextualSpacing w:val="0"/>
            </w:pPr>
            <w:r>
              <w:t>sentence structures including:</w:t>
            </w:r>
          </w:p>
          <w:p w14:paraId="0909EF9B" w14:textId="77777777" w:rsidR="0000376A" w:rsidRDefault="0000376A" w:rsidP="0000376A">
            <w:pPr>
              <w:pStyle w:val="VRQABullet2"/>
              <w:ind w:left="1145"/>
            </w:pPr>
            <w:r>
              <w:t xml:space="preserve">complex and compound sentences </w:t>
            </w:r>
          </w:p>
          <w:p w14:paraId="5D39C5E1" w14:textId="77777777" w:rsidR="0000376A" w:rsidRDefault="0000376A" w:rsidP="0000376A">
            <w:pPr>
              <w:pStyle w:val="VRQABullet2"/>
              <w:ind w:left="1145"/>
            </w:pPr>
            <w:r>
              <w:t>dependent clauses</w:t>
            </w:r>
          </w:p>
          <w:p w14:paraId="0C6927E7"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signalling devices such as, </w:t>
            </w:r>
            <w:r w:rsidRPr="00177265">
              <w:rPr>
                <w:i/>
              </w:rPr>
              <w:t>although, while, if, while</w:t>
            </w:r>
          </w:p>
          <w:p w14:paraId="392C7042" w14:textId="77777777" w:rsidR="0000376A" w:rsidRDefault="0000376A" w:rsidP="0000376A">
            <w:pPr>
              <w:pStyle w:val="VRQABullet1"/>
              <w:numPr>
                <w:ilvl w:val="0"/>
                <w:numId w:val="34"/>
              </w:numPr>
              <w:autoSpaceDE/>
              <w:autoSpaceDN/>
              <w:adjustRightInd/>
              <w:spacing w:before="120" w:after="0" w:line="240" w:lineRule="auto"/>
              <w:contextualSpacing w:val="0"/>
            </w:pPr>
            <w:r>
              <w:t>representation of an author’s purpose, experiences or opinions in texts</w:t>
            </w:r>
          </w:p>
          <w:p w14:paraId="78DB5550"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intended audience and purpose of text </w:t>
            </w:r>
          </w:p>
          <w:p w14:paraId="1164C6E4"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relationship between source of text and validity of information </w:t>
            </w:r>
          </w:p>
          <w:p w14:paraId="622ED0CC" w14:textId="77777777" w:rsidR="0000376A" w:rsidRDefault="0000376A" w:rsidP="0000376A">
            <w:pPr>
              <w:pStyle w:val="VRQABullet1"/>
              <w:numPr>
                <w:ilvl w:val="0"/>
                <w:numId w:val="34"/>
              </w:numPr>
              <w:autoSpaceDE/>
              <w:autoSpaceDN/>
              <w:adjustRightInd/>
              <w:spacing w:before="120" w:after="0" w:line="240" w:lineRule="auto"/>
              <w:contextualSpacing w:val="0"/>
            </w:pPr>
            <w:r w:rsidRPr="00055F57">
              <w:t>ways in which information can be accessed and represented in a number of ways including in digital information</w:t>
            </w:r>
          </w:p>
          <w:p w14:paraId="390D1640" w14:textId="77777777" w:rsidR="0000376A" w:rsidRDefault="0000376A" w:rsidP="0000376A">
            <w:pPr>
              <w:pStyle w:val="VRQABullet1"/>
              <w:numPr>
                <w:ilvl w:val="0"/>
                <w:numId w:val="34"/>
              </w:numPr>
              <w:autoSpaceDE/>
              <w:autoSpaceDN/>
              <w:adjustRightInd/>
              <w:spacing w:before="120" w:after="0" w:line="240" w:lineRule="auto"/>
              <w:contextualSpacing w:val="0"/>
            </w:pPr>
            <w:r>
              <w:t>decoding and meaning making strategies to comprehend texts</w:t>
            </w:r>
          </w:p>
          <w:p w14:paraId="461B5D8E" w14:textId="77777777" w:rsidR="0000376A" w:rsidRDefault="0000376A" w:rsidP="0000376A">
            <w:pPr>
              <w:pStyle w:val="VRQABullet1"/>
              <w:numPr>
                <w:ilvl w:val="0"/>
                <w:numId w:val="34"/>
              </w:numPr>
              <w:autoSpaceDE/>
              <w:autoSpaceDN/>
              <w:adjustRightInd/>
              <w:spacing w:before="120" w:after="0" w:line="240" w:lineRule="auto"/>
              <w:contextualSpacing w:val="0"/>
            </w:pPr>
            <w:r>
              <w:t>strategies to interpret texts and identify their usefulness</w:t>
            </w:r>
          </w:p>
          <w:p w14:paraId="22E0F54B" w14:textId="77777777" w:rsidR="0000376A" w:rsidRDefault="0000376A" w:rsidP="0000376A">
            <w:pPr>
              <w:pStyle w:val="VRQABullet1"/>
              <w:numPr>
                <w:ilvl w:val="0"/>
                <w:numId w:val="34"/>
              </w:numPr>
              <w:autoSpaceDE/>
              <w:autoSpaceDN/>
              <w:adjustRightInd/>
              <w:spacing w:before="120" w:after="0" w:line="240" w:lineRule="auto"/>
              <w:contextualSpacing w:val="0"/>
            </w:pPr>
            <w:r>
              <w:t>draw on prior knowledge to make sense of texts</w:t>
            </w:r>
          </w:p>
          <w:p w14:paraId="2B2EF685" w14:textId="77777777" w:rsidR="0000376A" w:rsidRPr="00055F57" w:rsidRDefault="0000376A" w:rsidP="0000376A">
            <w:pPr>
              <w:pStyle w:val="VRQABullet1"/>
              <w:numPr>
                <w:ilvl w:val="0"/>
                <w:numId w:val="34"/>
              </w:numPr>
              <w:autoSpaceDE/>
              <w:autoSpaceDN/>
              <w:adjustRightInd/>
              <w:spacing w:before="120" w:after="0" w:line="240" w:lineRule="auto"/>
              <w:contextualSpacing w:val="0"/>
            </w:pPr>
            <w:r>
              <w:t xml:space="preserve">different representation of paper based and digital information </w:t>
            </w:r>
          </w:p>
          <w:p w14:paraId="43B40F9A"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following the left to right, top to bottom orientation of printed texts </w:t>
            </w:r>
          </w:p>
          <w:p w14:paraId="6DC76521" w14:textId="77777777" w:rsidR="0000376A" w:rsidRPr="006E2325" w:rsidRDefault="0000376A" w:rsidP="0000376A">
            <w:pPr>
              <w:pStyle w:val="VRQABullet1"/>
              <w:numPr>
                <w:ilvl w:val="0"/>
                <w:numId w:val="34"/>
              </w:numPr>
              <w:autoSpaceDE/>
              <w:autoSpaceDN/>
              <w:adjustRightInd/>
              <w:spacing w:before="120" w:after="0" w:line="240" w:lineRule="auto"/>
              <w:contextualSpacing w:val="0"/>
            </w:pPr>
            <w:r>
              <w:t>following non-linear digital texts to gain information</w:t>
            </w:r>
          </w:p>
        </w:tc>
      </w:tr>
      <w:tr w:rsidR="0000376A" w:rsidRPr="00E7450B" w14:paraId="3AE1538B" w14:textId="77777777" w:rsidTr="00AC650B">
        <w:trPr>
          <w:trHeight w:val="561"/>
        </w:trPr>
        <w:tc>
          <w:tcPr>
            <w:tcW w:w="2283" w:type="dxa"/>
          </w:tcPr>
          <w:p w14:paraId="58BEED59"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Assessment Conditions</w:t>
            </w:r>
          </w:p>
        </w:tc>
        <w:tc>
          <w:tcPr>
            <w:tcW w:w="7513" w:type="dxa"/>
          </w:tcPr>
          <w:p w14:paraId="2FA4534A" w14:textId="77777777" w:rsidR="0000376A" w:rsidRDefault="0000376A" w:rsidP="00202FAD">
            <w:pPr>
              <w:pStyle w:val="VRQABodyText"/>
            </w:pPr>
            <w:r w:rsidRPr="00E100E0">
              <w:t>Assessment must ensure</w:t>
            </w:r>
            <w:r>
              <w:t xml:space="preserve"> access to</w:t>
            </w:r>
            <w:r w:rsidRPr="00E100E0">
              <w:t>:</w:t>
            </w:r>
          </w:p>
          <w:p w14:paraId="4E1BFD32" w14:textId="77777777" w:rsidR="0000376A" w:rsidRDefault="0000376A" w:rsidP="0000376A">
            <w:pPr>
              <w:pStyle w:val="VRQABullet1"/>
              <w:numPr>
                <w:ilvl w:val="0"/>
                <w:numId w:val="34"/>
              </w:numPr>
              <w:autoSpaceDE/>
              <w:autoSpaceDN/>
              <w:adjustRightInd/>
              <w:spacing w:before="120" w:after="0" w:line="240" w:lineRule="auto"/>
              <w:contextualSpacing w:val="0"/>
            </w:pPr>
            <w:r>
              <w:t>digital and paper based texts of limited complexity relevant to learning</w:t>
            </w:r>
          </w:p>
          <w:p w14:paraId="22CD53AA" w14:textId="77777777" w:rsidR="0000376A" w:rsidRDefault="0000376A" w:rsidP="0000376A">
            <w:pPr>
              <w:pStyle w:val="VRQABullet1"/>
              <w:numPr>
                <w:ilvl w:val="0"/>
                <w:numId w:val="34"/>
              </w:numPr>
              <w:autoSpaceDE/>
              <w:autoSpaceDN/>
              <w:adjustRightInd/>
              <w:spacing w:before="120" w:after="0" w:line="240" w:lineRule="auto"/>
              <w:contextualSpacing w:val="0"/>
            </w:pPr>
            <w:r>
              <w:t>a tablet and/or personal computer or simulated digital devices suitable to context</w:t>
            </w:r>
          </w:p>
          <w:p w14:paraId="3A0F54D5" w14:textId="77777777" w:rsidR="0000376A" w:rsidRDefault="0000376A" w:rsidP="00202FAD">
            <w:pPr>
              <w:pStyle w:val="VRQABullet1"/>
              <w:numPr>
                <w:ilvl w:val="0"/>
                <w:numId w:val="0"/>
              </w:numPr>
            </w:pPr>
            <w:r w:rsidRPr="009C3887">
              <w:t xml:space="preserve">In technology restricted environments such as corrections settings, digital texts may include those from offline or simulated </w:t>
            </w:r>
            <w:r>
              <w:t>online environments</w:t>
            </w:r>
          </w:p>
          <w:p w14:paraId="7936526E" w14:textId="77777777" w:rsidR="0000376A" w:rsidRDefault="0000376A" w:rsidP="00202FAD">
            <w:pPr>
              <w:pStyle w:val="VRQABodyText"/>
            </w:pPr>
            <w:r>
              <w:t>At this level the learner:</w:t>
            </w:r>
          </w:p>
          <w:p w14:paraId="34054B1C" w14:textId="77777777" w:rsidR="0000376A" w:rsidRDefault="0000376A" w:rsidP="0000376A">
            <w:pPr>
              <w:pStyle w:val="VRQABullet1"/>
              <w:numPr>
                <w:ilvl w:val="0"/>
                <w:numId w:val="34"/>
              </w:numPr>
              <w:autoSpaceDE/>
              <w:autoSpaceDN/>
              <w:adjustRightInd/>
              <w:spacing w:before="120" w:after="0" w:line="240" w:lineRule="auto"/>
              <w:contextualSpacing w:val="0"/>
            </w:pPr>
            <w:r>
              <w:t>may depend on a personal or online dictionary</w:t>
            </w:r>
          </w:p>
          <w:p w14:paraId="4A1F4278" w14:textId="77777777" w:rsidR="0000376A" w:rsidRPr="00E100E0" w:rsidRDefault="0000376A" w:rsidP="0000376A">
            <w:pPr>
              <w:pStyle w:val="VRQABullet1"/>
              <w:numPr>
                <w:ilvl w:val="0"/>
                <w:numId w:val="34"/>
              </w:numPr>
              <w:autoSpaceDE/>
              <w:autoSpaceDN/>
              <w:adjustRightInd/>
              <w:spacing w:before="120" w:after="0" w:line="240" w:lineRule="auto"/>
              <w:contextualSpacing w:val="0"/>
            </w:pPr>
            <w:r>
              <w:t>may use own familiar, learning resources which may include a teacher/ mentor</w:t>
            </w:r>
          </w:p>
          <w:p w14:paraId="2C45D282" w14:textId="77777777" w:rsidR="0000376A" w:rsidRPr="00615736" w:rsidRDefault="0000376A" w:rsidP="0000376A">
            <w:pPr>
              <w:pStyle w:val="VRQABodyText"/>
              <w:keepNext/>
              <w:rPr>
                <w:b/>
                <w:bCs/>
              </w:rPr>
            </w:pPr>
            <w:r w:rsidRPr="00615736">
              <w:rPr>
                <w:b/>
                <w:bCs/>
              </w:rPr>
              <w:lastRenderedPageBreak/>
              <w:t>Assessor requirements</w:t>
            </w:r>
          </w:p>
          <w:p w14:paraId="0DA981B2" w14:textId="77777777" w:rsidR="0000376A" w:rsidRPr="000F5C18" w:rsidRDefault="0000376A" w:rsidP="00202FAD">
            <w:pPr>
              <w:pStyle w:val="VRQABodyText"/>
              <w:rPr>
                <w:i/>
                <w:iCs/>
              </w:rPr>
            </w:pPr>
            <w:r w:rsidRPr="000F5C18">
              <w:t>Assessors of this unit must have demonstrable expertise in teaching literacy. Refer to Section B6.2 for further information on meeting the assessor requirements</w:t>
            </w:r>
          </w:p>
        </w:tc>
      </w:tr>
    </w:tbl>
    <w:p w14:paraId="493A2DB8" w14:textId="77777777" w:rsidR="00134A23" w:rsidRPr="00736F14" w:rsidRDefault="00134A23" w:rsidP="003743AB">
      <w:pPr>
        <w:spacing w:after="0"/>
        <w:sectPr w:rsidR="00134A23" w:rsidRPr="00736F14" w:rsidSect="007A69CE">
          <w:headerReference w:type="default" r:id="rId99"/>
          <w:pgSz w:w="11906" w:h="16838" w:code="9"/>
          <w:pgMar w:top="1418" w:right="1361" w:bottom="1701" w:left="1361" w:header="709" w:footer="340" w:gutter="0"/>
          <w:cols w:space="708"/>
          <w:docGrid w:linePitch="360"/>
        </w:sectPr>
      </w:pPr>
    </w:p>
    <w:tbl>
      <w:tblPr>
        <w:tblStyle w:val="TableGrid"/>
        <w:tblW w:w="9923" w:type="dxa"/>
        <w:tblInd w:w="-142" w:type="dxa"/>
        <w:tblLayout w:type="fixed"/>
        <w:tblLook w:val="04A0" w:firstRow="1" w:lastRow="0" w:firstColumn="1" w:lastColumn="0" w:noHBand="0" w:noVBand="1"/>
      </w:tblPr>
      <w:tblGrid>
        <w:gridCol w:w="2939"/>
        <w:gridCol w:w="6984"/>
      </w:tblGrid>
      <w:tr w:rsidR="00AC650B" w:rsidRPr="00AC650B" w14:paraId="658FD8F3" w14:textId="77777777" w:rsidTr="00AC650B">
        <w:trPr>
          <w:trHeight w:val="363"/>
        </w:trPr>
        <w:tc>
          <w:tcPr>
            <w:tcW w:w="2939" w:type="dxa"/>
          </w:tcPr>
          <w:p w14:paraId="6495673F" w14:textId="77777777" w:rsidR="0000376A" w:rsidRPr="00AC650B" w:rsidRDefault="0000376A" w:rsidP="00202FAD">
            <w:pPr>
              <w:pStyle w:val="VRQAIntro"/>
              <w:spacing w:before="60" w:after="0"/>
              <w:rPr>
                <w:color w:val="auto"/>
              </w:rPr>
            </w:pPr>
            <w:r w:rsidRPr="00AC650B">
              <w:rPr>
                <w:b/>
                <w:color w:val="auto"/>
                <w:sz w:val="22"/>
                <w:szCs w:val="22"/>
              </w:rPr>
              <w:lastRenderedPageBreak/>
              <w:t>Unit code</w:t>
            </w:r>
          </w:p>
        </w:tc>
        <w:tc>
          <w:tcPr>
            <w:tcW w:w="6984" w:type="dxa"/>
          </w:tcPr>
          <w:p w14:paraId="52A6D6EB" w14:textId="77777777" w:rsidR="0000376A" w:rsidRPr="00AC650B" w:rsidRDefault="0000376A" w:rsidP="00202FAD">
            <w:pPr>
              <w:pStyle w:val="VRQABodyText"/>
              <w:rPr>
                <w:b/>
                <w:bCs/>
              </w:rPr>
            </w:pPr>
            <w:r w:rsidRPr="00AC650B">
              <w:rPr>
                <w:b/>
                <w:bCs/>
              </w:rPr>
              <w:t>VU23797</w:t>
            </w:r>
          </w:p>
        </w:tc>
      </w:tr>
      <w:tr w:rsidR="00AC650B" w:rsidRPr="00AC650B" w14:paraId="2A213204" w14:textId="77777777" w:rsidTr="00AC650B">
        <w:trPr>
          <w:trHeight w:val="363"/>
        </w:trPr>
        <w:tc>
          <w:tcPr>
            <w:tcW w:w="2939" w:type="dxa"/>
          </w:tcPr>
          <w:p w14:paraId="5A82CB7A" w14:textId="77777777" w:rsidR="0000376A" w:rsidRPr="00AC650B" w:rsidRDefault="0000376A" w:rsidP="00202FAD">
            <w:pPr>
              <w:pStyle w:val="VRQAIntro"/>
              <w:spacing w:before="60" w:after="0"/>
              <w:rPr>
                <w:b/>
                <w:color w:val="auto"/>
                <w:sz w:val="22"/>
                <w:szCs w:val="22"/>
              </w:rPr>
            </w:pPr>
            <w:r w:rsidRPr="00AC650B">
              <w:rPr>
                <w:b/>
                <w:color w:val="auto"/>
                <w:sz w:val="22"/>
                <w:szCs w:val="22"/>
              </w:rPr>
              <w:t>Unit title</w:t>
            </w:r>
          </w:p>
        </w:tc>
        <w:tc>
          <w:tcPr>
            <w:tcW w:w="6984" w:type="dxa"/>
          </w:tcPr>
          <w:p w14:paraId="66C4E20E" w14:textId="77777777" w:rsidR="0000376A" w:rsidRPr="00AC650B" w:rsidRDefault="0000376A" w:rsidP="00202FAD">
            <w:pPr>
              <w:pStyle w:val="VRQABodyText"/>
              <w:rPr>
                <w:b/>
                <w:bCs/>
              </w:rPr>
            </w:pPr>
            <w:r w:rsidRPr="00AC650B">
              <w:rPr>
                <w:b/>
                <w:bCs/>
              </w:rPr>
              <w:t>Engage with texts of limited complexity for employment purposes</w:t>
            </w:r>
          </w:p>
        </w:tc>
      </w:tr>
      <w:tr w:rsidR="00AC650B" w:rsidRPr="00AC650B" w14:paraId="33CE67EC" w14:textId="77777777" w:rsidTr="00AC650B">
        <w:trPr>
          <w:trHeight w:val="363"/>
        </w:trPr>
        <w:tc>
          <w:tcPr>
            <w:tcW w:w="2939" w:type="dxa"/>
          </w:tcPr>
          <w:p w14:paraId="568891C1" w14:textId="77777777" w:rsidR="0000376A" w:rsidRPr="00AC650B" w:rsidRDefault="0000376A" w:rsidP="00202FAD">
            <w:pPr>
              <w:pStyle w:val="VRQAIntro"/>
              <w:spacing w:before="60" w:after="0"/>
              <w:rPr>
                <w:color w:val="auto"/>
              </w:rPr>
            </w:pPr>
            <w:r w:rsidRPr="00AC650B">
              <w:rPr>
                <w:b/>
                <w:color w:val="auto"/>
                <w:sz w:val="22"/>
                <w:szCs w:val="22"/>
              </w:rPr>
              <w:t>Application</w:t>
            </w:r>
          </w:p>
        </w:tc>
        <w:tc>
          <w:tcPr>
            <w:tcW w:w="6984" w:type="dxa"/>
          </w:tcPr>
          <w:p w14:paraId="504C6BD5" w14:textId="77777777" w:rsidR="0000376A" w:rsidRPr="00AC650B" w:rsidRDefault="0000376A" w:rsidP="00202FAD">
            <w:pPr>
              <w:pStyle w:val="VRQABodyText"/>
            </w:pPr>
            <w:r w:rsidRPr="00AC650B">
              <w:t xml:space="preserve">This unit describes the skills and knowledge to engage with familiar and less familiar texts for employment purposes. It requires the ability to identify, scan, read and interpret texts of limited complexity in contexts related to employment. </w:t>
            </w:r>
          </w:p>
          <w:p w14:paraId="1ED1B89A" w14:textId="77777777" w:rsidR="0000376A" w:rsidRPr="00AC650B" w:rsidRDefault="0000376A" w:rsidP="00202FAD">
            <w:pPr>
              <w:pStyle w:val="VRQABodyText"/>
            </w:pPr>
            <w:r w:rsidRPr="00AC650B">
              <w:t>The required outcomes described in this unit contribute to the achievement of Australian Core Skills Framework indicators for Reading at Level 3: 3.03, 3.04.</w:t>
            </w:r>
          </w:p>
          <w:p w14:paraId="6EA3A6D6" w14:textId="77777777" w:rsidR="0000376A" w:rsidRPr="00AC650B" w:rsidRDefault="0000376A" w:rsidP="00202FAD">
            <w:pPr>
              <w:pStyle w:val="VRQABodyText"/>
            </w:pPr>
            <w:r w:rsidRPr="00AC650B">
              <w:t>The unit applies to those who can read independently in familiar and some less familiar contexts and are seeking to further their reading skills by engaging with texts of greater complexity to improve employment opportunities. This unit is suitable for those in employment and those who aspire to employment. Learners at this level work independently and use their own familiar support resources.</w:t>
            </w:r>
          </w:p>
          <w:p w14:paraId="1744571B" w14:textId="77777777" w:rsidR="0000376A" w:rsidRPr="00AC650B" w:rsidRDefault="0000376A" w:rsidP="00202FAD">
            <w:pPr>
              <w:pStyle w:val="VRQABodyText"/>
            </w:pPr>
            <w:r w:rsidRPr="00AC650B">
              <w:t>No licensing, legislative or certification requirements apply to this unit at the time of publication.</w:t>
            </w:r>
          </w:p>
        </w:tc>
      </w:tr>
      <w:tr w:rsidR="00AC650B" w:rsidRPr="00AC650B" w14:paraId="3E2A0BEE" w14:textId="77777777" w:rsidTr="00AC650B">
        <w:trPr>
          <w:trHeight w:val="611"/>
        </w:trPr>
        <w:tc>
          <w:tcPr>
            <w:tcW w:w="2939" w:type="dxa"/>
          </w:tcPr>
          <w:p w14:paraId="10759CA8" w14:textId="77777777" w:rsidR="0000376A" w:rsidRPr="00AC650B" w:rsidRDefault="0000376A" w:rsidP="00202FAD">
            <w:pPr>
              <w:spacing w:before="120" w:after="120"/>
              <w:rPr>
                <w:color w:val="auto"/>
                <w:sz w:val="22"/>
                <w:szCs w:val="22"/>
              </w:rPr>
            </w:pPr>
            <w:r w:rsidRPr="00AC650B">
              <w:rPr>
                <w:b/>
                <w:color w:val="auto"/>
                <w:sz w:val="22"/>
                <w:szCs w:val="22"/>
                <w:lang w:val="en-GB"/>
              </w:rPr>
              <w:t>Pre-requisite Unit(s)</w:t>
            </w:r>
          </w:p>
        </w:tc>
        <w:tc>
          <w:tcPr>
            <w:tcW w:w="6984" w:type="dxa"/>
          </w:tcPr>
          <w:p w14:paraId="0B079D4B" w14:textId="77777777" w:rsidR="0000376A" w:rsidRPr="00AC650B" w:rsidRDefault="0000376A" w:rsidP="00202FAD">
            <w:pPr>
              <w:pStyle w:val="VRQASubBullet"/>
              <w:ind w:left="0" w:firstLine="0"/>
            </w:pPr>
            <w:r w:rsidRPr="00AC650B">
              <w:t>Nil</w:t>
            </w:r>
          </w:p>
        </w:tc>
      </w:tr>
      <w:tr w:rsidR="00AC650B" w:rsidRPr="00AC650B" w14:paraId="7902C57C" w14:textId="77777777" w:rsidTr="00AC650B">
        <w:trPr>
          <w:trHeight w:val="585"/>
        </w:trPr>
        <w:tc>
          <w:tcPr>
            <w:tcW w:w="2939" w:type="dxa"/>
          </w:tcPr>
          <w:p w14:paraId="6E188073" w14:textId="77777777" w:rsidR="0000376A" w:rsidRPr="00AC650B" w:rsidRDefault="0000376A" w:rsidP="00202FAD">
            <w:pPr>
              <w:spacing w:before="120" w:after="120"/>
              <w:rPr>
                <w:b/>
                <w:color w:val="auto"/>
                <w:sz w:val="22"/>
                <w:szCs w:val="22"/>
                <w:lang w:val="en-GB"/>
              </w:rPr>
            </w:pPr>
            <w:r w:rsidRPr="00AC650B">
              <w:rPr>
                <w:b/>
                <w:color w:val="auto"/>
                <w:sz w:val="22"/>
                <w:szCs w:val="22"/>
                <w:lang w:val="en-GB"/>
              </w:rPr>
              <w:t>Competency Field</w:t>
            </w:r>
          </w:p>
        </w:tc>
        <w:tc>
          <w:tcPr>
            <w:tcW w:w="6984" w:type="dxa"/>
          </w:tcPr>
          <w:p w14:paraId="3D04B78F" w14:textId="77777777" w:rsidR="0000376A" w:rsidRPr="00AC650B" w:rsidRDefault="0000376A" w:rsidP="00202FAD">
            <w:pPr>
              <w:pStyle w:val="VRQABodyText"/>
            </w:pPr>
            <w:r w:rsidRPr="00AC650B">
              <w:t>Not Applicable</w:t>
            </w:r>
          </w:p>
        </w:tc>
      </w:tr>
      <w:tr w:rsidR="00AC650B" w:rsidRPr="00AC650B" w14:paraId="56A7E0A9" w14:textId="77777777" w:rsidTr="00AC650B">
        <w:trPr>
          <w:trHeight w:val="473"/>
        </w:trPr>
        <w:tc>
          <w:tcPr>
            <w:tcW w:w="2939" w:type="dxa"/>
          </w:tcPr>
          <w:p w14:paraId="7A5F0C65" w14:textId="77777777" w:rsidR="0000376A" w:rsidRPr="00AC650B" w:rsidRDefault="0000376A" w:rsidP="00202FAD">
            <w:pPr>
              <w:spacing w:before="120" w:after="120"/>
              <w:rPr>
                <w:b/>
                <w:color w:val="auto"/>
                <w:sz w:val="22"/>
                <w:szCs w:val="22"/>
                <w:lang w:val="en-GB"/>
              </w:rPr>
            </w:pPr>
            <w:r w:rsidRPr="00AC650B">
              <w:rPr>
                <w:b/>
                <w:color w:val="auto"/>
                <w:sz w:val="22"/>
                <w:szCs w:val="22"/>
                <w:lang w:val="en-GB"/>
              </w:rPr>
              <w:t>Unit Sector</w:t>
            </w:r>
          </w:p>
        </w:tc>
        <w:tc>
          <w:tcPr>
            <w:tcW w:w="6984" w:type="dxa"/>
          </w:tcPr>
          <w:p w14:paraId="2B6B83B1" w14:textId="77777777" w:rsidR="0000376A" w:rsidRPr="00AC650B" w:rsidRDefault="0000376A" w:rsidP="00202FAD">
            <w:pPr>
              <w:pStyle w:val="VRQABodyText"/>
            </w:pPr>
            <w:r w:rsidRPr="00AC650B">
              <w:t>Not Applicable</w:t>
            </w:r>
          </w:p>
        </w:tc>
      </w:tr>
    </w:tbl>
    <w:p w14:paraId="0162988D" w14:textId="77777777" w:rsidR="0000376A" w:rsidRPr="00105689" w:rsidRDefault="0000376A" w:rsidP="0000376A">
      <w:pPr>
        <w:rPr>
          <w:sz w:val="18"/>
        </w:rPr>
      </w:pPr>
    </w:p>
    <w:tbl>
      <w:tblPr>
        <w:tblStyle w:val="TableGrid"/>
        <w:tblW w:w="9923" w:type="dxa"/>
        <w:tblInd w:w="-142" w:type="dxa"/>
        <w:tblLayout w:type="fixed"/>
        <w:tblLook w:val="04A0" w:firstRow="1" w:lastRow="0" w:firstColumn="1" w:lastColumn="0" w:noHBand="0" w:noVBand="1"/>
      </w:tblPr>
      <w:tblGrid>
        <w:gridCol w:w="709"/>
        <w:gridCol w:w="2835"/>
        <w:gridCol w:w="567"/>
        <w:gridCol w:w="5812"/>
      </w:tblGrid>
      <w:tr w:rsidR="00AC650B" w:rsidRPr="00AC650B" w14:paraId="05E837DC" w14:textId="77777777" w:rsidTr="00AC650B">
        <w:trPr>
          <w:trHeight w:val="363"/>
        </w:trPr>
        <w:tc>
          <w:tcPr>
            <w:tcW w:w="3544" w:type="dxa"/>
            <w:gridSpan w:val="2"/>
            <w:vAlign w:val="center"/>
          </w:tcPr>
          <w:p w14:paraId="3E8314F1" w14:textId="77777777" w:rsidR="0000376A" w:rsidRPr="00AC650B" w:rsidRDefault="0000376A"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Element</w:t>
            </w:r>
          </w:p>
        </w:tc>
        <w:tc>
          <w:tcPr>
            <w:tcW w:w="6379" w:type="dxa"/>
            <w:gridSpan w:val="2"/>
            <w:vAlign w:val="center"/>
          </w:tcPr>
          <w:p w14:paraId="45C73279" w14:textId="77777777" w:rsidR="0000376A" w:rsidRPr="00AC650B" w:rsidRDefault="0000376A"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Performance Criteria</w:t>
            </w:r>
          </w:p>
        </w:tc>
      </w:tr>
      <w:tr w:rsidR="0000376A" w:rsidRPr="00E7450B" w14:paraId="2338D974" w14:textId="77777777" w:rsidTr="00AC650B">
        <w:trPr>
          <w:trHeight w:val="752"/>
        </w:trPr>
        <w:tc>
          <w:tcPr>
            <w:tcW w:w="3544" w:type="dxa"/>
            <w:gridSpan w:val="2"/>
          </w:tcPr>
          <w:p w14:paraId="38B3959D" w14:textId="77777777" w:rsidR="0000376A" w:rsidRPr="00F504D4" w:rsidRDefault="0000376A"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6379" w:type="dxa"/>
            <w:gridSpan w:val="2"/>
          </w:tcPr>
          <w:p w14:paraId="5C7F85B2" w14:textId="77777777" w:rsidR="0000376A" w:rsidRPr="00F504D4" w:rsidRDefault="0000376A"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0376A" w:rsidRPr="00E7450B" w14:paraId="4C54BED0" w14:textId="77777777" w:rsidTr="00AC650B">
        <w:trPr>
          <w:trHeight w:val="363"/>
        </w:trPr>
        <w:tc>
          <w:tcPr>
            <w:tcW w:w="709" w:type="dxa"/>
            <w:vMerge w:val="restart"/>
            <w:shd w:val="clear" w:color="auto" w:fill="FFFFFF" w:themeFill="background1"/>
          </w:tcPr>
          <w:p w14:paraId="56FAFE2C" w14:textId="77777777" w:rsidR="0000376A" w:rsidRPr="000744F6" w:rsidRDefault="0000376A" w:rsidP="00202FAD">
            <w:pPr>
              <w:pStyle w:val="VRQABodyText"/>
            </w:pPr>
            <w:r w:rsidRPr="000744F6">
              <w:t>1</w:t>
            </w:r>
          </w:p>
        </w:tc>
        <w:tc>
          <w:tcPr>
            <w:tcW w:w="2835" w:type="dxa"/>
            <w:vMerge w:val="restart"/>
            <w:shd w:val="clear" w:color="auto" w:fill="FFFFFF" w:themeFill="background1"/>
          </w:tcPr>
          <w:p w14:paraId="75F5BF50" w14:textId="77777777" w:rsidR="0000376A" w:rsidRPr="004B3EE5" w:rsidDel="009E39A1" w:rsidRDefault="0000376A" w:rsidP="00202FAD">
            <w:pPr>
              <w:pStyle w:val="VRQABodyText"/>
            </w:pPr>
            <w:r>
              <w:t xml:space="preserve">Identify </w:t>
            </w:r>
            <w:r w:rsidRPr="004B3EE5">
              <w:t xml:space="preserve">and </w:t>
            </w:r>
            <w:r>
              <w:t xml:space="preserve">scan specific texts for </w:t>
            </w:r>
            <w:r w:rsidRPr="004B3EE5">
              <w:t xml:space="preserve">employment </w:t>
            </w:r>
            <w:r>
              <w:t>purposes</w:t>
            </w:r>
          </w:p>
        </w:tc>
        <w:tc>
          <w:tcPr>
            <w:tcW w:w="567" w:type="dxa"/>
            <w:shd w:val="clear" w:color="auto" w:fill="FFFFFF" w:themeFill="background1"/>
          </w:tcPr>
          <w:p w14:paraId="6FB95E64" w14:textId="77777777" w:rsidR="0000376A" w:rsidRDefault="0000376A" w:rsidP="00202FAD">
            <w:pPr>
              <w:pStyle w:val="VRQABodyText"/>
            </w:pPr>
            <w:r>
              <w:t>1.1</w:t>
            </w:r>
          </w:p>
        </w:tc>
        <w:tc>
          <w:tcPr>
            <w:tcW w:w="5812" w:type="dxa"/>
            <w:shd w:val="clear" w:color="auto" w:fill="FFFFFF" w:themeFill="background1"/>
          </w:tcPr>
          <w:p w14:paraId="356705C2" w14:textId="77777777" w:rsidR="0000376A" w:rsidRPr="00534DF5" w:rsidRDefault="0000376A" w:rsidP="00202FAD">
            <w:pPr>
              <w:pStyle w:val="VRQABodyText"/>
            </w:pPr>
            <w:r>
              <w:t>Determine own personal needs for information</w:t>
            </w:r>
          </w:p>
        </w:tc>
      </w:tr>
      <w:tr w:rsidR="0000376A" w:rsidRPr="00E7450B" w14:paraId="28E1EF20" w14:textId="77777777" w:rsidTr="00AC650B">
        <w:trPr>
          <w:trHeight w:val="363"/>
        </w:trPr>
        <w:tc>
          <w:tcPr>
            <w:tcW w:w="709" w:type="dxa"/>
            <w:vMerge/>
            <w:shd w:val="clear" w:color="auto" w:fill="FFFFFF" w:themeFill="background1"/>
          </w:tcPr>
          <w:p w14:paraId="6A291B82" w14:textId="77777777" w:rsidR="0000376A" w:rsidRPr="000744F6" w:rsidRDefault="0000376A" w:rsidP="00202FAD">
            <w:pPr>
              <w:pStyle w:val="VRQABodyText"/>
            </w:pPr>
          </w:p>
        </w:tc>
        <w:tc>
          <w:tcPr>
            <w:tcW w:w="2835" w:type="dxa"/>
            <w:vMerge/>
            <w:shd w:val="clear" w:color="auto" w:fill="FFFFFF" w:themeFill="background1"/>
          </w:tcPr>
          <w:p w14:paraId="46114449" w14:textId="77777777" w:rsidR="0000376A" w:rsidRPr="000744F6" w:rsidRDefault="0000376A" w:rsidP="00202FAD">
            <w:pPr>
              <w:pStyle w:val="VRQABodyText"/>
            </w:pPr>
          </w:p>
        </w:tc>
        <w:tc>
          <w:tcPr>
            <w:tcW w:w="567" w:type="dxa"/>
            <w:shd w:val="clear" w:color="auto" w:fill="FFFFFF" w:themeFill="background1"/>
          </w:tcPr>
          <w:p w14:paraId="1F757A3D" w14:textId="77777777" w:rsidR="0000376A" w:rsidRPr="000744F6" w:rsidRDefault="0000376A" w:rsidP="00202FAD">
            <w:pPr>
              <w:pStyle w:val="VRQABodyText"/>
            </w:pPr>
            <w:r>
              <w:t>1.2</w:t>
            </w:r>
          </w:p>
        </w:tc>
        <w:tc>
          <w:tcPr>
            <w:tcW w:w="5812" w:type="dxa"/>
            <w:shd w:val="clear" w:color="auto" w:fill="FFFFFF" w:themeFill="background1"/>
          </w:tcPr>
          <w:p w14:paraId="78DF4834" w14:textId="77777777" w:rsidR="0000376A" w:rsidRPr="00EB1753" w:rsidRDefault="0000376A" w:rsidP="00202FAD">
            <w:pPr>
              <w:pStyle w:val="VRQABodyText"/>
            </w:pPr>
            <w:r>
              <w:t>I</w:t>
            </w:r>
            <w:r w:rsidRPr="00534DF5">
              <w:t xml:space="preserve">dentify </w:t>
            </w:r>
            <w:r>
              <w:t xml:space="preserve">and select </w:t>
            </w:r>
            <w:r w:rsidRPr="00534DF5">
              <w:t>text</w:t>
            </w:r>
            <w:r>
              <w:t>s</w:t>
            </w:r>
            <w:r w:rsidRPr="00534DF5">
              <w:t xml:space="preserve"> of limited complexity</w:t>
            </w:r>
            <w:r>
              <w:t xml:space="preserve"> to meet</w:t>
            </w:r>
            <w:r w:rsidRPr="00534DF5">
              <w:t xml:space="preserve"> employment </w:t>
            </w:r>
            <w:r>
              <w:t xml:space="preserve">needs </w:t>
            </w:r>
          </w:p>
        </w:tc>
      </w:tr>
      <w:tr w:rsidR="0000376A" w:rsidRPr="00E7450B" w14:paraId="64024AB3" w14:textId="77777777" w:rsidTr="00AC650B">
        <w:trPr>
          <w:trHeight w:val="363"/>
        </w:trPr>
        <w:tc>
          <w:tcPr>
            <w:tcW w:w="709" w:type="dxa"/>
            <w:vMerge/>
            <w:shd w:val="clear" w:color="auto" w:fill="FFFFFF" w:themeFill="background1"/>
          </w:tcPr>
          <w:p w14:paraId="7E9F5864" w14:textId="77777777" w:rsidR="0000376A" w:rsidRPr="000744F6" w:rsidRDefault="0000376A" w:rsidP="00202FAD">
            <w:pPr>
              <w:pStyle w:val="VRQABodyText"/>
            </w:pPr>
          </w:p>
        </w:tc>
        <w:tc>
          <w:tcPr>
            <w:tcW w:w="2835" w:type="dxa"/>
            <w:vMerge/>
            <w:shd w:val="clear" w:color="auto" w:fill="FFFFFF" w:themeFill="background1"/>
          </w:tcPr>
          <w:p w14:paraId="420EF641" w14:textId="77777777" w:rsidR="0000376A" w:rsidRPr="000744F6" w:rsidRDefault="0000376A" w:rsidP="00202FAD">
            <w:pPr>
              <w:pStyle w:val="VRQABodyText"/>
            </w:pPr>
          </w:p>
        </w:tc>
        <w:tc>
          <w:tcPr>
            <w:tcW w:w="567" w:type="dxa"/>
            <w:shd w:val="clear" w:color="auto" w:fill="FFFFFF" w:themeFill="background1"/>
          </w:tcPr>
          <w:p w14:paraId="5309F441" w14:textId="77777777" w:rsidR="0000376A" w:rsidRPr="000744F6" w:rsidRDefault="0000376A" w:rsidP="00202FAD">
            <w:pPr>
              <w:pStyle w:val="VRQABodyText"/>
            </w:pPr>
            <w:r w:rsidRPr="000744F6">
              <w:t>1.3</w:t>
            </w:r>
          </w:p>
        </w:tc>
        <w:tc>
          <w:tcPr>
            <w:tcW w:w="5812" w:type="dxa"/>
            <w:shd w:val="clear" w:color="auto" w:fill="FFFFFF" w:themeFill="background1"/>
          </w:tcPr>
          <w:p w14:paraId="3FEC36E2" w14:textId="77777777" w:rsidR="0000376A" w:rsidRPr="00EB1753" w:rsidRDefault="0000376A" w:rsidP="00202FAD">
            <w:pPr>
              <w:pStyle w:val="VRQABodyText"/>
            </w:pPr>
            <w:r>
              <w:t xml:space="preserve">Scan texts for key features and overall meaning </w:t>
            </w:r>
          </w:p>
        </w:tc>
      </w:tr>
      <w:tr w:rsidR="0000376A" w:rsidRPr="00E7450B" w14:paraId="59854D27" w14:textId="77777777" w:rsidTr="00AC650B">
        <w:trPr>
          <w:trHeight w:val="363"/>
        </w:trPr>
        <w:tc>
          <w:tcPr>
            <w:tcW w:w="709" w:type="dxa"/>
            <w:vMerge/>
            <w:shd w:val="clear" w:color="auto" w:fill="FFFFFF" w:themeFill="background1"/>
          </w:tcPr>
          <w:p w14:paraId="46F8A39F" w14:textId="77777777" w:rsidR="0000376A" w:rsidRPr="000744F6" w:rsidRDefault="0000376A" w:rsidP="00202FAD">
            <w:pPr>
              <w:pStyle w:val="VRQABodyText"/>
            </w:pPr>
          </w:p>
        </w:tc>
        <w:tc>
          <w:tcPr>
            <w:tcW w:w="2835" w:type="dxa"/>
            <w:vMerge/>
            <w:shd w:val="clear" w:color="auto" w:fill="FFFFFF" w:themeFill="background1"/>
          </w:tcPr>
          <w:p w14:paraId="4BA9E87F" w14:textId="77777777" w:rsidR="0000376A" w:rsidRPr="000744F6" w:rsidRDefault="0000376A" w:rsidP="00202FAD">
            <w:pPr>
              <w:pStyle w:val="VRQABodyText"/>
            </w:pPr>
          </w:p>
        </w:tc>
        <w:tc>
          <w:tcPr>
            <w:tcW w:w="567" w:type="dxa"/>
            <w:shd w:val="clear" w:color="auto" w:fill="FFFFFF" w:themeFill="background1"/>
          </w:tcPr>
          <w:p w14:paraId="504932E4" w14:textId="77777777" w:rsidR="0000376A" w:rsidRPr="000744F6" w:rsidRDefault="0000376A" w:rsidP="00202FAD">
            <w:pPr>
              <w:pStyle w:val="VRQABodyText"/>
            </w:pPr>
            <w:r>
              <w:t>1.4</w:t>
            </w:r>
          </w:p>
        </w:tc>
        <w:tc>
          <w:tcPr>
            <w:tcW w:w="5812" w:type="dxa"/>
            <w:shd w:val="clear" w:color="auto" w:fill="FFFFFF" w:themeFill="background1"/>
          </w:tcPr>
          <w:p w14:paraId="23323E1B" w14:textId="77777777" w:rsidR="0000376A" w:rsidRPr="00EB1753" w:rsidRDefault="0000376A" w:rsidP="00202FAD">
            <w:pPr>
              <w:pStyle w:val="VRQABodyText"/>
            </w:pPr>
            <w:r w:rsidRPr="00CF3860">
              <w:t xml:space="preserve">Determine source of selected texts </w:t>
            </w:r>
          </w:p>
        </w:tc>
      </w:tr>
      <w:tr w:rsidR="0000376A" w:rsidRPr="00E7450B" w14:paraId="6F2E26C3" w14:textId="77777777" w:rsidTr="00AC650B">
        <w:trPr>
          <w:trHeight w:val="363"/>
        </w:trPr>
        <w:tc>
          <w:tcPr>
            <w:tcW w:w="709" w:type="dxa"/>
            <w:vMerge w:val="restart"/>
            <w:shd w:val="clear" w:color="auto" w:fill="FFFFFF" w:themeFill="background1"/>
          </w:tcPr>
          <w:p w14:paraId="69EDA59C" w14:textId="77777777" w:rsidR="0000376A" w:rsidRPr="000744F6" w:rsidRDefault="0000376A" w:rsidP="00202FAD">
            <w:pPr>
              <w:pStyle w:val="VRQABodyText"/>
            </w:pPr>
            <w:r>
              <w:t>2</w:t>
            </w:r>
          </w:p>
        </w:tc>
        <w:tc>
          <w:tcPr>
            <w:tcW w:w="2835" w:type="dxa"/>
            <w:vMerge w:val="restart"/>
            <w:shd w:val="clear" w:color="auto" w:fill="FFFFFF" w:themeFill="background1"/>
          </w:tcPr>
          <w:p w14:paraId="5CF746B5" w14:textId="77777777" w:rsidR="0000376A" w:rsidRPr="000744F6" w:rsidRDefault="0000376A" w:rsidP="00202FAD">
            <w:pPr>
              <w:pStyle w:val="VRQABodyText"/>
            </w:pPr>
            <w:r w:rsidRPr="004B3EE5">
              <w:t>Read</w:t>
            </w:r>
            <w:r>
              <w:t xml:space="preserve"> and interpret</w:t>
            </w:r>
            <w:r w:rsidRPr="004B3EE5">
              <w:t xml:space="preserve"> texts</w:t>
            </w:r>
            <w:r>
              <w:t xml:space="preserve"> for employment purposes</w:t>
            </w:r>
          </w:p>
        </w:tc>
        <w:tc>
          <w:tcPr>
            <w:tcW w:w="567" w:type="dxa"/>
            <w:shd w:val="clear" w:color="auto" w:fill="FFFFFF" w:themeFill="background1"/>
          </w:tcPr>
          <w:p w14:paraId="15608352" w14:textId="77777777" w:rsidR="0000376A" w:rsidRPr="000744F6" w:rsidRDefault="0000376A" w:rsidP="00202FAD">
            <w:pPr>
              <w:pStyle w:val="VRQABodyText"/>
            </w:pPr>
            <w:r>
              <w:t>2.1</w:t>
            </w:r>
          </w:p>
        </w:tc>
        <w:tc>
          <w:tcPr>
            <w:tcW w:w="5812" w:type="dxa"/>
            <w:shd w:val="clear" w:color="auto" w:fill="FFFFFF" w:themeFill="background1"/>
          </w:tcPr>
          <w:p w14:paraId="329A940B" w14:textId="77777777" w:rsidR="0000376A" w:rsidRPr="00EB1753" w:rsidRDefault="0000376A" w:rsidP="00202FAD">
            <w:pPr>
              <w:pStyle w:val="VRQABodyText"/>
            </w:pPr>
            <w:r>
              <w:t xml:space="preserve">Identify </w:t>
            </w:r>
            <w:r w:rsidRPr="00CF3860">
              <w:t xml:space="preserve">the purpose and audience of the texts </w:t>
            </w:r>
          </w:p>
        </w:tc>
      </w:tr>
      <w:tr w:rsidR="0000376A" w:rsidRPr="00E7450B" w14:paraId="0216E293" w14:textId="77777777" w:rsidTr="00AC650B">
        <w:trPr>
          <w:trHeight w:val="363"/>
        </w:trPr>
        <w:tc>
          <w:tcPr>
            <w:tcW w:w="709" w:type="dxa"/>
            <w:vMerge/>
            <w:shd w:val="clear" w:color="auto" w:fill="FFFFFF" w:themeFill="background1"/>
          </w:tcPr>
          <w:p w14:paraId="5891EC97" w14:textId="77777777" w:rsidR="0000376A" w:rsidRPr="000744F6" w:rsidRDefault="0000376A" w:rsidP="00202FAD">
            <w:pPr>
              <w:pStyle w:val="VRQABody"/>
            </w:pPr>
          </w:p>
        </w:tc>
        <w:tc>
          <w:tcPr>
            <w:tcW w:w="2835" w:type="dxa"/>
            <w:vMerge/>
            <w:shd w:val="clear" w:color="auto" w:fill="FFFFFF" w:themeFill="background1"/>
          </w:tcPr>
          <w:p w14:paraId="712E5078" w14:textId="77777777" w:rsidR="0000376A" w:rsidRPr="000744F6" w:rsidRDefault="0000376A" w:rsidP="00202FAD">
            <w:pPr>
              <w:pStyle w:val="VRQABodyText"/>
            </w:pPr>
          </w:p>
        </w:tc>
        <w:tc>
          <w:tcPr>
            <w:tcW w:w="567" w:type="dxa"/>
            <w:shd w:val="clear" w:color="auto" w:fill="FFFFFF" w:themeFill="background1"/>
          </w:tcPr>
          <w:p w14:paraId="18D1EFDA" w14:textId="77777777" w:rsidR="0000376A" w:rsidRPr="000744F6" w:rsidRDefault="0000376A" w:rsidP="00202FAD">
            <w:pPr>
              <w:pStyle w:val="VRQABodyText"/>
            </w:pPr>
            <w:r>
              <w:t>2.2</w:t>
            </w:r>
          </w:p>
        </w:tc>
        <w:tc>
          <w:tcPr>
            <w:tcW w:w="5812" w:type="dxa"/>
            <w:shd w:val="clear" w:color="auto" w:fill="FFFFFF" w:themeFill="background1"/>
          </w:tcPr>
          <w:p w14:paraId="48EB332B" w14:textId="77777777" w:rsidR="0000376A" w:rsidRPr="00EB1753" w:rsidRDefault="0000376A" w:rsidP="00202FAD">
            <w:pPr>
              <w:pStyle w:val="VRQABodyText"/>
            </w:pPr>
            <w:r w:rsidRPr="00CF3860">
              <w:t>Use strategies to comprehend the texts</w:t>
            </w:r>
          </w:p>
        </w:tc>
      </w:tr>
      <w:tr w:rsidR="0000376A" w:rsidRPr="00E7450B" w14:paraId="1D92A1A4" w14:textId="77777777" w:rsidTr="00AC650B">
        <w:trPr>
          <w:trHeight w:val="363"/>
        </w:trPr>
        <w:tc>
          <w:tcPr>
            <w:tcW w:w="709" w:type="dxa"/>
            <w:vMerge/>
            <w:shd w:val="clear" w:color="auto" w:fill="FFFFFF" w:themeFill="background1"/>
          </w:tcPr>
          <w:p w14:paraId="42FECEBC" w14:textId="77777777" w:rsidR="0000376A" w:rsidRPr="000744F6" w:rsidRDefault="0000376A" w:rsidP="00202FAD">
            <w:pPr>
              <w:pStyle w:val="VRQABody"/>
            </w:pPr>
          </w:p>
        </w:tc>
        <w:tc>
          <w:tcPr>
            <w:tcW w:w="2835" w:type="dxa"/>
            <w:vMerge/>
            <w:shd w:val="clear" w:color="auto" w:fill="FFFFFF" w:themeFill="background1"/>
          </w:tcPr>
          <w:p w14:paraId="444DD804" w14:textId="77777777" w:rsidR="0000376A" w:rsidRPr="000744F6" w:rsidRDefault="0000376A" w:rsidP="00202FAD">
            <w:pPr>
              <w:pStyle w:val="VRQABodyText"/>
            </w:pPr>
          </w:p>
        </w:tc>
        <w:tc>
          <w:tcPr>
            <w:tcW w:w="567" w:type="dxa"/>
            <w:shd w:val="clear" w:color="auto" w:fill="FFFFFF" w:themeFill="background1"/>
          </w:tcPr>
          <w:p w14:paraId="7964FA80" w14:textId="77777777" w:rsidR="0000376A" w:rsidRPr="000744F6" w:rsidRDefault="0000376A" w:rsidP="00202FAD">
            <w:pPr>
              <w:pStyle w:val="VRQABodyText"/>
            </w:pPr>
            <w:r>
              <w:t>2.3</w:t>
            </w:r>
          </w:p>
        </w:tc>
        <w:tc>
          <w:tcPr>
            <w:tcW w:w="5812" w:type="dxa"/>
            <w:shd w:val="clear" w:color="auto" w:fill="FFFFFF" w:themeFill="background1"/>
          </w:tcPr>
          <w:p w14:paraId="31EAF3AA" w14:textId="77777777" w:rsidR="0000376A" w:rsidRPr="00EB1753" w:rsidRDefault="0000376A" w:rsidP="00202FAD">
            <w:pPr>
              <w:pStyle w:val="VRQABodyText"/>
            </w:pPr>
            <w:r>
              <w:t xml:space="preserve">Determine the </w:t>
            </w:r>
            <w:r w:rsidRPr="00CF3860">
              <w:t xml:space="preserve">main ideas in </w:t>
            </w:r>
            <w:r>
              <w:t xml:space="preserve">the </w:t>
            </w:r>
            <w:r w:rsidRPr="00CF3860">
              <w:t xml:space="preserve">texts </w:t>
            </w:r>
          </w:p>
        </w:tc>
      </w:tr>
      <w:tr w:rsidR="0000376A" w:rsidRPr="00E7450B" w14:paraId="6A2801DA" w14:textId="77777777" w:rsidTr="00AC650B">
        <w:trPr>
          <w:trHeight w:val="363"/>
        </w:trPr>
        <w:tc>
          <w:tcPr>
            <w:tcW w:w="709" w:type="dxa"/>
            <w:vMerge/>
            <w:shd w:val="clear" w:color="auto" w:fill="FFFFFF" w:themeFill="background1"/>
          </w:tcPr>
          <w:p w14:paraId="1D4FE51A" w14:textId="77777777" w:rsidR="0000376A" w:rsidRPr="000744F6" w:rsidRDefault="0000376A" w:rsidP="00202FAD">
            <w:pPr>
              <w:pStyle w:val="VRQABody"/>
            </w:pPr>
          </w:p>
        </w:tc>
        <w:tc>
          <w:tcPr>
            <w:tcW w:w="2835" w:type="dxa"/>
            <w:vMerge/>
            <w:shd w:val="clear" w:color="auto" w:fill="FFFFFF" w:themeFill="background1"/>
          </w:tcPr>
          <w:p w14:paraId="1D14C5BA" w14:textId="77777777" w:rsidR="0000376A" w:rsidRPr="000744F6" w:rsidRDefault="0000376A" w:rsidP="00202FAD">
            <w:pPr>
              <w:pStyle w:val="VRQABodyText"/>
            </w:pPr>
          </w:p>
        </w:tc>
        <w:tc>
          <w:tcPr>
            <w:tcW w:w="567" w:type="dxa"/>
            <w:shd w:val="clear" w:color="auto" w:fill="FFFFFF" w:themeFill="background1"/>
          </w:tcPr>
          <w:p w14:paraId="40F23BA6" w14:textId="77777777" w:rsidR="0000376A" w:rsidRPr="000744F6" w:rsidRDefault="0000376A" w:rsidP="00202FAD">
            <w:pPr>
              <w:pStyle w:val="VRQABodyText"/>
            </w:pPr>
            <w:r>
              <w:t>2.4</w:t>
            </w:r>
          </w:p>
        </w:tc>
        <w:tc>
          <w:tcPr>
            <w:tcW w:w="5812" w:type="dxa"/>
            <w:shd w:val="clear" w:color="auto" w:fill="FFFFFF" w:themeFill="background1"/>
          </w:tcPr>
          <w:p w14:paraId="27E7294C" w14:textId="77777777" w:rsidR="0000376A" w:rsidRPr="00EB1753" w:rsidRDefault="0000376A" w:rsidP="00202FAD">
            <w:pPr>
              <w:pStyle w:val="VRQABodyText"/>
            </w:pPr>
            <w:r w:rsidRPr="00944CD3">
              <w:t>Identify supporting details in the texts</w:t>
            </w:r>
          </w:p>
        </w:tc>
      </w:tr>
      <w:tr w:rsidR="0000376A" w:rsidRPr="00E7450B" w14:paraId="35369D2B" w14:textId="77777777" w:rsidTr="00AC650B">
        <w:trPr>
          <w:trHeight w:val="298"/>
        </w:trPr>
        <w:tc>
          <w:tcPr>
            <w:tcW w:w="709" w:type="dxa"/>
            <w:vMerge/>
            <w:shd w:val="clear" w:color="auto" w:fill="FFFFFF" w:themeFill="background1"/>
          </w:tcPr>
          <w:p w14:paraId="1BDBFFB5" w14:textId="77777777" w:rsidR="0000376A" w:rsidRPr="000744F6" w:rsidRDefault="0000376A" w:rsidP="00202FAD">
            <w:pPr>
              <w:pStyle w:val="VRQABody"/>
            </w:pPr>
          </w:p>
        </w:tc>
        <w:tc>
          <w:tcPr>
            <w:tcW w:w="2835" w:type="dxa"/>
            <w:vMerge/>
            <w:shd w:val="clear" w:color="auto" w:fill="FFFFFF" w:themeFill="background1"/>
          </w:tcPr>
          <w:p w14:paraId="61ED91BA" w14:textId="77777777" w:rsidR="0000376A" w:rsidRPr="000744F6" w:rsidRDefault="0000376A" w:rsidP="00202FAD">
            <w:pPr>
              <w:pStyle w:val="VRQABodyText"/>
            </w:pPr>
          </w:p>
        </w:tc>
        <w:tc>
          <w:tcPr>
            <w:tcW w:w="567" w:type="dxa"/>
            <w:shd w:val="clear" w:color="auto" w:fill="FFFFFF" w:themeFill="background1"/>
          </w:tcPr>
          <w:p w14:paraId="71FC77A4" w14:textId="77777777" w:rsidR="0000376A" w:rsidRPr="000744F6" w:rsidRDefault="0000376A" w:rsidP="00202FAD">
            <w:pPr>
              <w:pStyle w:val="VRQABodyText"/>
            </w:pPr>
            <w:r>
              <w:t>2.5</w:t>
            </w:r>
          </w:p>
        </w:tc>
        <w:tc>
          <w:tcPr>
            <w:tcW w:w="5812" w:type="dxa"/>
            <w:shd w:val="clear" w:color="auto" w:fill="FFFFFF" w:themeFill="background1"/>
          </w:tcPr>
          <w:p w14:paraId="7D86BE11" w14:textId="77777777" w:rsidR="0000376A" w:rsidRPr="00EB1753" w:rsidRDefault="0000376A" w:rsidP="00202FAD">
            <w:pPr>
              <w:pStyle w:val="VRQABodyText"/>
            </w:pPr>
            <w:r>
              <w:t>Use</w:t>
            </w:r>
            <w:r w:rsidRPr="008D5F79">
              <w:t xml:space="preserve"> strategies to interpret texts</w:t>
            </w:r>
          </w:p>
        </w:tc>
      </w:tr>
      <w:tr w:rsidR="0000376A" w:rsidRPr="00E7450B" w14:paraId="13752EB4" w14:textId="77777777" w:rsidTr="00AC650B">
        <w:trPr>
          <w:trHeight w:val="298"/>
        </w:trPr>
        <w:tc>
          <w:tcPr>
            <w:tcW w:w="709" w:type="dxa"/>
            <w:vMerge/>
            <w:shd w:val="clear" w:color="auto" w:fill="FFFFFF" w:themeFill="background1"/>
          </w:tcPr>
          <w:p w14:paraId="0B38525E" w14:textId="77777777" w:rsidR="0000376A" w:rsidRPr="000744F6" w:rsidRDefault="0000376A" w:rsidP="00202FAD">
            <w:pPr>
              <w:pStyle w:val="VRQABodyText"/>
            </w:pPr>
          </w:p>
        </w:tc>
        <w:tc>
          <w:tcPr>
            <w:tcW w:w="2835" w:type="dxa"/>
            <w:vMerge/>
            <w:shd w:val="clear" w:color="auto" w:fill="FFFFFF" w:themeFill="background1"/>
          </w:tcPr>
          <w:p w14:paraId="0ABC882A" w14:textId="77777777" w:rsidR="0000376A" w:rsidRPr="000744F6" w:rsidRDefault="0000376A" w:rsidP="00202FAD">
            <w:pPr>
              <w:pStyle w:val="VRQABodyText"/>
            </w:pPr>
          </w:p>
        </w:tc>
        <w:tc>
          <w:tcPr>
            <w:tcW w:w="567" w:type="dxa"/>
            <w:shd w:val="clear" w:color="auto" w:fill="FFFFFF" w:themeFill="background1"/>
          </w:tcPr>
          <w:p w14:paraId="7DC06695" w14:textId="77777777" w:rsidR="0000376A" w:rsidRPr="000744F6" w:rsidRDefault="0000376A" w:rsidP="00202FAD">
            <w:pPr>
              <w:pStyle w:val="VRQABodyText"/>
            </w:pPr>
            <w:r>
              <w:t>2.6</w:t>
            </w:r>
          </w:p>
        </w:tc>
        <w:tc>
          <w:tcPr>
            <w:tcW w:w="5812" w:type="dxa"/>
            <w:shd w:val="clear" w:color="auto" w:fill="FFFFFF" w:themeFill="background1"/>
          </w:tcPr>
          <w:p w14:paraId="592C4C3A" w14:textId="77777777" w:rsidR="0000376A" w:rsidRPr="00EB1753" w:rsidRDefault="0000376A" w:rsidP="00202FAD">
            <w:pPr>
              <w:pStyle w:val="VRQABodyText"/>
            </w:pPr>
            <w:r>
              <w:t>Determine</w:t>
            </w:r>
            <w:r w:rsidRPr="008D5F79">
              <w:t xml:space="preserve"> the effectiveness of the texts in meeting </w:t>
            </w:r>
            <w:r>
              <w:t>own employment related purposes</w:t>
            </w:r>
          </w:p>
        </w:tc>
      </w:tr>
      <w:tr w:rsidR="0000376A" w:rsidRPr="00F504D4" w14:paraId="12E89B3E" w14:textId="77777777" w:rsidTr="00AC650B">
        <w:trPr>
          <w:trHeight w:val="363"/>
        </w:trPr>
        <w:tc>
          <w:tcPr>
            <w:tcW w:w="9923" w:type="dxa"/>
            <w:gridSpan w:val="4"/>
            <w:shd w:val="clear" w:color="auto" w:fill="535659" w:themeFill="text2"/>
          </w:tcPr>
          <w:p w14:paraId="7BFC2371" w14:textId="02FB49B8" w:rsidR="0000376A" w:rsidRPr="00F504D4" w:rsidRDefault="0000376A" w:rsidP="00202FAD">
            <w:pPr>
              <w:pStyle w:val="VRQAIntro"/>
              <w:spacing w:before="60" w:after="0"/>
              <w:rPr>
                <w:b/>
                <w:color w:val="FFFFFF" w:themeColor="background1"/>
                <w:sz w:val="22"/>
                <w:szCs w:val="22"/>
              </w:rPr>
            </w:pPr>
            <w:r>
              <w:rPr>
                <w:b/>
                <w:color w:val="FFFFFF" w:themeColor="background1"/>
                <w:sz w:val="18"/>
                <w:szCs w:val="18"/>
              </w:rPr>
              <w:tab/>
            </w:r>
            <w:r w:rsidRPr="00F504D4">
              <w:rPr>
                <w:b/>
                <w:color w:val="FFFFFF" w:themeColor="background1"/>
                <w:sz w:val="22"/>
                <w:szCs w:val="22"/>
              </w:rPr>
              <w:t>Range of Conditions</w:t>
            </w:r>
          </w:p>
        </w:tc>
      </w:tr>
      <w:tr w:rsidR="0000376A" w:rsidRPr="00790749" w14:paraId="03066032" w14:textId="77777777" w:rsidTr="00AC650B">
        <w:trPr>
          <w:trHeight w:val="3968"/>
        </w:trPr>
        <w:tc>
          <w:tcPr>
            <w:tcW w:w="9923" w:type="dxa"/>
            <w:gridSpan w:val="4"/>
          </w:tcPr>
          <w:p w14:paraId="0098504D" w14:textId="77777777" w:rsidR="0000376A" w:rsidRDefault="0000376A" w:rsidP="00202FAD">
            <w:pPr>
              <w:pStyle w:val="VRQABodyText"/>
            </w:pPr>
            <w:r>
              <w:t>In this context, texts of limited complexity for employment purposes contain some familiar and less familiar elements. Texts contain some embedded information and some specialised vocabulary in tasks requiring interpretation and integration of a number of ideas and pieces of information.</w:t>
            </w:r>
          </w:p>
          <w:p w14:paraId="6E4D44FB" w14:textId="77777777" w:rsidR="0000376A" w:rsidRDefault="0000376A" w:rsidP="00202FAD">
            <w:pPr>
              <w:pStyle w:val="VRQABodyText"/>
            </w:pPr>
            <w:r>
              <w:t xml:space="preserve">Texts may include paper based and digital texts and must </w:t>
            </w:r>
            <w:r w:rsidRPr="00FF5A40">
              <w:t>include different text types</w:t>
            </w:r>
            <w:r>
              <w:t xml:space="preserve"> related to employment purposes. </w:t>
            </w:r>
          </w:p>
          <w:p w14:paraId="255C3511" w14:textId="77777777" w:rsidR="0000376A" w:rsidRDefault="0000376A" w:rsidP="00202FAD">
            <w:pPr>
              <w:pStyle w:val="VRQABodyText"/>
            </w:pPr>
            <w:r>
              <w:t>In technology restricted environments such as corrections settings, digital texts may include those from offline or simulated online environments</w:t>
            </w:r>
            <w:r w:rsidRPr="00190C69">
              <w:t>.</w:t>
            </w:r>
          </w:p>
          <w:p w14:paraId="5D6C9122" w14:textId="77777777" w:rsidR="0000376A" w:rsidRDefault="0000376A" w:rsidP="00202FAD">
            <w:pPr>
              <w:pStyle w:val="VRQABodyText"/>
            </w:pPr>
            <w:r>
              <w:t xml:space="preserve">Texts for employment purposes may be </w:t>
            </w:r>
            <w:r w:rsidRPr="00676112">
              <w:t>sourced from work</w:t>
            </w:r>
            <w:r>
              <w:t xml:space="preserve"> </w:t>
            </w:r>
            <w:r w:rsidRPr="00676112">
              <w:t>places, industry bodies</w:t>
            </w:r>
            <w:r>
              <w:t>,</w:t>
            </w:r>
            <w:r w:rsidRPr="00676112">
              <w:t xml:space="preserve"> employment agencies</w:t>
            </w:r>
            <w:r>
              <w:t>,</w:t>
            </w:r>
            <w:r w:rsidRPr="00676112">
              <w:t xml:space="preserve"> government departments or other similar sources</w:t>
            </w:r>
            <w:r>
              <w:t xml:space="preserve"> and may include but are not limited to:</w:t>
            </w:r>
          </w:p>
          <w:p w14:paraId="2908BBE4" w14:textId="77777777" w:rsidR="0000376A" w:rsidRDefault="0000376A" w:rsidP="0000376A">
            <w:pPr>
              <w:pStyle w:val="VRQABullet1"/>
              <w:numPr>
                <w:ilvl w:val="0"/>
                <w:numId w:val="34"/>
              </w:numPr>
              <w:autoSpaceDE/>
              <w:autoSpaceDN/>
              <w:adjustRightInd/>
              <w:spacing w:before="120" w:after="0" w:line="240" w:lineRule="auto"/>
              <w:contextualSpacing w:val="0"/>
            </w:pPr>
            <w:r>
              <w:t>documents directly related to seeking employment such as job advertisements, career and recruitment information or selection criteria</w:t>
            </w:r>
          </w:p>
          <w:p w14:paraId="4F1CDAF1" w14:textId="77777777" w:rsidR="0000376A" w:rsidRDefault="0000376A" w:rsidP="0000376A">
            <w:pPr>
              <w:pStyle w:val="VRQABullet1"/>
              <w:numPr>
                <w:ilvl w:val="0"/>
                <w:numId w:val="34"/>
              </w:numPr>
              <w:autoSpaceDE/>
              <w:autoSpaceDN/>
              <w:adjustRightInd/>
              <w:spacing w:before="120" w:after="0" w:line="240" w:lineRule="auto"/>
              <w:contextualSpacing w:val="0"/>
            </w:pPr>
            <w:r w:rsidRPr="00D8065C">
              <w:t>informative texts</w:t>
            </w:r>
            <w:r>
              <w:t xml:space="preserve"> such as information from government agencies such as Job Networks, employment organisations and companies, human resources information such as employment contracts and induction materials, OHS/WHS materials, business newsletters, notices from unions or industry bodies or internal company newsletters</w:t>
            </w:r>
          </w:p>
          <w:p w14:paraId="21082379" w14:textId="77777777" w:rsidR="0000376A" w:rsidRDefault="0000376A" w:rsidP="0000376A">
            <w:pPr>
              <w:pStyle w:val="VRQABullet1"/>
              <w:numPr>
                <w:ilvl w:val="0"/>
                <w:numId w:val="34"/>
              </w:numPr>
              <w:autoSpaceDE/>
              <w:autoSpaceDN/>
              <w:adjustRightInd/>
              <w:spacing w:before="120" w:after="0" w:line="240" w:lineRule="auto"/>
              <w:contextualSpacing w:val="0"/>
            </w:pPr>
            <w:r>
              <w:t>procedural texts such as standard operating procedures, job specifications, manufacturers' specifications, equipment manuals, flowcharts, customer requirements</w:t>
            </w:r>
          </w:p>
          <w:p w14:paraId="50459D37" w14:textId="77777777" w:rsidR="0000376A" w:rsidRDefault="0000376A" w:rsidP="0000376A">
            <w:pPr>
              <w:pStyle w:val="VRQABullet1"/>
              <w:numPr>
                <w:ilvl w:val="0"/>
                <w:numId w:val="34"/>
              </w:numPr>
              <w:autoSpaceDE/>
              <w:autoSpaceDN/>
              <w:adjustRightInd/>
              <w:spacing w:before="120" w:after="0" w:line="240" w:lineRule="auto"/>
              <w:contextualSpacing w:val="0"/>
            </w:pPr>
            <w:r>
              <w:t>formatted texts such as workplace forms, incident reports, safety data sheets, spreadsheets, memos or information created using familiar software programs</w:t>
            </w:r>
          </w:p>
          <w:p w14:paraId="19AD3308" w14:textId="77777777" w:rsidR="0000376A" w:rsidRPr="00676112" w:rsidRDefault="0000376A" w:rsidP="0000376A">
            <w:pPr>
              <w:pStyle w:val="VRQABullet1"/>
              <w:numPr>
                <w:ilvl w:val="0"/>
                <w:numId w:val="34"/>
              </w:numPr>
              <w:autoSpaceDE/>
              <w:autoSpaceDN/>
              <w:adjustRightInd/>
              <w:spacing w:before="120" w:after="0" w:line="240" w:lineRule="auto"/>
              <w:contextualSpacing w:val="0"/>
            </w:pPr>
            <w:r>
              <w:t>transactional texts requesting action or a response</w:t>
            </w:r>
          </w:p>
          <w:p w14:paraId="248B6A89" w14:textId="77777777" w:rsidR="0000376A" w:rsidRDefault="0000376A" w:rsidP="00202FAD">
            <w:pPr>
              <w:pStyle w:val="VRQABodyText"/>
            </w:pPr>
            <w:r w:rsidRPr="00F14A6B">
              <w:t>Text features may include but are not limited to:</w:t>
            </w:r>
          </w:p>
          <w:p w14:paraId="1382DF31" w14:textId="77777777" w:rsidR="0000376A" w:rsidRDefault="0000376A" w:rsidP="0000376A">
            <w:pPr>
              <w:pStyle w:val="VRQABullet1"/>
              <w:numPr>
                <w:ilvl w:val="0"/>
                <w:numId w:val="34"/>
              </w:numPr>
              <w:autoSpaceDE/>
              <w:autoSpaceDN/>
              <w:adjustRightInd/>
              <w:spacing w:before="120" w:after="0" w:line="240" w:lineRule="auto"/>
              <w:contextualSpacing w:val="0"/>
            </w:pPr>
            <w:r w:rsidRPr="001A7DB1">
              <w:t>explicit navigation features and layout such as headings, table of cont</w:t>
            </w:r>
            <w:r>
              <w:t>ents, site map/home page/</w:t>
            </w:r>
            <w:r w:rsidRPr="001A7DB1">
              <w:t>menus, visuals, page lay</w:t>
            </w:r>
            <w:r>
              <w:t>out paragraphing or punctuation</w:t>
            </w:r>
          </w:p>
          <w:p w14:paraId="1EB910FA" w14:textId="77777777" w:rsidR="0000376A" w:rsidRDefault="0000376A" w:rsidP="0000376A">
            <w:pPr>
              <w:pStyle w:val="VRQABullet1"/>
              <w:numPr>
                <w:ilvl w:val="0"/>
                <w:numId w:val="34"/>
              </w:numPr>
              <w:autoSpaceDE/>
              <w:autoSpaceDN/>
              <w:adjustRightInd/>
              <w:spacing w:before="120" w:after="0" w:line="240" w:lineRule="auto"/>
              <w:contextualSpacing w:val="0"/>
            </w:pPr>
            <w:r w:rsidRPr="001A7DB1">
              <w:t>formatted texts with headings, numbered sections, sequentially organised information</w:t>
            </w:r>
          </w:p>
          <w:p w14:paraId="3CCD06CF" w14:textId="77777777" w:rsidR="0000376A" w:rsidRPr="001A7DB1" w:rsidRDefault="0000376A" w:rsidP="0000376A">
            <w:pPr>
              <w:pStyle w:val="VRQABullet1"/>
              <w:numPr>
                <w:ilvl w:val="0"/>
                <w:numId w:val="34"/>
              </w:numPr>
              <w:autoSpaceDE/>
              <w:autoSpaceDN/>
              <w:adjustRightInd/>
              <w:spacing w:before="120" w:after="0" w:line="240" w:lineRule="auto"/>
              <w:contextualSpacing w:val="0"/>
            </w:pPr>
            <w:r w:rsidRPr="001A7DB1">
              <w:t>vis</w:t>
            </w:r>
            <w:r>
              <w:t xml:space="preserve">ual presentations, diagrammatic/ </w:t>
            </w:r>
            <w:r w:rsidRPr="001A7DB1">
              <w:t>graphic texts</w:t>
            </w:r>
            <w:r>
              <w:t>, flowcharts of processes</w:t>
            </w:r>
          </w:p>
          <w:p w14:paraId="208B11B0" w14:textId="77777777" w:rsidR="0000376A" w:rsidRDefault="0000376A" w:rsidP="0000376A">
            <w:pPr>
              <w:pStyle w:val="VRQABullet1"/>
              <w:numPr>
                <w:ilvl w:val="0"/>
                <w:numId w:val="34"/>
              </w:numPr>
              <w:autoSpaceDE/>
              <w:autoSpaceDN/>
              <w:adjustRightInd/>
              <w:spacing w:before="120" w:after="0" w:line="240" w:lineRule="auto"/>
              <w:contextualSpacing w:val="0"/>
            </w:pPr>
            <w:r>
              <w:t>data or information summarised into a table or chart</w:t>
            </w:r>
          </w:p>
          <w:p w14:paraId="1232424A" w14:textId="77777777" w:rsidR="0000376A" w:rsidRDefault="0000376A" w:rsidP="0000376A">
            <w:pPr>
              <w:pStyle w:val="VRQABullet1"/>
              <w:numPr>
                <w:ilvl w:val="0"/>
                <w:numId w:val="34"/>
              </w:numPr>
              <w:autoSpaceDE/>
              <w:autoSpaceDN/>
              <w:adjustRightInd/>
              <w:spacing w:before="120" w:after="0" w:line="240" w:lineRule="auto"/>
              <w:contextualSpacing w:val="0"/>
            </w:pPr>
            <w:r>
              <w:t>technical terms related to workplace / industry</w:t>
            </w:r>
          </w:p>
          <w:p w14:paraId="2D25D0F3" w14:textId="77777777" w:rsidR="0000376A" w:rsidRDefault="0000376A" w:rsidP="0000376A">
            <w:pPr>
              <w:pStyle w:val="VRQABullet1"/>
              <w:numPr>
                <w:ilvl w:val="0"/>
                <w:numId w:val="34"/>
              </w:numPr>
              <w:autoSpaceDE/>
              <w:autoSpaceDN/>
              <w:adjustRightInd/>
              <w:spacing w:before="120" w:after="0" w:line="240" w:lineRule="auto"/>
              <w:contextualSpacing w:val="0"/>
            </w:pPr>
            <w:r>
              <w:t>common idioms, such as, ‘get the ball rolling’, ‘on the back burner’</w:t>
            </w:r>
          </w:p>
          <w:p w14:paraId="1ECDB95F" w14:textId="77777777" w:rsidR="0000376A" w:rsidRDefault="0000376A" w:rsidP="0000376A">
            <w:pPr>
              <w:pStyle w:val="VRQABullet1"/>
              <w:numPr>
                <w:ilvl w:val="0"/>
                <w:numId w:val="34"/>
              </w:numPr>
              <w:autoSpaceDE/>
              <w:autoSpaceDN/>
              <w:adjustRightInd/>
              <w:spacing w:before="120" w:after="0" w:line="240" w:lineRule="auto"/>
              <w:contextualSpacing w:val="0"/>
            </w:pPr>
            <w:r>
              <w:t>acronyms particular to the workplace, such as SOP: Standard Operating Procedure</w:t>
            </w:r>
          </w:p>
          <w:p w14:paraId="554D22BD" w14:textId="77777777" w:rsidR="0000376A" w:rsidRDefault="0000376A" w:rsidP="00202FAD">
            <w:pPr>
              <w:pStyle w:val="VRQABodyText"/>
              <w:rPr>
                <w:rFonts w:eastAsia="Times New Roman" w:cstheme="minorBidi"/>
                <w:bCs/>
                <w:lang w:val="en-US" w:eastAsia="en-AU"/>
              </w:rPr>
            </w:pPr>
            <w:r>
              <w:t>numerical information such as numerical information such as calculations such as ratios, pay rates or</w:t>
            </w:r>
            <w:r w:rsidRPr="001452FF">
              <w:t xml:space="preserve"> costs</w:t>
            </w:r>
          </w:p>
          <w:p w14:paraId="0B3A9377" w14:textId="77777777" w:rsidR="0000376A" w:rsidRDefault="0000376A" w:rsidP="00202FAD">
            <w:pPr>
              <w:pStyle w:val="VRQABodyText"/>
            </w:pPr>
            <w:r>
              <w:t>Reading strategies to comprehend texts may include but are not limited to:</w:t>
            </w:r>
          </w:p>
          <w:p w14:paraId="6137F7CC" w14:textId="77777777" w:rsidR="0000376A" w:rsidRDefault="0000376A" w:rsidP="0000376A">
            <w:pPr>
              <w:pStyle w:val="VRQABullet1"/>
              <w:numPr>
                <w:ilvl w:val="0"/>
                <w:numId w:val="34"/>
              </w:numPr>
              <w:autoSpaceDE/>
              <w:autoSpaceDN/>
              <w:adjustRightInd/>
              <w:spacing w:before="120" w:after="0" w:line="240" w:lineRule="auto"/>
              <w:contextualSpacing w:val="0"/>
            </w:pPr>
            <w:r>
              <w:t>self-correction, re-reading, reading ahead, varying speed, reading aloud, creating questions, checking for accuracy of information by consulting other texts/people</w:t>
            </w:r>
          </w:p>
          <w:p w14:paraId="3B2A3676"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relating and integrating separate pieces of information within a text, rather than treating them as separate units of information </w:t>
            </w:r>
          </w:p>
          <w:p w14:paraId="5D780F2D" w14:textId="77777777" w:rsidR="0000376A" w:rsidRDefault="0000376A" w:rsidP="0000376A">
            <w:pPr>
              <w:pStyle w:val="VRQABullet1"/>
              <w:numPr>
                <w:ilvl w:val="0"/>
                <w:numId w:val="34"/>
              </w:numPr>
              <w:autoSpaceDE/>
              <w:autoSpaceDN/>
              <w:adjustRightInd/>
              <w:spacing w:before="120" w:after="0" w:line="240" w:lineRule="auto"/>
              <w:contextualSpacing w:val="0"/>
            </w:pPr>
            <w:r>
              <w:t>recognising some technical vocabulary of relevance to a particular industry or workplace</w:t>
            </w:r>
          </w:p>
          <w:p w14:paraId="61EB2808" w14:textId="77777777" w:rsidR="0000376A" w:rsidRDefault="0000376A" w:rsidP="0000376A">
            <w:pPr>
              <w:pStyle w:val="VRQABullet1"/>
              <w:numPr>
                <w:ilvl w:val="0"/>
                <w:numId w:val="34"/>
              </w:numPr>
              <w:autoSpaceDE/>
              <w:autoSpaceDN/>
              <w:adjustRightInd/>
              <w:spacing w:before="120" w:after="0" w:line="240" w:lineRule="auto"/>
              <w:contextualSpacing w:val="0"/>
            </w:pPr>
            <w:r>
              <w:t>predicting the meaning of unknown words by using surrounding words</w:t>
            </w:r>
          </w:p>
          <w:p w14:paraId="156BB052" w14:textId="77777777" w:rsidR="0000376A" w:rsidRDefault="0000376A" w:rsidP="0000376A">
            <w:pPr>
              <w:pStyle w:val="VRQABullet1"/>
              <w:numPr>
                <w:ilvl w:val="0"/>
                <w:numId w:val="34"/>
              </w:numPr>
              <w:autoSpaceDE/>
              <w:autoSpaceDN/>
              <w:adjustRightInd/>
              <w:spacing w:before="120" w:after="0" w:line="240" w:lineRule="auto"/>
              <w:contextualSpacing w:val="0"/>
            </w:pPr>
            <w:r>
              <w:lastRenderedPageBreak/>
              <w:t>identifying key words and phrases critical to gaining meaning from the text</w:t>
            </w:r>
          </w:p>
          <w:p w14:paraId="5F580577" w14:textId="77777777" w:rsidR="0000376A" w:rsidRPr="006236A2" w:rsidRDefault="0000376A" w:rsidP="0000376A">
            <w:pPr>
              <w:pStyle w:val="VRQABullet1"/>
              <w:numPr>
                <w:ilvl w:val="0"/>
                <w:numId w:val="34"/>
              </w:numPr>
              <w:autoSpaceDE/>
              <w:autoSpaceDN/>
              <w:adjustRightInd/>
              <w:spacing w:before="120" w:after="0" w:line="240" w:lineRule="auto"/>
              <w:contextualSpacing w:val="0"/>
            </w:pPr>
            <w:r w:rsidRPr="006236A2">
              <w:t>decoding strategies such as:</w:t>
            </w:r>
          </w:p>
          <w:p w14:paraId="4ED6919A" w14:textId="77777777" w:rsidR="0000376A" w:rsidRPr="006236A2" w:rsidRDefault="0000376A" w:rsidP="0000376A">
            <w:pPr>
              <w:pStyle w:val="VRQABullet2"/>
              <w:ind w:left="1145"/>
            </w:pPr>
            <w:r w:rsidRPr="006236A2">
              <w:t xml:space="preserve">using word identification strategies such as visual and phonic patterns, word derivations and meanings </w:t>
            </w:r>
          </w:p>
          <w:p w14:paraId="189CA5F4" w14:textId="77777777" w:rsidR="0000376A" w:rsidRDefault="0000376A" w:rsidP="0000376A">
            <w:pPr>
              <w:pStyle w:val="VRQABullet2"/>
              <w:ind w:left="1145"/>
            </w:pPr>
            <w:r>
              <w:t>recognising ways in which layout of a document can convey meaning</w:t>
            </w:r>
          </w:p>
          <w:p w14:paraId="4C972F6C" w14:textId="77777777" w:rsidR="0000376A" w:rsidRDefault="0000376A" w:rsidP="00202FAD">
            <w:pPr>
              <w:pStyle w:val="VRQABodyText"/>
            </w:pPr>
            <w:r>
              <w:t>Reading strategies to interpret texts may include but are not limited to:</w:t>
            </w:r>
          </w:p>
          <w:p w14:paraId="5F031B66" w14:textId="77777777" w:rsidR="0000376A" w:rsidRDefault="0000376A" w:rsidP="0000376A">
            <w:pPr>
              <w:pStyle w:val="VRQABullet1"/>
              <w:numPr>
                <w:ilvl w:val="0"/>
                <w:numId w:val="34"/>
              </w:numPr>
              <w:autoSpaceDE/>
              <w:autoSpaceDN/>
              <w:adjustRightInd/>
              <w:spacing w:before="120" w:after="0" w:line="240" w:lineRule="auto"/>
              <w:contextualSpacing w:val="0"/>
            </w:pPr>
            <w:r>
              <w:t>clarifying the intention of the writer</w:t>
            </w:r>
          </w:p>
          <w:p w14:paraId="153EF7BE"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understanding variations in language and tone in different workplace documents </w:t>
            </w:r>
          </w:p>
          <w:p w14:paraId="2BB2E5C7" w14:textId="77777777" w:rsidR="0000376A" w:rsidRPr="006236A2" w:rsidRDefault="0000376A" w:rsidP="0000376A">
            <w:pPr>
              <w:pStyle w:val="VRQABullet1"/>
              <w:numPr>
                <w:ilvl w:val="0"/>
                <w:numId w:val="34"/>
              </w:numPr>
              <w:autoSpaceDE/>
              <w:autoSpaceDN/>
              <w:adjustRightInd/>
              <w:spacing w:before="120" w:after="0" w:line="240" w:lineRule="auto"/>
              <w:contextualSpacing w:val="0"/>
            </w:pPr>
            <w:r w:rsidRPr="006236A2">
              <w:t>distinguishing between fact, opinion and simple inference</w:t>
            </w:r>
          </w:p>
          <w:p w14:paraId="0925CE26" w14:textId="77777777" w:rsidR="0000376A" w:rsidRDefault="0000376A" w:rsidP="0000376A">
            <w:pPr>
              <w:pStyle w:val="VRQABullet1"/>
              <w:numPr>
                <w:ilvl w:val="0"/>
                <w:numId w:val="34"/>
              </w:numPr>
              <w:autoSpaceDE/>
              <w:autoSpaceDN/>
              <w:adjustRightInd/>
              <w:spacing w:before="120" w:after="0" w:line="240" w:lineRule="auto"/>
              <w:contextualSpacing w:val="0"/>
            </w:pPr>
            <w:r>
              <w:t>evaluating how the text represents the author’s values, culture or experiences</w:t>
            </w:r>
          </w:p>
          <w:p w14:paraId="0A624CE4" w14:textId="77777777" w:rsidR="0000376A" w:rsidRPr="00B620C5" w:rsidRDefault="0000376A" w:rsidP="0000376A">
            <w:pPr>
              <w:pStyle w:val="VRQABullet1"/>
              <w:numPr>
                <w:ilvl w:val="0"/>
                <w:numId w:val="34"/>
              </w:numPr>
              <w:autoSpaceDE/>
              <w:autoSpaceDN/>
              <w:adjustRightInd/>
              <w:spacing w:before="120" w:after="0" w:line="240" w:lineRule="auto"/>
              <w:contextualSpacing w:val="0"/>
            </w:pPr>
            <w:r>
              <w:t xml:space="preserve">identifying use of language such as emotive and descriptive words, use of slang, use of inclusive pronouns </w:t>
            </w:r>
            <w:r w:rsidRPr="00B620C5">
              <w:t xml:space="preserve">and the effect of these choices in creating emotions in the reader </w:t>
            </w:r>
          </w:p>
          <w:p w14:paraId="782C8C6F" w14:textId="77777777" w:rsidR="0000376A" w:rsidRDefault="0000376A" w:rsidP="00202FAD">
            <w:pPr>
              <w:pStyle w:val="VRQASubBullet"/>
              <w:ind w:left="0" w:firstLine="0"/>
            </w:pPr>
            <w:r>
              <w:t>Consideration of the effectiveness of texts in meeting learning purposes may include but is not limited to the extent to which the texts:</w:t>
            </w:r>
          </w:p>
          <w:p w14:paraId="601474B6" w14:textId="77777777" w:rsidR="0000376A" w:rsidRPr="00386301" w:rsidRDefault="0000376A" w:rsidP="0000376A">
            <w:pPr>
              <w:pStyle w:val="VRQABullet1"/>
              <w:numPr>
                <w:ilvl w:val="0"/>
                <w:numId w:val="34"/>
              </w:numPr>
              <w:autoSpaceDE/>
              <w:autoSpaceDN/>
              <w:adjustRightInd/>
              <w:spacing w:before="120" w:after="0" w:line="240" w:lineRule="auto"/>
              <w:contextualSpacing w:val="0"/>
            </w:pPr>
            <w:r>
              <w:rPr>
                <w:rFonts w:eastAsiaTheme="minorHAnsi"/>
                <w:lang w:val="en-GB" w:eastAsia="en-US"/>
              </w:rPr>
              <w:t>meet own purposes or needs of audience</w:t>
            </w:r>
          </w:p>
          <w:p w14:paraId="0BCE43A9" w14:textId="77777777" w:rsidR="0000376A" w:rsidRPr="00790749" w:rsidRDefault="0000376A" w:rsidP="0000376A">
            <w:pPr>
              <w:pStyle w:val="VRQABullet1"/>
              <w:numPr>
                <w:ilvl w:val="0"/>
                <w:numId w:val="34"/>
              </w:numPr>
              <w:autoSpaceDE/>
              <w:autoSpaceDN/>
              <w:adjustRightInd/>
              <w:spacing w:before="120" w:after="0" w:line="240" w:lineRule="auto"/>
              <w:contextualSpacing w:val="0"/>
            </w:pPr>
            <w:r w:rsidRPr="00C02759">
              <w:rPr>
                <w:rFonts w:eastAsiaTheme="minorHAnsi"/>
                <w:lang w:val="en-GB" w:eastAsia="en-US"/>
              </w:rPr>
              <w:t>reflect own knowledge and experience</w:t>
            </w:r>
            <w:r>
              <w:rPr>
                <w:rFonts w:eastAsiaTheme="minorHAnsi"/>
                <w:lang w:val="en-GB" w:eastAsia="en-US"/>
              </w:rPr>
              <w:t>.</w:t>
            </w:r>
          </w:p>
        </w:tc>
      </w:tr>
    </w:tbl>
    <w:p w14:paraId="20B42586" w14:textId="77777777" w:rsidR="0000376A" w:rsidRPr="00460B2C" w:rsidRDefault="0000376A" w:rsidP="0000376A">
      <w:pPr>
        <w:tabs>
          <w:tab w:val="left" w:pos="1155"/>
        </w:tabs>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00376A" w:rsidRPr="00E7450B" w14:paraId="4695B6FD" w14:textId="77777777" w:rsidTr="00AC650B">
        <w:trPr>
          <w:trHeight w:val="363"/>
        </w:trPr>
        <w:tc>
          <w:tcPr>
            <w:tcW w:w="5000" w:type="pct"/>
            <w:gridSpan w:val="5"/>
            <w:shd w:val="clear" w:color="auto" w:fill="535659" w:themeFill="text2"/>
            <w:vAlign w:val="center"/>
          </w:tcPr>
          <w:p w14:paraId="0C98377F" w14:textId="77777777" w:rsidR="0000376A" w:rsidRPr="00EA4C69" w:rsidRDefault="0000376A"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0376A" w:rsidRPr="00E7450B" w14:paraId="40B5E899" w14:textId="77777777" w:rsidTr="00AC650B">
        <w:trPr>
          <w:trHeight w:val="620"/>
        </w:trPr>
        <w:tc>
          <w:tcPr>
            <w:tcW w:w="5000" w:type="pct"/>
            <w:gridSpan w:val="5"/>
          </w:tcPr>
          <w:p w14:paraId="7899D60F" w14:textId="77777777" w:rsidR="0000376A" w:rsidRPr="00672D3F" w:rsidRDefault="0000376A"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00376A" w:rsidRPr="00E7450B" w14:paraId="6A5372AA" w14:textId="77777777" w:rsidTr="00202FAD">
        <w:trPr>
          <w:trHeight w:val="42"/>
        </w:trPr>
        <w:tc>
          <w:tcPr>
            <w:tcW w:w="2175" w:type="pct"/>
            <w:gridSpan w:val="2"/>
            <w:shd w:val="clear" w:color="auto" w:fill="auto"/>
          </w:tcPr>
          <w:p w14:paraId="1DA905D5" w14:textId="77777777" w:rsidR="0000376A" w:rsidRPr="008727B2" w:rsidRDefault="0000376A" w:rsidP="00202FAD">
            <w:pPr>
              <w:pStyle w:val="VRQABodyText"/>
              <w:rPr>
                <w:b/>
                <w:bCs/>
              </w:rPr>
            </w:pPr>
            <w:r w:rsidRPr="008727B2">
              <w:rPr>
                <w:b/>
                <w:bCs/>
              </w:rPr>
              <w:t>Skill</w:t>
            </w:r>
          </w:p>
        </w:tc>
        <w:tc>
          <w:tcPr>
            <w:tcW w:w="2825" w:type="pct"/>
            <w:gridSpan w:val="3"/>
          </w:tcPr>
          <w:p w14:paraId="78518475" w14:textId="77777777" w:rsidR="0000376A" w:rsidRPr="00B21899" w:rsidRDefault="0000376A" w:rsidP="00202FAD">
            <w:pPr>
              <w:pStyle w:val="AccredTemplate"/>
              <w:rPr>
                <w:i w:val="0"/>
                <w:iCs w:val="0"/>
                <w:color w:val="auto"/>
                <w:sz w:val="22"/>
                <w:szCs w:val="22"/>
              </w:rPr>
            </w:pPr>
            <w:r w:rsidRPr="00B21899">
              <w:rPr>
                <w:b/>
                <w:i w:val="0"/>
                <w:iCs w:val="0"/>
                <w:color w:val="auto"/>
                <w:sz w:val="22"/>
                <w:szCs w:val="22"/>
              </w:rPr>
              <w:t>Description</w:t>
            </w:r>
          </w:p>
        </w:tc>
      </w:tr>
      <w:tr w:rsidR="0000376A" w:rsidRPr="00E7450B" w14:paraId="79E58639" w14:textId="77777777" w:rsidTr="00AC650B">
        <w:trPr>
          <w:trHeight w:val="31"/>
        </w:trPr>
        <w:tc>
          <w:tcPr>
            <w:tcW w:w="2175" w:type="pct"/>
            <w:gridSpan w:val="2"/>
            <w:shd w:val="clear" w:color="auto" w:fill="auto"/>
          </w:tcPr>
          <w:p w14:paraId="1E62CED5" w14:textId="77777777" w:rsidR="0000376A" w:rsidRPr="000744F6" w:rsidRDefault="0000376A" w:rsidP="00202FAD">
            <w:pPr>
              <w:pStyle w:val="VRQABodyText"/>
            </w:pPr>
            <w:r>
              <w:t>Problem-solving skills to:</w:t>
            </w:r>
          </w:p>
        </w:tc>
        <w:tc>
          <w:tcPr>
            <w:tcW w:w="2825" w:type="pct"/>
            <w:gridSpan w:val="3"/>
          </w:tcPr>
          <w:p w14:paraId="4FA58A82" w14:textId="77777777" w:rsidR="0000376A" w:rsidRDefault="0000376A" w:rsidP="0000376A">
            <w:pPr>
              <w:pStyle w:val="VRQABullet1"/>
              <w:numPr>
                <w:ilvl w:val="0"/>
                <w:numId w:val="34"/>
              </w:numPr>
              <w:autoSpaceDE/>
              <w:autoSpaceDN/>
              <w:adjustRightInd/>
              <w:spacing w:before="120" w:after="0" w:line="240" w:lineRule="auto"/>
              <w:contextualSpacing w:val="0"/>
            </w:pPr>
            <w:r>
              <w:t>establish relevance of information source</w:t>
            </w:r>
          </w:p>
          <w:p w14:paraId="1CBF81DC" w14:textId="77777777" w:rsidR="0000376A" w:rsidRDefault="0000376A" w:rsidP="0000376A">
            <w:pPr>
              <w:pStyle w:val="VRQABullet1"/>
              <w:numPr>
                <w:ilvl w:val="0"/>
                <w:numId w:val="34"/>
              </w:numPr>
              <w:autoSpaceDE/>
              <w:autoSpaceDN/>
              <w:adjustRightInd/>
              <w:spacing w:before="120" w:after="0" w:line="240" w:lineRule="auto"/>
              <w:contextualSpacing w:val="0"/>
            </w:pPr>
            <w:r>
              <w:t>identify credible sources of information</w:t>
            </w:r>
          </w:p>
        </w:tc>
      </w:tr>
      <w:tr w:rsidR="0000376A" w:rsidRPr="00E7450B" w14:paraId="5EA85FA8" w14:textId="77777777" w:rsidTr="00AC650B">
        <w:trPr>
          <w:trHeight w:val="31"/>
        </w:trPr>
        <w:tc>
          <w:tcPr>
            <w:tcW w:w="2175" w:type="pct"/>
            <w:gridSpan w:val="2"/>
            <w:shd w:val="clear" w:color="auto" w:fill="auto"/>
          </w:tcPr>
          <w:p w14:paraId="755B2679" w14:textId="77777777" w:rsidR="0000376A" w:rsidRPr="000744F6" w:rsidRDefault="0000376A" w:rsidP="00202FAD">
            <w:pPr>
              <w:pStyle w:val="VRQABodyText"/>
            </w:pPr>
            <w:r w:rsidRPr="00572789">
              <w:t>Planning and organising skills to:</w:t>
            </w:r>
          </w:p>
        </w:tc>
        <w:tc>
          <w:tcPr>
            <w:tcW w:w="2825" w:type="pct"/>
            <w:gridSpan w:val="3"/>
          </w:tcPr>
          <w:p w14:paraId="44DFF435" w14:textId="77777777" w:rsidR="0000376A" w:rsidRDefault="0000376A" w:rsidP="0000376A">
            <w:pPr>
              <w:pStyle w:val="VRQABullet1"/>
              <w:numPr>
                <w:ilvl w:val="0"/>
                <w:numId w:val="34"/>
              </w:numPr>
              <w:autoSpaceDE/>
              <w:autoSpaceDN/>
              <w:adjustRightInd/>
              <w:spacing w:before="120" w:after="0" w:line="240" w:lineRule="auto"/>
              <w:contextualSpacing w:val="0"/>
            </w:pPr>
            <w:r w:rsidRPr="00BB507F">
              <w:t>select and use strategies to make meaning</w:t>
            </w:r>
          </w:p>
        </w:tc>
      </w:tr>
      <w:tr w:rsidR="0000376A" w:rsidRPr="00E7450B" w14:paraId="061F3B27" w14:textId="77777777" w:rsidTr="00AC650B">
        <w:trPr>
          <w:trHeight w:val="31"/>
        </w:trPr>
        <w:tc>
          <w:tcPr>
            <w:tcW w:w="2175" w:type="pct"/>
            <w:gridSpan w:val="2"/>
            <w:shd w:val="clear" w:color="auto" w:fill="auto"/>
          </w:tcPr>
          <w:p w14:paraId="7C6A9807" w14:textId="77777777" w:rsidR="0000376A" w:rsidRPr="000744F6" w:rsidRDefault="0000376A" w:rsidP="00202FAD">
            <w:pPr>
              <w:pStyle w:val="VRQABodyText"/>
              <w:rPr>
                <w:i/>
                <w:iCs/>
              </w:rPr>
            </w:pPr>
            <w:r w:rsidRPr="000744F6">
              <w:t>Technology skills to:</w:t>
            </w:r>
          </w:p>
        </w:tc>
        <w:tc>
          <w:tcPr>
            <w:tcW w:w="2825" w:type="pct"/>
            <w:gridSpan w:val="3"/>
          </w:tcPr>
          <w:p w14:paraId="2057493E" w14:textId="77777777" w:rsidR="0000376A" w:rsidRDefault="0000376A" w:rsidP="0000376A">
            <w:pPr>
              <w:pStyle w:val="VRQABullet1"/>
              <w:numPr>
                <w:ilvl w:val="0"/>
                <w:numId w:val="34"/>
              </w:numPr>
              <w:autoSpaceDE/>
              <w:autoSpaceDN/>
              <w:adjustRightInd/>
              <w:spacing w:before="120" w:after="0" w:line="240" w:lineRule="auto"/>
              <w:contextualSpacing w:val="0"/>
            </w:pPr>
            <w:r>
              <w:t>access and navigate digital texts</w:t>
            </w:r>
          </w:p>
          <w:p w14:paraId="4FA19D60" w14:textId="77777777" w:rsidR="0000376A" w:rsidRPr="00572789" w:rsidRDefault="0000376A" w:rsidP="0000376A">
            <w:pPr>
              <w:pStyle w:val="VRQABullet1"/>
              <w:numPr>
                <w:ilvl w:val="0"/>
                <w:numId w:val="34"/>
              </w:numPr>
              <w:autoSpaceDE/>
              <w:autoSpaceDN/>
              <w:adjustRightInd/>
              <w:spacing w:before="120" w:after="0" w:line="240" w:lineRule="auto"/>
              <w:contextualSpacing w:val="0"/>
            </w:pPr>
            <w:r>
              <w:t>use digital devices safely</w:t>
            </w:r>
          </w:p>
        </w:tc>
      </w:tr>
      <w:tr w:rsidR="0000376A" w:rsidRPr="00E7450B" w14:paraId="48B23B12" w14:textId="77777777" w:rsidTr="00AC650B">
        <w:trPr>
          <w:trHeight w:val="31"/>
        </w:trPr>
        <w:tc>
          <w:tcPr>
            <w:tcW w:w="2175" w:type="pct"/>
            <w:gridSpan w:val="2"/>
            <w:shd w:val="clear" w:color="auto" w:fill="auto"/>
          </w:tcPr>
          <w:p w14:paraId="772D0162" w14:textId="77777777" w:rsidR="0000376A" w:rsidRPr="000744F6" w:rsidRDefault="0000376A" w:rsidP="00202FAD">
            <w:pPr>
              <w:pStyle w:val="VRQABodyText"/>
              <w:rPr>
                <w:i/>
                <w:iCs/>
              </w:rPr>
            </w:pPr>
            <w:r w:rsidRPr="000744F6">
              <w:t>Digital literacy skills to:</w:t>
            </w:r>
          </w:p>
        </w:tc>
        <w:tc>
          <w:tcPr>
            <w:tcW w:w="2825" w:type="pct"/>
            <w:gridSpan w:val="3"/>
          </w:tcPr>
          <w:p w14:paraId="149B11FA" w14:textId="77777777" w:rsidR="0000376A" w:rsidRDefault="0000376A" w:rsidP="0000376A">
            <w:pPr>
              <w:pStyle w:val="VRQABullet1"/>
              <w:numPr>
                <w:ilvl w:val="0"/>
                <w:numId w:val="34"/>
              </w:numPr>
              <w:autoSpaceDE/>
              <w:autoSpaceDN/>
              <w:adjustRightInd/>
              <w:spacing w:before="120" w:after="0" w:line="240" w:lineRule="auto"/>
              <w:contextualSpacing w:val="0"/>
            </w:pPr>
            <w:r>
              <w:t>use search engines to identify information</w:t>
            </w:r>
          </w:p>
          <w:p w14:paraId="1C0D6396" w14:textId="77777777" w:rsidR="0000376A" w:rsidRPr="00572789" w:rsidRDefault="0000376A" w:rsidP="0000376A">
            <w:pPr>
              <w:pStyle w:val="VRQABullet1"/>
              <w:numPr>
                <w:ilvl w:val="0"/>
                <w:numId w:val="34"/>
              </w:numPr>
              <w:autoSpaceDE/>
              <w:autoSpaceDN/>
              <w:adjustRightInd/>
              <w:spacing w:before="120" w:after="0" w:line="240" w:lineRule="auto"/>
              <w:contextualSpacing w:val="0"/>
            </w:pPr>
            <w:r>
              <w:t>search for information in a digital environment</w:t>
            </w:r>
          </w:p>
        </w:tc>
      </w:tr>
      <w:tr w:rsidR="0000376A" w:rsidRPr="00E7450B" w14:paraId="6F2AB156" w14:textId="77777777" w:rsidTr="00AC650B">
        <w:trPr>
          <w:trHeight w:val="31"/>
        </w:trPr>
        <w:tc>
          <w:tcPr>
            <w:tcW w:w="5000" w:type="pct"/>
            <w:gridSpan w:val="5"/>
          </w:tcPr>
          <w:p w14:paraId="7891099D" w14:textId="77777777" w:rsidR="0000376A" w:rsidRPr="000744F6" w:rsidRDefault="0000376A" w:rsidP="00202FAD">
            <w:pPr>
              <w:pStyle w:val="AccredTemplate"/>
              <w:rPr>
                <w:color w:val="auto"/>
                <w:sz w:val="22"/>
                <w:szCs w:val="22"/>
              </w:rPr>
            </w:pPr>
          </w:p>
        </w:tc>
      </w:tr>
      <w:tr w:rsidR="0000376A" w:rsidRPr="00E7450B" w14:paraId="03D847E0" w14:textId="77777777" w:rsidTr="00AC650B">
        <w:trPr>
          <w:trHeight w:val="363"/>
        </w:trPr>
        <w:tc>
          <w:tcPr>
            <w:tcW w:w="1592" w:type="pct"/>
            <w:vMerge w:val="restart"/>
          </w:tcPr>
          <w:p w14:paraId="53E22042" w14:textId="77777777" w:rsidR="0000376A" w:rsidRPr="00EA4C69" w:rsidRDefault="0000376A" w:rsidP="00202FAD">
            <w:pPr>
              <w:spacing w:before="120" w:after="120"/>
              <w:rPr>
                <w:b/>
                <w:color w:val="103D64"/>
                <w:sz w:val="22"/>
                <w:szCs w:val="22"/>
                <w:lang w:val="en-GB"/>
              </w:rPr>
            </w:pPr>
            <w:r w:rsidRPr="00AC650B">
              <w:rPr>
                <w:b/>
                <w:color w:val="auto"/>
                <w:sz w:val="22"/>
                <w:szCs w:val="22"/>
                <w:lang w:val="en-GB"/>
              </w:rPr>
              <w:t xml:space="preserve">Unit Mapping Information </w:t>
            </w:r>
          </w:p>
        </w:tc>
        <w:tc>
          <w:tcPr>
            <w:tcW w:w="3408" w:type="pct"/>
            <w:gridSpan w:val="4"/>
          </w:tcPr>
          <w:p w14:paraId="24FC7319" w14:textId="77777777" w:rsidR="0000376A" w:rsidRPr="000744F6" w:rsidRDefault="0000376A" w:rsidP="00202FAD">
            <w:pPr>
              <w:pStyle w:val="AccredTemplate"/>
              <w:rPr>
                <w:color w:val="auto"/>
                <w:sz w:val="22"/>
                <w:szCs w:val="22"/>
              </w:rPr>
            </w:pPr>
          </w:p>
        </w:tc>
      </w:tr>
      <w:tr w:rsidR="0000376A" w:rsidRPr="00E7450B" w14:paraId="294C3BE9" w14:textId="77777777" w:rsidTr="00AC650B">
        <w:trPr>
          <w:trHeight w:val="363"/>
        </w:trPr>
        <w:tc>
          <w:tcPr>
            <w:tcW w:w="1592" w:type="pct"/>
            <w:vMerge/>
          </w:tcPr>
          <w:p w14:paraId="1B49FBEC" w14:textId="77777777" w:rsidR="0000376A" w:rsidRDefault="0000376A" w:rsidP="00202FAD">
            <w:pPr>
              <w:spacing w:before="120" w:after="120"/>
              <w:rPr>
                <w:b/>
                <w:color w:val="103D64"/>
                <w:sz w:val="18"/>
                <w:lang w:val="en-GB"/>
              </w:rPr>
            </w:pPr>
          </w:p>
        </w:tc>
        <w:tc>
          <w:tcPr>
            <w:tcW w:w="1139" w:type="pct"/>
            <w:gridSpan w:val="2"/>
          </w:tcPr>
          <w:p w14:paraId="00525246" w14:textId="77777777" w:rsidR="0000376A" w:rsidRPr="000744F6" w:rsidRDefault="0000376A" w:rsidP="00202FAD">
            <w:pPr>
              <w:rPr>
                <w:sz w:val="22"/>
                <w:szCs w:val="22"/>
              </w:rPr>
            </w:pPr>
            <w:r w:rsidRPr="000744F6">
              <w:rPr>
                <w:sz w:val="22"/>
                <w:szCs w:val="22"/>
              </w:rPr>
              <w:t>Current Version</w:t>
            </w:r>
          </w:p>
        </w:tc>
        <w:tc>
          <w:tcPr>
            <w:tcW w:w="1139" w:type="pct"/>
          </w:tcPr>
          <w:p w14:paraId="712AEA1E" w14:textId="77777777" w:rsidR="0000376A" w:rsidRPr="000744F6" w:rsidRDefault="0000376A" w:rsidP="00202FAD">
            <w:pPr>
              <w:rPr>
                <w:sz w:val="22"/>
                <w:szCs w:val="22"/>
              </w:rPr>
            </w:pPr>
            <w:r w:rsidRPr="000744F6">
              <w:rPr>
                <w:sz w:val="22"/>
                <w:szCs w:val="22"/>
              </w:rPr>
              <w:t>Previous Version</w:t>
            </w:r>
          </w:p>
        </w:tc>
        <w:tc>
          <w:tcPr>
            <w:tcW w:w="1130" w:type="pct"/>
          </w:tcPr>
          <w:p w14:paraId="166484ED" w14:textId="77777777" w:rsidR="0000376A" w:rsidRPr="000744F6" w:rsidDel="009030EE" w:rsidRDefault="0000376A" w:rsidP="00202FAD">
            <w:pPr>
              <w:rPr>
                <w:sz w:val="22"/>
                <w:szCs w:val="22"/>
                <w:lang w:val="en-AU"/>
              </w:rPr>
            </w:pPr>
            <w:r w:rsidRPr="000744F6">
              <w:rPr>
                <w:sz w:val="22"/>
                <w:szCs w:val="22"/>
                <w:lang w:val="en-AU"/>
              </w:rPr>
              <w:t>Comments</w:t>
            </w:r>
          </w:p>
        </w:tc>
      </w:tr>
      <w:tr w:rsidR="0000376A" w:rsidRPr="00E7450B" w14:paraId="0F25A398" w14:textId="77777777" w:rsidTr="00AC650B">
        <w:trPr>
          <w:trHeight w:val="43"/>
        </w:trPr>
        <w:tc>
          <w:tcPr>
            <w:tcW w:w="1592" w:type="pct"/>
            <w:vMerge/>
          </w:tcPr>
          <w:p w14:paraId="6CA31BE1" w14:textId="77777777" w:rsidR="0000376A" w:rsidRDefault="0000376A" w:rsidP="00202FAD">
            <w:pPr>
              <w:spacing w:before="120" w:after="120"/>
              <w:rPr>
                <w:b/>
                <w:color w:val="103D64"/>
                <w:sz w:val="18"/>
                <w:lang w:val="en-GB"/>
              </w:rPr>
            </w:pPr>
          </w:p>
        </w:tc>
        <w:tc>
          <w:tcPr>
            <w:tcW w:w="1139" w:type="pct"/>
            <w:gridSpan w:val="2"/>
          </w:tcPr>
          <w:p w14:paraId="48717675" w14:textId="77777777" w:rsidR="0000376A" w:rsidRPr="000C4CCF" w:rsidRDefault="0000376A" w:rsidP="00202FAD">
            <w:pPr>
              <w:pStyle w:val="VRQABodyText"/>
            </w:pPr>
            <w:r w:rsidRPr="00C90F4A">
              <w:t>VU23797</w:t>
            </w:r>
            <w:r w:rsidRPr="00E317D8">
              <w:t xml:space="preserve"> Engage with texts of limited complexity for employment purposes</w:t>
            </w:r>
          </w:p>
        </w:tc>
        <w:tc>
          <w:tcPr>
            <w:tcW w:w="1139" w:type="pct"/>
          </w:tcPr>
          <w:p w14:paraId="43DA39C0" w14:textId="77777777" w:rsidR="0000376A" w:rsidRPr="000744F6" w:rsidRDefault="0000376A" w:rsidP="00202FAD">
            <w:pPr>
              <w:pStyle w:val="VRQABodyText"/>
              <w:rPr>
                <w:rFonts w:eastAsia="Times New Roman"/>
                <w:lang w:eastAsia="x-none"/>
              </w:rPr>
            </w:pPr>
            <w:r w:rsidRPr="00E317D8">
              <w:rPr>
                <w:rFonts w:eastAsia="Times New Roman"/>
                <w:lang w:eastAsia="x-none"/>
              </w:rPr>
              <w:t>VU</w:t>
            </w:r>
            <w:r>
              <w:rPr>
                <w:rFonts w:eastAsia="Times New Roman"/>
                <w:lang w:eastAsia="x-none"/>
              </w:rPr>
              <w:t>22388</w:t>
            </w:r>
            <w:r w:rsidRPr="00E317D8">
              <w:rPr>
                <w:rFonts w:eastAsia="Times New Roman"/>
                <w:lang w:eastAsia="x-none"/>
              </w:rPr>
              <w:t xml:space="preserve"> Engage with texts of limited complexity for employment purposes</w:t>
            </w:r>
          </w:p>
        </w:tc>
        <w:tc>
          <w:tcPr>
            <w:tcW w:w="1130" w:type="pct"/>
          </w:tcPr>
          <w:p w14:paraId="25E64D06" w14:textId="77777777" w:rsidR="0000376A" w:rsidRPr="000744F6" w:rsidDel="009030EE" w:rsidRDefault="0000376A" w:rsidP="00202FAD">
            <w:pPr>
              <w:pStyle w:val="VRQABodyText"/>
            </w:pPr>
            <w:r>
              <w:t>Equivalent</w:t>
            </w:r>
          </w:p>
        </w:tc>
      </w:tr>
      <w:tr w:rsidR="0000376A" w:rsidRPr="00E7450B" w14:paraId="265326B5" w14:textId="77777777" w:rsidTr="00AC650B">
        <w:trPr>
          <w:trHeight w:val="363"/>
        </w:trPr>
        <w:tc>
          <w:tcPr>
            <w:tcW w:w="1592" w:type="pct"/>
            <w:vMerge/>
          </w:tcPr>
          <w:p w14:paraId="3201AB7A" w14:textId="77777777" w:rsidR="0000376A" w:rsidRDefault="0000376A" w:rsidP="00202FAD">
            <w:pPr>
              <w:spacing w:before="120" w:after="120"/>
              <w:rPr>
                <w:b/>
                <w:color w:val="103D64"/>
                <w:sz w:val="18"/>
                <w:lang w:val="en-GB"/>
              </w:rPr>
            </w:pPr>
          </w:p>
        </w:tc>
        <w:tc>
          <w:tcPr>
            <w:tcW w:w="3408" w:type="pct"/>
            <w:gridSpan w:val="4"/>
          </w:tcPr>
          <w:p w14:paraId="051C3613" w14:textId="77777777" w:rsidR="0000376A" w:rsidRPr="000744F6" w:rsidDel="009030EE" w:rsidRDefault="0000376A" w:rsidP="00202FAD">
            <w:pPr>
              <w:pStyle w:val="AccredTemplate"/>
              <w:rPr>
                <w:color w:val="auto"/>
                <w:sz w:val="22"/>
                <w:szCs w:val="22"/>
              </w:rPr>
            </w:pPr>
          </w:p>
        </w:tc>
      </w:tr>
    </w:tbl>
    <w:p w14:paraId="5F00C33F" w14:textId="77777777" w:rsidR="0000376A" w:rsidRPr="000744F6" w:rsidRDefault="0000376A" w:rsidP="0000376A">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00376A" w:rsidRPr="0071490E" w14:paraId="67407D8F" w14:textId="77777777" w:rsidTr="00AC650B">
        <w:trPr>
          <w:trHeight w:val="363"/>
        </w:trPr>
        <w:tc>
          <w:tcPr>
            <w:tcW w:w="9654" w:type="dxa"/>
            <w:gridSpan w:val="2"/>
            <w:shd w:val="clear" w:color="auto" w:fill="535659" w:themeFill="text2"/>
          </w:tcPr>
          <w:p w14:paraId="3B4F2B64" w14:textId="77777777" w:rsidR="0000376A" w:rsidRPr="000B4A2C" w:rsidRDefault="0000376A"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00376A" w:rsidRPr="00E7450B" w14:paraId="3DCD3426" w14:textId="77777777" w:rsidTr="00AC650B">
        <w:trPr>
          <w:trHeight w:val="561"/>
        </w:trPr>
        <w:tc>
          <w:tcPr>
            <w:tcW w:w="2283" w:type="dxa"/>
          </w:tcPr>
          <w:p w14:paraId="301DB5CF" w14:textId="77777777" w:rsidR="0000376A" w:rsidRPr="00AC650B" w:rsidRDefault="0000376A" w:rsidP="00202FAD">
            <w:pPr>
              <w:pStyle w:val="AccredTemplate"/>
              <w:rPr>
                <w:i w:val="0"/>
                <w:iCs w:val="0"/>
                <w:color w:val="auto"/>
                <w:sz w:val="22"/>
                <w:szCs w:val="22"/>
              </w:rPr>
            </w:pPr>
            <w:r w:rsidRPr="00AC650B">
              <w:rPr>
                <w:b/>
                <w:i w:val="0"/>
                <w:iCs w:val="0"/>
                <w:color w:val="auto"/>
                <w:sz w:val="22"/>
                <w:szCs w:val="22"/>
              </w:rPr>
              <w:t>Title</w:t>
            </w:r>
          </w:p>
        </w:tc>
        <w:tc>
          <w:tcPr>
            <w:tcW w:w="7371" w:type="dxa"/>
          </w:tcPr>
          <w:p w14:paraId="7ED49E63" w14:textId="77777777" w:rsidR="0000376A" w:rsidRPr="006B428D" w:rsidRDefault="0000376A" w:rsidP="00202FAD">
            <w:pPr>
              <w:pStyle w:val="VRQABodyText"/>
              <w:rPr>
                <w:i/>
                <w:iCs/>
              </w:rPr>
            </w:pPr>
            <w:r w:rsidRPr="000B4A2C">
              <w:t xml:space="preserve">Assessment Requirements for </w:t>
            </w:r>
            <w:r w:rsidRPr="00C90F4A">
              <w:t>VU23797</w:t>
            </w:r>
            <w:r w:rsidRPr="00E317D8">
              <w:t xml:space="preserve"> Engage with texts of limited complexity for employment purposes</w:t>
            </w:r>
          </w:p>
        </w:tc>
      </w:tr>
      <w:tr w:rsidR="0000376A" w:rsidRPr="00E7450B" w14:paraId="0A6B87EC" w14:textId="77777777" w:rsidTr="00AC650B">
        <w:trPr>
          <w:trHeight w:val="561"/>
        </w:trPr>
        <w:tc>
          <w:tcPr>
            <w:tcW w:w="2283" w:type="dxa"/>
          </w:tcPr>
          <w:p w14:paraId="04567D23"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Performance Evidence</w:t>
            </w:r>
          </w:p>
        </w:tc>
        <w:tc>
          <w:tcPr>
            <w:tcW w:w="7371" w:type="dxa"/>
          </w:tcPr>
          <w:p w14:paraId="050B4757" w14:textId="77777777" w:rsidR="0000376A" w:rsidRDefault="0000376A" w:rsidP="00202FAD">
            <w:pPr>
              <w:pStyle w:val="VRQABodyText"/>
            </w:pPr>
            <w:r w:rsidRPr="00603C28">
              <w:t>The candidate must demonstrate the ability to complete tasks outlined in the elements and performance criteria of this unit. Assessment must confirm the ability to:</w:t>
            </w:r>
          </w:p>
          <w:p w14:paraId="1CBC7ABF" w14:textId="77777777" w:rsidR="0000376A" w:rsidRDefault="0000376A" w:rsidP="0000376A">
            <w:pPr>
              <w:pStyle w:val="VRQABullet1"/>
              <w:numPr>
                <w:ilvl w:val="0"/>
                <w:numId w:val="34"/>
              </w:numPr>
              <w:autoSpaceDE/>
              <w:autoSpaceDN/>
              <w:adjustRightInd/>
              <w:spacing w:before="120" w:after="0" w:line="240" w:lineRule="auto"/>
              <w:contextualSpacing w:val="0"/>
            </w:pPr>
            <w:r>
              <w:t>apply reading strategies to identify, scan, read and interpret information in a minimum of three texts of limited complexity relevant to employment purposes including:</w:t>
            </w:r>
          </w:p>
          <w:p w14:paraId="05BDB653" w14:textId="77777777" w:rsidR="0000376A" w:rsidRDefault="0000376A" w:rsidP="0000376A">
            <w:pPr>
              <w:pStyle w:val="VRQABullet2"/>
              <w:ind w:left="1145"/>
            </w:pPr>
            <w:r>
              <w:t>at least one paper based and one digital text</w:t>
            </w:r>
          </w:p>
          <w:p w14:paraId="5A0845D3" w14:textId="77777777" w:rsidR="0000376A" w:rsidRPr="00B21899" w:rsidRDefault="0000376A" w:rsidP="0000376A">
            <w:pPr>
              <w:pStyle w:val="VRQABullet2"/>
              <w:ind w:left="1145"/>
            </w:pPr>
            <w:r>
              <w:t>three different text types related to employment</w:t>
            </w:r>
          </w:p>
        </w:tc>
      </w:tr>
      <w:tr w:rsidR="0000376A" w:rsidRPr="00E7450B" w14:paraId="0CE254B9" w14:textId="77777777" w:rsidTr="00AC650B">
        <w:trPr>
          <w:trHeight w:val="561"/>
        </w:trPr>
        <w:tc>
          <w:tcPr>
            <w:tcW w:w="2283" w:type="dxa"/>
          </w:tcPr>
          <w:p w14:paraId="5A4A1B29"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Knowledge Evidence</w:t>
            </w:r>
          </w:p>
        </w:tc>
        <w:tc>
          <w:tcPr>
            <w:tcW w:w="7371" w:type="dxa"/>
          </w:tcPr>
          <w:p w14:paraId="6800D719" w14:textId="77777777" w:rsidR="0000376A" w:rsidRDefault="0000376A"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348C6CF" w14:textId="77777777" w:rsidR="0000376A" w:rsidRDefault="0000376A" w:rsidP="0000376A">
            <w:pPr>
              <w:pStyle w:val="VRQABullet1"/>
              <w:numPr>
                <w:ilvl w:val="0"/>
                <w:numId w:val="34"/>
              </w:numPr>
              <w:autoSpaceDE/>
              <w:autoSpaceDN/>
              <w:adjustRightInd/>
              <w:spacing w:before="120" w:after="0" w:line="240" w:lineRule="auto"/>
              <w:contextualSpacing w:val="0"/>
            </w:pPr>
            <w:r>
              <w:t>sentence structures including:</w:t>
            </w:r>
          </w:p>
          <w:p w14:paraId="19FF95D2" w14:textId="77777777" w:rsidR="0000376A" w:rsidRDefault="0000376A" w:rsidP="0000376A">
            <w:pPr>
              <w:pStyle w:val="VRQABullet2"/>
              <w:ind w:left="1145"/>
            </w:pPr>
            <w:r>
              <w:t>complex and compound sentences</w:t>
            </w:r>
          </w:p>
          <w:p w14:paraId="7D23499E" w14:textId="77777777" w:rsidR="0000376A" w:rsidRDefault="0000376A" w:rsidP="0000376A">
            <w:pPr>
              <w:pStyle w:val="VRQABullet2"/>
              <w:ind w:left="1145"/>
            </w:pPr>
            <w:r>
              <w:t>dependent clauses</w:t>
            </w:r>
          </w:p>
          <w:p w14:paraId="4DCC294F"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signalling devices such as, </w:t>
            </w:r>
            <w:r w:rsidRPr="00177265">
              <w:rPr>
                <w:i/>
              </w:rPr>
              <w:t>although, while, if, while</w:t>
            </w:r>
          </w:p>
          <w:p w14:paraId="2C599FBB" w14:textId="77777777" w:rsidR="0000376A" w:rsidRDefault="0000376A" w:rsidP="0000376A">
            <w:pPr>
              <w:pStyle w:val="VRQABullet1"/>
              <w:numPr>
                <w:ilvl w:val="0"/>
                <w:numId w:val="34"/>
              </w:numPr>
              <w:autoSpaceDE/>
              <w:autoSpaceDN/>
              <w:adjustRightInd/>
              <w:spacing w:before="120" w:after="0" w:line="240" w:lineRule="auto"/>
              <w:contextualSpacing w:val="0"/>
            </w:pPr>
            <w:r>
              <w:t>relationship between source of text and validity of information</w:t>
            </w:r>
          </w:p>
          <w:p w14:paraId="05518F38" w14:textId="77777777" w:rsidR="0000376A" w:rsidRDefault="0000376A" w:rsidP="0000376A">
            <w:pPr>
              <w:pStyle w:val="VRQABullet1"/>
              <w:numPr>
                <w:ilvl w:val="0"/>
                <w:numId w:val="34"/>
              </w:numPr>
              <w:autoSpaceDE/>
              <w:autoSpaceDN/>
              <w:adjustRightInd/>
              <w:spacing w:before="120" w:after="0" w:line="240" w:lineRule="auto"/>
              <w:contextualSpacing w:val="0"/>
            </w:pPr>
            <w:r>
              <w:t xml:space="preserve">text types according to audience and purpose </w:t>
            </w:r>
          </w:p>
          <w:p w14:paraId="24F0195C" w14:textId="77777777" w:rsidR="0000376A" w:rsidRDefault="0000376A" w:rsidP="0000376A">
            <w:pPr>
              <w:pStyle w:val="VRQABullet1"/>
              <w:numPr>
                <w:ilvl w:val="0"/>
                <w:numId w:val="34"/>
              </w:numPr>
              <w:autoSpaceDE/>
              <w:autoSpaceDN/>
              <w:adjustRightInd/>
              <w:spacing w:before="120" w:after="0" w:line="240" w:lineRule="auto"/>
              <w:contextualSpacing w:val="0"/>
            </w:pPr>
            <w:r>
              <w:t>decoding and meaning making strategies to comprehend texts</w:t>
            </w:r>
          </w:p>
          <w:p w14:paraId="2A0992E0" w14:textId="77777777" w:rsidR="0000376A" w:rsidRDefault="0000376A" w:rsidP="0000376A">
            <w:pPr>
              <w:pStyle w:val="VRQABullet1"/>
              <w:numPr>
                <w:ilvl w:val="0"/>
                <w:numId w:val="34"/>
              </w:numPr>
              <w:autoSpaceDE/>
              <w:autoSpaceDN/>
              <w:adjustRightInd/>
              <w:spacing w:before="120" w:after="0" w:line="240" w:lineRule="auto"/>
              <w:contextualSpacing w:val="0"/>
            </w:pPr>
            <w:r>
              <w:t>strategies to interpret texts and identify their usefulness</w:t>
            </w:r>
          </w:p>
          <w:p w14:paraId="4C54548B" w14:textId="77777777" w:rsidR="0000376A" w:rsidRDefault="0000376A" w:rsidP="0000376A">
            <w:pPr>
              <w:pStyle w:val="VRQABullet1"/>
              <w:numPr>
                <w:ilvl w:val="0"/>
                <w:numId w:val="34"/>
              </w:numPr>
              <w:autoSpaceDE/>
              <w:autoSpaceDN/>
              <w:adjustRightInd/>
              <w:spacing w:before="120" w:after="0" w:line="240" w:lineRule="auto"/>
              <w:contextualSpacing w:val="0"/>
            </w:pPr>
            <w:r>
              <w:t>ways in which information can be accessed and represented in a number of ways including in digital mode</w:t>
            </w:r>
          </w:p>
          <w:p w14:paraId="5A3C490A" w14:textId="77777777" w:rsidR="0000376A" w:rsidRDefault="0000376A" w:rsidP="0000376A">
            <w:pPr>
              <w:pStyle w:val="VRQABullet1"/>
              <w:numPr>
                <w:ilvl w:val="0"/>
                <w:numId w:val="34"/>
              </w:numPr>
              <w:autoSpaceDE/>
              <w:autoSpaceDN/>
              <w:adjustRightInd/>
              <w:spacing w:before="120" w:after="0" w:line="240" w:lineRule="auto"/>
              <w:contextualSpacing w:val="0"/>
            </w:pPr>
            <w:r>
              <w:t>different representation of paper based and digital information</w:t>
            </w:r>
          </w:p>
          <w:p w14:paraId="55CAD7BA" w14:textId="77777777" w:rsidR="0000376A" w:rsidRPr="001A7DB1" w:rsidRDefault="0000376A" w:rsidP="0000376A">
            <w:pPr>
              <w:pStyle w:val="VRQABullet1"/>
              <w:numPr>
                <w:ilvl w:val="0"/>
                <w:numId w:val="34"/>
              </w:numPr>
              <w:autoSpaceDE/>
              <w:autoSpaceDN/>
              <w:adjustRightInd/>
              <w:spacing w:before="120" w:after="0" w:line="240" w:lineRule="auto"/>
              <w:contextualSpacing w:val="0"/>
            </w:pPr>
            <w:r w:rsidRPr="001A7DB1">
              <w:t xml:space="preserve">following the left to right, top to bottom orientation of printed texts </w:t>
            </w:r>
          </w:p>
          <w:p w14:paraId="61C2E544" w14:textId="77777777" w:rsidR="0000376A" w:rsidRPr="006E2325" w:rsidRDefault="0000376A" w:rsidP="0000376A">
            <w:pPr>
              <w:pStyle w:val="VRQABullet1"/>
              <w:numPr>
                <w:ilvl w:val="0"/>
                <w:numId w:val="34"/>
              </w:numPr>
              <w:autoSpaceDE/>
              <w:autoSpaceDN/>
              <w:adjustRightInd/>
              <w:spacing w:before="120" w:after="0" w:line="240" w:lineRule="auto"/>
              <w:contextualSpacing w:val="0"/>
            </w:pPr>
            <w:r w:rsidRPr="001A7DB1">
              <w:t>following non-linear digital texts to gain information</w:t>
            </w:r>
          </w:p>
        </w:tc>
      </w:tr>
      <w:tr w:rsidR="0000376A" w:rsidRPr="00E7450B" w14:paraId="2E5A89C9" w14:textId="77777777" w:rsidTr="00AC650B">
        <w:trPr>
          <w:trHeight w:val="561"/>
        </w:trPr>
        <w:tc>
          <w:tcPr>
            <w:tcW w:w="2283" w:type="dxa"/>
          </w:tcPr>
          <w:p w14:paraId="61D8E9B6" w14:textId="77777777" w:rsidR="0000376A" w:rsidRPr="00AC650B" w:rsidRDefault="0000376A" w:rsidP="00202FAD">
            <w:pPr>
              <w:pStyle w:val="AccredTemplate"/>
              <w:rPr>
                <w:b/>
                <w:i w:val="0"/>
                <w:iCs w:val="0"/>
                <w:color w:val="auto"/>
                <w:sz w:val="22"/>
                <w:szCs w:val="22"/>
              </w:rPr>
            </w:pPr>
            <w:r w:rsidRPr="00AC650B">
              <w:rPr>
                <w:b/>
                <w:i w:val="0"/>
                <w:iCs w:val="0"/>
                <w:color w:val="auto"/>
                <w:sz w:val="22"/>
                <w:szCs w:val="22"/>
              </w:rPr>
              <w:t>Assessment Conditions</w:t>
            </w:r>
          </w:p>
        </w:tc>
        <w:tc>
          <w:tcPr>
            <w:tcW w:w="7371" w:type="dxa"/>
          </w:tcPr>
          <w:p w14:paraId="598AE746" w14:textId="77777777" w:rsidR="0000376A" w:rsidRDefault="0000376A" w:rsidP="00202FAD">
            <w:pPr>
              <w:pStyle w:val="VRQABodyText"/>
            </w:pPr>
            <w:r w:rsidRPr="00E100E0">
              <w:t>Assessment must ensure</w:t>
            </w:r>
            <w:r>
              <w:t xml:space="preserve"> access to</w:t>
            </w:r>
            <w:r w:rsidRPr="00E100E0">
              <w:t>:</w:t>
            </w:r>
          </w:p>
          <w:p w14:paraId="40D74172" w14:textId="77777777" w:rsidR="0000376A" w:rsidRPr="007D3E8B" w:rsidRDefault="0000376A" w:rsidP="0000376A">
            <w:pPr>
              <w:pStyle w:val="VRQABullet1"/>
              <w:numPr>
                <w:ilvl w:val="0"/>
                <w:numId w:val="34"/>
              </w:numPr>
              <w:autoSpaceDE/>
              <w:autoSpaceDN/>
              <w:adjustRightInd/>
              <w:spacing w:before="120" w:after="0" w:line="240" w:lineRule="auto"/>
              <w:contextualSpacing w:val="0"/>
            </w:pPr>
            <w:r>
              <w:t>digital and paper based</w:t>
            </w:r>
            <w:r w:rsidRPr="007D3E8B">
              <w:t xml:space="preserve"> texts of limited complexity relevant to </w:t>
            </w:r>
            <w:r>
              <w:t>employment purposes</w:t>
            </w:r>
          </w:p>
          <w:p w14:paraId="1CF6842A" w14:textId="77777777" w:rsidR="0000376A" w:rsidRDefault="0000376A" w:rsidP="0000376A">
            <w:pPr>
              <w:pStyle w:val="VRQABullet1"/>
              <w:numPr>
                <w:ilvl w:val="0"/>
                <w:numId w:val="34"/>
              </w:numPr>
              <w:autoSpaceDE/>
              <w:autoSpaceDN/>
              <w:adjustRightInd/>
              <w:spacing w:before="120" w:after="0" w:line="240" w:lineRule="auto"/>
              <w:contextualSpacing w:val="0"/>
            </w:pPr>
            <w:r w:rsidRPr="007D3E8B">
              <w:t>a tablet and/or personal computer or simulated digital devices suitable to context</w:t>
            </w:r>
          </w:p>
          <w:p w14:paraId="3838F941" w14:textId="77777777" w:rsidR="0000376A" w:rsidRPr="007D3E8B" w:rsidRDefault="0000376A" w:rsidP="00202FAD">
            <w:pPr>
              <w:pStyle w:val="VRQABodyText"/>
            </w:pPr>
            <w:r w:rsidRPr="009C3887">
              <w:t xml:space="preserve">In technology restricted environments such as corrections settings, digital texts may include </w:t>
            </w:r>
            <w:r>
              <w:t>those from offline or simulated online environments</w:t>
            </w:r>
            <w:r w:rsidRPr="009C3887">
              <w:t>.</w:t>
            </w:r>
          </w:p>
          <w:p w14:paraId="7CBEFCB7" w14:textId="77777777" w:rsidR="0000376A" w:rsidRDefault="0000376A" w:rsidP="00202FAD">
            <w:pPr>
              <w:pStyle w:val="VRQABodyText"/>
            </w:pPr>
            <w:r>
              <w:t>At this level the learner:</w:t>
            </w:r>
          </w:p>
          <w:p w14:paraId="45F1EAF9" w14:textId="77777777" w:rsidR="0000376A" w:rsidRDefault="0000376A" w:rsidP="0000376A">
            <w:pPr>
              <w:pStyle w:val="VRQABullet1"/>
              <w:numPr>
                <w:ilvl w:val="0"/>
                <w:numId w:val="34"/>
              </w:numPr>
              <w:autoSpaceDE/>
              <w:autoSpaceDN/>
              <w:adjustRightInd/>
              <w:spacing w:before="120" w:after="0" w:line="240" w:lineRule="auto"/>
              <w:contextualSpacing w:val="0"/>
            </w:pPr>
            <w:r>
              <w:t>may depend on a personal or online dictionary</w:t>
            </w:r>
          </w:p>
          <w:p w14:paraId="6CD01AE9" w14:textId="77777777" w:rsidR="0000376A" w:rsidRPr="00E100E0" w:rsidRDefault="0000376A" w:rsidP="0000376A">
            <w:pPr>
              <w:pStyle w:val="VRQABullet1"/>
              <w:numPr>
                <w:ilvl w:val="0"/>
                <w:numId w:val="34"/>
              </w:numPr>
              <w:autoSpaceDE/>
              <w:autoSpaceDN/>
              <w:adjustRightInd/>
              <w:spacing w:before="120" w:after="0" w:line="240" w:lineRule="auto"/>
              <w:contextualSpacing w:val="0"/>
            </w:pPr>
            <w:r>
              <w:t>may use own familiar, personal resources which may include a teacher/ mentor</w:t>
            </w:r>
          </w:p>
          <w:p w14:paraId="06A54F4A" w14:textId="77777777" w:rsidR="0000376A" w:rsidRPr="00672D3F" w:rsidRDefault="0000376A" w:rsidP="00202FAD">
            <w:pPr>
              <w:pStyle w:val="VRQABodyText"/>
              <w:keepNext/>
              <w:rPr>
                <w:b/>
                <w:bCs/>
              </w:rPr>
            </w:pPr>
            <w:r w:rsidRPr="00672D3F">
              <w:rPr>
                <w:b/>
                <w:bCs/>
              </w:rPr>
              <w:t>Assessor requirements</w:t>
            </w:r>
          </w:p>
          <w:p w14:paraId="0EDF7A11" w14:textId="77777777" w:rsidR="0000376A" w:rsidRPr="00B21899" w:rsidRDefault="0000376A" w:rsidP="00202FAD">
            <w:pPr>
              <w:pStyle w:val="VRQABodyText"/>
              <w:rPr>
                <w:i/>
                <w:iCs/>
              </w:rPr>
            </w:pPr>
            <w:r w:rsidRPr="000F5C18">
              <w:t>Assessors of this unit must have demonstrable expertise in teaching literacy. Refer to Section B6.2 for further information on meeting the assessor requirements</w:t>
            </w:r>
          </w:p>
        </w:tc>
      </w:tr>
    </w:tbl>
    <w:p w14:paraId="2151B276" w14:textId="77777777" w:rsidR="00134A23" w:rsidRPr="00736F14" w:rsidRDefault="00134A23" w:rsidP="00325633">
      <w:pPr>
        <w:pStyle w:val="CodeTOC"/>
        <w:tabs>
          <w:tab w:val="left" w:pos="390"/>
        </w:tabs>
        <w:spacing w:before="0" w:after="0"/>
        <w:rPr>
          <w:sz w:val="16"/>
          <w:szCs w:val="16"/>
        </w:rPr>
        <w:sectPr w:rsidR="00134A23" w:rsidRPr="00736F14" w:rsidSect="0000376A">
          <w:headerReference w:type="default" r:id="rId100"/>
          <w:pgSz w:w="11906" w:h="16838" w:code="9"/>
          <w:pgMar w:top="1418" w:right="1361" w:bottom="1276" w:left="1361" w:header="709" w:footer="340" w:gutter="0"/>
          <w:cols w:space="708"/>
          <w:docGrid w:linePitch="360"/>
        </w:sectPr>
      </w:pPr>
    </w:p>
    <w:tbl>
      <w:tblPr>
        <w:tblStyle w:val="TableGrid"/>
        <w:tblW w:w="9913" w:type="dxa"/>
        <w:tblInd w:w="142" w:type="dxa"/>
        <w:tblLayout w:type="fixed"/>
        <w:tblLook w:val="04A0" w:firstRow="1" w:lastRow="0" w:firstColumn="1" w:lastColumn="0" w:noHBand="0" w:noVBand="1"/>
      </w:tblPr>
      <w:tblGrid>
        <w:gridCol w:w="2655"/>
        <w:gridCol w:w="7258"/>
      </w:tblGrid>
      <w:tr w:rsidR="00AC650B" w:rsidRPr="00AC650B" w14:paraId="4154344C" w14:textId="77777777" w:rsidTr="00AC650B">
        <w:trPr>
          <w:trHeight w:val="363"/>
        </w:trPr>
        <w:tc>
          <w:tcPr>
            <w:tcW w:w="2655" w:type="dxa"/>
          </w:tcPr>
          <w:p w14:paraId="239767AC" w14:textId="77777777" w:rsidR="003F4090" w:rsidRPr="00AC650B" w:rsidRDefault="003F4090" w:rsidP="00202FAD">
            <w:pPr>
              <w:pStyle w:val="VRQAIntro"/>
              <w:spacing w:before="60" w:after="0"/>
              <w:rPr>
                <w:color w:val="auto"/>
              </w:rPr>
            </w:pPr>
            <w:r w:rsidRPr="00AC650B">
              <w:rPr>
                <w:b/>
                <w:color w:val="auto"/>
                <w:sz w:val="22"/>
                <w:szCs w:val="22"/>
              </w:rPr>
              <w:lastRenderedPageBreak/>
              <w:t>Unit code</w:t>
            </w:r>
          </w:p>
        </w:tc>
        <w:tc>
          <w:tcPr>
            <w:tcW w:w="7258" w:type="dxa"/>
          </w:tcPr>
          <w:p w14:paraId="0270ED82" w14:textId="77777777" w:rsidR="003F4090" w:rsidRPr="00AC650B" w:rsidRDefault="003F4090" w:rsidP="00202FAD">
            <w:pPr>
              <w:pStyle w:val="VRQABodyText"/>
              <w:rPr>
                <w:b/>
                <w:bCs/>
              </w:rPr>
            </w:pPr>
            <w:r w:rsidRPr="00AC650B">
              <w:rPr>
                <w:b/>
                <w:bCs/>
              </w:rPr>
              <w:t>VU23801</w:t>
            </w:r>
          </w:p>
        </w:tc>
      </w:tr>
      <w:tr w:rsidR="00AC650B" w:rsidRPr="00AC650B" w14:paraId="2B7095E6" w14:textId="77777777" w:rsidTr="00AC650B">
        <w:trPr>
          <w:trHeight w:val="363"/>
        </w:trPr>
        <w:tc>
          <w:tcPr>
            <w:tcW w:w="2655" w:type="dxa"/>
          </w:tcPr>
          <w:p w14:paraId="5667178F" w14:textId="77777777" w:rsidR="003F4090" w:rsidRPr="00AC650B" w:rsidRDefault="003F4090" w:rsidP="00202FAD">
            <w:pPr>
              <w:pStyle w:val="VRQAIntro"/>
              <w:spacing w:before="60" w:after="0"/>
              <w:rPr>
                <w:b/>
                <w:color w:val="auto"/>
                <w:sz w:val="22"/>
                <w:szCs w:val="22"/>
              </w:rPr>
            </w:pPr>
            <w:r w:rsidRPr="00AC650B">
              <w:rPr>
                <w:b/>
                <w:color w:val="auto"/>
                <w:sz w:val="22"/>
                <w:szCs w:val="22"/>
              </w:rPr>
              <w:t>Unit title</w:t>
            </w:r>
          </w:p>
        </w:tc>
        <w:tc>
          <w:tcPr>
            <w:tcW w:w="7258" w:type="dxa"/>
          </w:tcPr>
          <w:p w14:paraId="4BFFB286" w14:textId="77777777" w:rsidR="003F4090" w:rsidRPr="00AC650B" w:rsidRDefault="003F4090" w:rsidP="00202FAD">
            <w:pPr>
              <w:pStyle w:val="VRQABodyText"/>
              <w:rPr>
                <w:b/>
                <w:bCs/>
              </w:rPr>
            </w:pPr>
            <w:bookmarkStart w:id="109" w:name="_Hlk163131637"/>
            <w:r w:rsidRPr="00AC650B">
              <w:rPr>
                <w:b/>
              </w:rPr>
              <w:t>Create texts of limited complexity for learning purposes</w:t>
            </w:r>
            <w:bookmarkEnd w:id="109"/>
          </w:p>
        </w:tc>
      </w:tr>
      <w:tr w:rsidR="00AC650B" w:rsidRPr="00AC650B" w14:paraId="4B00B7D4" w14:textId="77777777" w:rsidTr="00AC650B">
        <w:trPr>
          <w:trHeight w:val="363"/>
        </w:trPr>
        <w:tc>
          <w:tcPr>
            <w:tcW w:w="2655" w:type="dxa"/>
          </w:tcPr>
          <w:p w14:paraId="19335C84" w14:textId="77777777" w:rsidR="003F4090" w:rsidRPr="00AC650B" w:rsidRDefault="003F4090" w:rsidP="00202FAD">
            <w:pPr>
              <w:pStyle w:val="VRQAIntro"/>
              <w:spacing w:before="60" w:after="0"/>
              <w:rPr>
                <w:color w:val="auto"/>
              </w:rPr>
            </w:pPr>
            <w:r w:rsidRPr="00AC650B">
              <w:rPr>
                <w:b/>
                <w:color w:val="auto"/>
                <w:sz w:val="22"/>
                <w:szCs w:val="22"/>
              </w:rPr>
              <w:t>Application</w:t>
            </w:r>
          </w:p>
        </w:tc>
        <w:tc>
          <w:tcPr>
            <w:tcW w:w="7258" w:type="dxa"/>
          </w:tcPr>
          <w:p w14:paraId="62710420" w14:textId="77777777" w:rsidR="003F4090" w:rsidRPr="00AC650B" w:rsidRDefault="003F4090" w:rsidP="00202FAD">
            <w:pPr>
              <w:pStyle w:val="VRQABodyText"/>
            </w:pPr>
            <w:r w:rsidRPr="00AC650B">
              <w:t xml:space="preserve">This unit describes the skills and knowledge to develop writing skills and create familiar, and some less familiar paper based and digital texts for learning purposes. It requires the ability to plan, produce and texts of limited complexity in contexts related to learning. </w:t>
            </w:r>
          </w:p>
          <w:p w14:paraId="24B8271A" w14:textId="77777777" w:rsidR="003F4090" w:rsidRPr="00AC650B" w:rsidRDefault="003F4090" w:rsidP="00202FAD">
            <w:pPr>
              <w:pStyle w:val="VRQABodyText"/>
            </w:pPr>
            <w:r w:rsidRPr="00AC650B">
              <w:t>The required outcomes described in this unit contribute to the achievement of Australian Core Skills Framework indicators for Writing at Level 3: 3.05, 3.06.</w:t>
            </w:r>
          </w:p>
          <w:p w14:paraId="47C0E45D" w14:textId="77777777" w:rsidR="003F4090" w:rsidRPr="00AC650B" w:rsidRDefault="003F4090" w:rsidP="00202FAD">
            <w:pPr>
              <w:pStyle w:val="VRQABodyText"/>
            </w:pPr>
            <w:r w:rsidRPr="00AC650B">
              <w:t>The unit applies to those who can write independently in familiar and some less familiar contexts, and who are seeking to produce texts of greater complexity in order to further improve their writing skills to support personal learning. Learners at this level work independently and use their own familiar support resources.</w:t>
            </w:r>
          </w:p>
          <w:p w14:paraId="4E05AE68" w14:textId="77777777" w:rsidR="003F4090" w:rsidRPr="00AC650B" w:rsidRDefault="003F4090" w:rsidP="00202FAD">
            <w:pPr>
              <w:pStyle w:val="VRQABodyText"/>
            </w:pPr>
            <w:r w:rsidRPr="00AC650B">
              <w:t>No licensing, legislative or certification requirements apply to this unit at the time of publication.</w:t>
            </w:r>
          </w:p>
        </w:tc>
      </w:tr>
      <w:tr w:rsidR="00AC650B" w:rsidRPr="00AC650B" w14:paraId="6611D0FA" w14:textId="77777777" w:rsidTr="00AC650B">
        <w:trPr>
          <w:trHeight w:val="611"/>
        </w:trPr>
        <w:tc>
          <w:tcPr>
            <w:tcW w:w="2655" w:type="dxa"/>
          </w:tcPr>
          <w:p w14:paraId="75991701" w14:textId="77777777" w:rsidR="003F4090" w:rsidRPr="00AC650B" w:rsidRDefault="003F4090" w:rsidP="00202FAD">
            <w:pPr>
              <w:spacing w:before="120" w:after="120"/>
              <w:rPr>
                <w:color w:val="auto"/>
                <w:sz w:val="22"/>
                <w:szCs w:val="22"/>
              </w:rPr>
            </w:pPr>
            <w:r w:rsidRPr="00AC650B">
              <w:rPr>
                <w:b/>
                <w:color w:val="auto"/>
                <w:sz w:val="22"/>
                <w:szCs w:val="22"/>
                <w:lang w:val="en-GB"/>
              </w:rPr>
              <w:t>Pre-requisite Unit(s)</w:t>
            </w:r>
          </w:p>
        </w:tc>
        <w:tc>
          <w:tcPr>
            <w:tcW w:w="7258" w:type="dxa"/>
          </w:tcPr>
          <w:p w14:paraId="0D147D26" w14:textId="77777777" w:rsidR="003F4090" w:rsidRPr="00AC650B" w:rsidRDefault="003F4090" w:rsidP="00202FAD">
            <w:pPr>
              <w:pStyle w:val="VRQABodyText"/>
            </w:pPr>
            <w:r w:rsidRPr="00AC650B">
              <w:t>Nil</w:t>
            </w:r>
          </w:p>
        </w:tc>
      </w:tr>
      <w:tr w:rsidR="00AC650B" w:rsidRPr="00AC650B" w14:paraId="19C1CA4F" w14:textId="77777777" w:rsidTr="00AC650B">
        <w:trPr>
          <w:trHeight w:val="585"/>
        </w:trPr>
        <w:tc>
          <w:tcPr>
            <w:tcW w:w="2655" w:type="dxa"/>
          </w:tcPr>
          <w:p w14:paraId="548AED2C" w14:textId="77777777" w:rsidR="003F4090" w:rsidRPr="00AC650B" w:rsidRDefault="003F4090" w:rsidP="00202FAD">
            <w:pPr>
              <w:spacing w:before="120" w:after="120"/>
              <w:rPr>
                <w:b/>
                <w:color w:val="auto"/>
                <w:sz w:val="22"/>
                <w:szCs w:val="22"/>
                <w:lang w:val="en-GB"/>
              </w:rPr>
            </w:pPr>
            <w:r w:rsidRPr="00AC650B">
              <w:rPr>
                <w:b/>
                <w:color w:val="auto"/>
                <w:sz w:val="22"/>
                <w:szCs w:val="22"/>
                <w:lang w:val="en-GB"/>
              </w:rPr>
              <w:t>Competency Field</w:t>
            </w:r>
          </w:p>
        </w:tc>
        <w:tc>
          <w:tcPr>
            <w:tcW w:w="7258" w:type="dxa"/>
          </w:tcPr>
          <w:p w14:paraId="70B98F77" w14:textId="77777777" w:rsidR="003F4090" w:rsidRPr="00AC650B" w:rsidRDefault="003F4090" w:rsidP="00202FAD">
            <w:pPr>
              <w:pStyle w:val="VRQABodyText"/>
            </w:pPr>
            <w:r w:rsidRPr="00AC650B">
              <w:t>Not Applicable</w:t>
            </w:r>
          </w:p>
        </w:tc>
      </w:tr>
      <w:tr w:rsidR="00AC650B" w:rsidRPr="00AC650B" w14:paraId="757DB2D6" w14:textId="77777777" w:rsidTr="00AC650B">
        <w:trPr>
          <w:trHeight w:val="473"/>
        </w:trPr>
        <w:tc>
          <w:tcPr>
            <w:tcW w:w="2655" w:type="dxa"/>
          </w:tcPr>
          <w:p w14:paraId="3A7AF8C3" w14:textId="77777777" w:rsidR="003F4090" w:rsidRPr="00AC650B" w:rsidRDefault="003F4090" w:rsidP="00202FAD">
            <w:pPr>
              <w:spacing w:before="120" w:after="120"/>
              <w:rPr>
                <w:b/>
                <w:color w:val="auto"/>
                <w:sz w:val="22"/>
                <w:szCs w:val="22"/>
                <w:lang w:val="en-GB"/>
              </w:rPr>
            </w:pPr>
            <w:r w:rsidRPr="00AC650B">
              <w:rPr>
                <w:b/>
                <w:color w:val="auto"/>
                <w:sz w:val="22"/>
                <w:szCs w:val="22"/>
                <w:lang w:val="en-GB"/>
              </w:rPr>
              <w:t>Unit Sector</w:t>
            </w:r>
          </w:p>
        </w:tc>
        <w:tc>
          <w:tcPr>
            <w:tcW w:w="7258" w:type="dxa"/>
          </w:tcPr>
          <w:p w14:paraId="1AA6364C" w14:textId="77777777" w:rsidR="003F4090" w:rsidRPr="00AC650B" w:rsidRDefault="003F4090" w:rsidP="00202FAD">
            <w:pPr>
              <w:pStyle w:val="VRQABodyText"/>
            </w:pPr>
            <w:r w:rsidRPr="00AC650B">
              <w:t>Not Applicable</w:t>
            </w:r>
          </w:p>
        </w:tc>
      </w:tr>
    </w:tbl>
    <w:p w14:paraId="7242A28B" w14:textId="77777777" w:rsidR="003F4090" w:rsidRPr="00105689" w:rsidRDefault="003F4090" w:rsidP="003F4090">
      <w:pPr>
        <w:rPr>
          <w:sz w:val="18"/>
        </w:rPr>
      </w:pPr>
    </w:p>
    <w:tbl>
      <w:tblPr>
        <w:tblStyle w:val="TableGrid"/>
        <w:tblW w:w="9908" w:type="dxa"/>
        <w:tblInd w:w="142" w:type="dxa"/>
        <w:tblLayout w:type="fixed"/>
        <w:tblLook w:val="04A0" w:firstRow="1" w:lastRow="0" w:firstColumn="1" w:lastColumn="0" w:noHBand="0" w:noVBand="1"/>
      </w:tblPr>
      <w:tblGrid>
        <w:gridCol w:w="827"/>
        <w:gridCol w:w="2714"/>
        <w:gridCol w:w="567"/>
        <w:gridCol w:w="5800"/>
      </w:tblGrid>
      <w:tr w:rsidR="00AC650B" w:rsidRPr="00AC650B" w14:paraId="16BAA277" w14:textId="77777777" w:rsidTr="00AC650B">
        <w:trPr>
          <w:trHeight w:val="363"/>
        </w:trPr>
        <w:tc>
          <w:tcPr>
            <w:tcW w:w="3541" w:type="dxa"/>
            <w:gridSpan w:val="2"/>
            <w:vAlign w:val="center"/>
          </w:tcPr>
          <w:p w14:paraId="0162906E" w14:textId="77777777" w:rsidR="003F4090" w:rsidRPr="00AC650B"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Element</w:t>
            </w:r>
          </w:p>
        </w:tc>
        <w:tc>
          <w:tcPr>
            <w:tcW w:w="6367" w:type="dxa"/>
            <w:gridSpan w:val="2"/>
            <w:vAlign w:val="center"/>
          </w:tcPr>
          <w:p w14:paraId="3D4B8F06" w14:textId="77777777" w:rsidR="003F4090" w:rsidRPr="00AC650B"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Performance Criteria</w:t>
            </w:r>
          </w:p>
        </w:tc>
      </w:tr>
      <w:tr w:rsidR="003F4090" w:rsidRPr="00E7450B" w14:paraId="7C01AF28" w14:textId="77777777" w:rsidTr="00AC650B">
        <w:trPr>
          <w:trHeight w:val="752"/>
        </w:trPr>
        <w:tc>
          <w:tcPr>
            <w:tcW w:w="3541" w:type="dxa"/>
            <w:gridSpan w:val="2"/>
          </w:tcPr>
          <w:p w14:paraId="10F76089" w14:textId="77777777" w:rsidR="003F4090" w:rsidRPr="00F504D4" w:rsidRDefault="003F4090"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7D3F2F2C" w14:textId="77777777" w:rsidR="003F4090" w:rsidRPr="00F504D4" w:rsidRDefault="003F4090"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3F4090" w:rsidRPr="00E7450B" w14:paraId="6FBC9A6D" w14:textId="77777777" w:rsidTr="00AC650B">
        <w:trPr>
          <w:trHeight w:val="363"/>
        </w:trPr>
        <w:tc>
          <w:tcPr>
            <w:tcW w:w="827" w:type="dxa"/>
            <w:vMerge w:val="restart"/>
            <w:shd w:val="clear" w:color="auto" w:fill="FFFFFF" w:themeFill="background1"/>
          </w:tcPr>
          <w:p w14:paraId="67A97B41" w14:textId="77777777" w:rsidR="003F4090" w:rsidRPr="000744F6" w:rsidRDefault="003F4090" w:rsidP="00202FAD">
            <w:pPr>
              <w:pStyle w:val="VRQABodyText"/>
            </w:pPr>
            <w:r>
              <w:t>1</w:t>
            </w:r>
          </w:p>
        </w:tc>
        <w:tc>
          <w:tcPr>
            <w:tcW w:w="2714" w:type="dxa"/>
            <w:vMerge w:val="restart"/>
            <w:shd w:val="clear" w:color="auto" w:fill="FFFFFF" w:themeFill="background1"/>
          </w:tcPr>
          <w:p w14:paraId="6BEA51D7" w14:textId="77777777" w:rsidR="003F4090" w:rsidRPr="000744F6" w:rsidRDefault="003F4090" w:rsidP="00202FAD">
            <w:pPr>
              <w:pStyle w:val="VRQABodyText"/>
            </w:pPr>
            <w:r w:rsidRPr="00032819">
              <w:t>Plan text</w:t>
            </w:r>
            <w:r>
              <w:t>s</w:t>
            </w:r>
            <w:r w:rsidRPr="00032819">
              <w:t xml:space="preserve"> of limited complexity</w:t>
            </w:r>
            <w:r>
              <w:t xml:space="preserve"> for learning purposes</w:t>
            </w:r>
          </w:p>
        </w:tc>
        <w:tc>
          <w:tcPr>
            <w:tcW w:w="567" w:type="dxa"/>
            <w:shd w:val="clear" w:color="auto" w:fill="FFFFFF" w:themeFill="background1"/>
          </w:tcPr>
          <w:p w14:paraId="17528E28" w14:textId="77777777" w:rsidR="003F4090" w:rsidRPr="000744F6" w:rsidRDefault="003F4090" w:rsidP="00202FAD">
            <w:pPr>
              <w:pStyle w:val="VRQABodyText"/>
            </w:pPr>
            <w:r>
              <w:t>1</w:t>
            </w:r>
            <w:r w:rsidRPr="000744F6">
              <w:t>.1</w:t>
            </w:r>
          </w:p>
        </w:tc>
        <w:tc>
          <w:tcPr>
            <w:tcW w:w="5800" w:type="dxa"/>
            <w:shd w:val="clear" w:color="auto" w:fill="FFFFFF" w:themeFill="background1"/>
          </w:tcPr>
          <w:p w14:paraId="5524617B" w14:textId="77777777" w:rsidR="003F4090" w:rsidRPr="00CB7D8F" w:rsidRDefault="003F4090" w:rsidP="00202FAD">
            <w:pPr>
              <w:pStyle w:val="VRQABodyText"/>
            </w:pPr>
            <w:r w:rsidRPr="00A77C2C">
              <w:t xml:space="preserve">Determine the purpose and audience </w:t>
            </w:r>
            <w:r>
              <w:t>for texts</w:t>
            </w:r>
          </w:p>
        </w:tc>
      </w:tr>
      <w:tr w:rsidR="003F4090" w:rsidRPr="00E7450B" w14:paraId="72C53528" w14:textId="77777777" w:rsidTr="00AC650B">
        <w:trPr>
          <w:trHeight w:val="363"/>
        </w:trPr>
        <w:tc>
          <w:tcPr>
            <w:tcW w:w="827" w:type="dxa"/>
            <w:vMerge/>
            <w:shd w:val="clear" w:color="auto" w:fill="FFFFFF" w:themeFill="background1"/>
          </w:tcPr>
          <w:p w14:paraId="317D3345" w14:textId="77777777" w:rsidR="003F4090" w:rsidRPr="000744F6" w:rsidRDefault="003F4090" w:rsidP="00202FAD">
            <w:pPr>
              <w:pStyle w:val="VRQABody"/>
            </w:pPr>
          </w:p>
        </w:tc>
        <w:tc>
          <w:tcPr>
            <w:tcW w:w="2714" w:type="dxa"/>
            <w:vMerge/>
            <w:shd w:val="clear" w:color="auto" w:fill="FFFFFF" w:themeFill="background1"/>
          </w:tcPr>
          <w:p w14:paraId="2B24B8A8" w14:textId="77777777" w:rsidR="003F4090" w:rsidRPr="000744F6" w:rsidRDefault="003F4090" w:rsidP="00202FAD">
            <w:pPr>
              <w:pStyle w:val="VRQABodyText"/>
            </w:pPr>
          </w:p>
        </w:tc>
        <w:tc>
          <w:tcPr>
            <w:tcW w:w="567" w:type="dxa"/>
            <w:shd w:val="clear" w:color="auto" w:fill="FFFFFF" w:themeFill="background1"/>
          </w:tcPr>
          <w:p w14:paraId="3ACCCFA9" w14:textId="77777777" w:rsidR="003F4090" w:rsidRPr="000744F6" w:rsidRDefault="003F4090" w:rsidP="00202FAD">
            <w:pPr>
              <w:pStyle w:val="VRQABodyText"/>
            </w:pPr>
            <w:r>
              <w:t>1</w:t>
            </w:r>
            <w:r w:rsidRPr="000744F6">
              <w:t>.2</w:t>
            </w:r>
          </w:p>
        </w:tc>
        <w:tc>
          <w:tcPr>
            <w:tcW w:w="5800" w:type="dxa"/>
            <w:shd w:val="clear" w:color="auto" w:fill="FFFFFF" w:themeFill="background1"/>
          </w:tcPr>
          <w:p w14:paraId="5E475CEF" w14:textId="77777777" w:rsidR="003F4090" w:rsidRPr="00CB7D8F" w:rsidRDefault="003F4090" w:rsidP="00202FAD">
            <w:pPr>
              <w:pStyle w:val="VRQABodyText"/>
            </w:pPr>
            <w:r>
              <w:t>Source information for texts</w:t>
            </w:r>
          </w:p>
        </w:tc>
      </w:tr>
      <w:tr w:rsidR="003F4090" w:rsidRPr="00E7450B" w14:paraId="09E38321" w14:textId="77777777" w:rsidTr="00AC650B">
        <w:trPr>
          <w:trHeight w:val="363"/>
        </w:trPr>
        <w:tc>
          <w:tcPr>
            <w:tcW w:w="827" w:type="dxa"/>
            <w:vMerge/>
            <w:shd w:val="clear" w:color="auto" w:fill="FFFFFF" w:themeFill="background1"/>
          </w:tcPr>
          <w:p w14:paraId="129534CC" w14:textId="77777777" w:rsidR="003F4090" w:rsidRPr="000744F6" w:rsidRDefault="003F4090" w:rsidP="00202FAD">
            <w:pPr>
              <w:pStyle w:val="VRQABody"/>
            </w:pPr>
          </w:p>
        </w:tc>
        <w:tc>
          <w:tcPr>
            <w:tcW w:w="2714" w:type="dxa"/>
            <w:vMerge/>
            <w:shd w:val="clear" w:color="auto" w:fill="FFFFFF" w:themeFill="background1"/>
          </w:tcPr>
          <w:p w14:paraId="011733EE" w14:textId="77777777" w:rsidR="003F4090" w:rsidRPr="000744F6" w:rsidRDefault="003F4090" w:rsidP="00202FAD">
            <w:pPr>
              <w:pStyle w:val="VRQABodyText"/>
            </w:pPr>
          </w:p>
        </w:tc>
        <w:tc>
          <w:tcPr>
            <w:tcW w:w="567" w:type="dxa"/>
            <w:shd w:val="clear" w:color="auto" w:fill="FFFFFF" w:themeFill="background1"/>
          </w:tcPr>
          <w:p w14:paraId="722FDF50" w14:textId="77777777" w:rsidR="003F4090" w:rsidRPr="000744F6" w:rsidRDefault="003F4090" w:rsidP="00202FAD">
            <w:pPr>
              <w:pStyle w:val="VRQABodyText"/>
            </w:pPr>
            <w:r>
              <w:t>1</w:t>
            </w:r>
            <w:r w:rsidRPr="006B1E70">
              <w:t>.3</w:t>
            </w:r>
          </w:p>
        </w:tc>
        <w:tc>
          <w:tcPr>
            <w:tcW w:w="5800" w:type="dxa"/>
            <w:shd w:val="clear" w:color="auto" w:fill="FFFFFF" w:themeFill="background1"/>
          </w:tcPr>
          <w:p w14:paraId="31970690" w14:textId="77777777" w:rsidR="003F4090" w:rsidRPr="00CB7D8F" w:rsidRDefault="003F4090" w:rsidP="00202FAD">
            <w:pPr>
              <w:pStyle w:val="VRQABodyText"/>
            </w:pPr>
            <w:r w:rsidRPr="00A77C2C">
              <w:t xml:space="preserve">Select the appropriate format </w:t>
            </w:r>
            <w:r>
              <w:t>for the texts</w:t>
            </w:r>
          </w:p>
        </w:tc>
      </w:tr>
      <w:tr w:rsidR="003F4090" w:rsidRPr="00E7450B" w14:paraId="2E1D4840" w14:textId="77777777" w:rsidTr="00AC650B">
        <w:trPr>
          <w:trHeight w:val="363"/>
        </w:trPr>
        <w:tc>
          <w:tcPr>
            <w:tcW w:w="827" w:type="dxa"/>
            <w:vMerge/>
            <w:shd w:val="clear" w:color="auto" w:fill="FFFFFF" w:themeFill="background1"/>
          </w:tcPr>
          <w:p w14:paraId="782A4108" w14:textId="77777777" w:rsidR="003F4090" w:rsidRPr="000744F6" w:rsidRDefault="003F4090" w:rsidP="00202FAD">
            <w:pPr>
              <w:pStyle w:val="VRQABody"/>
            </w:pPr>
          </w:p>
        </w:tc>
        <w:tc>
          <w:tcPr>
            <w:tcW w:w="2714" w:type="dxa"/>
            <w:vMerge/>
            <w:shd w:val="clear" w:color="auto" w:fill="FFFFFF" w:themeFill="background1"/>
          </w:tcPr>
          <w:p w14:paraId="080DCB04" w14:textId="77777777" w:rsidR="003F4090" w:rsidRPr="000744F6" w:rsidRDefault="003F4090" w:rsidP="00202FAD">
            <w:pPr>
              <w:pStyle w:val="VRQABodyText"/>
            </w:pPr>
          </w:p>
        </w:tc>
        <w:tc>
          <w:tcPr>
            <w:tcW w:w="567" w:type="dxa"/>
            <w:shd w:val="clear" w:color="auto" w:fill="FFFFFF" w:themeFill="background1"/>
          </w:tcPr>
          <w:p w14:paraId="14321CB7" w14:textId="77777777" w:rsidR="003F4090" w:rsidRPr="000744F6" w:rsidRDefault="003F4090" w:rsidP="00202FAD">
            <w:pPr>
              <w:pStyle w:val="VRQABodyText"/>
            </w:pPr>
            <w:r>
              <w:t>1.4</w:t>
            </w:r>
          </w:p>
        </w:tc>
        <w:tc>
          <w:tcPr>
            <w:tcW w:w="5800" w:type="dxa"/>
            <w:shd w:val="clear" w:color="auto" w:fill="FFFFFF" w:themeFill="background1"/>
          </w:tcPr>
          <w:p w14:paraId="61845E29" w14:textId="77777777" w:rsidR="003F4090" w:rsidRPr="00EB1753" w:rsidRDefault="003F4090" w:rsidP="00202FAD">
            <w:pPr>
              <w:pStyle w:val="VRQABodyText"/>
            </w:pPr>
            <w:r>
              <w:t>Determine features of texts according to text type</w:t>
            </w:r>
          </w:p>
        </w:tc>
      </w:tr>
      <w:tr w:rsidR="003F4090" w:rsidRPr="00E7450B" w14:paraId="3670E8B5" w14:textId="77777777" w:rsidTr="00AC650B">
        <w:trPr>
          <w:trHeight w:val="363"/>
        </w:trPr>
        <w:tc>
          <w:tcPr>
            <w:tcW w:w="827" w:type="dxa"/>
            <w:vMerge/>
            <w:shd w:val="clear" w:color="auto" w:fill="FFFFFF" w:themeFill="background1"/>
          </w:tcPr>
          <w:p w14:paraId="346994AB" w14:textId="77777777" w:rsidR="003F4090" w:rsidRPr="000744F6" w:rsidRDefault="003F4090" w:rsidP="00202FAD">
            <w:pPr>
              <w:pStyle w:val="VRQABody"/>
            </w:pPr>
          </w:p>
        </w:tc>
        <w:tc>
          <w:tcPr>
            <w:tcW w:w="2714" w:type="dxa"/>
            <w:vMerge/>
            <w:shd w:val="clear" w:color="auto" w:fill="FFFFFF" w:themeFill="background1"/>
          </w:tcPr>
          <w:p w14:paraId="517940A8" w14:textId="77777777" w:rsidR="003F4090" w:rsidRPr="000744F6" w:rsidRDefault="003F4090" w:rsidP="00202FAD">
            <w:pPr>
              <w:pStyle w:val="VRQABodyText"/>
            </w:pPr>
          </w:p>
        </w:tc>
        <w:tc>
          <w:tcPr>
            <w:tcW w:w="567" w:type="dxa"/>
            <w:shd w:val="clear" w:color="auto" w:fill="FFFFFF" w:themeFill="background1"/>
          </w:tcPr>
          <w:p w14:paraId="33B25362" w14:textId="77777777" w:rsidR="003F4090" w:rsidRDefault="003F4090" w:rsidP="00202FAD">
            <w:pPr>
              <w:pStyle w:val="VRQABodyText"/>
            </w:pPr>
            <w:r>
              <w:t>1.5</w:t>
            </w:r>
          </w:p>
        </w:tc>
        <w:tc>
          <w:tcPr>
            <w:tcW w:w="5800" w:type="dxa"/>
            <w:shd w:val="clear" w:color="auto" w:fill="FFFFFF" w:themeFill="background1"/>
          </w:tcPr>
          <w:p w14:paraId="5B35B516" w14:textId="77777777" w:rsidR="003F4090" w:rsidRDefault="003F4090" w:rsidP="00202FAD">
            <w:pPr>
              <w:pStyle w:val="VRQABodyText"/>
            </w:pPr>
            <w:r>
              <w:t xml:space="preserve">Plan and </w:t>
            </w:r>
            <w:r w:rsidRPr="00D23B64">
              <w:t xml:space="preserve">sequence content </w:t>
            </w:r>
            <w:r>
              <w:t xml:space="preserve">for </w:t>
            </w:r>
            <w:r w:rsidRPr="00D23B64">
              <w:t>text</w:t>
            </w:r>
            <w:r>
              <w:t xml:space="preserve">s </w:t>
            </w:r>
          </w:p>
        </w:tc>
      </w:tr>
      <w:tr w:rsidR="003F4090" w:rsidRPr="00E7450B" w14:paraId="39289CDC" w14:textId="77777777" w:rsidTr="00AC650B">
        <w:trPr>
          <w:trHeight w:val="298"/>
        </w:trPr>
        <w:tc>
          <w:tcPr>
            <w:tcW w:w="827" w:type="dxa"/>
            <w:vMerge w:val="restart"/>
            <w:shd w:val="clear" w:color="auto" w:fill="FFFFFF" w:themeFill="background1"/>
          </w:tcPr>
          <w:p w14:paraId="249C27D2" w14:textId="77777777" w:rsidR="003F4090" w:rsidRPr="000744F6" w:rsidRDefault="003F4090" w:rsidP="00202FAD">
            <w:pPr>
              <w:pStyle w:val="VRQABodyText"/>
            </w:pPr>
            <w:r>
              <w:t>2</w:t>
            </w:r>
          </w:p>
        </w:tc>
        <w:tc>
          <w:tcPr>
            <w:tcW w:w="2714" w:type="dxa"/>
            <w:vMerge w:val="restart"/>
            <w:shd w:val="clear" w:color="auto" w:fill="FFFFFF" w:themeFill="background1"/>
          </w:tcPr>
          <w:p w14:paraId="15B06262" w14:textId="77777777" w:rsidR="003F4090" w:rsidRPr="000744F6" w:rsidRDefault="003F4090" w:rsidP="00202FAD">
            <w:pPr>
              <w:pStyle w:val="VRQABodyText"/>
            </w:pPr>
            <w:r w:rsidRPr="00032819">
              <w:t>Produce text</w:t>
            </w:r>
            <w:r>
              <w:t>s</w:t>
            </w:r>
            <w:r w:rsidRPr="00032819">
              <w:t xml:space="preserve"> types of limited complexity for learning purposes</w:t>
            </w:r>
          </w:p>
        </w:tc>
        <w:tc>
          <w:tcPr>
            <w:tcW w:w="567" w:type="dxa"/>
            <w:shd w:val="clear" w:color="auto" w:fill="FFFFFF" w:themeFill="background1"/>
          </w:tcPr>
          <w:p w14:paraId="2ABAFAD5" w14:textId="77777777" w:rsidR="003F4090" w:rsidRPr="000744F6" w:rsidRDefault="003F4090" w:rsidP="00202FAD">
            <w:pPr>
              <w:pStyle w:val="VRQABodyText"/>
            </w:pPr>
            <w:r>
              <w:t>2.1</w:t>
            </w:r>
          </w:p>
        </w:tc>
        <w:tc>
          <w:tcPr>
            <w:tcW w:w="5800" w:type="dxa"/>
            <w:shd w:val="clear" w:color="auto" w:fill="FFFFFF" w:themeFill="background1"/>
          </w:tcPr>
          <w:p w14:paraId="62357DD1" w14:textId="77777777" w:rsidR="003F4090" w:rsidRPr="00EB1753" w:rsidRDefault="003F4090" w:rsidP="00202FAD">
            <w:pPr>
              <w:pStyle w:val="VRQABodyText"/>
            </w:pPr>
            <w:r>
              <w:t xml:space="preserve">Follow plan to produce draft of text </w:t>
            </w:r>
          </w:p>
        </w:tc>
      </w:tr>
      <w:tr w:rsidR="003F4090" w:rsidRPr="00E7450B" w14:paraId="0189D85C" w14:textId="77777777" w:rsidTr="00AC650B">
        <w:trPr>
          <w:trHeight w:val="298"/>
        </w:trPr>
        <w:tc>
          <w:tcPr>
            <w:tcW w:w="827" w:type="dxa"/>
            <w:vMerge/>
            <w:shd w:val="clear" w:color="auto" w:fill="FFFFFF" w:themeFill="background1"/>
          </w:tcPr>
          <w:p w14:paraId="661666E8" w14:textId="77777777" w:rsidR="003F4090" w:rsidRPr="000744F6" w:rsidRDefault="003F4090" w:rsidP="00202FAD">
            <w:pPr>
              <w:pStyle w:val="VRQABodyText"/>
            </w:pPr>
          </w:p>
        </w:tc>
        <w:tc>
          <w:tcPr>
            <w:tcW w:w="2714" w:type="dxa"/>
            <w:vMerge/>
            <w:shd w:val="clear" w:color="auto" w:fill="FFFFFF" w:themeFill="background1"/>
          </w:tcPr>
          <w:p w14:paraId="0476BAF6" w14:textId="77777777" w:rsidR="003F4090" w:rsidRPr="000744F6" w:rsidRDefault="003F4090" w:rsidP="00202FAD">
            <w:pPr>
              <w:pStyle w:val="VRQABodyText"/>
            </w:pPr>
          </w:p>
        </w:tc>
        <w:tc>
          <w:tcPr>
            <w:tcW w:w="567" w:type="dxa"/>
            <w:shd w:val="clear" w:color="auto" w:fill="FFFFFF" w:themeFill="background1"/>
          </w:tcPr>
          <w:p w14:paraId="59EF1953" w14:textId="77777777" w:rsidR="003F4090" w:rsidRDefault="003F4090" w:rsidP="00202FAD">
            <w:pPr>
              <w:pStyle w:val="VRQABodyText"/>
            </w:pPr>
            <w:r>
              <w:t>2.2</w:t>
            </w:r>
          </w:p>
        </w:tc>
        <w:tc>
          <w:tcPr>
            <w:tcW w:w="5800" w:type="dxa"/>
            <w:shd w:val="clear" w:color="auto" w:fill="FFFFFF" w:themeFill="background1"/>
          </w:tcPr>
          <w:p w14:paraId="44AB7A91" w14:textId="77777777" w:rsidR="003F4090" w:rsidRPr="005D18B5" w:rsidRDefault="003F4090" w:rsidP="00202FAD">
            <w:pPr>
              <w:pStyle w:val="VRQABodyText"/>
            </w:pPr>
            <w:r>
              <w:t>Review each</w:t>
            </w:r>
            <w:r w:rsidRPr="00D23B64">
              <w:t xml:space="preserve"> draft text </w:t>
            </w:r>
            <w:r>
              <w:t xml:space="preserve">and adjust </w:t>
            </w:r>
            <w:r w:rsidRPr="00D23B64">
              <w:t>for accuracy and effect</w:t>
            </w:r>
          </w:p>
        </w:tc>
      </w:tr>
      <w:tr w:rsidR="003F4090" w:rsidRPr="00E7450B" w14:paraId="6CC0719B" w14:textId="77777777" w:rsidTr="00AC650B">
        <w:trPr>
          <w:trHeight w:val="298"/>
        </w:trPr>
        <w:tc>
          <w:tcPr>
            <w:tcW w:w="827" w:type="dxa"/>
            <w:vMerge/>
            <w:shd w:val="clear" w:color="auto" w:fill="FFFFFF" w:themeFill="background1"/>
          </w:tcPr>
          <w:p w14:paraId="203DE012" w14:textId="77777777" w:rsidR="003F4090" w:rsidRPr="000744F6" w:rsidRDefault="003F4090" w:rsidP="00202FAD">
            <w:pPr>
              <w:pStyle w:val="VRQABodyText"/>
            </w:pPr>
          </w:p>
        </w:tc>
        <w:tc>
          <w:tcPr>
            <w:tcW w:w="2714" w:type="dxa"/>
            <w:vMerge/>
            <w:shd w:val="clear" w:color="auto" w:fill="FFFFFF" w:themeFill="background1"/>
          </w:tcPr>
          <w:p w14:paraId="00C9D12F" w14:textId="77777777" w:rsidR="003F4090" w:rsidRPr="000744F6" w:rsidRDefault="003F4090" w:rsidP="00202FAD">
            <w:pPr>
              <w:pStyle w:val="VRQABodyText"/>
            </w:pPr>
          </w:p>
        </w:tc>
        <w:tc>
          <w:tcPr>
            <w:tcW w:w="567" w:type="dxa"/>
            <w:shd w:val="clear" w:color="auto" w:fill="FFFFFF" w:themeFill="background1"/>
          </w:tcPr>
          <w:p w14:paraId="596AB15B" w14:textId="77777777" w:rsidR="003F4090" w:rsidRPr="000744F6" w:rsidRDefault="003F4090" w:rsidP="00202FAD">
            <w:pPr>
              <w:pStyle w:val="VRQABodyText"/>
            </w:pPr>
            <w:r>
              <w:t>2.3</w:t>
            </w:r>
          </w:p>
        </w:tc>
        <w:tc>
          <w:tcPr>
            <w:tcW w:w="5800" w:type="dxa"/>
            <w:shd w:val="clear" w:color="auto" w:fill="FFFFFF" w:themeFill="background1"/>
          </w:tcPr>
          <w:p w14:paraId="6D22D7DF" w14:textId="77777777" w:rsidR="003F4090" w:rsidRPr="00EB1753" w:rsidRDefault="003F4090" w:rsidP="00202FAD">
            <w:pPr>
              <w:pStyle w:val="VRQABodyText"/>
            </w:pPr>
            <w:r w:rsidRPr="005D18B5">
              <w:t>Complete final texts</w:t>
            </w:r>
          </w:p>
        </w:tc>
      </w:tr>
    </w:tbl>
    <w:p w14:paraId="2DD34138" w14:textId="77777777" w:rsidR="003F4090" w:rsidRDefault="003F4090" w:rsidP="003F4090">
      <w:pPr>
        <w:pStyle w:val="VRQAIntro"/>
        <w:spacing w:before="60" w:after="0"/>
        <w:rPr>
          <w:b/>
          <w:color w:val="FFFFFF" w:themeColor="background1"/>
          <w:sz w:val="18"/>
          <w:szCs w:val="18"/>
        </w:rPr>
        <w:sectPr w:rsidR="003F4090" w:rsidSect="007D69EC">
          <w:headerReference w:type="even" r:id="rId101"/>
          <w:headerReference w:type="default" r:id="rId102"/>
          <w:headerReference w:type="first" r:id="rId103"/>
          <w:pgSz w:w="11906" w:h="16838"/>
          <w:pgMar w:top="1829" w:right="1440" w:bottom="1440" w:left="851" w:header="568" w:footer="708" w:gutter="0"/>
          <w:cols w:space="708"/>
          <w:docGrid w:linePitch="360"/>
        </w:sectPr>
      </w:pPr>
    </w:p>
    <w:tbl>
      <w:tblPr>
        <w:tblStyle w:val="TableGrid"/>
        <w:tblW w:w="9923" w:type="dxa"/>
        <w:tblInd w:w="-284" w:type="dxa"/>
        <w:tblLayout w:type="fixed"/>
        <w:tblLook w:val="04A0" w:firstRow="1" w:lastRow="0" w:firstColumn="1" w:lastColumn="0" w:noHBand="0" w:noVBand="1"/>
      </w:tblPr>
      <w:tblGrid>
        <w:gridCol w:w="9923"/>
      </w:tblGrid>
      <w:tr w:rsidR="003F4090" w:rsidRPr="0071490E" w14:paraId="07288ACA" w14:textId="77777777" w:rsidTr="00AC650B">
        <w:trPr>
          <w:trHeight w:val="363"/>
        </w:trPr>
        <w:tc>
          <w:tcPr>
            <w:tcW w:w="9923" w:type="dxa"/>
            <w:shd w:val="clear" w:color="auto" w:fill="535659" w:themeFill="text2"/>
          </w:tcPr>
          <w:p w14:paraId="1C79C934" w14:textId="77777777" w:rsidR="003F4090" w:rsidRPr="00F504D4" w:rsidRDefault="003F4090" w:rsidP="00202FAD">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3F4090" w:rsidRPr="00E7450B" w14:paraId="484F87E7" w14:textId="77777777" w:rsidTr="00AC650B">
        <w:trPr>
          <w:trHeight w:val="957"/>
        </w:trPr>
        <w:tc>
          <w:tcPr>
            <w:tcW w:w="9923" w:type="dxa"/>
          </w:tcPr>
          <w:p w14:paraId="39611205" w14:textId="77777777" w:rsidR="003F4090" w:rsidRPr="00665DE6" w:rsidRDefault="003F4090" w:rsidP="00202FAD">
            <w:pPr>
              <w:pStyle w:val="VRQABodyText"/>
            </w:pPr>
            <w:r w:rsidRPr="00E95E64">
              <w:t xml:space="preserve">In this context, </w:t>
            </w:r>
            <w:r>
              <w:t xml:space="preserve">written </w:t>
            </w:r>
            <w:r w:rsidRPr="00E95E64">
              <w:t xml:space="preserve">texts of limited complexity for </w:t>
            </w:r>
            <w:r>
              <w:t>learning</w:t>
            </w:r>
            <w:r w:rsidRPr="00E95E64">
              <w:t xml:space="preserve"> purposes contain some fam</w:t>
            </w:r>
            <w:r>
              <w:t>iliar and less familiar contexts</w:t>
            </w:r>
            <w:r w:rsidRPr="00E95E64">
              <w:t xml:space="preserve">. Texts </w:t>
            </w:r>
            <w:r>
              <w:t>may include some</w:t>
            </w:r>
            <w:r w:rsidRPr="00E95E64">
              <w:t xml:space="preserve"> embedded </w:t>
            </w:r>
            <w:r>
              <w:t>information</w:t>
            </w:r>
            <w:r w:rsidRPr="00E95E64">
              <w:t xml:space="preserve"> and specialised vocabulary in tasks </w:t>
            </w:r>
            <w:r>
              <w:t xml:space="preserve">involving simple inferencing, </w:t>
            </w:r>
            <w:r w:rsidRPr="00E95E64">
              <w:t>integration of a number of ideas</w:t>
            </w:r>
            <w:r>
              <w:t xml:space="preserve"> and sequencing. </w:t>
            </w:r>
          </w:p>
          <w:p w14:paraId="5BFD0ADA" w14:textId="77777777" w:rsidR="003F4090" w:rsidRDefault="003F4090" w:rsidP="00202FAD">
            <w:pPr>
              <w:pStyle w:val="VRQABodyText"/>
            </w:pPr>
            <w:r>
              <w:t xml:space="preserve">Texts must include both handwritten and digital texts. </w:t>
            </w:r>
          </w:p>
          <w:p w14:paraId="15964083" w14:textId="77777777" w:rsidR="003F4090" w:rsidRDefault="003F4090" w:rsidP="00202FAD">
            <w:pPr>
              <w:pStyle w:val="VRQABodyText"/>
            </w:pPr>
            <w:r w:rsidRPr="00693A6D">
              <w:t>Where handwriting cannot be undertaken due to a physical impairment, assistive technology may be used to simulate or assist handwriting.</w:t>
            </w:r>
          </w:p>
          <w:p w14:paraId="4035A9F9" w14:textId="77777777" w:rsidR="003F4090" w:rsidRDefault="003F4090" w:rsidP="00202FAD">
            <w:pPr>
              <w:pStyle w:val="VRQABodyText"/>
              <w:rPr>
                <w:highlight w:val="yellow"/>
              </w:rPr>
            </w:pPr>
            <w:r>
              <w:t>In technology restricted environments such as corrections settings, digital texts may include those from offline or simulated online environments.</w:t>
            </w:r>
          </w:p>
          <w:p w14:paraId="65C67AC4" w14:textId="77777777" w:rsidR="003F4090" w:rsidRDefault="003F4090" w:rsidP="00202FAD">
            <w:pPr>
              <w:pStyle w:val="VRQABodyText"/>
            </w:pPr>
            <w:r w:rsidRPr="002C03EA">
              <w:t xml:space="preserve">Text types </w:t>
            </w:r>
            <w:r>
              <w:t>of limited complexity for learning purposes may include but are not limited to:</w:t>
            </w:r>
          </w:p>
          <w:p w14:paraId="0A608BB8" w14:textId="77777777" w:rsidR="003F4090" w:rsidRDefault="003F4090" w:rsidP="003F4090">
            <w:pPr>
              <w:pStyle w:val="VRQABullet1"/>
              <w:numPr>
                <w:ilvl w:val="0"/>
                <w:numId w:val="34"/>
              </w:numPr>
              <w:autoSpaceDE/>
              <w:autoSpaceDN/>
              <w:adjustRightInd/>
              <w:spacing w:before="120" w:after="0" w:line="240" w:lineRule="auto"/>
              <w:contextualSpacing w:val="0"/>
            </w:pPr>
            <w:r>
              <w:t>informal and formal email or handwritten messages about familiar and immediate matters such as requesting information about an assignment from a fellow class member or the teacher</w:t>
            </w:r>
          </w:p>
          <w:p w14:paraId="34DCD581"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notes taken from a Podcast, TED talk, public lecture, training session or verbal instructions such as how to complete a task </w:t>
            </w:r>
          </w:p>
          <w:p w14:paraId="16F79088" w14:textId="77777777" w:rsidR="003F4090" w:rsidRDefault="003F4090" w:rsidP="003F4090">
            <w:pPr>
              <w:pStyle w:val="VRQABullet1"/>
              <w:numPr>
                <w:ilvl w:val="0"/>
                <w:numId w:val="34"/>
              </w:numPr>
              <w:autoSpaceDE/>
              <w:autoSpaceDN/>
              <w:adjustRightInd/>
              <w:spacing w:before="120" w:after="0" w:line="240" w:lineRule="auto"/>
              <w:contextualSpacing w:val="0"/>
            </w:pPr>
            <w:r>
              <w:t>project report or assignment containing graphs or diagrams for a specific purpose</w:t>
            </w:r>
          </w:p>
          <w:p w14:paraId="32705CA4" w14:textId="77777777" w:rsidR="003F4090" w:rsidRDefault="003F4090" w:rsidP="003F4090">
            <w:pPr>
              <w:pStyle w:val="VRQABullet1"/>
              <w:numPr>
                <w:ilvl w:val="0"/>
                <w:numId w:val="34"/>
              </w:numPr>
              <w:autoSpaceDE/>
              <w:autoSpaceDN/>
              <w:adjustRightInd/>
              <w:spacing w:before="120" w:after="0" w:line="240" w:lineRule="auto"/>
              <w:contextualSpacing w:val="0"/>
            </w:pPr>
            <w:r>
              <w:t>simple spreadsheet or PowerPoint presentation</w:t>
            </w:r>
          </w:p>
          <w:p w14:paraId="1B9ED200" w14:textId="77777777" w:rsidR="003F4090" w:rsidRDefault="003F4090" w:rsidP="003F4090">
            <w:pPr>
              <w:pStyle w:val="VRQABullet1"/>
              <w:numPr>
                <w:ilvl w:val="0"/>
                <w:numId w:val="34"/>
              </w:numPr>
              <w:autoSpaceDE/>
              <w:autoSpaceDN/>
              <w:adjustRightInd/>
              <w:spacing w:before="120" w:after="0" w:line="240" w:lineRule="auto"/>
              <w:contextualSpacing w:val="0"/>
            </w:pPr>
            <w:r>
              <w:t>detailed blogs/text for a webpage</w:t>
            </w:r>
          </w:p>
          <w:p w14:paraId="36EB1C59" w14:textId="77777777" w:rsidR="003F4090" w:rsidRDefault="003F4090" w:rsidP="003F4090">
            <w:pPr>
              <w:pStyle w:val="VRQABullet1"/>
              <w:numPr>
                <w:ilvl w:val="0"/>
                <w:numId w:val="34"/>
              </w:numPr>
              <w:autoSpaceDE/>
              <w:autoSpaceDN/>
              <w:adjustRightInd/>
              <w:spacing w:before="120" w:after="0" w:line="240" w:lineRule="auto"/>
              <w:contextualSpacing w:val="0"/>
            </w:pPr>
            <w:r>
              <w:t>SMS / email / digital stories</w:t>
            </w:r>
          </w:p>
          <w:p w14:paraId="74AB4DB5" w14:textId="77777777" w:rsidR="003F4090" w:rsidRDefault="003F4090" w:rsidP="003F4090">
            <w:pPr>
              <w:pStyle w:val="VRQABullet1"/>
              <w:numPr>
                <w:ilvl w:val="0"/>
                <w:numId w:val="34"/>
              </w:numPr>
              <w:autoSpaceDE/>
              <w:autoSpaceDN/>
              <w:adjustRightInd/>
              <w:spacing w:before="120" w:after="0" w:line="240" w:lineRule="auto"/>
              <w:contextualSpacing w:val="0"/>
            </w:pPr>
            <w:r>
              <w:t>individual learning plans</w:t>
            </w:r>
          </w:p>
          <w:p w14:paraId="6AD10E9D" w14:textId="77777777" w:rsidR="003F4090" w:rsidRDefault="003F4090" w:rsidP="003F4090">
            <w:pPr>
              <w:pStyle w:val="VRQABullet1"/>
              <w:numPr>
                <w:ilvl w:val="0"/>
                <w:numId w:val="34"/>
              </w:numPr>
              <w:autoSpaceDE/>
              <w:autoSpaceDN/>
              <w:adjustRightInd/>
              <w:spacing w:before="120" w:after="0" w:line="240" w:lineRule="auto"/>
              <w:contextualSpacing w:val="0"/>
            </w:pPr>
            <w:proofErr w:type="spellStart"/>
            <w:r>
              <w:t>self assessments</w:t>
            </w:r>
            <w:proofErr w:type="spellEnd"/>
            <w:r>
              <w:t>, training / student evaluations or feedback forms</w:t>
            </w:r>
          </w:p>
          <w:p w14:paraId="712A9298" w14:textId="77777777" w:rsidR="003F4090" w:rsidRDefault="003F4090" w:rsidP="003F4090">
            <w:pPr>
              <w:pStyle w:val="VRQABullet1"/>
              <w:numPr>
                <w:ilvl w:val="0"/>
                <w:numId w:val="34"/>
              </w:numPr>
              <w:autoSpaceDE/>
              <w:autoSpaceDN/>
              <w:adjustRightInd/>
              <w:spacing w:before="120" w:after="0" w:line="240" w:lineRule="auto"/>
              <w:contextualSpacing w:val="0"/>
            </w:pPr>
            <w:r>
              <w:t>book reviews</w:t>
            </w:r>
          </w:p>
          <w:p w14:paraId="0946D146" w14:textId="77777777" w:rsidR="003F4090" w:rsidRDefault="003F4090" w:rsidP="003F4090">
            <w:pPr>
              <w:pStyle w:val="VRQABullet1"/>
              <w:numPr>
                <w:ilvl w:val="0"/>
                <w:numId w:val="34"/>
              </w:numPr>
              <w:autoSpaceDE/>
              <w:autoSpaceDN/>
              <w:adjustRightInd/>
              <w:spacing w:before="120" w:after="0" w:line="240" w:lineRule="auto"/>
              <w:contextualSpacing w:val="0"/>
            </w:pPr>
            <w:r>
              <w:t>reflective writing related to learning experience</w:t>
            </w:r>
          </w:p>
          <w:p w14:paraId="7CD72E3D" w14:textId="77777777" w:rsidR="003F4090" w:rsidRDefault="003F4090" w:rsidP="003F4090">
            <w:pPr>
              <w:pStyle w:val="VRQABullet1"/>
              <w:numPr>
                <w:ilvl w:val="0"/>
                <w:numId w:val="34"/>
              </w:numPr>
              <w:autoSpaceDE/>
              <w:autoSpaceDN/>
              <w:adjustRightInd/>
              <w:spacing w:before="120" w:after="0" w:line="240" w:lineRule="auto"/>
              <w:contextualSpacing w:val="0"/>
            </w:pPr>
            <w:r>
              <w:t>collaborative texts</w:t>
            </w:r>
          </w:p>
          <w:p w14:paraId="6615C2C2" w14:textId="77777777" w:rsidR="003F4090" w:rsidRDefault="003F4090" w:rsidP="00202FAD">
            <w:pPr>
              <w:pStyle w:val="VRQABodyText"/>
            </w:pPr>
            <w:r w:rsidRPr="00902500">
              <w:t xml:space="preserve">Features </w:t>
            </w:r>
            <w:r>
              <w:t>of text types related to learning purposes may include but are not limited to:</w:t>
            </w:r>
          </w:p>
          <w:p w14:paraId="6BDD7C31" w14:textId="77777777" w:rsidR="003F4090" w:rsidRDefault="003F4090" w:rsidP="003F4090">
            <w:pPr>
              <w:pStyle w:val="VRQABullet1"/>
              <w:numPr>
                <w:ilvl w:val="0"/>
                <w:numId w:val="34"/>
              </w:numPr>
              <w:autoSpaceDE/>
              <w:autoSpaceDN/>
              <w:adjustRightInd/>
              <w:spacing w:before="120" w:after="0" w:line="240" w:lineRule="auto"/>
              <w:contextualSpacing w:val="0"/>
            </w:pPr>
            <w:r>
              <w:t>clearly structured text using structural conventions</w:t>
            </w:r>
          </w:p>
          <w:p w14:paraId="2AF25D56" w14:textId="77777777" w:rsidR="003F4090" w:rsidRDefault="003F4090" w:rsidP="003F4090">
            <w:pPr>
              <w:pStyle w:val="VRQABullet1"/>
              <w:numPr>
                <w:ilvl w:val="0"/>
                <w:numId w:val="34"/>
              </w:numPr>
              <w:autoSpaceDE/>
              <w:autoSpaceDN/>
              <w:adjustRightInd/>
              <w:spacing w:before="120" w:after="0" w:line="240" w:lineRule="auto"/>
              <w:contextualSpacing w:val="0"/>
            </w:pPr>
            <w:r>
              <w:t>variation between public and private writing</w:t>
            </w:r>
          </w:p>
          <w:p w14:paraId="2EF377B2" w14:textId="77777777" w:rsidR="003F4090" w:rsidRDefault="003F4090" w:rsidP="003F4090">
            <w:pPr>
              <w:pStyle w:val="VRQABullet1"/>
              <w:numPr>
                <w:ilvl w:val="0"/>
                <w:numId w:val="34"/>
              </w:numPr>
              <w:autoSpaceDE/>
              <w:autoSpaceDN/>
              <w:adjustRightInd/>
              <w:spacing w:before="120" w:after="0" w:line="240" w:lineRule="auto"/>
              <w:contextualSpacing w:val="0"/>
            </w:pPr>
            <w:r>
              <w:t>narrative and expressive texts such as chronological sequencing of events; cohesive prose narrative texts; use of descriptive language</w:t>
            </w:r>
          </w:p>
          <w:p w14:paraId="4D43BE21" w14:textId="77777777" w:rsidR="003F4090" w:rsidRDefault="003F4090" w:rsidP="003F4090">
            <w:pPr>
              <w:pStyle w:val="VRQABullet1"/>
              <w:numPr>
                <w:ilvl w:val="0"/>
                <w:numId w:val="34"/>
              </w:numPr>
              <w:autoSpaceDE/>
              <w:autoSpaceDN/>
              <w:adjustRightInd/>
              <w:spacing w:before="120" w:after="0" w:line="240" w:lineRule="auto"/>
              <w:contextualSpacing w:val="0"/>
            </w:pPr>
            <w:r>
              <w:t>procedural and informative texts such as transparent organisation, sequentially ordered dot points, numbered instructions, alphabetical or numerical listings, spacing, headings</w:t>
            </w:r>
          </w:p>
          <w:p w14:paraId="3AE1E95B"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persuasive texts which include facts and opinions, standard format such as statement of opinion, argument, summing up or recommendation </w:t>
            </w:r>
          </w:p>
          <w:p w14:paraId="07C21B15" w14:textId="77777777" w:rsidR="003F4090" w:rsidRDefault="003F4090" w:rsidP="003F4090">
            <w:pPr>
              <w:pStyle w:val="VRQABullet1"/>
              <w:numPr>
                <w:ilvl w:val="0"/>
                <w:numId w:val="34"/>
              </w:numPr>
              <w:autoSpaceDE/>
              <w:autoSpaceDN/>
              <w:adjustRightInd/>
              <w:spacing w:before="120" w:after="0" w:line="240" w:lineRule="auto"/>
              <w:contextualSpacing w:val="0"/>
            </w:pPr>
            <w:r>
              <w:t>navigation features such as grids, arrows, dot points</w:t>
            </w:r>
          </w:p>
          <w:p w14:paraId="3C95B1FF"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information formatted into a table </w:t>
            </w:r>
          </w:p>
          <w:p w14:paraId="55DA5469" w14:textId="77777777" w:rsidR="003F4090" w:rsidRDefault="003F4090" w:rsidP="003F4090">
            <w:pPr>
              <w:pStyle w:val="VRQABullet1"/>
              <w:numPr>
                <w:ilvl w:val="0"/>
                <w:numId w:val="34"/>
              </w:numPr>
              <w:autoSpaceDE/>
              <w:autoSpaceDN/>
              <w:adjustRightInd/>
              <w:spacing w:before="120" w:after="0" w:line="240" w:lineRule="auto"/>
              <w:contextualSpacing w:val="0"/>
            </w:pPr>
            <w:r>
              <w:t>visuals to support text such as:</w:t>
            </w:r>
          </w:p>
          <w:p w14:paraId="33E512A4" w14:textId="77777777" w:rsidR="003F4090" w:rsidRDefault="003F4090" w:rsidP="003F4090">
            <w:pPr>
              <w:pStyle w:val="VRQABullet2"/>
              <w:ind w:left="1145"/>
            </w:pPr>
            <w:r>
              <w:t>symbols or place of colour</w:t>
            </w:r>
          </w:p>
          <w:p w14:paraId="7608F6E4" w14:textId="77777777" w:rsidR="003F4090" w:rsidRDefault="003F4090" w:rsidP="003F4090">
            <w:pPr>
              <w:pStyle w:val="VRQABullet2"/>
              <w:ind w:left="1145"/>
            </w:pPr>
            <w:r>
              <w:t>drawings / sketches / illustrations / photographs</w:t>
            </w:r>
          </w:p>
          <w:p w14:paraId="50F47673" w14:textId="77777777" w:rsidR="003F4090" w:rsidRDefault="003F4090" w:rsidP="003F4090">
            <w:pPr>
              <w:pStyle w:val="VRQABullet2"/>
              <w:ind w:left="1145"/>
            </w:pPr>
            <w:r>
              <w:t>labels / labelled diagrams</w:t>
            </w:r>
          </w:p>
          <w:p w14:paraId="4D70E9BA" w14:textId="77777777" w:rsidR="003F4090" w:rsidRDefault="003F4090" w:rsidP="003F4090">
            <w:pPr>
              <w:pStyle w:val="VRQABullet2"/>
              <w:ind w:left="1145"/>
            </w:pPr>
            <w:r>
              <w:t>maps</w:t>
            </w:r>
          </w:p>
          <w:p w14:paraId="7FC35723" w14:textId="77777777" w:rsidR="003F4090" w:rsidRDefault="003F4090" w:rsidP="003F4090">
            <w:pPr>
              <w:pStyle w:val="VRQABullet1"/>
              <w:numPr>
                <w:ilvl w:val="0"/>
                <w:numId w:val="34"/>
              </w:numPr>
              <w:autoSpaceDE/>
              <w:autoSpaceDN/>
              <w:adjustRightInd/>
              <w:spacing w:before="120" w:after="0" w:line="240" w:lineRule="auto"/>
              <w:contextualSpacing w:val="0"/>
            </w:pPr>
            <w:r>
              <w:t>sentences structures such as:</w:t>
            </w:r>
          </w:p>
          <w:p w14:paraId="03F2E05D" w14:textId="77777777" w:rsidR="003F4090" w:rsidRDefault="003F4090" w:rsidP="003F4090">
            <w:pPr>
              <w:pStyle w:val="VRQABullet2"/>
              <w:ind w:left="1145"/>
            </w:pPr>
            <w:r w:rsidRPr="00632B4A">
              <w:lastRenderedPageBreak/>
              <w:t>consistent use of grammatically correct sentence forms</w:t>
            </w:r>
          </w:p>
          <w:p w14:paraId="17961300" w14:textId="77777777" w:rsidR="003F4090" w:rsidRPr="00632B4A" w:rsidRDefault="003F4090" w:rsidP="003F4090">
            <w:pPr>
              <w:pStyle w:val="VRQABullet2"/>
              <w:ind w:left="1145"/>
            </w:pPr>
            <w:r w:rsidRPr="00632B4A">
              <w:t>occasional use of</w:t>
            </w:r>
            <w:r>
              <w:t xml:space="preserve"> complex and compound sentences</w:t>
            </w:r>
          </w:p>
          <w:p w14:paraId="736397DA" w14:textId="77777777" w:rsidR="003F4090" w:rsidRPr="00632B4A" w:rsidRDefault="003F4090" w:rsidP="003F4090">
            <w:pPr>
              <w:pStyle w:val="VRQABullet2"/>
              <w:ind w:left="1145"/>
            </w:pPr>
            <w:r>
              <w:t>use of depende</w:t>
            </w:r>
            <w:r w:rsidRPr="00632B4A">
              <w:t>nt clauses introduced by words such as ‘altho</w:t>
            </w:r>
            <w:r>
              <w:t>ugh’, ‘when’, ‘if’, and ‘while’</w:t>
            </w:r>
          </w:p>
          <w:p w14:paraId="4EC57085" w14:textId="77777777" w:rsidR="003F4090" w:rsidRPr="00632B4A" w:rsidRDefault="003F4090" w:rsidP="003F4090">
            <w:pPr>
              <w:pStyle w:val="VRQABullet2"/>
              <w:ind w:left="1145"/>
            </w:pPr>
            <w:r w:rsidRPr="00632B4A">
              <w:t>use of generic grammatical forms including personal pronouns and temporal links</w:t>
            </w:r>
            <w:r>
              <w:t xml:space="preserve"> </w:t>
            </w:r>
          </w:p>
          <w:p w14:paraId="077A6E92" w14:textId="77777777" w:rsidR="003F4090" w:rsidRPr="00632B4A" w:rsidRDefault="003F4090" w:rsidP="003F4090">
            <w:pPr>
              <w:pStyle w:val="VRQABullet2"/>
              <w:ind w:left="1145"/>
            </w:pPr>
            <w:r w:rsidRPr="00632B4A">
              <w:t>devices to refer to words or phrases used in previous clauses</w:t>
            </w:r>
            <w:r>
              <w:t xml:space="preserve"> </w:t>
            </w:r>
            <w:r w:rsidRPr="00632B4A">
              <w:t>/</w:t>
            </w:r>
            <w:r>
              <w:t xml:space="preserve"> </w:t>
            </w:r>
            <w:r w:rsidRPr="00632B4A">
              <w:t>sentences</w:t>
            </w:r>
          </w:p>
          <w:p w14:paraId="7EF078C1" w14:textId="77777777" w:rsidR="003F4090" w:rsidRDefault="003F4090" w:rsidP="003F4090">
            <w:pPr>
              <w:pStyle w:val="VRQABullet1"/>
              <w:numPr>
                <w:ilvl w:val="0"/>
                <w:numId w:val="34"/>
              </w:numPr>
              <w:autoSpaceDE/>
              <w:autoSpaceDN/>
              <w:adjustRightInd/>
              <w:spacing w:before="120" w:after="0" w:line="240" w:lineRule="auto"/>
              <w:contextualSpacing w:val="0"/>
            </w:pPr>
            <w:r>
              <w:t>vocabulary such as:</w:t>
            </w:r>
          </w:p>
          <w:p w14:paraId="6A557A46" w14:textId="77777777" w:rsidR="003F4090" w:rsidRDefault="003F4090" w:rsidP="003F4090">
            <w:pPr>
              <w:pStyle w:val="VRQABullet2"/>
              <w:ind w:left="1145"/>
            </w:pPr>
            <w:r>
              <w:t xml:space="preserve">precise /relevant use of vocabulary </w:t>
            </w:r>
          </w:p>
          <w:p w14:paraId="6C40BA80" w14:textId="77777777" w:rsidR="003F4090" w:rsidRDefault="003F4090" w:rsidP="003F4090">
            <w:pPr>
              <w:pStyle w:val="VRQABullet2"/>
              <w:ind w:left="1145"/>
            </w:pPr>
            <w:r>
              <w:t>use of introductory phrases to indicate an opinion or fact is being offered</w:t>
            </w:r>
          </w:p>
          <w:p w14:paraId="0A3FAFFF" w14:textId="77777777" w:rsidR="003F4090" w:rsidRPr="00B21899" w:rsidRDefault="003F4090" w:rsidP="003F4090">
            <w:pPr>
              <w:pStyle w:val="VRQABullet2"/>
              <w:ind w:left="1145"/>
            </w:pPr>
            <w:r>
              <w:t>use of appropriate language for audience and purpose</w:t>
            </w:r>
          </w:p>
        </w:tc>
      </w:tr>
    </w:tbl>
    <w:p w14:paraId="2E1D8096" w14:textId="77777777" w:rsidR="003F4090" w:rsidRPr="00460B2C" w:rsidRDefault="003F4090" w:rsidP="003F4090">
      <w:pPr>
        <w:rPr>
          <w:sz w:val="18"/>
        </w:rPr>
      </w:pPr>
    </w:p>
    <w:tbl>
      <w:tblPr>
        <w:tblStyle w:val="TableGrid"/>
        <w:tblW w:w="5389" w:type="pct"/>
        <w:tblInd w:w="-284" w:type="dxa"/>
        <w:tblLook w:val="04A0" w:firstRow="1" w:lastRow="0" w:firstColumn="1" w:lastColumn="0" w:noHBand="0" w:noVBand="1"/>
      </w:tblPr>
      <w:tblGrid>
        <w:gridCol w:w="3260"/>
        <w:gridCol w:w="83"/>
        <w:gridCol w:w="2187"/>
        <w:gridCol w:w="2187"/>
        <w:gridCol w:w="2171"/>
      </w:tblGrid>
      <w:tr w:rsidR="003F4090" w:rsidRPr="00E7450B" w14:paraId="2F4D725E" w14:textId="77777777" w:rsidTr="00AC650B">
        <w:trPr>
          <w:trHeight w:val="363"/>
        </w:trPr>
        <w:tc>
          <w:tcPr>
            <w:tcW w:w="5000" w:type="pct"/>
            <w:gridSpan w:val="5"/>
            <w:shd w:val="clear" w:color="auto" w:fill="535659" w:themeFill="text2"/>
            <w:vAlign w:val="center"/>
          </w:tcPr>
          <w:p w14:paraId="3CDAC1E6" w14:textId="77777777" w:rsidR="003F4090" w:rsidRPr="00EA4C69" w:rsidRDefault="003F4090"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F4090" w:rsidRPr="00E7450B" w14:paraId="4F0FB761" w14:textId="77777777" w:rsidTr="00AC650B">
        <w:trPr>
          <w:trHeight w:val="620"/>
        </w:trPr>
        <w:tc>
          <w:tcPr>
            <w:tcW w:w="5000" w:type="pct"/>
            <w:gridSpan w:val="5"/>
          </w:tcPr>
          <w:p w14:paraId="49294382" w14:textId="77777777" w:rsidR="003F4090" w:rsidRPr="00D176D8" w:rsidRDefault="003F4090"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3F4090" w:rsidRPr="00E7450B" w14:paraId="2FEF2E8D" w14:textId="77777777" w:rsidTr="007A2C9B">
        <w:trPr>
          <w:trHeight w:val="42"/>
        </w:trPr>
        <w:tc>
          <w:tcPr>
            <w:tcW w:w="1648" w:type="pct"/>
            <w:shd w:val="clear" w:color="auto" w:fill="auto"/>
          </w:tcPr>
          <w:p w14:paraId="28FAE652" w14:textId="77777777" w:rsidR="003F4090" w:rsidRPr="00DA6198" w:rsidRDefault="003F4090" w:rsidP="00202FAD">
            <w:pPr>
              <w:pStyle w:val="VRQABodyText"/>
              <w:rPr>
                <w:b/>
                <w:bCs/>
              </w:rPr>
            </w:pPr>
            <w:r w:rsidRPr="00DA6198">
              <w:rPr>
                <w:b/>
                <w:bCs/>
              </w:rPr>
              <w:t>Skill</w:t>
            </w:r>
          </w:p>
        </w:tc>
        <w:tc>
          <w:tcPr>
            <w:tcW w:w="3352" w:type="pct"/>
            <w:gridSpan w:val="4"/>
          </w:tcPr>
          <w:p w14:paraId="3C62A8B6" w14:textId="77777777" w:rsidR="003F4090" w:rsidRPr="00B21899" w:rsidRDefault="003F4090" w:rsidP="00202FAD">
            <w:pPr>
              <w:pStyle w:val="AccredTemplate"/>
              <w:rPr>
                <w:i w:val="0"/>
                <w:iCs w:val="0"/>
                <w:color w:val="auto"/>
                <w:sz w:val="22"/>
                <w:szCs w:val="22"/>
              </w:rPr>
            </w:pPr>
            <w:r w:rsidRPr="00B21899">
              <w:rPr>
                <w:b/>
                <w:i w:val="0"/>
                <w:iCs w:val="0"/>
                <w:color w:val="auto"/>
                <w:sz w:val="22"/>
                <w:szCs w:val="22"/>
              </w:rPr>
              <w:t>Description</w:t>
            </w:r>
          </w:p>
        </w:tc>
      </w:tr>
      <w:tr w:rsidR="003F4090" w:rsidRPr="00E7450B" w14:paraId="2A3AFD3B" w14:textId="77777777" w:rsidTr="00AC650B">
        <w:trPr>
          <w:trHeight w:val="31"/>
        </w:trPr>
        <w:tc>
          <w:tcPr>
            <w:tcW w:w="1648" w:type="pct"/>
            <w:shd w:val="clear" w:color="auto" w:fill="auto"/>
          </w:tcPr>
          <w:p w14:paraId="05D9A84D" w14:textId="77777777" w:rsidR="003F4090" w:rsidRPr="00B21899" w:rsidRDefault="003F4090" w:rsidP="00202FAD">
            <w:pPr>
              <w:pStyle w:val="VRQABodyText"/>
              <w:rPr>
                <w:i/>
                <w:iCs/>
              </w:rPr>
            </w:pPr>
            <w:r w:rsidRPr="00B21899">
              <w:t>Reading skills to:</w:t>
            </w:r>
          </w:p>
        </w:tc>
        <w:tc>
          <w:tcPr>
            <w:tcW w:w="3352" w:type="pct"/>
            <w:gridSpan w:val="4"/>
          </w:tcPr>
          <w:p w14:paraId="0A1A339E" w14:textId="77777777" w:rsidR="003F4090" w:rsidRPr="00B21899" w:rsidRDefault="003F4090" w:rsidP="003F4090">
            <w:pPr>
              <w:pStyle w:val="VRQABullet1"/>
              <w:numPr>
                <w:ilvl w:val="0"/>
                <w:numId w:val="34"/>
              </w:numPr>
              <w:autoSpaceDE/>
              <w:autoSpaceDN/>
              <w:adjustRightInd/>
              <w:spacing w:before="120" w:after="0" w:line="240" w:lineRule="auto"/>
              <w:contextualSpacing w:val="0"/>
            </w:pPr>
            <w:r>
              <w:t>source appropriate information to produce texts</w:t>
            </w:r>
          </w:p>
        </w:tc>
      </w:tr>
      <w:tr w:rsidR="003F4090" w:rsidRPr="00E7450B" w14:paraId="78100CC3" w14:textId="77777777" w:rsidTr="00AC650B">
        <w:trPr>
          <w:trHeight w:val="31"/>
        </w:trPr>
        <w:tc>
          <w:tcPr>
            <w:tcW w:w="1648" w:type="pct"/>
            <w:shd w:val="clear" w:color="auto" w:fill="auto"/>
          </w:tcPr>
          <w:p w14:paraId="34118931" w14:textId="77777777" w:rsidR="003F4090" w:rsidRPr="00572789" w:rsidRDefault="003F4090" w:rsidP="00202FAD">
            <w:pPr>
              <w:pStyle w:val="VRQABodyText"/>
              <w:rPr>
                <w:i/>
                <w:iCs/>
              </w:rPr>
            </w:pPr>
            <w:r w:rsidRPr="00572789">
              <w:t>Learning skills to:</w:t>
            </w:r>
          </w:p>
        </w:tc>
        <w:tc>
          <w:tcPr>
            <w:tcW w:w="3352" w:type="pct"/>
            <w:gridSpan w:val="4"/>
          </w:tcPr>
          <w:p w14:paraId="1FC8DE97"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review and amend own writing</w:t>
            </w:r>
          </w:p>
        </w:tc>
      </w:tr>
      <w:tr w:rsidR="003F4090" w:rsidRPr="00E7450B" w14:paraId="0D076CAF" w14:textId="77777777" w:rsidTr="00AC650B">
        <w:trPr>
          <w:trHeight w:val="31"/>
        </w:trPr>
        <w:tc>
          <w:tcPr>
            <w:tcW w:w="1648" w:type="pct"/>
            <w:shd w:val="clear" w:color="auto" w:fill="auto"/>
          </w:tcPr>
          <w:p w14:paraId="1AC680BD" w14:textId="77777777" w:rsidR="003F4090" w:rsidRPr="00572789" w:rsidRDefault="003F4090" w:rsidP="00202FAD">
            <w:pPr>
              <w:pStyle w:val="VRQABodyText"/>
              <w:rPr>
                <w:i/>
                <w:iCs/>
              </w:rPr>
            </w:pPr>
            <w:r w:rsidRPr="00572789">
              <w:t>Problem-solving skills to:</w:t>
            </w:r>
          </w:p>
        </w:tc>
        <w:tc>
          <w:tcPr>
            <w:tcW w:w="3352" w:type="pct"/>
            <w:gridSpan w:val="4"/>
          </w:tcPr>
          <w:p w14:paraId="4C459BB7" w14:textId="77777777" w:rsidR="003F4090" w:rsidRDefault="003F4090" w:rsidP="003F4090">
            <w:pPr>
              <w:pStyle w:val="VRQABullet1"/>
              <w:numPr>
                <w:ilvl w:val="0"/>
                <w:numId w:val="34"/>
              </w:numPr>
              <w:autoSpaceDE/>
              <w:autoSpaceDN/>
              <w:adjustRightInd/>
              <w:spacing w:before="120" w:after="0" w:line="240" w:lineRule="auto"/>
              <w:contextualSpacing w:val="0"/>
            </w:pPr>
            <w:r>
              <w:t>locate information to create texts</w:t>
            </w:r>
          </w:p>
          <w:p w14:paraId="25739925" w14:textId="77777777" w:rsidR="003F4090" w:rsidRDefault="003F4090" w:rsidP="003F4090">
            <w:pPr>
              <w:pStyle w:val="VRQABullet1"/>
              <w:numPr>
                <w:ilvl w:val="0"/>
                <w:numId w:val="34"/>
              </w:numPr>
              <w:autoSpaceDE/>
              <w:autoSpaceDN/>
              <w:adjustRightInd/>
              <w:spacing w:before="120" w:after="0" w:line="240" w:lineRule="auto"/>
              <w:contextualSpacing w:val="0"/>
            </w:pPr>
            <w:r>
              <w:t>match audience and purpose to appropriate text type</w:t>
            </w:r>
          </w:p>
          <w:p w14:paraId="5EC6D5DD"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use grammatical forms appropriate to text purpose</w:t>
            </w:r>
          </w:p>
        </w:tc>
      </w:tr>
      <w:tr w:rsidR="003F4090" w:rsidRPr="00E7450B" w14:paraId="2E3144E0" w14:textId="77777777" w:rsidTr="00AC650B">
        <w:trPr>
          <w:trHeight w:val="31"/>
        </w:trPr>
        <w:tc>
          <w:tcPr>
            <w:tcW w:w="1648" w:type="pct"/>
            <w:shd w:val="clear" w:color="auto" w:fill="auto"/>
          </w:tcPr>
          <w:p w14:paraId="70E1308A" w14:textId="77777777" w:rsidR="003F4090" w:rsidRPr="000744F6" w:rsidRDefault="003F4090" w:rsidP="00202FAD">
            <w:pPr>
              <w:pStyle w:val="VRQABodyText"/>
              <w:rPr>
                <w:i/>
                <w:iCs/>
              </w:rPr>
            </w:pPr>
            <w:r w:rsidRPr="000744F6">
              <w:t>Technology skills to:</w:t>
            </w:r>
          </w:p>
        </w:tc>
        <w:tc>
          <w:tcPr>
            <w:tcW w:w="3352" w:type="pct"/>
            <w:gridSpan w:val="4"/>
          </w:tcPr>
          <w:p w14:paraId="0A101C77" w14:textId="77777777" w:rsidR="003F4090" w:rsidRDefault="003F4090" w:rsidP="003F4090">
            <w:pPr>
              <w:pStyle w:val="VRQABullet1"/>
              <w:numPr>
                <w:ilvl w:val="0"/>
                <w:numId w:val="34"/>
              </w:numPr>
              <w:autoSpaceDE/>
              <w:autoSpaceDN/>
              <w:adjustRightInd/>
              <w:spacing w:before="120" w:after="0" w:line="240" w:lineRule="auto"/>
              <w:contextualSpacing w:val="0"/>
            </w:pPr>
            <w:r>
              <w:t>use digital devices safely</w:t>
            </w:r>
          </w:p>
          <w:p w14:paraId="2720BE4D"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use search engines to locate information</w:t>
            </w:r>
          </w:p>
        </w:tc>
      </w:tr>
      <w:tr w:rsidR="003F4090" w:rsidRPr="00E7450B" w14:paraId="3940D1D8" w14:textId="77777777" w:rsidTr="00AC650B">
        <w:trPr>
          <w:trHeight w:val="31"/>
        </w:trPr>
        <w:tc>
          <w:tcPr>
            <w:tcW w:w="1648" w:type="pct"/>
            <w:shd w:val="clear" w:color="auto" w:fill="auto"/>
          </w:tcPr>
          <w:p w14:paraId="332C01FE" w14:textId="77777777" w:rsidR="003F4090" w:rsidRPr="000744F6" w:rsidRDefault="003F4090" w:rsidP="00202FAD">
            <w:pPr>
              <w:pStyle w:val="VRQABodyText"/>
              <w:rPr>
                <w:i/>
                <w:iCs/>
              </w:rPr>
            </w:pPr>
            <w:r w:rsidRPr="000744F6">
              <w:t>Digital literacy skills to:</w:t>
            </w:r>
          </w:p>
        </w:tc>
        <w:tc>
          <w:tcPr>
            <w:tcW w:w="3352" w:type="pct"/>
            <w:gridSpan w:val="4"/>
          </w:tcPr>
          <w:p w14:paraId="3A554517" w14:textId="77777777" w:rsidR="003F4090" w:rsidRDefault="003F4090" w:rsidP="003F4090">
            <w:pPr>
              <w:pStyle w:val="VRQABullet1"/>
              <w:numPr>
                <w:ilvl w:val="0"/>
                <w:numId w:val="34"/>
              </w:numPr>
              <w:autoSpaceDE/>
              <w:autoSpaceDN/>
              <w:adjustRightInd/>
              <w:spacing w:before="120" w:after="0" w:line="240" w:lineRule="auto"/>
              <w:contextualSpacing w:val="0"/>
            </w:pPr>
            <w:r>
              <w:t>select and use appropriate digital applications to produce texts such as email or word applications</w:t>
            </w:r>
          </w:p>
          <w:p w14:paraId="744858B2" w14:textId="77777777" w:rsidR="003F4090" w:rsidRDefault="003F4090" w:rsidP="003F4090">
            <w:pPr>
              <w:pStyle w:val="VRQABullet1"/>
              <w:numPr>
                <w:ilvl w:val="0"/>
                <w:numId w:val="34"/>
              </w:numPr>
              <w:autoSpaceDE/>
              <w:autoSpaceDN/>
              <w:adjustRightInd/>
              <w:spacing w:before="120" w:after="0" w:line="240" w:lineRule="auto"/>
              <w:contextualSpacing w:val="0"/>
            </w:pPr>
            <w:r>
              <w:t>use appropriate layout conventions to produce digital documents</w:t>
            </w:r>
          </w:p>
          <w:p w14:paraId="167FA099"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apply routine digital netiquette conventions</w:t>
            </w:r>
          </w:p>
        </w:tc>
      </w:tr>
      <w:tr w:rsidR="003F4090" w:rsidRPr="00E7450B" w14:paraId="6B01DC28" w14:textId="77777777" w:rsidTr="00AC650B">
        <w:trPr>
          <w:trHeight w:val="31"/>
        </w:trPr>
        <w:tc>
          <w:tcPr>
            <w:tcW w:w="5000" w:type="pct"/>
            <w:gridSpan w:val="5"/>
          </w:tcPr>
          <w:p w14:paraId="06BF1128" w14:textId="77777777" w:rsidR="003F4090" w:rsidRPr="00EB007E" w:rsidRDefault="003F4090" w:rsidP="00202FAD">
            <w:pPr>
              <w:pStyle w:val="AccredTemplate"/>
              <w:rPr>
                <w:color w:val="auto"/>
                <w:sz w:val="16"/>
                <w:szCs w:val="16"/>
              </w:rPr>
            </w:pPr>
          </w:p>
        </w:tc>
      </w:tr>
      <w:tr w:rsidR="003F4090" w:rsidRPr="00E7450B" w14:paraId="4CC23EEF" w14:textId="77777777" w:rsidTr="00AC650B">
        <w:trPr>
          <w:trHeight w:val="363"/>
        </w:trPr>
        <w:tc>
          <w:tcPr>
            <w:tcW w:w="1690" w:type="pct"/>
            <w:gridSpan w:val="2"/>
            <w:vMerge w:val="restart"/>
          </w:tcPr>
          <w:p w14:paraId="4167E650" w14:textId="77777777" w:rsidR="003F4090" w:rsidRPr="00EA4C69" w:rsidRDefault="003F4090" w:rsidP="00202FAD">
            <w:pPr>
              <w:spacing w:before="120" w:after="120"/>
              <w:rPr>
                <w:b/>
                <w:color w:val="103D64"/>
                <w:sz w:val="22"/>
                <w:szCs w:val="22"/>
                <w:lang w:val="en-GB"/>
              </w:rPr>
            </w:pPr>
            <w:r w:rsidRPr="00AC650B">
              <w:rPr>
                <w:b/>
                <w:color w:val="auto"/>
                <w:sz w:val="22"/>
                <w:szCs w:val="22"/>
                <w:lang w:val="en-GB"/>
              </w:rPr>
              <w:t xml:space="preserve">Unit Mapping Information </w:t>
            </w:r>
          </w:p>
        </w:tc>
        <w:tc>
          <w:tcPr>
            <w:tcW w:w="3310" w:type="pct"/>
            <w:gridSpan w:val="3"/>
          </w:tcPr>
          <w:p w14:paraId="49FB6799" w14:textId="77777777" w:rsidR="003F4090" w:rsidRPr="00EB007E" w:rsidRDefault="003F4090" w:rsidP="00202FAD">
            <w:pPr>
              <w:pStyle w:val="AccredTemplate"/>
              <w:rPr>
                <w:color w:val="auto"/>
                <w:sz w:val="16"/>
                <w:szCs w:val="16"/>
              </w:rPr>
            </w:pPr>
          </w:p>
        </w:tc>
      </w:tr>
      <w:tr w:rsidR="003F4090" w:rsidRPr="00E7450B" w14:paraId="7649985D" w14:textId="77777777" w:rsidTr="00AC650B">
        <w:trPr>
          <w:trHeight w:val="363"/>
        </w:trPr>
        <w:tc>
          <w:tcPr>
            <w:tcW w:w="1690" w:type="pct"/>
            <w:gridSpan w:val="2"/>
            <w:vMerge/>
          </w:tcPr>
          <w:p w14:paraId="52F5354F" w14:textId="77777777" w:rsidR="003F4090" w:rsidRDefault="003F4090" w:rsidP="00202FAD">
            <w:pPr>
              <w:spacing w:before="120" w:after="120"/>
              <w:rPr>
                <w:b/>
                <w:color w:val="103D64"/>
                <w:sz w:val="18"/>
                <w:lang w:val="en-GB"/>
              </w:rPr>
            </w:pPr>
          </w:p>
        </w:tc>
        <w:tc>
          <w:tcPr>
            <w:tcW w:w="1106" w:type="pct"/>
          </w:tcPr>
          <w:p w14:paraId="240AF36A" w14:textId="77777777" w:rsidR="003F4090" w:rsidRPr="000744F6" w:rsidRDefault="003F4090" w:rsidP="00202FAD">
            <w:pPr>
              <w:rPr>
                <w:sz w:val="22"/>
                <w:szCs w:val="22"/>
              </w:rPr>
            </w:pPr>
            <w:r w:rsidRPr="000744F6">
              <w:rPr>
                <w:sz w:val="22"/>
                <w:szCs w:val="22"/>
              </w:rPr>
              <w:t>Current Version</w:t>
            </w:r>
          </w:p>
        </w:tc>
        <w:tc>
          <w:tcPr>
            <w:tcW w:w="1106" w:type="pct"/>
          </w:tcPr>
          <w:p w14:paraId="5328E992" w14:textId="77777777" w:rsidR="003F4090" w:rsidRPr="000744F6" w:rsidRDefault="003F4090" w:rsidP="00202FAD">
            <w:pPr>
              <w:rPr>
                <w:sz w:val="22"/>
                <w:szCs w:val="22"/>
              </w:rPr>
            </w:pPr>
            <w:r w:rsidRPr="000744F6">
              <w:rPr>
                <w:sz w:val="22"/>
                <w:szCs w:val="22"/>
              </w:rPr>
              <w:t>Previous Version</w:t>
            </w:r>
          </w:p>
        </w:tc>
        <w:tc>
          <w:tcPr>
            <w:tcW w:w="1098" w:type="pct"/>
          </w:tcPr>
          <w:p w14:paraId="63956B7D" w14:textId="77777777" w:rsidR="003F4090" w:rsidRPr="000744F6" w:rsidDel="009030EE" w:rsidRDefault="003F4090" w:rsidP="00202FAD">
            <w:pPr>
              <w:rPr>
                <w:sz w:val="22"/>
                <w:szCs w:val="22"/>
                <w:lang w:val="en-AU"/>
              </w:rPr>
            </w:pPr>
            <w:r w:rsidRPr="000744F6">
              <w:rPr>
                <w:sz w:val="22"/>
                <w:szCs w:val="22"/>
                <w:lang w:val="en-AU"/>
              </w:rPr>
              <w:t>Comments</w:t>
            </w:r>
          </w:p>
        </w:tc>
      </w:tr>
      <w:tr w:rsidR="003F4090" w:rsidRPr="00E7450B" w14:paraId="66ED185A" w14:textId="77777777" w:rsidTr="00AC650B">
        <w:trPr>
          <w:trHeight w:val="43"/>
        </w:trPr>
        <w:tc>
          <w:tcPr>
            <w:tcW w:w="1690" w:type="pct"/>
            <w:gridSpan w:val="2"/>
            <w:vMerge/>
          </w:tcPr>
          <w:p w14:paraId="00670E97" w14:textId="77777777" w:rsidR="003F4090" w:rsidRDefault="003F4090" w:rsidP="00202FAD">
            <w:pPr>
              <w:spacing w:before="120" w:after="120"/>
              <w:rPr>
                <w:b/>
                <w:color w:val="103D64"/>
                <w:sz w:val="18"/>
                <w:lang w:val="en-GB"/>
              </w:rPr>
            </w:pPr>
          </w:p>
        </w:tc>
        <w:tc>
          <w:tcPr>
            <w:tcW w:w="1106" w:type="pct"/>
          </w:tcPr>
          <w:p w14:paraId="0CA7726D" w14:textId="77777777" w:rsidR="003F4090" w:rsidRPr="000C4CCF" w:rsidRDefault="003F4090" w:rsidP="00202FAD">
            <w:pPr>
              <w:pStyle w:val="VRQABodyText"/>
            </w:pPr>
            <w:r w:rsidRPr="00C90F4A">
              <w:t>VU2380</w:t>
            </w:r>
            <w:r>
              <w:t>1</w:t>
            </w:r>
            <w:r w:rsidRPr="007F31D8">
              <w:t xml:space="preserve"> Create texts of limited complexity for learning purposes</w:t>
            </w:r>
          </w:p>
        </w:tc>
        <w:tc>
          <w:tcPr>
            <w:tcW w:w="1106" w:type="pct"/>
          </w:tcPr>
          <w:p w14:paraId="0EDD8297" w14:textId="77777777" w:rsidR="003F4090" w:rsidRPr="000744F6" w:rsidRDefault="003F4090" w:rsidP="00202FAD">
            <w:pPr>
              <w:pStyle w:val="VRQABodyText"/>
              <w:rPr>
                <w:rFonts w:eastAsia="Times New Roman"/>
                <w:lang w:eastAsia="x-none"/>
              </w:rPr>
            </w:pPr>
            <w:r w:rsidRPr="007F31D8">
              <w:t>VU</w:t>
            </w:r>
            <w:r>
              <w:t>22392</w:t>
            </w:r>
            <w:r w:rsidRPr="007F31D8">
              <w:t xml:space="preserve"> Create texts of limited complexity for learning purposes</w:t>
            </w:r>
          </w:p>
        </w:tc>
        <w:tc>
          <w:tcPr>
            <w:tcW w:w="1098" w:type="pct"/>
          </w:tcPr>
          <w:p w14:paraId="62E7852E" w14:textId="77777777" w:rsidR="003F4090" w:rsidRPr="000744F6" w:rsidDel="009030EE" w:rsidRDefault="003F4090" w:rsidP="00202FAD">
            <w:pPr>
              <w:pStyle w:val="VRQABodyText"/>
            </w:pPr>
            <w:r>
              <w:t>Equivalent</w:t>
            </w:r>
          </w:p>
        </w:tc>
      </w:tr>
      <w:tr w:rsidR="003F4090" w:rsidRPr="00E7450B" w14:paraId="74D5B61F" w14:textId="77777777" w:rsidTr="00AC650B">
        <w:trPr>
          <w:trHeight w:val="363"/>
        </w:trPr>
        <w:tc>
          <w:tcPr>
            <w:tcW w:w="1690" w:type="pct"/>
            <w:gridSpan w:val="2"/>
            <w:vMerge/>
          </w:tcPr>
          <w:p w14:paraId="30CC26BD" w14:textId="77777777" w:rsidR="003F4090" w:rsidRDefault="003F4090" w:rsidP="00202FAD">
            <w:pPr>
              <w:spacing w:before="120" w:after="120"/>
              <w:rPr>
                <w:b/>
                <w:color w:val="103D64"/>
                <w:sz w:val="18"/>
                <w:lang w:val="en-GB"/>
              </w:rPr>
            </w:pPr>
          </w:p>
        </w:tc>
        <w:tc>
          <w:tcPr>
            <w:tcW w:w="3310" w:type="pct"/>
            <w:gridSpan w:val="3"/>
          </w:tcPr>
          <w:p w14:paraId="22F6E5AC" w14:textId="77777777" w:rsidR="003F4090" w:rsidRPr="00EB007E" w:rsidDel="009030EE" w:rsidRDefault="003F4090" w:rsidP="00202FAD">
            <w:pPr>
              <w:pStyle w:val="AccredTemplate"/>
              <w:rPr>
                <w:color w:val="auto"/>
                <w:sz w:val="16"/>
                <w:szCs w:val="16"/>
              </w:rPr>
            </w:pPr>
          </w:p>
        </w:tc>
      </w:tr>
    </w:tbl>
    <w:p w14:paraId="45B8BDC5" w14:textId="77777777" w:rsidR="003F4090" w:rsidRPr="000744F6" w:rsidRDefault="003F4090" w:rsidP="003F4090">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3F4090" w:rsidRPr="0071490E" w14:paraId="6819507C" w14:textId="77777777" w:rsidTr="00AC650B">
        <w:trPr>
          <w:trHeight w:val="363"/>
        </w:trPr>
        <w:tc>
          <w:tcPr>
            <w:tcW w:w="9654" w:type="dxa"/>
            <w:gridSpan w:val="2"/>
            <w:shd w:val="clear" w:color="auto" w:fill="535659" w:themeFill="text2"/>
          </w:tcPr>
          <w:p w14:paraId="5B5507CE" w14:textId="77777777" w:rsidR="003F4090" w:rsidRPr="000B4A2C" w:rsidRDefault="003F4090"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3F4090" w:rsidRPr="00E7450B" w14:paraId="331B48A7" w14:textId="77777777" w:rsidTr="00AC650B">
        <w:trPr>
          <w:trHeight w:val="561"/>
        </w:trPr>
        <w:tc>
          <w:tcPr>
            <w:tcW w:w="2283" w:type="dxa"/>
          </w:tcPr>
          <w:p w14:paraId="2E319F68" w14:textId="77777777" w:rsidR="003F4090" w:rsidRPr="00AC650B" w:rsidRDefault="003F4090" w:rsidP="00202FAD">
            <w:pPr>
              <w:pStyle w:val="AccredTemplate"/>
              <w:rPr>
                <w:i w:val="0"/>
                <w:iCs w:val="0"/>
                <w:color w:val="auto"/>
                <w:sz w:val="22"/>
                <w:szCs w:val="22"/>
              </w:rPr>
            </w:pPr>
            <w:r w:rsidRPr="00AC650B">
              <w:rPr>
                <w:b/>
                <w:i w:val="0"/>
                <w:iCs w:val="0"/>
                <w:color w:val="auto"/>
                <w:sz w:val="22"/>
                <w:szCs w:val="22"/>
              </w:rPr>
              <w:t>Title</w:t>
            </w:r>
          </w:p>
        </w:tc>
        <w:tc>
          <w:tcPr>
            <w:tcW w:w="7371" w:type="dxa"/>
          </w:tcPr>
          <w:p w14:paraId="40BD2402" w14:textId="77777777" w:rsidR="003F4090" w:rsidRPr="006B428D" w:rsidRDefault="003F4090" w:rsidP="00202FAD">
            <w:pPr>
              <w:pStyle w:val="VRQABodyText"/>
              <w:rPr>
                <w:i/>
                <w:iCs/>
              </w:rPr>
            </w:pPr>
            <w:r w:rsidRPr="000B4A2C">
              <w:t xml:space="preserve">Assessment Requirements for </w:t>
            </w:r>
            <w:r w:rsidRPr="00C90F4A">
              <w:t>VU2380</w:t>
            </w:r>
            <w:r>
              <w:t>1</w:t>
            </w:r>
            <w:r w:rsidRPr="00A3629C">
              <w:t xml:space="preserve"> Create texts of limited complexity for learning purposes</w:t>
            </w:r>
          </w:p>
        </w:tc>
      </w:tr>
      <w:tr w:rsidR="003F4090" w:rsidRPr="00E7450B" w14:paraId="25A3AD72" w14:textId="77777777" w:rsidTr="00AC650B">
        <w:trPr>
          <w:trHeight w:val="561"/>
        </w:trPr>
        <w:tc>
          <w:tcPr>
            <w:tcW w:w="2283" w:type="dxa"/>
          </w:tcPr>
          <w:p w14:paraId="38BF0609"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Performance Evidence</w:t>
            </w:r>
          </w:p>
        </w:tc>
        <w:tc>
          <w:tcPr>
            <w:tcW w:w="7371" w:type="dxa"/>
          </w:tcPr>
          <w:p w14:paraId="1357592B" w14:textId="77777777" w:rsidR="003F4090" w:rsidRDefault="003F4090" w:rsidP="00202FAD">
            <w:pPr>
              <w:pStyle w:val="VRQABodyText"/>
            </w:pPr>
            <w:r w:rsidRPr="00603C28">
              <w:t>The candidate must demonstrate the ability to complete tasks outlined in the elements and performance criteria of this unit. Assessment must confirm the ability to:</w:t>
            </w:r>
          </w:p>
          <w:p w14:paraId="19048E8E" w14:textId="77777777" w:rsidR="003F4090" w:rsidRPr="00AF0C30" w:rsidRDefault="003F4090" w:rsidP="003F4090">
            <w:pPr>
              <w:pStyle w:val="VRQABullet1"/>
              <w:numPr>
                <w:ilvl w:val="0"/>
                <w:numId w:val="34"/>
              </w:numPr>
              <w:autoSpaceDE/>
              <w:autoSpaceDN/>
              <w:adjustRightInd/>
              <w:spacing w:before="120" w:after="0" w:line="240" w:lineRule="auto"/>
              <w:contextualSpacing w:val="0"/>
            </w:pPr>
            <w:r w:rsidRPr="00646E07">
              <w:t>plan and produce two texts of limited complexity</w:t>
            </w:r>
            <w:r>
              <w:t xml:space="preserve"> relevant to learning</w:t>
            </w:r>
            <w:r w:rsidRPr="00646E07">
              <w:t>, including:</w:t>
            </w:r>
          </w:p>
          <w:p w14:paraId="5EDD9F72" w14:textId="77777777" w:rsidR="003F4090" w:rsidRPr="00646E07" w:rsidRDefault="003F4090" w:rsidP="003F4090">
            <w:pPr>
              <w:pStyle w:val="VRQABullet2"/>
              <w:ind w:left="1145"/>
            </w:pPr>
            <w:r w:rsidRPr="00646E07">
              <w:t>one digital and one handwritten text</w:t>
            </w:r>
          </w:p>
          <w:p w14:paraId="773ACBA7" w14:textId="77777777" w:rsidR="003F4090" w:rsidRPr="00B21899" w:rsidRDefault="003F4090" w:rsidP="003F4090">
            <w:pPr>
              <w:pStyle w:val="VRQABullet2"/>
              <w:ind w:left="1145"/>
            </w:pPr>
            <w:r w:rsidRPr="00646E07">
              <w:t xml:space="preserve">two different text types related to </w:t>
            </w:r>
            <w:r>
              <w:t>learning needs</w:t>
            </w:r>
          </w:p>
        </w:tc>
      </w:tr>
      <w:tr w:rsidR="003F4090" w:rsidRPr="00E7450B" w14:paraId="32DEA55D" w14:textId="77777777" w:rsidTr="00AC650B">
        <w:trPr>
          <w:trHeight w:val="561"/>
        </w:trPr>
        <w:tc>
          <w:tcPr>
            <w:tcW w:w="2283" w:type="dxa"/>
          </w:tcPr>
          <w:p w14:paraId="1341B7EC"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Knowledge Evidence</w:t>
            </w:r>
          </w:p>
          <w:p w14:paraId="5B39937A" w14:textId="77777777" w:rsidR="003F4090" w:rsidRPr="00AC650B" w:rsidRDefault="003F4090" w:rsidP="00202FAD">
            <w:pPr>
              <w:pStyle w:val="AccredTemplate"/>
              <w:rPr>
                <w:b/>
                <w:i w:val="0"/>
                <w:iCs w:val="0"/>
                <w:color w:val="auto"/>
                <w:sz w:val="22"/>
                <w:szCs w:val="22"/>
              </w:rPr>
            </w:pPr>
          </w:p>
        </w:tc>
        <w:tc>
          <w:tcPr>
            <w:tcW w:w="7371" w:type="dxa"/>
          </w:tcPr>
          <w:p w14:paraId="4ADB98BE" w14:textId="77777777" w:rsidR="003F4090" w:rsidRDefault="003F4090"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57FA0AA"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the major differences between public and private writing </w:t>
            </w:r>
          </w:p>
          <w:p w14:paraId="6C438C52" w14:textId="77777777" w:rsidR="003F4090" w:rsidRDefault="003F4090" w:rsidP="003F4090">
            <w:pPr>
              <w:pStyle w:val="VRQABullet1"/>
              <w:numPr>
                <w:ilvl w:val="0"/>
                <w:numId w:val="34"/>
              </w:numPr>
              <w:autoSpaceDE/>
              <w:autoSpaceDN/>
              <w:adjustRightInd/>
              <w:spacing w:before="120" w:after="0" w:line="240" w:lineRule="auto"/>
              <w:contextualSpacing w:val="0"/>
            </w:pPr>
            <w:r>
              <w:t>process of planning, drafting and proofreading</w:t>
            </w:r>
          </w:p>
          <w:p w14:paraId="766B1B93" w14:textId="77777777" w:rsidR="003F4090" w:rsidRDefault="003F4090" w:rsidP="003F4090">
            <w:pPr>
              <w:pStyle w:val="VRQABullet1"/>
              <w:numPr>
                <w:ilvl w:val="0"/>
                <w:numId w:val="34"/>
              </w:numPr>
              <w:autoSpaceDE/>
              <w:autoSpaceDN/>
              <w:adjustRightInd/>
              <w:spacing w:before="120" w:after="0" w:line="240" w:lineRule="auto"/>
              <w:contextualSpacing w:val="0"/>
            </w:pPr>
            <w:r>
              <w:t>difference between formal and informal registers</w:t>
            </w:r>
          </w:p>
          <w:p w14:paraId="060DC4ED" w14:textId="77777777" w:rsidR="003F4090" w:rsidRDefault="003F4090" w:rsidP="003F4090">
            <w:pPr>
              <w:pStyle w:val="VRQABullet1"/>
              <w:numPr>
                <w:ilvl w:val="0"/>
                <w:numId w:val="34"/>
              </w:numPr>
              <w:autoSpaceDE/>
              <w:autoSpaceDN/>
              <w:adjustRightInd/>
              <w:spacing w:before="120" w:after="0" w:line="240" w:lineRule="auto"/>
              <w:contextualSpacing w:val="0"/>
            </w:pPr>
            <w:r>
              <w:t>layout related to specific text types</w:t>
            </w:r>
          </w:p>
          <w:p w14:paraId="59486893" w14:textId="77777777" w:rsidR="003F4090" w:rsidRDefault="003F4090" w:rsidP="003F4090">
            <w:pPr>
              <w:pStyle w:val="VRQABullet1"/>
              <w:numPr>
                <w:ilvl w:val="0"/>
                <w:numId w:val="34"/>
              </w:numPr>
              <w:autoSpaceDE/>
              <w:autoSpaceDN/>
              <w:adjustRightInd/>
              <w:spacing w:before="120" w:after="0" w:line="240" w:lineRule="auto"/>
              <w:contextualSpacing w:val="0"/>
            </w:pPr>
            <w:r>
              <w:t>complex and compound sentences</w:t>
            </w:r>
          </w:p>
          <w:p w14:paraId="49E0BD3F" w14:textId="77777777" w:rsidR="003F4090" w:rsidRDefault="003F4090" w:rsidP="003F4090">
            <w:pPr>
              <w:pStyle w:val="VRQABullet1"/>
              <w:numPr>
                <w:ilvl w:val="0"/>
                <w:numId w:val="34"/>
              </w:numPr>
              <w:autoSpaceDE/>
              <w:autoSpaceDN/>
              <w:adjustRightInd/>
              <w:spacing w:before="120" w:after="0" w:line="240" w:lineRule="auto"/>
              <w:contextualSpacing w:val="0"/>
            </w:pPr>
            <w:r>
              <w:t>verb tenses used appropriately according to text type</w:t>
            </w:r>
          </w:p>
          <w:p w14:paraId="4DC8FEAA" w14:textId="77777777" w:rsidR="003F4090" w:rsidRPr="006E2325" w:rsidRDefault="003F4090" w:rsidP="003F4090">
            <w:pPr>
              <w:pStyle w:val="VRQABullet1"/>
              <w:numPr>
                <w:ilvl w:val="0"/>
                <w:numId w:val="34"/>
              </w:numPr>
              <w:autoSpaceDE/>
              <w:autoSpaceDN/>
              <w:adjustRightInd/>
              <w:spacing w:before="120" w:after="0" w:line="240" w:lineRule="auto"/>
              <w:contextualSpacing w:val="0"/>
            </w:pPr>
            <w:r>
              <w:t>use of vocabulary to convey shades of meaning</w:t>
            </w:r>
          </w:p>
        </w:tc>
      </w:tr>
      <w:tr w:rsidR="003F4090" w:rsidRPr="00E7450B" w14:paraId="1B86F7AD" w14:textId="77777777" w:rsidTr="00AC650B">
        <w:trPr>
          <w:trHeight w:val="561"/>
        </w:trPr>
        <w:tc>
          <w:tcPr>
            <w:tcW w:w="2283" w:type="dxa"/>
          </w:tcPr>
          <w:p w14:paraId="227A9FF4"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Assessment Conditions</w:t>
            </w:r>
          </w:p>
        </w:tc>
        <w:tc>
          <w:tcPr>
            <w:tcW w:w="7371" w:type="dxa"/>
          </w:tcPr>
          <w:p w14:paraId="55570BD6" w14:textId="77777777" w:rsidR="003F4090" w:rsidRDefault="003F4090" w:rsidP="00202FAD">
            <w:pPr>
              <w:pStyle w:val="VRQABodyText"/>
            </w:pPr>
            <w:r w:rsidRPr="00E100E0">
              <w:t>Assessment must ensure</w:t>
            </w:r>
            <w:r>
              <w:t xml:space="preserve"> access to</w:t>
            </w:r>
            <w:r w:rsidRPr="00E100E0">
              <w:t>:</w:t>
            </w:r>
          </w:p>
          <w:p w14:paraId="076DF36D" w14:textId="77777777" w:rsidR="003F4090" w:rsidRPr="0005344A" w:rsidRDefault="003F4090" w:rsidP="003F4090">
            <w:pPr>
              <w:pStyle w:val="VRQABullet1"/>
              <w:numPr>
                <w:ilvl w:val="0"/>
                <w:numId w:val="34"/>
              </w:numPr>
              <w:autoSpaceDE/>
              <w:autoSpaceDN/>
              <w:adjustRightInd/>
              <w:spacing w:before="120" w:after="0" w:line="240" w:lineRule="auto"/>
              <w:contextualSpacing w:val="0"/>
            </w:pPr>
            <w:r>
              <w:t xml:space="preserve">real / </w:t>
            </w:r>
            <w:r w:rsidRPr="0005344A">
              <w:t xml:space="preserve">authentic text types for </w:t>
            </w:r>
            <w:r>
              <w:t>learning</w:t>
            </w:r>
            <w:r w:rsidRPr="0005344A">
              <w:t xml:space="preserve"> purposes</w:t>
            </w:r>
          </w:p>
          <w:p w14:paraId="2020588B" w14:textId="77777777" w:rsidR="003F4090" w:rsidRDefault="003F4090" w:rsidP="003F4090">
            <w:pPr>
              <w:pStyle w:val="VRQABullet1"/>
              <w:numPr>
                <w:ilvl w:val="0"/>
                <w:numId w:val="34"/>
              </w:numPr>
              <w:autoSpaceDE/>
              <w:autoSpaceDN/>
              <w:adjustRightInd/>
              <w:spacing w:before="120" w:after="0" w:line="240" w:lineRule="auto"/>
              <w:contextualSpacing w:val="0"/>
            </w:pPr>
            <w:r>
              <w:t>a digital tablet and/or a personal computer</w:t>
            </w:r>
          </w:p>
          <w:p w14:paraId="13F18BF7" w14:textId="77777777" w:rsidR="003F4090" w:rsidRDefault="003F4090" w:rsidP="00202FAD">
            <w:pPr>
              <w:pStyle w:val="VRQABodyText"/>
            </w:pPr>
            <w:r w:rsidRPr="00502970">
              <w:t>In technology restricted environments such as corrections settings, access to personal computers and digital devices may be simulated and suitable to context</w:t>
            </w:r>
            <w:r>
              <w:t>.</w:t>
            </w:r>
          </w:p>
          <w:p w14:paraId="34933070" w14:textId="77777777" w:rsidR="003F4090" w:rsidRDefault="003F4090" w:rsidP="00202FAD">
            <w:pPr>
              <w:pStyle w:val="VRQABodyText"/>
            </w:pPr>
            <w:r w:rsidRPr="008A124F">
              <w:t>Handwriting must be legible in a style appropriate to audience and purpose.</w:t>
            </w:r>
          </w:p>
          <w:p w14:paraId="0DB60AE3" w14:textId="77777777" w:rsidR="003F4090" w:rsidRDefault="003F4090" w:rsidP="00202FAD">
            <w:pPr>
              <w:pStyle w:val="VRQABodyText"/>
            </w:pPr>
            <w:r w:rsidRPr="00795698">
              <w:t>Where handwriting cannot be undertaken due a physical impairment, assistive technology may be used to simulate or assist handwriting.</w:t>
            </w:r>
          </w:p>
          <w:p w14:paraId="1BCC63E9" w14:textId="77777777" w:rsidR="003F4090" w:rsidRDefault="003F4090" w:rsidP="00202FAD">
            <w:pPr>
              <w:pStyle w:val="VRQABodyText"/>
            </w:pPr>
            <w:r>
              <w:t>At this level the learner</w:t>
            </w:r>
            <w:r w:rsidRPr="006E0451">
              <w:t>:</w:t>
            </w:r>
            <w:r>
              <w:t xml:space="preserve"> </w:t>
            </w:r>
          </w:p>
          <w:p w14:paraId="0B219307" w14:textId="77777777" w:rsidR="003F4090" w:rsidRDefault="003F4090" w:rsidP="003F4090">
            <w:pPr>
              <w:pStyle w:val="VRQABullet1"/>
              <w:numPr>
                <w:ilvl w:val="0"/>
                <w:numId w:val="34"/>
              </w:numPr>
              <w:autoSpaceDE/>
              <w:autoSpaceDN/>
              <w:adjustRightInd/>
              <w:spacing w:before="120" w:after="0" w:line="240" w:lineRule="auto"/>
              <w:contextualSpacing w:val="0"/>
            </w:pPr>
            <w:r>
              <w:t>may work independently using own support resources as required</w:t>
            </w:r>
          </w:p>
          <w:p w14:paraId="22121B8F" w14:textId="77777777" w:rsidR="003F4090" w:rsidRPr="00E100E0" w:rsidRDefault="003F4090" w:rsidP="003F4090">
            <w:pPr>
              <w:pStyle w:val="VRQABullet1"/>
              <w:numPr>
                <w:ilvl w:val="0"/>
                <w:numId w:val="34"/>
              </w:numPr>
              <w:autoSpaceDE/>
              <w:autoSpaceDN/>
              <w:adjustRightInd/>
              <w:spacing w:before="120" w:after="0" w:line="240" w:lineRule="auto"/>
              <w:contextualSpacing w:val="0"/>
            </w:pPr>
            <w:r>
              <w:t>may use an online dictionary or thesaurus</w:t>
            </w:r>
          </w:p>
          <w:p w14:paraId="2BB7F047" w14:textId="77777777" w:rsidR="003F4090" w:rsidRPr="0024685C" w:rsidRDefault="003F4090" w:rsidP="00202FAD">
            <w:pPr>
              <w:pStyle w:val="VRQABodyText"/>
              <w:rPr>
                <w:b/>
                <w:bCs/>
              </w:rPr>
            </w:pPr>
            <w:r w:rsidRPr="0024685C">
              <w:rPr>
                <w:b/>
                <w:bCs/>
              </w:rPr>
              <w:t>Assessor requirements</w:t>
            </w:r>
          </w:p>
          <w:p w14:paraId="4A899787" w14:textId="77777777" w:rsidR="003F4090" w:rsidRPr="00B21899" w:rsidRDefault="003F4090" w:rsidP="00202FAD">
            <w:pPr>
              <w:pStyle w:val="VRQABodyText"/>
              <w:rPr>
                <w:i/>
                <w:iCs/>
              </w:rPr>
            </w:pPr>
            <w:r w:rsidRPr="00D57E8F">
              <w:t>Assessors of this unit must have demonstrable expertise in teaching literacy. Refer to Section B6.2 for further information on meeting the assessor requirements.</w:t>
            </w:r>
          </w:p>
        </w:tc>
      </w:tr>
    </w:tbl>
    <w:p w14:paraId="2B1D7D07" w14:textId="77777777" w:rsidR="00134A23" w:rsidRPr="00736F14" w:rsidRDefault="00134A23" w:rsidP="006E16FD">
      <w:pPr>
        <w:spacing w:before="8" w:after="0" w:line="180" w:lineRule="exact"/>
        <w:sectPr w:rsidR="00134A23" w:rsidRPr="00736F14" w:rsidSect="007A69CE">
          <w:headerReference w:type="default" r:id="rId104"/>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AC650B" w:rsidRPr="00AC650B" w14:paraId="3FC4D13A" w14:textId="77777777" w:rsidTr="00AC650B">
        <w:trPr>
          <w:trHeight w:val="363"/>
        </w:trPr>
        <w:tc>
          <w:tcPr>
            <w:tcW w:w="2812" w:type="dxa"/>
          </w:tcPr>
          <w:p w14:paraId="11C53ECD" w14:textId="77777777" w:rsidR="003F4090" w:rsidRPr="00AC650B" w:rsidRDefault="003F4090" w:rsidP="00202FAD">
            <w:pPr>
              <w:pStyle w:val="VRQAIntro"/>
              <w:spacing w:before="60" w:after="0"/>
              <w:rPr>
                <w:color w:val="auto"/>
              </w:rPr>
            </w:pPr>
            <w:r w:rsidRPr="00AC650B">
              <w:rPr>
                <w:b/>
                <w:color w:val="auto"/>
                <w:sz w:val="22"/>
                <w:szCs w:val="22"/>
              </w:rPr>
              <w:lastRenderedPageBreak/>
              <w:t>Unit code</w:t>
            </w:r>
          </w:p>
        </w:tc>
        <w:tc>
          <w:tcPr>
            <w:tcW w:w="7258" w:type="dxa"/>
          </w:tcPr>
          <w:p w14:paraId="5706ED27" w14:textId="77777777" w:rsidR="003F4090" w:rsidRPr="00AC650B" w:rsidRDefault="003F4090" w:rsidP="00202FAD">
            <w:pPr>
              <w:pStyle w:val="VRQABodyText"/>
              <w:rPr>
                <w:b/>
                <w:bCs/>
              </w:rPr>
            </w:pPr>
            <w:r w:rsidRPr="00AC650B">
              <w:rPr>
                <w:b/>
                <w:bCs/>
              </w:rPr>
              <w:t>VU23802</w:t>
            </w:r>
          </w:p>
        </w:tc>
      </w:tr>
      <w:tr w:rsidR="00AC650B" w:rsidRPr="00AC650B" w14:paraId="5002C378" w14:textId="77777777" w:rsidTr="00AC650B">
        <w:trPr>
          <w:trHeight w:val="363"/>
        </w:trPr>
        <w:tc>
          <w:tcPr>
            <w:tcW w:w="2812" w:type="dxa"/>
          </w:tcPr>
          <w:p w14:paraId="7C9B72A9" w14:textId="77777777" w:rsidR="003F4090" w:rsidRPr="00AC650B" w:rsidRDefault="003F4090" w:rsidP="00202FAD">
            <w:pPr>
              <w:pStyle w:val="VRQAIntro"/>
              <w:spacing w:before="60" w:after="0"/>
              <w:rPr>
                <w:b/>
                <w:color w:val="auto"/>
                <w:sz w:val="22"/>
                <w:szCs w:val="22"/>
              </w:rPr>
            </w:pPr>
            <w:r w:rsidRPr="00AC650B">
              <w:rPr>
                <w:b/>
                <w:color w:val="auto"/>
                <w:sz w:val="22"/>
                <w:szCs w:val="22"/>
              </w:rPr>
              <w:t>Unit title</w:t>
            </w:r>
          </w:p>
        </w:tc>
        <w:tc>
          <w:tcPr>
            <w:tcW w:w="7258" w:type="dxa"/>
          </w:tcPr>
          <w:p w14:paraId="728AC05E" w14:textId="77777777" w:rsidR="003F4090" w:rsidRPr="00AC650B" w:rsidRDefault="003F4090" w:rsidP="00202FAD">
            <w:pPr>
              <w:pStyle w:val="VRQABodyText"/>
              <w:rPr>
                <w:b/>
                <w:bCs/>
              </w:rPr>
            </w:pPr>
            <w:bookmarkStart w:id="110" w:name="_Hlk163132136"/>
            <w:r w:rsidRPr="00AC650B">
              <w:rPr>
                <w:b/>
                <w:bCs/>
              </w:rPr>
              <w:t>Create texts of limited complexity to participate in the workplace</w:t>
            </w:r>
            <w:bookmarkEnd w:id="110"/>
          </w:p>
        </w:tc>
      </w:tr>
      <w:tr w:rsidR="00AC650B" w:rsidRPr="00AC650B" w14:paraId="7EFE3317" w14:textId="77777777" w:rsidTr="00AC650B">
        <w:trPr>
          <w:trHeight w:val="363"/>
        </w:trPr>
        <w:tc>
          <w:tcPr>
            <w:tcW w:w="2812" w:type="dxa"/>
          </w:tcPr>
          <w:p w14:paraId="1511AD09" w14:textId="77777777" w:rsidR="003F4090" w:rsidRPr="00AC650B" w:rsidRDefault="003F4090" w:rsidP="00202FAD">
            <w:pPr>
              <w:pStyle w:val="VRQAIntro"/>
              <w:spacing w:before="60" w:after="0"/>
              <w:rPr>
                <w:color w:val="auto"/>
              </w:rPr>
            </w:pPr>
            <w:r w:rsidRPr="00AC650B">
              <w:rPr>
                <w:b/>
                <w:color w:val="auto"/>
                <w:sz w:val="22"/>
                <w:szCs w:val="22"/>
              </w:rPr>
              <w:t>Application</w:t>
            </w:r>
          </w:p>
        </w:tc>
        <w:tc>
          <w:tcPr>
            <w:tcW w:w="7258" w:type="dxa"/>
          </w:tcPr>
          <w:p w14:paraId="6227EEF6" w14:textId="77777777" w:rsidR="003F4090" w:rsidRPr="00AC650B" w:rsidRDefault="003F4090" w:rsidP="00202FAD">
            <w:pPr>
              <w:pStyle w:val="VRQABodyText"/>
            </w:pPr>
            <w:r w:rsidRPr="00AC650B">
              <w:t>This unit describes the skills and knowledge to develop writing skills and create familiar, and some less familiar paper based and digital texts for employment purposes. It requires the ability to plan, produce and review texts of limited complexity in contexts related to participation in the workplace.</w:t>
            </w:r>
          </w:p>
          <w:p w14:paraId="31073227" w14:textId="77777777" w:rsidR="003F4090" w:rsidRPr="00AC650B" w:rsidRDefault="003F4090" w:rsidP="00202FAD">
            <w:pPr>
              <w:pStyle w:val="VRQABodyText"/>
            </w:pPr>
            <w:r w:rsidRPr="00AC650B">
              <w:t>The required outcomes described in this unit contribute to the achievement of Australian Core Skills Framework indicators for Writing at Level 3: 3.05, 3.06.</w:t>
            </w:r>
          </w:p>
          <w:p w14:paraId="7C1BD363" w14:textId="77777777" w:rsidR="003F4090" w:rsidRPr="00AC650B" w:rsidRDefault="003F4090" w:rsidP="00202FAD">
            <w:pPr>
              <w:pStyle w:val="VRQABodyText"/>
            </w:pPr>
            <w:r w:rsidRPr="00AC650B">
              <w:t>The unit applies to those who can write independently in familiar and some less familiar contexts and who are seeking to produce texts of greater complexity in order to further improve their employment participation options. This unit is suitable for those in employment and those who aspire to employment. Learners at this level work independently and use their own familiar support resources.</w:t>
            </w:r>
          </w:p>
          <w:p w14:paraId="52897945" w14:textId="77777777" w:rsidR="003F4090" w:rsidRPr="00AC650B" w:rsidRDefault="003F4090" w:rsidP="00202FAD">
            <w:pPr>
              <w:pStyle w:val="VRQABodyText"/>
            </w:pPr>
            <w:r w:rsidRPr="00AC650B">
              <w:t>No licensing, legislative or certification requirements apply to this unit at the time of publication.</w:t>
            </w:r>
          </w:p>
        </w:tc>
      </w:tr>
      <w:tr w:rsidR="00AC650B" w:rsidRPr="00AC650B" w14:paraId="41761CA3" w14:textId="77777777" w:rsidTr="00AC650B">
        <w:trPr>
          <w:trHeight w:val="611"/>
        </w:trPr>
        <w:tc>
          <w:tcPr>
            <w:tcW w:w="2812" w:type="dxa"/>
          </w:tcPr>
          <w:p w14:paraId="78FAF030" w14:textId="77777777" w:rsidR="003F4090" w:rsidRPr="00AC650B" w:rsidRDefault="003F4090" w:rsidP="00202FAD">
            <w:pPr>
              <w:spacing w:before="120" w:after="120"/>
              <w:rPr>
                <w:color w:val="auto"/>
                <w:sz w:val="22"/>
                <w:szCs w:val="22"/>
              </w:rPr>
            </w:pPr>
            <w:r w:rsidRPr="00AC650B">
              <w:rPr>
                <w:b/>
                <w:color w:val="auto"/>
                <w:sz w:val="22"/>
                <w:szCs w:val="22"/>
                <w:lang w:val="en-GB"/>
              </w:rPr>
              <w:t>Pre-requisite Unit(s)</w:t>
            </w:r>
          </w:p>
        </w:tc>
        <w:tc>
          <w:tcPr>
            <w:tcW w:w="7258" w:type="dxa"/>
          </w:tcPr>
          <w:p w14:paraId="4DDD64F0" w14:textId="77777777" w:rsidR="003F4090" w:rsidRPr="00AC650B" w:rsidRDefault="003F4090" w:rsidP="00202FAD">
            <w:pPr>
              <w:pStyle w:val="VRQABodyText"/>
            </w:pPr>
            <w:r w:rsidRPr="00AC650B">
              <w:t>Nil</w:t>
            </w:r>
          </w:p>
        </w:tc>
      </w:tr>
      <w:tr w:rsidR="00AC650B" w:rsidRPr="00AC650B" w14:paraId="51CB561A" w14:textId="77777777" w:rsidTr="00AC650B">
        <w:trPr>
          <w:trHeight w:val="585"/>
        </w:trPr>
        <w:tc>
          <w:tcPr>
            <w:tcW w:w="2812" w:type="dxa"/>
          </w:tcPr>
          <w:p w14:paraId="6B355DB2" w14:textId="77777777" w:rsidR="003F4090" w:rsidRPr="00AC650B" w:rsidRDefault="003F4090" w:rsidP="00202FAD">
            <w:pPr>
              <w:spacing w:before="120" w:after="120"/>
              <w:rPr>
                <w:b/>
                <w:color w:val="auto"/>
                <w:sz w:val="22"/>
                <w:szCs w:val="22"/>
                <w:lang w:val="en-GB"/>
              </w:rPr>
            </w:pPr>
            <w:r w:rsidRPr="00AC650B">
              <w:rPr>
                <w:b/>
                <w:color w:val="auto"/>
                <w:sz w:val="22"/>
                <w:szCs w:val="22"/>
                <w:lang w:val="en-GB"/>
              </w:rPr>
              <w:t>Competency Field</w:t>
            </w:r>
          </w:p>
        </w:tc>
        <w:tc>
          <w:tcPr>
            <w:tcW w:w="7258" w:type="dxa"/>
          </w:tcPr>
          <w:p w14:paraId="7958769D" w14:textId="77777777" w:rsidR="003F4090" w:rsidRPr="00AC650B" w:rsidRDefault="003F4090" w:rsidP="00202FAD">
            <w:pPr>
              <w:pStyle w:val="VRQABodyText"/>
            </w:pPr>
            <w:r w:rsidRPr="00AC650B">
              <w:t>Not Applicable</w:t>
            </w:r>
          </w:p>
        </w:tc>
      </w:tr>
      <w:tr w:rsidR="00AC650B" w:rsidRPr="00AC650B" w14:paraId="7793FEB9" w14:textId="77777777" w:rsidTr="00AC650B">
        <w:trPr>
          <w:trHeight w:val="473"/>
        </w:trPr>
        <w:tc>
          <w:tcPr>
            <w:tcW w:w="2812" w:type="dxa"/>
          </w:tcPr>
          <w:p w14:paraId="00B30109" w14:textId="77777777" w:rsidR="003F4090" w:rsidRPr="00AC650B" w:rsidRDefault="003F4090" w:rsidP="00202FAD">
            <w:pPr>
              <w:spacing w:before="120" w:after="120"/>
              <w:rPr>
                <w:b/>
                <w:color w:val="auto"/>
                <w:sz w:val="22"/>
                <w:szCs w:val="22"/>
                <w:lang w:val="en-GB"/>
              </w:rPr>
            </w:pPr>
            <w:r w:rsidRPr="00AC650B">
              <w:rPr>
                <w:b/>
                <w:color w:val="auto"/>
                <w:sz w:val="22"/>
                <w:szCs w:val="22"/>
                <w:lang w:val="en-GB"/>
              </w:rPr>
              <w:t>Unit Sector</w:t>
            </w:r>
          </w:p>
        </w:tc>
        <w:tc>
          <w:tcPr>
            <w:tcW w:w="7258" w:type="dxa"/>
          </w:tcPr>
          <w:p w14:paraId="6E3B64B9" w14:textId="77777777" w:rsidR="003F4090" w:rsidRPr="00AC650B" w:rsidRDefault="003F4090" w:rsidP="00202FAD">
            <w:pPr>
              <w:pStyle w:val="VRQABodyText"/>
            </w:pPr>
            <w:r w:rsidRPr="00AC650B">
              <w:t>Not Applicable</w:t>
            </w:r>
          </w:p>
        </w:tc>
      </w:tr>
    </w:tbl>
    <w:p w14:paraId="039FEBC8" w14:textId="77777777" w:rsidR="003F4090" w:rsidRPr="00105689" w:rsidRDefault="003F4090" w:rsidP="003F4090">
      <w:pPr>
        <w:rPr>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AC650B" w:rsidRPr="00AC650B" w14:paraId="658E956A" w14:textId="77777777" w:rsidTr="00AC650B">
        <w:trPr>
          <w:trHeight w:val="363"/>
        </w:trPr>
        <w:tc>
          <w:tcPr>
            <w:tcW w:w="3703" w:type="dxa"/>
            <w:gridSpan w:val="2"/>
            <w:vAlign w:val="center"/>
          </w:tcPr>
          <w:p w14:paraId="292512C7" w14:textId="77777777" w:rsidR="003F4090" w:rsidRPr="00AC650B"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Element</w:t>
            </w:r>
          </w:p>
        </w:tc>
        <w:tc>
          <w:tcPr>
            <w:tcW w:w="6367" w:type="dxa"/>
            <w:gridSpan w:val="2"/>
            <w:vAlign w:val="center"/>
          </w:tcPr>
          <w:p w14:paraId="0E4E1BD6" w14:textId="77777777" w:rsidR="003F4090" w:rsidRPr="00AC650B"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AC650B">
              <w:rPr>
                <w:rFonts w:eastAsiaTheme="minorHAnsi"/>
                <w:b/>
                <w:color w:val="auto"/>
                <w:sz w:val="22"/>
                <w:szCs w:val="22"/>
                <w:lang w:val="en-GB" w:eastAsia="en-US"/>
              </w:rPr>
              <w:t>Performance Criteria</w:t>
            </w:r>
          </w:p>
        </w:tc>
      </w:tr>
      <w:tr w:rsidR="003F4090" w:rsidRPr="00E7450B" w14:paraId="34AEE3F0" w14:textId="77777777" w:rsidTr="00AC650B">
        <w:trPr>
          <w:trHeight w:val="752"/>
        </w:trPr>
        <w:tc>
          <w:tcPr>
            <w:tcW w:w="3703" w:type="dxa"/>
            <w:gridSpan w:val="2"/>
          </w:tcPr>
          <w:p w14:paraId="2A06F7F3" w14:textId="77777777" w:rsidR="003F4090" w:rsidRPr="00F504D4" w:rsidRDefault="003F4090"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6862E317" w14:textId="77777777" w:rsidR="003F4090" w:rsidRPr="00F504D4" w:rsidRDefault="003F4090"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r>
              <w:rPr>
                <w:i w:val="0"/>
                <w:iCs w:val="0"/>
                <w:color w:val="auto"/>
                <w:sz w:val="22"/>
                <w:szCs w:val="22"/>
              </w:rPr>
              <w:t xml:space="preserve"> </w:t>
            </w:r>
          </w:p>
        </w:tc>
      </w:tr>
      <w:tr w:rsidR="003F4090" w:rsidRPr="00E7450B" w14:paraId="6F0B9868" w14:textId="77777777" w:rsidTr="00AC650B">
        <w:trPr>
          <w:trHeight w:val="363"/>
        </w:trPr>
        <w:tc>
          <w:tcPr>
            <w:tcW w:w="989" w:type="dxa"/>
            <w:vMerge w:val="restart"/>
            <w:shd w:val="clear" w:color="auto" w:fill="FFFFFF" w:themeFill="background1"/>
          </w:tcPr>
          <w:p w14:paraId="346B4E52" w14:textId="77777777" w:rsidR="003F4090" w:rsidRPr="000744F6" w:rsidRDefault="003F4090" w:rsidP="00202FAD">
            <w:pPr>
              <w:pStyle w:val="VRQABodyText"/>
            </w:pPr>
            <w:r>
              <w:t>1</w:t>
            </w:r>
          </w:p>
        </w:tc>
        <w:tc>
          <w:tcPr>
            <w:tcW w:w="2714" w:type="dxa"/>
            <w:vMerge w:val="restart"/>
            <w:shd w:val="clear" w:color="auto" w:fill="FFFFFF" w:themeFill="background1"/>
          </w:tcPr>
          <w:p w14:paraId="13A87B5B" w14:textId="77777777" w:rsidR="003F4090" w:rsidRPr="009923C9" w:rsidRDefault="003F4090" w:rsidP="00202FAD">
            <w:pPr>
              <w:pStyle w:val="VRQABodyText"/>
            </w:pPr>
            <w:r w:rsidRPr="009923C9">
              <w:t xml:space="preserve">Plan employment related </w:t>
            </w:r>
            <w:r>
              <w:t xml:space="preserve">texts </w:t>
            </w:r>
            <w:r w:rsidRPr="009923C9">
              <w:t>of limited complexity</w:t>
            </w:r>
          </w:p>
        </w:tc>
        <w:tc>
          <w:tcPr>
            <w:tcW w:w="567" w:type="dxa"/>
            <w:shd w:val="clear" w:color="auto" w:fill="FFFFFF" w:themeFill="background1"/>
          </w:tcPr>
          <w:p w14:paraId="41910430" w14:textId="77777777" w:rsidR="003F4090" w:rsidRPr="009923C9" w:rsidRDefault="003F4090" w:rsidP="00202FAD">
            <w:pPr>
              <w:pStyle w:val="VRQABodyText"/>
            </w:pPr>
            <w:r>
              <w:t>1</w:t>
            </w:r>
            <w:r w:rsidRPr="009923C9">
              <w:t>.1</w:t>
            </w:r>
          </w:p>
        </w:tc>
        <w:tc>
          <w:tcPr>
            <w:tcW w:w="5800" w:type="dxa"/>
            <w:shd w:val="clear" w:color="auto" w:fill="FFFFFF" w:themeFill="background1"/>
          </w:tcPr>
          <w:p w14:paraId="735A6CC4" w14:textId="77777777" w:rsidR="003F4090" w:rsidRPr="009923C9" w:rsidRDefault="003F4090" w:rsidP="00202FAD">
            <w:pPr>
              <w:pStyle w:val="VRQABodyText"/>
            </w:pPr>
            <w:r w:rsidRPr="009923C9">
              <w:t>Determine the purpose and audience of the text</w:t>
            </w:r>
          </w:p>
        </w:tc>
      </w:tr>
      <w:tr w:rsidR="003F4090" w:rsidRPr="00E7450B" w14:paraId="73DDE7AC" w14:textId="77777777" w:rsidTr="00AC650B">
        <w:trPr>
          <w:trHeight w:val="363"/>
        </w:trPr>
        <w:tc>
          <w:tcPr>
            <w:tcW w:w="989" w:type="dxa"/>
            <w:vMerge/>
            <w:shd w:val="clear" w:color="auto" w:fill="FFFFFF" w:themeFill="background1"/>
          </w:tcPr>
          <w:p w14:paraId="2AE2BBB4" w14:textId="77777777" w:rsidR="003F4090" w:rsidRDefault="003F4090" w:rsidP="00202FAD">
            <w:pPr>
              <w:pStyle w:val="VRQABodyText"/>
            </w:pPr>
          </w:p>
        </w:tc>
        <w:tc>
          <w:tcPr>
            <w:tcW w:w="2714" w:type="dxa"/>
            <w:vMerge/>
            <w:shd w:val="clear" w:color="auto" w:fill="FFFFFF" w:themeFill="background1"/>
          </w:tcPr>
          <w:p w14:paraId="5747ADD9" w14:textId="77777777" w:rsidR="003F4090" w:rsidRPr="009923C9" w:rsidRDefault="003F4090" w:rsidP="00202FAD">
            <w:pPr>
              <w:pStyle w:val="VRQABodyText"/>
            </w:pPr>
          </w:p>
        </w:tc>
        <w:tc>
          <w:tcPr>
            <w:tcW w:w="567" w:type="dxa"/>
            <w:shd w:val="clear" w:color="auto" w:fill="FFFFFF" w:themeFill="background1"/>
          </w:tcPr>
          <w:p w14:paraId="73E54647" w14:textId="77777777" w:rsidR="003F4090" w:rsidRPr="009923C9" w:rsidRDefault="003F4090" w:rsidP="00202FAD">
            <w:pPr>
              <w:pStyle w:val="VRQABodyText"/>
            </w:pPr>
            <w:r w:rsidRPr="009923C9">
              <w:t xml:space="preserve">1.2 </w:t>
            </w:r>
          </w:p>
        </w:tc>
        <w:tc>
          <w:tcPr>
            <w:tcW w:w="5800" w:type="dxa"/>
            <w:shd w:val="clear" w:color="auto" w:fill="FFFFFF" w:themeFill="background1"/>
          </w:tcPr>
          <w:p w14:paraId="3DC619F0" w14:textId="77777777" w:rsidR="003F4090" w:rsidRPr="009923C9" w:rsidRDefault="003F4090" w:rsidP="00202FAD">
            <w:pPr>
              <w:pStyle w:val="VRQABodyText"/>
            </w:pPr>
            <w:r w:rsidRPr="009923C9">
              <w:t>Select text types to be created</w:t>
            </w:r>
          </w:p>
        </w:tc>
      </w:tr>
      <w:tr w:rsidR="003F4090" w:rsidRPr="00E7450B" w14:paraId="6F42CD6D" w14:textId="77777777" w:rsidTr="00AC650B">
        <w:trPr>
          <w:trHeight w:val="363"/>
        </w:trPr>
        <w:tc>
          <w:tcPr>
            <w:tcW w:w="989" w:type="dxa"/>
            <w:vMerge/>
            <w:shd w:val="clear" w:color="auto" w:fill="FFFFFF" w:themeFill="background1"/>
          </w:tcPr>
          <w:p w14:paraId="230DA95F" w14:textId="77777777" w:rsidR="003F4090" w:rsidRPr="000744F6" w:rsidRDefault="003F4090" w:rsidP="00202FAD">
            <w:pPr>
              <w:pStyle w:val="VRQABody"/>
            </w:pPr>
          </w:p>
        </w:tc>
        <w:tc>
          <w:tcPr>
            <w:tcW w:w="2714" w:type="dxa"/>
            <w:vMerge/>
            <w:shd w:val="clear" w:color="auto" w:fill="FFFFFF" w:themeFill="background1"/>
          </w:tcPr>
          <w:p w14:paraId="5E276CF7" w14:textId="77777777" w:rsidR="003F4090" w:rsidRPr="004348AD" w:rsidRDefault="003F4090" w:rsidP="00202FAD">
            <w:pPr>
              <w:pStyle w:val="VRQABodyText"/>
              <w:rPr>
                <w:highlight w:val="yellow"/>
              </w:rPr>
            </w:pPr>
          </w:p>
        </w:tc>
        <w:tc>
          <w:tcPr>
            <w:tcW w:w="567" w:type="dxa"/>
            <w:shd w:val="clear" w:color="auto" w:fill="FFFFFF" w:themeFill="background1"/>
          </w:tcPr>
          <w:p w14:paraId="298C1633" w14:textId="77777777" w:rsidR="003F4090" w:rsidRPr="00A64D45" w:rsidRDefault="003F4090" w:rsidP="00202FAD">
            <w:pPr>
              <w:pStyle w:val="VRQABodyText"/>
            </w:pPr>
            <w:r>
              <w:t>1.3</w:t>
            </w:r>
          </w:p>
        </w:tc>
        <w:tc>
          <w:tcPr>
            <w:tcW w:w="5800" w:type="dxa"/>
            <w:shd w:val="clear" w:color="auto" w:fill="FFFFFF" w:themeFill="background1"/>
          </w:tcPr>
          <w:p w14:paraId="7E3C6D87" w14:textId="77777777" w:rsidR="003F4090" w:rsidRPr="00A64D45" w:rsidRDefault="003F4090" w:rsidP="00202FAD">
            <w:pPr>
              <w:pStyle w:val="VRQABodyText"/>
            </w:pPr>
            <w:r w:rsidRPr="00A64D45">
              <w:t xml:space="preserve">Select the appropriate format </w:t>
            </w:r>
            <w:r>
              <w:t>for the texts</w:t>
            </w:r>
          </w:p>
        </w:tc>
      </w:tr>
      <w:tr w:rsidR="003F4090" w:rsidRPr="00E7450B" w14:paraId="692688E1" w14:textId="77777777" w:rsidTr="00AC650B">
        <w:trPr>
          <w:trHeight w:val="363"/>
        </w:trPr>
        <w:tc>
          <w:tcPr>
            <w:tcW w:w="989" w:type="dxa"/>
            <w:vMerge/>
            <w:shd w:val="clear" w:color="auto" w:fill="FFFFFF" w:themeFill="background1"/>
          </w:tcPr>
          <w:p w14:paraId="70CFB253" w14:textId="77777777" w:rsidR="003F4090" w:rsidRPr="000744F6" w:rsidRDefault="003F4090" w:rsidP="00202FAD">
            <w:pPr>
              <w:pStyle w:val="VRQABody"/>
            </w:pPr>
          </w:p>
        </w:tc>
        <w:tc>
          <w:tcPr>
            <w:tcW w:w="2714" w:type="dxa"/>
            <w:vMerge/>
            <w:shd w:val="clear" w:color="auto" w:fill="FFFFFF" w:themeFill="background1"/>
          </w:tcPr>
          <w:p w14:paraId="6AF9115C" w14:textId="77777777" w:rsidR="003F4090" w:rsidRPr="004348AD" w:rsidRDefault="003F4090" w:rsidP="00202FAD">
            <w:pPr>
              <w:pStyle w:val="VRQABodyText"/>
              <w:rPr>
                <w:highlight w:val="yellow"/>
              </w:rPr>
            </w:pPr>
          </w:p>
        </w:tc>
        <w:tc>
          <w:tcPr>
            <w:tcW w:w="567" w:type="dxa"/>
            <w:shd w:val="clear" w:color="auto" w:fill="FFFFFF" w:themeFill="background1"/>
          </w:tcPr>
          <w:p w14:paraId="701BF652" w14:textId="77777777" w:rsidR="003F4090" w:rsidRPr="004348AD" w:rsidRDefault="003F4090" w:rsidP="00202FAD">
            <w:pPr>
              <w:pStyle w:val="VRQABodyText"/>
              <w:rPr>
                <w:highlight w:val="yellow"/>
              </w:rPr>
            </w:pPr>
            <w:r w:rsidRPr="00A64D45">
              <w:t>1.4</w:t>
            </w:r>
          </w:p>
        </w:tc>
        <w:tc>
          <w:tcPr>
            <w:tcW w:w="5800" w:type="dxa"/>
            <w:shd w:val="clear" w:color="auto" w:fill="FFFFFF" w:themeFill="background1"/>
          </w:tcPr>
          <w:p w14:paraId="7BC5AA63" w14:textId="77777777" w:rsidR="003F4090" w:rsidRPr="004348AD" w:rsidRDefault="003F4090" w:rsidP="00202FAD">
            <w:pPr>
              <w:pStyle w:val="VRQABodyText"/>
              <w:rPr>
                <w:highlight w:val="yellow"/>
              </w:rPr>
            </w:pPr>
            <w:r>
              <w:t>Determine features of texts according to text type</w:t>
            </w:r>
          </w:p>
        </w:tc>
      </w:tr>
      <w:tr w:rsidR="003F4090" w:rsidRPr="00E7450B" w14:paraId="3B33EF45" w14:textId="77777777" w:rsidTr="00AC650B">
        <w:trPr>
          <w:trHeight w:val="363"/>
        </w:trPr>
        <w:tc>
          <w:tcPr>
            <w:tcW w:w="989" w:type="dxa"/>
            <w:vMerge/>
            <w:shd w:val="clear" w:color="auto" w:fill="FFFFFF" w:themeFill="background1"/>
          </w:tcPr>
          <w:p w14:paraId="065E15C1" w14:textId="77777777" w:rsidR="003F4090" w:rsidRPr="000744F6" w:rsidRDefault="003F4090" w:rsidP="00202FAD">
            <w:pPr>
              <w:pStyle w:val="VRQABody"/>
            </w:pPr>
          </w:p>
        </w:tc>
        <w:tc>
          <w:tcPr>
            <w:tcW w:w="2714" w:type="dxa"/>
            <w:vMerge/>
            <w:shd w:val="clear" w:color="auto" w:fill="FFFFFF" w:themeFill="background1"/>
          </w:tcPr>
          <w:p w14:paraId="627543CF" w14:textId="77777777" w:rsidR="003F4090" w:rsidRPr="004348AD" w:rsidRDefault="003F4090" w:rsidP="00202FAD">
            <w:pPr>
              <w:pStyle w:val="VRQABodyText"/>
              <w:rPr>
                <w:highlight w:val="yellow"/>
              </w:rPr>
            </w:pPr>
          </w:p>
        </w:tc>
        <w:tc>
          <w:tcPr>
            <w:tcW w:w="567" w:type="dxa"/>
            <w:shd w:val="clear" w:color="auto" w:fill="FFFFFF" w:themeFill="background1"/>
          </w:tcPr>
          <w:p w14:paraId="47B74CF7" w14:textId="77777777" w:rsidR="003F4090" w:rsidRPr="00A64D45" w:rsidRDefault="003F4090" w:rsidP="00202FAD">
            <w:pPr>
              <w:pStyle w:val="VRQABodyText"/>
            </w:pPr>
            <w:r w:rsidRPr="00A64D45">
              <w:t>1.5</w:t>
            </w:r>
          </w:p>
        </w:tc>
        <w:tc>
          <w:tcPr>
            <w:tcW w:w="5800" w:type="dxa"/>
            <w:shd w:val="clear" w:color="auto" w:fill="FFFFFF" w:themeFill="background1"/>
          </w:tcPr>
          <w:p w14:paraId="5E1087BB" w14:textId="77777777" w:rsidR="003F4090" w:rsidRPr="00A64D45" w:rsidRDefault="003F4090" w:rsidP="00202FAD">
            <w:pPr>
              <w:pStyle w:val="VRQABodyText"/>
            </w:pPr>
            <w:r w:rsidRPr="00A64D45">
              <w:t>Plan and sequence content for texts</w:t>
            </w:r>
          </w:p>
        </w:tc>
      </w:tr>
      <w:tr w:rsidR="003F4090" w:rsidRPr="00E7450B" w14:paraId="1D6164B3" w14:textId="77777777" w:rsidTr="00AC650B">
        <w:trPr>
          <w:trHeight w:val="298"/>
        </w:trPr>
        <w:tc>
          <w:tcPr>
            <w:tcW w:w="989" w:type="dxa"/>
            <w:vMerge w:val="restart"/>
            <w:shd w:val="clear" w:color="auto" w:fill="FFFFFF" w:themeFill="background1"/>
          </w:tcPr>
          <w:p w14:paraId="526EF7D7" w14:textId="77777777" w:rsidR="003F4090" w:rsidRPr="000744F6" w:rsidRDefault="003F4090" w:rsidP="00202FAD">
            <w:pPr>
              <w:pStyle w:val="VRQABodyText"/>
            </w:pPr>
            <w:r>
              <w:t>2</w:t>
            </w:r>
          </w:p>
        </w:tc>
        <w:tc>
          <w:tcPr>
            <w:tcW w:w="2714" w:type="dxa"/>
            <w:vMerge w:val="restart"/>
            <w:shd w:val="clear" w:color="auto" w:fill="FFFFFF" w:themeFill="background1"/>
          </w:tcPr>
          <w:p w14:paraId="0626E1C7" w14:textId="77777777" w:rsidR="003F4090" w:rsidRPr="00A64D45" w:rsidRDefault="003F4090" w:rsidP="00202FAD">
            <w:pPr>
              <w:pStyle w:val="VRQABodyText"/>
            </w:pPr>
            <w:r w:rsidRPr="00A64D45">
              <w:t>Produce employment related texts of limited complexity</w:t>
            </w:r>
          </w:p>
        </w:tc>
        <w:tc>
          <w:tcPr>
            <w:tcW w:w="567" w:type="dxa"/>
            <w:shd w:val="clear" w:color="auto" w:fill="FFFFFF" w:themeFill="background1"/>
          </w:tcPr>
          <w:p w14:paraId="1CB04DA3" w14:textId="77777777" w:rsidR="003F4090" w:rsidRPr="00A64D45" w:rsidRDefault="003F4090" w:rsidP="00202FAD">
            <w:pPr>
              <w:pStyle w:val="VRQABodyText"/>
            </w:pPr>
            <w:r w:rsidRPr="00A64D45">
              <w:t>2.1</w:t>
            </w:r>
          </w:p>
        </w:tc>
        <w:tc>
          <w:tcPr>
            <w:tcW w:w="5800" w:type="dxa"/>
            <w:shd w:val="clear" w:color="auto" w:fill="FFFFFF" w:themeFill="background1"/>
          </w:tcPr>
          <w:p w14:paraId="329F1E7D" w14:textId="77777777" w:rsidR="003F4090" w:rsidRPr="00A64D45" w:rsidRDefault="003F4090" w:rsidP="00202FAD">
            <w:pPr>
              <w:pStyle w:val="VRQABodyText"/>
            </w:pPr>
            <w:r w:rsidRPr="00A64D45">
              <w:t xml:space="preserve">Follow plan to </w:t>
            </w:r>
            <w:r>
              <w:t xml:space="preserve">produce draft </w:t>
            </w:r>
            <w:r w:rsidRPr="00A64D45">
              <w:t>text</w:t>
            </w:r>
            <w:r>
              <w:t xml:space="preserve"> </w:t>
            </w:r>
            <w:r w:rsidRPr="00A64D45">
              <w:t xml:space="preserve"> </w:t>
            </w:r>
          </w:p>
        </w:tc>
      </w:tr>
      <w:tr w:rsidR="003F4090" w:rsidRPr="00E7450B" w14:paraId="0C64444A" w14:textId="77777777" w:rsidTr="00AC650B">
        <w:trPr>
          <w:trHeight w:val="298"/>
        </w:trPr>
        <w:tc>
          <w:tcPr>
            <w:tcW w:w="989" w:type="dxa"/>
            <w:vMerge/>
            <w:shd w:val="clear" w:color="auto" w:fill="FFFFFF" w:themeFill="background1"/>
          </w:tcPr>
          <w:p w14:paraId="3C60DED9" w14:textId="77777777" w:rsidR="003F4090" w:rsidRPr="000744F6" w:rsidRDefault="003F4090" w:rsidP="00202FAD">
            <w:pPr>
              <w:pStyle w:val="VRQABodyText"/>
            </w:pPr>
          </w:p>
        </w:tc>
        <w:tc>
          <w:tcPr>
            <w:tcW w:w="2714" w:type="dxa"/>
            <w:vMerge/>
            <w:shd w:val="clear" w:color="auto" w:fill="FFFFFF" w:themeFill="background1"/>
          </w:tcPr>
          <w:p w14:paraId="6B521108" w14:textId="77777777" w:rsidR="003F4090" w:rsidRPr="00A64D45" w:rsidRDefault="003F4090" w:rsidP="00202FAD">
            <w:pPr>
              <w:pStyle w:val="VRQABodyText"/>
            </w:pPr>
          </w:p>
        </w:tc>
        <w:tc>
          <w:tcPr>
            <w:tcW w:w="567" w:type="dxa"/>
            <w:shd w:val="clear" w:color="auto" w:fill="FFFFFF" w:themeFill="background1"/>
          </w:tcPr>
          <w:p w14:paraId="466456D1" w14:textId="77777777" w:rsidR="003F4090" w:rsidRPr="00A64D45" w:rsidRDefault="003F4090" w:rsidP="00202FAD">
            <w:pPr>
              <w:pStyle w:val="VRQABodyText"/>
            </w:pPr>
            <w:r w:rsidRPr="00A64D45">
              <w:t>2.2</w:t>
            </w:r>
          </w:p>
        </w:tc>
        <w:tc>
          <w:tcPr>
            <w:tcW w:w="5800" w:type="dxa"/>
            <w:shd w:val="clear" w:color="auto" w:fill="FFFFFF" w:themeFill="background1"/>
          </w:tcPr>
          <w:p w14:paraId="126373F5" w14:textId="77777777" w:rsidR="003F4090" w:rsidRPr="004348AD" w:rsidRDefault="003F4090" w:rsidP="00202FAD">
            <w:pPr>
              <w:pStyle w:val="VRQABodyText"/>
              <w:rPr>
                <w:highlight w:val="yellow"/>
              </w:rPr>
            </w:pPr>
            <w:r>
              <w:t xml:space="preserve">Review each </w:t>
            </w:r>
            <w:r w:rsidRPr="005D18B5">
              <w:t>draft text</w:t>
            </w:r>
            <w:r>
              <w:t xml:space="preserve"> and adjust</w:t>
            </w:r>
            <w:r w:rsidRPr="005D18B5">
              <w:t xml:space="preserve"> for accuracy and effect</w:t>
            </w:r>
          </w:p>
        </w:tc>
      </w:tr>
      <w:tr w:rsidR="003F4090" w:rsidRPr="00E7450B" w14:paraId="43549143" w14:textId="77777777" w:rsidTr="00AC650B">
        <w:trPr>
          <w:trHeight w:val="298"/>
        </w:trPr>
        <w:tc>
          <w:tcPr>
            <w:tcW w:w="989" w:type="dxa"/>
            <w:vMerge/>
            <w:shd w:val="clear" w:color="auto" w:fill="FFFFFF" w:themeFill="background1"/>
          </w:tcPr>
          <w:p w14:paraId="7D9C8CE4" w14:textId="77777777" w:rsidR="003F4090" w:rsidRPr="000744F6" w:rsidRDefault="003F4090" w:rsidP="00202FAD">
            <w:pPr>
              <w:pStyle w:val="VRQABodyText"/>
            </w:pPr>
          </w:p>
        </w:tc>
        <w:tc>
          <w:tcPr>
            <w:tcW w:w="2714" w:type="dxa"/>
            <w:vMerge/>
            <w:shd w:val="clear" w:color="auto" w:fill="FFFFFF" w:themeFill="background1"/>
          </w:tcPr>
          <w:p w14:paraId="79D60800" w14:textId="77777777" w:rsidR="003F4090" w:rsidRPr="004348AD" w:rsidRDefault="003F4090" w:rsidP="00202FAD">
            <w:pPr>
              <w:pStyle w:val="VRQABodyText"/>
              <w:rPr>
                <w:highlight w:val="yellow"/>
              </w:rPr>
            </w:pPr>
          </w:p>
        </w:tc>
        <w:tc>
          <w:tcPr>
            <w:tcW w:w="567" w:type="dxa"/>
            <w:shd w:val="clear" w:color="auto" w:fill="FFFFFF" w:themeFill="background1"/>
          </w:tcPr>
          <w:p w14:paraId="22FDEDE6" w14:textId="77777777" w:rsidR="003F4090" w:rsidRPr="004348AD" w:rsidRDefault="003F4090" w:rsidP="00202FAD">
            <w:pPr>
              <w:pStyle w:val="VRQABodyText"/>
              <w:rPr>
                <w:highlight w:val="yellow"/>
              </w:rPr>
            </w:pPr>
            <w:r>
              <w:t>2.3</w:t>
            </w:r>
          </w:p>
        </w:tc>
        <w:tc>
          <w:tcPr>
            <w:tcW w:w="5800" w:type="dxa"/>
            <w:shd w:val="clear" w:color="auto" w:fill="FFFFFF" w:themeFill="background1"/>
          </w:tcPr>
          <w:p w14:paraId="029C5AD0" w14:textId="77777777" w:rsidR="003F4090" w:rsidRPr="004348AD" w:rsidRDefault="003F4090" w:rsidP="00202FAD">
            <w:pPr>
              <w:pStyle w:val="VRQABodyText"/>
              <w:rPr>
                <w:highlight w:val="yellow"/>
              </w:rPr>
            </w:pPr>
            <w:r w:rsidRPr="005D18B5">
              <w:t>Complete final texts</w:t>
            </w:r>
          </w:p>
        </w:tc>
      </w:tr>
    </w:tbl>
    <w:p w14:paraId="1E559DEC" w14:textId="77777777" w:rsidR="003F4090" w:rsidRDefault="003F4090" w:rsidP="003F4090">
      <w:pPr>
        <w:pStyle w:val="VRQAIntro"/>
        <w:tabs>
          <w:tab w:val="clear" w:pos="160"/>
          <w:tab w:val="clear" w:pos="660"/>
          <w:tab w:val="left" w:pos="1275"/>
        </w:tabs>
        <w:spacing w:before="60" w:after="0"/>
        <w:rPr>
          <w:b/>
          <w:color w:val="FFFFFF" w:themeColor="background1"/>
          <w:sz w:val="18"/>
          <w:szCs w:val="18"/>
        </w:rPr>
      </w:pPr>
      <w:r>
        <w:rPr>
          <w:b/>
          <w:color w:val="FFFFFF" w:themeColor="background1"/>
          <w:sz w:val="18"/>
          <w:szCs w:val="18"/>
        </w:rPr>
        <w:lastRenderedPageBreak/>
        <w:tab/>
      </w:r>
    </w:p>
    <w:tbl>
      <w:tblPr>
        <w:tblStyle w:val="TableGrid"/>
        <w:tblW w:w="10065" w:type="dxa"/>
        <w:tblLayout w:type="fixed"/>
        <w:tblLook w:val="04A0" w:firstRow="1" w:lastRow="0" w:firstColumn="1" w:lastColumn="0" w:noHBand="0" w:noVBand="1"/>
      </w:tblPr>
      <w:tblGrid>
        <w:gridCol w:w="10065"/>
      </w:tblGrid>
      <w:tr w:rsidR="003F4090" w:rsidRPr="00F504D4" w14:paraId="48B949B3" w14:textId="77777777" w:rsidTr="00AC650B">
        <w:trPr>
          <w:trHeight w:val="485"/>
        </w:trPr>
        <w:tc>
          <w:tcPr>
            <w:tcW w:w="10065" w:type="dxa"/>
            <w:shd w:val="clear" w:color="auto" w:fill="535659" w:themeFill="text2"/>
          </w:tcPr>
          <w:p w14:paraId="55982466" w14:textId="77777777" w:rsidR="003F4090" w:rsidRPr="00F504D4" w:rsidRDefault="003F4090"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F4090" w:rsidRPr="00B21899" w14:paraId="7832D38E" w14:textId="77777777" w:rsidTr="00AC650B">
        <w:trPr>
          <w:trHeight w:val="1278"/>
        </w:trPr>
        <w:tc>
          <w:tcPr>
            <w:tcW w:w="10065" w:type="dxa"/>
          </w:tcPr>
          <w:p w14:paraId="074D4068" w14:textId="77777777" w:rsidR="003F4090" w:rsidRPr="00665DE6" w:rsidRDefault="003F4090" w:rsidP="00202FAD">
            <w:pPr>
              <w:pStyle w:val="VRQABodyText"/>
            </w:pPr>
            <w:r w:rsidRPr="00E95E64">
              <w:t xml:space="preserve">In this context, </w:t>
            </w:r>
            <w:r>
              <w:t xml:space="preserve">written </w:t>
            </w:r>
            <w:r w:rsidRPr="00E95E64">
              <w:t xml:space="preserve">texts of limited complexity for </w:t>
            </w:r>
            <w:r>
              <w:t xml:space="preserve">participation in the workplace </w:t>
            </w:r>
            <w:r w:rsidRPr="00E95E64">
              <w:t>purposes contain some fam</w:t>
            </w:r>
            <w:r>
              <w:t>iliar and less familiar contexts</w:t>
            </w:r>
            <w:r w:rsidRPr="00E95E64">
              <w:t xml:space="preserve">. Texts </w:t>
            </w:r>
            <w:r>
              <w:t>may include some</w:t>
            </w:r>
            <w:r w:rsidRPr="00E95E64">
              <w:t xml:space="preserve"> embedded </w:t>
            </w:r>
            <w:r>
              <w:t>information</w:t>
            </w:r>
            <w:r w:rsidRPr="00E95E64">
              <w:t xml:space="preserve"> and specialised vocabulary in tasks </w:t>
            </w:r>
            <w:r>
              <w:t xml:space="preserve">involving simple inferencing, </w:t>
            </w:r>
            <w:r w:rsidRPr="00E95E64">
              <w:t>integration of a number of ideas</w:t>
            </w:r>
            <w:r>
              <w:t xml:space="preserve"> and sequencing. </w:t>
            </w:r>
          </w:p>
          <w:p w14:paraId="39AC8A3B" w14:textId="77777777" w:rsidR="003F4090" w:rsidRDefault="003F4090" w:rsidP="00202FAD">
            <w:pPr>
              <w:pStyle w:val="VRQABodyText"/>
            </w:pPr>
            <w:r>
              <w:t xml:space="preserve">Texts must include both handwritten and digital texts. </w:t>
            </w:r>
          </w:p>
          <w:p w14:paraId="2B3FD8F8" w14:textId="77777777" w:rsidR="003F4090" w:rsidRDefault="003F4090" w:rsidP="00202FAD">
            <w:pPr>
              <w:pStyle w:val="VRQABodyText"/>
            </w:pPr>
            <w:r w:rsidRPr="00B45746">
              <w:t>Where handwriting cannot be undertaken due to a physical impairment, assistive technology may be used to simulate or assist handwriting.</w:t>
            </w:r>
          </w:p>
          <w:p w14:paraId="4B736C46" w14:textId="77777777" w:rsidR="003F4090" w:rsidRDefault="003F4090" w:rsidP="00202FAD">
            <w:pPr>
              <w:pStyle w:val="VRQABodyText"/>
              <w:rPr>
                <w:highlight w:val="yellow"/>
              </w:rPr>
            </w:pPr>
            <w:r>
              <w:t>In technology restricted environments such as corrections settings, digital texts may include those from offline or simulated online environments.</w:t>
            </w:r>
          </w:p>
          <w:p w14:paraId="260D8C87" w14:textId="77777777" w:rsidR="003F4090" w:rsidRDefault="003F4090" w:rsidP="00202FAD">
            <w:pPr>
              <w:pStyle w:val="VRQABodyText"/>
            </w:pPr>
            <w:r w:rsidRPr="002C03EA">
              <w:t xml:space="preserve">Text types </w:t>
            </w:r>
            <w:r>
              <w:t xml:space="preserve">of limited complexity for employment purposes may include but are not limited to: </w:t>
            </w:r>
          </w:p>
          <w:p w14:paraId="70D4DB60"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letters of application for an advertised position </w:t>
            </w:r>
          </w:p>
          <w:p w14:paraId="30F0E4E4" w14:textId="77777777" w:rsidR="003F4090" w:rsidRDefault="003F4090" w:rsidP="003F4090">
            <w:pPr>
              <w:pStyle w:val="VRQABullet1"/>
              <w:numPr>
                <w:ilvl w:val="0"/>
                <w:numId w:val="34"/>
              </w:numPr>
              <w:autoSpaceDE/>
              <w:autoSpaceDN/>
              <w:adjustRightInd/>
              <w:spacing w:before="120" w:after="0" w:line="240" w:lineRule="auto"/>
              <w:contextualSpacing w:val="0"/>
            </w:pPr>
            <w:r>
              <w:t>informative texts such as OHS / WHS materials, company newsletters, routine reports such as an incident report, shift notes</w:t>
            </w:r>
          </w:p>
          <w:p w14:paraId="2489D1C7" w14:textId="77777777" w:rsidR="003F4090" w:rsidRDefault="003F4090" w:rsidP="003F4090">
            <w:pPr>
              <w:pStyle w:val="VRQABullet1"/>
              <w:numPr>
                <w:ilvl w:val="0"/>
                <w:numId w:val="34"/>
              </w:numPr>
              <w:autoSpaceDE/>
              <w:autoSpaceDN/>
              <w:adjustRightInd/>
              <w:spacing w:before="120" w:after="0" w:line="240" w:lineRule="auto"/>
              <w:contextualSpacing w:val="0"/>
            </w:pPr>
            <w:r>
              <w:t>procedural texts such as standard operating procedures, job specifications, manufacturers' specifications, equipment manuals, flowcharts, customer requirements</w:t>
            </w:r>
          </w:p>
          <w:p w14:paraId="564175B1" w14:textId="77777777" w:rsidR="003F4090" w:rsidRDefault="003F4090" w:rsidP="003F4090">
            <w:pPr>
              <w:pStyle w:val="VRQABullet1"/>
              <w:numPr>
                <w:ilvl w:val="0"/>
                <w:numId w:val="34"/>
              </w:numPr>
              <w:autoSpaceDE/>
              <w:autoSpaceDN/>
              <w:adjustRightInd/>
              <w:spacing w:before="120" w:after="0" w:line="240" w:lineRule="auto"/>
              <w:contextualSpacing w:val="0"/>
            </w:pPr>
            <w:r>
              <w:t>formatted texts such as employment application forms, incident report forms/pre-operational checklists, material safety data sheets, performance appraisal forms</w:t>
            </w:r>
          </w:p>
          <w:p w14:paraId="284CDC32" w14:textId="77777777" w:rsidR="003F4090" w:rsidRDefault="003F4090" w:rsidP="003F4090">
            <w:pPr>
              <w:pStyle w:val="VRQABullet1"/>
              <w:numPr>
                <w:ilvl w:val="0"/>
                <w:numId w:val="34"/>
              </w:numPr>
              <w:autoSpaceDE/>
              <w:autoSpaceDN/>
              <w:adjustRightInd/>
              <w:spacing w:before="120" w:after="0" w:line="240" w:lineRule="auto"/>
              <w:contextualSpacing w:val="0"/>
            </w:pPr>
            <w:r>
              <w:t>transactional texts such as letters or emails requesting action or response or response to customer feedback</w:t>
            </w:r>
          </w:p>
          <w:p w14:paraId="27A83C4A" w14:textId="77777777" w:rsidR="003F4090" w:rsidRPr="00EB007E" w:rsidRDefault="003F4090" w:rsidP="00202FAD">
            <w:pPr>
              <w:pStyle w:val="VRQABodyText"/>
            </w:pPr>
            <w:r w:rsidRPr="00EB007E">
              <w:t>Features of text types for employment purposes may include but are not limited to:</w:t>
            </w:r>
          </w:p>
          <w:p w14:paraId="7C1D995A" w14:textId="77777777" w:rsidR="003F4090" w:rsidRDefault="003F4090" w:rsidP="003F4090">
            <w:pPr>
              <w:pStyle w:val="VRQABullet1"/>
              <w:numPr>
                <w:ilvl w:val="0"/>
                <w:numId w:val="34"/>
              </w:numPr>
              <w:autoSpaceDE/>
              <w:autoSpaceDN/>
              <w:adjustRightInd/>
              <w:spacing w:before="120" w:after="0" w:line="240" w:lineRule="auto"/>
              <w:contextualSpacing w:val="0"/>
            </w:pPr>
            <w:r>
              <w:t>procedural texts with sequential steps and key headings such as standard operating procedures</w:t>
            </w:r>
          </w:p>
          <w:p w14:paraId="169113EC"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informative texts using a standard format such as manufacturer's information, workplace reports </w:t>
            </w:r>
          </w:p>
          <w:p w14:paraId="56B612E2" w14:textId="77777777" w:rsidR="003F4090" w:rsidRDefault="003F4090" w:rsidP="003F4090">
            <w:pPr>
              <w:pStyle w:val="VRQABullet1"/>
              <w:numPr>
                <w:ilvl w:val="0"/>
                <w:numId w:val="34"/>
              </w:numPr>
              <w:autoSpaceDE/>
              <w:autoSpaceDN/>
              <w:adjustRightInd/>
              <w:spacing w:before="120" w:after="0" w:line="240" w:lineRule="auto"/>
              <w:contextualSpacing w:val="0"/>
            </w:pPr>
            <w:r>
              <w:t>transactional texts with a formal opening, statement of purpose, details, requests, action required, formal close</w:t>
            </w:r>
          </w:p>
          <w:p w14:paraId="21FF5340"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persuasive texts in which there may be bias explicit or implicit bias, emotive and persuasive language, facts and opinions </w:t>
            </w:r>
          </w:p>
          <w:p w14:paraId="5B298E59" w14:textId="77777777" w:rsidR="003F4090" w:rsidRDefault="003F4090" w:rsidP="003F4090">
            <w:pPr>
              <w:pStyle w:val="VRQABullet1"/>
              <w:numPr>
                <w:ilvl w:val="0"/>
                <w:numId w:val="34"/>
              </w:numPr>
              <w:autoSpaceDE/>
              <w:autoSpaceDN/>
              <w:adjustRightInd/>
              <w:spacing w:before="120" w:after="0" w:line="240" w:lineRule="auto"/>
              <w:contextualSpacing w:val="0"/>
            </w:pPr>
            <w:r>
              <w:t>formatted texts with headings, numbered sections, sequentially organised information such as safety data sheets, award documentation, workplace forms</w:t>
            </w:r>
          </w:p>
          <w:p w14:paraId="6446CCD6" w14:textId="77777777" w:rsidR="003F4090" w:rsidRDefault="003F4090" w:rsidP="003F4090">
            <w:pPr>
              <w:pStyle w:val="VRQABullet1"/>
              <w:numPr>
                <w:ilvl w:val="0"/>
                <w:numId w:val="34"/>
              </w:numPr>
              <w:autoSpaceDE/>
              <w:autoSpaceDN/>
              <w:adjustRightInd/>
              <w:spacing w:before="120" w:after="0" w:line="240" w:lineRule="auto"/>
              <w:contextualSpacing w:val="0"/>
            </w:pPr>
            <w:r>
              <w:t>explicit navigation features such as, headings, table of contents, site map / menus</w:t>
            </w:r>
          </w:p>
          <w:p w14:paraId="0B2D2C26"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sentences structures </w:t>
            </w:r>
            <w:r w:rsidRPr="00AF7127">
              <w:t>may include</w:t>
            </w:r>
            <w:r>
              <w:t xml:space="preserve"> but are not limited to:</w:t>
            </w:r>
          </w:p>
          <w:p w14:paraId="5F0371B0" w14:textId="77777777" w:rsidR="003F4090" w:rsidRDefault="003F4090" w:rsidP="003F4090">
            <w:pPr>
              <w:pStyle w:val="VRQABullet2"/>
              <w:ind w:left="1145"/>
            </w:pPr>
            <w:r>
              <w:t xml:space="preserve">complex and compound sentences </w:t>
            </w:r>
          </w:p>
          <w:p w14:paraId="222D5C82" w14:textId="77777777" w:rsidR="003F4090" w:rsidRDefault="003F4090" w:rsidP="003F4090">
            <w:pPr>
              <w:pStyle w:val="VRQABullet2"/>
              <w:ind w:left="1145"/>
            </w:pPr>
            <w:r>
              <w:t>devices used to refer to words or phrases used in previous clauses / sentences</w:t>
            </w:r>
          </w:p>
          <w:p w14:paraId="4142AC76" w14:textId="77777777" w:rsidR="003F4090" w:rsidRDefault="003F4090" w:rsidP="003F4090">
            <w:pPr>
              <w:pStyle w:val="VRQABullet2"/>
              <w:ind w:left="1145"/>
            </w:pPr>
            <w:r>
              <w:t>dependent clauses introduced by words such as although, when, if, while</w:t>
            </w:r>
          </w:p>
          <w:p w14:paraId="35DEFE6A" w14:textId="77777777" w:rsidR="003F4090" w:rsidRDefault="003F4090" w:rsidP="003F4090">
            <w:pPr>
              <w:pStyle w:val="VRQABullet1"/>
              <w:numPr>
                <w:ilvl w:val="0"/>
                <w:numId w:val="34"/>
              </w:numPr>
              <w:autoSpaceDE/>
              <w:autoSpaceDN/>
              <w:adjustRightInd/>
              <w:spacing w:before="120" w:after="0" w:line="240" w:lineRule="auto"/>
              <w:contextualSpacing w:val="0"/>
            </w:pPr>
            <w:r>
              <w:t>familiar words / phrases / abbreviations such as:</w:t>
            </w:r>
          </w:p>
          <w:p w14:paraId="46D2F04A" w14:textId="77777777" w:rsidR="003F4090" w:rsidRPr="00EB007E" w:rsidRDefault="003F4090" w:rsidP="003F4090">
            <w:pPr>
              <w:pStyle w:val="VRQABullet2"/>
              <w:ind w:left="1145"/>
            </w:pPr>
            <w:r w:rsidRPr="00EB007E">
              <w:t xml:space="preserve">vocabulary / technical terms related to a particular workplace or industry </w:t>
            </w:r>
          </w:p>
          <w:p w14:paraId="2559212C" w14:textId="77777777" w:rsidR="003F4090" w:rsidRPr="00EB007E" w:rsidRDefault="003F4090" w:rsidP="003F4090">
            <w:pPr>
              <w:pStyle w:val="VRQABullet2"/>
              <w:ind w:left="1145"/>
            </w:pPr>
            <w:r w:rsidRPr="00EB007E">
              <w:t>common idioms used in the workplace such as ‘on the same page’, ‘have a lot on your plate’</w:t>
            </w:r>
          </w:p>
          <w:p w14:paraId="675A6A1A" w14:textId="77777777" w:rsidR="003F4090" w:rsidRPr="00EB007E" w:rsidRDefault="003F4090" w:rsidP="003F4090">
            <w:pPr>
              <w:pStyle w:val="VRQABullet2"/>
              <w:ind w:left="1145"/>
            </w:pPr>
            <w:r w:rsidRPr="00EB007E">
              <w:t>acronyms such as OHS / WHS, HR / P&amp;C, MSDS / PSDS</w:t>
            </w:r>
          </w:p>
          <w:p w14:paraId="12A54E7A" w14:textId="77777777" w:rsidR="003F4090" w:rsidRPr="00EB007E" w:rsidRDefault="003F4090" w:rsidP="00202FAD">
            <w:pPr>
              <w:pStyle w:val="VRQABullet1"/>
            </w:pPr>
            <w:r w:rsidRPr="00EB007E">
              <w:t>simple diagrams such as flowcharts of work processes</w:t>
            </w:r>
          </w:p>
          <w:p w14:paraId="6AC0486D" w14:textId="77777777" w:rsidR="003F4090" w:rsidRPr="00EB007E" w:rsidRDefault="003F4090" w:rsidP="00202FAD">
            <w:pPr>
              <w:pStyle w:val="VRQABullet1"/>
            </w:pPr>
            <w:r w:rsidRPr="00EB007E">
              <w:lastRenderedPageBreak/>
              <w:t>numerical information such as:</w:t>
            </w:r>
          </w:p>
          <w:p w14:paraId="6DA780F2" w14:textId="77777777" w:rsidR="003F4090" w:rsidRDefault="003F4090" w:rsidP="003F4090">
            <w:pPr>
              <w:pStyle w:val="VRQABullet2"/>
              <w:ind w:left="1145"/>
            </w:pPr>
            <w:r>
              <w:t>information which summarises data formatted into a table or chart</w:t>
            </w:r>
          </w:p>
          <w:p w14:paraId="4E0AADB6" w14:textId="77777777" w:rsidR="003F4090" w:rsidRDefault="003F4090" w:rsidP="003F4090">
            <w:pPr>
              <w:pStyle w:val="VRQABullet2"/>
              <w:ind w:left="1145"/>
            </w:pPr>
            <w:r>
              <w:t>standard measurements</w:t>
            </w:r>
          </w:p>
          <w:p w14:paraId="0AB70B3E" w14:textId="77777777" w:rsidR="003F4090" w:rsidRDefault="003F4090" w:rsidP="003F4090">
            <w:pPr>
              <w:pStyle w:val="VRQABullet2"/>
              <w:ind w:left="1145"/>
            </w:pPr>
            <w:r>
              <w:t xml:space="preserve">calculations for example ratios </w:t>
            </w:r>
          </w:p>
          <w:p w14:paraId="2B37011F" w14:textId="77777777" w:rsidR="003F4090" w:rsidRPr="00854D08" w:rsidRDefault="003F4090" w:rsidP="003F4090">
            <w:pPr>
              <w:pStyle w:val="VRQABullet2"/>
              <w:ind w:left="1145"/>
            </w:pPr>
            <w:r>
              <w:t xml:space="preserve">pay rates / costs. </w:t>
            </w:r>
          </w:p>
        </w:tc>
      </w:tr>
    </w:tbl>
    <w:p w14:paraId="50EAF1DC" w14:textId="77777777" w:rsidR="003F4090" w:rsidRPr="00460B2C" w:rsidRDefault="003F4090" w:rsidP="003F4090">
      <w:pPr>
        <w:rPr>
          <w:sz w:val="18"/>
        </w:rPr>
      </w:pPr>
    </w:p>
    <w:tbl>
      <w:tblPr>
        <w:tblStyle w:val="TableGrid"/>
        <w:tblW w:w="5234" w:type="pct"/>
        <w:tblLook w:val="04A0" w:firstRow="1" w:lastRow="0" w:firstColumn="1" w:lastColumn="0" w:noHBand="0" w:noVBand="1"/>
      </w:tblPr>
      <w:tblGrid>
        <w:gridCol w:w="3200"/>
        <w:gridCol w:w="1174"/>
        <w:gridCol w:w="1116"/>
        <w:gridCol w:w="2291"/>
        <w:gridCol w:w="2274"/>
      </w:tblGrid>
      <w:tr w:rsidR="003F4090" w:rsidRPr="00E7450B" w14:paraId="149220FF" w14:textId="77777777" w:rsidTr="00915FEA">
        <w:trPr>
          <w:trHeight w:val="363"/>
        </w:trPr>
        <w:tc>
          <w:tcPr>
            <w:tcW w:w="5000" w:type="pct"/>
            <w:gridSpan w:val="5"/>
            <w:shd w:val="clear" w:color="auto" w:fill="535659" w:themeFill="text2"/>
            <w:vAlign w:val="center"/>
          </w:tcPr>
          <w:p w14:paraId="604D67C0" w14:textId="77777777" w:rsidR="003F4090" w:rsidRPr="00EA4C69" w:rsidRDefault="003F4090"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F4090" w:rsidRPr="00E7450B" w14:paraId="743705BD" w14:textId="77777777" w:rsidTr="00915FEA">
        <w:trPr>
          <w:trHeight w:val="620"/>
        </w:trPr>
        <w:tc>
          <w:tcPr>
            <w:tcW w:w="5000" w:type="pct"/>
            <w:gridSpan w:val="5"/>
          </w:tcPr>
          <w:p w14:paraId="45088DDC" w14:textId="77777777" w:rsidR="003F4090" w:rsidRPr="00EB007E" w:rsidRDefault="003F4090"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3F4090" w:rsidRPr="00E7450B" w14:paraId="416BABC5" w14:textId="77777777" w:rsidTr="00202FAD">
        <w:trPr>
          <w:trHeight w:val="42"/>
        </w:trPr>
        <w:tc>
          <w:tcPr>
            <w:tcW w:w="2175" w:type="pct"/>
            <w:gridSpan w:val="2"/>
            <w:shd w:val="clear" w:color="auto" w:fill="auto"/>
          </w:tcPr>
          <w:p w14:paraId="7DE4152C" w14:textId="77777777" w:rsidR="003F4090" w:rsidRPr="00DA6198" w:rsidRDefault="003F4090" w:rsidP="00202FAD">
            <w:pPr>
              <w:pStyle w:val="VRQABodyText"/>
              <w:rPr>
                <w:b/>
                <w:bCs/>
              </w:rPr>
            </w:pPr>
            <w:r w:rsidRPr="00DA6198">
              <w:rPr>
                <w:b/>
                <w:bCs/>
              </w:rPr>
              <w:t>Skill</w:t>
            </w:r>
          </w:p>
        </w:tc>
        <w:tc>
          <w:tcPr>
            <w:tcW w:w="2825" w:type="pct"/>
            <w:gridSpan w:val="3"/>
          </w:tcPr>
          <w:p w14:paraId="320D4062" w14:textId="77777777" w:rsidR="003F4090" w:rsidRPr="00B21899" w:rsidRDefault="003F4090" w:rsidP="00202FAD">
            <w:pPr>
              <w:pStyle w:val="AccredTemplate"/>
              <w:rPr>
                <w:i w:val="0"/>
                <w:iCs w:val="0"/>
                <w:color w:val="auto"/>
                <w:sz w:val="22"/>
                <w:szCs w:val="22"/>
              </w:rPr>
            </w:pPr>
            <w:r w:rsidRPr="00B21899">
              <w:rPr>
                <w:b/>
                <w:i w:val="0"/>
                <w:iCs w:val="0"/>
                <w:color w:val="auto"/>
                <w:sz w:val="22"/>
                <w:szCs w:val="22"/>
              </w:rPr>
              <w:t>Description</w:t>
            </w:r>
          </w:p>
        </w:tc>
      </w:tr>
      <w:tr w:rsidR="003F4090" w:rsidRPr="00E7450B" w14:paraId="0CBF6284" w14:textId="77777777" w:rsidTr="00915FEA">
        <w:trPr>
          <w:trHeight w:val="31"/>
        </w:trPr>
        <w:tc>
          <w:tcPr>
            <w:tcW w:w="2175" w:type="pct"/>
            <w:gridSpan w:val="2"/>
            <w:shd w:val="clear" w:color="auto" w:fill="auto"/>
          </w:tcPr>
          <w:p w14:paraId="5AA978EF" w14:textId="77777777" w:rsidR="003F4090" w:rsidRPr="00B21899" w:rsidRDefault="003F4090" w:rsidP="00202FAD">
            <w:pPr>
              <w:pStyle w:val="VRQABodyText"/>
              <w:rPr>
                <w:i/>
                <w:iCs/>
              </w:rPr>
            </w:pPr>
            <w:r w:rsidRPr="00B21899">
              <w:t>Reading skills to:</w:t>
            </w:r>
          </w:p>
        </w:tc>
        <w:tc>
          <w:tcPr>
            <w:tcW w:w="2825" w:type="pct"/>
            <w:gridSpan w:val="3"/>
          </w:tcPr>
          <w:p w14:paraId="329156E5" w14:textId="77777777" w:rsidR="003F4090" w:rsidRPr="00B21899" w:rsidRDefault="003F4090" w:rsidP="003F4090">
            <w:pPr>
              <w:pStyle w:val="VRQABullet1"/>
              <w:numPr>
                <w:ilvl w:val="0"/>
                <w:numId w:val="34"/>
              </w:numPr>
              <w:autoSpaceDE/>
              <w:autoSpaceDN/>
              <w:adjustRightInd/>
              <w:spacing w:before="120" w:after="0" w:line="240" w:lineRule="auto"/>
              <w:contextualSpacing w:val="0"/>
            </w:pPr>
            <w:r>
              <w:t>source appropriate information to produce texts</w:t>
            </w:r>
          </w:p>
        </w:tc>
      </w:tr>
      <w:tr w:rsidR="003F4090" w:rsidRPr="00E7450B" w14:paraId="72A1471D" w14:textId="77777777" w:rsidTr="00915FEA">
        <w:trPr>
          <w:trHeight w:val="31"/>
        </w:trPr>
        <w:tc>
          <w:tcPr>
            <w:tcW w:w="2175" w:type="pct"/>
            <w:gridSpan w:val="2"/>
            <w:shd w:val="clear" w:color="auto" w:fill="auto"/>
          </w:tcPr>
          <w:p w14:paraId="253314D5" w14:textId="77777777" w:rsidR="003F4090" w:rsidRPr="00572789" w:rsidRDefault="003F4090" w:rsidP="00202FAD">
            <w:pPr>
              <w:pStyle w:val="VRQABodyText"/>
              <w:rPr>
                <w:i/>
                <w:iCs/>
              </w:rPr>
            </w:pPr>
            <w:r w:rsidRPr="00572789">
              <w:t>Learning skills to:</w:t>
            </w:r>
          </w:p>
        </w:tc>
        <w:tc>
          <w:tcPr>
            <w:tcW w:w="2825" w:type="pct"/>
            <w:gridSpan w:val="3"/>
          </w:tcPr>
          <w:p w14:paraId="33B2EFAB"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review and amend own writing</w:t>
            </w:r>
          </w:p>
        </w:tc>
      </w:tr>
      <w:tr w:rsidR="003F4090" w:rsidRPr="00E7450B" w14:paraId="27407A0C" w14:textId="77777777" w:rsidTr="00915FEA">
        <w:trPr>
          <w:trHeight w:val="31"/>
        </w:trPr>
        <w:tc>
          <w:tcPr>
            <w:tcW w:w="2175" w:type="pct"/>
            <w:gridSpan w:val="2"/>
            <w:shd w:val="clear" w:color="auto" w:fill="auto"/>
          </w:tcPr>
          <w:p w14:paraId="30321521" w14:textId="77777777" w:rsidR="003F4090" w:rsidRPr="00572789" w:rsidRDefault="003F4090" w:rsidP="00202FAD">
            <w:pPr>
              <w:pStyle w:val="VRQABodyText"/>
              <w:rPr>
                <w:i/>
                <w:iCs/>
              </w:rPr>
            </w:pPr>
            <w:r w:rsidRPr="00572789">
              <w:t>Problem-solving skills to:</w:t>
            </w:r>
          </w:p>
        </w:tc>
        <w:tc>
          <w:tcPr>
            <w:tcW w:w="2825" w:type="pct"/>
            <w:gridSpan w:val="3"/>
          </w:tcPr>
          <w:p w14:paraId="0C61548E" w14:textId="77777777" w:rsidR="003F4090" w:rsidRDefault="003F4090" w:rsidP="003F4090">
            <w:pPr>
              <w:pStyle w:val="VRQABullet1"/>
              <w:numPr>
                <w:ilvl w:val="0"/>
                <w:numId w:val="34"/>
              </w:numPr>
              <w:autoSpaceDE/>
              <w:autoSpaceDN/>
              <w:adjustRightInd/>
              <w:spacing w:before="120" w:after="0" w:line="240" w:lineRule="auto"/>
              <w:contextualSpacing w:val="0"/>
            </w:pPr>
            <w:r>
              <w:t>locate information to create texts</w:t>
            </w:r>
          </w:p>
          <w:p w14:paraId="0CF57C98" w14:textId="77777777" w:rsidR="003F4090" w:rsidRDefault="003F4090" w:rsidP="003F4090">
            <w:pPr>
              <w:pStyle w:val="VRQABullet1"/>
              <w:numPr>
                <w:ilvl w:val="0"/>
                <w:numId w:val="34"/>
              </w:numPr>
              <w:autoSpaceDE/>
              <w:autoSpaceDN/>
              <w:adjustRightInd/>
              <w:spacing w:before="120" w:after="0" w:line="240" w:lineRule="auto"/>
              <w:contextualSpacing w:val="0"/>
            </w:pPr>
            <w:r>
              <w:t>match audience and purpose to appropriate text type</w:t>
            </w:r>
          </w:p>
          <w:p w14:paraId="40B97EC1"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use grammatical forms appropriate to text purpose</w:t>
            </w:r>
          </w:p>
        </w:tc>
      </w:tr>
      <w:tr w:rsidR="003F4090" w:rsidRPr="00E7450B" w14:paraId="4CB26B74" w14:textId="77777777" w:rsidTr="00915FEA">
        <w:trPr>
          <w:trHeight w:val="31"/>
        </w:trPr>
        <w:tc>
          <w:tcPr>
            <w:tcW w:w="2175" w:type="pct"/>
            <w:gridSpan w:val="2"/>
            <w:shd w:val="clear" w:color="auto" w:fill="auto"/>
          </w:tcPr>
          <w:p w14:paraId="6F96E038" w14:textId="77777777" w:rsidR="003F4090" w:rsidRPr="000744F6" w:rsidRDefault="003F4090" w:rsidP="00202FAD">
            <w:pPr>
              <w:pStyle w:val="VRQABodyText"/>
              <w:rPr>
                <w:i/>
                <w:iCs/>
              </w:rPr>
            </w:pPr>
            <w:r w:rsidRPr="000744F6">
              <w:t>Technology skills to:</w:t>
            </w:r>
          </w:p>
        </w:tc>
        <w:tc>
          <w:tcPr>
            <w:tcW w:w="2825" w:type="pct"/>
            <w:gridSpan w:val="3"/>
          </w:tcPr>
          <w:p w14:paraId="0A24B796" w14:textId="77777777" w:rsidR="003F4090" w:rsidRDefault="003F4090" w:rsidP="003F4090">
            <w:pPr>
              <w:pStyle w:val="VRQABullet1"/>
              <w:numPr>
                <w:ilvl w:val="0"/>
                <w:numId w:val="34"/>
              </w:numPr>
              <w:autoSpaceDE/>
              <w:autoSpaceDN/>
              <w:adjustRightInd/>
              <w:spacing w:before="120" w:after="0" w:line="240" w:lineRule="auto"/>
              <w:contextualSpacing w:val="0"/>
            </w:pPr>
            <w:r>
              <w:t>use digital devices safely</w:t>
            </w:r>
          </w:p>
          <w:p w14:paraId="3DA3B70E"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use search engines to locate information</w:t>
            </w:r>
          </w:p>
        </w:tc>
      </w:tr>
      <w:tr w:rsidR="003F4090" w:rsidRPr="00E7450B" w14:paraId="762D2580" w14:textId="77777777" w:rsidTr="00915FEA">
        <w:trPr>
          <w:trHeight w:val="31"/>
        </w:trPr>
        <w:tc>
          <w:tcPr>
            <w:tcW w:w="2175" w:type="pct"/>
            <w:gridSpan w:val="2"/>
            <w:shd w:val="clear" w:color="auto" w:fill="auto"/>
          </w:tcPr>
          <w:p w14:paraId="73D11309" w14:textId="77777777" w:rsidR="003F4090" w:rsidRPr="000744F6" w:rsidRDefault="003F4090" w:rsidP="00202FAD">
            <w:pPr>
              <w:pStyle w:val="VRQABodyText"/>
              <w:rPr>
                <w:i/>
                <w:iCs/>
              </w:rPr>
            </w:pPr>
            <w:r w:rsidRPr="000744F6">
              <w:t>Digital literacy skills to:</w:t>
            </w:r>
          </w:p>
        </w:tc>
        <w:tc>
          <w:tcPr>
            <w:tcW w:w="2825" w:type="pct"/>
            <w:gridSpan w:val="3"/>
          </w:tcPr>
          <w:p w14:paraId="36D42E91" w14:textId="77777777" w:rsidR="003F4090" w:rsidRDefault="003F4090" w:rsidP="003F4090">
            <w:pPr>
              <w:pStyle w:val="VRQABullet1"/>
              <w:numPr>
                <w:ilvl w:val="0"/>
                <w:numId w:val="34"/>
              </w:numPr>
              <w:autoSpaceDE/>
              <w:autoSpaceDN/>
              <w:adjustRightInd/>
              <w:spacing w:before="120" w:after="0" w:line="240" w:lineRule="auto"/>
              <w:contextualSpacing w:val="0"/>
            </w:pPr>
            <w:r>
              <w:t>select and use appropriate digital applications to produce texts such as email or word applications</w:t>
            </w:r>
          </w:p>
          <w:p w14:paraId="050B328B" w14:textId="77777777" w:rsidR="003F4090" w:rsidRDefault="003F4090" w:rsidP="003F4090">
            <w:pPr>
              <w:pStyle w:val="VRQABullet1"/>
              <w:numPr>
                <w:ilvl w:val="0"/>
                <w:numId w:val="34"/>
              </w:numPr>
              <w:autoSpaceDE/>
              <w:autoSpaceDN/>
              <w:adjustRightInd/>
              <w:spacing w:before="120" w:after="0" w:line="240" w:lineRule="auto"/>
              <w:contextualSpacing w:val="0"/>
            </w:pPr>
            <w:r>
              <w:t>use appropriate layout conventions to produce digital documents</w:t>
            </w:r>
          </w:p>
          <w:p w14:paraId="199EA503" w14:textId="77777777" w:rsidR="003F4090" w:rsidRPr="00572789" w:rsidRDefault="003F4090" w:rsidP="003F4090">
            <w:pPr>
              <w:pStyle w:val="VRQABullet1"/>
              <w:numPr>
                <w:ilvl w:val="0"/>
                <w:numId w:val="34"/>
              </w:numPr>
              <w:autoSpaceDE/>
              <w:autoSpaceDN/>
              <w:adjustRightInd/>
              <w:spacing w:before="120" w:after="0" w:line="240" w:lineRule="auto"/>
              <w:contextualSpacing w:val="0"/>
            </w:pPr>
            <w:r>
              <w:t>apply routine digital netiquette conventions</w:t>
            </w:r>
          </w:p>
        </w:tc>
      </w:tr>
      <w:tr w:rsidR="003F4090" w:rsidRPr="00E7450B" w14:paraId="72FA0A62" w14:textId="77777777" w:rsidTr="00915FEA">
        <w:trPr>
          <w:trHeight w:val="31"/>
        </w:trPr>
        <w:tc>
          <w:tcPr>
            <w:tcW w:w="5000" w:type="pct"/>
            <w:gridSpan w:val="5"/>
          </w:tcPr>
          <w:p w14:paraId="3D048F4B" w14:textId="77777777" w:rsidR="003F4090" w:rsidRPr="000744F6" w:rsidRDefault="003F4090" w:rsidP="00202FAD">
            <w:pPr>
              <w:pStyle w:val="AccredTemplate"/>
              <w:rPr>
                <w:color w:val="auto"/>
                <w:sz w:val="22"/>
                <w:szCs w:val="22"/>
              </w:rPr>
            </w:pPr>
          </w:p>
        </w:tc>
      </w:tr>
      <w:tr w:rsidR="003F4090" w:rsidRPr="00E7450B" w14:paraId="52499EA8" w14:textId="77777777" w:rsidTr="00915FEA">
        <w:trPr>
          <w:trHeight w:val="363"/>
        </w:trPr>
        <w:tc>
          <w:tcPr>
            <w:tcW w:w="1591" w:type="pct"/>
            <w:vMerge w:val="restart"/>
          </w:tcPr>
          <w:p w14:paraId="7D6D3F25" w14:textId="77777777" w:rsidR="003F4090" w:rsidRPr="00EA4C69" w:rsidRDefault="003F4090" w:rsidP="00202FAD">
            <w:pPr>
              <w:spacing w:before="120" w:after="120"/>
              <w:rPr>
                <w:b/>
                <w:color w:val="103D64"/>
                <w:sz w:val="22"/>
                <w:szCs w:val="22"/>
                <w:lang w:val="en-GB"/>
              </w:rPr>
            </w:pPr>
            <w:r w:rsidRPr="00EA4C69">
              <w:rPr>
                <w:b/>
                <w:color w:val="103D64"/>
                <w:sz w:val="22"/>
                <w:szCs w:val="22"/>
                <w:lang w:val="en-GB"/>
              </w:rPr>
              <w:t xml:space="preserve">Unit Mapping Information </w:t>
            </w:r>
          </w:p>
        </w:tc>
        <w:tc>
          <w:tcPr>
            <w:tcW w:w="3409" w:type="pct"/>
            <w:gridSpan w:val="4"/>
          </w:tcPr>
          <w:p w14:paraId="631C5DDC" w14:textId="77777777" w:rsidR="003F4090" w:rsidRPr="000744F6" w:rsidRDefault="003F4090" w:rsidP="00202FAD">
            <w:pPr>
              <w:pStyle w:val="AccredTemplate"/>
              <w:rPr>
                <w:color w:val="auto"/>
                <w:sz w:val="22"/>
                <w:szCs w:val="22"/>
              </w:rPr>
            </w:pPr>
          </w:p>
        </w:tc>
      </w:tr>
      <w:tr w:rsidR="003F4090" w:rsidRPr="00E7450B" w14:paraId="6FC0506D" w14:textId="77777777" w:rsidTr="00915FEA">
        <w:trPr>
          <w:trHeight w:val="363"/>
        </w:trPr>
        <w:tc>
          <w:tcPr>
            <w:tcW w:w="1591" w:type="pct"/>
            <w:vMerge/>
          </w:tcPr>
          <w:p w14:paraId="6D5875C9" w14:textId="77777777" w:rsidR="003F4090" w:rsidRDefault="003F4090" w:rsidP="00202FAD">
            <w:pPr>
              <w:spacing w:before="120" w:after="120"/>
              <w:rPr>
                <w:b/>
                <w:color w:val="103D64"/>
                <w:sz w:val="18"/>
                <w:lang w:val="en-GB"/>
              </w:rPr>
            </w:pPr>
          </w:p>
        </w:tc>
        <w:tc>
          <w:tcPr>
            <w:tcW w:w="1139" w:type="pct"/>
            <w:gridSpan w:val="2"/>
          </w:tcPr>
          <w:p w14:paraId="75AB894A" w14:textId="77777777" w:rsidR="003F4090" w:rsidRPr="000744F6" w:rsidRDefault="003F4090" w:rsidP="00202FAD">
            <w:pPr>
              <w:rPr>
                <w:sz w:val="22"/>
                <w:szCs w:val="22"/>
              </w:rPr>
            </w:pPr>
            <w:r w:rsidRPr="000744F6">
              <w:rPr>
                <w:sz w:val="22"/>
                <w:szCs w:val="22"/>
              </w:rPr>
              <w:t>Current Version</w:t>
            </w:r>
          </w:p>
        </w:tc>
        <w:tc>
          <w:tcPr>
            <w:tcW w:w="1139" w:type="pct"/>
          </w:tcPr>
          <w:p w14:paraId="50BEE407" w14:textId="77777777" w:rsidR="003F4090" w:rsidRPr="000744F6" w:rsidRDefault="003F4090" w:rsidP="00202FAD">
            <w:pPr>
              <w:rPr>
                <w:sz w:val="22"/>
                <w:szCs w:val="22"/>
              </w:rPr>
            </w:pPr>
            <w:r w:rsidRPr="000744F6">
              <w:rPr>
                <w:sz w:val="22"/>
                <w:szCs w:val="22"/>
              </w:rPr>
              <w:t>Previous Version</w:t>
            </w:r>
          </w:p>
        </w:tc>
        <w:tc>
          <w:tcPr>
            <w:tcW w:w="1132" w:type="pct"/>
          </w:tcPr>
          <w:p w14:paraId="463EBC08" w14:textId="77777777" w:rsidR="003F4090" w:rsidRPr="000744F6" w:rsidDel="009030EE" w:rsidRDefault="003F4090" w:rsidP="00202FAD">
            <w:pPr>
              <w:rPr>
                <w:sz w:val="22"/>
                <w:szCs w:val="22"/>
                <w:lang w:val="en-AU"/>
              </w:rPr>
            </w:pPr>
            <w:r w:rsidRPr="000744F6">
              <w:rPr>
                <w:sz w:val="22"/>
                <w:szCs w:val="22"/>
                <w:lang w:val="en-AU"/>
              </w:rPr>
              <w:t>Comments</w:t>
            </w:r>
          </w:p>
        </w:tc>
      </w:tr>
      <w:tr w:rsidR="003F4090" w:rsidRPr="00E7450B" w14:paraId="0361AF7F" w14:textId="77777777" w:rsidTr="00915FEA">
        <w:trPr>
          <w:trHeight w:val="43"/>
        </w:trPr>
        <w:tc>
          <w:tcPr>
            <w:tcW w:w="1591" w:type="pct"/>
            <w:vMerge/>
          </w:tcPr>
          <w:p w14:paraId="3FDA576A" w14:textId="77777777" w:rsidR="003F4090" w:rsidRDefault="003F4090" w:rsidP="00202FAD">
            <w:pPr>
              <w:spacing w:before="120" w:after="120"/>
              <w:rPr>
                <w:b/>
                <w:color w:val="103D64"/>
                <w:sz w:val="18"/>
                <w:lang w:val="en-GB"/>
              </w:rPr>
            </w:pPr>
          </w:p>
        </w:tc>
        <w:tc>
          <w:tcPr>
            <w:tcW w:w="1139" w:type="pct"/>
            <w:gridSpan w:val="2"/>
          </w:tcPr>
          <w:p w14:paraId="3658540D" w14:textId="77777777" w:rsidR="003F4090" w:rsidRPr="000C4CCF" w:rsidRDefault="003F4090" w:rsidP="00202FAD">
            <w:pPr>
              <w:pStyle w:val="VRQABodyText"/>
            </w:pPr>
            <w:r w:rsidRPr="00C90F4A">
              <w:t>VU2380</w:t>
            </w:r>
            <w:r>
              <w:t>2</w:t>
            </w:r>
            <w:r w:rsidRPr="00142EDD">
              <w:t xml:space="preserve"> Create texts of limited complexity to participate in the workplace</w:t>
            </w:r>
          </w:p>
        </w:tc>
        <w:tc>
          <w:tcPr>
            <w:tcW w:w="1139" w:type="pct"/>
          </w:tcPr>
          <w:p w14:paraId="759D48B1" w14:textId="77777777" w:rsidR="003F4090" w:rsidRPr="000744F6" w:rsidRDefault="003F4090" w:rsidP="00202FAD">
            <w:pPr>
              <w:pStyle w:val="VRQABodyText"/>
              <w:rPr>
                <w:rFonts w:eastAsia="Times New Roman"/>
                <w:lang w:eastAsia="x-none"/>
              </w:rPr>
            </w:pPr>
            <w:r w:rsidRPr="00142EDD">
              <w:t>VU</w:t>
            </w:r>
            <w:r>
              <w:t>22393</w:t>
            </w:r>
            <w:r w:rsidRPr="00142EDD">
              <w:t xml:space="preserve"> Create texts of limited complexity to participate in the workplace</w:t>
            </w:r>
          </w:p>
        </w:tc>
        <w:tc>
          <w:tcPr>
            <w:tcW w:w="1132" w:type="pct"/>
          </w:tcPr>
          <w:p w14:paraId="2DFAA391" w14:textId="77777777" w:rsidR="003F4090" w:rsidRPr="000744F6" w:rsidDel="009030EE" w:rsidRDefault="003F4090" w:rsidP="00202FAD">
            <w:pPr>
              <w:pStyle w:val="VRQABodyText"/>
            </w:pPr>
            <w:r>
              <w:t>Equivalent</w:t>
            </w:r>
          </w:p>
        </w:tc>
      </w:tr>
      <w:tr w:rsidR="003F4090" w:rsidRPr="00E7450B" w14:paraId="6A642957" w14:textId="77777777" w:rsidTr="00915FEA">
        <w:trPr>
          <w:trHeight w:val="363"/>
        </w:trPr>
        <w:tc>
          <w:tcPr>
            <w:tcW w:w="1591" w:type="pct"/>
            <w:vMerge/>
          </w:tcPr>
          <w:p w14:paraId="559648FE" w14:textId="77777777" w:rsidR="003F4090" w:rsidRDefault="003F4090" w:rsidP="00202FAD">
            <w:pPr>
              <w:spacing w:before="120" w:after="120"/>
              <w:rPr>
                <w:b/>
                <w:color w:val="103D64"/>
                <w:sz w:val="18"/>
                <w:lang w:val="en-GB"/>
              </w:rPr>
            </w:pPr>
          </w:p>
        </w:tc>
        <w:tc>
          <w:tcPr>
            <w:tcW w:w="3409" w:type="pct"/>
            <w:gridSpan w:val="4"/>
          </w:tcPr>
          <w:p w14:paraId="017B1869" w14:textId="77777777" w:rsidR="003F4090" w:rsidRPr="000744F6" w:rsidDel="009030EE" w:rsidRDefault="003F4090" w:rsidP="00202FAD">
            <w:pPr>
              <w:pStyle w:val="AccredTemplate"/>
              <w:rPr>
                <w:color w:val="auto"/>
                <w:sz w:val="22"/>
                <w:szCs w:val="22"/>
              </w:rPr>
            </w:pPr>
          </w:p>
        </w:tc>
      </w:tr>
    </w:tbl>
    <w:p w14:paraId="1F92ED76" w14:textId="77777777" w:rsidR="003F4090" w:rsidRDefault="003F4090" w:rsidP="003F4090">
      <w:pPr>
        <w:pStyle w:val="VRQAIntro"/>
        <w:spacing w:before="60" w:after="0"/>
        <w:rPr>
          <w:sz w:val="18"/>
          <w:szCs w:val="18"/>
        </w:rPr>
        <w:sectPr w:rsidR="003F4090" w:rsidSect="00FF3BC7">
          <w:headerReference w:type="even" r:id="rId105"/>
          <w:headerReference w:type="default" r:id="rId106"/>
          <w:headerReference w:type="first" r:id="rId107"/>
          <w:pgSz w:w="11906" w:h="16838"/>
          <w:pgMar w:top="1829" w:right="1440" w:bottom="1440" w:left="851" w:header="568" w:footer="708" w:gutter="0"/>
          <w:cols w:space="708"/>
          <w:docGrid w:linePitch="360"/>
        </w:sectPr>
      </w:pPr>
    </w:p>
    <w:tbl>
      <w:tblPr>
        <w:tblStyle w:val="TableGrid"/>
        <w:tblW w:w="5247" w:type="pct"/>
        <w:tblInd w:w="-20" w:type="dxa"/>
        <w:tblLook w:val="04A0" w:firstRow="1" w:lastRow="0" w:firstColumn="1" w:lastColumn="0" w:noHBand="0" w:noVBand="1"/>
      </w:tblPr>
      <w:tblGrid>
        <w:gridCol w:w="2180"/>
        <w:gridCol w:w="7447"/>
      </w:tblGrid>
      <w:tr w:rsidR="003F4090" w:rsidRPr="0071490E" w14:paraId="12B63A96" w14:textId="77777777" w:rsidTr="00915FEA">
        <w:trPr>
          <w:trHeight w:val="363"/>
        </w:trPr>
        <w:tc>
          <w:tcPr>
            <w:tcW w:w="5000" w:type="pct"/>
            <w:gridSpan w:val="2"/>
            <w:shd w:val="clear" w:color="auto" w:fill="535659" w:themeFill="text2"/>
          </w:tcPr>
          <w:p w14:paraId="62AC9AA9" w14:textId="77777777" w:rsidR="003F4090" w:rsidRPr="000B4A2C" w:rsidRDefault="003F4090" w:rsidP="00202FAD">
            <w:pPr>
              <w:pStyle w:val="VRQAIntro"/>
              <w:spacing w:before="60" w:after="0"/>
              <w:rPr>
                <w:b/>
                <w:color w:val="FFFFFF" w:themeColor="background1"/>
                <w:sz w:val="22"/>
                <w:szCs w:val="22"/>
              </w:rPr>
            </w:pPr>
            <w:r>
              <w:rPr>
                <w:sz w:val="18"/>
                <w:szCs w:val="18"/>
              </w:rPr>
              <w:lastRenderedPageBreak/>
              <w:t xml:space="preserve"> </w:t>
            </w:r>
            <w:r>
              <w:rPr>
                <w:sz w:val="18"/>
                <w:szCs w:val="18"/>
              </w:rPr>
              <w:br w:type="page"/>
            </w:r>
            <w:r w:rsidRPr="000B4A2C">
              <w:rPr>
                <w:b/>
                <w:color w:val="FFFFFF" w:themeColor="background1"/>
                <w:sz w:val="22"/>
                <w:szCs w:val="22"/>
              </w:rPr>
              <w:t>Assessment Requirements</w:t>
            </w:r>
          </w:p>
        </w:tc>
      </w:tr>
      <w:tr w:rsidR="003F4090" w:rsidRPr="00E7450B" w14:paraId="3E6511EF" w14:textId="77777777" w:rsidTr="00915FEA">
        <w:trPr>
          <w:trHeight w:val="561"/>
        </w:trPr>
        <w:tc>
          <w:tcPr>
            <w:tcW w:w="1132" w:type="pct"/>
          </w:tcPr>
          <w:p w14:paraId="73F24343" w14:textId="77777777" w:rsidR="003F4090" w:rsidRPr="00AC650B" w:rsidRDefault="003F4090" w:rsidP="00202FAD">
            <w:pPr>
              <w:pStyle w:val="AccredTemplate"/>
              <w:rPr>
                <w:i w:val="0"/>
                <w:iCs w:val="0"/>
                <w:color w:val="auto"/>
                <w:sz w:val="22"/>
                <w:szCs w:val="22"/>
              </w:rPr>
            </w:pPr>
            <w:r w:rsidRPr="00AC650B">
              <w:rPr>
                <w:b/>
                <w:i w:val="0"/>
                <w:iCs w:val="0"/>
                <w:color w:val="auto"/>
                <w:sz w:val="22"/>
                <w:szCs w:val="22"/>
              </w:rPr>
              <w:t>Title</w:t>
            </w:r>
          </w:p>
        </w:tc>
        <w:tc>
          <w:tcPr>
            <w:tcW w:w="3868" w:type="pct"/>
          </w:tcPr>
          <w:p w14:paraId="300B5914" w14:textId="77777777" w:rsidR="003F4090" w:rsidRPr="006B428D" w:rsidRDefault="003F4090" w:rsidP="00202FAD">
            <w:pPr>
              <w:pStyle w:val="VRQABodyText"/>
              <w:rPr>
                <w:i/>
                <w:iCs/>
              </w:rPr>
            </w:pPr>
            <w:r w:rsidRPr="000B4A2C">
              <w:t xml:space="preserve">Assessment Requirements for </w:t>
            </w:r>
            <w:r w:rsidRPr="00C90F4A">
              <w:t>VU2380</w:t>
            </w:r>
            <w:r>
              <w:t>2</w:t>
            </w:r>
            <w:r w:rsidRPr="00933B3A">
              <w:t xml:space="preserve"> Create texts of limited complexity to participate in the workplace</w:t>
            </w:r>
          </w:p>
        </w:tc>
      </w:tr>
      <w:tr w:rsidR="003F4090" w:rsidRPr="00E7450B" w14:paraId="2AB73ECF" w14:textId="77777777" w:rsidTr="00915FEA">
        <w:trPr>
          <w:trHeight w:val="561"/>
        </w:trPr>
        <w:tc>
          <w:tcPr>
            <w:tcW w:w="1132" w:type="pct"/>
          </w:tcPr>
          <w:p w14:paraId="466DC41B"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Performance Evidence</w:t>
            </w:r>
          </w:p>
        </w:tc>
        <w:tc>
          <w:tcPr>
            <w:tcW w:w="3868" w:type="pct"/>
          </w:tcPr>
          <w:p w14:paraId="7C09282E" w14:textId="77777777" w:rsidR="003F4090" w:rsidRDefault="003F4090" w:rsidP="00202FAD">
            <w:pPr>
              <w:pStyle w:val="VRQABodyText"/>
            </w:pPr>
            <w:r w:rsidRPr="00603C28">
              <w:t>The candidate must demonstrate the ability to complete tasks outlined in the elements and performance criteria of this unit. Assessment must confirm the ability to:</w:t>
            </w:r>
          </w:p>
          <w:p w14:paraId="06576DE4"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plan and produce two employment related texts </w:t>
            </w:r>
            <w:r w:rsidRPr="00646E07">
              <w:t>of limited complexity including:</w:t>
            </w:r>
          </w:p>
          <w:p w14:paraId="631F7CFF" w14:textId="77777777" w:rsidR="003F4090" w:rsidRPr="00646E07" w:rsidRDefault="003F4090" w:rsidP="003F4090">
            <w:pPr>
              <w:pStyle w:val="VRQABullet2"/>
              <w:ind w:left="1145"/>
            </w:pPr>
            <w:r w:rsidRPr="00646E07">
              <w:t>one digital and one handwritten text</w:t>
            </w:r>
          </w:p>
          <w:p w14:paraId="4A0B332E" w14:textId="77777777" w:rsidR="003F4090" w:rsidRPr="00B21899" w:rsidRDefault="003F4090" w:rsidP="003F4090">
            <w:pPr>
              <w:pStyle w:val="VRQABullet2"/>
              <w:ind w:left="1145"/>
            </w:pPr>
            <w:r w:rsidRPr="00646E07">
              <w:t xml:space="preserve">two different </w:t>
            </w:r>
            <w:r>
              <w:t xml:space="preserve">employment related </w:t>
            </w:r>
            <w:r w:rsidRPr="00646E07">
              <w:t xml:space="preserve">text types </w:t>
            </w:r>
          </w:p>
        </w:tc>
      </w:tr>
      <w:tr w:rsidR="003F4090" w:rsidRPr="00E7450B" w14:paraId="040B31E7" w14:textId="77777777" w:rsidTr="00915FEA">
        <w:trPr>
          <w:trHeight w:val="561"/>
        </w:trPr>
        <w:tc>
          <w:tcPr>
            <w:tcW w:w="1132" w:type="pct"/>
          </w:tcPr>
          <w:p w14:paraId="52F14F88"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Knowledge Evidence</w:t>
            </w:r>
          </w:p>
        </w:tc>
        <w:tc>
          <w:tcPr>
            <w:tcW w:w="3868" w:type="pct"/>
          </w:tcPr>
          <w:p w14:paraId="0E85076D" w14:textId="77777777" w:rsidR="003F4090" w:rsidRDefault="003F4090"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207A8D1B"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processes of writing including planning, drafting and editing </w:t>
            </w:r>
          </w:p>
          <w:p w14:paraId="18841A9B" w14:textId="77777777" w:rsidR="003F4090" w:rsidRDefault="003F4090" w:rsidP="003F4090">
            <w:pPr>
              <w:pStyle w:val="VRQABullet1"/>
              <w:numPr>
                <w:ilvl w:val="0"/>
                <w:numId w:val="34"/>
              </w:numPr>
              <w:autoSpaceDE/>
              <w:autoSpaceDN/>
              <w:adjustRightInd/>
              <w:spacing w:before="120" w:after="0" w:line="240" w:lineRule="auto"/>
              <w:contextualSpacing w:val="0"/>
            </w:pPr>
            <w:r w:rsidRPr="00F80B38">
              <w:t>text structures and appropriate language for</w:t>
            </w:r>
            <w:r>
              <w:t xml:space="preserve"> audience and purpose </w:t>
            </w:r>
          </w:p>
          <w:p w14:paraId="1EFD5EF6" w14:textId="77777777" w:rsidR="003F4090" w:rsidRDefault="003F4090" w:rsidP="003F4090">
            <w:pPr>
              <w:pStyle w:val="VRQABullet1"/>
              <w:numPr>
                <w:ilvl w:val="0"/>
                <w:numId w:val="34"/>
              </w:numPr>
              <w:autoSpaceDE/>
              <w:autoSpaceDN/>
              <w:adjustRightInd/>
              <w:spacing w:before="120" w:after="0" w:line="240" w:lineRule="auto"/>
              <w:contextualSpacing w:val="0"/>
            </w:pPr>
            <w:r>
              <w:t>difference between formal and informal registers</w:t>
            </w:r>
          </w:p>
          <w:p w14:paraId="7930D51C" w14:textId="77777777" w:rsidR="003F4090" w:rsidRDefault="003F4090" w:rsidP="003F4090">
            <w:pPr>
              <w:pStyle w:val="VRQABullet1"/>
              <w:numPr>
                <w:ilvl w:val="0"/>
                <w:numId w:val="34"/>
              </w:numPr>
              <w:autoSpaceDE/>
              <w:autoSpaceDN/>
              <w:adjustRightInd/>
              <w:spacing w:before="120" w:after="0" w:line="240" w:lineRule="auto"/>
              <w:contextualSpacing w:val="0"/>
            </w:pPr>
            <w:r>
              <w:t>technical vocabulary and acronyms relevant to the workplace</w:t>
            </w:r>
          </w:p>
          <w:p w14:paraId="616C99E4" w14:textId="77777777" w:rsidR="003F4090" w:rsidRDefault="003F4090" w:rsidP="003F4090">
            <w:pPr>
              <w:pStyle w:val="VRQABullet1"/>
              <w:numPr>
                <w:ilvl w:val="0"/>
                <w:numId w:val="34"/>
              </w:numPr>
              <w:autoSpaceDE/>
              <w:autoSpaceDN/>
              <w:adjustRightInd/>
              <w:spacing w:before="120" w:after="0" w:line="240" w:lineRule="auto"/>
              <w:contextualSpacing w:val="0"/>
            </w:pPr>
            <w:r>
              <w:t>complex and compound sentences</w:t>
            </w:r>
          </w:p>
          <w:p w14:paraId="1E58B073" w14:textId="77777777" w:rsidR="003F4090" w:rsidRPr="000A580D" w:rsidRDefault="003F4090" w:rsidP="003F4090">
            <w:pPr>
              <w:pStyle w:val="VRQABullet1"/>
              <w:numPr>
                <w:ilvl w:val="0"/>
                <w:numId w:val="34"/>
              </w:numPr>
              <w:autoSpaceDE/>
              <w:autoSpaceDN/>
              <w:adjustRightInd/>
              <w:spacing w:before="120" w:after="0" w:line="240" w:lineRule="auto"/>
              <w:contextualSpacing w:val="0"/>
            </w:pPr>
            <w:r>
              <w:t>verb tenses used appropriately according to text type</w:t>
            </w:r>
          </w:p>
          <w:p w14:paraId="4B75DF7A" w14:textId="77777777" w:rsidR="003F4090" w:rsidRPr="006E2325" w:rsidRDefault="003F4090" w:rsidP="003F4090">
            <w:pPr>
              <w:pStyle w:val="VRQABullet1"/>
              <w:numPr>
                <w:ilvl w:val="0"/>
                <w:numId w:val="34"/>
              </w:numPr>
              <w:autoSpaceDE/>
              <w:autoSpaceDN/>
              <w:adjustRightInd/>
              <w:spacing w:before="120" w:after="0" w:line="240" w:lineRule="auto"/>
              <w:contextualSpacing w:val="0"/>
            </w:pPr>
            <w:r>
              <w:t>depende</w:t>
            </w:r>
            <w:r w:rsidRPr="007216B0">
              <w:t xml:space="preserve">nt clauses with simple connectives such as </w:t>
            </w:r>
            <w:r w:rsidRPr="007216B0">
              <w:rPr>
                <w:i/>
              </w:rPr>
              <w:t>when, if</w:t>
            </w:r>
            <w:r w:rsidRPr="007216B0">
              <w:t xml:space="preserve"> </w:t>
            </w:r>
          </w:p>
        </w:tc>
      </w:tr>
      <w:tr w:rsidR="003F4090" w:rsidRPr="00E7450B" w14:paraId="70A461DF" w14:textId="77777777" w:rsidTr="00915FEA">
        <w:trPr>
          <w:trHeight w:val="561"/>
        </w:trPr>
        <w:tc>
          <w:tcPr>
            <w:tcW w:w="1132" w:type="pct"/>
          </w:tcPr>
          <w:p w14:paraId="3C861195" w14:textId="77777777" w:rsidR="003F4090" w:rsidRPr="00AC650B" w:rsidRDefault="003F4090" w:rsidP="00202FAD">
            <w:pPr>
              <w:pStyle w:val="AccredTemplate"/>
              <w:rPr>
                <w:b/>
                <w:i w:val="0"/>
                <w:iCs w:val="0"/>
                <w:color w:val="auto"/>
                <w:sz w:val="22"/>
                <w:szCs w:val="22"/>
              </w:rPr>
            </w:pPr>
            <w:r w:rsidRPr="00AC650B">
              <w:rPr>
                <w:b/>
                <w:i w:val="0"/>
                <w:iCs w:val="0"/>
                <w:color w:val="auto"/>
                <w:sz w:val="22"/>
                <w:szCs w:val="22"/>
              </w:rPr>
              <w:t>Assessment Conditions</w:t>
            </w:r>
          </w:p>
        </w:tc>
        <w:tc>
          <w:tcPr>
            <w:tcW w:w="3868" w:type="pct"/>
          </w:tcPr>
          <w:p w14:paraId="7E5D5079" w14:textId="77777777" w:rsidR="003F4090" w:rsidRDefault="003F4090" w:rsidP="00202FAD">
            <w:pPr>
              <w:pStyle w:val="VRQABodyText"/>
            </w:pPr>
            <w:r w:rsidRPr="00E100E0">
              <w:t>Assessment must ensure</w:t>
            </w:r>
            <w:r>
              <w:t xml:space="preserve"> access to</w:t>
            </w:r>
            <w:r w:rsidRPr="00E100E0">
              <w:t>:</w:t>
            </w:r>
          </w:p>
          <w:p w14:paraId="5CE53FDF" w14:textId="77777777" w:rsidR="003F4090" w:rsidRPr="0005344A" w:rsidRDefault="003F4090" w:rsidP="003F4090">
            <w:pPr>
              <w:pStyle w:val="VRQABullet1"/>
              <w:numPr>
                <w:ilvl w:val="0"/>
                <w:numId w:val="34"/>
              </w:numPr>
              <w:autoSpaceDE/>
              <w:autoSpaceDN/>
              <w:adjustRightInd/>
              <w:spacing w:before="120" w:after="0" w:line="240" w:lineRule="auto"/>
              <w:contextualSpacing w:val="0"/>
            </w:pPr>
            <w:r w:rsidRPr="0005344A">
              <w:t xml:space="preserve">real / authentic text types for </w:t>
            </w:r>
            <w:r>
              <w:t xml:space="preserve">employment </w:t>
            </w:r>
            <w:r w:rsidRPr="0005344A">
              <w:t>purposes</w:t>
            </w:r>
          </w:p>
          <w:p w14:paraId="61D0290C" w14:textId="77777777" w:rsidR="003F4090" w:rsidRDefault="003F4090" w:rsidP="003F4090">
            <w:pPr>
              <w:pStyle w:val="VRQABullet1"/>
              <w:numPr>
                <w:ilvl w:val="0"/>
                <w:numId w:val="34"/>
              </w:numPr>
              <w:autoSpaceDE/>
              <w:autoSpaceDN/>
              <w:adjustRightInd/>
              <w:spacing w:before="120" w:after="0" w:line="240" w:lineRule="auto"/>
              <w:contextualSpacing w:val="0"/>
            </w:pPr>
            <w:r>
              <w:t>a digital tablet and/or a personal computer</w:t>
            </w:r>
          </w:p>
          <w:p w14:paraId="09C3A5CD" w14:textId="77777777" w:rsidR="003F4090" w:rsidRDefault="003F4090" w:rsidP="00202FAD">
            <w:pPr>
              <w:pStyle w:val="VRQABodyText"/>
            </w:pPr>
            <w:r w:rsidRPr="00502970">
              <w:t>In technology restricted environments such as corrections settings, access to personal computers and digital devices may be simulated and suitable to context</w:t>
            </w:r>
            <w:r>
              <w:t>.</w:t>
            </w:r>
          </w:p>
          <w:p w14:paraId="31BC674A" w14:textId="77777777" w:rsidR="003F4090" w:rsidRDefault="003F4090" w:rsidP="00202FAD">
            <w:pPr>
              <w:pStyle w:val="VRQABodyText"/>
            </w:pPr>
            <w:r w:rsidRPr="008A124F">
              <w:t>Handwriting must be legible in a style appropriate to audience and purpose.</w:t>
            </w:r>
          </w:p>
          <w:p w14:paraId="23D3561B" w14:textId="77777777" w:rsidR="003F4090" w:rsidRDefault="003F4090" w:rsidP="00202FAD">
            <w:pPr>
              <w:pStyle w:val="VRQABodyText"/>
            </w:pPr>
            <w:r w:rsidRPr="00795698">
              <w:t>Where handwriting cannot be undertaken due a physical impairment, assistive technology may be used to simulate or assist handwriting.</w:t>
            </w:r>
          </w:p>
          <w:p w14:paraId="7D9B0393" w14:textId="77777777" w:rsidR="003F4090" w:rsidRDefault="003F4090" w:rsidP="00202FAD">
            <w:pPr>
              <w:pStyle w:val="VRQABodyText"/>
            </w:pPr>
            <w:r w:rsidRPr="006E0451">
              <w:t xml:space="preserve">At this level the </w:t>
            </w:r>
            <w:r>
              <w:t>learner</w:t>
            </w:r>
            <w:r w:rsidRPr="006E0451">
              <w:t>:</w:t>
            </w:r>
            <w:r>
              <w:t xml:space="preserve"> </w:t>
            </w:r>
          </w:p>
          <w:p w14:paraId="3EE52054" w14:textId="77777777" w:rsidR="003F4090" w:rsidRDefault="003F4090" w:rsidP="003F4090">
            <w:pPr>
              <w:pStyle w:val="VRQABullet1"/>
              <w:numPr>
                <w:ilvl w:val="0"/>
                <w:numId w:val="34"/>
              </w:numPr>
              <w:autoSpaceDE/>
              <w:autoSpaceDN/>
              <w:adjustRightInd/>
              <w:spacing w:before="120" w:after="0" w:line="240" w:lineRule="auto"/>
              <w:contextualSpacing w:val="0"/>
            </w:pPr>
            <w:r>
              <w:t>may work independently using own support resources as required</w:t>
            </w:r>
          </w:p>
          <w:p w14:paraId="77160F27" w14:textId="77777777" w:rsidR="003F4090" w:rsidRPr="00E100E0" w:rsidRDefault="003F4090" w:rsidP="003F4090">
            <w:pPr>
              <w:pStyle w:val="VRQABullet1"/>
              <w:numPr>
                <w:ilvl w:val="0"/>
                <w:numId w:val="34"/>
              </w:numPr>
              <w:autoSpaceDE/>
              <w:autoSpaceDN/>
              <w:adjustRightInd/>
              <w:spacing w:before="120" w:after="0" w:line="240" w:lineRule="auto"/>
              <w:contextualSpacing w:val="0"/>
            </w:pPr>
            <w:r>
              <w:t>may use an online dictionary or thesaurus</w:t>
            </w:r>
          </w:p>
          <w:p w14:paraId="245046CD" w14:textId="77777777" w:rsidR="003F4090" w:rsidRPr="00EB007E" w:rsidRDefault="003F4090" w:rsidP="00202FAD">
            <w:pPr>
              <w:pStyle w:val="VRQABodyText"/>
              <w:rPr>
                <w:b/>
                <w:bCs/>
              </w:rPr>
            </w:pPr>
            <w:r w:rsidRPr="00EB007E">
              <w:rPr>
                <w:b/>
                <w:bCs/>
              </w:rPr>
              <w:t>Assessor requirements</w:t>
            </w:r>
          </w:p>
          <w:p w14:paraId="36B8F539" w14:textId="77777777" w:rsidR="003F4090" w:rsidRPr="00B21899" w:rsidRDefault="003F4090" w:rsidP="00202FAD">
            <w:pPr>
              <w:pStyle w:val="VRQABodyText"/>
              <w:rPr>
                <w:i/>
                <w:iCs/>
              </w:rPr>
            </w:pPr>
            <w:r w:rsidRPr="00D57E8F">
              <w:t>Assessors of this unit must have demonstrable expertise in teaching literacy. Refer to Section B6.2 for further information on meeting the assessor requirements.</w:t>
            </w:r>
          </w:p>
        </w:tc>
      </w:tr>
    </w:tbl>
    <w:p w14:paraId="5C8626C4" w14:textId="77777777" w:rsidR="00134A23" w:rsidRPr="00736F14" w:rsidRDefault="00134A23" w:rsidP="006E16FD">
      <w:pPr>
        <w:pStyle w:val="CodeTOC"/>
        <w:sectPr w:rsidR="00134A23" w:rsidRPr="00736F14" w:rsidSect="007A69CE">
          <w:headerReference w:type="default" r:id="rId108"/>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15FEA" w:rsidRPr="00915FEA" w14:paraId="3B815D67" w14:textId="77777777" w:rsidTr="00915FEA">
        <w:trPr>
          <w:trHeight w:val="363"/>
        </w:trPr>
        <w:tc>
          <w:tcPr>
            <w:tcW w:w="2812" w:type="dxa"/>
          </w:tcPr>
          <w:p w14:paraId="1D126E28" w14:textId="77777777" w:rsidR="003F4090" w:rsidRPr="00915FEA" w:rsidRDefault="003F4090" w:rsidP="00202FAD">
            <w:pPr>
              <w:pStyle w:val="VRQAIntro"/>
              <w:spacing w:before="60" w:after="0"/>
              <w:rPr>
                <w:b/>
                <w:bCs/>
                <w:color w:val="auto"/>
                <w:sz w:val="22"/>
                <w:szCs w:val="22"/>
              </w:rPr>
            </w:pPr>
            <w:r w:rsidRPr="00915FEA">
              <w:rPr>
                <w:b/>
                <w:color w:val="auto"/>
                <w:sz w:val="22"/>
                <w:szCs w:val="22"/>
              </w:rPr>
              <w:lastRenderedPageBreak/>
              <w:t>Unit code</w:t>
            </w:r>
          </w:p>
        </w:tc>
        <w:tc>
          <w:tcPr>
            <w:tcW w:w="7258" w:type="dxa"/>
          </w:tcPr>
          <w:p w14:paraId="6718BFC2" w14:textId="77777777" w:rsidR="003F4090" w:rsidRPr="00915FEA" w:rsidRDefault="003F4090" w:rsidP="00202FAD">
            <w:pPr>
              <w:pStyle w:val="VRQABodyText"/>
              <w:rPr>
                <w:b/>
                <w:bCs/>
              </w:rPr>
            </w:pPr>
            <w:r w:rsidRPr="00915FEA">
              <w:rPr>
                <w:b/>
                <w:bCs/>
              </w:rPr>
              <w:t>VU23804</w:t>
            </w:r>
          </w:p>
        </w:tc>
      </w:tr>
      <w:tr w:rsidR="00915FEA" w:rsidRPr="00915FEA" w14:paraId="1D78F661" w14:textId="77777777" w:rsidTr="00915FEA">
        <w:trPr>
          <w:trHeight w:val="363"/>
        </w:trPr>
        <w:tc>
          <w:tcPr>
            <w:tcW w:w="2812" w:type="dxa"/>
          </w:tcPr>
          <w:p w14:paraId="6CE90FC8" w14:textId="77777777" w:rsidR="003F4090" w:rsidRPr="00915FEA" w:rsidRDefault="003F4090" w:rsidP="00202FAD">
            <w:pPr>
              <w:pStyle w:val="VRQAIntro"/>
              <w:spacing w:before="60" w:after="0"/>
              <w:rPr>
                <w:b/>
                <w:color w:val="auto"/>
                <w:sz w:val="22"/>
                <w:szCs w:val="22"/>
              </w:rPr>
            </w:pPr>
            <w:r w:rsidRPr="00915FEA">
              <w:rPr>
                <w:b/>
                <w:color w:val="auto"/>
                <w:sz w:val="22"/>
                <w:szCs w:val="22"/>
              </w:rPr>
              <w:t>Unit title</w:t>
            </w:r>
          </w:p>
        </w:tc>
        <w:tc>
          <w:tcPr>
            <w:tcW w:w="7258" w:type="dxa"/>
          </w:tcPr>
          <w:p w14:paraId="440F63EB" w14:textId="77777777" w:rsidR="003F4090" w:rsidRPr="00915FEA" w:rsidRDefault="003F4090" w:rsidP="00202FAD">
            <w:pPr>
              <w:pStyle w:val="VRQABodyText"/>
            </w:pPr>
            <w:r w:rsidRPr="00915FEA">
              <w:rPr>
                <w:b/>
              </w:rPr>
              <w:t>Work with numbers in familiar and some less familiar situations</w:t>
            </w:r>
          </w:p>
        </w:tc>
      </w:tr>
      <w:tr w:rsidR="00915FEA" w:rsidRPr="00915FEA" w14:paraId="1EA0E48B" w14:textId="77777777" w:rsidTr="00915FEA">
        <w:trPr>
          <w:trHeight w:val="363"/>
        </w:trPr>
        <w:tc>
          <w:tcPr>
            <w:tcW w:w="2812" w:type="dxa"/>
          </w:tcPr>
          <w:p w14:paraId="4490B012" w14:textId="77777777" w:rsidR="003F4090" w:rsidRPr="00915FEA" w:rsidRDefault="003F4090" w:rsidP="00202FAD">
            <w:pPr>
              <w:pStyle w:val="VRQAIntro"/>
              <w:spacing w:before="60" w:after="0"/>
              <w:rPr>
                <w:color w:val="auto"/>
              </w:rPr>
            </w:pPr>
            <w:r w:rsidRPr="00915FEA">
              <w:rPr>
                <w:b/>
                <w:color w:val="auto"/>
                <w:sz w:val="22"/>
                <w:szCs w:val="22"/>
              </w:rPr>
              <w:t>Application</w:t>
            </w:r>
          </w:p>
        </w:tc>
        <w:tc>
          <w:tcPr>
            <w:tcW w:w="7258" w:type="dxa"/>
          </w:tcPr>
          <w:p w14:paraId="7DBF6B4A" w14:textId="77777777" w:rsidR="003F4090" w:rsidRPr="00915FEA" w:rsidRDefault="003F4090" w:rsidP="00202FAD">
            <w:pPr>
              <w:pStyle w:val="VRQABodyText"/>
            </w:pPr>
            <w:r w:rsidRPr="00915FEA">
              <w:t>This unit describes the skills and knowledge to interpret, comprehend, use problem-solving strategies and convey mathematical information about numbers in a range of familiar and some less familiar situations.</w:t>
            </w:r>
          </w:p>
          <w:p w14:paraId="33840466" w14:textId="77777777" w:rsidR="003F4090" w:rsidRPr="00915FEA" w:rsidRDefault="003F4090" w:rsidP="00202FAD">
            <w:pPr>
              <w:pStyle w:val="VRQABodyText"/>
            </w:pPr>
            <w:r w:rsidRPr="00915FEA">
              <w:t>It requires the ability to make estimations, select and perform arithmetic calculations, and check and reflect on the outcomes and its appropriateness to the context and task.</w:t>
            </w:r>
          </w:p>
          <w:p w14:paraId="6AA9831C" w14:textId="77777777" w:rsidR="003F4090" w:rsidRPr="00915FEA" w:rsidRDefault="003F4090" w:rsidP="00202FAD">
            <w:pPr>
              <w:pStyle w:val="VRQABodyText"/>
            </w:pPr>
            <w:r w:rsidRPr="00915FEA">
              <w:t>The required outcomes described in this unit contribute to the achievement of Australian Core Skills Framework indicators for Numeracy at Level 3: 3.09, 3.10, 3.11. At this level, individuals work independently and use own familiar support resources.</w:t>
            </w:r>
          </w:p>
          <w:p w14:paraId="0417C302" w14:textId="77777777" w:rsidR="003F4090" w:rsidRPr="00915FEA" w:rsidRDefault="003F4090" w:rsidP="00202FAD">
            <w:pPr>
              <w:pStyle w:val="VRQABodyText"/>
            </w:pPr>
            <w:r w:rsidRPr="00915FEA">
              <w:t>No licensing, legislative or certification requirements apply to this unit at the time of publication.</w:t>
            </w:r>
          </w:p>
        </w:tc>
      </w:tr>
      <w:tr w:rsidR="00915FEA" w:rsidRPr="00915FEA" w14:paraId="325DD3B6" w14:textId="77777777" w:rsidTr="00915FEA">
        <w:trPr>
          <w:trHeight w:val="611"/>
        </w:trPr>
        <w:tc>
          <w:tcPr>
            <w:tcW w:w="2812" w:type="dxa"/>
          </w:tcPr>
          <w:p w14:paraId="1D6C608B" w14:textId="77777777" w:rsidR="003F4090" w:rsidRPr="00915FEA" w:rsidRDefault="003F4090" w:rsidP="00202FAD">
            <w:pPr>
              <w:spacing w:before="120" w:after="120"/>
              <w:rPr>
                <w:color w:val="auto"/>
                <w:sz w:val="22"/>
                <w:szCs w:val="22"/>
              </w:rPr>
            </w:pPr>
            <w:r w:rsidRPr="00915FEA">
              <w:rPr>
                <w:b/>
                <w:color w:val="auto"/>
                <w:sz w:val="22"/>
                <w:szCs w:val="22"/>
                <w:lang w:val="en-GB"/>
              </w:rPr>
              <w:t>Pre-requisite Unit(s)</w:t>
            </w:r>
          </w:p>
        </w:tc>
        <w:tc>
          <w:tcPr>
            <w:tcW w:w="7258" w:type="dxa"/>
          </w:tcPr>
          <w:p w14:paraId="61C0893D" w14:textId="77777777" w:rsidR="003F4090" w:rsidRPr="00915FEA" w:rsidRDefault="003F4090" w:rsidP="00202FAD">
            <w:pPr>
              <w:pStyle w:val="VRQABodyText"/>
            </w:pPr>
            <w:r w:rsidRPr="00915FEA">
              <w:t>Nil</w:t>
            </w:r>
          </w:p>
        </w:tc>
      </w:tr>
      <w:tr w:rsidR="00915FEA" w:rsidRPr="00915FEA" w14:paraId="2AD3E7D2" w14:textId="77777777" w:rsidTr="00915FEA">
        <w:trPr>
          <w:trHeight w:val="585"/>
        </w:trPr>
        <w:tc>
          <w:tcPr>
            <w:tcW w:w="2812" w:type="dxa"/>
          </w:tcPr>
          <w:p w14:paraId="548FABD5" w14:textId="77777777" w:rsidR="003F4090" w:rsidRPr="00915FEA" w:rsidRDefault="003F4090" w:rsidP="00202FAD">
            <w:pPr>
              <w:spacing w:before="120" w:after="120"/>
              <w:rPr>
                <w:b/>
                <w:color w:val="auto"/>
                <w:sz w:val="22"/>
                <w:szCs w:val="22"/>
                <w:lang w:val="en-GB"/>
              </w:rPr>
            </w:pPr>
            <w:r w:rsidRPr="00915FEA">
              <w:rPr>
                <w:b/>
                <w:color w:val="auto"/>
                <w:sz w:val="22"/>
                <w:szCs w:val="22"/>
                <w:lang w:val="en-GB"/>
              </w:rPr>
              <w:t>Competency Field</w:t>
            </w:r>
          </w:p>
        </w:tc>
        <w:tc>
          <w:tcPr>
            <w:tcW w:w="7258" w:type="dxa"/>
          </w:tcPr>
          <w:p w14:paraId="26BFE57E" w14:textId="77777777" w:rsidR="003F4090" w:rsidRPr="00915FEA" w:rsidRDefault="003F4090" w:rsidP="00202FAD">
            <w:pPr>
              <w:pStyle w:val="VRQABodyText"/>
            </w:pPr>
            <w:r w:rsidRPr="00915FEA">
              <w:t>Not Applicable</w:t>
            </w:r>
          </w:p>
        </w:tc>
      </w:tr>
      <w:tr w:rsidR="00915FEA" w:rsidRPr="00915FEA" w14:paraId="4B7E75B0" w14:textId="77777777" w:rsidTr="00915FEA">
        <w:trPr>
          <w:trHeight w:val="473"/>
        </w:trPr>
        <w:tc>
          <w:tcPr>
            <w:tcW w:w="2812" w:type="dxa"/>
          </w:tcPr>
          <w:p w14:paraId="1E711CFC" w14:textId="77777777" w:rsidR="003F4090" w:rsidRPr="00915FEA" w:rsidRDefault="003F4090" w:rsidP="00202FAD">
            <w:pPr>
              <w:spacing w:before="120" w:after="120"/>
              <w:rPr>
                <w:b/>
                <w:color w:val="auto"/>
                <w:sz w:val="22"/>
                <w:szCs w:val="22"/>
                <w:lang w:val="en-GB"/>
              </w:rPr>
            </w:pPr>
            <w:r w:rsidRPr="00915FEA">
              <w:rPr>
                <w:b/>
                <w:color w:val="auto"/>
                <w:sz w:val="22"/>
                <w:szCs w:val="22"/>
                <w:lang w:val="en-GB"/>
              </w:rPr>
              <w:t>Unit Sector</w:t>
            </w:r>
          </w:p>
        </w:tc>
        <w:tc>
          <w:tcPr>
            <w:tcW w:w="7258" w:type="dxa"/>
          </w:tcPr>
          <w:p w14:paraId="7471C423" w14:textId="77777777" w:rsidR="003F4090" w:rsidRPr="00915FEA" w:rsidRDefault="003F4090" w:rsidP="00202FAD">
            <w:pPr>
              <w:pStyle w:val="VRQABodyText"/>
            </w:pPr>
            <w:r w:rsidRPr="00915FEA">
              <w:t>Not Applicable</w:t>
            </w:r>
          </w:p>
        </w:tc>
      </w:tr>
    </w:tbl>
    <w:p w14:paraId="4D75CE42" w14:textId="77777777" w:rsidR="003F4090" w:rsidRPr="00105689" w:rsidRDefault="003F4090" w:rsidP="003F4090">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915FEA" w:rsidRPr="00915FEA" w14:paraId="72EBCE34" w14:textId="77777777" w:rsidTr="00915FEA">
        <w:tc>
          <w:tcPr>
            <w:tcW w:w="3703" w:type="dxa"/>
            <w:gridSpan w:val="2"/>
            <w:vAlign w:val="center"/>
          </w:tcPr>
          <w:p w14:paraId="3B769457" w14:textId="77777777" w:rsidR="003F4090" w:rsidRPr="00915FEA"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6367" w:type="dxa"/>
            <w:gridSpan w:val="2"/>
            <w:vAlign w:val="center"/>
          </w:tcPr>
          <w:p w14:paraId="4F25A9B1" w14:textId="77777777" w:rsidR="003F4090" w:rsidRPr="00915FEA" w:rsidRDefault="003F4090"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915FEA" w:rsidRPr="00915FEA" w14:paraId="028CFDB6" w14:textId="77777777" w:rsidTr="00915FEA">
        <w:tc>
          <w:tcPr>
            <w:tcW w:w="3703" w:type="dxa"/>
            <w:gridSpan w:val="2"/>
          </w:tcPr>
          <w:p w14:paraId="5B52981A" w14:textId="77777777" w:rsidR="003F4090" w:rsidRPr="00915FEA" w:rsidRDefault="003F4090" w:rsidP="00202FAD">
            <w:pPr>
              <w:pStyle w:val="VRQABodyText"/>
            </w:pPr>
            <w:r w:rsidRPr="00915FEA">
              <w:t>Elements describe the essential outcomes of a unit of competency.</w:t>
            </w:r>
          </w:p>
        </w:tc>
        <w:tc>
          <w:tcPr>
            <w:tcW w:w="6367" w:type="dxa"/>
            <w:gridSpan w:val="2"/>
          </w:tcPr>
          <w:p w14:paraId="0AA1F6FD" w14:textId="77777777" w:rsidR="003F4090" w:rsidRPr="00915FEA" w:rsidRDefault="003F4090" w:rsidP="00202FAD">
            <w:pPr>
              <w:pStyle w:val="VRQABodyText"/>
              <w:rPr>
                <w:i/>
                <w:iCs/>
              </w:rPr>
            </w:pPr>
            <w:r w:rsidRPr="00915FEA">
              <w:t>Performance criteria describe the required performance needed to demonstrate achievement of the element. Assessment of performance is to be consistent with the assessment requirements.</w:t>
            </w:r>
          </w:p>
        </w:tc>
      </w:tr>
      <w:tr w:rsidR="00915FEA" w:rsidRPr="00915FEA" w14:paraId="33E0E415" w14:textId="77777777" w:rsidTr="00915FEA">
        <w:tc>
          <w:tcPr>
            <w:tcW w:w="1013" w:type="dxa"/>
            <w:vMerge w:val="restart"/>
            <w:shd w:val="clear" w:color="auto" w:fill="FFFFFF" w:themeFill="background1"/>
          </w:tcPr>
          <w:p w14:paraId="75EDF2A0" w14:textId="77777777" w:rsidR="003F4090" w:rsidRPr="00915FEA" w:rsidRDefault="003F4090" w:rsidP="00202FAD">
            <w:pPr>
              <w:pStyle w:val="VRQABodyText"/>
            </w:pPr>
            <w:r w:rsidRPr="00915FEA">
              <w:t xml:space="preserve">1 </w:t>
            </w:r>
          </w:p>
        </w:tc>
        <w:tc>
          <w:tcPr>
            <w:tcW w:w="2690" w:type="dxa"/>
            <w:vMerge w:val="restart"/>
            <w:shd w:val="clear" w:color="auto" w:fill="FFFFFF" w:themeFill="background1"/>
          </w:tcPr>
          <w:p w14:paraId="4481D738" w14:textId="77777777" w:rsidR="003F4090" w:rsidRPr="00915FEA" w:rsidRDefault="003F4090" w:rsidP="00202FAD">
            <w:pPr>
              <w:pStyle w:val="VRQABodyText"/>
            </w:pPr>
            <w:r w:rsidRPr="00915FEA">
              <w:t>Interpret number information</w:t>
            </w:r>
          </w:p>
        </w:tc>
        <w:tc>
          <w:tcPr>
            <w:tcW w:w="567" w:type="dxa"/>
            <w:shd w:val="clear" w:color="auto" w:fill="FFFFFF" w:themeFill="background1"/>
          </w:tcPr>
          <w:p w14:paraId="442A49E6" w14:textId="77777777" w:rsidR="003F4090" w:rsidRPr="00915FEA" w:rsidRDefault="003F4090" w:rsidP="00202FAD">
            <w:pPr>
              <w:pStyle w:val="VRQABodyText"/>
            </w:pPr>
            <w:r w:rsidRPr="00915FEA">
              <w:t>1.1</w:t>
            </w:r>
          </w:p>
        </w:tc>
        <w:tc>
          <w:tcPr>
            <w:tcW w:w="5800" w:type="dxa"/>
            <w:shd w:val="clear" w:color="auto" w:fill="FFFFFF" w:themeFill="background1"/>
          </w:tcPr>
          <w:p w14:paraId="2561CC21" w14:textId="77777777" w:rsidR="003F4090" w:rsidRPr="00915FEA" w:rsidRDefault="003F4090" w:rsidP="00202FAD">
            <w:pPr>
              <w:pStyle w:val="VRQABodyText"/>
            </w:pPr>
            <w:r w:rsidRPr="00915FEA">
              <w:t>Identify and interpret information about numbers embedded in familiar and routine oral texts</w:t>
            </w:r>
          </w:p>
        </w:tc>
      </w:tr>
      <w:tr w:rsidR="00915FEA" w:rsidRPr="00915FEA" w14:paraId="50F13306" w14:textId="77777777" w:rsidTr="00915FEA">
        <w:tc>
          <w:tcPr>
            <w:tcW w:w="1013" w:type="dxa"/>
            <w:vMerge/>
            <w:shd w:val="clear" w:color="auto" w:fill="FFFFFF" w:themeFill="background1"/>
            <w:vAlign w:val="center"/>
          </w:tcPr>
          <w:p w14:paraId="559AC827" w14:textId="77777777" w:rsidR="003F4090" w:rsidRPr="00915FEA" w:rsidRDefault="003F4090" w:rsidP="00202FAD">
            <w:pPr>
              <w:pStyle w:val="VRQABodyText"/>
            </w:pPr>
          </w:p>
        </w:tc>
        <w:tc>
          <w:tcPr>
            <w:tcW w:w="2690" w:type="dxa"/>
            <w:vMerge/>
            <w:shd w:val="clear" w:color="auto" w:fill="FFFFFF" w:themeFill="background1"/>
            <w:vAlign w:val="center"/>
          </w:tcPr>
          <w:p w14:paraId="2DFD67CC" w14:textId="77777777" w:rsidR="003F4090" w:rsidRPr="00915FEA" w:rsidRDefault="003F4090" w:rsidP="00202FAD">
            <w:pPr>
              <w:pStyle w:val="VRQABodyText"/>
            </w:pPr>
          </w:p>
        </w:tc>
        <w:tc>
          <w:tcPr>
            <w:tcW w:w="567" w:type="dxa"/>
            <w:shd w:val="clear" w:color="auto" w:fill="FFFFFF" w:themeFill="background1"/>
            <w:vAlign w:val="center"/>
          </w:tcPr>
          <w:p w14:paraId="6D83B89A" w14:textId="77777777" w:rsidR="003F4090" w:rsidRPr="00915FEA" w:rsidRDefault="003F4090" w:rsidP="00202FAD">
            <w:pPr>
              <w:pStyle w:val="VRQABodyText"/>
            </w:pPr>
            <w:r w:rsidRPr="00915FEA">
              <w:t>1.2</w:t>
            </w:r>
          </w:p>
        </w:tc>
        <w:tc>
          <w:tcPr>
            <w:tcW w:w="5800" w:type="dxa"/>
            <w:shd w:val="clear" w:color="auto" w:fill="FFFFFF" w:themeFill="background1"/>
            <w:vAlign w:val="center"/>
          </w:tcPr>
          <w:p w14:paraId="714DCE53" w14:textId="77777777" w:rsidR="003F4090" w:rsidRPr="00915FEA" w:rsidRDefault="003F4090" w:rsidP="00202FAD">
            <w:pPr>
              <w:pStyle w:val="VRQABodyText"/>
            </w:pPr>
            <w:r w:rsidRPr="00915FEA">
              <w:t>Identify and interpret mathematical symbols for, and information about, numbers embedded in familiar and routine written texts</w:t>
            </w:r>
          </w:p>
        </w:tc>
      </w:tr>
      <w:tr w:rsidR="00915FEA" w:rsidRPr="00915FEA" w14:paraId="78D054C1" w14:textId="77777777" w:rsidTr="00915FEA">
        <w:tc>
          <w:tcPr>
            <w:tcW w:w="1013" w:type="dxa"/>
            <w:vMerge w:val="restart"/>
            <w:shd w:val="clear" w:color="auto" w:fill="FFFFFF" w:themeFill="background1"/>
          </w:tcPr>
          <w:p w14:paraId="503F442C" w14:textId="77777777" w:rsidR="003F4090" w:rsidRPr="00915FEA" w:rsidRDefault="003F4090" w:rsidP="00202FAD">
            <w:pPr>
              <w:pStyle w:val="VRQABodyText"/>
            </w:pPr>
            <w:r w:rsidRPr="00915FEA">
              <w:t>2</w:t>
            </w:r>
          </w:p>
        </w:tc>
        <w:tc>
          <w:tcPr>
            <w:tcW w:w="2690" w:type="dxa"/>
            <w:vMerge w:val="restart"/>
            <w:shd w:val="clear" w:color="auto" w:fill="FFFFFF" w:themeFill="background1"/>
          </w:tcPr>
          <w:p w14:paraId="26272168" w14:textId="77777777" w:rsidR="003F4090" w:rsidRPr="00915FEA" w:rsidRDefault="003F4090" w:rsidP="00202FAD">
            <w:pPr>
              <w:pStyle w:val="VRQABodyText"/>
            </w:pPr>
            <w:r w:rsidRPr="00915FEA">
              <w:t>Solve number problems</w:t>
            </w:r>
          </w:p>
        </w:tc>
        <w:tc>
          <w:tcPr>
            <w:tcW w:w="567" w:type="dxa"/>
            <w:shd w:val="clear" w:color="auto" w:fill="FFFFFF" w:themeFill="background1"/>
            <w:vAlign w:val="center"/>
          </w:tcPr>
          <w:p w14:paraId="463948F4" w14:textId="77777777" w:rsidR="003F4090" w:rsidRPr="00915FEA" w:rsidRDefault="003F4090" w:rsidP="00202FAD">
            <w:pPr>
              <w:pStyle w:val="VRQABodyText"/>
            </w:pPr>
            <w:r w:rsidRPr="00915FEA">
              <w:t>2.1</w:t>
            </w:r>
          </w:p>
        </w:tc>
        <w:tc>
          <w:tcPr>
            <w:tcW w:w="5800" w:type="dxa"/>
            <w:shd w:val="clear" w:color="auto" w:fill="FFFFFF" w:themeFill="background1"/>
            <w:vAlign w:val="center"/>
          </w:tcPr>
          <w:p w14:paraId="1EB09EFF" w14:textId="77777777" w:rsidR="003F4090" w:rsidRPr="00915FEA" w:rsidRDefault="003F4090" w:rsidP="00202FAD">
            <w:pPr>
              <w:pStyle w:val="VRQABodyText"/>
              <w:rPr>
                <w:lang w:val="en-GB"/>
              </w:rPr>
            </w:pPr>
            <w:r w:rsidRPr="00915FEA">
              <w:rPr>
                <w:lang w:val="en-GB"/>
              </w:rPr>
              <w:t>Select methods to solve multi-step arithmetic problems involving numbers</w:t>
            </w:r>
          </w:p>
        </w:tc>
      </w:tr>
      <w:tr w:rsidR="00915FEA" w:rsidRPr="00915FEA" w14:paraId="78CC09F0" w14:textId="77777777" w:rsidTr="00915FEA">
        <w:tc>
          <w:tcPr>
            <w:tcW w:w="1013" w:type="dxa"/>
            <w:vMerge/>
            <w:shd w:val="clear" w:color="auto" w:fill="FFFFFF" w:themeFill="background1"/>
          </w:tcPr>
          <w:p w14:paraId="6B507230" w14:textId="77777777" w:rsidR="003F4090" w:rsidRPr="00915FEA" w:rsidRDefault="003F4090" w:rsidP="00202FAD">
            <w:pPr>
              <w:pStyle w:val="VRQABodyText"/>
            </w:pPr>
          </w:p>
        </w:tc>
        <w:tc>
          <w:tcPr>
            <w:tcW w:w="2690" w:type="dxa"/>
            <w:vMerge/>
            <w:shd w:val="clear" w:color="auto" w:fill="FFFFFF" w:themeFill="background1"/>
          </w:tcPr>
          <w:p w14:paraId="083981DE" w14:textId="77777777" w:rsidR="003F4090" w:rsidRPr="00915FEA" w:rsidRDefault="003F4090" w:rsidP="00202FAD">
            <w:pPr>
              <w:pStyle w:val="VRQABodyText"/>
            </w:pPr>
          </w:p>
        </w:tc>
        <w:tc>
          <w:tcPr>
            <w:tcW w:w="567" w:type="dxa"/>
            <w:shd w:val="clear" w:color="auto" w:fill="FFFFFF" w:themeFill="background1"/>
            <w:vAlign w:val="center"/>
          </w:tcPr>
          <w:p w14:paraId="2137E0D1" w14:textId="77777777" w:rsidR="003F4090" w:rsidRPr="00915FEA" w:rsidRDefault="003F4090" w:rsidP="00202FAD">
            <w:pPr>
              <w:pStyle w:val="VRQABodyText"/>
            </w:pPr>
            <w:r w:rsidRPr="00915FEA">
              <w:t>2.2</w:t>
            </w:r>
          </w:p>
        </w:tc>
        <w:tc>
          <w:tcPr>
            <w:tcW w:w="5800" w:type="dxa"/>
            <w:shd w:val="clear" w:color="auto" w:fill="FFFFFF" w:themeFill="background1"/>
            <w:vAlign w:val="center"/>
          </w:tcPr>
          <w:p w14:paraId="77B86A1E" w14:textId="77777777" w:rsidR="003F4090" w:rsidRPr="00915FEA" w:rsidRDefault="003F4090" w:rsidP="00202FAD">
            <w:pPr>
              <w:pStyle w:val="VRQABodyText"/>
              <w:rPr>
                <w:lang w:val="en-GB"/>
              </w:rPr>
            </w:pPr>
            <w:r w:rsidRPr="00915FEA">
              <w:rPr>
                <w:lang w:val="en-GB"/>
              </w:rPr>
              <w:t xml:space="preserve">Use estimation methods to approximate solutions to multi-step arithmetic problems involving numbers </w:t>
            </w:r>
          </w:p>
        </w:tc>
      </w:tr>
      <w:tr w:rsidR="00915FEA" w:rsidRPr="00915FEA" w14:paraId="45C4109B" w14:textId="77777777" w:rsidTr="00915FEA">
        <w:tc>
          <w:tcPr>
            <w:tcW w:w="1013" w:type="dxa"/>
            <w:vMerge/>
            <w:shd w:val="clear" w:color="auto" w:fill="FFFFFF" w:themeFill="background1"/>
          </w:tcPr>
          <w:p w14:paraId="46A644EE" w14:textId="77777777" w:rsidR="003F4090" w:rsidRPr="00915FEA" w:rsidRDefault="003F4090" w:rsidP="00202FAD">
            <w:pPr>
              <w:pStyle w:val="VRQABodyText"/>
            </w:pPr>
          </w:p>
        </w:tc>
        <w:tc>
          <w:tcPr>
            <w:tcW w:w="2690" w:type="dxa"/>
            <w:vMerge/>
            <w:shd w:val="clear" w:color="auto" w:fill="FFFFFF" w:themeFill="background1"/>
          </w:tcPr>
          <w:p w14:paraId="73AF4B54" w14:textId="77777777" w:rsidR="003F4090" w:rsidRPr="00915FEA" w:rsidRDefault="003F4090" w:rsidP="00202FAD">
            <w:pPr>
              <w:pStyle w:val="VRQABodyText"/>
            </w:pPr>
          </w:p>
        </w:tc>
        <w:tc>
          <w:tcPr>
            <w:tcW w:w="567" w:type="dxa"/>
            <w:shd w:val="clear" w:color="auto" w:fill="FFFFFF" w:themeFill="background1"/>
            <w:vAlign w:val="center"/>
          </w:tcPr>
          <w:p w14:paraId="26E9D2CC" w14:textId="77777777" w:rsidR="003F4090" w:rsidRPr="00915FEA" w:rsidRDefault="003F4090" w:rsidP="00202FAD">
            <w:pPr>
              <w:pStyle w:val="VRQABodyText"/>
            </w:pPr>
            <w:r w:rsidRPr="00915FEA">
              <w:t>2.3</w:t>
            </w:r>
          </w:p>
        </w:tc>
        <w:tc>
          <w:tcPr>
            <w:tcW w:w="5800" w:type="dxa"/>
            <w:shd w:val="clear" w:color="auto" w:fill="FFFFFF" w:themeFill="background1"/>
            <w:vAlign w:val="center"/>
          </w:tcPr>
          <w:p w14:paraId="7348AA8E" w14:textId="77777777" w:rsidR="003F4090" w:rsidRPr="00915FEA" w:rsidRDefault="003F4090" w:rsidP="00202FAD">
            <w:pPr>
              <w:pStyle w:val="VRQABodyText"/>
              <w:rPr>
                <w:lang w:val="en-GB"/>
              </w:rPr>
            </w:pPr>
            <w:r w:rsidRPr="00915FEA">
              <w:rPr>
                <w:lang w:val="en-GB"/>
              </w:rPr>
              <w:t xml:space="preserve">Apply order of arithmetic operations to solve multi-step arithmetic problems involving numbers </w:t>
            </w:r>
          </w:p>
        </w:tc>
      </w:tr>
      <w:tr w:rsidR="00915FEA" w:rsidRPr="00915FEA" w14:paraId="25F0D43D" w14:textId="77777777" w:rsidTr="00915FEA">
        <w:tc>
          <w:tcPr>
            <w:tcW w:w="1013" w:type="dxa"/>
            <w:vMerge/>
            <w:shd w:val="clear" w:color="auto" w:fill="FFFFFF" w:themeFill="background1"/>
          </w:tcPr>
          <w:p w14:paraId="0DBDF070" w14:textId="77777777" w:rsidR="003F4090" w:rsidRPr="00915FEA" w:rsidRDefault="003F4090" w:rsidP="00202FAD">
            <w:pPr>
              <w:pStyle w:val="VRQABodyText"/>
            </w:pPr>
          </w:p>
        </w:tc>
        <w:tc>
          <w:tcPr>
            <w:tcW w:w="2690" w:type="dxa"/>
            <w:vMerge/>
            <w:shd w:val="clear" w:color="auto" w:fill="FFFFFF" w:themeFill="background1"/>
          </w:tcPr>
          <w:p w14:paraId="4ABDC244" w14:textId="77777777" w:rsidR="003F4090" w:rsidRPr="00915FEA" w:rsidRDefault="003F4090" w:rsidP="00202FAD">
            <w:pPr>
              <w:pStyle w:val="VRQABodyText"/>
            </w:pPr>
          </w:p>
        </w:tc>
        <w:tc>
          <w:tcPr>
            <w:tcW w:w="567" w:type="dxa"/>
            <w:shd w:val="clear" w:color="auto" w:fill="FFFFFF" w:themeFill="background1"/>
            <w:vAlign w:val="center"/>
          </w:tcPr>
          <w:p w14:paraId="6CD292C7" w14:textId="77777777" w:rsidR="003F4090" w:rsidRPr="00915FEA" w:rsidRDefault="003F4090" w:rsidP="00202FAD">
            <w:pPr>
              <w:pStyle w:val="VRQABodyText"/>
            </w:pPr>
            <w:r w:rsidRPr="00915FEA">
              <w:t>2.4</w:t>
            </w:r>
          </w:p>
        </w:tc>
        <w:tc>
          <w:tcPr>
            <w:tcW w:w="5800" w:type="dxa"/>
            <w:shd w:val="clear" w:color="auto" w:fill="FFFFFF" w:themeFill="background1"/>
            <w:vAlign w:val="center"/>
          </w:tcPr>
          <w:p w14:paraId="6555C198" w14:textId="77777777" w:rsidR="003F4090" w:rsidRPr="00915FEA" w:rsidRDefault="003F4090" w:rsidP="00202FAD">
            <w:pPr>
              <w:pStyle w:val="VRQABodyText"/>
              <w:rPr>
                <w:lang w:val="en-GB"/>
              </w:rPr>
            </w:pPr>
            <w:r w:rsidRPr="00915FEA">
              <w:rPr>
                <w:lang w:val="en-GB"/>
              </w:rPr>
              <w:t>Convert between equivalent forms of fractions, decimals and percentages</w:t>
            </w:r>
          </w:p>
        </w:tc>
      </w:tr>
      <w:tr w:rsidR="00915FEA" w:rsidRPr="00915FEA" w14:paraId="7C3E4932" w14:textId="77777777" w:rsidTr="00915FEA">
        <w:tc>
          <w:tcPr>
            <w:tcW w:w="1013" w:type="dxa"/>
            <w:vMerge/>
            <w:shd w:val="clear" w:color="auto" w:fill="FFFFFF" w:themeFill="background1"/>
          </w:tcPr>
          <w:p w14:paraId="230AF0D8" w14:textId="77777777" w:rsidR="003F4090" w:rsidRPr="00915FEA" w:rsidRDefault="003F4090" w:rsidP="00202FAD">
            <w:pPr>
              <w:pStyle w:val="VRQABodyText"/>
            </w:pPr>
          </w:p>
        </w:tc>
        <w:tc>
          <w:tcPr>
            <w:tcW w:w="2690" w:type="dxa"/>
            <w:vMerge/>
            <w:shd w:val="clear" w:color="auto" w:fill="FFFFFF" w:themeFill="background1"/>
          </w:tcPr>
          <w:p w14:paraId="75C64949" w14:textId="77777777" w:rsidR="003F4090" w:rsidRPr="00915FEA" w:rsidRDefault="003F4090" w:rsidP="00202FAD">
            <w:pPr>
              <w:pStyle w:val="VRQABodyText"/>
            </w:pPr>
          </w:p>
        </w:tc>
        <w:tc>
          <w:tcPr>
            <w:tcW w:w="567" w:type="dxa"/>
            <w:shd w:val="clear" w:color="auto" w:fill="FFFFFF" w:themeFill="background1"/>
            <w:vAlign w:val="center"/>
          </w:tcPr>
          <w:p w14:paraId="52F665E9" w14:textId="77777777" w:rsidR="003F4090" w:rsidRPr="00915FEA" w:rsidRDefault="003F4090" w:rsidP="00202FAD">
            <w:pPr>
              <w:pStyle w:val="VRQABodyText"/>
            </w:pPr>
            <w:r w:rsidRPr="00915FEA">
              <w:t>2.5</w:t>
            </w:r>
          </w:p>
        </w:tc>
        <w:tc>
          <w:tcPr>
            <w:tcW w:w="5800" w:type="dxa"/>
            <w:shd w:val="clear" w:color="auto" w:fill="FFFFFF" w:themeFill="background1"/>
            <w:vAlign w:val="center"/>
          </w:tcPr>
          <w:p w14:paraId="51B0872A" w14:textId="77777777" w:rsidR="003F4090" w:rsidRPr="00915FEA" w:rsidRDefault="003F4090" w:rsidP="00202FAD">
            <w:pPr>
              <w:pStyle w:val="VRQABodyText"/>
              <w:rPr>
                <w:lang w:val="en-GB"/>
              </w:rPr>
            </w:pPr>
            <w:r w:rsidRPr="00915FEA">
              <w:rPr>
                <w:lang w:val="en-GB"/>
              </w:rPr>
              <w:t>Use computational tool to undertake problem-solving process</w:t>
            </w:r>
          </w:p>
        </w:tc>
      </w:tr>
      <w:tr w:rsidR="00915FEA" w:rsidRPr="00915FEA" w14:paraId="47A5FFD8" w14:textId="77777777" w:rsidTr="00915FEA">
        <w:tc>
          <w:tcPr>
            <w:tcW w:w="1013" w:type="dxa"/>
            <w:vMerge/>
            <w:shd w:val="clear" w:color="auto" w:fill="FFFFFF" w:themeFill="background1"/>
          </w:tcPr>
          <w:p w14:paraId="7C8AF56D" w14:textId="77777777" w:rsidR="003F4090" w:rsidRPr="00915FEA" w:rsidRDefault="003F4090" w:rsidP="00202FAD">
            <w:pPr>
              <w:pStyle w:val="VRQABodyText"/>
            </w:pPr>
          </w:p>
        </w:tc>
        <w:tc>
          <w:tcPr>
            <w:tcW w:w="2690" w:type="dxa"/>
            <w:vMerge/>
            <w:shd w:val="clear" w:color="auto" w:fill="FFFFFF" w:themeFill="background1"/>
          </w:tcPr>
          <w:p w14:paraId="79F656F2" w14:textId="77777777" w:rsidR="003F4090" w:rsidRPr="00915FEA" w:rsidRDefault="003F4090" w:rsidP="00202FAD">
            <w:pPr>
              <w:pStyle w:val="VRQABodyText"/>
            </w:pPr>
          </w:p>
        </w:tc>
        <w:tc>
          <w:tcPr>
            <w:tcW w:w="567" w:type="dxa"/>
            <w:shd w:val="clear" w:color="auto" w:fill="FFFFFF" w:themeFill="background1"/>
            <w:vAlign w:val="center"/>
          </w:tcPr>
          <w:p w14:paraId="7A7287F5" w14:textId="77777777" w:rsidR="003F4090" w:rsidRPr="00915FEA" w:rsidRDefault="003F4090" w:rsidP="00202FAD">
            <w:pPr>
              <w:pStyle w:val="VRQABodyText"/>
            </w:pPr>
            <w:r w:rsidRPr="00915FEA">
              <w:t>2.6</w:t>
            </w:r>
          </w:p>
        </w:tc>
        <w:tc>
          <w:tcPr>
            <w:tcW w:w="5800" w:type="dxa"/>
            <w:shd w:val="clear" w:color="auto" w:fill="FFFFFF" w:themeFill="background1"/>
            <w:vAlign w:val="center"/>
          </w:tcPr>
          <w:p w14:paraId="16D6C090" w14:textId="77777777" w:rsidR="003F4090" w:rsidRPr="00915FEA" w:rsidRDefault="003F4090" w:rsidP="00202FAD">
            <w:pPr>
              <w:pStyle w:val="VRQABodyText"/>
              <w:rPr>
                <w:lang w:val="en-GB"/>
              </w:rPr>
            </w:pPr>
            <w:r w:rsidRPr="00915FEA">
              <w:rPr>
                <w:lang w:val="en-GB"/>
              </w:rPr>
              <w:t>Check and reflect on number problem-solving outcome and its appropriateness to the context and task</w:t>
            </w:r>
          </w:p>
        </w:tc>
      </w:tr>
      <w:tr w:rsidR="00915FEA" w:rsidRPr="00915FEA" w14:paraId="3ABDCF01" w14:textId="77777777" w:rsidTr="00915FEA">
        <w:tc>
          <w:tcPr>
            <w:tcW w:w="1013" w:type="dxa"/>
            <w:vMerge w:val="restart"/>
            <w:shd w:val="clear" w:color="auto" w:fill="FFFFFF" w:themeFill="background1"/>
          </w:tcPr>
          <w:p w14:paraId="4654EFC3" w14:textId="77777777" w:rsidR="003F4090" w:rsidRPr="00915FEA" w:rsidRDefault="003F4090" w:rsidP="00202FAD">
            <w:pPr>
              <w:pStyle w:val="VRQABodyText"/>
            </w:pPr>
            <w:r w:rsidRPr="00915FEA">
              <w:t>3</w:t>
            </w:r>
          </w:p>
        </w:tc>
        <w:tc>
          <w:tcPr>
            <w:tcW w:w="2690" w:type="dxa"/>
            <w:vMerge w:val="restart"/>
            <w:shd w:val="clear" w:color="auto" w:fill="FFFFFF" w:themeFill="background1"/>
          </w:tcPr>
          <w:p w14:paraId="437EF411" w14:textId="77777777" w:rsidR="003F4090" w:rsidRPr="00915FEA" w:rsidRDefault="003F4090" w:rsidP="00202FAD">
            <w:pPr>
              <w:pStyle w:val="VRQABodyText"/>
            </w:pPr>
            <w:r w:rsidRPr="00915FEA">
              <w:t>Communicate number information</w:t>
            </w:r>
          </w:p>
        </w:tc>
        <w:tc>
          <w:tcPr>
            <w:tcW w:w="567" w:type="dxa"/>
            <w:shd w:val="clear" w:color="auto" w:fill="FFFFFF" w:themeFill="background1"/>
            <w:vAlign w:val="center"/>
          </w:tcPr>
          <w:p w14:paraId="7865FD0D" w14:textId="77777777" w:rsidR="003F4090" w:rsidRPr="00915FEA" w:rsidRDefault="003F4090" w:rsidP="00202FAD">
            <w:pPr>
              <w:pStyle w:val="VRQABodyText"/>
            </w:pPr>
            <w:r w:rsidRPr="00915FEA">
              <w:t>3.1</w:t>
            </w:r>
          </w:p>
        </w:tc>
        <w:tc>
          <w:tcPr>
            <w:tcW w:w="5800" w:type="dxa"/>
            <w:shd w:val="clear" w:color="auto" w:fill="FFFFFF" w:themeFill="background1"/>
            <w:vAlign w:val="center"/>
          </w:tcPr>
          <w:p w14:paraId="7BA9C37F" w14:textId="77777777" w:rsidR="003F4090" w:rsidRPr="00915FEA" w:rsidRDefault="003F4090" w:rsidP="00202FAD">
            <w:pPr>
              <w:pStyle w:val="VRQABodyText"/>
              <w:rPr>
                <w:lang w:val="en-GB"/>
              </w:rPr>
            </w:pPr>
            <w:r w:rsidRPr="00915FEA">
              <w:rPr>
                <w:lang w:val="en-GB"/>
              </w:rPr>
              <w:t>Record and report on the problem-solving process and results</w:t>
            </w:r>
          </w:p>
        </w:tc>
      </w:tr>
      <w:tr w:rsidR="00915FEA" w:rsidRPr="00915FEA" w14:paraId="72D57A4F" w14:textId="77777777" w:rsidTr="00915FEA">
        <w:tc>
          <w:tcPr>
            <w:tcW w:w="1013" w:type="dxa"/>
            <w:vMerge/>
            <w:shd w:val="clear" w:color="auto" w:fill="FFFFFF" w:themeFill="background1"/>
          </w:tcPr>
          <w:p w14:paraId="1EBB3A8C" w14:textId="77777777" w:rsidR="003F4090" w:rsidRPr="00915FEA" w:rsidRDefault="003F4090" w:rsidP="00202FAD">
            <w:pPr>
              <w:pStyle w:val="VRQABodyText"/>
            </w:pPr>
          </w:p>
        </w:tc>
        <w:tc>
          <w:tcPr>
            <w:tcW w:w="2690" w:type="dxa"/>
            <w:vMerge/>
            <w:shd w:val="clear" w:color="auto" w:fill="FFFFFF" w:themeFill="background1"/>
          </w:tcPr>
          <w:p w14:paraId="0FC1D6E4" w14:textId="77777777" w:rsidR="003F4090" w:rsidRPr="00915FEA" w:rsidRDefault="003F4090" w:rsidP="00202FAD">
            <w:pPr>
              <w:pStyle w:val="VRQABodyText"/>
            </w:pPr>
          </w:p>
        </w:tc>
        <w:tc>
          <w:tcPr>
            <w:tcW w:w="567" w:type="dxa"/>
            <w:shd w:val="clear" w:color="auto" w:fill="FFFFFF" w:themeFill="background1"/>
            <w:vAlign w:val="center"/>
          </w:tcPr>
          <w:p w14:paraId="1A5DADFD" w14:textId="77777777" w:rsidR="003F4090" w:rsidRPr="00915FEA" w:rsidRDefault="003F4090" w:rsidP="00202FAD">
            <w:pPr>
              <w:pStyle w:val="VRQABodyText"/>
            </w:pPr>
            <w:r w:rsidRPr="00915FEA">
              <w:t>3.2</w:t>
            </w:r>
          </w:p>
        </w:tc>
        <w:tc>
          <w:tcPr>
            <w:tcW w:w="5800" w:type="dxa"/>
            <w:shd w:val="clear" w:color="auto" w:fill="FFFFFF" w:themeFill="background1"/>
            <w:vAlign w:val="center"/>
          </w:tcPr>
          <w:p w14:paraId="16E88F7D" w14:textId="77777777" w:rsidR="003F4090" w:rsidRPr="00915FEA" w:rsidRDefault="003F4090" w:rsidP="00202FAD">
            <w:pPr>
              <w:pStyle w:val="VRQABodyText"/>
              <w:rPr>
                <w:lang w:val="en-GB"/>
              </w:rPr>
            </w:pPr>
            <w:r w:rsidRPr="00915FEA">
              <w:t xml:space="preserve">Present and discuss the </w:t>
            </w:r>
            <w:r w:rsidRPr="00915FEA">
              <w:rPr>
                <w:lang w:val="en-GB"/>
              </w:rPr>
              <w:t>problem-solving process and results</w:t>
            </w:r>
          </w:p>
        </w:tc>
      </w:tr>
    </w:tbl>
    <w:p w14:paraId="02C228FB" w14:textId="77777777" w:rsidR="003F4090" w:rsidRDefault="003F4090" w:rsidP="003F4090">
      <w:pPr>
        <w:rPr>
          <w:lang w:val="en-GB"/>
        </w:rPr>
      </w:pPr>
    </w:p>
    <w:tbl>
      <w:tblPr>
        <w:tblStyle w:val="TableGrid"/>
        <w:tblW w:w="10065" w:type="dxa"/>
        <w:tblLayout w:type="fixed"/>
        <w:tblLook w:val="04A0" w:firstRow="1" w:lastRow="0" w:firstColumn="1" w:lastColumn="0" w:noHBand="0" w:noVBand="1"/>
      </w:tblPr>
      <w:tblGrid>
        <w:gridCol w:w="10065"/>
      </w:tblGrid>
      <w:tr w:rsidR="003F4090" w:rsidRPr="00F504D4" w14:paraId="4E189F23" w14:textId="77777777" w:rsidTr="00915FEA">
        <w:trPr>
          <w:trHeight w:val="363"/>
        </w:trPr>
        <w:tc>
          <w:tcPr>
            <w:tcW w:w="10065" w:type="dxa"/>
            <w:shd w:val="clear" w:color="auto" w:fill="535659" w:themeFill="text2"/>
          </w:tcPr>
          <w:p w14:paraId="6DAAD775" w14:textId="77777777" w:rsidR="003F4090" w:rsidRPr="00F504D4" w:rsidRDefault="003F4090"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F4090" w:rsidRPr="00B21899" w14:paraId="33BFD027" w14:textId="77777777" w:rsidTr="00915FEA">
        <w:trPr>
          <w:trHeight w:val="957"/>
        </w:trPr>
        <w:tc>
          <w:tcPr>
            <w:tcW w:w="10065" w:type="dxa"/>
          </w:tcPr>
          <w:p w14:paraId="219DE765" w14:textId="77777777" w:rsidR="003F4090" w:rsidRDefault="003F4090" w:rsidP="00202FAD">
            <w:pPr>
              <w:pStyle w:val="VRQABodyText"/>
            </w:pPr>
            <w:r>
              <w:t>The context must include a range of familiar and some less familiar contexts with some specialisation in familiar contexts.</w:t>
            </w:r>
          </w:p>
          <w:p w14:paraId="41C2D3D3" w14:textId="77777777" w:rsidR="003F4090" w:rsidRDefault="003F4090" w:rsidP="00202FAD">
            <w:pPr>
              <w:pStyle w:val="VRQABodyText"/>
            </w:pPr>
            <w:r>
              <w:t xml:space="preserve">In this context, </w:t>
            </w:r>
            <w:r w:rsidRPr="00E86B22">
              <w:t xml:space="preserve">oral and </w:t>
            </w:r>
            <w:r>
              <w:t xml:space="preserve">written texts must be familiar and routine, include some unfamiliar elements, embedded information and abstractions, and some specialised vocabulary. </w:t>
            </w:r>
          </w:p>
          <w:p w14:paraId="6A452017" w14:textId="77777777" w:rsidR="003F4090" w:rsidRDefault="003F4090" w:rsidP="00202FAD">
            <w:pPr>
              <w:pStyle w:val="VRQABodyText"/>
            </w:pPr>
            <w:r>
              <w:t>The mathematical information in the texts must be embedded where some scanning of written texts and selective listening of oral texts is required to be able to interpret, locate and extract the mathematical information.</w:t>
            </w:r>
          </w:p>
          <w:p w14:paraId="78ECF568" w14:textId="77777777" w:rsidR="003F4090" w:rsidRDefault="003F4090" w:rsidP="00202FAD">
            <w:pPr>
              <w:pStyle w:val="VRQABodyText"/>
            </w:pPr>
            <w:r>
              <w:t>Texts may include but are not limited to:</w:t>
            </w:r>
          </w:p>
          <w:p w14:paraId="358F9BEE" w14:textId="77777777" w:rsidR="003F4090" w:rsidRDefault="003F4090" w:rsidP="003F4090">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615DCAC2" w14:textId="77777777" w:rsidR="003F4090" w:rsidRDefault="003F4090" w:rsidP="003F4090">
            <w:pPr>
              <w:pStyle w:val="VRQABullet1"/>
              <w:numPr>
                <w:ilvl w:val="0"/>
                <w:numId w:val="34"/>
              </w:numPr>
              <w:autoSpaceDE/>
              <w:autoSpaceDN/>
              <w:adjustRightInd/>
              <w:spacing w:before="120" w:after="0" w:line="240" w:lineRule="auto"/>
              <w:contextualSpacing w:val="0"/>
            </w:pPr>
            <w:r>
              <w:t>audio or video recordings</w:t>
            </w:r>
          </w:p>
          <w:p w14:paraId="66385163"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or spoken instructions</w:t>
            </w:r>
          </w:p>
          <w:p w14:paraId="199725CC"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radio or television advertisements</w:t>
            </w:r>
          </w:p>
          <w:p w14:paraId="5691CCFD" w14:textId="77777777" w:rsidR="003F4090" w:rsidRDefault="003F4090" w:rsidP="003F4090">
            <w:pPr>
              <w:pStyle w:val="VRQABullet1"/>
              <w:numPr>
                <w:ilvl w:val="0"/>
                <w:numId w:val="34"/>
              </w:numPr>
              <w:autoSpaceDE/>
              <w:autoSpaceDN/>
              <w:adjustRightInd/>
              <w:spacing w:before="120" w:after="0" w:line="240" w:lineRule="auto"/>
              <w:contextualSpacing w:val="0"/>
            </w:pPr>
            <w:r>
              <w:t>printed or digital articles</w:t>
            </w:r>
          </w:p>
          <w:p w14:paraId="3271E37F" w14:textId="77777777" w:rsidR="003F4090" w:rsidRDefault="003F4090" w:rsidP="003F4090">
            <w:pPr>
              <w:pStyle w:val="VRQABullet1"/>
              <w:numPr>
                <w:ilvl w:val="0"/>
                <w:numId w:val="34"/>
              </w:numPr>
              <w:autoSpaceDE/>
              <w:autoSpaceDN/>
              <w:adjustRightInd/>
              <w:spacing w:before="120" w:after="0" w:line="240" w:lineRule="auto"/>
              <w:contextualSpacing w:val="0"/>
            </w:pPr>
            <w:r>
              <w:t>printed or digital brochures or catalogues</w:t>
            </w:r>
          </w:p>
          <w:p w14:paraId="563153F4" w14:textId="77777777" w:rsidR="003F4090" w:rsidRDefault="003F4090" w:rsidP="003F4090">
            <w:pPr>
              <w:pStyle w:val="VRQABullet1"/>
              <w:numPr>
                <w:ilvl w:val="0"/>
                <w:numId w:val="34"/>
              </w:numPr>
              <w:autoSpaceDE/>
              <w:autoSpaceDN/>
              <w:adjustRightInd/>
              <w:spacing w:before="120" w:after="0" w:line="240" w:lineRule="auto"/>
              <w:contextualSpacing w:val="0"/>
            </w:pPr>
            <w:r>
              <w:t>printed or digital workplace procedures</w:t>
            </w:r>
          </w:p>
          <w:p w14:paraId="3D6EA928"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printed or digital public information </w:t>
            </w:r>
          </w:p>
          <w:p w14:paraId="595C447D"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or spoken information relevant to purchases, household bills or goods and services tax (GST)</w:t>
            </w:r>
          </w:p>
          <w:p w14:paraId="43BC4AE6"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or spoken information relevant to planning holidays</w:t>
            </w:r>
          </w:p>
          <w:p w14:paraId="29922B14"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or spoken information relevant to fuel prices</w:t>
            </w:r>
          </w:p>
          <w:p w14:paraId="678B69B7" w14:textId="77777777" w:rsidR="003F4090" w:rsidRDefault="003F4090" w:rsidP="003F4090">
            <w:pPr>
              <w:pStyle w:val="VRQABullet1"/>
              <w:numPr>
                <w:ilvl w:val="0"/>
                <w:numId w:val="34"/>
              </w:numPr>
              <w:autoSpaceDE/>
              <w:autoSpaceDN/>
              <w:adjustRightInd/>
              <w:spacing w:before="120" w:after="0" w:line="240" w:lineRule="auto"/>
              <w:contextualSpacing w:val="0"/>
            </w:pPr>
            <w:r>
              <w:t>printed or digital financial documents (such as bank statements, budgets, salary statements or pay packets)</w:t>
            </w:r>
          </w:p>
          <w:p w14:paraId="6A638E4F" w14:textId="77777777" w:rsidR="003F4090" w:rsidRDefault="003F4090" w:rsidP="003F4090">
            <w:pPr>
              <w:pStyle w:val="VRQABullet1"/>
              <w:numPr>
                <w:ilvl w:val="0"/>
                <w:numId w:val="34"/>
              </w:numPr>
              <w:autoSpaceDE/>
              <w:autoSpaceDN/>
              <w:adjustRightInd/>
              <w:spacing w:before="120" w:after="0" w:line="240" w:lineRule="auto"/>
              <w:contextualSpacing w:val="0"/>
            </w:pPr>
            <w:r>
              <w:t>spoken sports commentary or printed results</w:t>
            </w:r>
          </w:p>
          <w:p w14:paraId="08575E12" w14:textId="77777777" w:rsidR="003F4090" w:rsidRDefault="003F4090" w:rsidP="003F4090">
            <w:pPr>
              <w:pStyle w:val="VRQABullet1"/>
              <w:numPr>
                <w:ilvl w:val="0"/>
                <w:numId w:val="34"/>
              </w:numPr>
              <w:autoSpaceDE/>
              <w:autoSpaceDN/>
              <w:adjustRightInd/>
              <w:spacing w:before="120" w:after="0" w:line="240" w:lineRule="auto"/>
              <w:contextualSpacing w:val="0"/>
            </w:pPr>
            <w:r>
              <w:t>printed, digital or spoken health information.</w:t>
            </w:r>
          </w:p>
          <w:p w14:paraId="1AC08533" w14:textId="77777777" w:rsidR="003F4090" w:rsidRDefault="003F4090" w:rsidP="00202FAD">
            <w:pPr>
              <w:pStyle w:val="VRQABodyText"/>
            </w:pPr>
            <w:r>
              <w:t>Numbers must include but are not limited to:</w:t>
            </w:r>
          </w:p>
          <w:p w14:paraId="66C2B2E4" w14:textId="77777777" w:rsidR="003F4090" w:rsidRDefault="003F4090" w:rsidP="003F4090">
            <w:pPr>
              <w:pStyle w:val="VRQABullet1"/>
              <w:numPr>
                <w:ilvl w:val="0"/>
                <w:numId w:val="34"/>
              </w:numPr>
              <w:autoSpaceDE/>
              <w:autoSpaceDN/>
              <w:adjustRightInd/>
              <w:spacing w:before="120" w:after="0" w:line="240" w:lineRule="auto"/>
              <w:contextualSpacing w:val="0"/>
            </w:pPr>
            <w:r>
              <w:t>whole numbers into the millions</w:t>
            </w:r>
          </w:p>
          <w:p w14:paraId="5655CBF7" w14:textId="77777777" w:rsidR="003F4090" w:rsidRDefault="003F4090" w:rsidP="003F4090">
            <w:pPr>
              <w:pStyle w:val="VRQABullet1"/>
              <w:numPr>
                <w:ilvl w:val="0"/>
                <w:numId w:val="34"/>
              </w:numPr>
              <w:autoSpaceDE/>
              <w:autoSpaceDN/>
              <w:adjustRightInd/>
              <w:spacing w:before="120" w:after="0" w:line="240" w:lineRule="auto"/>
              <w:contextualSpacing w:val="0"/>
            </w:pPr>
            <w:r>
              <w:t>routine fractions (such as halves, thirds, quarters, fifths, tenths and hundredths)</w:t>
            </w:r>
          </w:p>
          <w:p w14:paraId="347E953A" w14:textId="77777777" w:rsidR="003F4090" w:rsidRDefault="003F4090" w:rsidP="003F4090">
            <w:pPr>
              <w:pStyle w:val="VRQABullet1"/>
              <w:numPr>
                <w:ilvl w:val="0"/>
                <w:numId w:val="34"/>
              </w:numPr>
              <w:autoSpaceDE/>
              <w:autoSpaceDN/>
              <w:adjustRightInd/>
              <w:spacing w:before="120" w:after="0" w:line="240" w:lineRule="auto"/>
              <w:contextualSpacing w:val="0"/>
            </w:pPr>
            <w:r>
              <w:t>routine decimals to three decimal places</w:t>
            </w:r>
          </w:p>
          <w:p w14:paraId="772FAB62" w14:textId="77777777" w:rsidR="003F4090" w:rsidRDefault="003F4090" w:rsidP="003F4090">
            <w:pPr>
              <w:pStyle w:val="VRQABullet1"/>
              <w:numPr>
                <w:ilvl w:val="0"/>
                <w:numId w:val="34"/>
              </w:numPr>
              <w:autoSpaceDE/>
              <w:autoSpaceDN/>
              <w:adjustRightInd/>
              <w:spacing w:before="120" w:after="0" w:line="240" w:lineRule="auto"/>
              <w:contextualSpacing w:val="0"/>
            </w:pPr>
            <w:r>
              <w:lastRenderedPageBreak/>
              <w:t>money amounts into the millions</w:t>
            </w:r>
          </w:p>
          <w:p w14:paraId="7ACEBC38" w14:textId="77777777" w:rsidR="003F4090" w:rsidRDefault="003F4090" w:rsidP="003F4090">
            <w:pPr>
              <w:pStyle w:val="VRQABullet1"/>
              <w:numPr>
                <w:ilvl w:val="0"/>
                <w:numId w:val="34"/>
              </w:numPr>
              <w:autoSpaceDE/>
              <w:autoSpaceDN/>
              <w:adjustRightInd/>
              <w:spacing w:before="120" w:after="0" w:line="240" w:lineRule="auto"/>
              <w:contextualSpacing w:val="0"/>
            </w:pPr>
            <w:r>
              <w:t>routine percentages (such as 10%, 20%, 75% and 100%).</w:t>
            </w:r>
          </w:p>
          <w:p w14:paraId="6817A6A7" w14:textId="77777777" w:rsidR="003F4090" w:rsidRDefault="003F4090" w:rsidP="00202FAD">
            <w:pPr>
              <w:pStyle w:val="VRQABodyText"/>
            </w:pPr>
            <w:r>
              <w:t>Problem-solving tasks must be limited to:</w:t>
            </w:r>
          </w:p>
          <w:p w14:paraId="6E614DAD" w14:textId="77777777" w:rsidR="003F4090" w:rsidRDefault="003F4090" w:rsidP="003F4090">
            <w:pPr>
              <w:pStyle w:val="VRQABullet1"/>
              <w:numPr>
                <w:ilvl w:val="0"/>
                <w:numId w:val="34"/>
              </w:numPr>
              <w:autoSpaceDE/>
              <w:autoSpaceDN/>
              <w:adjustRightInd/>
              <w:spacing w:before="120" w:after="0" w:line="240" w:lineRule="auto"/>
              <w:contextualSpacing w:val="0"/>
            </w:pPr>
            <w:r>
              <w:t>multi-step arithmetic calculations involving whole numbers</w:t>
            </w:r>
          </w:p>
          <w:p w14:paraId="25EDCD1A" w14:textId="77777777" w:rsidR="003F4090" w:rsidRDefault="003F4090" w:rsidP="003F4090">
            <w:pPr>
              <w:pStyle w:val="VRQABullet1"/>
              <w:numPr>
                <w:ilvl w:val="0"/>
                <w:numId w:val="34"/>
              </w:numPr>
              <w:autoSpaceDE/>
              <w:autoSpaceDN/>
              <w:adjustRightInd/>
              <w:spacing w:before="120" w:after="0" w:line="240" w:lineRule="auto"/>
              <w:contextualSpacing w:val="0"/>
            </w:pPr>
            <w:r>
              <w:t>multi-step arithmetic calculations involving whole numbers and a fraction</w:t>
            </w:r>
          </w:p>
          <w:p w14:paraId="2EE21D9C" w14:textId="77777777" w:rsidR="003F4090" w:rsidRDefault="003F4090" w:rsidP="003F4090">
            <w:pPr>
              <w:pStyle w:val="VRQABullet1"/>
              <w:numPr>
                <w:ilvl w:val="0"/>
                <w:numId w:val="34"/>
              </w:numPr>
              <w:autoSpaceDE/>
              <w:autoSpaceDN/>
              <w:adjustRightInd/>
              <w:spacing w:before="120" w:after="0" w:line="240" w:lineRule="auto"/>
              <w:contextualSpacing w:val="0"/>
            </w:pPr>
            <w:r>
              <w:t>multi-step arithmetic calculations involving whole numbers and a decimal</w:t>
            </w:r>
          </w:p>
          <w:p w14:paraId="3396C83C" w14:textId="77777777" w:rsidR="003F4090" w:rsidRDefault="003F4090" w:rsidP="003F4090">
            <w:pPr>
              <w:pStyle w:val="VRQABullet1"/>
              <w:numPr>
                <w:ilvl w:val="0"/>
                <w:numId w:val="34"/>
              </w:numPr>
              <w:autoSpaceDE/>
              <w:autoSpaceDN/>
              <w:adjustRightInd/>
              <w:spacing w:before="120" w:after="0" w:line="240" w:lineRule="auto"/>
              <w:contextualSpacing w:val="0"/>
            </w:pPr>
            <w:r>
              <w:t>multi-step arithmetic calculations involving whole numbers and a percentage</w:t>
            </w:r>
          </w:p>
          <w:p w14:paraId="3A8C621D" w14:textId="77777777" w:rsidR="003F4090" w:rsidRDefault="003F4090" w:rsidP="003F4090">
            <w:pPr>
              <w:pStyle w:val="VRQABullet1"/>
              <w:numPr>
                <w:ilvl w:val="0"/>
                <w:numId w:val="34"/>
              </w:numPr>
              <w:autoSpaceDE/>
              <w:autoSpaceDN/>
              <w:adjustRightInd/>
              <w:spacing w:before="120" w:after="0" w:line="240" w:lineRule="auto"/>
              <w:contextualSpacing w:val="0"/>
            </w:pPr>
            <w:r>
              <w:t>dividing by small numbers with or without a remainder</w:t>
            </w:r>
          </w:p>
          <w:p w14:paraId="369CD4D8" w14:textId="77777777" w:rsidR="003F4090" w:rsidRDefault="003F4090" w:rsidP="003F4090">
            <w:pPr>
              <w:pStyle w:val="VRQABullet1"/>
              <w:numPr>
                <w:ilvl w:val="0"/>
                <w:numId w:val="34"/>
              </w:numPr>
              <w:autoSpaceDE/>
              <w:autoSpaceDN/>
              <w:adjustRightInd/>
              <w:spacing w:before="120" w:after="0" w:line="240" w:lineRule="auto"/>
              <w:contextualSpacing w:val="0"/>
            </w:pPr>
            <w:r>
              <w:t>division by decimal values and long division using a computational tool</w:t>
            </w:r>
          </w:p>
          <w:p w14:paraId="399E21EF" w14:textId="77777777" w:rsidR="003F4090" w:rsidRDefault="003F4090" w:rsidP="003F4090">
            <w:pPr>
              <w:pStyle w:val="VRQABullet1"/>
              <w:numPr>
                <w:ilvl w:val="0"/>
                <w:numId w:val="34"/>
              </w:numPr>
              <w:autoSpaceDE/>
              <w:autoSpaceDN/>
              <w:adjustRightInd/>
              <w:spacing w:before="120" w:after="0" w:line="240" w:lineRule="auto"/>
              <w:contextualSpacing w:val="0"/>
            </w:pPr>
            <w:r>
              <w:t>multiplication of fractions by whole number values</w:t>
            </w:r>
          </w:p>
          <w:p w14:paraId="0288A1E6" w14:textId="77777777" w:rsidR="003F4090" w:rsidRDefault="003F4090" w:rsidP="003F4090">
            <w:pPr>
              <w:pStyle w:val="VRQABullet1"/>
              <w:numPr>
                <w:ilvl w:val="0"/>
                <w:numId w:val="34"/>
              </w:numPr>
              <w:autoSpaceDE/>
              <w:autoSpaceDN/>
              <w:adjustRightInd/>
              <w:spacing w:before="120" w:after="0" w:line="240" w:lineRule="auto"/>
              <w:contextualSpacing w:val="0"/>
            </w:pPr>
            <w:r>
              <w:t>percentages of whole numbers</w:t>
            </w:r>
          </w:p>
          <w:p w14:paraId="4EB7A063" w14:textId="77777777" w:rsidR="003F4090" w:rsidRDefault="003F4090" w:rsidP="003F4090">
            <w:pPr>
              <w:pStyle w:val="VRQABullet1"/>
              <w:numPr>
                <w:ilvl w:val="0"/>
                <w:numId w:val="34"/>
              </w:numPr>
              <w:autoSpaceDE/>
              <w:autoSpaceDN/>
              <w:adjustRightInd/>
              <w:spacing w:before="120" w:after="0" w:line="240" w:lineRule="auto"/>
              <w:contextualSpacing w:val="0"/>
            </w:pPr>
            <w:r>
              <w:t>converting between fractions, decimals and percentages (such as 25% = ¼ = 0.25).</w:t>
            </w:r>
          </w:p>
          <w:p w14:paraId="7590D9C5" w14:textId="77777777" w:rsidR="003F4090" w:rsidRDefault="003F4090" w:rsidP="00202FAD">
            <w:pPr>
              <w:pStyle w:val="VRQABodyText"/>
            </w:pPr>
            <w:r>
              <w:t>Estimation methods may include but are not limited to:</w:t>
            </w:r>
          </w:p>
          <w:p w14:paraId="50FF494F" w14:textId="77777777" w:rsidR="003F4090" w:rsidRDefault="003F4090" w:rsidP="003F4090">
            <w:pPr>
              <w:pStyle w:val="VRQABullet1"/>
              <w:numPr>
                <w:ilvl w:val="0"/>
                <w:numId w:val="34"/>
              </w:numPr>
              <w:autoSpaceDE/>
              <w:autoSpaceDN/>
              <w:adjustRightInd/>
              <w:spacing w:before="120" w:after="0" w:line="240" w:lineRule="auto"/>
              <w:contextualSpacing w:val="0"/>
            </w:pPr>
            <w:r>
              <w:t>rounding (such as $345.04 becomes $345.00)</w:t>
            </w:r>
          </w:p>
          <w:p w14:paraId="6CAC4785" w14:textId="77777777" w:rsidR="003F4090" w:rsidRDefault="003F4090" w:rsidP="003F4090">
            <w:pPr>
              <w:pStyle w:val="VRQABullet1"/>
              <w:numPr>
                <w:ilvl w:val="0"/>
                <w:numId w:val="34"/>
              </w:numPr>
              <w:autoSpaceDE/>
              <w:autoSpaceDN/>
              <w:adjustRightInd/>
              <w:spacing w:before="120" w:after="0" w:line="240" w:lineRule="auto"/>
              <w:contextualSpacing w:val="0"/>
            </w:pPr>
            <w:r>
              <w:t>benchmark numbers (such as 8 + 9 becomes 10 + 10)</w:t>
            </w:r>
          </w:p>
          <w:p w14:paraId="2840A1C5" w14:textId="77777777" w:rsidR="003F4090" w:rsidRDefault="003F4090" w:rsidP="003F4090">
            <w:pPr>
              <w:pStyle w:val="VRQABullet1"/>
              <w:numPr>
                <w:ilvl w:val="0"/>
                <w:numId w:val="34"/>
              </w:numPr>
              <w:autoSpaceDE/>
              <w:autoSpaceDN/>
              <w:adjustRightInd/>
              <w:spacing w:before="120" w:after="0" w:line="240" w:lineRule="auto"/>
              <w:contextualSpacing w:val="0"/>
            </w:pPr>
            <w:r>
              <w:t>leading digit (such as</w:t>
            </w:r>
            <w:r w:rsidRPr="000B66DF">
              <w:t xml:space="preserve"> 387 + 162 becomes 300 + 200</w:t>
            </w:r>
            <w:r>
              <w:t>)</w:t>
            </w:r>
          </w:p>
          <w:p w14:paraId="528ABE22" w14:textId="77777777" w:rsidR="003F4090" w:rsidRDefault="003F4090" w:rsidP="003F4090">
            <w:pPr>
              <w:pStyle w:val="VRQABullet1"/>
              <w:numPr>
                <w:ilvl w:val="0"/>
                <w:numId w:val="34"/>
              </w:numPr>
              <w:autoSpaceDE/>
              <w:autoSpaceDN/>
              <w:adjustRightInd/>
              <w:spacing w:before="120" w:after="0" w:line="240" w:lineRule="auto"/>
              <w:contextualSpacing w:val="0"/>
            </w:pPr>
            <w:r>
              <w:t>rounding to multiples (such as 3 x 8 becomes 3 x 10).</w:t>
            </w:r>
          </w:p>
          <w:p w14:paraId="2FAD07B4" w14:textId="77777777" w:rsidR="003F4090" w:rsidRDefault="003F4090" w:rsidP="00202FAD">
            <w:pPr>
              <w:pStyle w:val="VRQABodyText"/>
            </w:pPr>
            <w:r>
              <w:t xml:space="preserve">Computational tools are technology that can be used for arithmetic problem-solving, such as calculators, spreadsheets, mobile applications and </w:t>
            </w:r>
            <w:r w:rsidRPr="0091406E">
              <w:t>online</w:t>
            </w:r>
            <w:r>
              <w:t xml:space="preserve"> calculators.</w:t>
            </w:r>
          </w:p>
          <w:p w14:paraId="1C0D46B4" w14:textId="77777777" w:rsidR="003F4090" w:rsidRDefault="003F4090" w:rsidP="00202FAD">
            <w:pPr>
              <w:pStyle w:val="VRQABodyText"/>
            </w:pPr>
            <w:r>
              <w:t xml:space="preserve">The term, present, refers to one-way </w:t>
            </w:r>
            <w:r w:rsidRPr="00EE032E">
              <w:t>oral</w:t>
            </w:r>
            <w:r>
              <w:t xml:space="preserve"> communication.</w:t>
            </w:r>
          </w:p>
          <w:p w14:paraId="445E37B7" w14:textId="77777777" w:rsidR="003F4090" w:rsidRDefault="003F4090" w:rsidP="00202FAD">
            <w:pPr>
              <w:pStyle w:val="VRQABodyText"/>
            </w:pPr>
            <w:r>
              <w:t xml:space="preserve">The term, discuss, refers to two-way </w:t>
            </w:r>
            <w:r w:rsidRPr="00EE032E">
              <w:t>oral</w:t>
            </w:r>
            <w:r>
              <w:t xml:space="preserve"> communication.</w:t>
            </w:r>
          </w:p>
          <w:p w14:paraId="6D8C3687" w14:textId="77777777" w:rsidR="003F4090" w:rsidRDefault="003F4090" w:rsidP="00202FAD">
            <w:pPr>
              <w:pStyle w:val="VRQABodyText"/>
            </w:pPr>
            <w:r>
              <w:t>O</w:t>
            </w:r>
            <w:r w:rsidRPr="0047281F">
              <w:t xml:space="preserve">ral language </w:t>
            </w:r>
            <w:r>
              <w:t xml:space="preserve">must be </w:t>
            </w:r>
            <w:r w:rsidRPr="00AC49C7">
              <w:t xml:space="preserve">informal </w:t>
            </w:r>
            <w:r>
              <w:t xml:space="preserve">and </w:t>
            </w:r>
            <w:r w:rsidRPr="00AC49C7">
              <w:t xml:space="preserve">formal </w:t>
            </w:r>
            <w:r>
              <w:t>language and must include but is not limited to language related to numbers, problem solving and estimating numbers.</w:t>
            </w:r>
          </w:p>
          <w:p w14:paraId="3714CB16" w14:textId="77777777" w:rsidR="003F4090" w:rsidRPr="00B21899" w:rsidRDefault="003F4090" w:rsidP="00202FAD">
            <w:pPr>
              <w:pStyle w:val="VRQABodyText"/>
            </w:pPr>
            <w:r w:rsidRPr="0047281F">
              <w:t xml:space="preserve">Individuals </w:t>
            </w:r>
            <w:r>
              <w:t xml:space="preserve">draw on a combination of hands-on, in-context materials, personal experience and mathematical and other knowledge to work with </w:t>
            </w:r>
            <w:r w:rsidRPr="0047281F">
              <w:t xml:space="preserve">numbers in </w:t>
            </w:r>
            <w:r>
              <w:t>familiar and some less familiar situations</w:t>
            </w:r>
            <w:r w:rsidRPr="0047281F">
              <w:t>.</w:t>
            </w:r>
          </w:p>
        </w:tc>
      </w:tr>
    </w:tbl>
    <w:p w14:paraId="60A134BE" w14:textId="77777777" w:rsidR="003F4090" w:rsidRPr="00460B2C" w:rsidRDefault="003F4090" w:rsidP="003F4090">
      <w:pPr>
        <w:rPr>
          <w:sz w:val="18"/>
        </w:rPr>
      </w:pPr>
    </w:p>
    <w:tbl>
      <w:tblPr>
        <w:tblStyle w:val="TableGrid"/>
        <w:tblW w:w="5234" w:type="pct"/>
        <w:tblLook w:val="04A0" w:firstRow="1" w:lastRow="0" w:firstColumn="1" w:lastColumn="0" w:noHBand="0" w:noVBand="1"/>
      </w:tblPr>
      <w:tblGrid>
        <w:gridCol w:w="4374"/>
        <w:gridCol w:w="5681"/>
      </w:tblGrid>
      <w:tr w:rsidR="003F4090" w:rsidRPr="00E7450B" w14:paraId="4CFBA3CC" w14:textId="77777777" w:rsidTr="00915FEA">
        <w:trPr>
          <w:trHeight w:val="363"/>
        </w:trPr>
        <w:tc>
          <w:tcPr>
            <w:tcW w:w="5000" w:type="pct"/>
            <w:gridSpan w:val="2"/>
            <w:shd w:val="clear" w:color="auto" w:fill="535659" w:themeFill="text2"/>
            <w:vAlign w:val="center"/>
          </w:tcPr>
          <w:p w14:paraId="23714F4B" w14:textId="77777777" w:rsidR="003F4090" w:rsidRPr="00EA4C69" w:rsidRDefault="003F4090"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F4090" w:rsidRPr="003E0A0C" w14:paraId="41951805" w14:textId="77777777" w:rsidTr="00915FEA">
        <w:trPr>
          <w:trHeight w:val="620"/>
        </w:trPr>
        <w:tc>
          <w:tcPr>
            <w:tcW w:w="5000" w:type="pct"/>
            <w:gridSpan w:val="2"/>
          </w:tcPr>
          <w:p w14:paraId="6CC7A1BF" w14:textId="77777777" w:rsidR="003F4090" w:rsidRPr="003E0A0C" w:rsidRDefault="003F4090"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3F4090" w:rsidRPr="00E7450B" w14:paraId="543F79F6" w14:textId="77777777" w:rsidTr="00202FAD">
        <w:trPr>
          <w:trHeight w:val="42"/>
        </w:trPr>
        <w:tc>
          <w:tcPr>
            <w:tcW w:w="2175" w:type="pct"/>
            <w:shd w:val="clear" w:color="auto" w:fill="auto"/>
          </w:tcPr>
          <w:p w14:paraId="0FC74692" w14:textId="77777777" w:rsidR="003F4090" w:rsidRPr="00E25642" w:rsidRDefault="003F4090" w:rsidP="00202FAD">
            <w:pPr>
              <w:pStyle w:val="VRQABodyText"/>
              <w:rPr>
                <w:b/>
                <w:bCs/>
              </w:rPr>
            </w:pPr>
            <w:r w:rsidRPr="00E25642">
              <w:rPr>
                <w:b/>
                <w:bCs/>
              </w:rPr>
              <w:t>Skill</w:t>
            </w:r>
          </w:p>
        </w:tc>
        <w:tc>
          <w:tcPr>
            <w:tcW w:w="2825" w:type="pct"/>
          </w:tcPr>
          <w:p w14:paraId="6AEAFED7" w14:textId="77777777" w:rsidR="003F4090" w:rsidRPr="00B21899" w:rsidRDefault="003F4090" w:rsidP="00202FAD">
            <w:pPr>
              <w:pStyle w:val="AccredTemplate"/>
              <w:rPr>
                <w:i w:val="0"/>
                <w:iCs w:val="0"/>
                <w:color w:val="auto"/>
                <w:sz w:val="22"/>
                <w:szCs w:val="22"/>
              </w:rPr>
            </w:pPr>
            <w:r w:rsidRPr="00B21899">
              <w:rPr>
                <w:b/>
                <w:i w:val="0"/>
                <w:iCs w:val="0"/>
                <w:color w:val="auto"/>
                <w:sz w:val="22"/>
                <w:szCs w:val="22"/>
              </w:rPr>
              <w:t>Description</w:t>
            </w:r>
          </w:p>
        </w:tc>
      </w:tr>
      <w:tr w:rsidR="003F4090" w:rsidRPr="00E7450B" w14:paraId="1431A947" w14:textId="77777777" w:rsidTr="00915FEA">
        <w:trPr>
          <w:trHeight w:val="31"/>
        </w:trPr>
        <w:tc>
          <w:tcPr>
            <w:tcW w:w="2175" w:type="pct"/>
            <w:shd w:val="clear" w:color="auto" w:fill="auto"/>
          </w:tcPr>
          <w:p w14:paraId="2236B5F3" w14:textId="77777777" w:rsidR="003F4090" w:rsidRPr="002D542D" w:rsidRDefault="003F4090" w:rsidP="00202FAD">
            <w:pPr>
              <w:pStyle w:val="VRQABodyText"/>
              <w:rPr>
                <w:bCs/>
                <w:shd w:val="clear" w:color="auto" w:fill="FFFFFF"/>
              </w:rPr>
            </w:pPr>
            <w:r>
              <w:rPr>
                <w:bCs/>
                <w:shd w:val="clear" w:color="auto" w:fill="FFFFFF"/>
              </w:rPr>
              <w:t>Self-management skills to:</w:t>
            </w:r>
          </w:p>
        </w:tc>
        <w:tc>
          <w:tcPr>
            <w:tcW w:w="2825" w:type="pct"/>
          </w:tcPr>
          <w:p w14:paraId="27EEEE1D" w14:textId="77777777" w:rsidR="003F4090" w:rsidRPr="002D542D" w:rsidRDefault="003F4090" w:rsidP="003F4090">
            <w:pPr>
              <w:pStyle w:val="VRQABodyText"/>
              <w:numPr>
                <w:ilvl w:val="0"/>
                <w:numId w:val="37"/>
              </w:numPr>
              <w:rPr>
                <w:bCs/>
                <w:shd w:val="clear" w:color="auto" w:fill="FFFFFF"/>
              </w:rPr>
            </w:pPr>
            <w:r w:rsidRPr="002D542D">
              <w:rPr>
                <w:bCs/>
                <w:shd w:val="clear" w:color="auto" w:fill="FFFFFF"/>
              </w:rPr>
              <w:t>work independently and use own familiar support resources</w:t>
            </w:r>
            <w:r>
              <w:rPr>
                <w:bCs/>
                <w:shd w:val="clear" w:color="auto" w:fill="FFFFFF"/>
              </w:rPr>
              <w:t>.</w:t>
            </w:r>
          </w:p>
        </w:tc>
      </w:tr>
    </w:tbl>
    <w:p w14:paraId="5037BAFF" w14:textId="77777777" w:rsidR="003F4090" w:rsidRDefault="003F4090" w:rsidP="003F4090">
      <w:pPr>
        <w:pStyle w:val="AccredTemplate"/>
        <w:rPr>
          <w:color w:val="auto"/>
          <w:sz w:val="22"/>
          <w:szCs w:val="22"/>
        </w:rPr>
        <w:sectPr w:rsidR="003F4090" w:rsidSect="00FF3BC7">
          <w:headerReference w:type="even" r:id="rId109"/>
          <w:headerReference w:type="default" r:id="rId110"/>
          <w:headerReference w:type="first" r:id="rId111"/>
          <w:pgSz w:w="11906" w:h="16838"/>
          <w:pgMar w:top="1829" w:right="1440" w:bottom="1440" w:left="851" w:header="568" w:footer="708" w:gutter="0"/>
          <w:cols w:space="708"/>
          <w:docGrid w:linePitch="360"/>
        </w:sectPr>
      </w:pPr>
    </w:p>
    <w:tbl>
      <w:tblPr>
        <w:tblStyle w:val="TableGrid"/>
        <w:tblW w:w="5543" w:type="pct"/>
        <w:tblInd w:w="-567" w:type="dxa"/>
        <w:tblLook w:val="04A0" w:firstRow="1" w:lastRow="0" w:firstColumn="1" w:lastColumn="0" w:noHBand="0" w:noVBand="1"/>
      </w:tblPr>
      <w:tblGrid>
        <w:gridCol w:w="3119"/>
        <w:gridCol w:w="2551"/>
        <w:gridCol w:w="2340"/>
        <w:gridCol w:w="2171"/>
      </w:tblGrid>
      <w:tr w:rsidR="003F4090" w:rsidRPr="00E7450B" w14:paraId="756447E8" w14:textId="77777777" w:rsidTr="00915FEA">
        <w:trPr>
          <w:trHeight w:val="31"/>
        </w:trPr>
        <w:tc>
          <w:tcPr>
            <w:tcW w:w="5000" w:type="pct"/>
            <w:gridSpan w:val="4"/>
            <w:tcBorders>
              <w:top w:val="single" w:sz="4" w:space="0" w:color="auto"/>
              <w:left w:val="nil"/>
              <w:bottom w:val="single" w:sz="4" w:space="0" w:color="auto"/>
              <w:right w:val="nil"/>
            </w:tcBorders>
          </w:tcPr>
          <w:p w14:paraId="050D96F1" w14:textId="77777777" w:rsidR="003F4090" w:rsidRPr="000744F6" w:rsidRDefault="003F4090" w:rsidP="00202FAD">
            <w:pPr>
              <w:pStyle w:val="AccredTemplate"/>
              <w:rPr>
                <w:color w:val="auto"/>
                <w:sz w:val="22"/>
                <w:szCs w:val="22"/>
              </w:rPr>
            </w:pPr>
          </w:p>
        </w:tc>
      </w:tr>
      <w:tr w:rsidR="003F4090" w:rsidRPr="00E7450B" w14:paraId="3C565B58" w14:textId="77777777" w:rsidTr="00915FEA">
        <w:trPr>
          <w:trHeight w:val="363"/>
        </w:trPr>
        <w:tc>
          <w:tcPr>
            <w:tcW w:w="1532" w:type="pct"/>
            <w:vMerge w:val="restart"/>
            <w:tcBorders>
              <w:top w:val="single" w:sz="4" w:space="0" w:color="auto"/>
              <w:left w:val="single" w:sz="4" w:space="0" w:color="auto"/>
              <w:bottom w:val="single" w:sz="4" w:space="0" w:color="auto"/>
              <w:right w:val="single" w:sz="4" w:space="0" w:color="auto"/>
            </w:tcBorders>
          </w:tcPr>
          <w:p w14:paraId="23277D81" w14:textId="77777777" w:rsidR="003F4090" w:rsidRPr="00EA4C69" w:rsidRDefault="003F4090" w:rsidP="00202FAD">
            <w:pPr>
              <w:spacing w:before="120" w:after="120"/>
              <w:rPr>
                <w:b/>
                <w:color w:val="103D64"/>
                <w:sz w:val="22"/>
                <w:szCs w:val="22"/>
                <w:lang w:val="en-GB"/>
              </w:rPr>
            </w:pPr>
            <w:r w:rsidRPr="00915FEA">
              <w:rPr>
                <w:b/>
                <w:color w:val="auto"/>
                <w:sz w:val="22"/>
                <w:szCs w:val="22"/>
                <w:lang w:val="en-GB"/>
              </w:rPr>
              <w:t xml:space="preserve">Unit Mapping Information </w:t>
            </w:r>
          </w:p>
        </w:tc>
        <w:tc>
          <w:tcPr>
            <w:tcW w:w="3468" w:type="pct"/>
            <w:gridSpan w:val="3"/>
            <w:tcBorders>
              <w:top w:val="single" w:sz="4" w:space="0" w:color="auto"/>
              <w:left w:val="single" w:sz="4" w:space="0" w:color="auto"/>
              <w:bottom w:val="single" w:sz="4" w:space="0" w:color="auto"/>
              <w:right w:val="single" w:sz="4" w:space="0" w:color="auto"/>
            </w:tcBorders>
          </w:tcPr>
          <w:p w14:paraId="3D0678D5" w14:textId="77777777" w:rsidR="003F4090" w:rsidRPr="000744F6" w:rsidRDefault="003F4090" w:rsidP="00202FAD">
            <w:pPr>
              <w:pStyle w:val="AccredTemplate"/>
              <w:rPr>
                <w:color w:val="auto"/>
                <w:sz w:val="22"/>
                <w:szCs w:val="22"/>
              </w:rPr>
            </w:pPr>
          </w:p>
        </w:tc>
      </w:tr>
      <w:tr w:rsidR="003F4090" w:rsidRPr="00E7450B" w14:paraId="27D8D930" w14:textId="77777777" w:rsidTr="00915FEA">
        <w:trPr>
          <w:trHeight w:val="363"/>
        </w:trPr>
        <w:tc>
          <w:tcPr>
            <w:tcW w:w="1532" w:type="pct"/>
            <w:vMerge/>
            <w:tcBorders>
              <w:top w:val="single" w:sz="4" w:space="0" w:color="auto"/>
              <w:left w:val="single" w:sz="4" w:space="0" w:color="auto"/>
              <w:bottom w:val="single" w:sz="4" w:space="0" w:color="auto"/>
              <w:right w:val="single" w:sz="4" w:space="0" w:color="auto"/>
            </w:tcBorders>
          </w:tcPr>
          <w:p w14:paraId="57FB223F" w14:textId="77777777" w:rsidR="003F4090" w:rsidRDefault="003F4090" w:rsidP="00202FAD">
            <w:pPr>
              <w:spacing w:before="120" w:after="120"/>
              <w:rPr>
                <w:b/>
                <w:color w:val="103D64"/>
                <w:sz w:val="18"/>
                <w:lang w:val="en-GB"/>
              </w:rPr>
            </w:pPr>
          </w:p>
        </w:tc>
        <w:tc>
          <w:tcPr>
            <w:tcW w:w="1253" w:type="pct"/>
            <w:tcBorders>
              <w:top w:val="single" w:sz="4" w:space="0" w:color="auto"/>
              <w:left w:val="single" w:sz="4" w:space="0" w:color="auto"/>
              <w:bottom w:val="single" w:sz="4" w:space="0" w:color="auto"/>
              <w:right w:val="single" w:sz="4" w:space="0" w:color="auto"/>
            </w:tcBorders>
          </w:tcPr>
          <w:p w14:paraId="585DBE93" w14:textId="77777777" w:rsidR="003F4090" w:rsidRPr="000744F6" w:rsidRDefault="003F4090" w:rsidP="00202FAD">
            <w:pPr>
              <w:pStyle w:val="VRQABodyText"/>
            </w:pPr>
            <w:r w:rsidRPr="000744F6">
              <w:t>Current Version</w:t>
            </w:r>
          </w:p>
        </w:tc>
        <w:tc>
          <w:tcPr>
            <w:tcW w:w="1149" w:type="pct"/>
            <w:tcBorders>
              <w:top w:val="single" w:sz="4" w:space="0" w:color="auto"/>
              <w:left w:val="single" w:sz="4" w:space="0" w:color="auto"/>
              <w:bottom w:val="single" w:sz="4" w:space="0" w:color="auto"/>
              <w:right w:val="single" w:sz="4" w:space="0" w:color="auto"/>
            </w:tcBorders>
          </w:tcPr>
          <w:p w14:paraId="1F64F8A1" w14:textId="77777777" w:rsidR="003F4090" w:rsidRPr="000744F6" w:rsidRDefault="003F4090" w:rsidP="00202FAD">
            <w:pPr>
              <w:pStyle w:val="VRQABodyText"/>
            </w:pPr>
            <w:r w:rsidRPr="000744F6">
              <w:t>Previous Version</w:t>
            </w:r>
          </w:p>
        </w:tc>
        <w:tc>
          <w:tcPr>
            <w:tcW w:w="1066" w:type="pct"/>
            <w:tcBorders>
              <w:top w:val="single" w:sz="4" w:space="0" w:color="auto"/>
              <w:left w:val="single" w:sz="4" w:space="0" w:color="auto"/>
              <w:bottom w:val="single" w:sz="4" w:space="0" w:color="auto"/>
              <w:right w:val="single" w:sz="4" w:space="0" w:color="auto"/>
            </w:tcBorders>
          </w:tcPr>
          <w:p w14:paraId="7FA2E930" w14:textId="77777777" w:rsidR="003F4090" w:rsidRPr="000744F6" w:rsidDel="009030EE" w:rsidRDefault="003F4090" w:rsidP="00202FAD">
            <w:pPr>
              <w:pStyle w:val="VRQABodyText"/>
            </w:pPr>
            <w:r w:rsidRPr="000744F6">
              <w:t>Comments</w:t>
            </w:r>
          </w:p>
        </w:tc>
      </w:tr>
      <w:tr w:rsidR="003F4090" w:rsidRPr="00E7450B" w14:paraId="12C6C62A" w14:textId="77777777" w:rsidTr="00915FEA">
        <w:trPr>
          <w:trHeight w:val="43"/>
        </w:trPr>
        <w:tc>
          <w:tcPr>
            <w:tcW w:w="1532" w:type="pct"/>
            <w:vMerge/>
            <w:tcBorders>
              <w:left w:val="single" w:sz="4" w:space="0" w:color="auto"/>
              <w:bottom w:val="single" w:sz="4" w:space="0" w:color="auto"/>
              <w:right w:val="single" w:sz="4" w:space="0" w:color="auto"/>
            </w:tcBorders>
          </w:tcPr>
          <w:p w14:paraId="4510DEEE" w14:textId="77777777" w:rsidR="003F4090" w:rsidRDefault="003F4090" w:rsidP="00202FAD">
            <w:pPr>
              <w:spacing w:before="120" w:after="120"/>
              <w:rPr>
                <w:b/>
                <w:color w:val="103D64"/>
                <w:sz w:val="18"/>
                <w:lang w:val="en-GB"/>
              </w:rPr>
            </w:pPr>
          </w:p>
        </w:tc>
        <w:tc>
          <w:tcPr>
            <w:tcW w:w="1253" w:type="pct"/>
            <w:tcBorders>
              <w:top w:val="single" w:sz="4" w:space="0" w:color="auto"/>
              <w:left w:val="single" w:sz="4" w:space="0" w:color="auto"/>
              <w:bottom w:val="single" w:sz="4" w:space="0" w:color="auto"/>
              <w:right w:val="single" w:sz="4" w:space="0" w:color="auto"/>
            </w:tcBorders>
          </w:tcPr>
          <w:p w14:paraId="334517CB" w14:textId="77777777" w:rsidR="003F4090" w:rsidRPr="00131508" w:rsidRDefault="003F4090" w:rsidP="00202FAD">
            <w:pPr>
              <w:pStyle w:val="VRQABodyText"/>
            </w:pPr>
            <w:r w:rsidRPr="00C90F4A">
              <w:t>VU2380</w:t>
            </w:r>
            <w:r>
              <w:t>4 Work</w:t>
            </w:r>
            <w:r w:rsidRPr="00FD4B71">
              <w:t xml:space="preserve"> </w:t>
            </w:r>
            <w:r>
              <w:t xml:space="preserve">with </w:t>
            </w:r>
            <w:r w:rsidRPr="00FD4B71">
              <w:t xml:space="preserve">numbers in familiar </w:t>
            </w:r>
            <w:r>
              <w:t>and some less familiar situations</w:t>
            </w:r>
          </w:p>
        </w:tc>
        <w:tc>
          <w:tcPr>
            <w:tcW w:w="1149" w:type="pct"/>
            <w:tcBorders>
              <w:top w:val="single" w:sz="4" w:space="0" w:color="auto"/>
              <w:left w:val="single" w:sz="4" w:space="0" w:color="auto"/>
              <w:bottom w:val="single" w:sz="4" w:space="0" w:color="auto"/>
              <w:right w:val="single" w:sz="4" w:space="0" w:color="auto"/>
            </w:tcBorders>
          </w:tcPr>
          <w:p w14:paraId="7CAE9D96" w14:textId="77777777" w:rsidR="003F4090" w:rsidRDefault="003F4090" w:rsidP="00202FAD">
            <w:pPr>
              <w:pStyle w:val="VRQABodyText"/>
              <w:rPr>
                <w:rFonts w:eastAsia="Times New Roman"/>
                <w:lang w:eastAsia="x-none"/>
              </w:rPr>
            </w:pPr>
            <w:r>
              <w:rPr>
                <w:rFonts w:eastAsia="Times New Roman"/>
                <w:lang w:eastAsia="x-none"/>
              </w:rPr>
              <w:t>VU22395 Work with a range of numbers and money in familiar and routine situations</w:t>
            </w:r>
          </w:p>
          <w:p w14:paraId="51E07156" w14:textId="77777777" w:rsidR="003F4090" w:rsidRPr="000744F6" w:rsidRDefault="003F4090" w:rsidP="00202FAD">
            <w:pPr>
              <w:pStyle w:val="VRQABodyText"/>
              <w:rPr>
                <w:rFonts w:eastAsia="Times New Roman"/>
                <w:lang w:eastAsia="x-none"/>
              </w:rPr>
            </w:pPr>
            <w:r>
              <w:rPr>
                <w:rFonts w:eastAsia="Times New Roman"/>
                <w:lang w:eastAsia="x-none"/>
              </w:rPr>
              <w:t>VU22400 Work with and interpret numerical information in familiar and routine texts</w:t>
            </w:r>
          </w:p>
        </w:tc>
        <w:tc>
          <w:tcPr>
            <w:tcW w:w="1066" w:type="pct"/>
            <w:tcBorders>
              <w:top w:val="single" w:sz="4" w:space="0" w:color="auto"/>
              <w:left w:val="single" w:sz="4" w:space="0" w:color="auto"/>
              <w:bottom w:val="single" w:sz="4" w:space="0" w:color="auto"/>
              <w:right w:val="single" w:sz="4" w:space="0" w:color="auto"/>
            </w:tcBorders>
          </w:tcPr>
          <w:p w14:paraId="2A68D52C" w14:textId="77777777" w:rsidR="003F4090" w:rsidRPr="000744F6" w:rsidDel="009030EE" w:rsidRDefault="003F4090" w:rsidP="00202FAD">
            <w:pPr>
              <w:pStyle w:val="VRQABodyText"/>
              <w:rPr>
                <w:rFonts w:eastAsia="Times New Roman"/>
                <w:lang w:eastAsia="x-none"/>
              </w:rPr>
            </w:pPr>
            <w:r>
              <w:rPr>
                <w:rFonts w:eastAsia="Times New Roman"/>
                <w:lang w:eastAsia="x-none"/>
              </w:rPr>
              <w:t>Not equivalent</w:t>
            </w:r>
          </w:p>
        </w:tc>
      </w:tr>
      <w:tr w:rsidR="003F4090" w:rsidRPr="00E7450B" w14:paraId="034C3F75" w14:textId="77777777" w:rsidTr="00915FEA">
        <w:trPr>
          <w:trHeight w:val="363"/>
        </w:trPr>
        <w:tc>
          <w:tcPr>
            <w:tcW w:w="1532" w:type="pct"/>
            <w:vMerge/>
            <w:tcBorders>
              <w:top w:val="single" w:sz="4" w:space="0" w:color="auto"/>
              <w:left w:val="single" w:sz="4" w:space="0" w:color="auto"/>
              <w:bottom w:val="single" w:sz="4" w:space="0" w:color="auto"/>
              <w:right w:val="single" w:sz="4" w:space="0" w:color="auto"/>
            </w:tcBorders>
          </w:tcPr>
          <w:p w14:paraId="6EACF02D" w14:textId="77777777" w:rsidR="003F4090" w:rsidRDefault="003F4090" w:rsidP="00202FAD">
            <w:pPr>
              <w:spacing w:before="120" w:after="120"/>
              <w:rPr>
                <w:b/>
                <w:color w:val="103D64"/>
                <w:sz w:val="18"/>
                <w:lang w:val="en-GB"/>
              </w:rPr>
            </w:pPr>
          </w:p>
        </w:tc>
        <w:tc>
          <w:tcPr>
            <w:tcW w:w="3468" w:type="pct"/>
            <w:gridSpan w:val="3"/>
            <w:tcBorders>
              <w:top w:val="single" w:sz="4" w:space="0" w:color="auto"/>
              <w:left w:val="single" w:sz="4" w:space="0" w:color="auto"/>
              <w:bottom w:val="single" w:sz="4" w:space="0" w:color="auto"/>
              <w:right w:val="single" w:sz="4" w:space="0" w:color="auto"/>
            </w:tcBorders>
          </w:tcPr>
          <w:p w14:paraId="7B86F404" w14:textId="77777777" w:rsidR="003F4090" w:rsidRPr="000744F6" w:rsidDel="009030EE" w:rsidRDefault="003F4090" w:rsidP="00202FAD">
            <w:pPr>
              <w:pStyle w:val="AccredTemplate"/>
              <w:rPr>
                <w:color w:val="auto"/>
                <w:sz w:val="22"/>
                <w:szCs w:val="22"/>
              </w:rPr>
            </w:pPr>
          </w:p>
        </w:tc>
      </w:tr>
    </w:tbl>
    <w:p w14:paraId="1F2B24AD" w14:textId="77777777" w:rsidR="003F4090" w:rsidRDefault="003F4090" w:rsidP="003F4090">
      <w:pPr>
        <w:rPr>
          <w:sz w:val="18"/>
        </w:rPr>
      </w:pPr>
      <w:r>
        <w:rPr>
          <w:sz w:val="18"/>
        </w:rPr>
        <w:t xml:space="preserve"> </w:t>
      </w:r>
      <w:r>
        <w:rPr>
          <w:sz w:val="18"/>
        </w:rPr>
        <w:br w:type="page"/>
      </w:r>
    </w:p>
    <w:tbl>
      <w:tblPr>
        <w:tblStyle w:val="TableGrid"/>
        <w:tblW w:w="9782" w:type="dxa"/>
        <w:tblInd w:w="-289" w:type="dxa"/>
        <w:tblLayout w:type="fixed"/>
        <w:tblLook w:val="04A0" w:firstRow="1" w:lastRow="0" w:firstColumn="1" w:lastColumn="0" w:noHBand="0" w:noVBand="1"/>
      </w:tblPr>
      <w:tblGrid>
        <w:gridCol w:w="2127"/>
        <w:gridCol w:w="7655"/>
      </w:tblGrid>
      <w:tr w:rsidR="003F4090" w:rsidRPr="0071490E" w14:paraId="6D343635" w14:textId="77777777" w:rsidTr="00915FEA">
        <w:trPr>
          <w:trHeight w:val="363"/>
        </w:trPr>
        <w:tc>
          <w:tcPr>
            <w:tcW w:w="9782" w:type="dxa"/>
            <w:gridSpan w:val="2"/>
            <w:shd w:val="clear" w:color="auto" w:fill="535659" w:themeFill="text2"/>
          </w:tcPr>
          <w:p w14:paraId="65BBB5A4" w14:textId="77777777" w:rsidR="003F4090" w:rsidRPr="000B4A2C" w:rsidRDefault="003F4090"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3F4090" w:rsidRPr="00E7450B" w14:paraId="59AD1085" w14:textId="77777777" w:rsidTr="00915FEA">
        <w:trPr>
          <w:trHeight w:val="880"/>
        </w:trPr>
        <w:tc>
          <w:tcPr>
            <w:tcW w:w="2127" w:type="dxa"/>
          </w:tcPr>
          <w:p w14:paraId="07108319" w14:textId="77777777" w:rsidR="003F4090" w:rsidRPr="00915FEA" w:rsidRDefault="003F4090" w:rsidP="00202FAD">
            <w:pPr>
              <w:pStyle w:val="AccredTemplate"/>
              <w:rPr>
                <w:i w:val="0"/>
                <w:iCs w:val="0"/>
                <w:color w:val="auto"/>
                <w:sz w:val="22"/>
                <w:szCs w:val="22"/>
              </w:rPr>
            </w:pPr>
            <w:r w:rsidRPr="00915FEA">
              <w:rPr>
                <w:b/>
                <w:i w:val="0"/>
                <w:iCs w:val="0"/>
                <w:color w:val="auto"/>
                <w:sz w:val="22"/>
                <w:szCs w:val="22"/>
              </w:rPr>
              <w:t>Title</w:t>
            </w:r>
          </w:p>
        </w:tc>
        <w:tc>
          <w:tcPr>
            <w:tcW w:w="7655" w:type="dxa"/>
          </w:tcPr>
          <w:p w14:paraId="1F8202AB" w14:textId="77777777" w:rsidR="003F4090" w:rsidRPr="006B428D" w:rsidRDefault="003F4090" w:rsidP="00202FAD">
            <w:pPr>
              <w:pStyle w:val="VRQABodyText"/>
              <w:rPr>
                <w:i/>
                <w:iCs/>
              </w:rPr>
            </w:pPr>
            <w:r w:rsidRPr="000B4A2C">
              <w:t xml:space="preserve">Assessment Requirements for </w:t>
            </w:r>
            <w:r w:rsidRPr="00C90F4A">
              <w:t>VU2380</w:t>
            </w:r>
            <w:r>
              <w:t>4 Work</w:t>
            </w:r>
            <w:r w:rsidRPr="00FD4B71">
              <w:t xml:space="preserve"> </w:t>
            </w:r>
            <w:r>
              <w:t xml:space="preserve">with </w:t>
            </w:r>
            <w:r w:rsidRPr="00FD4B71">
              <w:t xml:space="preserve">numbers in familiar </w:t>
            </w:r>
            <w:r>
              <w:t>and some less familiar situations</w:t>
            </w:r>
          </w:p>
        </w:tc>
      </w:tr>
      <w:tr w:rsidR="003F4090" w:rsidRPr="00E7450B" w14:paraId="33B25C1A" w14:textId="77777777" w:rsidTr="00915FEA">
        <w:trPr>
          <w:trHeight w:val="1749"/>
        </w:trPr>
        <w:tc>
          <w:tcPr>
            <w:tcW w:w="2127" w:type="dxa"/>
          </w:tcPr>
          <w:p w14:paraId="5F5F9335" w14:textId="77777777" w:rsidR="003F4090" w:rsidRPr="00915FEA" w:rsidRDefault="003F4090" w:rsidP="00202FAD">
            <w:pPr>
              <w:pStyle w:val="AccredTemplate"/>
              <w:rPr>
                <w:b/>
                <w:i w:val="0"/>
                <w:iCs w:val="0"/>
                <w:color w:val="auto"/>
                <w:sz w:val="22"/>
                <w:szCs w:val="22"/>
              </w:rPr>
            </w:pPr>
            <w:r w:rsidRPr="00915FEA">
              <w:rPr>
                <w:b/>
                <w:i w:val="0"/>
                <w:iCs w:val="0"/>
                <w:color w:val="auto"/>
                <w:sz w:val="22"/>
                <w:szCs w:val="22"/>
              </w:rPr>
              <w:t>Performance Evidence</w:t>
            </w:r>
          </w:p>
        </w:tc>
        <w:tc>
          <w:tcPr>
            <w:tcW w:w="7655" w:type="dxa"/>
          </w:tcPr>
          <w:p w14:paraId="709F50BC" w14:textId="77777777" w:rsidR="003F4090" w:rsidRDefault="003F4090" w:rsidP="00202FAD">
            <w:pPr>
              <w:pStyle w:val="VRQABodyText"/>
            </w:pPr>
            <w:r w:rsidRPr="00603C28">
              <w:t>The candidate must demonstrate the ability to complete tasks outlined in the elements and performance criteria of this unit. Assessment must confirm the ability to:</w:t>
            </w:r>
          </w:p>
          <w:p w14:paraId="2AE93F7F" w14:textId="77777777" w:rsidR="003F4090" w:rsidRDefault="003F4090" w:rsidP="003F4090">
            <w:pPr>
              <w:pStyle w:val="VRQABullet1"/>
              <w:numPr>
                <w:ilvl w:val="0"/>
                <w:numId w:val="34"/>
              </w:numPr>
              <w:autoSpaceDE/>
              <w:autoSpaceDN/>
              <w:adjustRightInd/>
              <w:spacing w:before="120" w:after="0" w:line="240" w:lineRule="auto"/>
              <w:contextualSpacing w:val="0"/>
            </w:pPr>
            <w:r>
              <w:t>work</w:t>
            </w:r>
            <w:r w:rsidRPr="00FD4B71">
              <w:t xml:space="preserve"> </w:t>
            </w:r>
            <w:r>
              <w:t>with</w:t>
            </w:r>
            <w:r w:rsidRPr="00FD4B71">
              <w:t xml:space="preserve"> numbers in familiar </w:t>
            </w:r>
            <w:r>
              <w:t>and some less familiar situations</w:t>
            </w:r>
            <w:r w:rsidRPr="00FD4B71">
              <w:t xml:space="preserve"> </w:t>
            </w:r>
            <w:r>
              <w:t>involving:</w:t>
            </w:r>
          </w:p>
          <w:p w14:paraId="5135C713" w14:textId="77777777" w:rsidR="003F4090" w:rsidRDefault="003F4090" w:rsidP="003F4090">
            <w:pPr>
              <w:pStyle w:val="VRQABullet2"/>
              <w:ind w:left="1145"/>
            </w:pPr>
            <w:r>
              <w:t>at least one oral text</w:t>
            </w:r>
          </w:p>
          <w:p w14:paraId="1722F8E0" w14:textId="77777777" w:rsidR="003F4090" w:rsidRPr="00B21899" w:rsidRDefault="003F4090" w:rsidP="003F4090">
            <w:pPr>
              <w:pStyle w:val="VRQABullet2"/>
              <w:ind w:left="1145"/>
            </w:pPr>
            <w:r>
              <w:t>at least one written text.</w:t>
            </w:r>
          </w:p>
        </w:tc>
      </w:tr>
      <w:tr w:rsidR="003F4090" w:rsidRPr="00E7450B" w14:paraId="7BD39678" w14:textId="77777777" w:rsidTr="00915FEA">
        <w:trPr>
          <w:trHeight w:val="5906"/>
        </w:trPr>
        <w:tc>
          <w:tcPr>
            <w:tcW w:w="2127" w:type="dxa"/>
          </w:tcPr>
          <w:p w14:paraId="5C842A29" w14:textId="77777777" w:rsidR="003F4090" w:rsidRPr="00915FEA" w:rsidRDefault="003F4090" w:rsidP="00202FAD">
            <w:pPr>
              <w:pStyle w:val="AccredTemplate"/>
              <w:rPr>
                <w:b/>
                <w:i w:val="0"/>
                <w:iCs w:val="0"/>
                <w:color w:val="auto"/>
                <w:sz w:val="22"/>
                <w:szCs w:val="22"/>
              </w:rPr>
            </w:pPr>
            <w:r w:rsidRPr="00915FEA">
              <w:rPr>
                <w:b/>
                <w:i w:val="0"/>
                <w:iCs w:val="0"/>
                <w:color w:val="auto"/>
                <w:sz w:val="22"/>
                <w:szCs w:val="22"/>
              </w:rPr>
              <w:t>Knowledge Evidence</w:t>
            </w:r>
          </w:p>
        </w:tc>
        <w:tc>
          <w:tcPr>
            <w:tcW w:w="7655" w:type="dxa"/>
          </w:tcPr>
          <w:p w14:paraId="55524321" w14:textId="77777777" w:rsidR="003F4090" w:rsidRDefault="003F4090"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4FE639D4" w14:textId="77777777" w:rsidR="003F4090" w:rsidRDefault="003F4090" w:rsidP="003F4090">
            <w:pPr>
              <w:pStyle w:val="VRQABullet1"/>
              <w:numPr>
                <w:ilvl w:val="0"/>
                <w:numId w:val="34"/>
              </w:numPr>
              <w:autoSpaceDE/>
              <w:autoSpaceDN/>
              <w:adjustRightInd/>
              <w:spacing w:before="120" w:after="0" w:line="240" w:lineRule="auto"/>
              <w:contextualSpacing w:val="0"/>
            </w:pPr>
            <w:r>
              <w:t>real-world relevance of numbers in familiar and some less familiar situations</w:t>
            </w:r>
          </w:p>
          <w:p w14:paraId="4E4568FC" w14:textId="77777777" w:rsidR="003F4090" w:rsidRDefault="003F4090" w:rsidP="003F4090">
            <w:pPr>
              <w:pStyle w:val="VRQABullet1"/>
              <w:numPr>
                <w:ilvl w:val="0"/>
                <w:numId w:val="34"/>
              </w:numPr>
              <w:autoSpaceDE/>
              <w:autoSpaceDN/>
              <w:adjustRightInd/>
              <w:spacing w:before="120" w:after="0" w:line="240" w:lineRule="auto"/>
              <w:contextualSpacing w:val="0"/>
            </w:pPr>
            <w:r>
              <w:t>real-world relevance of multi-step arithmetic problem solving and converting equivalent fractions, decimals and percentages in familiar and some less familiar situations</w:t>
            </w:r>
          </w:p>
          <w:p w14:paraId="57D965C2" w14:textId="77777777" w:rsidR="003F4090" w:rsidRDefault="003F4090" w:rsidP="003F4090">
            <w:pPr>
              <w:pStyle w:val="VRQABullet1"/>
              <w:numPr>
                <w:ilvl w:val="0"/>
                <w:numId w:val="34"/>
              </w:numPr>
              <w:autoSpaceDE/>
              <w:autoSpaceDN/>
              <w:adjustRightInd/>
              <w:spacing w:before="120" w:after="0" w:line="240" w:lineRule="auto"/>
              <w:contextualSpacing w:val="0"/>
            </w:pPr>
            <w:r>
              <w:t>arithmetic order of operations</w:t>
            </w:r>
          </w:p>
          <w:p w14:paraId="4A21B7FD" w14:textId="77777777" w:rsidR="003F4090" w:rsidRDefault="003F4090" w:rsidP="003F4090">
            <w:pPr>
              <w:pStyle w:val="VRQABullet1"/>
              <w:numPr>
                <w:ilvl w:val="0"/>
                <w:numId w:val="34"/>
              </w:numPr>
              <w:autoSpaceDE/>
              <w:autoSpaceDN/>
              <w:adjustRightInd/>
              <w:spacing w:before="120" w:after="0" w:line="240" w:lineRule="auto"/>
              <w:contextualSpacing w:val="0"/>
            </w:pPr>
            <w:r>
              <w:t>methods of estimation relevant to working with numbers</w:t>
            </w:r>
          </w:p>
          <w:p w14:paraId="0A9C5010" w14:textId="77777777" w:rsidR="003F4090" w:rsidRDefault="003F4090" w:rsidP="003F4090">
            <w:pPr>
              <w:pStyle w:val="VRQABullet1"/>
              <w:numPr>
                <w:ilvl w:val="0"/>
                <w:numId w:val="34"/>
              </w:numPr>
              <w:autoSpaceDE/>
              <w:autoSpaceDN/>
              <w:adjustRightInd/>
              <w:spacing w:before="120" w:after="0" w:line="240" w:lineRule="auto"/>
              <w:contextualSpacing w:val="0"/>
            </w:pPr>
            <w:r>
              <w:t>common equivalent forms of fractions, decimals and percentages</w:t>
            </w:r>
          </w:p>
          <w:p w14:paraId="29B81F8D" w14:textId="77777777" w:rsidR="003F4090" w:rsidRDefault="003F4090" w:rsidP="003F4090">
            <w:pPr>
              <w:pStyle w:val="VRQABullet1"/>
              <w:numPr>
                <w:ilvl w:val="0"/>
                <w:numId w:val="34"/>
              </w:numPr>
              <w:autoSpaceDE/>
              <w:autoSpaceDN/>
              <w:adjustRightInd/>
              <w:spacing w:before="120" w:after="0" w:line="240" w:lineRule="auto"/>
              <w:contextualSpacing w:val="0"/>
            </w:pPr>
            <w:r>
              <w:t>mathematical symbols:</w:t>
            </w:r>
          </w:p>
          <w:p w14:paraId="179F1E5F" w14:textId="77777777" w:rsidR="003F4090" w:rsidRDefault="003F4090" w:rsidP="003F4090">
            <w:pPr>
              <w:pStyle w:val="VRQABullet2"/>
              <w:ind w:left="1145"/>
            </w:pPr>
            <w:r>
              <w:t>space and comma as the separator for thousands in whole numbers into the millions</w:t>
            </w:r>
          </w:p>
          <w:p w14:paraId="4E5CD430" w14:textId="77777777" w:rsidR="003F4090" w:rsidRDefault="003F4090" w:rsidP="003F4090">
            <w:pPr>
              <w:pStyle w:val="VRQABullet2"/>
              <w:ind w:left="1145"/>
            </w:pPr>
            <w:r>
              <w:t>routine fractions, decimals and percentages</w:t>
            </w:r>
          </w:p>
          <w:p w14:paraId="5A451FAF" w14:textId="77777777" w:rsidR="003F4090" w:rsidRDefault="003F4090" w:rsidP="003F4090">
            <w:pPr>
              <w:pStyle w:val="VRQABullet1"/>
              <w:numPr>
                <w:ilvl w:val="0"/>
                <w:numId w:val="34"/>
              </w:numPr>
              <w:autoSpaceDE/>
              <w:autoSpaceDN/>
              <w:adjustRightInd/>
              <w:spacing w:before="120" w:after="0" w:line="240" w:lineRule="auto"/>
              <w:contextualSpacing w:val="0"/>
            </w:pPr>
            <w:r w:rsidRPr="009829F8">
              <w:t xml:space="preserve">informal and formal </w:t>
            </w:r>
            <w:r>
              <w:t xml:space="preserve">oral </w:t>
            </w:r>
            <w:r w:rsidRPr="009829F8">
              <w:t>language related to</w:t>
            </w:r>
            <w:r>
              <w:t>:</w:t>
            </w:r>
          </w:p>
          <w:p w14:paraId="28DD6C25" w14:textId="77777777" w:rsidR="003F4090" w:rsidRDefault="003F4090" w:rsidP="003F4090">
            <w:pPr>
              <w:pStyle w:val="VRQABullet2"/>
              <w:ind w:left="1145"/>
            </w:pPr>
            <w:r>
              <w:t>numbers</w:t>
            </w:r>
          </w:p>
          <w:p w14:paraId="518A8CAD" w14:textId="77777777" w:rsidR="003F4090" w:rsidRDefault="003F4090" w:rsidP="003F4090">
            <w:pPr>
              <w:pStyle w:val="VRQABullet2"/>
              <w:ind w:left="1145"/>
            </w:pPr>
            <w:r>
              <w:t>problem solving</w:t>
            </w:r>
          </w:p>
          <w:p w14:paraId="4B439C64" w14:textId="77777777" w:rsidR="003F4090" w:rsidRPr="006E2325" w:rsidRDefault="003F4090" w:rsidP="003F4090">
            <w:pPr>
              <w:pStyle w:val="VRQABullet2"/>
              <w:ind w:left="1145"/>
            </w:pPr>
            <w:r>
              <w:t>estimation.</w:t>
            </w:r>
          </w:p>
        </w:tc>
      </w:tr>
      <w:tr w:rsidR="003F4090" w:rsidRPr="00E7450B" w14:paraId="54424ADC" w14:textId="77777777" w:rsidTr="00915FEA">
        <w:trPr>
          <w:trHeight w:val="561"/>
        </w:trPr>
        <w:tc>
          <w:tcPr>
            <w:tcW w:w="2127" w:type="dxa"/>
          </w:tcPr>
          <w:p w14:paraId="7F407A3E" w14:textId="77777777" w:rsidR="003F4090" w:rsidRPr="00915FEA" w:rsidRDefault="003F4090" w:rsidP="00202FAD">
            <w:pPr>
              <w:pStyle w:val="AccredTemplate"/>
              <w:rPr>
                <w:b/>
                <w:i w:val="0"/>
                <w:iCs w:val="0"/>
                <w:color w:val="auto"/>
                <w:sz w:val="22"/>
                <w:szCs w:val="22"/>
              </w:rPr>
            </w:pPr>
            <w:r w:rsidRPr="00915FEA">
              <w:rPr>
                <w:b/>
                <w:i w:val="0"/>
                <w:iCs w:val="0"/>
                <w:color w:val="auto"/>
                <w:sz w:val="22"/>
                <w:szCs w:val="22"/>
              </w:rPr>
              <w:t>Assessment Conditions</w:t>
            </w:r>
          </w:p>
        </w:tc>
        <w:tc>
          <w:tcPr>
            <w:tcW w:w="7655" w:type="dxa"/>
          </w:tcPr>
          <w:p w14:paraId="679E9814" w14:textId="77777777" w:rsidR="003F4090" w:rsidRDefault="003F4090" w:rsidP="00202FAD">
            <w:pPr>
              <w:pStyle w:val="VRQABodyText"/>
            </w:pPr>
            <w:r w:rsidRPr="00E100E0">
              <w:t>Assessment must ensure</w:t>
            </w:r>
            <w:r>
              <w:t xml:space="preserve"> access to:</w:t>
            </w:r>
          </w:p>
          <w:p w14:paraId="4A3D2556" w14:textId="77777777" w:rsidR="003F4090" w:rsidRDefault="003F4090" w:rsidP="003F4090">
            <w:pPr>
              <w:pStyle w:val="VRQABullet1"/>
              <w:numPr>
                <w:ilvl w:val="0"/>
                <w:numId w:val="34"/>
              </w:numPr>
              <w:autoSpaceDE/>
              <w:autoSpaceDN/>
              <w:adjustRightInd/>
              <w:spacing w:before="120" w:after="0" w:line="240" w:lineRule="auto"/>
              <w:contextualSpacing w:val="0"/>
            </w:pPr>
            <w:r>
              <w:t>familiar and routine authentic oral and written texts where the mathematical information is embedded</w:t>
            </w:r>
          </w:p>
          <w:p w14:paraId="26CE2790" w14:textId="77777777" w:rsidR="003F4090" w:rsidRDefault="003F4090" w:rsidP="003F4090">
            <w:pPr>
              <w:pStyle w:val="VRQABullet1"/>
              <w:numPr>
                <w:ilvl w:val="0"/>
                <w:numId w:val="34"/>
              </w:numPr>
              <w:autoSpaceDE/>
              <w:autoSpaceDN/>
              <w:adjustRightInd/>
              <w:spacing w:before="120" w:after="0" w:line="240" w:lineRule="auto"/>
              <w:contextualSpacing w:val="0"/>
            </w:pPr>
            <w:r>
              <w:t xml:space="preserve">computational tools. </w:t>
            </w:r>
          </w:p>
          <w:p w14:paraId="4DD0988D" w14:textId="77777777" w:rsidR="003F4090" w:rsidRDefault="003F4090" w:rsidP="00202FAD">
            <w:pPr>
              <w:pStyle w:val="VRQABodyText"/>
            </w:pPr>
            <w:r>
              <w:t>At this level the individual:</w:t>
            </w:r>
          </w:p>
          <w:p w14:paraId="56793FE0" w14:textId="77777777" w:rsidR="003F4090" w:rsidRDefault="003F4090" w:rsidP="003F4090">
            <w:pPr>
              <w:pStyle w:val="VRQABullet1"/>
              <w:numPr>
                <w:ilvl w:val="0"/>
                <w:numId w:val="34"/>
              </w:numPr>
              <w:autoSpaceDE/>
              <w:autoSpaceDN/>
              <w:adjustRightInd/>
              <w:spacing w:before="120" w:after="0" w:line="240" w:lineRule="auto"/>
              <w:contextualSpacing w:val="0"/>
            </w:pPr>
            <w:r>
              <w:t>uses a blend of personal in the head methods and formal pen and paper methods to calculate and uses computational tools to undertake problem- solving processes</w:t>
            </w:r>
          </w:p>
          <w:p w14:paraId="04944860" w14:textId="77777777" w:rsidR="003F4090" w:rsidRPr="00730C96" w:rsidRDefault="003F4090" w:rsidP="003F4090">
            <w:pPr>
              <w:pStyle w:val="VRQABullet1"/>
              <w:numPr>
                <w:ilvl w:val="0"/>
                <w:numId w:val="34"/>
              </w:numPr>
              <w:autoSpaceDE/>
              <w:autoSpaceDN/>
              <w:adjustRightInd/>
              <w:spacing w:before="120" w:after="0" w:line="240" w:lineRule="auto"/>
              <w:contextualSpacing w:val="0"/>
            </w:pPr>
            <w:r>
              <w:t>works independently and uses own familiar support resources</w:t>
            </w:r>
            <w:r w:rsidRPr="00730C96">
              <w:t>.</w:t>
            </w:r>
          </w:p>
          <w:p w14:paraId="47A92FBD" w14:textId="77777777" w:rsidR="003F4090" w:rsidRPr="005F791B" w:rsidRDefault="003F4090" w:rsidP="00202FAD">
            <w:pPr>
              <w:pStyle w:val="VRQABodyText"/>
              <w:keepNext/>
              <w:rPr>
                <w:b/>
                <w:bCs/>
              </w:rPr>
            </w:pPr>
            <w:r w:rsidRPr="005F791B">
              <w:rPr>
                <w:b/>
                <w:bCs/>
              </w:rPr>
              <w:t>Assessor requirements</w:t>
            </w:r>
          </w:p>
          <w:p w14:paraId="40994D96" w14:textId="77777777" w:rsidR="003F4090" w:rsidRPr="00EE56E1" w:rsidRDefault="003F4090"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1FB51A4D" w14:textId="77777777" w:rsidR="00134A23" w:rsidRPr="00736F14" w:rsidRDefault="00134A23" w:rsidP="006E16FD">
      <w:pPr>
        <w:pStyle w:val="CodeTOC"/>
        <w:sectPr w:rsidR="00134A23" w:rsidRPr="00736F14" w:rsidSect="007A69CE">
          <w:pgSz w:w="11906" w:h="16838" w:code="9"/>
          <w:pgMar w:top="1418" w:right="1361" w:bottom="1701" w:left="1361" w:header="709" w:footer="340" w:gutter="0"/>
          <w:cols w:space="708"/>
          <w:docGrid w:linePitch="360"/>
        </w:sectPr>
      </w:pPr>
    </w:p>
    <w:tbl>
      <w:tblPr>
        <w:tblStyle w:val="TableGrid"/>
        <w:tblW w:w="9923" w:type="dxa"/>
        <w:tblInd w:w="-284" w:type="dxa"/>
        <w:tblLayout w:type="fixed"/>
        <w:tblLook w:val="04A0" w:firstRow="1" w:lastRow="0" w:firstColumn="1" w:lastColumn="0" w:noHBand="0" w:noVBand="1"/>
      </w:tblPr>
      <w:tblGrid>
        <w:gridCol w:w="2694"/>
        <w:gridCol w:w="7229"/>
      </w:tblGrid>
      <w:tr w:rsidR="00915FEA" w:rsidRPr="00915FEA" w14:paraId="6C658522" w14:textId="77777777" w:rsidTr="00915FEA">
        <w:trPr>
          <w:trHeight w:val="363"/>
        </w:trPr>
        <w:tc>
          <w:tcPr>
            <w:tcW w:w="2694" w:type="dxa"/>
          </w:tcPr>
          <w:p w14:paraId="3D87476C" w14:textId="77777777" w:rsidR="00A0466E" w:rsidRPr="00915FEA" w:rsidRDefault="00A0466E" w:rsidP="00202FAD">
            <w:pPr>
              <w:pStyle w:val="VRQAIntro"/>
              <w:spacing w:before="60" w:after="0"/>
              <w:rPr>
                <w:b/>
                <w:bCs/>
                <w:color w:val="auto"/>
                <w:sz w:val="22"/>
                <w:szCs w:val="22"/>
              </w:rPr>
            </w:pPr>
            <w:r w:rsidRPr="00915FEA">
              <w:rPr>
                <w:b/>
                <w:color w:val="auto"/>
                <w:sz w:val="22"/>
                <w:szCs w:val="22"/>
              </w:rPr>
              <w:lastRenderedPageBreak/>
              <w:t>Unit code</w:t>
            </w:r>
          </w:p>
        </w:tc>
        <w:tc>
          <w:tcPr>
            <w:tcW w:w="7229" w:type="dxa"/>
          </w:tcPr>
          <w:p w14:paraId="09CBD98C" w14:textId="77777777" w:rsidR="00A0466E" w:rsidRPr="00915FEA" w:rsidRDefault="00A0466E" w:rsidP="00202FAD">
            <w:pPr>
              <w:pStyle w:val="VRQABodyText"/>
              <w:rPr>
                <w:b/>
                <w:bCs/>
              </w:rPr>
            </w:pPr>
            <w:r w:rsidRPr="00915FEA">
              <w:rPr>
                <w:b/>
                <w:bCs/>
              </w:rPr>
              <w:t>VU23805</w:t>
            </w:r>
          </w:p>
        </w:tc>
      </w:tr>
      <w:tr w:rsidR="00915FEA" w:rsidRPr="00915FEA" w14:paraId="59D340E3" w14:textId="77777777" w:rsidTr="00915FEA">
        <w:trPr>
          <w:trHeight w:val="363"/>
        </w:trPr>
        <w:tc>
          <w:tcPr>
            <w:tcW w:w="2694" w:type="dxa"/>
          </w:tcPr>
          <w:p w14:paraId="0DB148D0" w14:textId="088DCAC0" w:rsidR="00A0466E" w:rsidRPr="00915FEA" w:rsidRDefault="00A0466E" w:rsidP="007A2C9B">
            <w:pPr>
              <w:pStyle w:val="VRQAIntro"/>
              <w:tabs>
                <w:tab w:val="right" w:pos="2478"/>
              </w:tabs>
              <w:spacing w:before="60" w:after="0"/>
              <w:rPr>
                <w:b/>
                <w:color w:val="auto"/>
                <w:sz w:val="22"/>
                <w:szCs w:val="22"/>
              </w:rPr>
            </w:pPr>
            <w:r w:rsidRPr="00915FEA">
              <w:rPr>
                <w:b/>
                <w:color w:val="auto"/>
                <w:sz w:val="22"/>
                <w:szCs w:val="22"/>
              </w:rPr>
              <w:t>Unit title</w:t>
            </w:r>
            <w:r w:rsidR="007A2C9B" w:rsidRPr="00915FEA">
              <w:rPr>
                <w:b/>
                <w:color w:val="auto"/>
                <w:sz w:val="22"/>
                <w:szCs w:val="22"/>
              </w:rPr>
              <w:tab/>
            </w:r>
          </w:p>
        </w:tc>
        <w:tc>
          <w:tcPr>
            <w:tcW w:w="7229" w:type="dxa"/>
          </w:tcPr>
          <w:p w14:paraId="654316EC" w14:textId="77777777" w:rsidR="00A0466E" w:rsidRPr="00915FEA" w:rsidRDefault="00A0466E" w:rsidP="00202FAD">
            <w:pPr>
              <w:pStyle w:val="VRQABodyText"/>
            </w:pPr>
            <w:r w:rsidRPr="00915FEA">
              <w:rPr>
                <w:b/>
              </w:rPr>
              <w:t>Work with and interpret directions in familiar and some less familiar situations</w:t>
            </w:r>
          </w:p>
        </w:tc>
      </w:tr>
      <w:tr w:rsidR="00915FEA" w:rsidRPr="00915FEA" w14:paraId="1F970AED" w14:textId="77777777" w:rsidTr="00915FEA">
        <w:trPr>
          <w:trHeight w:val="363"/>
        </w:trPr>
        <w:tc>
          <w:tcPr>
            <w:tcW w:w="2694" w:type="dxa"/>
          </w:tcPr>
          <w:p w14:paraId="186D268C" w14:textId="77777777" w:rsidR="00A0466E" w:rsidRPr="00915FEA" w:rsidRDefault="00A0466E" w:rsidP="00202FAD">
            <w:pPr>
              <w:pStyle w:val="VRQAIntro"/>
              <w:spacing w:before="60" w:after="0"/>
              <w:rPr>
                <w:color w:val="auto"/>
              </w:rPr>
            </w:pPr>
            <w:r w:rsidRPr="00915FEA">
              <w:rPr>
                <w:b/>
                <w:color w:val="auto"/>
                <w:sz w:val="22"/>
                <w:szCs w:val="22"/>
              </w:rPr>
              <w:t>Application</w:t>
            </w:r>
          </w:p>
        </w:tc>
        <w:tc>
          <w:tcPr>
            <w:tcW w:w="7229" w:type="dxa"/>
          </w:tcPr>
          <w:p w14:paraId="2E6C99C9" w14:textId="77777777" w:rsidR="00A0466E" w:rsidRPr="00915FEA" w:rsidRDefault="00A0466E" w:rsidP="00202FAD">
            <w:pPr>
              <w:pStyle w:val="VRQABodyText"/>
            </w:pPr>
            <w:r w:rsidRPr="00915FEA">
              <w:t>This unit describes the skills and knowledge to interpret, comprehend, use problem-solving strategies and convey information about directions in a range of familiar and some less familiar situations.</w:t>
            </w:r>
          </w:p>
          <w:p w14:paraId="17546E17" w14:textId="77777777" w:rsidR="00A0466E" w:rsidRPr="00915FEA" w:rsidRDefault="00A0466E" w:rsidP="00202FAD">
            <w:pPr>
              <w:pStyle w:val="VRQABodyText"/>
            </w:pPr>
            <w:r w:rsidRPr="00915FEA">
              <w:t>It requires the ability to make estimations, select and use methods to solve navigation problems, and check and reflect on the outcomes and its appropriateness to the context and task.</w:t>
            </w:r>
          </w:p>
          <w:p w14:paraId="1D10396E" w14:textId="77777777" w:rsidR="00A0466E" w:rsidRPr="00915FEA" w:rsidRDefault="00A0466E" w:rsidP="00202FAD">
            <w:pPr>
              <w:pStyle w:val="VRQABodyText"/>
            </w:pPr>
            <w:r w:rsidRPr="00915FEA">
              <w:t>The required outcomes described in this unit contribute to the achievement of Australian Core Skills Framework indicators for Numeracy at Level 3: 3.09, 3.10, 3.11. At this level, individuals work independently and use own familiar support resources.</w:t>
            </w:r>
          </w:p>
          <w:p w14:paraId="1277F8F8" w14:textId="77777777" w:rsidR="00A0466E" w:rsidRPr="00915FEA" w:rsidRDefault="00A0466E" w:rsidP="00202FAD">
            <w:pPr>
              <w:pStyle w:val="VRQABodyText"/>
            </w:pPr>
            <w:r w:rsidRPr="00915FEA">
              <w:t>No licensing, legislative or certification requirements apply to this unit at the time of publication.</w:t>
            </w:r>
          </w:p>
        </w:tc>
      </w:tr>
      <w:tr w:rsidR="00915FEA" w:rsidRPr="00915FEA" w14:paraId="4F45613E" w14:textId="77777777" w:rsidTr="00915FEA">
        <w:trPr>
          <w:trHeight w:val="611"/>
        </w:trPr>
        <w:tc>
          <w:tcPr>
            <w:tcW w:w="2694" w:type="dxa"/>
          </w:tcPr>
          <w:p w14:paraId="008AEEDB" w14:textId="77777777" w:rsidR="00A0466E" w:rsidRPr="00915FEA" w:rsidRDefault="00A0466E" w:rsidP="00202FAD">
            <w:pPr>
              <w:spacing w:before="120" w:after="120"/>
              <w:rPr>
                <w:color w:val="auto"/>
                <w:sz w:val="22"/>
                <w:szCs w:val="22"/>
              </w:rPr>
            </w:pPr>
            <w:r w:rsidRPr="00915FEA">
              <w:rPr>
                <w:b/>
                <w:color w:val="auto"/>
                <w:sz w:val="22"/>
                <w:szCs w:val="22"/>
                <w:lang w:val="en-GB"/>
              </w:rPr>
              <w:t>Pre-requisite Unit(s)</w:t>
            </w:r>
          </w:p>
        </w:tc>
        <w:tc>
          <w:tcPr>
            <w:tcW w:w="7229" w:type="dxa"/>
          </w:tcPr>
          <w:p w14:paraId="6CFA0958" w14:textId="77777777" w:rsidR="00A0466E" w:rsidRPr="00915FEA" w:rsidRDefault="00A0466E" w:rsidP="00202FAD">
            <w:pPr>
              <w:pStyle w:val="VRQABodyText"/>
            </w:pPr>
            <w:r w:rsidRPr="00915FEA">
              <w:t>Nil</w:t>
            </w:r>
          </w:p>
        </w:tc>
      </w:tr>
      <w:tr w:rsidR="00915FEA" w:rsidRPr="00915FEA" w14:paraId="20ADAC94" w14:textId="77777777" w:rsidTr="00915FEA">
        <w:trPr>
          <w:trHeight w:val="585"/>
        </w:trPr>
        <w:tc>
          <w:tcPr>
            <w:tcW w:w="2694" w:type="dxa"/>
          </w:tcPr>
          <w:p w14:paraId="33B058AC" w14:textId="77777777" w:rsidR="00A0466E" w:rsidRPr="00915FEA" w:rsidRDefault="00A0466E" w:rsidP="00202FAD">
            <w:pPr>
              <w:spacing w:before="120" w:after="120"/>
              <w:rPr>
                <w:b/>
                <w:color w:val="auto"/>
                <w:sz w:val="22"/>
                <w:szCs w:val="22"/>
                <w:lang w:val="en-GB"/>
              </w:rPr>
            </w:pPr>
            <w:r w:rsidRPr="00915FEA">
              <w:rPr>
                <w:b/>
                <w:color w:val="auto"/>
                <w:sz w:val="22"/>
                <w:szCs w:val="22"/>
                <w:lang w:val="en-GB"/>
              </w:rPr>
              <w:t>Competency Field</w:t>
            </w:r>
          </w:p>
        </w:tc>
        <w:tc>
          <w:tcPr>
            <w:tcW w:w="7229" w:type="dxa"/>
          </w:tcPr>
          <w:p w14:paraId="0F468D76" w14:textId="77777777" w:rsidR="00A0466E" w:rsidRPr="00915FEA" w:rsidRDefault="00A0466E" w:rsidP="00202FAD">
            <w:pPr>
              <w:pStyle w:val="VRQABodyText"/>
            </w:pPr>
            <w:r w:rsidRPr="00915FEA">
              <w:t>Not Applicable</w:t>
            </w:r>
          </w:p>
        </w:tc>
      </w:tr>
      <w:tr w:rsidR="00915FEA" w:rsidRPr="00915FEA" w14:paraId="3B0612F5" w14:textId="77777777" w:rsidTr="00915FEA">
        <w:trPr>
          <w:trHeight w:val="473"/>
        </w:trPr>
        <w:tc>
          <w:tcPr>
            <w:tcW w:w="2694" w:type="dxa"/>
          </w:tcPr>
          <w:p w14:paraId="41C272E5" w14:textId="77777777" w:rsidR="00A0466E" w:rsidRPr="00915FEA" w:rsidRDefault="00A0466E" w:rsidP="00202FAD">
            <w:pPr>
              <w:spacing w:before="120" w:after="120"/>
              <w:rPr>
                <w:b/>
                <w:color w:val="auto"/>
                <w:sz w:val="22"/>
                <w:szCs w:val="22"/>
                <w:lang w:val="en-GB"/>
              </w:rPr>
            </w:pPr>
            <w:r w:rsidRPr="00915FEA">
              <w:rPr>
                <w:b/>
                <w:color w:val="auto"/>
                <w:sz w:val="22"/>
                <w:szCs w:val="22"/>
                <w:lang w:val="en-GB"/>
              </w:rPr>
              <w:t>Unit Sector</w:t>
            </w:r>
          </w:p>
        </w:tc>
        <w:tc>
          <w:tcPr>
            <w:tcW w:w="7229" w:type="dxa"/>
          </w:tcPr>
          <w:p w14:paraId="5BBE9FD2" w14:textId="77777777" w:rsidR="00A0466E" w:rsidRPr="00915FEA" w:rsidRDefault="00A0466E" w:rsidP="00202FAD">
            <w:pPr>
              <w:pStyle w:val="VRQABodyText"/>
            </w:pPr>
            <w:r w:rsidRPr="00915FEA">
              <w:t>Not Applicable</w:t>
            </w:r>
          </w:p>
        </w:tc>
      </w:tr>
    </w:tbl>
    <w:p w14:paraId="73120868" w14:textId="77777777" w:rsidR="00A0466E" w:rsidRPr="00105689" w:rsidRDefault="00A0466E" w:rsidP="00A0466E">
      <w:pPr>
        <w:rPr>
          <w:sz w:val="18"/>
        </w:rPr>
      </w:pPr>
    </w:p>
    <w:tbl>
      <w:tblPr>
        <w:tblStyle w:val="TableGrid"/>
        <w:tblW w:w="9923" w:type="dxa"/>
        <w:tblInd w:w="-284" w:type="dxa"/>
        <w:tblLayout w:type="fixed"/>
        <w:tblLook w:val="04A0" w:firstRow="1" w:lastRow="0" w:firstColumn="1" w:lastColumn="0" w:noHBand="0" w:noVBand="1"/>
      </w:tblPr>
      <w:tblGrid>
        <w:gridCol w:w="568"/>
        <w:gridCol w:w="2551"/>
        <w:gridCol w:w="567"/>
        <w:gridCol w:w="6237"/>
      </w:tblGrid>
      <w:tr w:rsidR="00915FEA" w:rsidRPr="00915FEA" w14:paraId="4F336FF0" w14:textId="77777777" w:rsidTr="00915FEA">
        <w:tc>
          <w:tcPr>
            <w:tcW w:w="3119" w:type="dxa"/>
            <w:gridSpan w:val="2"/>
            <w:vAlign w:val="center"/>
          </w:tcPr>
          <w:p w14:paraId="15D981F5" w14:textId="77777777" w:rsidR="00A0466E" w:rsidRPr="00915FEA" w:rsidRDefault="00A0466E"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6804" w:type="dxa"/>
            <w:gridSpan w:val="2"/>
            <w:vAlign w:val="center"/>
          </w:tcPr>
          <w:p w14:paraId="545B575D" w14:textId="77777777" w:rsidR="00A0466E" w:rsidRPr="00915FEA" w:rsidRDefault="00A0466E"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A0466E" w:rsidRPr="00E7450B" w14:paraId="6AAE8157" w14:textId="77777777" w:rsidTr="00915FEA">
        <w:tc>
          <w:tcPr>
            <w:tcW w:w="3119" w:type="dxa"/>
            <w:gridSpan w:val="2"/>
          </w:tcPr>
          <w:p w14:paraId="035A2C46" w14:textId="77777777" w:rsidR="00A0466E" w:rsidRPr="00F504D4" w:rsidRDefault="00A0466E" w:rsidP="00202FAD">
            <w:pPr>
              <w:pStyle w:val="VRQABodyText"/>
            </w:pPr>
            <w:r w:rsidRPr="00F504D4">
              <w:t>Elements describe the essential outcomes of a unit of competency.</w:t>
            </w:r>
          </w:p>
        </w:tc>
        <w:tc>
          <w:tcPr>
            <w:tcW w:w="6804" w:type="dxa"/>
            <w:gridSpan w:val="2"/>
          </w:tcPr>
          <w:p w14:paraId="356123FD" w14:textId="77777777" w:rsidR="00A0466E" w:rsidRPr="00F504D4" w:rsidRDefault="00A0466E" w:rsidP="00202FAD">
            <w:pPr>
              <w:pStyle w:val="VRQABodyText"/>
              <w:rPr>
                <w:i/>
                <w:iCs/>
              </w:rPr>
            </w:pPr>
            <w:r w:rsidRPr="00F504D4">
              <w:t>Performance criteria describe the required performance needed to demonstrate achievement of the element. Assessment of performance is to be consistent with the assessment requirements.</w:t>
            </w:r>
          </w:p>
        </w:tc>
      </w:tr>
      <w:tr w:rsidR="007A2C9B" w:rsidRPr="00E7450B" w14:paraId="54AF9885" w14:textId="77777777" w:rsidTr="00915FEA">
        <w:tc>
          <w:tcPr>
            <w:tcW w:w="568" w:type="dxa"/>
            <w:vMerge w:val="restart"/>
            <w:shd w:val="clear" w:color="auto" w:fill="FFFFFF" w:themeFill="background1"/>
          </w:tcPr>
          <w:p w14:paraId="43A4DE0B" w14:textId="77777777" w:rsidR="00A0466E" w:rsidRPr="000744F6" w:rsidRDefault="00A0466E" w:rsidP="00202FAD">
            <w:pPr>
              <w:pStyle w:val="VRQABodyText"/>
            </w:pPr>
            <w:r w:rsidRPr="000744F6">
              <w:t>1</w:t>
            </w:r>
            <w:r>
              <w:t xml:space="preserve"> </w:t>
            </w:r>
          </w:p>
        </w:tc>
        <w:tc>
          <w:tcPr>
            <w:tcW w:w="2551" w:type="dxa"/>
            <w:vMerge w:val="restart"/>
            <w:shd w:val="clear" w:color="auto" w:fill="FFFFFF" w:themeFill="background1"/>
          </w:tcPr>
          <w:p w14:paraId="26E71401" w14:textId="77777777" w:rsidR="00A0466E" w:rsidRPr="000744F6" w:rsidRDefault="00A0466E" w:rsidP="00202FAD">
            <w:pPr>
              <w:pStyle w:val="VRQABodyText"/>
            </w:pPr>
            <w:r>
              <w:t>Interpret direction information</w:t>
            </w:r>
          </w:p>
        </w:tc>
        <w:tc>
          <w:tcPr>
            <w:tcW w:w="567" w:type="dxa"/>
            <w:shd w:val="clear" w:color="auto" w:fill="FFFFFF" w:themeFill="background1"/>
          </w:tcPr>
          <w:p w14:paraId="09F73332" w14:textId="77777777" w:rsidR="00A0466E" w:rsidRPr="00EE56E1" w:rsidRDefault="00A0466E" w:rsidP="00202FAD">
            <w:pPr>
              <w:pStyle w:val="VRQABodyText"/>
            </w:pPr>
            <w:r>
              <w:t>1.1</w:t>
            </w:r>
          </w:p>
        </w:tc>
        <w:tc>
          <w:tcPr>
            <w:tcW w:w="6237" w:type="dxa"/>
            <w:shd w:val="clear" w:color="auto" w:fill="FFFFFF" w:themeFill="background1"/>
          </w:tcPr>
          <w:p w14:paraId="6B73CDEB" w14:textId="77777777" w:rsidR="00A0466E" w:rsidRPr="000744F6" w:rsidRDefault="00A0466E" w:rsidP="00202FAD">
            <w:pPr>
              <w:pStyle w:val="VRQABodyText"/>
            </w:pPr>
            <w:r>
              <w:t>Identify and interpret</w:t>
            </w:r>
            <w:r w:rsidRPr="007A0F45">
              <w:t xml:space="preserve"> </w:t>
            </w:r>
            <w:r>
              <w:t>information about directions embedded in familiar and routine oral texts</w:t>
            </w:r>
          </w:p>
        </w:tc>
      </w:tr>
      <w:tr w:rsidR="007A2C9B" w:rsidRPr="00E7450B" w14:paraId="422CFEA6" w14:textId="77777777" w:rsidTr="00915FEA">
        <w:tc>
          <w:tcPr>
            <w:tcW w:w="568" w:type="dxa"/>
            <w:vMerge/>
            <w:shd w:val="clear" w:color="auto" w:fill="FFFFFF" w:themeFill="background1"/>
            <w:vAlign w:val="center"/>
          </w:tcPr>
          <w:p w14:paraId="6F7B12BC" w14:textId="77777777" w:rsidR="00A0466E" w:rsidRPr="000744F6" w:rsidRDefault="00A0466E" w:rsidP="00202FAD">
            <w:pPr>
              <w:pStyle w:val="VRQABodyText"/>
            </w:pPr>
          </w:p>
        </w:tc>
        <w:tc>
          <w:tcPr>
            <w:tcW w:w="2551" w:type="dxa"/>
            <w:vMerge/>
            <w:shd w:val="clear" w:color="auto" w:fill="FFFFFF" w:themeFill="background1"/>
            <w:vAlign w:val="center"/>
          </w:tcPr>
          <w:p w14:paraId="5F8AB021" w14:textId="77777777" w:rsidR="00A0466E" w:rsidRPr="000744F6" w:rsidRDefault="00A0466E" w:rsidP="00202FAD">
            <w:pPr>
              <w:pStyle w:val="VRQABodyText"/>
            </w:pPr>
          </w:p>
        </w:tc>
        <w:tc>
          <w:tcPr>
            <w:tcW w:w="567" w:type="dxa"/>
            <w:shd w:val="clear" w:color="auto" w:fill="FFFFFF" w:themeFill="background1"/>
            <w:vAlign w:val="center"/>
          </w:tcPr>
          <w:p w14:paraId="6693C950" w14:textId="77777777" w:rsidR="00A0466E" w:rsidRPr="000744F6" w:rsidRDefault="00A0466E" w:rsidP="00202FAD">
            <w:pPr>
              <w:pStyle w:val="VRQABodyText"/>
            </w:pPr>
            <w:r>
              <w:t>1.2</w:t>
            </w:r>
          </w:p>
        </w:tc>
        <w:tc>
          <w:tcPr>
            <w:tcW w:w="6237" w:type="dxa"/>
            <w:shd w:val="clear" w:color="auto" w:fill="FFFFFF" w:themeFill="background1"/>
            <w:vAlign w:val="center"/>
          </w:tcPr>
          <w:p w14:paraId="4E9EEE69" w14:textId="77777777" w:rsidR="00A0466E" w:rsidRPr="000744F6" w:rsidRDefault="00A0466E" w:rsidP="00202FAD">
            <w:pPr>
              <w:pStyle w:val="VRQABodyText"/>
            </w:pPr>
            <w:r>
              <w:t>Identify and i</w:t>
            </w:r>
            <w:r w:rsidRPr="007A0F45">
              <w:t xml:space="preserve">nterpret </w:t>
            </w:r>
            <w:r>
              <w:t>information about directions embedded in familiar and routine written texts, maps and plans</w:t>
            </w:r>
          </w:p>
        </w:tc>
      </w:tr>
      <w:tr w:rsidR="007A2C9B" w:rsidRPr="00E7450B" w14:paraId="000A97F6" w14:textId="77777777" w:rsidTr="00915FEA">
        <w:tc>
          <w:tcPr>
            <w:tcW w:w="568" w:type="dxa"/>
            <w:vMerge w:val="restart"/>
            <w:shd w:val="clear" w:color="auto" w:fill="FFFFFF" w:themeFill="background1"/>
          </w:tcPr>
          <w:p w14:paraId="5331EB3D" w14:textId="77777777" w:rsidR="00A0466E" w:rsidRPr="000744F6" w:rsidRDefault="00A0466E" w:rsidP="00202FAD">
            <w:pPr>
              <w:pStyle w:val="VRQABodyText"/>
            </w:pPr>
            <w:r>
              <w:t>2</w:t>
            </w:r>
          </w:p>
        </w:tc>
        <w:tc>
          <w:tcPr>
            <w:tcW w:w="2551" w:type="dxa"/>
            <w:vMerge w:val="restart"/>
            <w:shd w:val="clear" w:color="auto" w:fill="FFFFFF" w:themeFill="background1"/>
          </w:tcPr>
          <w:p w14:paraId="3D1A6132" w14:textId="77777777" w:rsidR="00A0466E" w:rsidRPr="000744F6" w:rsidRDefault="00A0466E" w:rsidP="00202FAD">
            <w:pPr>
              <w:pStyle w:val="VRQABodyText"/>
            </w:pPr>
            <w:r>
              <w:t>Solve navigation problems</w:t>
            </w:r>
          </w:p>
        </w:tc>
        <w:tc>
          <w:tcPr>
            <w:tcW w:w="567" w:type="dxa"/>
            <w:shd w:val="clear" w:color="auto" w:fill="FFFFFF" w:themeFill="background1"/>
            <w:vAlign w:val="center"/>
          </w:tcPr>
          <w:p w14:paraId="380F936E" w14:textId="77777777" w:rsidR="00A0466E" w:rsidRPr="000744F6" w:rsidRDefault="00A0466E" w:rsidP="00202FAD">
            <w:pPr>
              <w:pStyle w:val="VRQABodyText"/>
            </w:pPr>
            <w:r>
              <w:t>2.1</w:t>
            </w:r>
          </w:p>
        </w:tc>
        <w:tc>
          <w:tcPr>
            <w:tcW w:w="6237" w:type="dxa"/>
            <w:shd w:val="clear" w:color="auto" w:fill="FFFFFF" w:themeFill="background1"/>
            <w:vAlign w:val="center"/>
          </w:tcPr>
          <w:p w14:paraId="4897BBC0" w14:textId="77777777" w:rsidR="00A0466E" w:rsidRPr="000744F6" w:rsidRDefault="00A0466E" w:rsidP="00202FAD">
            <w:pPr>
              <w:pStyle w:val="VRQABodyText"/>
              <w:rPr>
                <w:lang w:val="en-GB"/>
              </w:rPr>
            </w:pPr>
            <w:r>
              <w:rPr>
                <w:lang w:val="en-GB"/>
              </w:rPr>
              <w:t>Select methods to solve navigation problems</w:t>
            </w:r>
          </w:p>
        </w:tc>
      </w:tr>
      <w:tr w:rsidR="007A2C9B" w:rsidRPr="00E7450B" w14:paraId="2978CE35" w14:textId="77777777" w:rsidTr="00915FEA">
        <w:tc>
          <w:tcPr>
            <w:tcW w:w="568" w:type="dxa"/>
            <w:vMerge/>
            <w:shd w:val="clear" w:color="auto" w:fill="FFFFFF" w:themeFill="background1"/>
          </w:tcPr>
          <w:p w14:paraId="3174585D" w14:textId="77777777" w:rsidR="00A0466E" w:rsidRDefault="00A0466E" w:rsidP="00202FAD">
            <w:pPr>
              <w:pStyle w:val="VRQABodyText"/>
            </w:pPr>
          </w:p>
        </w:tc>
        <w:tc>
          <w:tcPr>
            <w:tcW w:w="2551" w:type="dxa"/>
            <w:vMerge/>
            <w:shd w:val="clear" w:color="auto" w:fill="FFFFFF" w:themeFill="background1"/>
          </w:tcPr>
          <w:p w14:paraId="576EB0C4" w14:textId="77777777" w:rsidR="00A0466E" w:rsidRDefault="00A0466E" w:rsidP="00202FAD">
            <w:pPr>
              <w:pStyle w:val="VRQABodyText"/>
            </w:pPr>
          </w:p>
        </w:tc>
        <w:tc>
          <w:tcPr>
            <w:tcW w:w="567" w:type="dxa"/>
            <w:shd w:val="clear" w:color="auto" w:fill="FFFFFF" w:themeFill="background1"/>
            <w:vAlign w:val="center"/>
          </w:tcPr>
          <w:p w14:paraId="4C803388" w14:textId="77777777" w:rsidR="00A0466E" w:rsidRDefault="00A0466E" w:rsidP="00202FAD">
            <w:pPr>
              <w:pStyle w:val="VRQABodyText"/>
            </w:pPr>
            <w:r>
              <w:t>2.2</w:t>
            </w:r>
          </w:p>
        </w:tc>
        <w:tc>
          <w:tcPr>
            <w:tcW w:w="6237" w:type="dxa"/>
            <w:shd w:val="clear" w:color="auto" w:fill="FFFFFF" w:themeFill="background1"/>
            <w:vAlign w:val="center"/>
          </w:tcPr>
          <w:p w14:paraId="6D45CA8F" w14:textId="77777777" w:rsidR="00A0466E" w:rsidRDefault="00A0466E" w:rsidP="00202FAD">
            <w:pPr>
              <w:pStyle w:val="VRQABodyText"/>
              <w:rPr>
                <w:lang w:val="en-GB"/>
              </w:rPr>
            </w:pPr>
            <w:r>
              <w:rPr>
                <w:lang w:val="en-GB"/>
              </w:rPr>
              <w:t>Apply selected method to plan route to destination</w:t>
            </w:r>
          </w:p>
        </w:tc>
      </w:tr>
      <w:tr w:rsidR="007A2C9B" w:rsidRPr="00E7450B" w14:paraId="08D438C9" w14:textId="77777777" w:rsidTr="00915FEA">
        <w:tc>
          <w:tcPr>
            <w:tcW w:w="568" w:type="dxa"/>
            <w:vMerge/>
            <w:shd w:val="clear" w:color="auto" w:fill="FFFFFF" w:themeFill="background1"/>
          </w:tcPr>
          <w:p w14:paraId="1A8B7D48" w14:textId="77777777" w:rsidR="00A0466E" w:rsidRDefault="00A0466E" w:rsidP="00202FAD">
            <w:pPr>
              <w:pStyle w:val="VRQABodyText"/>
            </w:pPr>
          </w:p>
        </w:tc>
        <w:tc>
          <w:tcPr>
            <w:tcW w:w="2551" w:type="dxa"/>
            <w:vMerge/>
            <w:shd w:val="clear" w:color="auto" w:fill="FFFFFF" w:themeFill="background1"/>
          </w:tcPr>
          <w:p w14:paraId="7451E535" w14:textId="77777777" w:rsidR="00A0466E" w:rsidRDefault="00A0466E" w:rsidP="00202FAD">
            <w:pPr>
              <w:pStyle w:val="VRQABodyText"/>
            </w:pPr>
          </w:p>
        </w:tc>
        <w:tc>
          <w:tcPr>
            <w:tcW w:w="567" w:type="dxa"/>
            <w:shd w:val="clear" w:color="auto" w:fill="FFFFFF" w:themeFill="background1"/>
            <w:vAlign w:val="center"/>
          </w:tcPr>
          <w:p w14:paraId="04D308FC" w14:textId="77777777" w:rsidR="00A0466E" w:rsidRDefault="00A0466E" w:rsidP="00202FAD">
            <w:pPr>
              <w:pStyle w:val="VRQABodyText"/>
            </w:pPr>
            <w:r>
              <w:t>2.3</w:t>
            </w:r>
          </w:p>
        </w:tc>
        <w:tc>
          <w:tcPr>
            <w:tcW w:w="6237" w:type="dxa"/>
            <w:shd w:val="clear" w:color="auto" w:fill="FFFFFF" w:themeFill="background1"/>
            <w:vAlign w:val="center"/>
          </w:tcPr>
          <w:p w14:paraId="2F0C6039" w14:textId="77777777" w:rsidR="00A0466E" w:rsidRDefault="00A0466E" w:rsidP="00202FAD">
            <w:pPr>
              <w:pStyle w:val="VRQABodyText"/>
              <w:rPr>
                <w:lang w:val="en-GB"/>
              </w:rPr>
            </w:pPr>
            <w:r w:rsidRPr="004A1C4F">
              <w:rPr>
                <w:lang w:val="en-GB"/>
              </w:rPr>
              <w:t xml:space="preserve">Use estimation methods to approximate </w:t>
            </w:r>
            <w:r>
              <w:rPr>
                <w:lang w:val="en-GB"/>
              </w:rPr>
              <w:t>distance and travel time</w:t>
            </w:r>
          </w:p>
        </w:tc>
      </w:tr>
      <w:tr w:rsidR="007A2C9B" w:rsidRPr="00E7450B" w14:paraId="28A7324E" w14:textId="77777777" w:rsidTr="00915FEA">
        <w:tc>
          <w:tcPr>
            <w:tcW w:w="568" w:type="dxa"/>
            <w:vMerge/>
            <w:shd w:val="clear" w:color="auto" w:fill="FFFFFF" w:themeFill="background1"/>
          </w:tcPr>
          <w:p w14:paraId="509334D6" w14:textId="77777777" w:rsidR="00A0466E" w:rsidRDefault="00A0466E" w:rsidP="00202FAD">
            <w:pPr>
              <w:pStyle w:val="VRQABodyText"/>
            </w:pPr>
          </w:p>
        </w:tc>
        <w:tc>
          <w:tcPr>
            <w:tcW w:w="2551" w:type="dxa"/>
            <w:vMerge/>
            <w:shd w:val="clear" w:color="auto" w:fill="FFFFFF" w:themeFill="background1"/>
          </w:tcPr>
          <w:p w14:paraId="3A5EC9F6" w14:textId="77777777" w:rsidR="00A0466E" w:rsidRDefault="00A0466E" w:rsidP="00202FAD">
            <w:pPr>
              <w:pStyle w:val="VRQABodyText"/>
            </w:pPr>
          </w:p>
        </w:tc>
        <w:tc>
          <w:tcPr>
            <w:tcW w:w="567" w:type="dxa"/>
            <w:shd w:val="clear" w:color="auto" w:fill="FFFFFF" w:themeFill="background1"/>
            <w:vAlign w:val="center"/>
          </w:tcPr>
          <w:p w14:paraId="6176C280" w14:textId="77777777" w:rsidR="00A0466E" w:rsidRDefault="00A0466E" w:rsidP="00202FAD">
            <w:pPr>
              <w:pStyle w:val="VRQABodyText"/>
            </w:pPr>
            <w:r>
              <w:t>2.4</w:t>
            </w:r>
          </w:p>
        </w:tc>
        <w:tc>
          <w:tcPr>
            <w:tcW w:w="6237" w:type="dxa"/>
            <w:shd w:val="clear" w:color="auto" w:fill="FFFFFF" w:themeFill="background1"/>
            <w:vAlign w:val="center"/>
          </w:tcPr>
          <w:p w14:paraId="24108410" w14:textId="77777777" w:rsidR="00A0466E" w:rsidRDefault="00A0466E" w:rsidP="00202FAD">
            <w:pPr>
              <w:pStyle w:val="VRQABodyText"/>
              <w:rPr>
                <w:lang w:val="en-GB"/>
              </w:rPr>
            </w:pPr>
            <w:r w:rsidRPr="00586D65">
              <w:rPr>
                <w:lang w:val="en-GB"/>
              </w:rPr>
              <w:t xml:space="preserve">Check and reflect on </w:t>
            </w:r>
            <w:r>
              <w:rPr>
                <w:lang w:val="en-GB"/>
              </w:rPr>
              <w:t xml:space="preserve">navigation problem-solving </w:t>
            </w:r>
            <w:r w:rsidRPr="00586D65">
              <w:rPr>
                <w:lang w:val="en-GB"/>
              </w:rPr>
              <w:t>outcome and its appropriateness to the context and task</w:t>
            </w:r>
          </w:p>
        </w:tc>
      </w:tr>
      <w:tr w:rsidR="007A2C9B" w:rsidRPr="00E7450B" w14:paraId="3566B65F" w14:textId="77777777" w:rsidTr="00915FEA">
        <w:tc>
          <w:tcPr>
            <w:tcW w:w="568" w:type="dxa"/>
            <w:vMerge w:val="restart"/>
            <w:shd w:val="clear" w:color="auto" w:fill="FFFFFF" w:themeFill="background1"/>
          </w:tcPr>
          <w:p w14:paraId="3141A1AB" w14:textId="77777777" w:rsidR="00A0466E" w:rsidRPr="000744F6" w:rsidRDefault="00A0466E" w:rsidP="00202FAD">
            <w:pPr>
              <w:pStyle w:val="VRQABodyText"/>
            </w:pPr>
            <w:r>
              <w:t>3</w:t>
            </w:r>
          </w:p>
        </w:tc>
        <w:tc>
          <w:tcPr>
            <w:tcW w:w="2551" w:type="dxa"/>
            <w:vMerge w:val="restart"/>
            <w:shd w:val="clear" w:color="auto" w:fill="FFFFFF" w:themeFill="background1"/>
          </w:tcPr>
          <w:p w14:paraId="3DE3F3F7" w14:textId="77777777" w:rsidR="00A0466E" w:rsidRPr="000744F6" w:rsidRDefault="00A0466E" w:rsidP="00202FAD">
            <w:pPr>
              <w:pStyle w:val="VRQABodyText"/>
            </w:pPr>
            <w:r>
              <w:t>Communicate direction information</w:t>
            </w:r>
          </w:p>
        </w:tc>
        <w:tc>
          <w:tcPr>
            <w:tcW w:w="567" w:type="dxa"/>
            <w:shd w:val="clear" w:color="auto" w:fill="FFFFFF" w:themeFill="background1"/>
            <w:vAlign w:val="center"/>
          </w:tcPr>
          <w:p w14:paraId="6D131236" w14:textId="77777777" w:rsidR="00A0466E" w:rsidRPr="000744F6" w:rsidRDefault="00A0466E" w:rsidP="00202FAD">
            <w:pPr>
              <w:pStyle w:val="VRQABodyText"/>
            </w:pPr>
            <w:r>
              <w:t>3</w:t>
            </w:r>
            <w:r w:rsidRPr="000744F6">
              <w:t>.1</w:t>
            </w:r>
          </w:p>
        </w:tc>
        <w:tc>
          <w:tcPr>
            <w:tcW w:w="6237" w:type="dxa"/>
            <w:shd w:val="clear" w:color="auto" w:fill="FFFFFF" w:themeFill="background1"/>
            <w:vAlign w:val="center"/>
          </w:tcPr>
          <w:p w14:paraId="0FAE8666" w14:textId="77777777" w:rsidR="00A0466E" w:rsidRPr="000744F6" w:rsidRDefault="00A0466E" w:rsidP="00202FAD">
            <w:pPr>
              <w:pStyle w:val="VRQABodyText"/>
              <w:rPr>
                <w:lang w:val="en-GB"/>
              </w:rPr>
            </w:pPr>
            <w:r>
              <w:rPr>
                <w:lang w:val="en-GB"/>
              </w:rPr>
              <w:t>Write directions to locations</w:t>
            </w:r>
          </w:p>
        </w:tc>
      </w:tr>
      <w:tr w:rsidR="007A2C9B" w:rsidRPr="00E7450B" w14:paraId="52311721" w14:textId="77777777" w:rsidTr="00915FEA">
        <w:tc>
          <w:tcPr>
            <w:tcW w:w="568" w:type="dxa"/>
            <w:vMerge/>
            <w:shd w:val="clear" w:color="auto" w:fill="FFFFFF" w:themeFill="background1"/>
          </w:tcPr>
          <w:p w14:paraId="406F20A5" w14:textId="77777777" w:rsidR="00A0466E" w:rsidRDefault="00A0466E" w:rsidP="00202FAD">
            <w:pPr>
              <w:pStyle w:val="VRQABodyText"/>
            </w:pPr>
          </w:p>
        </w:tc>
        <w:tc>
          <w:tcPr>
            <w:tcW w:w="2551" w:type="dxa"/>
            <w:vMerge/>
            <w:shd w:val="clear" w:color="auto" w:fill="FFFFFF" w:themeFill="background1"/>
          </w:tcPr>
          <w:p w14:paraId="02443462" w14:textId="77777777" w:rsidR="00A0466E" w:rsidRDefault="00A0466E" w:rsidP="00202FAD">
            <w:pPr>
              <w:pStyle w:val="VRQABodyText"/>
            </w:pPr>
          </w:p>
        </w:tc>
        <w:tc>
          <w:tcPr>
            <w:tcW w:w="567" w:type="dxa"/>
            <w:shd w:val="clear" w:color="auto" w:fill="FFFFFF" w:themeFill="background1"/>
            <w:vAlign w:val="center"/>
          </w:tcPr>
          <w:p w14:paraId="0D9A504C" w14:textId="77777777" w:rsidR="00A0466E" w:rsidRDefault="00A0466E" w:rsidP="00202FAD">
            <w:pPr>
              <w:pStyle w:val="VRQABodyText"/>
            </w:pPr>
            <w:r>
              <w:t>3.2</w:t>
            </w:r>
          </w:p>
        </w:tc>
        <w:tc>
          <w:tcPr>
            <w:tcW w:w="6237" w:type="dxa"/>
            <w:shd w:val="clear" w:color="auto" w:fill="FFFFFF" w:themeFill="background1"/>
            <w:vAlign w:val="center"/>
          </w:tcPr>
          <w:p w14:paraId="74072C08" w14:textId="77777777" w:rsidR="00A0466E" w:rsidRDefault="00A0466E" w:rsidP="00202FAD">
            <w:pPr>
              <w:pStyle w:val="VRQABodyText"/>
              <w:rPr>
                <w:lang w:val="en-GB"/>
              </w:rPr>
            </w:pPr>
            <w:r w:rsidRPr="00AD2C9D">
              <w:rPr>
                <w:lang w:val="en-GB"/>
              </w:rPr>
              <w:t xml:space="preserve">Present and discuss </w:t>
            </w:r>
            <w:r>
              <w:rPr>
                <w:lang w:val="en-GB"/>
              </w:rPr>
              <w:t xml:space="preserve">directions to locations, and the navigation problem-solving </w:t>
            </w:r>
            <w:r w:rsidRPr="00AD2C9D">
              <w:rPr>
                <w:lang w:val="en-GB"/>
              </w:rPr>
              <w:t xml:space="preserve">process </w:t>
            </w:r>
            <w:r>
              <w:rPr>
                <w:lang w:val="en-GB"/>
              </w:rPr>
              <w:t>and results</w:t>
            </w:r>
          </w:p>
        </w:tc>
      </w:tr>
      <w:tr w:rsidR="007A2C9B" w:rsidRPr="00E7450B" w14:paraId="3B52573C" w14:textId="77777777" w:rsidTr="00915FEA">
        <w:tc>
          <w:tcPr>
            <w:tcW w:w="568" w:type="dxa"/>
            <w:vMerge/>
            <w:shd w:val="clear" w:color="auto" w:fill="FFFFFF" w:themeFill="background1"/>
          </w:tcPr>
          <w:p w14:paraId="4051404E" w14:textId="77777777" w:rsidR="00A0466E" w:rsidRDefault="00A0466E" w:rsidP="00202FAD">
            <w:pPr>
              <w:pStyle w:val="VRQABodyText"/>
            </w:pPr>
          </w:p>
        </w:tc>
        <w:tc>
          <w:tcPr>
            <w:tcW w:w="2551" w:type="dxa"/>
            <w:vMerge/>
            <w:shd w:val="clear" w:color="auto" w:fill="FFFFFF" w:themeFill="background1"/>
          </w:tcPr>
          <w:p w14:paraId="081CB8B8" w14:textId="77777777" w:rsidR="00A0466E" w:rsidRDefault="00A0466E" w:rsidP="00202FAD">
            <w:pPr>
              <w:pStyle w:val="VRQABodyText"/>
            </w:pPr>
          </w:p>
        </w:tc>
        <w:tc>
          <w:tcPr>
            <w:tcW w:w="567" w:type="dxa"/>
            <w:shd w:val="clear" w:color="auto" w:fill="FFFFFF" w:themeFill="background1"/>
            <w:vAlign w:val="center"/>
          </w:tcPr>
          <w:p w14:paraId="50E73027" w14:textId="77777777" w:rsidR="00A0466E" w:rsidRDefault="00A0466E" w:rsidP="00202FAD">
            <w:pPr>
              <w:pStyle w:val="VRQABodyText"/>
            </w:pPr>
            <w:r>
              <w:t>3.3</w:t>
            </w:r>
          </w:p>
        </w:tc>
        <w:tc>
          <w:tcPr>
            <w:tcW w:w="6237" w:type="dxa"/>
            <w:shd w:val="clear" w:color="auto" w:fill="FFFFFF" w:themeFill="background1"/>
            <w:vAlign w:val="center"/>
          </w:tcPr>
          <w:p w14:paraId="502F22AE" w14:textId="77777777" w:rsidR="00A0466E" w:rsidRDefault="00A0466E" w:rsidP="00202FAD">
            <w:pPr>
              <w:pStyle w:val="VRQABodyText"/>
              <w:rPr>
                <w:lang w:val="en-GB"/>
              </w:rPr>
            </w:pPr>
            <w:r>
              <w:rPr>
                <w:lang w:val="en-GB"/>
              </w:rPr>
              <w:t xml:space="preserve">Record and report </w:t>
            </w:r>
            <w:r w:rsidRPr="00AD2C9D">
              <w:rPr>
                <w:lang w:val="en-GB"/>
              </w:rPr>
              <w:t xml:space="preserve">on </w:t>
            </w:r>
            <w:r>
              <w:rPr>
                <w:lang w:val="en-GB"/>
              </w:rPr>
              <w:t xml:space="preserve">navigation </w:t>
            </w:r>
            <w:r w:rsidRPr="00AD2C9D">
              <w:rPr>
                <w:lang w:val="en-GB"/>
              </w:rPr>
              <w:t>problem</w:t>
            </w:r>
            <w:r>
              <w:rPr>
                <w:lang w:val="en-GB"/>
              </w:rPr>
              <w:t>-</w:t>
            </w:r>
            <w:r w:rsidRPr="00AD2C9D">
              <w:rPr>
                <w:lang w:val="en-GB"/>
              </w:rPr>
              <w:t>solving process</w:t>
            </w:r>
          </w:p>
        </w:tc>
      </w:tr>
    </w:tbl>
    <w:p w14:paraId="60E97375" w14:textId="77777777" w:rsidR="00A0466E" w:rsidRDefault="00A0466E" w:rsidP="00A0466E">
      <w:pPr>
        <w:pStyle w:val="VRQAIntro"/>
        <w:spacing w:before="60" w:after="0"/>
        <w:rPr>
          <w:b/>
          <w:color w:val="FFFFFF" w:themeColor="background1"/>
          <w:sz w:val="18"/>
          <w:szCs w:val="18"/>
        </w:rPr>
      </w:pPr>
    </w:p>
    <w:tbl>
      <w:tblPr>
        <w:tblStyle w:val="TableGrid"/>
        <w:tblW w:w="9923" w:type="dxa"/>
        <w:tblInd w:w="-284" w:type="dxa"/>
        <w:tblLayout w:type="fixed"/>
        <w:tblLook w:val="04A0" w:firstRow="1" w:lastRow="0" w:firstColumn="1" w:lastColumn="0" w:noHBand="0" w:noVBand="1"/>
      </w:tblPr>
      <w:tblGrid>
        <w:gridCol w:w="9923"/>
      </w:tblGrid>
      <w:tr w:rsidR="00A0466E" w:rsidRPr="00F504D4" w14:paraId="3A6572A7" w14:textId="77777777" w:rsidTr="00915FEA">
        <w:trPr>
          <w:trHeight w:val="363"/>
        </w:trPr>
        <w:tc>
          <w:tcPr>
            <w:tcW w:w="9923" w:type="dxa"/>
            <w:shd w:val="clear" w:color="auto" w:fill="535659" w:themeFill="text2"/>
          </w:tcPr>
          <w:p w14:paraId="76FF4776" w14:textId="77777777" w:rsidR="00A0466E" w:rsidRPr="00F504D4" w:rsidRDefault="00A0466E"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0466E" w:rsidRPr="00B21899" w14:paraId="080EE80C" w14:textId="77777777" w:rsidTr="00915FEA">
        <w:trPr>
          <w:trHeight w:val="585"/>
        </w:trPr>
        <w:tc>
          <w:tcPr>
            <w:tcW w:w="9923" w:type="dxa"/>
          </w:tcPr>
          <w:p w14:paraId="60EC4303" w14:textId="77777777" w:rsidR="00A0466E" w:rsidRDefault="00A0466E" w:rsidP="00202FAD">
            <w:pPr>
              <w:pStyle w:val="VRQABodyText"/>
            </w:pPr>
            <w:r>
              <w:t>The context must include a range of familiar and some less familiar contexts with some specialisation in familiar contexts.</w:t>
            </w:r>
          </w:p>
          <w:p w14:paraId="62D3BBD4" w14:textId="77777777" w:rsidR="00A0466E" w:rsidRDefault="00A0466E" w:rsidP="00202FAD">
            <w:pPr>
              <w:pStyle w:val="VRQABodyText"/>
            </w:pPr>
            <w:r>
              <w:t xml:space="preserve">In this context, </w:t>
            </w:r>
            <w:r w:rsidRPr="00E86B22">
              <w:t xml:space="preserve">oral and </w:t>
            </w:r>
            <w:r>
              <w:t xml:space="preserve">written texts must be familiar and routine, include some unfamiliar elements, embedded information and abstractions, and some specialised vocabulary. </w:t>
            </w:r>
          </w:p>
          <w:p w14:paraId="6FD9A9E0" w14:textId="77777777" w:rsidR="00A0466E" w:rsidRDefault="00A0466E" w:rsidP="00202FAD">
            <w:pPr>
              <w:pStyle w:val="VRQABodyText"/>
            </w:pPr>
            <w:r>
              <w:t>The mathematical information in the texts must be embedded where some scanning of written texts and selective listening of oral texts is required to be able to interpret, locate and extract the mathematical information.</w:t>
            </w:r>
          </w:p>
          <w:p w14:paraId="0C56EBDE" w14:textId="77777777" w:rsidR="00A0466E" w:rsidRDefault="00A0466E" w:rsidP="00202FAD">
            <w:pPr>
              <w:pStyle w:val="VRQABodyText"/>
            </w:pPr>
            <w:r>
              <w:t>Texts may include but are not limited to:</w:t>
            </w:r>
          </w:p>
          <w:p w14:paraId="7DA34FED" w14:textId="77777777" w:rsidR="00A0466E" w:rsidRDefault="00A0466E" w:rsidP="00A0466E">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7D3E44B5" w14:textId="77777777" w:rsidR="00A0466E" w:rsidRDefault="00A0466E" w:rsidP="00A0466E">
            <w:pPr>
              <w:pStyle w:val="VRQABullet1"/>
              <w:numPr>
                <w:ilvl w:val="0"/>
                <w:numId w:val="34"/>
              </w:numPr>
              <w:autoSpaceDE/>
              <w:autoSpaceDN/>
              <w:adjustRightInd/>
              <w:spacing w:before="120" w:after="0" w:line="240" w:lineRule="auto"/>
              <w:contextualSpacing w:val="0"/>
            </w:pPr>
            <w:r>
              <w:t>audio or video recordings</w:t>
            </w:r>
          </w:p>
          <w:p w14:paraId="58DEDFA5" w14:textId="77777777" w:rsidR="00A0466E" w:rsidRDefault="00A0466E" w:rsidP="00A0466E">
            <w:pPr>
              <w:pStyle w:val="VRQABullet1"/>
              <w:numPr>
                <w:ilvl w:val="0"/>
                <w:numId w:val="34"/>
              </w:numPr>
              <w:autoSpaceDE/>
              <w:autoSpaceDN/>
              <w:adjustRightInd/>
              <w:spacing w:before="120" w:after="0" w:line="240" w:lineRule="auto"/>
              <w:contextualSpacing w:val="0"/>
            </w:pPr>
            <w:r>
              <w:t>printed, digital or spoken instructions</w:t>
            </w:r>
          </w:p>
          <w:p w14:paraId="79369B93" w14:textId="77777777" w:rsidR="00A0466E" w:rsidRDefault="00A0466E" w:rsidP="00A0466E">
            <w:pPr>
              <w:pStyle w:val="VRQABullet1"/>
              <w:numPr>
                <w:ilvl w:val="0"/>
                <w:numId w:val="34"/>
              </w:numPr>
              <w:autoSpaceDE/>
              <w:autoSpaceDN/>
              <w:adjustRightInd/>
              <w:spacing w:before="120" w:after="0" w:line="240" w:lineRule="auto"/>
              <w:contextualSpacing w:val="0"/>
            </w:pPr>
            <w:r>
              <w:t xml:space="preserve">printed, digital or spoken information about directions </w:t>
            </w:r>
          </w:p>
          <w:p w14:paraId="3EFB400D" w14:textId="77777777" w:rsidR="00A0466E" w:rsidRDefault="00A0466E" w:rsidP="00A0466E">
            <w:pPr>
              <w:pStyle w:val="VRQABullet1"/>
              <w:numPr>
                <w:ilvl w:val="0"/>
                <w:numId w:val="34"/>
              </w:numPr>
              <w:autoSpaceDE/>
              <w:autoSpaceDN/>
              <w:adjustRightInd/>
              <w:spacing w:before="120" w:after="0" w:line="240" w:lineRule="auto"/>
              <w:contextualSpacing w:val="0"/>
            </w:pPr>
            <w:r>
              <w:t>printed, digital or spoken information about destinations</w:t>
            </w:r>
          </w:p>
          <w:p w14:paraId="47D5110F" w14:textId="77777777" w:rsidR="00A0466E" w:rsidRDefault="00A0466E" w:rsidP="00A0466E">
            <w:pPr>
              <w:pStyle w:val="VRQABullet1"/>
              <w:numPr>
                <w:ilvl w:val="0"/>
                <w:numId w:val="34"/>
              </w:numPr>
              <w:autoSpaceDE/>
              <w:autoSpaceDN/>
              <w:adjustRightInd/>
              <w:spacing w:before="120" w:after="0" w:line="240" w:lineRule="auto"/>
              <w:contextualSpacing w:val="0"/>
            </w:pPr>
            <w:r>
              <w:t>printed, digital or spoken accommodation check in instructions</w:t>
            </w:r>
          </w:p>
          <w:p w14:paraId="53FC3A39" w14:textId="77777777" w:rsidR="00A0466E" w:rsidRDefault="00A0466E" w:rsidP="00A0466E">
            <w:pPr>
              <w:pStyle w:val="VRQABullet1"/>
              <w:numPr>
                <w:ilvl w:val="0"/>
                <w:numId w:val="34"/>
              </w:numPr>
              <w:autoSpaceDE/>
              <w:autoSpaceDN/>
              <w:adjustRightInd/>
              <w:spacing w:before="120" w:after="0" w:line="240" w:lineRule="auto"/>
              <w:contextualSpacing w:val="0"/>
            </w:pPr>
            <w:r>
              <w:t>printed, digital or spoken event information</w:t>
            </w:r>
          </w:p>
          <w:p w14:paraId="0E528B61" w14:textId="77777777" w:rsidR="00A0466E" w:rsidRDefault="00A0466E" w:rsidP="00A0466E">
            <w:pPr>
              <w:pStyle w:val="VRQABullet1"/>
              <w:numPr>
                <w:ilvl w:val="0"/>
                <w:numId w:val="34"/>
              </w:numPr>
              <w:autoSpaceDE/>
              <w:autoSpaceDN/>
              <w:adjustRightInd/>
              <w:spacing w:before="120" w:after="0" w:line="240" w:lineRule="auto"/>
              <w:contextualSpacing w:val="0"/>
            </w:pPr>
            <w:r>
              <w:t>printed, digital or spoken parcel delivery instructions</w:t>
            </w:r>
          </w:p>
          <w:p w14:paraId="0FB9C695" w14:textId="77777777" w:rsidR="00A0466E" w:rsidRDefault="00A0466E" w:rsidP="00A0466E">
            <w:pPr>
              <w:pStyle w:val="VRQABullet1"/>
              <w:numPr>
                <w:ilvl w:val="0"/>
                <w:numId w:val="34"/>
              </w:numPr>
              <w:autoSpaceDE/>
              <w:autoSpaceDN/>
              <w:adjustRightInd/>
              <w:spacing w:before="120" w:after="0" w:line="240" w:lineRule="auto"/>
              <w:contextualSpacing w:val="0"/>
            </w:pPr>
            <w:r>
              <w:t>spoken or digital navigation system instructions</w:t>
            </w:r>
          </w:p>
          <w:p w14:paraId="6503FA66" w14:textId="77777777" w:rsidR="00A0466E" w:rsidRDefault="00A0466E" w:rsidP="00A0466E">
            <w:pPr>
              <w:pStyle w:val="VRQABullet1"/>
              <w:numPr>
                <w:ilvl w:val="0"/>
                <w:numId w:val="34"/>
              </w:numPr>
              <w:autoSpaceDE/>
              <w:autoSpaceDN/>
              <w:adjustRightInd/>
              <w:spacing w:before="120" w:after="0" w:line="240" w:lineRule="auto"/>
              <w:contextualSpacing w:val="0"/>
            </w:pPr>
            <w:r>
              <w:t>emergency evacuation plans or spoken instructions</w:t>
            </w:r>
          </w:p>
          <w:p w14:paraId="64AA04B4" w14:textId="77777777" w:rsidR="00A0466E" w:rsidRPr="00F07414" w:rsidRDefault="00A0466E" w:rsidP="00A0466E">
            <w:pPr>
              <w:pStyle w:val="VRQABullet1"/>
              <w:numPr>
                <w:ilvl w:val="0"/>
                <w:numId w:val="34"/>
              </w:numPr>
              <w:autoSpaceDE/>
              <w:autoSpaceDN/>
              <w:adjustRightInd/>
              <w:spacing w:before="120" w:after="0" w:line="240" w:lineRule="auto"/>
              <w:contextualSpacing w:val="0"/>
            </w:pPr>
            <w:r w:rsidRPr="00F07414">
              <w:t xml:space="preserve">printed </w:t>
            </w:r>
            <w:r>
              <w:t>or</w:t>
            </w:r>
            <w:r w:rsidRPr="00F07414">
              <w:t xml:space="preserve"> </w:t>
            </w:r>
            <w:r>
              <w:t>digital</w:t>
            </w:r>
            <w:r w:rsidRPr="00F07414">
              <w:t xml:space="preserve"> floor plans</w:t>
            </w:r>
          </w:p>
          <w:p w14:paraId="69834B93" w14:textId="77777777" w:rsidR="00A0466E" w:rsidRDefault="00A0466E" w:rsidP="00A0466E">
            <w:pPr>
              <w:pStyle w:val="VRQABullet1"/>
              <w:numPr>
                <w:ilvl w:val="0"/>
                <w:numId w:val="34"/>
              </w:numPr>
              <w:autoSpaceDE/>
              <w:autoSpaceDN/>
              <w:adjustRightInd/>
              <w:spacing w:before="120" w:after="0" w:line="240" w:lineRule="auto"/>
              <w:contextualSpacing w:val="0"/>
            </w:pPr>
            <w:r>
              <w:t>printed or digital maps or plans.</w:t>
            </w:r>
          </w:p>
          <w:p w14:paraId="6CF72C9A" w14:textId="77777777" w:rsidR="00A0466E" w:rsidRDefault="00A0466E" w:rsidP="00202FAD">
            <w:pPr>
              <w:pStyle w:val="VRQABodyText"/>
            </w:pPr>
            <w:r>
              <w:t>Maps and plans must be familiar and routine and must include but are not limited to:</w:t>
            </w:r>
          </w:p>
          <w:p w14:paraId="617706DB" w14:textId="77777777" w:rsidR="00A0466E" w:rsidRDefault="00A0466E" w:rsidP="00A0466E">
            <w:pPr>
              <w:pStyle w:val="VRQABullet1"/>
              <w:numPr>
                <w:ilvl w:val="0"/>
                <w:numId w:val="34"/>
              </w:numPr>
              <w:autoSpaceDE/>
              <w:autoSpaceDN/>
              <w:adjustRightInd/>
              <w:spacing w:before="120" w:after="0" w:line="240" w:lineRule="auto"/>
              <w:contextualSpacing w:val="0"/>
            </w:pPr>
            <w:r>
              <w:t>coordinates</w:t>
            </w:r>
          </w:p>
          <w:p w14:paraId="2E4EE397" w14:textId="77777777" w:rsidR="00A0466E" w:rsidRDefault="00A0466E" w:rsidP="00A0466E">
            <w:pPr>
              <w:pStyle w:val="VRQABullet1"/>
              <w:numPr>
                <w:ilvl w:val="0"/>
                <w:numId w:val="34"/>
              </w:numPr>
              <w:autoSpaceDE/>
              <w:autoSpaceDN/>
              <w:adjustRightInd/>
              <w:spacing w:before="120" w:after="0" w:line="240" w:lineRule="auto"/>
              <w:contextualSpacing w:val="0"/>
            </w:pPr>
            <w:r>
              <w:t>simple scales with metric units and simple ratios (such as 1 cm : 1 km, 1 cm : 10 km and 1 cm : 100 km)</w:t>
            </w:r>
          </w:p>
          <w:p w14:paraId="237DDE24" w14:textId="77777777" w:rsidR="00A0466E" w:rsidRDefault="00A0466E" w:rsidP="00A0466E">
            <w:pPr>
              <w:pStyle w:val="VRQABullet1"/>
              <w:numPr>
                <w:ilvl w:val="0"/>
                <w:numId w:val="34"/>
              </w:numPr>
              <w:autoSpaceDE/>
              <w:autoSpaceDN/>
              <w:adjustRightInd/>
              <w:spacing w:before="120" w:after="0" w:line="240" w:lineRule="auto"/>
              <w:contextualSpacing w:val="0"/>
            </w:pPr>
            <w:r>
              <w:t>labels</w:t>
            </w:r>
          </w:p>
          <w:p w14:paraId="2EBFCD17" w14:textId="77777777" w:rsidR="00A0466E" w:rsidRDefault="00A0466E" w:rsidP="00A0466E">
            <w:pPr>
              <w:pStyle w:val="VRQABullet1"/>
              <w:numPr>
                <w:ilvl w:val="0"/>
                <w:numId w:val="34"/>
              </w:numPr>
              <w:autoSpaceDE/>
              <w:autoSpaceDN/>
              <w:adjustRightInd/>
              <w:spacing w:before="120" w:after="0" w:line="240" w:lineRule="auto"/>
              <w:contextualSpacing w:val="0"/>
            </w:pPr>
            <w:r>
              <w:t>symbols</w:t>
            </w:r>
          </w:p>
          <w:p w14:paraId="0F2BC62C" w14:textId="77777777" w:rsidR="00A0466E" w:rsidRDefault="00A0466E" w:rsidP="00A0466E">
            <w:pPr>
              <w:pStyle w:val="VRQABullet1"/>
              <w:numPr>
                <w:ilvl w:val="0"/>
                <w:numId w:val="34"/>
              </w:numPr>
              <w:autoSpaceDE/>
              <w:autoSpaceDN/>
              <w:adjustRightInd/>
              <w:spacing w:before="120" w:after="0" w:line="240" w:lineRule="auto"/>
              <w:contextualSpacing w:val="0"/>
            </w:pPr>
            <w:r>
              <w:t>keys to read.</w:t>
            </w:r>
          </w:p>
          <w:p w14:paraId="1D5E3F28" w14:textId="77777777" w:rsidR="00A0466E" w:rsidRPr="004F3BFA" w:rsidRDefault="00A0466E" w:rsidP="00202FAD">
            <w:pPr>
              <w:pStyle w:val="VRQABodyText"/>
            </w:pPr>
            <w:r w:rsidRPr="004F3BFA">
              <w:t>Navigation problems must include but are not limited to:</w:t>
            </w:r>
          </w:p>
          <w:p w14:paraId="43A9ABB6" w14:textId="77777777" w:rsidR="00A0466E" w:rsidRDefault="00A0466E" w:rsidP="00A0466E">
            <w:pPr>
              <w:pStyle w:val="VRQABullet1"/>
              <w:numPr>
                <w:ilvl w:val="0"/>
                <w:numId w:val="34"/>
              </w:numPr>
              <w:autoSpaceDE/>
              <w:autoSpaceDN/>
              <w:adjustRightInd/>
              <w:spacing w:before="120" w:after="0" w:line="240" w:lineRule="auto"/>
              <w:contextualSpacing w:val="0"/>
            </w:pPr>
            <w:r>
              <w:t>finding a location</w:t>
            </w:r>
          </w:p>
          <w:p w14:paraId="5F2D3836" w14:textId="77777777" w:rsidR="00A0466E" w:rsidRDefault="00A0466E" w:rsidP="00A0466E">
            <w:pPr>
              <w:pStyle w:val="VRQABullet1"/>
              <w:numPr>
                <w:ilvl w:val="0"/>
                <w:numId w:val="34"/>
              </w:numPr>
              <w:autoSpaceDE/>
              <w:autoSpaceDN/>
              <w:adjustRightInd/>
              <w:spacing w:before="120" w:after="0" w:line="240" w:lineRule="auto"/>
              <w:contextualSpacing w:val="0"/>
            </w:pPr>
            <w:r>
              <w:t>determining a route to a location</w:t>
            </w:r>
          </w:p>
          <w:p w14:paraId="64D25A50" w14:textId="77777777" w:rsidR="00A0466E" w:rsidRDefault="00A0466E" w:rsidP="00A0466E">
            <w:pPr>
              <w:pStyle w:val="VRQABullet1"/>
              <w:numPr>
                <w:ilvl w:val="0"/>
                <w:numId w:val="34"/>
              </w:numPr>
              <w:autoSpaceDE/>
              <w:autoSpaceDN/>
              <w:adjustRightInd/>
              <w:spacing w:before="120" w:after="0" w:line="240" w:lineRule="auto"/>
              <w:contextualSpacing w:val="0"/>
            </w:pPr>
            <w:r>
              <w:t>following directions</w:t>
            </w:r>
          </w:p>
          <w:p w14:paraId="74DFA213" w14:textId="77777777" w:rsidR="00A0466E" w:rsidRDefault="00A0466E" w:rsidP="00A0466E">
            <w:pPr>
              <w:pStyle w:val="VRQABullet1"/>
              <w:numPr>
                <w:ilvl w:val="0"/>
                <w:numId w:val="34"/>
              </w:numPr>
              <w:autoSpaceDE/>
              <w:autoSpaceDN/>
              <w:adjustRightInd/>
              <w:spacing w:before="120" w:after="0" w:line="240" w:lineRule="auto"/>
              <w:contextualSpacing w:val="0"/>
            </w:pPr>
            <w:r>
              <w:t>giving directions.</w:t>
            </w:r>
          </w:p>
          <w:p w14:paraId="4259AC23" w14:textId="77777777" w:rsidR="00A0466E" w:rsidRDefault="00A0466E" w:rsidP="00202FAD">
            <w:pPr>
              <w:pStyle w:val="VRQABodyText"/>
            </w:pPr>
            <w:r>
              <w:t>Routes must include but are not limited to:</w:t>
            </w:r>
          </w:p>
          <w:p w14:paraId="052D90A9" w14:textId="77777777" w:rsidR="00A0466E" w:rsidRDefault="00A0466E" w:rsidP="00A0466E">
            <w:pPr>
              <w:pStyle w:val="VRQABullet1"/>
              <w:numPr>
                <w:ilvl w:val="0"/>
                <w:numId w:val="34"/>
              </w:numPr>
              <w:autoSpaceDE/>
              <w:autoSpaceDN/>
              <w:adjustRightInd/>
              <w:spacing w:before="120" w:after="0" w:line="240" w:lineRule="auto"/>
              <w:contextualSpacing w:val="0"/>
            </w:pPr>
            <w:r>
              <w:t>a path to a destination</w:t>
            </w:r>
          </w:p>
          <w:p w14:paraId="401363FC" w14:textId="77777777" w:rsidR="00A0466E" w:rsidRDefault="00A0466E" w:rsidP="00A0466E">
            <w:pPr>
              <w:pStyle w:val="VRQABullet1"/>
              <w:numPr>
                <w:ilvl w:val="0"/>
                <w:numId w:val="34"/>
              </w:numPr>
              <w:autoSpaceDE/>
              <w:autoSpaceDN/>
              <w:adjustRightInd/>
              <w:spacing w:before="120" w:after="0" w:line="240" w:lineRule="auto"/>
              <w:contextualSpacing w:val="0"/>
            </w:pPr>
            <w:r>
              <w:t>a sequence of steps</w:t>
            </w:r>
          </w:p>
          <w:p w14:paraId="42EF840D" w14:textId="77777777" w:rsidR="00A0466E" w:rsidRDefault="00A0466E" w:rsidP="00A0466E">
            <w:pPr>
              <w:pStyle w:val="VRQABullet1"/>
              <w:numPr>
                <w:ilvl w:val="0"/>
                <w:numId w:val="34"/>
              </w:numPr>
              <w:autoSpaceDE/>
              <w:autoSpaceDN/>
              <w:adjustRightInd/>
              <w:spacing w:before="120" w:after="0" w:line="240" w:lineRule="auto"/>
              <w:contextualSpacing w:val="0"/>
            </w:pPr>
            <w:r>
              <w:lastRenderedPageBreak/>
              <w:t>at least two changes in direction.</w:t>
            </w:r>
          </w:p>
          <w:p w14:paraId="79A9C7D4" w14:textId="77777777" w:rsidR="00A0466E" w:rsidRDefault="00A0466E" w:rsidP="00202FAD">
            <w:pPr>
              <w:pStyle w:val="VRQABodyText"/>
            </w:pPr>
            <w:r>
              <w:t>Problem-solving methods may include but are not limited to:</w:t>
            </w:r>
          </w:p>
          <w:p w14:paraId="0163F972" w14:textId="77777777" w:rsidR="00A0466E" w:rsidRDefault="00A0466E" w:rsidP="00A0466E">
            <w:pPr>
              <w:pStyle w:val="VRQABullet1"/>
              <w:numPr>
                <w:ilvl w:val="0"/>
                <w:numId w:val="34"/>
              </w:numPr>
              <w:autoSpaceDE/>
              <w:autoSpaceDN/>
              <w:adjustRightInd/>
              <w:spacing w:before="120" w:after="0" w:line="240" w:lineRule="auto"/>
              <w:contextualSpacing w:val="0"/>
            </w:pPr>
            <w:r>
              <w:t>using maps or plans</w:t>
            </w:r>
          </w:p>
          <w:p w14:paraId="73652D67" w14:textId="77777777" w:rsidR="00A0466E" w:rsidRDefault="00A0466E" w:rsidP="00A0466E">
            <w:pPr>
              <w:pStyle w:val="VRQABullet1"/>
              <w:numPr>
                <w:ilvl w:val="0"/>
                <w:numId w:val="34"/>
              </w:numPr>
              <w:autoSpaceDE/>
              <w:autoSpaceDN/>
              <w:adjustRightInd/>
              <w:spacing w:before="120" w:after="0" w:line="240" w:lineRule="auto"/>
              <w:contextualSpacing w:val="0"/>
            </w:pPr>
            <w:r>
              <w:t>using digital navigation system</w:t>
            </w:r>
          </w:p>
          <w:p w14:paraId="0B8BC1F5" w14:textId="77777777" w:rsidR="00A0466E" w:rsidRDefault="00A0466E" w:rsidP="00A0466E">
            <w:pPr>
              <w:pStyle w:val="VRQABullet1"/>
              <w:numPr>
                <w:ilvl w:val="0"/>
                <w:numId w:val="34"/>
              </w:numPr>
              <w:autoSpaceDE/>
              <w:autoSpaceDN/>
              <w:adjustRightInd/>
              <w:spacing w:before="120" w:after="0" w:line="240" w:lineRule="auto"/>
              <w:contextualSpacing w:val="0"/>
            </w:pPr>
            <w:r>
              <w:t>asking for directions</w:t>
            </w:r>
          </w:p>
          <w:p w14:paraId="0B9C847C" w14:textId="77777777" w:rsidR="00A0466E" w:rsidRDefault="00A0466E" w:rsidP="00A0466E">
            <w:pPr>
              <w:pStyle w:val="VRQABullet1"/>
              <w:numPr>
                <w:ilvl w:val="0"/>
                <w:numId w:val="34"/>
              </w:numPr>
              <w:autoSpaceDE/>
              <w:autoSpaceDN/>
              <w:adjustRightInd/>
              <w:spacing w:before="120" w:after="0" w:line="240" w:lineRule="auto"/>
              <w:contextualSpacing w:val="0"/>
            </w:pPr>
            <w:r>
              <w:t>following signage</w:t>
            </w:r>
          </w:p>
          <w:p w14:paraId="0E935088" w14:textId="77777777" w:rsidR="00A0466E" w:rsidRDefault="00A0466E" w:rsidP="00A0466E">
            <w:pPr>
              <w:pStyle w:val="VRQABullet1"/>
              <w:numPr>
                <w:ilvl w:val="0"/>
                <w:numId w:val="34"/>
              </w:numPr>
              <w:autoSpaceDE/>
              <w:autoSpaceDN/>
              <w:adjustRightInd/>
              <w:spacing w:before="120" w:after="0" w:line="240" w:lineRule="auto"/>
              <w:contextualSpacing w:val="0"/>
            </w:pPr>
            <w:r>
              <w:t>using printed directions</w:t>
            </w:r>
          </w:p>
          <w:p w14:paraId="44852FD2" w14:textId="77777777" w:rsidR="00A0466E" w:rsidRDefault="00A0466E" w:rsidP="00A0466E">
            <w:pPr>
              <w:pStyle w:val="VRQABullet1"/>
              <w:numPr>
                <w:ilvl w:val="0"/>
                <w:numId w:val="34"/>
              </w:numPr>
              <w:autoSpaceDE/>
              <w:autoSpaceDN/>
              <w:adjustRightInd/>
              <w:spacing w:before="120" w:after="0" w:line="240" w:lineRule="auto"/>
              <w:contextualSpacing w:val="0"/>
            </w:pPr>
            <w:r>
              <w:t>using landmarks</w:t>
            </w:r>
          </w:p>
          <w:p w14:paraId="448870E4" w14:textId="77777777" w:rsidR="00A0466E" w:rsidRDefault="00A0466E" w:rsidP="00A0466E">
            <w:pPr>
              <w:pStyle w:val="VRQABullet1"/>
              <w:numPr>
                <w:ilvl w:val="0"/>
                <w:numId w:val="34"/>
              </w:numPr>
              <w:autoSpaceDE/>
              <w:autoSpaceDN/>
              <w:adjustRightInd/>
              <w:spacing w:before="120" w:after="0" w:line="240" w:lineRule="auto"/>
              <w:contextualSpacing w:val="0"/>
            </w:pPr>
            <w:r>
              <w:t>using an online route planner.</w:t>
            </w:r>
          </w:p>
          <w:p w14:paraId="415FC05B" w14:textId="77777777" w:rsidR="00A0466E" w:rsidRPr="004F3BFA" w:rsidRDefault="00A0466E" w:rsidP="00202FAD">
            <w:pPr>
              <w:pStyle w:val="VRQABodyText"/>
            </w:pPr>
            <w:r w:rsidRPr="004F3BFA">
              <w:t>Estimation methods for distance may include but are not limited to:</w:t>
            </w:r>
          </w:p>
          <w:p w14:paraId="1163419F" w14:textId="77777777" w:rsidR="00A0466E" w:rsidRDefault="00A0466E" w:rsidP="00A0466E">
            <w:pPr>
              <w:pStyle w:val="VRQABullet1"/>
              <w:numPr>
                <w:ilvl w:val="0"/>
                <w:numId w:val="34"/>
              </w:numPr>
              <w:autoSpaceDE/>
              <w:autoSpaceDN/>
              <w:adjustRightInd/>
              <w:spacing w:before="120" w:after="0" w:line="240" w:lineRule="auto"/>
              <w:contextualSpacing w:val="0"/>
            </w:pPr>
            <w:r>
              <w:t>familiar landmarks to gauge distance (such as the park is about two blocks away from the shops)</w:t>
            </w:r>
          </w:p>
          <w:p w14:paraId="27D92D15" w14:textId="77777777" w:rsidR="00A0466E" w:rsidRDefault="00A0466E" w:rsidP="00A0466E">
            <w:pPr>
              <w:pStyle w:val="VRQABullet1"/>
              <w:numPr>
                <w:ilvl w:val="0"/>
                <w:numId w:val="34"/>
              </w:numPr>
              <w:autoSpaceDE/>
              <w:autoSpaceDN/>
              <w:adjustRightInd/>
              <w:spacing w:before="120" w:after="0" w:line="240" w:lineRule="auto"/>
              <w:contextualSpacing w:val="0"/>
            </w:pPr>
            <w:r>
              <w:t>visual (such as approximating by eye how far away a location appears)</w:t>
            </w:r>
          </w:p>
          <w:p w14:paraId="51A33A92" w14:textId="77777777" w:rsidR="00A0466E" w:rsidRDefault="00A0466E" w:rsidP="00A0466E">
            <w:pPr>
              <w:pStyle w:val="VRQABullet1"/>
              <w:numPr>
                <w:ilvl w:val="0"/>
                <w:numId w:val="34"/>
              </w:numPr>
              <w:autoSpaceDE/>
              <w:autoSpaceDN/>
              <w:adjustRightInd/>
              <w:spacing w:before="120" w:after="0" w:line="240" w:lineRule="auto"/>
              <w:contextualSpacing w:val="0"/>
            </w:pPr>
            <w:r>
              <w:t>pacing (such as counting steps)</w:t>
            </w:r>
          </w:p>
          <w:p w14:paraId="7E0AD8DD" w14:textId="77777777" w:rsidR="00A0466E" w:rsidRDefault="00A0466E" w:rsidP="00A0466E">
            <w:pPr>
              <w:pStyle w:val="VRQABullet1"/>
              <w:numPr>
                <w:ilvl w:val="0"/>
                <w:numId w:val="34"/>
              </w:numPr>
              <w:autoSpaceDE/>
              <w:autoSpaceDN/>
              <w:adjustRightInd/>
              <w:spacing w:before="120" w:after="0" w:line="240" w:lineRule="auto"/>
              <w:contextualSpacing w:val="0"/>
            </w:pPr>
            <w:r>
              <w:t>known distance (such as it is about the same distance as my walk to the shops)</w:t>
            </w:r>
          </w:p>
          <w:p w14:paraId="012E90B9" w14:textId="77777777" w:rsidR="00A0466E" w:rsidRDefault="00A0466E" w:rsidP="00A0466E">
            <w:pPr>
              <w:pStyle w:val="VRQABullet1"/>
              <w:numPr>
                <w:ilvl w:val="0"/>
                <w:numId w:val="34"/>
              </w:numPr>
              <w:autoSpaceDE/>
              <w:autoSpaceDN/>
              <w:adjustRightInd/>
              <w:spacing w:before="120" w:after="0" w:line="240" w:lineRule="auto"/>
              <w:contextualSpacing w:val="0"/>
            </w:pPr>
            <w:r>
              <w:t>using grids (such as counting map grid lines between locations)</w:t>
            </w:r>
          </w:p>
          <w:p w14:paraId="7272B530" w14:textId="77777777" w:rsidR="00A0466E" w:rsidRDefault="00A0466E" w:rsidP="00A0466E">
            <w:pPr>
              <w:pStyle w:val="VRQABullet1"/>
              <w:numPr>
                <w:ilvl w:val="0"/>
                <w:numId w:val="34"/>
              </w:numPr>
              <w:autoSpaceDE/>
              <w:autoSpaceDN/>
              <w:adjustRightInd/>
              <w:spacing w:before="120" w:after="0" w:line="240" w:lineRule="auto"/>
              <w:contextualSpacing w:val="0"/>
            </w:pPr>
            <w:r>
              <w:t>using scales and tools (such as using a ruler or string on a map and multiplying the measured distance by the scale)</w:t>
            </w:r>
          </w:p>
          <w:p w14:paraId="359DE42E" w14:textId="77777777" w:rsidR="00A0466E" w:rsidRDefault="00A0466E" w:rsidP="00A0466E">
            <w:pPr>
              <w:pStyle w:val="VRQABullet1"/>
              <w:numPr>
                <w:ilvl w:val="0"/>
                <w:numId w:val="34"/>
              </w:numPr>
              <w:autoSpaceDE/>
              <w:autoSpaceDN/>
              <w:adjustRightInd/>
              <w:spacing w:before="120" w:after="0" w:line="240" w:lineRule="auto"/>
              <w:contextualSpacing w:val="0"/>
            </w:pPr>
            <w:r>
              <w:t>using digital navigation system (such as identifying a familiar landmark of a known distance).</w:t>
            </w:r>
          </w:p>
          <w:p w14:paraId="054793C1" w14:textId="77777777" w:rsidR="00A0466E" w:rsidRPr="004F3BFA" w:rsidRDefault="00A0466E" w:rsidP="00202FAD">
            <w:pPr>
              <w:pStyle w:val="VRQABodyText"/>
            </w:pPr>
            <w:r w:rsidRPr="004F3BFA">
              <w:t>Estimation methods for travel time may include but are not limited to:</w:t>
            </w:r>
          </w:p>
          <w:p w14:paraId="25FBFAD4" w14:textId="77777777" w:rsidR="00A0466E" w:rsidRDefault="00A0466E" w:rsidP="00A0466E">
            <w:pPr>
              <w:pStyle w:val="VRQABullet1"/>
              <w:numPr>
                <w:ilvl w:val="0"/>
                <w:numId w:val="34"/>
              </w:numPr>
              <w:autoSpaceDE/>
              <w:autoSpaceDN/>
              <w:adjustRightInd/>
              <w:spacing w:before="120" w:after="0" w:line="240" w:lineRule="auto"/>
              <w:contextualSpacing w:val="0"/>
            </w:pPr>
            <w:r>
              <w:t>previous experience (such as it usually takes me 15 minutes to drive to mum’s place)</w:t>
            </w:r>
          </w:p>
          <w:p w14:paraId="4ED254D5" w14:textId="77777777" w:rsidR="00A0466E" w:rsidRDefault="00A0466E" w:rsidP="00A0466E">
            <w:pPr>
              <w:pStyle w:val="VRQABullet1"/>
              <w:numPr>
                <w:ilvl w:val="0"/>
                <w:numId w:val="34"/>
              </w:numPr>
              <w:autoSpaceDE/>
              <w:autoSpaceDN/>
              <w:adjustRightInd/>
              <w:spacing w:before="120" w:after="0" w:line="240" w:lineRule="auto"/>
              <w:contextualSpacing w:val="0"/>
            </w:pPr>
            <w:r>
              <w:t>speed assumptions (such as it is a 1 hour walk or a 5 minute drive away)</w:t>
            </w:r>
          </w:p>
          <w:p w14:paraId="760D4398" w14:textId="77777777" w:rsidR="00A0466E" w:rsidRDefault="00A0466E" w:rsidP="00A0466E">
            <w:pPr>
              <w:pStyle w:val="VRQABullet1"/>
              <w:numPr>
                <w:ilvl w:val="0"/>
                <w:numId w:val="34"/>
              </w:numPr>
              <w:autoSpaceDE/>
              <w:autoSpaceDN/>
              <w:adjustRightInd/>
              <w:spacing w:before="120" w:after="0" w:line="240" w:lineRule="auto"/>
              <w:contextualSpacing w:val="0"/>
            </w:pPr>
            <w:r>
              <w:t>landmark timing (such as it takes me 10 minutes to get home and that is twice as far)</w:t>
            </w:r>
          </w:p>
          <w:p w14:paraId="75E724B6" w14:textId="77777777" w:rsidR="00A0466E" w:rsidRDefault="00A0466E" w:rsidP="00A0466E">
            <w:pPr>
              <w:pStyle w:val="VRQABullet1"/>
              <w:numPr>
                <w:ilvl w:val="0"/>
                <w:numId w:val="34"/>
              </w:numPr>
              <w:autoSpaceDE/>
              <w:autoSpaceDN/>
              <w:adjustRightInd/>
              <w:spacing w:before="120" w:after="0" w:line="240" w:lineRule="auto"/>
              <w:contextualSpacing w:val="0"/>
            </w:pPr>
            <w:r>
              <w:t>rule of thumb (such as it takes about 30 minutes to get to the city by train)</w:t>
            </w:r>
          </w:p>
          <w:p w14:paraId="3F785C1E" w14:textId="77777777" w:rsidR="00A0466E" w:rsidRDefault="00A0466E" w:rsidP="00A0466E">
            <w:pPr>
              <w:pStyle w:val="VRQABullet1"/>
              <w:numPr>
                <w:ilvl w:val="0"/>
                <w:numId w:val="34"/>
              </w:numPr>
              <w:autoSpaceDE/>
              <w:autoSpaceDN/>
              <w:adjustRightInd/>
              <w:spacing w:before="120" w:after="0" w:line="240" w:lineRule="auto"/>
              <w:contextualSpacing w:val="0"/>
            </w:pPr>
            <w:r>
              <w:t>using digital navigation system (such as identifying a familiar landmark of a known travel time).</w:t>
            </w:r>
          </w:p>
          <w:p w14:paraId="0772CA70" w14:textId="77777777" w:rsidR="00A0466E" w:rsidRPr="000C0CA2" w:rsidRDefault="00A0466E" w:rsidP="00202FAD">
            <w:pPr>
              <w:pStyle w:val="VRQABodyText"/>
            </w:pPr>
            <w:r w:rsidRPr="000C0CA2">
              <w:t>The term, present, refers to one-way oral communication.</w:t>
            </w:r>
          </w:p>
          <w:p w14:paraId="59CCCE81" w14:textId="77777777" w:rsidR="00A0466E" w:rsidRPr="000C0CA2" w:rsidRDefault="00A0466E" w:rsidP="00202FAD">
            <w:pPr>
              <w:pStyle w:val="VRQABodyText"/>
            </w:pPr>
            <w:r w:rsidRPr="000C0CA2">
              <w:t>The term, discuss, refers to two-way oral communication.</w:t>
            </w:r>
          </w:p>
          <w:p w14:paraId="211AFDF6" w14:textId="77777777" w:rsidR="00A0466E" w:rsidRPr="000C0CA2" w:rsidRDefault="00A0466E" w:rsidP="00202FAD">
            <w:pPr>
              <w:pStyle w:val="VRQABodyText"/>
            </w:pPr>
            <w:r w:rsidRPr="000C0CA2">
              <w:t>Oral language must be informal and formal language and must include but is not limited to language related to position and direction.</w:t>
            </w:r>
          </w:p>
          <w:p w14:paraId="238D8AB4" w14:textId="77777777" w:rsidR="00A0466E" w:rsidRPr="00B21899" w:rsidRDefault="00A0466E" w:rsidP="00202FAD">
            <w:pPr>
              <w:pStyle w:val="VRQABodyText"/>
            </w:pPr>
            <w:r w:rsidRPr="000C0CA2">
              <w:t>Individuals draw on a combination of hands-on, in-context materials, personal experience and mathematical and other knowledge to work with and interpret directions in familiar and some less familiar situations.</w:t>
            </w:r>
          </w:p>
        </w:tc>
      </w:tr>
    </w:tbl>
    <w:p w14:paraId="3EE8C0DE" w14:textId="77777777" w:rsidR="00A0466E" w:rsidRPr="004F3BFA" w:rsidRDefault="00A0466E" w:rsidP="00A0466E">
      <w:pPr>
        <w:pStyle w:val="VRQAIntro"/>
        <w:tabs>
          <w:tab w:val="clear" w:pos="160"/>
          <w:tab w:val="clear" w:pos="660"/>
          <w:tab w:val="left" w:pos="1320"/>
        </w:tabs>
        <w:spacing w:before="60" w:after="0"/>
        <w:rPr>
          <w:b/>
          <w:color w:val="FFFFFF" w:themeColor="background1"/>
          <w:sz w:val="18"/>
          <w:szCs w:val="18"/>
        </w:rPr>
      </w:pPr>
    </w:p>
    <w:tbl>
      <w:tblPr>
        <w:tblStyle w:val="TableGrid"/>
        <w:tblW w:w="5389" w:type="pct"/>
        <w:tblInd w:w="-284" w:type="dxa"/>
        <w:tblLook w:val="04A0" w:firstRow="1" w:lastRow="0" w:firstColumn="1" w:lastColumn="0" w:noHBand="0" w:noVBand="1"/>
      </w:tblPr>
      <w:tblGrid>
        <w:gridCol w:w="3342"/>
        <w:gridCol w:w="483"/>
        <w:gridCol w:w="1705"/>
        <w:gridCol w:w="2187"/>
        <w:gridCol w:w="2171"/>
      </w:tblGrid>
      <w:tr w:rsidR="00A0466E" w:rsidRPr="00E7450B" w14:paraId="4D37FA11" w14:textId="77777777" w:rsidTr="00915FEA">
        <w:trPr>
          <w:trHeight w:val="363"/>
        </w:trPr>
        <w:tc>
          <w:tcPr>
            <w:tcW w:w="5000" w:type="pct"/>
            <w:gridSpan w:val="5"/>
            <w:shd w:val="clear" w:color="auto" w:fill="535659" w:themeFill="text2"/>
            <w:vAlign w:val="center"/>
          </w:tcPr>
          <w:p w14:paraId="023BDA72" w14:textId="77777777" w:rsidR="00A0466E" w:rsidRPr="00EA4C69" w:rsidRDefault="00A0466E"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0466E" w:rsidRPr="003E0A0C" w14:paraId="32186819" w14:textId="77777777" w:rsidTr="00915FEA">
        <w:trPr>
          <w:trHeight w:val="620"/>
        </w:trPr>
        <w:tc>
          <w:tcPr>
            <w:tcW w:w="5000" w:type="pct"/>
            <w:gridSpan w:val="5"/>
          </w:tcPr>
          <w:p w14:paraId="77812FEC" w14:textId="77777777" w:rsidR="00A0466E" w:rsidRPr="003E0A0C" w:rsidRDefault="00A0466E"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A0466E" w:rsidRPr="00E7450B" w14:paraId="27CC6241" w14:textId="77777777" w:rsidTr="007A2C9B">
        <w:trPr>
          <w:trHeight w:val="42"/>
        </w:trPr>
        <w:tc>
          <w:tcPr>
            <w:tcW w:w="1934" w:type="pct"/>
            <w:gridSpan w:val="2"/>
            <w:shd w:val="clear" w:color="auto" w:fill="auto"/>
          </w:tcPr>
          <w:p w14:paraId="6D5E4831" w14:textId="77777777" w:rsidR="00A0466E" w:rsidRPr="00E25642" w:rsidRDefault="00A0466E" w:rsidP="00202FAD">
            <w:pPr>
              <w:pStyle w:val="VRQABodyText"/>
              <w:rPr>
                <w:b/>
                <w:bCs/>
              </w:rPr>
            </w:pPr>
            <w:r w:rsidRPr="00E25642">
              <w:rPr>
                <w:b/>
                <w:bCs/>
              </w:rPr>
              <w:t>Skill</w:t>
            </w:r>
          </w:p>
        </w:tc>
        <w:tc>
          <w:tcPr>
            <w:tcW w:w="3066" w:type="pct"/>
            <w:gridSpan w:val="3"/>
          </w:tcPr>
          <w:p w14:paraId="55047A15" w14:textId="77777777" w:rsidR="00A0466E" w:rsidRPr="00B21899" w:rsidRDefault="00A0466E" w:rsidP="00202FAD">
            <w:pPr>
              <w:pStyle w:val="AccredTemplate"/>
              <w:rPr>
                <w:i w:val="0"/>
                <w:iCs w:val="0"/>
                <w:color w:val="auto"/>
                <w:sz w:val="22"/>
                <w:szCs w:val="22"/>
              </w:rPr>
            </w:pPr>
            <w:r w:rsidRPr="00B21899">
              <w:rPr>
                <w:b/>
                <w:i w:val="0"/>
                <w:iCs w:val="0"/>
                <w:color w:val="auto"/>
                <w:sz w:val="22"/>
                <w:szCs w:val="22"/>
              </w:rPr>
              <w:t>Description</w:t>
            </w:r>
          </w:p>
        </w:tc>
      </w:tr>
      <w:tr w:rsidR="00A0466E" w:rsidRPr="00E7450B" w14:paraId="657EC05D" w14:textId="77777777" w:rsidTr="00915FEA">
        <w:trPr>
          <w:trHeight w:val="31"/>
        </w:trPr>
        <w:tc>
          <w:tcPr>
            <w:tcW w:w="1934" w:type="pct"/>
            <w:gridSpan w:val="2"/>
            <w:shd w:val="clear" w:color="auto" w:fill="auto"/>
          </w:tcPr>
          <w:p w14:paraId="66E21D4B" w14:textId="77777777" w:rsidR="00A0466E" w:rsidRPr="002D542D" w:rsidRDefault="00A0466E" w:rsidP="00202FAD">
            <w:pPr>
              <w:pStyle w:val="VRQABodyText"/>
              <w:rPr>
                <w:bCs/>
                <w:shd w:val="clear" w:color="auto" w:fill="FFFFFF"/>
              </w:rPr>
            </w:pPr>
            <w:r>
              <w:rPr>
                <w:bCs/>
                <w:shd w:val="clear" w:color="auto" w:fill="FFFFFF"/>
              </w:rPr>
              <w:t>Self-management skills to:</w:t>
            </w:r>
          </w:p>
        </w:tc>
        <w:tc>
          <w:tcPr>
            <w:tcW w:w="3066" w:type="pct"/>
            <w:gridSpan w:val="3"/>
          </w:tcPr>
          <w:p w14:paraId="0B8AC39B" w14:textId="77777777" w:rsidR="00A0466E" w:rsidRPr="002D542D" w:rsidRDefault="00A0466E" w:rsidP="00A0466E">
            <w:pPr>
              <w:pStyle w:val="VRQABodyText"/>
              <w:numPr>
                <w:ilvl w:val="0"/>
                <w:numId w:val="38"/>
              </w:numPr>
              <w:rPr>
                <w:bCs/>
                <w:shd w:val="clear" w:color="auto" w:fill="FFFFFF"/>
              </w:rPr>
            </w:pPr>
            <w:r w:rsidRPr="002D542D">
              <w:rPr>
                <w:bCs/>
                <w:shd w:val="clear" w:color="auto" w:fill="FFFFFF"/>
              </w:rPr>
              <w:t xml:space="preserve">work independently and use own familiar support </w:t>
            </w:r>
            <w:r w:rsidRPr="002D542D">
              <w:rPr>
                <w:bCs/>
                <w:shd w:val="clear" w:color="auto" w:fill="FFFFFF"/>
              </w:rPr>
              <w:lastRenderedPageBreak/>
              <w:t>resources</w:t>
            </w:r>
            <w:r>
              <w:rPr>
                <w:bCs/>
                <w:shd w:val="clear" w:color="auto" w:fill="FFFFFF"/>
              </w:rPr>
              <w:t>.</w:t>
            </w:r>
          </w:p>
        </w:tc>
      </w:tr>
      <w:tr w:rsidR="00A0466E" w:rsidRPr="00E7450B" w14:paraId="72620C23" w14:textId="77777777" w:rsidTr="00915FEA">
        <w:trPr>
          <w:trHeight w:val="31"/>
        </w:trPr>
        <w:tc>
          <w:tcPr>
            <w:tcW w:w="5000" w:type="pct"/>
            <w:gridSpan w:val="5"/>
          </w:tcPr>
          <w:p w14:paraId="4AA68C52" w14:textId="77777777" w:rsidR="00A0466E" w:rsidRPr="000744F6" w:rsidRDefault="00A0466E" w:rsidP="00202FAD">
            <w:pPr>
              <w:pStyle w:val="AccredTemplate"/>
              <w:rPr>
                <w:color w:val="auto"/>
                <w:sz w:val="22"/>
                <w:szCs w:val="22"/>
              </w:rPr>
            </w:pPr>
          </w:p>
        </w:tc>
      </w:tr>
      <w:tr w:rsidR="00A0466E" w:rsidRPr="00E7450B" w14:paraId="064B337B" w14:textId="77777777" w:rsidTr="00915FEA">
        <w:trPr>
          <w:trHeight w:val="363"/>
        </w:trPr>
        <w:tc>
          <w:tcPr>
            <w:tcW w:w="1690" w:type="pct"/>
            <w:vMerge w:val="restart"/>
          </w:tcPr>
          <w:p w14:paraId="36789F90" w14:textId="77777777" w:rsidR="00A0466E" w:rsidRPr="00EA4C69" w:rsidRDefault="00A0466E" w:rsidP="00202FAD">
            <w:pPr>
              <w:spacing w:before="120" w:after="120"/>
              <w:rPr>
                <w:b/>
                <w:color w:val="103D64"/>
                <w:sz w:val="22"/>
                <w:szCs w:val="22"/>
                <w:lang w:val="en-GB"/>
              </w:rPr>
            </w:pPr>
            <w:r w:rsidRPr="00915FEA">
              <w:rPr>
                <w:b/>
                <w:color w:val="auto"/>
                <w:sz w:val="22"/>
                <w:szCs w:val="22"/>
                <w:lang w:val="en-GB"/>
              </w:rPr>
              <w:t xml:space="preserve">Unit Mapping Information </w:t>
            </w:r>
          </w:p>
        </w:tc>
        <w:tc>
          <w:tcPr>
            <w:tcW w:w="3310" w:type="pct"/>
            <w:gridSpan w:val="4"/>
          </w:tcPr>
          <w:p w14:paraId="4C8E3319" w14:textId="77777777" w:rsidR="00A0466E" w:rsidRPr="000744F6" w:rsidRDefault="00A0466E" w:rsidP="00202FAD">
            <w:pPr>
              <w:pStyle w:val="AccredTemplate"/>
              <w:rPr>
                <w:color w:val="auto"/>
                <w:sz w:val="22"/>
                <w:szCs w:val="22"/>
              </w:rPr>
            </w:pPr>
          </w:p>
        </w:tc>
      </w:tr>
      <w:tr w:rsidR="00A0466E" w:rsidRPr="00E7450B" w14:paraId="4B040912" w14:textId="77777777" w:rsidTr="00915FEA">
        <w:trPr>
          <w:trHeight w:val="363"/>
        </w:trPr>
        <w:tc>
          <w:tcPr>
            <w:tcW w:w="1690" w:type="pct"/>
            <w:vMerge/>
          </w:tcPr>
          <w:p w14:paraId="0E02B0A8" w14:textId="77777777" w:rsidR="00A0466E" w:rsidRDefault="00A0466E" w:rsidP="00202FAD">
            <w:pPr>
              <w:spacing w:before="120" w:after="120"/>
              <w:rPr>
                <w:b/>
                <w:color w:val="103D64"/>
                <w:sz w:val="18"/>
                <w:lang w:val="en-GB"/>
              </w:rPr>
            </w:pPr>
          </w:p>
        </w:tc>
        <w:tc>
          <w:tcPr>
            <w:tcW w:w="1106" w:type="pct"/>
            <w:gridSpan w:val="2"/>
          </w:tcPr>
          <w:p w14:paraId="183FCEA3" w14:textId="77777777" w:rsidR="00A0466E" w:rsidRPr="000744F6" w:rsidRDefault="00A0466E" w:rsidP="00202FAD">
            <w:pPr>
              <w:pStyle w:val="VRQABodyText"/>
            </w:pPr>
            <w:r w:rsidRPr="000744F6">
              <w:t>Current Version</w:t>
            </w:r>
          </w:p>
        </w:tc>
        <w:tc>
          <w:tcPr>
            <w:tcW w:w="1106" w:type="pct"/>
          </w:tcPr>
          <w:p w14:paraId="62E70021" w14:textId="77777777" w:rsidR="00A0466E" w:rsidRPr="000744F6" w:rsidRDefault="00A0466E" w:rsidP="00202FAD">
            <w:pPr>
              <w:pStyle w:val="VRQABodyText"/>
            </w:pPr>
            <w:r w:rsidRPr="000744F6">
              <w:t>Previous Version</w:t>
            </w:r>
          </w:p>
        </w:tc>
        <w:tc>
          <w:tcPr>
            <w:tcW w:w="1098" w:type="pct"/>
          </w:tcPr>
          <w:p w14:paraId="52FCE5AD" w14:textId="77777777" w:rsidR="00A0466E" w:rsidRPr="000744F6" w:rsidDel="009030EE" w:rsidRDefault="00A0466E" w:rsidP="00202FAD">
            <w:pPr>
              <w:pStyle w:val="VRQABodyText"/>
            </w:pPr>
            <w:r w:rsidRPr="000744F6">
              <w:t>Comments</w:t>
            </w:r>
          </w:p>
        </w:tc>
      </w:tr>
      <w:tr w:rsidR="00A0466E" w:rsidRPr="00E7450B" w14:paraId="4E808F20" w14:textId="77777777" w:rsidTr="00915FEA">
        <w:trPr>
          <w:trHeight w:val="43"/>
        </w:trPr>
        <w:tc>
          <w:tcPr>
            <w:tcW w:w="1690" w:type="pct"/>
            <w:vMerge/>
          </w:tcPr>
          <w:p w14:paraId="74DCCE9A" w14:textId="77777777" w:rsidR="00A0466E" w:rsidRDefault="00A0466E" w:rsidP="00202FAD">
            <w:pPr>
              <w:spacing w:before="120" w:after="120"/>
              <w:rPr>
                <w:b/>
                <w:color w:val="103D64"/>
                <w:sz w:val="18"/>
                <w:lang w:val="en-GB"/>
              </w:rPr>
            </w:pPr>
          </w:p>
        </w:tc>
        <w:tc>
          <w:tcPr>
            <w:tcW w:w="1106" w:type="pct"/>
            <w:gridSpan w:val="2"/>
          </w:tcPr>
          <w:p w14:paraId="55EEECB2" w14:textId="77777777" w:rsidR="00A0466E" w:rsidRPr="00131508" w:rsidRDefault="00A0466E" w:rsidP="00202FAD">
            <w:pPr>
              <w:pStyle w:val="VRQABodyText"/>
            </w:pPr>
            <w:r w:rsidRPr="00C90F4A">
              <w:t>VU2380</w:t>
            </w:r>
            <w:r>
              <w:t xml:space="preserve">5 </w:t>
            </w:r>
            <w:r w:rsidRPr="008159A4">
              <w:t xml:space="preserve">Work with and interpret directions in familiar and </w:t>
            </w:r>
            <w:r>
              <w:t>some less familiar situations</w:t>
            </w:r>
          </w:p>
        </w:tc>
        <w:tc>
          <w:tcPr>
            <w:tcW w:w="1106" w:type="pct"/>
          </w:tcPr>
          <w:p w14:paraId="49FB4127" w14:textId="77777777" w:rsidR="00A0466E" w:rsidRPr="000744F6" w:rsidRDefault="00A0466E" w:rsidP="00202FAD">
            <w:pPr>
              <w:pStyle w:val="VRQABodyText"/>
              <w:rPr>
                <w:rFonts w:eastAsia="Times New Roman"/>
                <w:lang w:eastAsia="x-none"/>
              </w:rPr>
            </w:pPr>
            <w:r>
              <w:rPr>
                <w:rFonts w:eastAsia="Times New Roman"/>
                <w:lang w:eastAsia="x-none"/>
              </w:rPr>
              <w:t xml:space="preserve">VU22396 </w:t>
            </w:r>
            <w:r w:rsidRPr="008159A4">
              <w:rPr>
                <w:rFonts w:eastAsia="Times New Roman"/>
                <w:lang w:eastAsia="x-none"/>
              </w:rPr>
              <w:t>Work with and interpret directions in familiar and routine situations</w:t>
            </w:r>
          </w:p>
        </w:tc>
        <w:tc>
          <w:tcPr>
            <w:tcW w:w="1098" w:type="pct"/>
          </w:tcPr>
          <w:p w14:paraId="46FF62DD" w14:textId="77777777" w:rsidR="00A0466E" w:rsidRPr="000744F6" w:rsidDel="009030EE" w:rsidRDefault="00A0466E" w:rsidP="00202FAD">
            <w:pPr>
              <w:pStyle w:val="VRQABodyText"/>
              <w:rPr>
                <w:rFonts w:eastAsia="Times New Roman"/>
                <w:lang w:eastAsia="x-none"/>
              </w:rPr>
            </w:pPr>
            <w:r>
              <w:rPr>
                <w:rFonts w:eastAsia="Times New Roman"/>
                <w:lang w:eastAsia="x-none"/>
              </w:rPr>
              <w:t>Equivalent</w:t>
            </w:r>
          </w:p>
        </w:tc>
      </w:tr>
      <w:tr w:rsidR="00A0466E" w:rsidRPr="00E7450B" w14:paraId="3D4C8E1D" w14:textId="77777777" w:rsidTr="00915FEA">
        <w:trPr>
          <w:trHeight w:val="363"/>
        </w:trPr>
        <w:tc>
          <w:tcPr>
            <w:tcW w:w="1690" w:type="pct"/>
            <w:vMerge/>
          </w:tcPr>
          <w:p w14:paraId="34FFAC79" w14:textId="77777777" w:rsidR="00A0466E" w:rsidRDefault="00A0466E" w:rsidP="00202FAD">
            <w:pPr>
              <w:spacing w:before="120" w:after="120"/>
              <w:rPr>
                <w:b/>
                <w:color w:val="103D64"/>
                <w:sz w:val="18"/>
                <w:lang w:val="en-GB"/>
              </w:rPr>
            </w:pPr>
          </w:p>
        </w:tc>
        <w:tc>
          <w:tcPr>
            <w:tcW w:w="3310" w:type="pct"/>
            <w:gridSpan w:val="4"/>
          </w:tcPr>
          <w:p w14:paraId="4F885C5F" w14:textId="77777777" w:rsidR="00A0466E" w:rsidRPr="000744F6" w:rsidDel="009030EE" w:rsidRDefault="00A0466E" w:rsidP="00202FAD">
            <w:pPr>
              <w:pStyle w:val="AccredTemplate"/>
              <w:rPr>
                <w:color w:val="auto"/>
                <w:sz w:val="22"/>
                <w:szCs w:val="22"/>
              </w:rPr>
            </w:pPr>
          </w:p>
        </w:tc>
      </w:tr>
    </w:tbl>
    <w:p w14:paraId="3CF4D410" w14:textId="77777777" w:rsidR="00A0466E" w:rsidRPr="000744F6" w:rsidRDefault="00A0466E" w:rsidP="00A0466E">
      <w:pPr>
        <w:rPr>
          <w:rFonts w:eastAsia="Times New Roman"/>
          <w:color w:val="555559"/>
          <w:sz w:val="18"/>
          <w:lang w:val="en-AU" w:eastAsia="x-none"/>
        </w:rPr>
      </w:pPr>
      <w:r>
        <w:rPr>
          <w:sz w:val="18"/>
        </w:rPr>
        <w:t xml:space="preserve"> </w:t>
      </w:r>
      <w:r>
        <w:rPr>
          <w:sz w:val="18"/>
        </w:rPr>
        <w:br w:type="page"/>
      </w:r>
    </w:p>
    <w:tbl>
      <w:tblPr>
        <w:tblStyle w:val="TableGrid"/>
        <w:tblW w:w="9923" w:type="dxa"/>
        <w:tblInd w:w="-289" w:type="dxa"/>
        <w:tblLayout w:type="fixed"/>
        <w:tblLook w:val="04A0" w:firstRow="1" w:lastRow="0" w:firstColumn="1" w:lastColumn="0" w:noHBand="0" w:noVBand="1"/>
      </w:tblPr>
      <w:tblGrid>
        <w:gridCol w:w="1844"/>
        <w:gridCol w:w="8079"/>
      </w:tblGrid>
      <w:tr w:rsidR="00A0466E" w:rsidRPr="0071490E" w14:paraId="7C7D4730" w14:textId="77777777" w:rsidTr="00915FEA">
        <w:trPr>
          <w:trHeight w:val="363"/>
        </w:trPr>
        <w:tc>
          <w:tcPr>
            <w:tcW w:w="9923" w:type="dxa"/>
            <w:gridSpan w:val="2"/>
            <w:shd w:val="clear" w:color="auto" w:fill="535659" w:themeFill="text2"/>
          </w:tcPr>
          <w:p w14:paraId="17784860" w14:textId="77777777" w:rsidR="00A0466E" w:rsidRPr="000B4A2C" w:rsidRDefault="00A0466E"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A0466E" w:rsidRPr="00E7450B" w14:paraId="3EB0BB5C" w14:textId="77777777" w:rsidTr="00915FEA">
        <w:trPr>
          <w:trHeight w:val="561"/>
        </w:trPr>
        <w:tc>
          <w:tcPr>
            <w:tcW w:w="1844" w:type="dxa"/>
          </w:tcPr>
          <w:p w14:paraId="6D21051B" w14:textId="77777777" w:rsidR="00A0466E" w:rsidRPr="00915FEA" w:rsidRDefault="00A0466E" w:rsidP="00202FAD">
            <w:pPr>
              <w:pStyle w:val="AccredTemplate"/>
              <w:rPr>
                <w:i w:val="0"/>
                <w:iCs w:val="0"/>
                <w:color w:val="auto"/>
                <w:sz w:val="22"/>
                <w:szCs w:val="22"/>
              </w:rPr>
            </w:pPr>
            <w:r w:rsidRPr="00915FEA">
              <w:rPr>
                <w:b/>
                <w:i w:val="0"/>
                <w:iCs w:val="0"/>
                <w:color w:val="auto"/>
                <w:sz w:val="22"/>
                <w:szCs w:val="22"/>
              </w:rPr>
              <w:t>Title</w:t>
            </w:r>
          </w:p>
        </w:tc>
        <w:tc>
          <w:tcPr>
            <w:tcW w:w="8079" w:type="dxa"/>
          </w:tcPr>
          <w:p w14:paraId="26CDC2A3" w14:textId="77777777" w:rsidR="00A0466E" w:rsidRPr="006B428D" w:rsidRDefault="00A0466E" w:rsidP="00202FAD">
            <w:pPr>
              <w:pStyle w:val="VRQABodyText"/>
              <w:rPr>
                <w:i/>
                <w:iCs/>
              </w:rPr>
            </w:pPr>
            <w:r w:rsidRPr="000B4A2C">
              <w:t xml:space="preserve">Assessment Requirements for </w:t>
            </w:r>
            <w:r w:rsidRPr="00C90F4A">
              <w:t>VU2380</w:t>
            </w:r>
            <w:r>
              <w:t xml:space="preserve">5 </w:t>
            </w:r>
            <w:r w:rsidRPr="008159A4">
              <w:t xml:space="preserve">Work with and interpret directions in familiar and </w:t>
            </w:r>
            <w:r>
              <w:t>some less familiar situations</w:t>
            </w:r>
          </w:p>
        </w:tc>
      </w:tr>
      <w:tr w:rsidR="00A0466E" w:rsidRPr="00E7450B" w14:paraId="03F75F90" w14:textId="77777777" w:rsidTr="00915FEA">
        <w:trPr>
          <w:trHeight w:val="561"/>
        </w:trPr>
        <w:tc>
          <w:tcPr>
            <w:tcW w:w="1844" w:type="dxa"/>
          </w:tcPr>
          <w:p w14:paraId="1D109197" w14:textId="77777777" w:rsidR="00A0466E" w:rsidRPr="00915FEA" w:rsidRDefault="00A0466E" w:rsidP="00202FAD">
            <w:pPr>
              <w:pStyle w:val="AccredTemplate"/>
              <w:rPr>
                <w:b/>
                <w:i w:val="0"/>
                <w:iCs w:val="0"/>
                <w:color w:val="auto"/>
                <w:sz w:val="22"/>
                <w:szCs w:val="22"/>
              </w:rPr>
            </w:pPr>
            <w:r w:rsidRPr="00915FEA">
              <w:rPr>
                <w:b/>
                <w:i w:val="0"/>
                <w:iCs w:val="0"/>
                <w:color w:val="auto"/>
                <w:sz w:val="22"/>
                <w:szCs w:val="22"/>
              </w:rPr>
              <w:t>Performance Evidence</w:t>
            </w:r>
          </w:p>
        </w:tc>
        <w:tc>
          <w:tcPr>
            <w:tcW w:w="8079" w:type="dxa"/>
          </w:tcPr>
          <w:p w14:paraId="1FAE072E" w14:textId="77777777" w:rsidR="00A0466E" w:rsidRDefault="00A0466E" w:rsidP="00202FAD">
            <w:pPr>
              <w:pStyle w:val="VRQABodyText"/>
            </w:pPr>
            <w:r w:rsidRPr="00603C28">
              <w:t>The candidate must demonstrate the ability to complete tasks outlined in the elements and performance criteria of this unit. Assessment must confirm the ability to:</w:t>
            </w:r>
          </w:p>
          <w:p w14:paraId="72562176" w14:textId="77777777" w:rsidR="00A0466E" w:rsidRDefault="00A0466E" w:rsidP="00A0466E">
            <w:pPr>
              <w:pStyle w:val="VRQABullet1"/>
              <w:numPr>
                <w:ilvl w:val="0"/>
                <w:numId w:val="34"/>
              </w:numPr>
              <w:autoSpaceDE/>
              <w:autoSpaceDN/>
              <w:adjustRightInd/>
              <w:spacing w:before="120" w:after="0" w:line="240" w:lineRule="auto"/>
              <w:contextualSpacing w:val="0"/>
            </w:pPr>
            <w:r>
              <w:t>w</w:t>
            </w:r>
            <w:r w:rsidRPr="008159A4">
              <w:t xml:space="preserve">ork with and interpret directions in familiar and </w:t>
            </w:r>
            <w:r>
              <w:t>some less familiar situations</w:t>
            </w:r>
            <w:r w:rsidRPr="00FD4B71">
              <w:t xml:space="preserve"> </w:t>
            </w:r>
            <w:r>
              <w:t>involving:</w:t>
            </w:r>
          </w:p>
          <w:p w14:paraId="6D4E9D15" w14:textId="77777777" w:rsidR="00A0466E" w:rsidRDefault="00A0466E" w:rsidP="00A0466E">
            <w:pPr>
              <w:pStyle w:val="VRQABullet2"/>
              <w:ind w:left="1145"/>
            </w:pPr>
            <w:r>
              <w:t>at least one oral text</w:t>
            </w:r>
          </w:p>
          <w:p w14:paraId="7BED1A26" w14:textId="77777777" w:rsidR="00A0466E" w:rsidRDefault="00A0466E" w:rsidP="00A0466E">
            <w:pPr>
              <w:pStyle w:val="VRQABullet2"/>
              <w:ind w:left="1145"/>
            </w:pPr>
            <w:r>
              <w:t>at least one written text</w:t>
            </w:r>
          </w:p>
          <w:p w14:paraId="521116D2" w14:textId="77777777" w:rsidR="00A0466E" w:rsidRDefault="00A0466E" w:rsidP="00A0466E">
            <w:pPr>
              <w:pStyle w:val="VRQABullet2"/>
              <w:ind w:left="1145"/>
            </w:pPr>
            <w:r>
              <w:t>at least one map</w:t>
            </w:r>
          </w:p>
          <w:p w14:paraId="74A5493B" w14:textId="77777777" w:rsidR="00A0466E" w:rsidRPr="00B21899" w:rsidRDefault="00A0466E" w:rsidP="00A0466E">
            <w:pPr>
              <w:pStyle w:val="VRQABullet2"/>
              <w:ind w:left="1145"/>
            </w:pPr>
            <w:r>
              <w:t>at least one plan.</w:t>
            </w:r>
          </w:p>
        </w:tc>
      </w:tr>
      <w:tr w:rsidR="00A0466E" w:rsidRPr="00E7450B" w14:paraId="66973507" w14:textId="77777777" w:rsidTr="00915FEA">
        <w:trPr>
          <w:trHeight w:val="561"/>
        </w:trPr>
        <w:tc>
          <w:tcPr>
            <w:tcW w:w="1844" w:type="dxa"/>
          </w:tcPr>
          <w:p w14:paraId="4419C5FE" w14:textId="77777777" w:rsidR="00A0466E" w:rsidRPr="00915FEA" w:rsidRDefault="00A0466E" w:rsidP="00202FAD">
            <w:pPr>
              <w:pStyle w:val="AccredTemplate"/>
              <w:rPr>
                <w:b/>
                <w:i w:val="0"/>
                <w:iCs w:val="0"/>
                <w:color w:val="auto"/>
                <w:sz w:val="22"/>
                <w:szCs w:val="22"/>
              </w:rPr>
            </w:pPr>
            <w:r w:rsidRPr="00915FEA">
              <w:rPr>
                <w:b/>
                <w:i w:val="0"/>
                <w:iCs w:val="0"/>
                <w:color w:val="auto"/>
                <w:sz w:val="22"/>
                <w:szCs w:val="22"/>
              </w:rPr>
              <w:t>Knowledge Evidence</w:t>
            </w:r>
          </w:p>
        </w:tc>
        <w:tc>
          <w:tcPr>
            <w:tcW w:w="8079" w:type="dxa"/>
          </w:tcPr>
          <w:p w14:paraId="2BCD8155" w14:textId="77777777" w:rsidR="00A0466E" w:rsidRPr="004F3BFA" w:rsidRDefault="00A0466E" w:rsidP="00202FAD">
            <w:pPr>
              <w:pStyle w:val="VRQABodyText"/>
            </w:pPr>
            <w:r w:rsidRPr="004F3BFA">
              <w:t>The candidate must be able to apply knowledge required to effectively perform the tasks outlined in elements and performance criteria of this unit. This includes knowledge of:</w:t>
            </w:r>
          </w:p>
          <w:p w14:paraId="05E76E7A" w14:textId="77777777" w:rsidR="00A0466E" w:rsidRDefault="00A0466E" w:rsidP="00A0466E">
            <w:pPr>
              <w:pStyle w:val="VRQABullet1"/>
              <w:numPr>
                <w:ilvl w:val="0"/>
                <w:numId w:val="34"/>
              </w:numPr>
              <w:autoSpaceDE/>
              <w:autoSpaceDN/>
              <w:adjustRightInd/>
              <w:spacing w:before="120" w:after="0" w:line="240" w:lineRule="auto"/>
              <w:contextualSpacing w:val="0"/>
            </w:pPr>
            <w:r>
              <w:t xml:space="preserve">real-world relevance of directions in familiar </w:t>
            </w:r>
            <w:r w:rsidRPr="00632C12">
              <w:t xml:space="preserve">and </w:t>
            </w:r>
            <w:r>
              <w:t xml:space="preserve">some </w:t>
            </w:r>
            <w:r w:rsidRPr="00922DA8">
              <w:t>less familiar</w:t>
            </w:r>
            <w:r>
              <w:t xml:space="preserve"> situations</w:t>
            </w:r>
          </w:p>
          <w:p w14:paraId="1A85F492" w14:textId="77777777" w:rsidR="00A0466E" w:rsidRDefault="00A0466E" w:rsidP="00A0466E">
            <w:pPr>
              <w:pStyle w:val="VRQABullet1"/>
              <w:numPr>
                <w:ilvl w:val="0"/>
                <w:numId w:val="34"/>
              </w:numPr>
              <w:autoSpaceDE/>
              <w:autoSpaceDN/>
              <w:adjustRightInd/>
              <w:spacing w:before="120" w:after="0" w:line="240" w:lineRule="auto"/>
              <w:contextualSpacing w:val="0"/>
            </w:pPr>
            <w:r>
              <w:t xml:space="preserve">real-world relevance of solving navigation problems in familiar </w:t>
            </w:r>
            <w:r w:rsidRPr="00632C12">
              <w:t xml:space="preserve">and </w:t>
            </w:r>
            <w:r>
              <w:t xml:space="preserve">some </w:t>
            </w:r>
            <w:r w:rsidRPr="00922DA8">
              <w:t>less familiar</w:t>
            </w:r>
            <w:r>
              <w:t xml:space="preserve"> situations</w:t>
            </w:r>
          </w:p>
          <w:p w14:paraId="20044C00" w14:textId="77777777" w:rsidR="00A0466E" w:rsidRDefault="00A0466E" w:rsidP="00A0466E">
            <w:pPr>
              <w:pStyle w:val="VRQABullet1"/>
              <w:numPr>
                <w:ilvl w:val="0"/>
                <w:numId w:val="34"/>
              </w:numPr>
              <w:autoSpaceDE/>
              <w:autoSpaceDN/>
              <w:adjustRightInd/>
              <w:spacing w:before="120" w:after="0" w:line="240" w:lineRule="auto"/>
              <w:contextualSpacing w:val="0"/>
            </w:pPr>
            <w:r>
              <w:t>route planning</w:t>
            </w:r>
          </w:p>
          <w:p w14:paraId="5FE45000" w14:textId="77777777" w:rsidR="00A0466E" w:rsidRDefault="00A0466E" w:rsidP="00A0466E">
            <w:pPr>
              <w:pStyle w:val="VRQABullet1"/>
              <w:numPr>
                <w:ilvl w:val="0"/>
                <w:numId w:val="34"/>
              </w:numPr>
              <w:autoSpaceDE/>
              <w:autoSpaceDN/>
              <w:adjustRightInd/>
              <w:spacing w:before="120" w:after="0" w:line="240" w:lineRule="auto"/>
              <w:contextualSpacing w:val="0"/>
            </w:pPr>
            <w:r>
              <w:t>key elements of maps and plans:</w:t>
            </w:r>
          </w:p>
          <w:p w14:paraId="54DDEC16" w14:textId="77777777" w:rsidR="00A0466E" w:rsidRDefault="00A0466E" w:rsidP="00A0466E">
            <w:pPr>
              <w:pStyle w:val="VRQABullet2"/>
              <w:ind w:left="1145"/>
            </w:pPr>
            <w:r>
              <w:t>coordinates</w:t>
            </w:r>
          </w:p>
          <w:p w14:paraId="60B6EAE5" w14:textId="77777777" w:rsidR="00A0466E" w:rsidRDefault="00A0466E" w:rsidP="00A0466E">
            <w:pPr>
              <w:pStyle w:val="VRQABullet2"/>
              <w:ind w:left="1145"/>
            </w:pPr>
            <w:r>
              <w:t>simple scales</w:t>
            </w:r>
          </w:p>
          <w:p w14:paraId="645E4A67" w14:textId="77777777" w:rsidR="00A0466E" w:rsidRDefault="00A0466E" w:rsidP="00A0466E">
            <w:pPr>
              <w:pStyle w:val="VRQABullet2"/>
              <w:ind w:left="1145"/>
            </w:pPr>
            <w:r>
              <w:t>labels naming physical features</w:t>
            </w:r>
          </w:p>
          <w:p w14:paraId="10592AE3" w14:textId="77777777" w:rsidR="00A0466E" w:rsidRDefault="00A0466E" w:rsidP="00A0466E">
            <w:pPr>
              <w:pStyle w:val="VRQABullet2"/>
              <w:ind w:left="1145"/>
            </w:pPr>
            <w:r>
              <w:t>symbols representing physical features</w:t>
            </w:r>
          </w:p>
          <w:p w14:paraId="47CEF54B" w14:textId="77777777" w:rsidR="00A0466E" w:rsidRDefault="00A0466E" w:rsidP="00A0466E">
            <w:pPr>
              <w:pStyle w:val="VRQABullet2"/>
              <w:ind w:left="1145"/>
            </w:pPr>
            <w:r>
              <w:t>keys</w:t>
            </w:r>
          </w:p>
          <w:p w14:paraId="69A52C3D" w14:textId="77777777" w:rsidR="00A0466E" w:rsidRDefault="00A0466E" w:rsidP="00A0466E">
            <w:pPr>
              <w:pStyle w:val="VRQABullet1"/>
              <w:numPr>
                <w:ilvl w:val="0"/>
                <w:numId w:val="34"/>
              </w:numPr>
              <w:autoSpaceDE/>
              <w:autoSpaceDN/>
              <w:adjustRightInd/>
              <w:spacing w:before="120" w:after="0" w:line="240" w:lineRule="auto"/>
              <w:contextualSpacing w:val="0"/>
            </w:pPr>
            <w:r>
              <w:t>methods of solving navigation problems</w:t>
            </w:r>
          </w:p>
          <w:p w14:paraId="009F12E1" w14:textId="77777777" w:rsidR="00A0466E" w:rsidRDefault="00A0466E" w:rsidP="00A0466E">
            <w:pPr>
              <w:pStyle w:val="VRQABullet1"/>
              <w:numPr>
                <w:ilvl w:val="0"/>
                <w:numId w:val="34"/>
              </w:numPr>
              <w:autoSpaceDE/>
              <w:autoSpaceDN/>
              <w:adjustRightInd/>
              <w:spacing w:before="120" w:after="0" w:line="240" w:lineRule="auto"/>
              <w:contextualSpacing w:val="0"/>
            </w:pPr>
            <w:r>
              <w:t>methods of estimation</w:t>
            </w:r>
          </w:p>
          <w:p w14:paraId="71A3F8BC" w14:textId="77777777" w:rsidR="00A0466E" w:rsidRPr="005B522B" w:rsidRDefault="00A0466E" w:rsidP="00A0466E">
            <w:pPr>
              <w:pStyle w:val="VRQABullet1"/>
              <w:numPr>
                <w:ilvl w:val="0"/>
                <w:numId w:val="34"/>
              </w:numPr>
              <w:autoSpaceDE/>
              <w:autoSpaceDN/>
              <w:adjustRightInd/>
              <w:spacing w:before="120" w:after="0" w:line="240" w:lineRule="auto"/>
              <w:contextualSpacing w:val="0"/>
            </w:pPr>
            <w:r w:rsidRPr="005B522B">
              <w:t>mathematical symbols:</w:t>
            </w:r>
          </w:p>
          <w:p w14:paraId="3A8A2A93" w14:textId="77777777" w:rsidR="00A0466E" w:rsidRPr="00831750" w:rsidRDefault="00A0466E" w:rsidP="00A0466E">
            <w:pPr>
              <w:pStyle w:val="VRQABullet2"/>
              <w:ind w:left="1145"/>
            </w:pPr>
            <w:r w:rsidRPr="00831750">
              <w:t>map coordinates</w:t>
            </w:r>
          </w:p>
          <w:p w14:paraId="61902C88" w14:textId="77777777" w:rsidR="00A0466E" w:rsidRPr="00831750" w:rsidRDefault="00A0466E" w:rsidP="00A0466E">
            <w:pPr>
              <w:pStyle w:val="VRQABullet1"/>
              <w:numPr>
                <w:ilvl w:val="0"/>
                <w:numId w:val="34"/>
              </w:numPr>
              <w:autoSpaceDE/>
              <w:autoSpaceDN/>
              <w:adjustRightInd/>
              <w:spacing w:before="120" w:after="0" w:line="240" w:lineRule="auto"/>
              <w:contextualSpacing w:val="0"/>
            </w:pPr>
            <w:r w:rsidRPr="00831750">
              <w:t>informal and formal oral language related to:</w:t>
            </w:r>
          </w:p>
          <w:p w14:paraId="73094328" w14:textId="77777777" w:rsidR="00A0466E" w:rsidRPr="00831750" w:rsidRDefault="00A0466E" w:rsidP="00A0466E">
            <w:pPr>
              <w:pStyle w:val="VRQABullet2"/>
              <w:ind w:left="1145"/>
            </w:pPr>
            <w:r w:rsidRPr="00831750">
              <w:t>position</w:t>
            </w:r>
          </w:p>
          <w:p w14:paraId="456248FF" w14:textId="77777777" w:rsidR="00A0466E" w:rsidRPr="006E2325" w:rsidRDefault="00A0466E" w:rsidP="00A0466E">
            <w:pPr>
              <w:pStyle w:val="VRQABullet2"/>
              <w:ind w:left="1145"/>
            </w:pPr>
            <w:r w:rsidRPr="00831750">
              <w:t>direction.</w:t>
            </w:r>
          </w:p>
        </w:tc>
      </w:tr>
      <w:tr w:rsidR="00A0466E" w:rsidRPr="00E7450B" w14:paraId="1284EE75" w14:textId="77777777" w:rsidTr="00915FEA">
        <w:trPr>
          <w:trHeight w:val="561"/>
        </w:trPr>
        <w:tc>
          <w:tcPr>
            <w:tcW w:w="1844" w:type="dxa"/>
          </w:tcPr>
          <w:p w14:paraId="51DA37F1" w14:textId="77777777" w:rsidR="00A0466E" w:rsidRPr="00915FEA" w:rsidRDefault="00A0466E" w:rsidP="00202FAD">
            <w:pPr>
              <w:pStyle w:val="AccredTemplate"/>
              <w:rPr>
                <w:b/>
                <w:i w:val="0"/>
                <w:iCs w:val="0"/>
                <w:color w:val="auto"/>
                <w:sz w:val="22"/>
                <w:szCs w:val="22"/>
              </w:rPr>
            </w:pPr>
            <w:r w:rsidRPr="00915FEA">
              <w:rPr>
                <w:b/>
                <w:i w:val="0"/>
                <w:iCs w:val="0"/>
                <w:color w:val="auto"/>
                <w:sz w:val="22"/>
                <w:szCs w:val="22"/>
              </w:rPr>
              <w:t>Assessment Conditions</w:t>
            </w:r>
          </w:p>
        </w:tc>
        <w:tc>
          <w:tcPr>
            <w:tcW w:w="8079" w:type="dxa"/>
          </w:tcPr>
          <w:p w14:paraId="3BA0EFB1" w14:textId="77777777" w:rsidR="00A0466E" w:rsidRDefault="00A0466E" w:rsidP="00202FAD">
            <w:pPr>
              <w:pStyle w:val="VRQABodyText"/>
            </w:pPr>
            <w:r w:rsidRPr="00E100E0">
              <w:t>Assessment must ensure</w:t>
            </w:r>
            <w:r>
              <w:t xml:space="preserve"> access to familiar and routine authentic oral and written texts where the mathematical information is embedded, and familiar and routine maps and plans. </w:t>
            </w:r>
          </w:p>
          <w:p w14:paraId="28183CA8" w14:textId="77777777" w:rsidR="00A0466E" w:rsidRDefault="00A0466E" w:rsidP="00202FAD">
            <w:pPr>
              <w:pStyle w:val="VRQABodyText"/>
            </w:pPr>
            <w:r>
              <w:t>At this level the individual:</w:t>
            </w:r>
          </w:p>
          <w:p w14:paraId="44DBCD53" w14:textId="77777777" w:rsidR="00A0466E" w:rsidRDefault="00A0466E" w:rsidP="00A0466E">
            <w:pPr>
              <w:pStyle w:val="VRQABullet1"/>
              <w:numPr>
                <w:ilvl w:val="0"/>
                <w:numId w:val="34"/>
              </w:numPr>
              <w:autoSpaceDE/>
              <w:autoSpaceDN/>
              <w:adjustRightInd/>
              <w:spacing w:before="120" w:after="0" w:line="240" w:lineRule="auto"/>
              <w:contextualSpacing w:val="0"/>
            </w:pPr>
            <w:r>
              <w:t>uses a blend of personal in the head methods and formal pen and paper methods to undertake problem-solving processes</w:t>
            </w:r>
          </w:p>
          <w:p w14:paraId="3F60D041" w14:textId="77777777" w:rsidR="00A0466E" w:rsidRPr="00730C96" w:rsidRDefault="00A0466E" w:rsidP="00A0466E">
            <w:pPr>
              <w:pStyle w:val="VRQABullet1"/>
              <w:numPr>
                <w:ilvl w:val="0"/>
                <w:numId w:val="34"/>
              </w:numPr>
              <w:autoSpaceDE/>
              <w:autoSpaceDN/>
              <w:adjustRightInd/>
              <w:spacing w:before="120" w:after="0" w:line="240" w:lineRule="auto"/>
              <w:contextualSpacing w:val="0"/>
            </w:pPr>
            <w:r>
              <w:t>works independently and uses own familiar support resources</w:t>
            </w:r>
            <w:r w:rsidRPr="00730C96">
              <w:t>.</w:t>
            </w:r>
          </w:p>
          <w:p w14:paraId="0022250F" w14:textId="77777777" w:rsidR="00A0466E" w:rsidRPr="004F3BFA" w:rsidRDefault="00A0466E" w:rsidP="00202FAD">
            <w:pPr>
              <w:pStyle w:val="VRQABodyText"/>
              <w:rPr>
                <w:b/>
                <w:bCs/>
              </w:rPr>
            </w:pPr>
            <w:r w:rsidRPr="004F3BFA">
              <w:rPr>
                <w:b/>
                <w:bCs/>
              </w:rPr>
              <w:t>Assessor requirements</w:t>
            </w:r>
          </w:p>
          <w:p w14:paraId="38F462F4" w14:textId="77777777" w:rsidR="00A0466E" w:rsidRPr="00EE56E1" w:rsidRDefault="00A0466E"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5A26BFAA" w14:textId="77777777" w:rsidR="00134A23" w:rsidRPr="00736F14" w:rsidRDefault="00134A23" w:rsidP="006E16FD">
      <w:pPr>
        <w:tabs>
          <w:tab w:val="left" w:pos="4220"/>
        </w:tabs>
        <w:spacing w:after="0" w:line="239" w:lineRule="auto"/>
        <w:ind w:left="4230" w:right="498" w:hanging="360"/>
        <w:rPr>
          <w:rFonts w:eastAsia="Arial"/>
        </w:rPr>
        <w:sectPr w:rsidR="00134A23" w:rsidRPr="00736F14" w:rsidSect="007A2C9B">
          <w:headerReference w:type="default" r:id="rId112"/>
          <w:pgSz w:w="11906" w:h="16838" w:code="9"/>
          <w:pgMar w:top="1135" w:right="1361" w:bottom="1701" w:left="1361" w:header="426" w:footer="340" w:gutter="0"/>
          <w:cols w:space="708"/>
          <w:docGrid w:linePitch="360"/>
        </w:sectPr>
      </w:pPr>
    </w:p>
    <w:p w14:paraId="2F376F55" w14:textId="77777777" w:rsidR="006E16FD" w:rsidRPr="00736F14" w:rsidRDefault="006E16FD" w:rsidP="006E16FD">
      <w:pPr>
        <w:tabs>
          <w:tab w:val="left" w:pos="4220"/>
        </w:tabs>
        <w:spacing w:after="0" w:line="239" w:lineRule="auto"/>
        <w:ind w:left="4230" w:right="498" w:hanging="360"/>
        <w:rPr>
          <w:rFonts w:eastAsia="Arial"/>
        </w:rPr>
      </w:pPr>
    </w:p>
    <w:tbl>
      <w:tblPr>
        <w:tblStyle w:val="TableGrid"/>
        <w:tblW w:w="9654" w:type="dxa"/>
        <w:tblInd w:w="-15" w:type="dxa"/>
        <w:tblLayout w:type="fixed"/>
        <w:tblLook w:val="04A0" w:firstRow="1" w:lastRow="0" w:firstColumn="1" w:lastColumn="0" w:noHBand="0" w:noVBand="1"/>
      </w:tblPr>
      <w:tblGrid>
        <w:gridCol w:w="2812"/>
        <w:gridCol w:w="6842"/>
      </w:tblGrid>
      <w:tr w:rsidR="00915FEA" w:rsidRPr="00915FEA" w14:paraId="50BC261B" w14:textId="77777777" w:rsidTr="00915FEA">
        <w:trPr>
          <w:trHeight w:val="363"/>
        </w:trPr>
        <w:tc>
          <w:tcPr>
            <w:tcW w:w="2812" w:type="dxa"/>
          </w:tcPr>
          <w:p w14:paraId="4EE27945" w14:textId="77777777" w:rsidR="007A2C9B" w:rsidRPr="00915FEA" w:rsidRDefault="007A2C9B" w:rsidP="00202FAD">
            <w:pPr>
              <w:pStyle w:val="VRQAIntro"/>
              <w:spacing w:before="60" w:after="0"/>
              <w:rPr>
                <w:b/>
                <w:bCs/>
                <w:color w:val="auto"/>
                <w:sz w:val="22"/>
                <w:szCs w:val="22"/>
              </w:rPr>
            </w:pPr>
            <w:r w:rsidRPr="00915FEA">
              <w:rPr>
                <w:b/>
                <w:color w:val="auto"/>
                <w:sz w:val="22"/>
                <w:szCs w:val="22"/>
              </w:rPr>
              <w:t>Unit code</w:t>
            </w:r>
          </w:p>
        </w:tc>
        <w:tc>
          <w:tcPr>
            <w:tcW w:w="6842" w:type="dxa"/>
          </w:tcPr>
          <w:p w14:paraId="615338EF" w14:textId="77777777" w:rsidR="007A2C9B" w:rsidRPr="00915FEA" w:rsidRDefault="007A2C9B" w:rsidP="00202FAD">
            <w:pPr>
              <w:pStyle w:val="VRQABodyText"/>
              <w:rPr>
                <w:b/>
                <w:bCs/>
              </w:rPr>
            </w:pPr>
            <w:r w:rsidRPr="00915FEA">
              <w:rPr>
                <w:b/>
                <w:bCs/>
              </w:rPr>
              <w:t>VU23806</w:t>
            </w:r>
          </w:p>
        </w:tc>
      </w:tr>
      <w:tr w:rsidR="00915FEA" w:rsidRPr="00915FEA" w14:paraId="0E0C48D5" w14:textId="77777777" w:rsidTr="00915FEA">
        <w:trPr>
          <w:trHeight w:val="363"/>
        </w:trPr>
        <w:tc>
          <w:tcPr>
            <w:tcW w:w="2812" w:type="dxa"/>
          </w:tcPr>
          <w:p w14:paraId="5D0EA842" w14:textId="77777777" w:rsidR="007A2C9B" w:rsidRPr="00915FEA" w:rsidRDefault="007A2C9B" w:rsidP="00202FAD">
            <w:pPr>
              <w:pStyle w:val="VRQAIntro"/>
              <w:spacing w:before="60" w:after="0"/>
              <w:rPr>
                <w:b/>
                <w:color w:val="auto"/>
                <w:sz w:val="22"/>
                <w:szCs w:val="22"/>
              </w:rPr>
            </w:pPr>
            <w:r w:rsidRPr="00915FEA">
              <w:rPr>
                <w:b/>
                <w:color w:val="auto"/>
                <w:sz w:val="22"/>
                <w:szCs w:val="22"/>
              </w:rPr>
              <w:t>Unit title</w:t>
            </w:r>
          </w:p>
        </w:tc>
        <w:tc>
          <w:tcPr>
            <w:tcW w:w="6842" w:type="dxa"/>
          </w:tcPr>
          <w:p w14:paraId="1659CCA3" w14:textId="77777777" w:rsidR="007A2C9B" w:rsidRPr="00915FEA" w:rsidRDefault="007A2C9B" w:rsidP="00202FAD">
            <w:pPr>
              <w:pStyle w:val="VRQABodyText"/>
            </w:pPr>
            <w:r w:rsidRPr="00915FEA">
              <w:rPr>
                <w:b/>
              </w:rPr>
              <w:t>Work with measurement in familiar and some less familiar situations</w:t>
            </w:r>
          </w:p>
        </w:tc>
      </w:tr>
      <w:tr w:rsidR="00915FEA" w:rsidRPr="00915FEA" w14:paraId="4FF83255" w14:textId="77777777" w:rsidTr="00915FEA">
        <w:trPr>
          <w:trHeight w:val="363"/>
        </w:trPr>
        <w:tc>
          <w:tcPr>
            <w:tcW w:w="2812" w:type="dxa"/>
          </w:tcPr>
          <w:p w14:paraId="0852CF07" w14:textId="77777777" w:rsidR="007A2C9B" w:rsidRPr="00915FEA" w:rsidRDefault="007A2C9B" w:rsidP="00202FAD">
            <w:pPr>
              <w:pStyle w:val="VRQAIntro"/>
              <w:spacing w:before="60" w:after="0"/>
              <w:rPr>
                <w:color w:val="auto"/>
              </w:rPr>
            </w:pPr>
            <w:r w:rsidRPr="00915FEA">
              <w:rPr>
                <w:b/>
                <w:color w:val="auto"/>
                <w:sz w:val="22"/>
                <w:szCs w:val="22"/>
              </w:rPr>
              <w:t>Application</w:t>
            </w:r>
          </w:p>
        </w:tc>
        <w:tc>
          <w:tcPr>
            <w:tcW w:w="6842" w:type="dxa"/>
          </w:tcPr>
          <w:p w14:paraId="6BDCE322" w14:textId="77777777" w:rsidR="007A2C9B" w:rsidRPr="00915FEA" w:rsidRDefault="007A2C9B" w:rsidP="00202FAD">
            <w:pPr>
              <w:pStyle w:val="VRQABodyText"/>
            </w:pPr>
            <w:r w:rsidRPr="00915FEA">
              <w:t>This unit describes the skills and knowledge to interpret, comprehend, use problem-solving strategies, and convey mathematical information about measurement in a range of familiar and some less familiar situations.</w:t>
            </w:r>
          </w:p>
          <w:p w14:paraId="140273E9" w14:textId="77777777" w:rsidR="007A2C9B" w:rsidRPr="00915FEA" w:rsidRDefault="007A2C9B" w:rsidP="00202FAD">
            <w:pPr>
              <w:pStyle w:val="VRQABodyText"/>
            </w:pPr>
            <w:r w:rsidRPr="00915FEA">
              <w:t xml:space="preserve">It requires the ability to make estimations, measure quantities, perform measurement calculations, convert between metric units, use rates, and check and reflect on the outcomes and its appropriateness to the context and task. </w:t>
            </w:r>
          </w:p>
          <w:p w14:paraId="3D255C21" w14:textId="77777777" w:rsidR="007A2C9B" w:rsidRPr="00915FEA" w:rsidRDefault="007A2C9B" w:rsidP="00202FAD">
            <w:pPr>
              <w:pStyle w:val="VRQABodyText"/>
            </w:pPr>
            <w:r w:rsidRPr="00915FEA">
              <w:t>The required outcomes described in this unit contribute to the achievement of Australian Core Skills Framework indicators for Numeracy at Level 3: 3.09, 3.10, 3.11. At this level, individuals work independently and use own familiar support resources.</w:t>
            </w:r>
          </w:p>
          <w:p w14:paraId="5D4C3774" w14:textId="77777777" w:rsidR="007A2C9B" w:rsidRPr="00915FEA" w:rsidRDefault="007A2C9B" w:rsidP="00202FAD">
            <w:pPr>
              <w:pStyle w:val="VRQABodyText"/>
            </w:pPr>
            <w:r w:rsidRPr="00915FEA">
              <w:t>No licensing, legislative or certification requirements apply to this unit at the time of publication.</w:t>
            </w:r>
          </w:p>
        </w:tc>
      </w:tr>
      <w:tr w:rsidR="00915FEA" w:rsidRPr="00915FEA" w14:paraId="195FFA02" w14:textId="77777777" w:rsidTr="00915FEA">
        <w:trPr>
          <w:trHeight w:val="611"/>
        </w:trPr>
        <w:tc>
          <w:tcPr>
            <w:tcW w:w="2812" w:type="dxa"/>
          </w:tcPr>
          <w:p w14:paraId="7FAFD4DF" w14:textId="77777777" w:rsidR="007A2C9B" w:rsidRPr="00915FEA" w:rsidRDefault="007A2C9B" w:rsidP="00202FAD">
            <w:pPr>
              <w:spacing w:before="120" w:after="120"/>
              <w:rPr>
                <w:color w:val="auto"/>
                <w:sz w:val="22"/>
                <w:szCs w:val="22"/>
              </w:rPr>
            </w:pPr>
            <w:r w:rsidRPr="00915FEA">
              <w:rPr>
                <w:b/>
                <w:color w:val="auto"/>
                <w:sz w:val="22"/>
                <w:szCs w:val="22"/>
                <w:lang w:val="en-GB"/>
              </w:rPr>
              <w:t>Pre-requisite Unit(s)</w:t>
            </w:r>
          </w:p>
        </w:tc>
        <w:tc>
          <w:tcPr>
            <w:tcW w:w="6842" w:type="dxa"/>
          </w:tcPr>
          <w:p w14:paraId="178661BB" w14:textId="77777777" w:rsidR="007A2C9B" w:rsidRPr="00915FEA" w:rsidRDefault="007A2C9B" w:rsidP="00202FAD">
            <w:pPr>
              <w:pStyle w:val="VRQABodyText"/>
            </w:pPr>
            <w:r w:rsidRPr="00915FEA">
              <w:t>Nil</w:t>
            </w:r>
          </w:p>
        </w:tc>
      </w:tr>
      <w:tr w:rsidR="00915FEA" w:rsidRPr="00915FEA" w14:paraId="70691D62" w14:textId="77777777" w:rsidTr="00915FEA">
        <w:trPr>
          <w:trHeight w:val="585"/>
        </w:trPr>
        <w:tc>
          <w:tcPr>
            <w:tcW w:w="2812" w:type="dxa"/>
          </w:tcPr>
          <w:p w14:paraId="1206E59D" w14:textId="77777777" w:rsidR="007A2C9B" w:rsidRPr="00915FEA" w:rsidRDefault="007A2C9B" w:rsidP="00202FAD">
            <w:pPr>
              <w:spacing w:before="120" w:after="120"/>
              <w:rPr>
                <w:b/>
                <w:color w:val="auto"/>
                <w:sz w:val="22"/>
                <w:szCs w:val="22"/>
                <w:lang w:val="en-GB"/>
              </w:rPr>
            </w:pPr>
            <w:r w:rsidRPr="00915FEA">
              <w:rPr>
                <w:b/>
                <w:color w:val="auto"/>
                <w:sz w:val="22"/>
                <w:szCs w:val="22"/>
                <w:lang w:val="en-GB"/>
              </w:rPr>
              <w:t>Competency Field</w:t>
            </w:r>
          </w:p>
        </w:tc>
        <w:tc>
          <w:tcPr>
            <w:tcW w:w="6842" w:type="dxa"/>
          </w:tcPr>
          <w:p w14:paraId="2DA36512" w14:textId="77777777" w:rsidR="007A2C9B" w:rsidRPr="00915FEA" w:rsidRDefault="007A2C9B" w:rsidP="00202FAD">
            <w:pPr>
              <w:pStyle w:val="VRQABodyText"/>
            </w:pPr>
            <w:r w:rsidRPr="00915FEA">
              <w:t>Not Applicable</w:t>
            </w:r>
          </w:p>
        </w:tc>
      </w:tr>
      <w:tr w:rsidR="00915FEA" w:rsidRPr="00915FEA" w14:paraId="62DB4FC8" w14:textId="77777777" w:rsidTr="00915FEA">
        <w:trPr>
          <w:trHeight w:val="473"/>
        </w:trPr>
        <w:tc>
          <w:tcPr>
            <w:tcW w:w="2812" w:type="dxa"/>
          </w:tcPr>
          <w:p w14:paraId="0B991B23" w14:textId="77777777" w:rsidR="007A2C9B" w:rsidRPr="00915FEA" w:rsidRDefault="007A2C9B" w:rsidP="00202FAD">
            <w:pPr>
              <w:spacing w:before="120" w:after="120"/>
              <w:rPr>
                <w:b/>
                <w:color w:val="auto"/>
                <w:sz w:val="22"/>
                <w:szCs w:val="22"/>
                <w:lang w:val="en-GB"/>
              </w:rPr>
            </w:pPr>
            <w:r w:rsidRPr="00915FEA">
              <w:rPr>
                <w:b/>
                <w:color w:val="auto"/>
                <w:sz w:val="22"/>
                <w:szCs w:val="22"/>
                <w:lang w:val="en-GB"/>
              </w:rPr>
              <w:t>Unit Sector</w:t>
            </w:r>
          </w:p>
        </w:tc>
        <w:tc>
          <w:tcPr>
            <w:tcW w:w="6842" w:type="dxa"/>
          </w:tcPr>
          <w:p w14:paraId="0BB2BBCD" w14:textId="77777777" w:rsidR="007A2C9B" w:rsidRPr="00915FEA" w:rsidRDefault="007A2C9B" w:rsidP="00202FAD">
            <w:pPr>
              <w:pStyle w:val="VRQABodyText"/>
            </w:pPr>
            <w:r w:rsidRPr="00915FEA">
              <w:t>Not Applicable</w:t>
            </w:r>
          </w:p>
        </w:tc>
      </w:tr>
    </w:tbl>
    <w:p w14:paraId="1290A139" w14:textId="77777777" w:rsidR="007A2C9B" w:rsidRPr="00105689" w:rsidRDefault="007A2C9B" w:rsidP="007A2C9B">
      <w:pPr>
        <w:rPr>
          <w:sz w:val="18"/>
        </w:rPr>
      </w:pPr>
    </w:p>
    <w:tbl>
      <w:tblPr>
        <w:tblStyle w:val="TableGrid"/>
        <w:tblW w:w="9659" w:type="dxa"/>
        <w:tblInd w:w="-20" w:type="dxa"/>
        <w:tblLayout w:type="fixed"/>
        <w:tblLook w:val="04A0" w:firstRow="1" w:lastRow="0" w:firstColumn="1" w:lastColumn="0" w:noHBand="0" w:noVBand="1"/>
      </w:tblPr>
      <w:tblGrid>
        <w:gridCol w:w="1013"/>
        <w:gridCol w:w="2690"/>
        <w:gridCol w:w="567"/>
        <w:gridCol w:w="5389"/>
      </w:tblGrid>
      <w:tr w:rsidR="00915FEA" w:rsidRPr="00915FEA" w14:paraId="5B43FA1A" w14:textId="77777777" w:rsidTr="00915FEA">
        <w:tc>
          <w:tcPr>
            <w:tcW w:w="3703" w:type="dxa"/>
            <w:gridSpan w:val="2"/>
            <w:vAlign w:val="center"/>
          </w:tcPr>
          <w:p w14:paraId="5185BAF5" w14:textId="77777777" w:rsidR="007A2C9B" w:rsidRPr="00915FEA" w:rsidRDefault="007A2C9B"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5956" w:type="dxa"/>
            <w:gridSpan w:val="2"/>
            <w:vAlign w:val="center"/>
          </w:tcPr>
          <w:p w14:paraId="12622C23" w14:textId="77777777" w:rsidR="007A2C9B" w:rsidRPr="00915FEA" w:rsidRDefault="007A2C9B"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915FEA" w:rsidRPr="00915FEA" w14:paraId="5B5FFACC" w14:textId="77777777" w:rsidTr="00915FEA">
        <w:tc>
          <w:tcPr>
            <w:tcW w:w="3703" w:type="dxa"/>
            <w:gridSpan w:val="2"/>
          </w:tcPr>
          <w:p w14:paraId="59DEAAE9" w14:textId="77777777" w:rsidR="007A2C9B" w:rsidRPr="00915FEA" w:rsidRDefault="007A2C9B" w:rsidP="00202FAD">
            <w:pPr>
              <w:pStyle w:val="VRQABodyText"/>
            </w:pPr>
            <w:r w:rsidRPr="00915FEA">
              <w:t>Elements describe the essential outcomes of a unit of competency.</w:t>
            </w:r>
          </w:p>
        </w:tc>
        <w:tc>
          <w:tcPr>
            <w:tcW w:w="5956" w:type="dxa"/>
            <w:gridSpan w:val="2"/>
          </w:tcPr>
          <w:p w14:paraId="4E4F82F6" w14:textId="77777777" w:rsidR="007A2C9B" w:rsidRPr="00915FEA" w:rsidRDefault="007A2C9B" w:rsidP="00202FAD">
            <w:pPr>
              <w:pStyle w:val="VRQABodyText"/>
              <w:rPr>
                <w:i/>
                <w:iCs/>
              </w:rPr>
            </w:pPr>
            <w:r w:rsidRPr="00915FEA">
              <w:t>Performance criteria describe the required performance needed to demonstrate achievement of the element. Assessment of performance is to be consistent with the assessment requirements.</w:t>
            </w:r>
          </w:p>
        </w:tc>
      </w:tr>
      <w:tr w:rsidR="00915FEA" w:rsidRPr="00915FEA" w14:paraId="0478A319" w14:textId="77777777" w:rsidTr="00915FEA">
        <w:tc>
          <w:tcPr>
            <w:tcW w:w="1013" w:type="dxa"/>
            <w:vMerge w:val="restart"/>
            <w:shd w:val="clear" w:color="auto" w:fill="FFFFFF" w:themeFill="background1"/>
          </w:tcPr>
          <w:p w14:paraId="0C253F60" w14:textId="77777777" w:rsidR="007A2C9B" w:rsidRPr="00915FEA" w:rsidRDefault="007A2C9B" w:rsidP="00202FAD">
            <w:pPr>
              <w:pStyle w:val="VRQABodyText"/>
            </w:pPr>
            <w:r w:rsidRPr="00915FEA">
              <w:t xml:space="preserve">1 </w:t>
            </w:r>
          </w:p>
        </w:tc>
        <w:tc>
          <w:tcPr>
            <w:tcW w:w="2690" w:type="dxa"/>
            <w:vMerge w:val="restart"/>
            <w:shd w:val="clear" w:color="auto" w:fill="FFFFFF" w:themeFill="background1"/>
          </w:tcPr>
          <w:p w14:paraId="0BFD027F" w14:textId="77777777" w:rsidR="007A2C9B" w:rsidRPr="00915FEA" w:rsidRDefault="007A2C9B" w:rsidP="00202FAD">
            <w:pPr>
              <w:pStyle w:val="VRQABodyText"/>
            </w:pPr>
            <w:r w:rsidRPr="00915FEA">
              <w:t>Interpret measurement information</w:t>
            </w:r>
          </w:p>
        </w:tc>
        <w:tc>
          <w:tcPr>
            <w:tcW w:w="567" w:type="dxa"/>
            <w:shd w:val="clear" w:color="auto" w:fill="FFFFFF" w:themeFill="background1"/>
          </w:tcPr>
          <w:p w14:paraId="04557398" w14:textId="77777777" w:rsidR="007A2C9B" w:rsidRPr="00915FEA" w:rsidRDefault="007A2C9B" w:rsidP="00202FAD">
            <w:pPr>
              <w:pStyle w:val="VRQABodyText"/>
            </w:pPr>
            <w:r w:rsidRPr="00915FEA">
              <w:t>1.1</w:t>
            </w:r>
          </w:p>
        </w:tc>
        <w:tc>
          <w:tcPr>
            <w:tcW w:w="5389" w:type="dxa"/>
            <w:shd w:val="clear" w:color="auto" w:fill="FFFFFF" w:themeFill="background1"/>
          </w:tcPr>
          <w:p w14:paraId="5D403D33" w14:textId="77777777" w:rsidR="007A2C9B" w:rsidRPr="00915FEA" w:rsidRDefault="007A2C9B" w:rsidP="00202FAD">
            <w:pPr>
              <w:pStyle w:val="VRQABodyText"/>
            </w:pPr>
            <w:r w:rsidRPr="00915FEA">
              <w:t>Identify and interpret information about measurement and rates embedded in familiar and routine oral texts</w:t>
            </w:r>
          </w:p>
        </w:tc>
      </w:tr>
      <w:tr w:rsidR="00915FEA" w:rsidRPr="00915FEA" w14:paraId="1D17095D" w14:textId="77777777" w:rsidTr="00915FEA">
        <w:tc>
          <w:tcPr>
            <w:tcW w:w="1013" w:type="dxa"/>
            <w:vMerge/>
            <w:shd w:val="clear" w:color="auto" w:fill="FFFFFF" w:themeFill="background1"/>
            <w:vAlign w:val="center"/>
          </w:tcPr>
          <w:p w14:paraId="2315BA32" w14:textId="77777777" w:rsidR="007A2C9B" w:rsidRPr="00915FEA" w:rsidRDefault="007A2C9B" w:rsidP="00202FAD">
            <w:pPr>
              <w:pStyle w:val="VRQABodyText"/>
            </w:pPr>
          </w:p>
        </w:tc>
        <w:tc>
          <w:tcPr>
            <w:tcW w:w="2690" w:type="dxa"/>
            <w:vMerge/>
            <w:shd w:val="clear" w:color="auto" w:fill="FFFFFF" w:themeFill="background1"/>
            <w:vAlign w:val="center"/>
          </w:tcPr>
          <w:p w14:paraId="1394C7EA" w14:textId="77777777" w:rsidR="007A2C9B" w:rsidRPr="00915FEA" w:rsidRDefault="007A2C9B" w:rsidP="00202FAD">
            <w:pPr>
              <w:pStyle w:val="VRQABodyText"/>
            </w:pPr>
          </w:p>
        </w:tc>
        <w:tc>
          <w:tcPr>
            <w:tcW w:w="567" w:type="dxa"/>
            <w:shd w:val="clear" w:color="auto" w:fill="FFFFFF" w:themeFill="background1"/>
            <w:vAlign w:val="center"/>
          </w:tcPr>
          <w:p w14:paraId="4DC614E1" w14:textId="77777777" w:rsidR="007A2C9B" w:rsidRPr="00915FEA" w:rsidRDefault="007A2C9B" w:rsidP="00202FAD">
            <w:pPr>
              <w:pStyle w:val="VRQABodyText"/>
            </w:pPr>
            <w:r w:rsidRPr="00915FEA">
              <w:t>1.2</w:t>
            </w:r>
          </w:p>
        </w:tc>
        <w:tc>
          <w:tcPr>
            <w:tcW w:w="5389" w:type="dxa"/>
            <w:shd w:val="clear" w:color="auto" w:fill="FFFFFF" w:themeFill="background1"/>
            <w:vAlign w:val="center"/>
          </w:tcPr>
          <w:p w14:paraId="431BD068" w14:textId="77777777" w:rsidR="007A2C9B" w:rsidRPr="00915FEA" w:rsidRDefault="007A2C9B" w:rsidP="00202FAD">
            <w:pPr>
              <w:pStyle w:val="VRQABodyText"/>
            </w:pPr>
            <w:r w:rsidRPr="00915FEA">
              <w:t>Identify and interpret the mathematical symbols for, and information about, measurement and rates embedded in familiar and routine written texts</w:t>
            </w:r>
          </w:p>
        </w:tc>
      </w:tr>
      <w:tr w:rsidR="00915FEA" w:rsidRPr="00915FEA" w14:paraId="106518C9" w14:textId="77777777" w:rsidTr="00915FEA">
        <w:tc>
          <w:tcPr>
            <w:tcW w:w="1013" w:type="dxa"/>
            <w:vMerge w:val="restart"/>
            <w:shd w:val="clear" w:color="auto" w:fill="FFFFFF" w:themeFill="background1"/>
          </w:tcPr>
          <w:p w14:paraId="17CEF7A0" w14:textId="77777777" w:rsidR="007A2C9B" w:rsidRPr="00915FEA" w:rsidRDefault="007A2C9B" w:rsidP="00202FAD">
            <w:pPr>
              <w:pStyle w:val="VRQABodyText"/>
            </w:pPr>
            <w:r w:rsidRPr="00915FEA">
              <w:t>2</w:t>
            </w:r>
          </w:p>
        </w:tc>
        <w:tc>
          <w:tcPr>
            <w:tcW w:w="2690" w:type="dxa"/>
            <w:vMerge w:val="restart"/>
            <w:shd w:val="clear" w:color="auto" w:fill="FFFFFF" w:themeFill="background1"/>
          </w:tcPr>
          <w:p w14:paraId="79FE697F" w14:textId="77777777" w:rsidR="007A2C9B" w:rsidRPr="00915FEA" w:rsidRDefault="007A2C9B" w:rsidP="00202FAD">
            <w:pPr>
              <w:pStyle w:val="VRQABodyText"/>
            </w:pPr>
            <w:r w:rsidRPr="00915FEA">
              <w:t>Solve measurement problems</w:t>
            </w:r>
          </w:p>
        </w:tc>
        <w:tc>
          <w:tcPr>
            <w:tcW w:w="567" w:type="dxa"/>
            <w:shd w:val="clear" w:color="auto" w:fill="FFFFFF" w:themeFill="background1"/>
            <w:vAlign w:val="center"/>
          </w:tcPr>
          <w:p w14:paraId="30222C11" w14:textId="77777777" w:rsidR="007A2C9B" w:rsidRPr="00915FEA" w:rsidRDefault="007A2C9B" w:rsidP="00202FAD">
            <w:pPr>
              <w:pStyle w:val="VRQABodyText"/>
            </w:pPr>
            <w:r w:rsidRPr="00915FEA">
              <w:t>2.1</w:t>
            </w:r>
          </w:p>
        </w:tc>
        <w:tc>
          <w:tcPr>
            <w:tcW w:w="5389" w:type="dxa"/>
            <w:shd w:val="clear" w:color="auto" w:fill="FFFFFF" w:themeFill="background1"/>
            <w:vAlign w:val="center"/>
          </w:tcPr>
          <w:p w14:paraId="2A0156A1" w14:textId="77777777" w:rsidR="007A2C9B" w:rsidRPr="00915FEA" w:rsidRDefault="007A2C9B" w:rsidP="00202FAD">
            <w:pPr>
              <w:pStyle w:val="VRQABodyText"/>
              <w:rPr>
                <w:lang w:val="en-GB"/>
              </w:rPr>
            </w:pPr>
            <w:r w:rsidRPr="00915FEA">
              <w:rPr>
                <w:lang w:val="en-GB"/>
              </w:rPr>
              <w:t>Select methods to solve measurement problems</w:t>
            </w:r>
          </w:p>
        </w:tc>
      </w:tr>
      <w:tr w:rsidR="00915FEA" w:rsidRPr="00915FEA" w14:paraId="6D5AC328" w14:textId="77777777" w:rsidTr="00915FEA">
        <w:tc>
          <w:tcPr>
            <w:tcW w:w="1013" w:type="dxa"/>
            <w:vMerge/>
            <w:shd w:val="clear" w:color="auto" w:fill="FFFFFF" w:themeFill="background1"/>
          </w:tcPr>
          <w:p w14:paraId="117496A3" w14:textId="77777777" w:rsidR="007A2C9B" w:rsidRPr="00915FEA" w:rsidRDefault="007A2C9B" w:rsidP="00202FAD">
            <w:pPr>
              <w:pStyle w:val="VRQABodyText"/>
            </w:pPr>
          </w:p>
        </w:tc>
        <w:tc>
          <w:tcPr>
            <w:tcW w:w="2690" w:type="dxa"/>
            <w:vMerge/>
            <w:shd w:val="clear" w:color="auto" w:fill="FFFFFF" w:themeFill="background1"/>
          </w:tcPr>
          <w:p w14:paraId="40C3A6DC" w14:textId="77777777" w:rsidR="007A2C9B" w:rsidRPr="00915FEA" w:rsidRDefault="007A2C9B" w:rsidP="00202FAD">
            <w:pPr>
              <w:pStyle w:val="VRQABodyText"/>
            </w:pPr>
          </w:p>
        </w:tc>
        <w:tc>
          <w:tcPr>
            <w:tcW w:w="567" w:type="dxa"/>
            <w:shd w:val="clear" w:color="auto" w:fill="FFFFFF" w:themeFill="background1"/>
            <w:vAlign w:val="center"/>
          </w:tcPr>
          <w:p w14:paraId="2CE50FE1" w14:textId="77777777" w:rsidR="007A2C9B" w:rsidRPr="00915FEA" w:rsidRDefault="007A2C9B" w:rsidP="00202FAD">
            <w:pPr>
              <w:pStyle w:val="VRQABodyText"/>
            </w:pPr>
            <w:r w:rsidRPr="00915FEA">
              <w:t>2.2</w:t>
            </w:r>
          </w:p>
        </w:tc>
        <w:tc>
          <w:tcPr>
            <w:tcW w:w="5389" w:type="dxa"/>
            <w:shd w:val="clear" w:color="auto" w:fill="FFFFFF" w:themeFill="background1"/>
            <w:vAlign w:val="center"/>
          </w:tcPr>
          <w:p w14:paraId="6A9EE8ED" w14:textId="77777777" w:rsidR="007A2C9B" w:rsidRPr="00915FEA" w:rsidRDefault="007A2C9B" w:rsidP="00202FAD">
            <w:pPr>
              <w:pStyle w:val="VRQABodyText"/>
              <w:rPr>
                <w:lang w:val="en-GB"/>
              </w:rPr>
            </w:pPr>
            <w:r w:rsidRPr="00915FEA">
              <w:rPr>
                <w:lang w:val="en-GB"/>
              </w:rPr>
              <w:t>Use estimation methods to approximate measurement</w:t>
            </w:r>
          </w:p>
        </w:tc>
      </w:tr>
      <w:tr w:rsidR="00915FEA" w:rsidRPr="00915FEA" w14:paraId="310DC1B5" w14:textId="77777777" w:rsidTr="00915FEA">
        <w:tc>
          <w:tcPr>
            <w:tcW w:w="1013" w:type="dxa"/>
            <w:vMerge/>
            <w:shd w:val="clear" w:color="auto" w:fill="FFFFFF" w:themeFill="background1"/>
          </w:tcPr>
          <w:p w14:paraId="4DFDC76C" w14:textId="77777777" w:rsidR="007A2C9B" w:rsidRPr="00915FEA" w:rsidRDefault="007A2C9B" w:rsidP="00202FAD">
            <w:pPr>
              <w:pStyle w:val="VRQABodyText"/>
            </w:pPr>
          </w:p>
        </w:tc>
        <w:tc>
          <w:tcPr>
            <w:tcW w:w="2690" w:type="dxa"/>
            <w:vMerge/>
            <w:shd w:val="clear" w:color="auto" w:fill="FFFFFF" w:themeFill="background1"/>
          </w:tcPr>
          <w:p w14:paraId="1BD857AC" w14:textId="77777777" w:rsidR="007A2C9B" w:rsidRPr="00915FEA" w:rsidRDefault="007A2C9B" w:rsidP="00202FAD">
            <w:pPr>
              <w:pStyle w:val="VRQABodyText"/>
            </w:pPr>
          </w:p>
        </w:tc>
        <w:tc>
          <w:tcPr>
            <w:tcW w:w="567" w:type="dxa"/>
            <w:shd w:val="clear" w:color="auto" w:fill="FFFFFF" w:themeFill="background1"/>
            <w:vAlign w:val="center"/>
          </w:tcPr>
          <w:p w14:paraId="55A8285E" w14:textId="77777777" w:rsidR="007A2C9B" w:rsidRPr="00915FEA" w:rsidRDefault="007A2C9B" w:rsidP="00202FAD">
            <w:pPr>
              <w:pStyle w:val="VRQABodyText"/>
            </w:pPr>
            <w:r w:rsidRPr="00915FEA">
              <w:t>2.3</w:t>
            </w:r>
          </w:p>
        </w:tc>
        <w:tc>
          <w:tcPr>
            <w:tcW w:w="5389" w:type="dxa"/>
            <w:shd w:val="clear" w:color="auto" w:fill="FFFFFF" w:themeFill="background1"/>
            <w:vAlign w:val="center"/>
          </w:tcPr>
          <w:p w14:paraId="2F21718C" w14:textId="77777777" w:rsidR="007A2C9B" w:rsidRPr="00915FEA" w:rsidRDefault="007A2C9B" w:rsidP="00202FAD">
            <w:pPr>
              <w:pStyle w:val="VRQABodyText"/>
              <w:rPr>
                <w:lang w:val="en-GB"/>
              </w:rPr>
            </w:pPr>
            <w:r w:rsidRPr="00915FEA">
              <w:rPr>
                <w:lang w:val="en-GB"/>
              </w:rPr>
              <w:t>Select and use measuring tools to measure properties of items</w:t>
            </w:r>
          </w:p>
        </w:tc>
      </w:tr>
      <w:tr w:rsidR="00915FEA" w:rsidRPr="00915FEA" w14:paraId="6D9A9673" w14:textId="77777777" w:rsidTr="00915FEA">
        <w:tc>
          <w:tcPr>
            <w:tcW w:w="1013" w:type="dxa"/>
            <w:vMerge/>
            <w:shd w:val="clear" w:color="auto" w:fill="FFFFFF" w:themeFill="background1"/>
          </w:tcPr>
          <w:p w14:paraId="77CCF8EB" w14:textId="77777777" w:rsidR="007A2C9B" w:rsidRPr="00915FEA" w:rsidRDefault="007A2C9B" w:rsidP="00202FAD">
            <w:pPr>
              <w:pStyle w:val="VRQABodyText"/>
            </w:pPr>
          </w:p>
        </w:tc>
        <w:tc>
          <w:tcPr>
            <w:tcW w:w="2690" w:type="dxa"/>
            <w:vMerge/>
            <w:shd w:val="clear" w:color="auto" w:fill="FFFFFF" w:themeFill="background1"/>
          </w:tcPr>
          <w:p w14:paraId="0D764A1B" w14:textId="77777777" w:rsidR="007A2C9B" w:rsidRPr="00915FEA" w:rsidRDefault="007A2C9B" w:rsidP="00202FAD">
            <w:pPr>
              <w:pStyle w:val="VRQABodyText"/>
            </w:pPr>
          </w:p>
        </w:tc>
        <w:tc>
          <w:tcPr>
            <w:tcW w:w="567" w:type="dxa"/>
            <w:shd w:val="clear" w:color="auto" w:fill="FFFFFF" w:themeFill="background1"/>
            <w:vAlign w:val="center"/>
          </w:tcPr>
          <w:p w14:paraId="0E05B5AB" w14:textId="77777777" w:rsidR="007A2C9B" w:rsidRPr="00915FEA" w:rsidRDefault="007A2C9B" w:rsidP="00202FAD">
            <w:pPr>
              <w:pStyle w:val="VRQABodyText"/>
            </w:pPr>
            <w:r w:rsidRPr="00915FEA">
              <w:t>2.4</w:t>
            </w:r>
          </w:p>
        </w:tc>
        <w:tc>
          <w:tcPr>
            <w:tcW w:w="5389" w:type="dxa"/>
            <w:shd w:val="clear" w:color="auto" w:fill="FFFFFF" w:themeFill="background1"/>
            <w:vAlign w:val="center"/>
          </w:tcPr>
          <w:p w14:paraId="0C171C05" w14:textId="77777777" w:rsidR="007A2C9B" w:rsidRPr="00915FEA" w:rsidRDefault="007A2C9B" w:rsidP="00202FAD">
            <w:pPr>
              <w:pStyle w:val="VRQABodyText"/>
              <w:rPr>
                <w:lang w:val="en-GB"/>
              </w:rPr>
            </w:pPr>
            <w:r w:rsidRPr="00915FEA">
              <w:rPr>
                <w:lang w:val="en-GB"/>
              </w:rPr>
              <w:t xml:space="preserve">Use arithmetic operations to solve arithmetic </w:t>
            </w:r>
            <w:r w:rsidRPr="00915FEA">
              <w:rPr>
                <w:lang w:val="en-GB"/>
              </w:rPr>
              <w:lastRenderedPageBreak/>
              <w:t>problems involving measurement</w:t>
            </w:r>
          </w:p>
        </w:tc>
      </w:tr>
      <w:tr w:rsidR="00915FEA" w:rsidRPr="00915FEA" w14:paraId="5353AA7A" w14:textId="77777777" w:rsidTr="00915FEA">
        <w:tc>
          <w:tcPr>
            <w:tcW w:w="1013" w:type="dxa"/>
            <w:vMerge/>
            <w:shd w:val="clear" w:color="auto" w:fill="FFFFFF" w:themeFill="background1"/>
          </w:tcPr>
          <w:p w14:paraId="5E8AA12D" w14:textId="77777777" w:rsidR="007A2C9B" w:rsidRPr="00915FEA" w:rsidRDefault="007A2C9B" w:rsidP="00202FAD">
            <w:pPr>
              <w:pStyle w:val="VRQABodyText"/>
            </w:pPr>
          </w:p>
        </w:tc>
        <w:tc>
          <w:tcPr>
            <w:tcW w:w="2690" w:type="dxa"/>
            <w:vMerge/>
            <w:shd w:val="clear" w:color="auto" w:fill="FFFFFF" w:themeFill="background1"/>
          </w:tcPr>
          <w:p w14:paraId="07562EAB" w14:textId="77777777" w:rsidR="007A2C9B" w:rsidRPr="00915FEA" w:rsidRDefault="007A2C9B" w:rsidP="00202FAD">
            <w:pPr>
              <w:pStyle w:val="VRQABodyText"/>
            </w:pPr>
          </w:p>
        </w:tc>
        <w:tc>
          <w:tcPr>
            <w:tcW w:w="567" w:type="dxa"/>
            <w:shd w:val="clear" w:color="auto" w:fill="FFFFFF" w:themeFill="background1"/>
            <w:vAlign w:val="center"/>
          </w:tcPr>
          <w:p w14:paraId="1048F824" w14:textId="77777777" w:rsidR="007A2C9B" w:rsidRPr="00915FEA" w:rsidRDefault="007A2C9B" w:rsidP="00202FAD">
            <w:pPr>
              <w:pStyle w:val="VRQABodyText"/>
            </w:pPr>
            <w:r w:rsidRPr="00915FEA">
              <w:t>2.5</w:t>
            </w:r>
          </w:p>
        </w:tc>
        <w:tc>
          <w:tcPr>
            <w:tcW w:w="5389" w:type="dxa"/>
            <w:shd w:val="clear" w:color="auto" w:fill="FFFFFF" w:themeFill="background1"/>
            <w:vAlign w:val="center"/>
          </w:tcPr>
          <w:p w14:paraId="5A644263" w14:textId="77777777" w:rsidR="007A2C9B" w:rsidRPr="00915FEA" w:rsidRDefault="007A2C9B" w:rsidP="00202FAD">
            <w:pPr>
              <w:pStyle w:val="VRQABodyText"/>
              <w:rPr>
                <w:lang w:val="en-GB"/>
              </w:rPr>
            </w:pPr>
            <w:r w:rsidRPr="00915FEA">
              <w:rPr>
                <w:lang w:val="en-GB"/>
              </w:rPr>
              <w:t>Convert between metric units</w:t>
            </w:r>
          </w:p>
        </w:tc>
      </w:tr>
      <w:tr w:rsidR="00915FEA" w:rsidRPr="00915FEA" w14:paraId="361FCAE0" w14:textId="77777777" w:rsidTr="00915FEA">
        <w:tc>
          <w:tcPr>
            <w:tcW w:w="1013" w:type="dxa"/>
            <w:vMerge/>
            <w:shd w:val="clear" w:color="auto" w:fill="FFFFFF" w:themeFill="background1"/>
          </w:tcPr>
          <w:p w14:paraId="4BBFF458" w14:textId="77777777" w:rsidR="007A2C9B" w:rsidRPr="00915FEA" w:rsidRDefault="007A2C9B" w:rsidP="00202FAD">
            <w:pPr>
              <w:pStyle w:val="VRQABodyText"/>
            </w:pPr>
          </w:p>
        </w:tc>
        <w:tc>
          <w:tcPr>
            <w:tcW w:w="2690" w:type="dxa"/>
            <w:vMerge/>
            <w:shd w:val="clear" w:color="auto" w:fill="FFFFFF" w:themeFill="background1"/>
          </w:tcPr>
          <w:p w14:paraId="1E0DAEA2" w14:textId="77777777" w:rsidR="007A2C9B" w:rsidRPr="00915FEA" w:rsidRDefault="007A2C9B" w:rsidP="00202FAD">
            <w:pPr>
              <w:pStyle w:val="VRQABodyText"/>
            </w:pPr>
          </w:p>
        </w:tc>
        <w:tc>
          <w:tcPr>
            <w:tcW w:w="567" w:type="dxa"/>
            <w:shd w:val="clear" w:color="auto" w:fill="FFFFFF" w:themeFill="background1"/>
            <w:vAlign w:val="center"/>
          </w:tcPr>
          <w:p w14:paraId="0DF14E74" w14:textId="77777777" w:rsidR="007A2C9B" w:rsidRPr="00915FEA" w:rsidRDefault="007A2C9B" w:rsidP="00202FAD">
            <w:pPr>
              <w:pStyle w:val="VRQABodyText"/>
            </w:pPr>
            <w:r w:rsidRPr="00915FEA">
              <w:t>2.6</w:t>
            </w:r>
          </w:p>
        </w:tc>
        <w:tc>
          <w:tcPr>
            <w:tcW w:w="5389" w:type="dxa"/>
            <w:shd w:val="clear" w:color="auto" w:fill="FFFFFF" w:themeFill="background1"/>
            <w:vAlign w:val="center"/>
          </w:tcPr>
          <w:p w14:paraId="7D5B6432" w14:textId="77777777" w:rsidR="007A2C9B" w:rsidRPr="00915FEA" w:rsidRDefault="007A2C9B" w:rsidP="00202FAD">
            <w:pPr>
              <w:pStyle w:val="VRQABodyText"/>
              <w:rPr>
                <w:lang w:val="en-GB"/>
              </w:rPr>
            </w:pPr>
            <w:r w:rsidRPr="00915FEA">
              <w:rPr>
                <w:lang w:val="en-GB"/>
              </w:rPr>
              <w:t>Check and reflect on measurement problem-solving outcome and its appropriateness to the context and task</w:t>
            </w:r>
          </w:p>
        </w:tc>
      </w:tr>
      <w:tr w:rsidR="00915FEA" w:rsidRPr="00915FEA" w14:paraId="4C6E4689" w14:textId="77777777" w:rsidTr="00915FEA">
        <w:tc>
          <w:tcPr>
            <w:tcW w:w="1013" w:type="dxa"/>
            <w:vMerge w:val="restart"/>
            <w:shd w:val="clear" w:color="auto" w:fill="FFFFFF" w:themeFill="background1"/>
          </w:tcPr>
          <w:p w14:paraId="7CB6BED3" w14:textId="77777777" w:rsidR="007A2C9B" w:rsidRPr="00915FEA" w:rsidRDefault="007A2C9B" w:rsidP="00202FAD">
            <w:pPr>
              <w:pStyle w:val="VRQABodyText"/>
            </w:pPr>
            <w:r w:rsidRPr="00915FEA">
              <w:t>3</w:t>
            </w:r>
          </w:p>
        </w:tc>
        <w:tc>
          <w:tcPr>
            <w:tcW w:w="2690" w:type="dxa"/>
            <w:vMerge w:val="restart"/>
            <w:shd w:val="clear" w:color="auto" w:fill="FFFFFF" w:themeFill="background1"/>
          </w:tcPr>
          <w:p w14:paraId="09C3A17D" w14:textId="77777777" w:rsidR="007A2C9B" w:rsidRPr="00915FEA" w:rsidRDefault="007A2C9B" w:rsidP="00202FAD">
            <w:pPr>
              <w:pStyle w:val="VRQABodyText"/>
            </w:pPr>
            <w:r w:rsidRPr="00915FEA">
              <w:t>Communicate measurement information</w:t>
            </w:r>
          </w:p>
        </w:tc>
        <w:tc>
          <w:tcPr>
            <w:tcW w:w="567" w:type="dxa"/>
            <w:shd w:val="clear" w:color="auto" w:fill="FFFFFF" w:themeFill="background1"/>
            <w:vAlign w:val="center"/>
          </w:tcPr>
          <w:p w14:paraId="3116DD34" w14:textId="77777777" w:rsidR="007A2C9B" w:rsidRPr="00915FEA" w:rsidRDefault="007A2C9B" w:rsidP="00202FAD">
            <w:pPr>
              <w:pStyle w:val="VRQABodyText"/>
            </w:pPr>
            <w:r w:rsidRPr="00915FEA">
              <w:t>3.1</w:t>
            </w:r>
          </w:p>
        </w:tc>
        <w:tc>
          <w:tcPr>
            <w:tcW w:w="5389" w:type="dxa"/>
            <w:shd w:val="clear" w:color="auto" w:fill="FFFFFF" w:themeFill="background1"/>
            <w:vAlign w:val="center"/>
          </w:tcPr>
          <w:p w14:paraId="5530CE7C" w14:textId="77777777" w:rsidR="007A2C9B" w:rsidRPr="00915FEA" w:rsidRDefault="007A2C9B" w:rsidP="00202FAD">
            <w:pPr>
              <w:pStyle w:val="VRQABodyText"/>
              <w:rPr>
                <w:lang w:val="en-GB"/>
              </w:rPr>
            </w:pPr>
            <w:r w:rsidRPr="00915FEA">
              <w:rPr>
                <w:lang w:val="en-GB"/>
              </w:rPr>
              <w:t>Record and report on the problem-solving process and results</w:t>
            </w:r>
          </w:p>
        </w:tc>
      </w:tr>
      <w:tr w:rsidR="00915FEA" w:rsidRPr="00915FEA" w14:paraId="481C2F19" w14:textId="77777777" w:rsidTr="00915FEA">
        <w:tc>
          <w:tcPr>
            <w:tcW w:w="1013" w:type="dxa"/>
            <w:vMerge/>
            <w:shd w:val="clear" w:color="auto" w:fill="FFFFFF" w:themeFill="background1"/>
          </w:tcPr>
          <w:p w14:paraId="3D94C74B" w14:textId="77777777" w:rsidR="007A2C9B" w:rsidRPr="00915FEA" w:rsidRDefault="007A2C9B" w:rsidP="00202FAD">
            <w:pPr>
              <w:pStyle w:val="VRQABodyText"/>
            </w:pPr>
          </w:p>
        </w:tc>
        <w:tc>
          <w:tcPr>
            <w:tcW w:w="2690" w:type="dxa"/>
            <w:vMerge/>
            <w:shd w:val="clear" w:color="auto" w:fill="FFFFFF" w:themeFill="background1"/>
          </w:tcPr>
          <w:p w14:paraId="0FAE53B4" w14:textId="77777777" w:rsidR="007A2C9B" w:rsidRPr="00915FEA" w:rsidRDefault="007A2C9B" w:rsidP="00202FAD">
            <w:pPr>
              <w:pStyle w:val="VRQABodyText"/>
            </w:pPr>
          </w:p>
        </w:tc>
        <w:tc>
          <w:tcPr>
            <w:tcW w:w="567" w:type="dxa"/>
            <w:shd w:val="clear" w:color="auto" w:fill="FFFFFF" w:themeFill="background1"/>
            <w:vAlign w:val="center"/>
          </w:tcPr>
          <w:p w14:paraId="2DCDD07F" w14:textId="77777777" w:rsidR="007A2C9B" w:rsidRPr="00915FEA" w:rsidRDefault="007A2C9B" w:rsidP="00202FAD">
            <w:pPr>
              <w:pStyle w:val="VRQABodyText"/>
            </w:pPr>
            <w:r w:rsidRPr="00915FEA">
              <w:t>3.2</w:t>
            </w:r>
          </w:p>
        </w:tc>
        <w:tc>
          <w:tcPr>
            <w:tcW w:w="5389" w:type="dxa"/>
            <w:shd w:val="clear" w:color="auto" w:fill="FFFFFF" w:themeFill="background1"/>
            <w:vAlign w:val="center"/>
          </w:tcPr>
          <w:p w14:paraId="4BC46324" w14:textId="77777777" w:rsidR="007A2C9B" w:rsidRPr="00915FEA" w:rsidRDefault="007A2C9B" w:rsidP="00202FAD">
            <w:pPr>
              <w:pStyle w:val="VRQABodyText"/>
              <w:rPr>
                <w:lang w:val="en-GB"/>
              </w:rPr>
            </w:pPr>
            <w:r w:rsidRPr="00915FEA">
              <w:t xml:space="preserve">Present and discuss the </w:t>
            </w:r>
            <w:r w:rsidRPr="00915FEA">
              <w:rPr>
                <w:lang w:val="en-GB"/>
              </w:rPr>
              <w:t>problem-solving process and results</w:t>
            </w:r>
          </w:p>
        </w:tc>
      </w:tr>
    </w:tbl>
    <w:p w14:paraId="7C47B5CF" w14:textId="77777777" w:rsidR="007A2C9B" w:rsidRDefault="007A2C9B" w:rsidP="007A2C9B">
      <w:pPr>
        <w:pStyle w:val="VRQAIntro"/>
        <w:spacing w:before="60" w:after="0"/>
        <w:rPr>
          <w:b/>
          <w:color w:val="FFFFFF" w:themeColor="background1"/>
          <w:sz w:val="18"/>
          <w:szCs w:val="18"/>
        </w:rPr>
      </w:pPr>
    </w:p>
    <w:tbl>
      <w:tblPr>
        <w:tblStyle w:val="TableGrid"/>
        <w:tblW w:w="9639" w:type="dxa"/>
        <w:tblLayout w:type="fixed"/>
        <w:tblLook w:val="04A0" w:firstRow="1" w:lastRow="0" w:firstColumn="1" w:lastColumn="0" w:noHBand="0" w:noVBand="1"/>
      </w:tblPr>
      <w:tblGrid>
        <w:gridCol w:w="9639"/>
      </w:tblGrid>
      <w:tr w:rsidR="007A2C9B" w:rsidRPr="00F504D4" w14:paraId="116A5EE4" w14:textId="77777777" w:rsidTr="00915FEA">
        <w:trPr>
          <w:trHeight w:val="363"/>
        </w:trPr>
        <w:tc>
          <w:tcPr>
            <w:tcW w:w="9639" w:type="dxa"/>
            <w:shd w:val="clear" w:color="auto" w:fill="535659" w:themeFill="text2"/>
          </w:tcPr>
          <w:p w14:paraId="6616BD55" w14:textId="77777777" w:rsidR="007A2C9B" w:rsidRPr="00F504D4" w:rsidRDefault="007A2C9B"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A2C9B" w:rsidRPr="00B21899" w14:paraId="7C6D6D42" w14:textId="77777777" w:rsidTr="00915FEA">
        <w:trPr>
          <w:trHeight w:val="957"/>
        </w:trPr>
        <w:tc>
          <w:tcPr>
            <w:tcW w:w="9639" w:type="dxa"/>
          </w:tcPr>
          <w:p w14:paraId="38C711B7" w14:textId="77777777" w:rsidR="007A2C9B" w:rsidRDefault="007A2C9B" w:rsidP="00202FAD">
            <w:pPr>
              <w:pStyle w:val="VRQABodyText"/>
            </w:pPr>
            <w:r>
              <w:t>The context must include a range of familiar and some less familiar contexts with some specialisation in familiar contexts.</w:t>
            </w:r>
          </w:p>
          <w:p w14:paraId="47FF7EDC" w14:textId="77777777" w:rsidR="007A2C9B" w:rsidRDefault="007A2C9B" w:rsidP="00202FAD">
            <w:pPr>
              <w:pStyle w:val="VRQABodyText"/>
            </w:pPr>
            <w:r>
              <w:t xml:space="preserve">In this context, </w:t>
            </w:r>
            <w:r w:rsidRPr="00E86B22">
              <w:t xml:space="preserve">oral and </w:t>
            </w:r>
            <w:r>
              <w:t xml:space="preserve">written texts must be familiar and routine, include some unfamiliar elements, embedded information and abstractions, and some specialised vocabulary. </w:t>
            </w:r>
          </w:p>
          <w:p w14:paraId="2FB28E8C" w14:textId="77777777" w:rsidR="007A2C9B" w:rsidRDefault="007A2C9B" w:rsidP="00202FAD">
            <w:pPr>
              <w:pStyle w:val="VRQABodyText"/>
            </w:pPr>
            <w:r>
              <w:t>The mathematical information in the texts must be embedded where some scanning of written texts and selective listening of oral texts is required to be able to interpret, locate and extract the mathematical information.</w:t>
            </w:r>
          </w:p>
          <w:p w14:paraId="7013556B" w14:textId="77777777" w:rsidR="007A2C9B" w:rsidRDefault="007A2C9B" w:rsidP="00202FAD">
            <w:pPr>
              <w:pStyle w:val="VRQABodyText"/>
            </w:pPr>
            <w:r>
              <w:t>Texts may include but are not limited to:</w:t>
            </w:r>
          </w:p>
          <w:p w14:paraId="30C0CB6E" w14:textId="77777777" w:rsidR="007A2C9B" w:rsidRDefault="007A2C9B" w:rsidP="007A2C9B">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6F49019E" w14:textId="77777777" w:rsidR="007A2C9B" w:rsidRDefault="007A2C9B" w:rsidP="007A2C9B">
            <w:pPr>
              <w:pStyle w:val="VRQABullet1"/>
              <w:numPr>
                <w:ilvl w:val="0"/>
                <w:numId w:val="34"/>
              </w:numPr>
              <w:autoSpaceDE/>
              <w:autoSpaceDN/>
              <w:adjustRightInd/>
              <w:spacing w:before="120" w:after="0" w:line="240" w:lineRule="auto"/>
              <w:contextualSpacing w:val="0"/>
            </w:pPr>
            <w:r>
              <w:t>audio or video recordings</w:t>
            </w:r>
          </w:p>
          <w:p w14:paraId="5ECFEF40" w14:textId="77777777" w:rsidR="007A2C9B" w:rsidRDefault="007A2C9B" w:rsidP="007A2C9B">
            <w:pPr>
              <w:pStyle w:val="VRQABullet1"/>
              <w:numPr>
                <w:ilvl w:val="0"/>
                <w:numId w:val="34"/>
              </w:numPr>
              <w:autoSpaceDE/>
              <w:autoSpaceDN/>
              <w:adjustRightInd/>
              <w:spacing w:before="120" w:after="0" w:line="240" w:lineRule="auto"/>
              <w:contextualSpacing w:val="0"/>
            </w:pPr>
            <w:r>
              <w:t>printed, digital or spoken instructions</w:t>
            </w:r>
          </w:p>
          <w:p w14:paraId="6A1A56F8" w14:textId="77777777" w:rsidR="007A2C9B" w:rsidRDefault="007A2C9B" w:rsidP="007A2C9B">
            <w:pPr>
              <w:pStyle w:val="VRQABullet1"/>
              <w:numPr>
                <w:ilvl w:val="0"/>
                <w:numId w:val="34"/>
              </w:numPr>
              <w:autoSpaceDE/>
              <w:autoSpaceDN/>
              <w:adjustRightInd/>
              <w:spacing w:before="120" w:after="0" w:line="240" w:lineRule="auto"/>
              <w:contextualSpacing w:val="0"/>
            </w:pPr>
            <w:r>
              <w:t>printed, digital, radio or television advertisements</w:t>
            </w:r>
          </w:p>
          <w:p w14:paraId="0F875771" w14:textId="77777777" w:rsidR="007A2C9B" w:rsidRDefault="007A2C9B" w:rsidP="007A2C9B">
            <w:pPr>
              <w:pStyle w:val="VRQABullet1"/>
              <w:numPr>
                <w:ilvl w:val="0"/>
                <w:numId w:val="34"/>
              </w:numPr>
              <w:autoSpaceDE/>
              <w:autoSpaceDN/>
              <w:adjustRightInd/>
              <w:spacing w:before="120" w:after="0" w:line="240" w:lineRule="auto"/>
              <w:contextualSpacing w:val="0"/>
            </w:pPr>
            <w:r>
              <w:t>printed or digital shopping catalogues</w:t>
            </w:r>
          </w:p>
          <w:p w14:paraId="56323A61" w14:textId="77777777" w:rsidR="007A2C9B" w:rsidRDefault="007A2C9B" w:rsidP="007A2C9B">
            <w:pPr>
              <w:pStyle w:val="VRQABullet1"/>
              <w:numPr>
                <w:ilvl w:val="0"/>
                <w:numId w:val="34"/>
              </w:numPr>
              <w:autoSpaceDE/>
              <w:autoSpaceDN/>
              <w:adjustRightInd/>
              <w:spacing w:before="120" w:after="0" w:line="240" w:lineRule="auto"/>
              <w:contextualSpacing w:val="0"/>
            </w:pPr>
            <w:r>
              <w:t>spoken cooking instructions</w:t>
            </w:r>
          </w:p>
          <w:p w14:paraId="5FF67B25" w14:textId="77777777" w:rsidR="007A2C9B" w:rsidRDefault="007A2C9B" w:rsidP="007A2C9B">
            <w:pPr>
              <w:pStyle w:val="VRQABullet1"/>
              <w:numPr>
                <w:ilvl w:val="0"/>
                <w:numId w:val="34"/>
              </w:numPr>
              <w:autoSpaceDE/>
              <w:autoSpaceDN/>
              <w:adjustRightInd/>
              <w:spacing w:before="120" w:after="0" w:line="240" w:lineRule="auto"/>
              <w:contextualSpacing w:val="0"/>
            </w:pPr>
            <w:r>
              <w:t>printed or digital recipes</w:t>
            </w:r>
          </w:p>
          <w:p w14:paraId="0DDF2777" w14:textId="77777777" w:rsidR="007A2C9B" w:rsidRDefault="007A2C9B" w:rsidP="007A2C9B">
            <w:pPr>
              <w:pStyle w:val="VRQABullet1"/>
              <w:numPr>
                <w:ilvl w:val="0"/>
                <w:numId w:val="34"/>
              </w:numPr>
              <w:autoSpaceDE/>
              <w:autoSpaceDN/>
              <w:adjustRightInd/>
              <w:spacing w:before="120" w:after="0" w:line="240" w:lineRule="auto"/>
              <w:contextualSpacing w:val="0"/>
            </w:pPr>
            <w:r>
              <w:t>product labelling</w:t>
            </w:r>
          </w:p>
          <w:p w14:paraId="44F9BEB8" w14:textId="77777777" w:rsidR="007A2C9B" w:rsidRDefault="007A2C9B" w:rsidP="007A2C9B">
            <w:pPr>
              <w:pStyle w:val="VRQABullet1"/>
              <w:numPr>
                <w:ilvl w:val="0"/>
                <w:numId w:val="34"/>
              </w:numPr>
              <w:autoSpaceDE/>
              <w:autoSpaceDN/>
              <w:adjustRightInd/>
              <w:spacing w:before="120" w:after="0" w:line="240" w:lineRule="auto"/>
              <w:contextualSpacing w:val="0"/>
            </w:pPr>
            <w:r>
              <w:t>printed or spoken invitations or appointments</w:t>
            </w:r>
          </w:p>
          <w:p w14:paraId="3C16856A" w14:textId="77777777" w:rsidR="007A2C9B" w:rsidRDefault="007A2C9B" w:rsidP="007A2C9B">
            <w:pPr>
              <w:pStyle w:val="VRQABullet1"/>
              <w:numPr>
                <w:ilvl w:val="0"/>
                <w:numId w:val="34"/>
              </w:numPr>
              <w:autoSpaceDE/>
              <w:autoSpaceDN/>
              <w:adjustRightInd/>
              <w:spacing w:before="120" w:after="0" w:line="240" w:lineRule="auto"/>
              <w:contextualSpacing w:val="0"/>
            </w:pPr>
            <w:r>
              <w:t>personal shopping lists</w:t>
            </w:r>
          </w:p>
          <w:p w14:paraId="470914EA" w14:textId="77777777" w:rsidR="007A2C9B" w:rsidRDefault="007A2C9B" w:rsidP="007A2C9B">
            <w:pPr>
              <w:pStyle w:val="VRQABullet1"/>
              <w:numPr>
                <w:ilvl w:val="0"/>
                <w:numId w:val="34"/>
              </w:numPr>
              <w:autoSpaceDE/>
              <w:autoSpaceDN/>
              <w:adjustRightInd/>
              <w:spacing w:before="120" w:after="0" w:line="240" w:lineRule="auto"/>
              <w:contextualSpacing w:val="0"/>
            </w:pPr>
            <w:r>
              <w:t>spoken sports commentary or printed results</w:t>
            </w:r>
          </w:p>
          <w:p w14:paraId="427433F1" w14:textId="77777777" w:rsidR="007A2C9B" w:rsidRDefault="007A2C9B" w:rsidP="007A2C9B">
            <w:pPr>
              <w:pStyle w:val="VRQABullet1"/>
              <w:numPr>
                <w:ilvl w:val="0"/>
                <w:numId w:val="34"/>
              </w:numPr>
              <w:autoSpaceDE/>
              <w:autoSpaceDN/>
              <w:adjustRightInd/>
              <w:spacing w:before="120" w:after="0" w:line="240" w:lineRule="auto"/>
              <w:contextualSpacing w:val="0"/>
            </w:pPr>
            <w:r>
              <w:t>printed, digital or spoken health information</w:t>
            </w:r>
          </w:p>
          <w:p w14:paraId="7EF983B5" w14:textId="77777777" w:rsidR="007A2C9B" w:rsidRDefault="007A2C9B" w:rsidP="007A2C9B">
            <w:pPr>
              <w:pStyle w:val="VRQABullet1"/>
              <w:numPr>
                <w:ilvl w:val="0"/>
                <w:numId w:val="34"/>
              </w:numPr>
              <w:autoSpaceDE/>
              <w:autoSpaceDN/>
              <w:adjustRightInd/>
              <w:spacing w:before="120" w:after="0" w:line="240" w:lineRule="auto"/>
              <w:contextualSpacing w:val="0"/>
            </w:pPr>
            <w:r>
              <w:t>printed, digital or spoken garden information</w:t>
            </w:r>
          </w:p>
          <w:p w14:paraId="453EAAD1" w14:textId="77777777" w:rsidR="007A2C9B" w:rsidRDefault="007A2C9B" w:rsidP="007A2C9B">
            <w:pPr>
              <w:pStyle w:val="VRQABullet1"/>
              <w:numPr>
                <w:ilvl w:val="0"/>
                <w:numId w:val="34"/>
              </w:numPr>
              <w:autoSpaceDE/>
              <w:autoSpaceDN/>
              <w:adjustRightInd/>
              <w:spacing w:before="120" w:after="0" w:line="240" w:lineRule="auto"/>
              <w:contextualSpacing w:val="0"/>
            </w:pPr>
            <w:r>
              <w:t>printed, digital or spoken building information</w:t>
            </w:r>
          </w:p>
          <w:p w14:paraId="102BFBB4" w14:textId="77777777" w:rsidR="007A2C9B" w:rsidRDefault="007A2C9B" w:rsidP="007A2C9B">
            <w:pPr>
              <w:pStyle w:val="VRQABullet1"/>
              <w:numPr>
                <w:ilvl w:val="0"/>
                <w:numId w:val="34"/>
              </w:numPr>
              <w:autoSpaceDE/>
              <w:autoSpaceDN/>
              <w:adjustRightInd/>
              <w:spacing w:before="120" w:after="0" w:line="240" w:lineRule="auto"/>
              <w:contextualSpacing w:val="0"/>
            </w:pPr>
            <w:r>
              <w:t>printed or digital timesheets</w:t>
            </w:r>
          </w:p>
          <w:p w14:paraId="0263F1D3" w14:textId="77777777" w:rsidR="007A2C9B" w:rsidRDefault="007A2C9B" w:rsidP="007A2C9B">
            <w:pPr>
              <w:pStyle w:val="VRQABullet1"/>
              <w:numPr>
                <w:ilvl w:val="0"/>
                <w:numId w:val="34"/>
              </w:numPr>
              <w:autoSpaceDE/>
              <w:autoSpaceDN/>
              <w:adjustRightInd/>
              <w:spacing w:before="120" w:after="0" w:line="240" w:lineRule="auto"/>
              <w:contextualSpacing w:val="0"/>
            </w:pPr>
            <w:r>
              <w:t>stock levels.</w:t>
            </w:r>
          </w:p>
          <w:p w14:paraId="4F40DF6D" w14:textId="77777777" w:rsidR="007A2C9B" w:rsidRDefault="007A2C9B" w:rsidP="001F19F1">
            <w:pPr>
              <w:pStyle w:val="VRQABodyText"/>
              <w:keepNext/>
            </w:pPr>
            <w:r>
              <w:t>Measurement properties must include but are not limited to:</w:t>
            </w:r>
          </w:p>
          <w:p w14:paraId="06C84626"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length</w:t>
            </w:r>
          </w:p>
          <w:p w14:paraId="4C37D959"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perimeter</w:t>
            </w:r>
          </w:p>
          <w:p w14:paraId="159A185B" w14:textId="77777777" w:rsidR="007A2C9B" w:rsidRDefault="007A2C9B" w:rsidP="007A2C9B">
            <w:pPr>
              <w:pStyle w:val="VRQABullet1"/>
              <w:numPr>
                <w:ilvl w:val="0"/>
                <w:numId w:val="34"/>
              </w:numPr>
              <w:autoSpaceDE/>
              <w:autoSpaceDN/>
              <w:adjustRightInd/>
              <w:spacing w:before="120" w:after="0" w:line="240" w:lineRule="auto"/>
              <w:contextualSpacing w:val="0"/>
            </w:pPr>
            <w:r>
              <w:lastRenderedPageBreak/>
              <w:t>weight</w:t>
            </w:r>
          </w:p>
          <w:p w14:paraId="53A5198C"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capacity</w:t>
            </w:r>
          </w:p>
          <w:p w14:paraId="7FD1FC6D"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volum</w:t>
            </w:r>
            <w:r>
              <w:t>e</w:t>
            </w:r>
          </w:p>
          <w:p w14:paraId="35CDE95E"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time</w:t>
            </w:r>
          </w:p>
          <w:p w14:paraId="377E9A15" w14:textId="77777777" w:rsidR="007A2C9B" w:rsidRDefault="007A2C9B" w:rsidP="007A2C9B">
            <w:pPr>
              <w:pStyle w:val="VRQABullet1"/>
              <w:numPr>
                <w:ilvl w:val="0"/>
                <w:numId w:val="34"/>
              </w:numPr>
              <w:autoSpaceDE/>
              <w:autoSpaceDN/>
              <w:adjustRightInd/>
              <w:spacing w:before="120" w:after="0" w:line="240" w:lineRule="auto"/>
              <w:contextualSpacing w:val="0"/>
            </w:pPr>
            <w:r w:rsidRPr="007F78FF">
              <w:t>temperature</w:t>
            </w:r>
          </w:p>
          <w:p w14:paraId="0EE9F6CB" w14:textId="77777777" w:rsidR="007A2C9B" w:rsidRDefault="007A2C9B" w:rsidP="007A2C9B">
            <w:pPr>
              <w:pStyle w:val="VRQABullet1"/>
              <w:numPr>
                <w:ilvl w:val="0"/>
                <w:numId w:val="34"/>
              </w:numPr>
              <w:autoSpaceDE/>
              <w:autoSpaceDN/>
              <w:adjustRightInd/>
              <w:spacing w:before="120" w:after="0" w:line="240" w:lineRule="auto"/>
              <w:contextualSpacing w:val="0"/>
            </w:pPr>
            <w:r>
              <w:t>calculating simple are of rectangle (A = L x W).</w:t>
            </w:r>
            <w:r w:rsidRPr="007F78FF">
              <w:t xml:space="preserve"> </w:t>
            </w:r>
          </w:p>
          <w:p w14:paraId="40AD7115" w14:textId="77777777" w:rsidR="007A2C9B" w:rsidRPr="004F3BFA" w:rsidRDefault="007A2C9B" w:rsidP="00202FAD">
            <w:pPr>
              <w:pStyle w:val="VRQABodyText"/>
            </w:pPr>
            <w:r w:rsidRPr="004F3BFA">
              <w:t>Rates may include but are not limited to:</w:t>
            </w:r>
          </w:p>
          <w:p w14:paraId="58D81A54" w14:textId="77777777" w:rsidR="007A2C9B" w:rsidRDefault="007A2C9B" w:rsidP="007A2C9B">
            <w:pPr>
              <w:pStyle w:val="VRQABullet1"/>
              <w:numPr>
                <w:ilvl w:val="0"/>
                <w:numId w:val="34"/>
              </w:numPr>
              <w:autoSpaceDE/>
              <w:autoSpaceDN/>
              <w:adjustRightInd/>
              <w:spacing w:before="120" w:after="0" w:line="240" w:lineRule="auto"/>
              <w:contextualSpacing w:val="0"/>
            </w:pPr>
            <w:r>
              <w:t>kilometres per hour</w:t>
            </w:r>
          </w:p>
          <w:p w14:paraId="7576F156" w14:textId="77777777" w:rsidR="007A2C9B" w:rsidRDefault="007A2C9B" w:rsidP="007A2C9B">
            <w:pPr>
              <w:pStyle w:val="VRQABullet1"/>
              <w:numPr>
                <w:ilvl w:val="0"/>
                <w:numId w:val="34"/>
              </w:numPr>
              <w:autoSpaceDE/>
              <w:autoSpaceDN/>
              <w:adjustRightInd/>
              <w:spacing w:before="120" w:after="0" w:line="240" w:lineRule="auto"/>
              <w:contextualSpacing w:val="0"/>
            </w:pPr>
            <w:r>
              <w:t>cost per kilo</w:t>
            </w:r>
          </w:p>
          <w:p w14:paraId="6F1574DD" w14:textId="77777777" w:rsidR="007A2C9B" w:rsidRDefault="007A2C9B" w:rsidP="007A2C9B">
            <w:pPr>
              <w:pStyle w:val="VRQABullet1"/>
              <w:numPr>
                <w:ilvl w:val="0"/>
                <w:numId w:val="34"/>
              </w:numPr>
              <w:autoSpaceDE/>
              <w:autoSpaceDN/>
              <w:adjustRightInd/>
              <w:spacing w:before="120" w:after="0" w:line="240" w:lineRule="auto"/>
              <w:contextualSpacing w:val="0"/>
            </w:pPr>
            <w:r>
              <w:t>cost per metre.</w:t>
            </w:r>
          </w:p>
          <w:p w14:paraId="25312F9C" w14:textId="77777777" w:rsidR="007A2C9B" w:rsidRDefault="007A2C9B" w:rsidP="00202FAD">
            <w:pPr>
              <w:pStyle w:val="VRQABodyText"/>
            </w:pPr>
            <w:r>
              <w:t>Metric units of measurement, symbols and abbreviations may include but are not limited to:</w:t>
            </w:r>
          </w:p>
          <w:p w14:paraId="6AFC27BF" w14:textId="77777777" w:rsidR="007A2C9B" w:rsidRDefault="007A2C9B" w:rsidP="007A2C9B">
            <w:pPr>
              <w:pStyle w:val="VRQABullet1"/>
              <w:numPr>
                <w:ilvl w:val="0"/>
                <w:numId w:val="34"/>
              </w:numPr>
              <w:autoSpaceDE/>
              <w:autoSpaceDN/>
              <w:adjustRightInd/>
              <w:spacing w:before="120" w:after="0" w:line="240" w:lineRule="auto"/>
              <w:contextualSpacing w:val="0"/>
            </w:pPr>
            <w:r>
              <w:t>length:</w:t>
            </w:r>
          </w:p>
          <w:p w14:paraId="668DAD71" w14:textId="77777777" w:rsidR="007A2C9B" w:rsidRDefault="007A2C9B" w:rsidP="007A2C9B">
            <w:pPr>
              <w:pStyle w:val="VRQABullet2"/>
              <w:ind w:left="1145"/>
            </w:pPr>
            <w:r>
              <w:t>millimetre (mm)</w:t>
            </w:r>
          </w:p>
          <w:p w14:paraId="6443A6FC" w14:textId="77777777" w:rsidR="007A2C9B" w:rsidRDefault="007A2C9B" w:rsidP="007A2C9B">
            <w:pPr>
              <w:pStyle w:val="VRQABullet2"/>
              <w:ind w:left="1145"/>
            </w:pPr>
            <w:r>
              <w:t>centimetre (cm)</w:t>
            </w:r>
          </w:p>
          <w:p w14:paraId="1269F0B5" w14:textId="77777777" w:rsidR="007A2C9B" w:rsidRDefault="007A2C9B" w:rsidP="007A2C9B">
            <w:pPr>
              <w:pStyle w:val="VRQABullet2"/>
              <w:ind w:left="1145"/>
            </w:pPr>
            <w:r>
              <w:t>metre (m)</w:t>
            </w:r>
          </w:p>
          <w:p w14:paraId="05441D75" w14:textId="77777777" w:rsidR="007A2C9B" w:rsidRDefault="007A2C9B" w:rsidP="007A2C9B">
            <w:pPr>
              <w:pStyle w:val="VRQABullet2"/>
              <w:ind w:left="1145"/>
            </w:pPr>
            <w:r>
              <w:t>kilometre (km)</w:t>
            </w:r>
          </w:p>
          <w:p w14:paraId="212AD2D8" w14:textId="77777777" w:rsidR="007A2C9B" w:rsidRDefault="007A2C9B" w:rsidP="007A2C9B">
            <w:pPr>
              <w:pStyle w:val="VRQABullet1"/>
              <w:numPr>
                <w:ilvl w:val="0"/>
                <w:numId w:val="34"/>
              </w:numPr>
              <w:autoSpaceDE/>
              <w:autoSpaceDN/>
              <w:adjustRightInd/>
              <w:spacing w:before="120" w:after="0" w:line="240" w:lineRule="auto"/>
              <w:contextualSpacing w:val="0"/>
            </w:pPr>
            <w:r>
              <w:t>area:</w:t>
            </w:r>
          </w:p>
          <w:p w14:paraId="02E76AEF" w14:textId="77777777" w:rsidR="007A2C9B" w:rsidRDefault="007A2C9B" w:rsidP="007A2C9B">
            <w:pPr>
              <w:pStyle w:val="VRQABullet2"/>
              <w:ind w:left="1145"/>
            </w:pPr>
            <w:r>
              <w:t>square centimetre (cm²)</w:t>
            </w:r>
          </w:p>
          <w:p w14:paraId="02FE0ABA" w14:textId="77777777" w:rsidR="007A2C9B" w:rsidRDefault="007A2C9B" w:rsidP="007A2C9B">
            <w:pPr>
              <w:pStyle w:val="VRQABullet2"/>
              <w:ind w:left="1145"/>
            </w:pPr>
            <w:r>
              <w:t>square metre (m²)</w:t>
            </w:r>
          </w:p>
          <w:p w14:paraId="66EE2204" w14:textId="77777777" w:rsidR="007A2C9B" w:rsidRDefault="007A2C9B" w:rsidP="007A2C9B">
            <w:pPr>
              <w:pStyle w:val="VRQABullet2"/>
              <w:ind w:left="1145"/>
            </w:pPr>
            <w:r>
              <w:t xml:space="preserve">hectare (ha) </w:t>
            </w:r>
          </w:p>
          <w:p w14:paraId="589BD6E1" w14:textId="77777777" w:rsidR="007A2C9B" w:rsidRDefault="007A2C9B" w:rsidP="007A2C9B">
            <w:pPr>
              <w:pStyle w:val="VRQABullet2"/>
              <w:ind w:left="1145"/>
            </w:pPr>
            <w:r>
              <w:t>square kilometre (km²)</w:t>
            </w:r>
          </w:p>
          <w:p w14:paraId="6D8F495B" w14:textId="77777777" w:rsidR="007A2C9B" w:rsidRDefault="007A2C9B" w:rsidP="007A2C9B">
            <w:pPr>
              <w:pStyle w:val="VRQABullet2"/>
              <w:ind w:left="1145"/>
            </w:pPr>
            <w:r>
              <w:t>area (A)</w:t>
            </w:r>
          </w:p>
          <w:p w14:paraId="2CFE1D2C" w14:textId="77777777" w:rsidR="007A2C9B" w:rsidRDefault="007A2C9B" w:rsidP="007A2C9B">
            <w:pPr>
              <w:pStyle w:val="VRQABullet2"/>
              <w:ind w:left="1145"/>
            </w:pPr>
            <w:r>
              <w:t>length (L)</w:t>
            </w:r>
          </w:p>
          <w:p w14:paraId="2BB1F73A" w14:textId="77777777" w:rsidR="007A2C9B" w:rsidRDefault="007A2C9B" w:rsidP="007A2C9B">
            <w:pPr>
              <w:pStyle w:val="VRQABullet2"/>
              <w:ind w:left="1145"/>
            </w:pPr>
            <w:r>
              <w:t>width (W)</w:t>
            </w:r>
          </w:p>
          <w:p w14:paraId="65664888" w14:textId="77777777" w:rsidR="007A2C9B" w:rsidRDefault="007A2C9B" w:rsidP="007A2C9B">
            <w:pPr>
              <w:pStyle w:val="VRQABullet1"/>
              <w:numPr>
                <w:ilvl w:val="0"/>
                <w:numId w:val="34"/>
              </w:numPr>
              <w:autoSpaceDE/>
              <w:autoSpaceDN/>
              <w:adjustRightInd/>
              <w:spacing w:before="120" w:after="0" w:line="240" w:lineRule="auto"/>
              <w:contextualSpacing w:val="0"/>
            </w:pPr>
            <w:r>
              <w:t>weight:</w:t>
            </w:r>
          </w:p>
          <w:p w14:paraId="1FF968CB" w14:textId="77777777" w:rsidR="007A2C9B" w:rsidRDefault="007A2C9B" w:rsidP="007A2C9B">
            <w:pPr>
              <w:pStyle w:val="VRQABullet2"/>
              <w:ind w:left="1145"/>
            </w:pPr>
            <w:r>
              <w:t>milligram (mg)</w:t>
            </w:r>
          </w:p>
          <w:p w14:paraId="3E35EFFD" w14:textId="77777777" w:rsidR="007A2C9B" w:rsidRDefault="007A2C9B" w:rsidP="007A2C9B">
            <w:pPr>
              <w:pStyle w:val="VRQABullet2"/>
              <w:ind w:left="1145"/>
            </w:pPr>
            <w:r>
              <w:t>gram (g)</w:t>
            </w:r>
          </w:p>
          <w:p w14:paraId="36449840" w14:textId="77777777" w:rsidR="007A2C9B" w:rsidRDefault="007A2C9B" w:rsidP="007A2C9B">
            <w:pPr>
              <w:pStyle w:val="VRQABullet2"/>
              <w:ind w:left="1145"/>
            </w:pPr>
            <w:r>
              <w:t>kilogram (kg)</w:t>
            </w:r>
          </w:p>
          <w:p w14:paraId="009192D7" w14:textId="77777777" w:rsidR="007A2C9B" w:rsidRDefault="007A2C9B" w:rsidP="007A2C9B">
            <w:pPr>
              <w:pStyle w:val="VRQABullet2"/>
              <w:ind w:left="1145"/>
            </w:pPr>
            <w:r>
              <w:t>metric ton (t)</w:t>
            </w:r>
          </w:p>
          <w:p w14:paraId="6BBAEF6F" w14:textId="77777777" w:rsidR="007A2C9B" w:rsidRDefault="007A2C9B" w:rsidP="007A2C9B">
            <w:pPr>
              <w:pStyle w:val="VRQABullet1"/>
              <w:numPr>
                <w:ilvl w:val="0"/>
                <w:numId w:val="34"/>
              </w:numPr>
              <w:autoSpaceDE/>
              <w:autoSpaceDN/>
              <w:adjustRightInd/>
              <w:spacing w:before="120" w:after="0" w:line="240" w:lineRule="auto"/>
              <w:contextualSpacing w:val="0"/>
            </w:pPr>
            <w:r>
              <w:t>capacity and volume:</w:t>
            </w:r>
          </w:p>
          <w:p w14:paraId="7D807167" w14:textId="77777777" w:rsidR="007A2C9B" w:rsidRDefault="007A2C9B" w:rsidP="007A2C9B">
            <w:pPr>
              <w:pStyle w:val="VRQABullet2"/>
              <w:ind w:left="1145"/>
            </w:pPr>
            <w:r>
              <w:t>millilitre (ml)</w:t>
            </w:r>
          </w:p>
          <w:p w14:paraId="438B805E" w14:textId="77777777" w:rsidR="007A2C9B" w:rsidRDefault="007A2C9B" w:rsidP="007A2C9B">
            <w:pPr>
              <w:pStyle w:val="VRQABullet2"/>
              <w:ind w:left="1145"/>
            </w:pPr>
            <w:r>
              <w:t>litre (L)</w:t>
            </w:r>
          </w:p>
          <w:p w14:paraId="59C86B0A" w14:textId="77777777" w:rsidR="007A2C9B" w:rsidRDefault="007A2C9B" w:rsidP="007A2C9B">
            <w:pPr>
              <w:pStyle w:val="VRQABullet1"/>
              <w:numPr>
                <w:ilvl w:val="0"/>
                <w:numId w:val="34"/>
              </w:numPr>
              <w:autoSpaceDE/>
              <w:autoSpaceDN/>
              <w:adjustRightInd/>
              <w:spacing w:before="120" w:after="0" w:line="240" w:lineRule="auto"/>
              <w:contextualSpacing w:val="0"/>
            </w:pPr>
            <w:r>
              <w:t>temperature:</w:t>
            </w:r>
          </w:p>
          <w:p w14:paraId="78BF571D" w14:textId="77777777" w:rsidR="007A2C9B" w:rsidRDefault="007A2C9B" w:rsidP="007A2C9B">
            <w:pPr>
              <w:pStyle w:val="VRQABullet2"/>
              <w:ind w:left="1145"/>
            </w:pPr>
            <w:r>
              <w:t>degrees Celsius (°C)</w:t>
            </w:r>
          </w:p>
          <w:p w14:paraId="5F7DF6BC" w14:textId="77777777" w:rsidR="007A2C9B" w:rsidRDefault="007A2C9B" w:rsidP="007A2C9B">
            <w:pPr>
              <w:pStyle w:val="VRQABullet1"/>
              <w:numPr>
                <w:ilvl w:val="0"/>
                <w:numId w:val="34"/>
              </w:numPr>
              <w:autoSpaceDE/>
              <w:autoSpaceDN/>
              <w:adjustRightInd/>
              <w:spacing w:before="120" w:after="0" w:line="240" w:lineRule="auto"/>
              <w:contextualSpacing w:val="0"/>
            </w:pPr>
            <w:r>
              <w:t>time:</w:t>
            </w:r>
          </w:p>
          <w:p w14:paraId="7E6F663B" w14:textId="77777777" w:rsidR="007A2C9B" w:rsidRDefault="007A2C9B" w:rsidP="007A2C9B">
            <w:pPr>
              <w:pStyle w:val="VRQABullet2"/>
              <w:ind w:left="1145"/>
            </w:pPr>
            <w:r>
              <w:t>second (s)</w:t>
            </w:r>
          </w:p>
          <w:p w14:paraId="12B1E0C5" w14:textId="77777777" w:rsidR="007A2C9B" w:rsidRDefault="007A2C9B" w:rsidP="007A2C9B">
            <w:pPr>
              <w:pStyle w:val="VRQABullet2"/>
              <w:ind w:left="1145"/>
            </w:pPr>
            <w:r>
              <w:t>minute (min)</w:t>
            </w:r>
          </w:p>
          <w:p w14:paraId="4D089871" w14:textId="77777777" w:rsidR="007A2C9B" w:rsidRDefault="007A2C9B" w:rsidP="007A2C9B">
            <w:pPr>
              <w:pStyle w:val="VRQABullet2"/>
              <w:ind w:left="1145"/>
            </w:pPr>
            <w:r>
              <w:t>hour (h)</w:t>
            </w:r>
          </w:p>
          <w:p w14:paraId="5DCD0DB3" w14:textId="77777777" w:rsidR="007A2C9B" w:rsidRDefault="007A2C9B" w:rsidP="007A2C9B">
            <w:pPr>
              <w:pStyle w:val="VRQABullet1"/>
              <w:numPr>
                <w:ilvl w:val="0"/>
                <w:numId w:val="34"/>
              </w:numPr>
              <w:autoSpaceDE/>
              <w:autoSpaceDN/>
              <w:adjustRightInd/>
              <w:spacing w:before="120" w:after="0" w:line="240" w:lineRule="auto"/>
              <w:contextualSpacing w:val="0"/>
            </w:pPr>
            <w:r>
              <w:t>rates:</w:t>
            </w:r>
          </w:p>
          <w:p w14:paraId="1E938663" w14:textId="77777777" w:rsidR="007A2C9B" w:rsidRDefault="007A2C9B" w:rsidP="007A2C9B">
            <w:pPr>
              <w:pStyle w:val="VRQABullet2"/>
              <w:ind w:left="1145"/>
            </w:pPr>
            <w:r>
              <w:t>kilometre per hour (km/h)</w:t>
            </w:r>
          </w:p>
          <w:p w14:paraId="1C974F32" w14:textId="77777777" w:rsidR="007A2C9B" w:rsidRDefault="007A2C9B" w:rsidP="007A2C9B">
            <w:pPr>
              <w:pStyle w:val="VRQABullet2"/>
              <w:ind w:left="1145"/>
            </w:pPr>
            <w:r>
              <w:t>cost per kilogram ($/kg)</w:t>
            </w:r>
          </w:p>
          <w:p w14:paraId="73C5F2B9" w14:textId="77777777" w:rsidR="007A2C9B" w:rsidRDefault="007A2C9B" w:rsidP="007A2C9B">
            <w:pPr>
              <w:pStyle w:val="VRQABullet2"/>
              <w:ind w:left="1145"/>
            </w:pPr>
            <w:r>
              <w:t>cost per metre ($/m).</w:t>
            </w:r>
          </w:p>
          <w:p w14:paraId="0BFDA0F1" w14:textId="77777777" w:rsidR="007A2C9B" w:rsidRPr="00627AC9" w:rsidRDefault="007A2C9B" w:rsidP="00202FAD">
            <w:pPr>
              <w:pStyle w:val="VRQABodyText"/>
            </w:pPr>
            <w:r w:rsidRPr="00627AC9">
              <w:lastRenderedPageBreak/>
              <w:t xml:space="preserve">Estimation methods </w:t>
            </w:r>
            <w:r>
              <w:t xml:space="preserve">may </w:t>
            </w:r>
            <w:r w:rsidRPr="00627AC9">
              <w:t>include</w:t>
            </w:r>
            <w:r>
              <w:t xml:space="preserve"> but are not limited to</w:t>
            </w:r>
            <w:r w:rsidRPr="00627AC9">
              <w:t>:</w:t>
            </w:r>
          </w:p>
          <w:p w14:paraId="1C13E93D"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comparative (</w:t>
            </w:r>
            <w:r>
              <w:t>such as</w:t>
            </w:r>
            <w:r w:rsidRPr="00627AC9">
              <w:t xml:space="preserve"> comparing to a body part to estimate length)</w:t>
            </w:r>
          </w:p>
          <w:p w14:paraId="42E778AA"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counting (</w:t>
            </w:r>
            <w:r>
              <w:t>such as</w:t>
            </w:r>
            <w:r w:rsidRPr="00627AC9">
              <w:t xml:space="preserve"> counting steps to estimate length)</w:t>
            </w:r>
          </w:p>
          <w:p w14:paraId="450CF1BE"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using familiar objects (</w:t>
            </w:r>
            <w:r>
              <w:t>such as</w:t>
            </w:r>
            <w:r w:rsidRPr="00627AC9">
              <w:t xml:space="preserve"> comparing to a 1 litre milk carton to estimate volume)</w:t>
            </w:r>
          </w:p>
          <w:p w14:paraId="1CA2D3A7"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range (</w:t>
            </w:r>
            <w:r>
              <w:t>such as</w:t>
            </w:r>
            <w:r w:rsidRPr="00627AC9">
              <w:t xml:space="preserve"> lifting an item and using personal experience to estimate weight range)</w:t>
            </w:r>
          </w:p>
          <w:p w14:paraId="2D9E680A"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analogous (</w:t>
            </w:r>
            <w:r>
              <w:t>such as</w:t>
            </w:r>
            <w:r w:rsidRPr="00627AC9">
              <w:t xml:space="preserve"> comparing to similar past experiences getting to a location to estimate travel time)</w:t>
            </w:r>
          </w:p>
          <w:p w14:paraId="310A0E37"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sensation (</w:t>
            </w:r>
            <w:r>
              <w:t>such as</w:t>
            </w:r>
            <w:r w:rsidRPr="00627AC9">
              <w:t xml:space="preserve"> touching an object to estimate temperature)</w:t>
            </w:r>
          </w:p>
          <w:p w14:paraId="69D031DD"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rsidRPr="00627AC9">
              <w:t>observation (</w:t>
            </w:r>
            <w:r>
              <w:t>such as</w:t>
            </w:r>
            <w:r w:rsidRPr="00627AC9">
              <w:t xml:space="preserve"> observing rising steam to estimate temperature)</w:t>
            </w:r>
          </w:p>
          <w:p w14:paraId="7315DBF9" w14:textId="77777777" w:rsidR="007A2C9B" w:rsidRPr="00627AC9" w:rsidRDefault="007A2C9B" w:rsidP="007A2C9B">
            <w:pPr>
              <w:pStyle w:val="VRQABullet1"/>
              <w:numPr>
                <w:ilvl w:val="0"/>
                <w:numId w:val="34"/>
              </w:numPr>
              <w:autoSpaceDE/>
              <w:autoSpaceDN/>
              <w:adjustRightInd/>
              <w:spacing w:before="120" w:after="0" w:line="240" w:lineRule="auto"/>
              <w:contextualSpacing w:val="0"/>
            </w:pPr>
            <w:r>
              <w:t>categorising</w:t>
            </w:r>
            <w:r w:rsidRPr="00627AC9">
              <w:t xml:space="preserve"> (</w:t>
            </w:r>
            <w:r>
              <w:t>such as</w:t>
            </w:r>
            <w:r w:rsidRPr="00627AC9">
              <w:t xml:space="preserve"> categorising an item as cool, cold, warm or hot to estimate temperature)</w:t>
            </w:r>
            <w:r>
              <w:t>.</w:t>
            </w:r>
          </w:p>
          <w:p w14:paraId="28A4E6DB" w14:textId="77777777" w:rsidR="007A2C9B" w:rsidRPr="004F3BFA" w:rsidRDefault="007A2C9B" w:rsidP="00202FAD">
            <w:pPr>
              <w:pStyle w:val="VRQABodyText"/>
            </w:pPr>
            <w:r w:rsidRPr="004F3BFA">
              <w:t>The term, present, refers to one-way oral communication.</w:t>
            </w:r>
          </w:p>
          <w:p w14:paraId="59391BBA" w14:textId="77777777" w:rsidR="007A2C9B" w:rsidRPr="004F3BFA" w:rsidRDefault="007A2C9B" w:rsidP="00202FAD">
            <w:pPr>
              <w:pStyle w:val="VRQABodyText"/>
            </w:pPr>
            <w:r w:rsidRPr="004F3BFA">
              <w:t>The term, discuss, refers to two-way oral communication.</w:t>
            </w:r>
          </w:p>
          <w:p w14:paraId="7EE982F0" w14:textId="77777777" w:rsidR="007A2C9B" w:rsidRPr="001647CD" w:rsidRDefault="007A2C9B" w:rsidP="00202FAD">
            <w:pPr>
              <w:pStyle w:val="VRQABodyText"/>
            </w:pPr>
            <w:r w:rsidRPr="004F3BFA">
              <w:t>Oral language must be informal and formal language and must include but is not limited to language related to</w:t>
            </w:r>
            <w:r w:rsidRPr="003A03BA">
              <w:t>:</w:t>
            </w:r>
          </w:p>
          <w:p w14:paraId="5F511F41" w14:textId="77777777" w:rsidR="007A2C9B" w:rsidRDefault="007A2C9B" w:rsidP="007A2C9B">
            <w:pPr>
              <w:pStyle w:val="VRQABullet1"/>
              <w:numPr>
                <w:ilvl w:val="0"/>
                <w:numId w:val="34"/>
              </w:numPr>
              <w:autoSpaceDE/>
              <w:autoSpaceDN/>
              <w:adjustRightInd/>
              <w:spacing w:before="120" w:after="0" w:line="240" w:lineRule="auto"/>
              <w:contextualSpacing w:val="0"/>
            </w:pPr>
            <w:r>
              <w:t>linear dimensions</w:t>
            </w:r>
          </w:p>
          <w:p w14:paraId="4628FA5F" w14:textId="77777777" w:rsidR="007A2C9B" w:rsidRDefault="007A2C9B" w:rsidP="007A2C9B">
            <w:pPr>
              <w:pStyle w:val="VRQABullet1"/>
              <w:numPr>
                <w:ilvl w:val="0"/>
                <w:numId w:val="34"/>
              </w:numPr>
              <w:autoSpaceDE/>
              <w:autoSpaceDN/>
              <w:adjustRightInd/>
              <w:spacing w:before="120" w:after="0" w:line="240" w:lineRule="auto"/>
              <w:contextualSpacing w:val="0"/>
            </w:pPr>
            <w:r>
              <w:t>weight</w:t>
            </w:r>
          </w:p>
          <w:p w14:paraId="2D19EEB9" w14:textId="77777777" w:rsidR="007A2C9B" w:rsidRDefault="007A2C9B" w:rsidP="007A2C9B">
            <w:pPr>
              <w:pStyle w:val="VRQABullet1"/>
              <w:numPr>
                <w:ilvl w:val="0"/>
                <w:numId w:val="34"/>
              </w:numPr>
              <w:autoSpaceDE/>
              <w:autoSpaceDN/>
              <w:adjustRightInd/>
              <w:spacing w:before="120" w:after="0" w:line="240" w:lineRule="auto"/>
              <w:contextualSpacing w:val="0"/>
            </w:pPr>
            <w:r>
              <w:t>capacity</w:t>
            </w:r>
          </w:p>
          <w:p w14:paraId="56E7EB60" w14:textId="77777777" w:rsidR="007A2C9B" w:rsidRDefault="007A2C9B" w:rsidP="007A2C9B">
            <w:pPr>
              <w:pStyle w:val="VRQABullet1"/>
              <w:numPr>
                <w:ilvl w:val="0"/>
                <w:numId w:val="34"/>
              </w:numPr>
              <w:autoSpaceDE/>
              <w:autoSpaceDN/>
              <w:adjustRightInd/>
              <w:spacing w:before="120" w:after="0" w:line="240" w:lineRule="auto"/>
              <w:contextualSpacing w:val="0"/>
            </w:pPr>
            <w:r>
              <w:t>volume</w:t>
            </w:r>
          </w:p>
          <w:p w14:paraId="1A3D963F" w14:textId="77777777" w:rsidR="007A2C9B" w:rsidRDefault="007A2C9B" w:rsidP="007A2C9B">
            <w:pPr>
              <w:pStyle w:val="VRQABullet1"/>
              <w:numPr>
                <w:ilvl w:val="0"/>
                <w:numId w:val="34"/>
              </w:numPr>
              <w:autoSpaceDE/>
              <w:autoSpaceDN/>
              <w:adjustRightInd/>
              <w:spacing w:before="120" w:after="0" w:line="240" w:lineRule="auto"/>
              <w:contextualSpacing w:val="0"/>
            </w:pPr>
            <w:r>
              <w:t>time</w:t>
            </w:r>
          </w:p>
          <w:p w14:paraId="47B9B698" w14:textId="77777777" w:rsidR="007A2C9B" w:rsidRDefault="007A2C9B" w:rsidP="007A2C9B">
            <w:pPr>
              <w:pStyle w:val="VRQABullet1"/>
              <w:numPr>
                <w:ilvl w:val="0"/>
                <w:numId w:val="34"/>
              </w:numPr>
              <w:autoSpaceDE/>
              <w:autoSpaceDN/>
              <w:adjustRightInd/>
              <w:spacing w:before="120" w:after="0" w:line="240" w:lineRule="auto"/>
              <w:contextualSpacing w:val="0"/>
            </w:pPr>
            <w:r>
              <w:t>temperature</w:t>
            </w:r>
          </w:p>
          <w:p w14:paraId="3A9EB88A" w14:textId="77777777" w:rsidR="007A2C9B" w:rsidRDefault="007A2C9B" w:rsidP="007A2C9B">
            <w:pPr>
              <w:pStyle w:val="VRQABullet1"/>
              <w:numPr>
                <w:ilvl w:val="0"/>
                <w:numId w:val="34"/>
              </w:numPr>
              <w:autoSpaceDE/>
              <w:autoSpaceDN/>
              <w:adjustRightInd/>
              <w:spacing w:before="120" w:after="0" w:line="240" w:lineRule="auto"/>
              <w:contextualSpacing w:val="0"/>
            </w:pPr>
            <w:r>
              <w:t>perimeter</w:t>
            </w:r>
          </w:p>
          <w:p w14:paraId="761A5F5F" w14:textId="77777777" w:rsidR="007A2C9B" w:rsidRDefault="007A2C9B" w:rsidP="007A2C9B">
            <w:pPr>
              <w:pStyle w:val="VRQABullet1"/>
              <w:numPr>
                <w:ilvl w:val="0"/>
                <w:numId w:val="34"/>
              </w:numPr>
              <w:autoSpaceDE/>
              <w:autoSpaceDN/>
              <w:adjustRightInd/>
              <w:spacing w:before="120" w:after="0" w:line="240" w:lineRule="auto"/>
              <w:contextualSpacing w:val="0"/>
            </w:pPr>
            <w:r>
              <w:t>area</w:t>
            </w:r>
          </w:p>
          <w:p w14:paraId="6CC9A629" w14:textId="77777777" w:rsidR="007A2C9B" w:rsidRDefault="007A2C9B" w:rsidP="007A2C9B">
            <w:pPr>
              <w:pStyle w:val="VRQABullet1"/>
              <w:numPr>
                <w:ilvl w:val="0"/>
                <w:numId w:val="34"/>
              </w:numPr>
              <w:autoSpaceDE/>
              <w:autoSpaceDN/>
              <w:adjustRightInd/>
              <w:spacing w:before="120" w:after="0" w:line="240" w:lineRule="auto"/>
              <w:contextualSpacing w:val="0"/>
            </w:pPr>
            <w:r>
              <w:t>rates</w:t>
            </w:r>
          </w:p>
          <w:p w14:paraId="0EF86D68" w14:textId="77777777" w:rsidR="007A2C9B" w:rsidRDefault="007A2C9B" w:rsidP="007A2C9B">
            <w:pPr>
              <w:pStyle w:val="VRQABullet1"/>
              <w:numPr>
                <w:ilvl w:val="0"/>
                <w:numId w:val="34"/>
              </w:numPr>
              <w:autoSpaceDE/>
              <w:autoSpaceDN/>
              <w:adjustRightInd/>
              <w:spacing w:before="120" w:after="0" w:line="240" w:lineRule="auto"/>
              <w:contextualSpacing w:val="0"/>
            </w:pPr>
            <w:r>
              <w:t>taking measurements</w:t>
            </w:r>
          </w:p>
          <w:p w14:paraId="6B89E1A8" w14:textId="77777777" w:rsidR="007A2C9B" w:rsidRDefault="007A2C9B" w:rsidP="007A2C9B">
            <w:pPr>
              <w:pStyle w:val="VRQABullet1"/>
              <w:numPr>
                <w:ilvl w:val="0"/>
                <w:numId w:val="34"/>
              </w:numPr>
              <w:autoSpaceDE/>
              <w:autoSpaceDN/>
              <w:adjustRightInd/>
              <w:spacing w:before="120" w:after="0" w:line="240" w:lineRule="auto"/>
              <w:contextualSpacing w:val="0"/>
            </w:pPr>
            <w:r>
              <w:t>measuring tools</w:t>
            </w:r>
          </w:p>
          <w:p w14:paraId="23A2D0AF" w14:textId="77777777" w:rsidR="007A2C9B" w:rsidRDefault="007A2C9B" w:rsidP="007A2C9B">
            <w:pPr>
              <w:pStyle w:val="VRQABullet1"/>
              <w:numPr>
                <w:ilvl w:val="0"/>
                <w:numId w:val="34"/>
              </w:numPr>
              <w:autoSpaceDE/>
              <w:autoSpaceDN/>
              <w:adjustRightInd/>
              <w:spacing w:before="120" w:after="0" w:line="240" w:lineRule="auto"/>
              <w:contextualSpacing w:val="0"/>
            </w:pPr>
            <w:r>
              <w:t>estimating measurement</w:t>
            </w:r>
          </w:p>
          <w:p w14:paraId="382C9DB8" w14:textId="77777777" w:rsidR="007A2C9B" w:rsidRDefault="007A2C9B" w:rsidP="007A2C9B">
            <w:pPr>
              <w:pStyle w:val="VRQABullet1"/>
              <w:numPr>
                <w:ilvl w:val="0"/>
                <w:numId w:val="34"/>
              </w:numPr>
              <w:autoSpaceDE/>
              <w:autoSpaceDN/>
              <w:adjustRightInd/>
              <w:spacing w:before="120" w:after="0" w:line="240" w:lineRule="auto"/>
              <w:contextualSpacing w:val="0"/>
            </w:pPr>
            <w:r>
              <w:t>calculating measurement</w:t>
            </w:r>
          </w:p>
          <w:p w14:paraId="22AB7503" w14:textId="77777777" w:rsidR="007A2C9B" w:rsidRDefault="007A2C9B" w:rsidP="007A2C9B">
            <w:pPr>
              <w:pStyle w:val="VRQABullet1"/>
              <w:numPr>
                <w:ilvl w:val="0"/>
                <w:numId w:val="34"/>
              </w:numPr>
              <w:autoSpaceDE/>
              <w:autoSpaceDN/>
              <w:adjustRightInd/>
              <w:spacing w:before="120" w:after="0" w:line="240" w:lineRule="auto"/>
              <w:contextualSpacing w:val="0"/>
            </w:pPr>
            <w:r>
              <w:t>metric conversion.</w:t>
            </w:r>
          </w:p>
          <w:p w14:paraId="26B4AD69" w14:textId="77777777" w:rsidR="007A2C9B" w:rsidRPr="00B21899" w:rsidRDefault="007A2C9B" w:rsidP="00202FAD">
            <w:pPr>
              <w:pStyle w:val="VRQABodyText"/>
            </w:pPr>
            <w:r w:rsidRPr="0047281F">
              <w:t xml:space="preserve">Individuals </w:t>
            </w:r>
            <w:r>
              <w:t>draw on a combination of hands-on, in-context materials, personal experience and mathematical and other knowledge to work with measurement</w:t>
            </w:r>
            <w:r w:rsidRPr="0047281F">
              <w:t xml:space="preserve"> in </w:t>
            </w:r>
            <w:r>
              <w:t>familiar and some less familiar situations</w:t>
            </w:r>
            <w:r w:rsidRPr="0047281F">
              <w:t>.</w:t>
            </w:r>
          </w:p>
        </w:tc>
      </w:tr>
    </w:tbl>
    <w:p w14:paraId="0D056E32" w14:textId="77777777" w:rsidR="007A2C9B" w:rsidRPr="00460B2C" w:rsidRDefault="007A2C9B" w:rsidP="007A2C9B">
      <w:pPr>
        <w:tabs>
          <w:tab w:val="left" w:pos="1530"/>
        </w:tabs>
        <w:rPr>
          <w:sz w:val="18"/>
        </w:rPr>
      </w:pPr>
      <w:r>
        <w:rPr>
          <w:b/>
          <w:color w:val="FFFFFF" w:themeColor="background1"/>
          <w:sz w:val="18"/>
          <w:lang w:val="en-GB"/>
        </w:rPr>
        <w:lastRenderedPageBreak/>
        <w:tab/>
      </w:r>
    </w:p>
    <w:tbl>
      <w:tblPr>
        <w:tblStyle w:val="TableGrid"/>
        <w:tblW w:w="5171" w:type="pct"/>
        <w:tblLook w:val="04A0" w:firstRow="1" w:lastRow="0" w:firstColumn="1" w:lastColumn="0" w:noHBand="0" w:noVBand="1"/>
      </w:tblPr>
      <w:tblGrid>
        <w:gridCol w:w="3058"/>
        <w:gridCol w:w="1121"/>
        <w:gridCol w:w="1066"/>
        <w:gridCol w:w="2188"/>
        <w:gridCol w:w="2055"/>
      </w:tblGrid>
      <w:tr w:rsidR="007A2C9B" w:rsidRPr="00E7450B" w14:paraId="40E0F1BB" w14:textId="77777777" w:rsidTr="00915FEA">
        <w:trPr>
          <w:trHeight w:val="363"/>
        </w:trPr>
        <w:tc>
          <w:tcPr>
            <w:tcW w:w="5000" w:type="pct"/>
            <w:gridSpan w:val="5"/>
            <w:shd w:val="clear" w:color="auto" w:fill="535659" w:themeFill="text2"/>
            <w:vAlign w:val="center"/>
          </w:tcPr>
          <w:p w14:paraId="24613953" w14:textId="77777777" w:rsidR="007A2C9B" w:rsidRPr="00EA4C69" w:rsidRDefault="007A2C9B"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A2C9B" w:rsidRPr="003E0A0C" w14:paraId="599111A8" w14:textId="77777777" w:rsidTr="00915FEA">
        <w:trPr>
          <w:trHeight w:val="620"/>
        </w:trPr>
        <w:tc>
          <w:tcPr>
            <w:tcW w:w="5000" w:type="pct"/>
            <w:gridSpan w:val="5"/>
          </w:tcPr>
          <w:p w14:paraId="10A65ED7" w14:textId="77777777" w:rsidR="007A2C9B" w:rsidRPr="003E0A0C" w:rsidRDefault="007A2C9B" w:rsidP="00202FAD">
            <w:pPr>
              <w:pStyle w:val="VRQABodyText"/>
              <w:keepN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7A2C9B" w:rsidRPr="00E7450B" w14:paraId="68DA4BB6" w14:textId="77777777" w:rsidTr="007A2C9B">
        <w:trPr>
          <w:trHeight w:val="42"/>
        </w:trPr>
        <w:tc>
          <w:tcPr>
            <w:tcW w:w="2202" w:type="pct"/>
            <w:gridSpan w:val="2"/>
            <w:shd w:val="clear" w:color="auto" w:fill="auto"/>
          </w:tcPr>
          <w:p w14:paraId="2D5F32AC" w14:textId="77777777" w:rsidR="007A2C9B" w:rsidRPr="00E25642" w:rsidRDefault="007A2C9B" w:rsidP="00202FAD">
            <w:pPr>
              <w:pStyle w:val="VRQABodyText"/>
              <w:rPr>
                <w:b/>
                <w:bCs/>
              </w:rPr>
            </w:pPr>
            <w:r w:rsidRPr="00E25642">
              <w:rPr>
                <w:b/>
                <w:bCs/>
              </w:rPr>
              <w:t>Skill</w:t>
            </w:r>
          </w:p>
        </w:tc>
        <w:tc>
          <w:tcPr>
            <w:tcW w:w="2798" w:type="pct"/>
            <w:gridSpan w:val="3"/>
          </w:tcPr>
          <w:p w14:paraId="3827C5C1" w14:textId="77777777" w:rsidR="007A2C9B" w:rsidRPr="00B21899" w:rsidRDefault="007A2C9B" w:rsidP="00202FAD">
            <w:pPr>
              <w:pStyle w:val="AccredTemplate"/>
              <w:rPr>
                <w:i w:val="0"/>
                <w:iCs w:val="0"/>
                <w:color w:val="auto"/>
                <w:sz w:val="22"/>
                <w:szCs w:val="22"/>
              </w:rPr>
            </w:pPr>
            <w:r w:rsidRPr="00B21899">
              <w:rPr>
                <w:b/>
                <w:i w:val="0"/>
                <w:iCs w:val="0"/>
                <w:color w:val="auto"/>
                <w:sz w:val="22"/>
                <w:szCs w:val="22"/>
              </w:rPr>
              <w:t>Description</w:t>
            </w:r>
          </w:p>
        </w:tc>
      </w:tr>
      <w:tr w:rsidR="007A2C9B" w:rsidRPr="00E7450B" w14:paraId="22C48FF4" w14:textId="77777777" w:rsidTr="00915FEA">
        <w:trPr>
          <w:trHeight w:val="31"/>
        </w:trPr>
        <w:tc>
          <w:tcPr>
            <w:tcW w:w="2202" w:type="pct"/>
            <w:gridSpan w:val="2"/>
            <w:shd w:val="clear" w:color="auto" w:fill="auto"/>
          </w:tcPr>
          <w:p w14:paraId="199773B7" w14:textId="77777777" w:rsidR="007A2C9B" w:rsidRPr="002D542D" w:rsidRDefault="007A2C9B" w:rsidP="00202FAD">
            <w:pPr>
              <w:pStyle w:val="VRQABodyText"/>
              <w:rPr>
                <w:bCs/>
                <w:shd w:val="clear" w:color="auto" w:fill="FFFFFF"/>
              </w:rPr>
            </w:pPr>
            <w:r>
              <w:rPr>
                <w:bCs/>
                <w:shd w:val="clear" w:color="auto" w:fill="FFFFFF"/>
              </w:rPr>
              <w:lastRenderedPageBreak/>
              <w:t>Self-management skills to:</w:t>
            </w:r>
          </w:p>
        </w:tc>
        <w:tc>
          <w:tcPr>
            <w:tcW w:w="2798" w:type="pct"/>
            <w:gridSpan w:val="3"/>
          </w:tcPr>
          <w:p w14:paraId="623EEADA" w14:textId="77777777" w:rsidR="007A2C9B" w:rsidRPr="002D542D" w:rsidRDefault="007A2C9B" w:rsidP="007A2C9B">
            <w:pPr>
              <w:pStyle w:val="VRQABodyText"/>
              <w:numPr>
                <w:ilvl w:val="0"/>
                <w:numId w:val="39"/>
              </w:numPr>
              <w:rPr>
                <w:bCs/>
                <w:shd w:val="clear" w:color="auto" w:fill="FFFFFF"/>
              </w:rPr>
            </w:pPr>
            <w:r w:rsidRPr="002D542D">
              <w:rPr>
                <w:bCs/>
                <w:shd w:val="clear" w:color="auto" w:fill="FFFFFF"/>
              </w:rPr>
              <w:t>work independently and use own familiar support resources</w:t>
            </w:r>
            <w:r>
              <w:rPr>
                <w:bCs/>
                <w:shd w:val="clear" w:color="auto" w:fill="FFFFFF"/>
              </w:rPr>
              <w:t>.</w:t>
            </w:r>
          </w:p>
        </w:tc>
      </w:tr>
      <w:tr w:rsidR="007A2C9B" w:rsidRPr="00E7450B" w14:paraId="694670ED" w14:textId="77777777" w:rsidTr="00915FEA">
        <w:trPr>
          <w:trHeight w:val="31"/>
        </w:trPr>
        <w:tc>
          <w:tcPr>
            <w:tcW w:w="5000" w:type="pct"/>
            <w:gridSpan w:val="5"/>
          </w:tcPr>
          <w:p w14:paraId="69D3468D" w14:textId="77777777" w:rsidR="007A2C9B" w:rsidRPr="000744F6" w:rsidRDefault="007A2C9B" w:rsidP="00202FAD">
            <w:pPr>
              <w:pStyle w:val="AccredTemplate"/>
              <w:rPr>
                <w:color w:val="auto"/>
                <w:sz w:val="22"/>
                <w:szCs w:val="22"/>
              </w:rPr>
            </w:pPr>
          </w:p>
        </w:tc>
      </w:tr>
      <w:tr w:rsidR="007A2C9B" w:rsidRPr="00E7450B" w14:paraId="191EAE35" w14:textId="77777777" w:rsidTr="00915FEA">
        <w:trPr>
          <w:trHeight w:val="363"/>
        </w:trPr>
        <w:tc>
          <w:tcPr>
            <w:tcW w:w="1611" w:type="pct"/>
            <w:vMerge w:val="restart"/>
          </w:tcPr>
          <w:p w14:paraId="4E672EE8" w14:textId="77777777" w:rsidR="007A2C9B" w:rsidRPr="00EA4C69" w:rsidRDefault="007A2C9B" w:rsidP="007A2C9B">
            <w:pPr>
              <w:keepNext/>
              <w:spacing w:before="120" w:after="120"/>
              <w:rPr>
                <w:b/>
                <w:color w:val="103D64"/>
                <w:sz w:val="22"/>
                <w:szCs w:val="22"/>
                <w:lang w:val="en-GB"/>
              </w:rPr>
            </w:pPr>
            <w:r w:rsidRPr="00915FEA">
              <w:rPr>
                <w:b/>
                <w:color w:val="auto"/>
                <w:sz w:val="22"/>
                <w:szCs w:val="22"/>
                <w:lang w:val="en-GB"/>
              </w:rPr>
              <w:t xml:space="preserve">Unit Mapping Information </w:t>
            </w:r>
          </w:p>
        </w:tc>
        <w:tc>
          <w:tcPr>
            <w:tcW w:w="3389" w:type="pct"/>
            <w:gridSpan w:val="4"/>
          </w:tcPr>
          <w:p w14:paraId="677F48F4" w14:textId="77777777" w:rsidR="007A2C9B" w:rsidRPr="000744F6" w:rsidRDefault="007A2C9B" w:rsidP="007A2C9B">
            <w:pPr>
              <w:pStyle w:val="AccredTemplate"/>
              <w:keepNext/>
              <w:rPr>
                <w:color w:val="auto"/>
                <w:sz w:val="22"/>
                <w:szCs w:val="22"/>
              </w:rPr>
            </w:pPr>
          </w:p>
        </w:tc>
      </w:tr>
      <w:tr w:rsidR="007A2C9B" w:rsidRPr="00E7450B" w14:paraId="00A29857" w14:textId="77777777" w:rsidTr="00915FEA">
        <w:trPr>
          <w:trHeight w:val="363"/>
        </w:trPr>
        <w:tc>
          <w:tcPr>
            <w:tcW w:w="1611" w:type="pct"/>
            <w:vMerge/>
          </w:tcPr>
          <w:p w14:paraId="490DDA81" w14:textId="77777777" w:rsidR="007A2C9B" w:rsidRDefault="007A2C9B" w:rsidP="007A2C9B">
            <w:pPr>
              <w:keepNext/>
              <w:spacing w:before="120" w:after="120"/>
              <w:rPr>
                <w:b/>
                <w:color w:val="103D64"/>
                <w:sz w:val="18"/>
                <w:lang w:val="en-GB"/>
              </w:rPr>
            </w:pPr>
          </w:p>
        </w:tc>
        <w:tc>
          <w:tcPr>
            <w:tcW w:w="1153" w:type="pct"/>
            <w:gridSpan w:val="2"/>
          </w:tcPr>
          <w:p w14:paraId="338469FF" w14:textId="77777777" w:rsidR="007A2C9B" w:rsidRPr="000744F6" w:rsidRDefault="007A2C9B" w:rsidP="007A2C9B">
            <w:pPr>
              <w:pStyle w:val="VRQABodyText"/>
              <w:keepNext/>
            </w:pPr>
            <w:r w:rsidRPr="000744F6">
              <w:t>Current Version</w:t>
            </w:r>
          </w:p>
        </w:tc>
        <w:tc>
          <w:tcPr>
            <w:tcW w:w="1153" w:type="pct"/>
          </w:tcPr>
          <w:p w14:paraId="79E31B06" w14:textId="77777777" w:rsidR="007A2C9B" w:rsidRPr="000744F6" w:rsidRDefault="007A2C9B" w:rsidP="007A2C9B">
            <w:pPr>
              <w:pStyle w:val="VRQABodyText"/>
              <w:keepNext/>
            </w:pPr>
            <w:r w:rsidRPr="000744F6">
              <w:t>Previous Version</w:t>
            </w:r>
          </w:p>
        </w:tc>
        <w:tc>
          <w:tcPr>
            <w:tcW w:w="1083" w:type="pct"/>
          </w:tcPr>
          <w:p w14:paraId="1890A8A6" w14:textId="77777777" w:rsidR="007A2C9B" w:rsidRPr="000744F6" w:rsidDel="009030EE" w:rsidRDefault="007A2C9B" w:rsidP="007A2C9B">
            <w:pPr>
              <w:pStyle w:val="VRQABodyText"/>
              <w:keepNext/>
            </w:pPr>
            <w:r w:rsidRPr="000744F6">
              <w:t>Comments</w:t>
            </w:r>
          </w:p>
        </w:tc>
      </w:tr>
      <w:tr w:rsidR="007A2C9B" w:rsidRPr="00E7450B" w14:paraId="4A7F2484" w14:textId="77777777" w:rsidTr="00915FEA">
        <w:trPr>
          <w:trHeight w:val="43"/>
        </w:trPr>
        <w:tc>
          <w:tcPr>
            <w:tcW w:w="1611" w:type="pct"/>
            <w:vMerge/>
          </w:tcPr>
          <w:p w14:paraId="78BADF46" w14:textId="77777777" w:rsidR="007A2C9B" w:rsidRDefault="007A2C9B" w:rsidP="00202FAD">
            <w:pPr>
              <w:spacing w:before="120" w:after="120"/>
              <w:rPr>
                <w:b/>
                <w:color w:val="103D64"/>
                <w:sz w:val="18"/>
                <w:lang w:val="en-GB"/>
              </w:rPr>
            </w:pPr>
          </w:p>
        </w:tc>
        <w:tc>
          <w:tcPr>
            <w:tcW w:w="1153" w:type="pct"/>
            <w:gridSpan w:val="2"/>
          </w:tcPr>
          <w:p w14:paraId="34147DF0" w14:textId="77777777" w:rsidR="007A2C9B" w:rsidRPr="00131508" w:rsidRDefault="007A2C9B" w:rsidP="00202FAD">
            <w:pPr>
              <w:pStyle w:val="VRQABodyText"/>
            </w:pPr>
            <w:r w:rsidRPr="00C90F4A">
              <w:t>VU2380</w:t>
            </w:r>
            <w:r>
              <w:t>6 Work</w:t>
            </w:r>
            <w:r w:rsidRPr="00FD4B71">
              <w:t xml:space="preserve"> </w:t>
            </w:r>
            <w:r>
              <w:t>with measurement</w:t>
            </w:r>
            <w:r w:rsidRPr="00FD4B71">
              <w:t xml:space="preserve"> in familiar </w:t>
            </w:r>
            <w:r>
              <w:t>and some less familiar situations</w:t>
            </w:r>
          </w:p>
        </w:tc>
        <w:tc>
          <w:tcPr>
            <w:tcW w:w="1153" w:type="pct"/>
          </w:tcPr>
          <w:p w14:paraId="113028CC" w14:textId="77777777" w:rsidR="007A2C9B" w:rsidRPr="000744F6" w:rsidRDefault="007A2C9B" w:rsidP="00202FAD">
            <w:pPr>
              <w:pStyle w:val="VRQABodyText"/>
              <w:rPr>
                <w:rFonts w:eastAsia="Times New Roman"/>
                <w:lang w:eastAsia="x-none"/>
              </w:rPr>
            </w:pPr>
            <w:r>
              <w:rPr>
                <w:rFonts w:eastAsia="Times New Roman"/>
                <w:lang w:eastAsia="x-none"/>
              </w:rPr>
              <w:t>VU22397 Work with measurement in familiar and routine situations</w:t>
            </w:r>
          </w:p>
        </w:tc>
        <w:tc>
          <w:tcPr>
            <w:tcW w:w="1083" w:type="pct"/>
          </w:tcPr>
          <w:p w14:paraId="7F99CDF5" w14:textId="77777777" w:rsidR="007A2C9B" w:rsidRPr="000744F6" w:rsidDel="009030EE" w:rsidRDefault="007A2C9B" w:rsidP="00202FAD">
            <w:pPr>
              <w:pStyle w:val="VRQABodyText"/>
              <w:rPr>
                <w:rFonts w:eastAsia="Times New Roman"/>
                <w:lang w:eastAsia="x-none"/>
              </w:rPr>
            </w:pPr>
            <w:r>
              <w:rPr>
                <w:rFonts w:eastAsia="Times New Roman"/>
                <w:lang w:eastAsia="x-none"/>
              </w:rPr>
              <w:t>Equivalent</w:t>
            </w:r>
          </w:p>
        </w:tc>
      </w:tr>
      <w:tr w:rsidR="007A2C9B" w:rsidRPr="00E7450B" w14:paraId="4BC71EE5" w14:textId="77777777" w:rsidTr="00915FEA">
        <w:trPr>
          <w:trHeight w:val="363"/>
        </w:trPr>
        <w:tc>
          <w:tcPr>
            <w:tcW w:w="1611" w:type="pct"/>
            <w:vMerge/>
          </w:tcPr>
          <w:p w14:paraId="0AA8C72E" w14:textId="77777777" w:rsidR="007A2C9B" w:rsidRDefault="007A2C9B" w:rsidP="00202FAD">
            <w:pPr>
              <w:spacing w:before="120" w:after="120"/>
              <w:rPr>
                <w:b/>
                <w:color w:val="103D64"/>
                <w:sz w:val="18"/>
                <w:lang w:val="en-GB"/>
              </w:rPr>
            </w:pPr>
          </w:p>
        </w:tc>
        <w:tc>
          <w:tcPr>
            <w:tcW w:w="3389" w:type="pct"/>
            <w:gridSpan w:val="4"/>
          </w:tcPr>
          <w:p w14:paraId="07EDE06B" w14:textId="77777777" w:rsidR="007A2C9B" w:rsidRPr="000744F6" w:rsidDel="009030EE" w:rsidRDefault="007A2C9B" w:rsidP="00202FAD">
            <w:pPr>
              <w:pStyle w:val="AccredTemplate"/>
              <w:rPr>
                <w:color w:val="auto"/>
                <w:sz w:val="22"/>
                <w:szCs w:val="22"/>
              </w:rPr>
            </w:pPr>
          </w:p>
        </w:tc>
      </w:tr>
    </w:tbl>
    <w:p w14:paraId="30F90F9C" w14:textId="77777777" w:rsidR="007A2C9B" w:rsidRPr="000744F6" w:rsidRDefault="007A2C9B" w:rsidP="007A2C9B">
      <w:pPr>
        <w:rPr>
          <w:rFonts w:eastAsia="Times New Roman"/>
          <w:color w:val="555559"/>
          <w:sz w:val="18"/>
          <w:lang w:val="en-AU" w:eastAsia="x-none"/>
        </w:rPr>
      </w:pPr>
      <w:r>
        <w:rPr>
          <w:sz w:val="18"/>
        </w:rPr>
        <w:t xml:space="preserve"> </w:t>
      </w:r>
      <w:r>
        <w:rPr>
          <w:sz w:val="18"/>
        </w:rPr>
        <w:br w:type="page"/>
      </w:r>
    </w:p>
    <w:tbl>
      <w:tblPr>
        <w:tblStyle w:val="TableGrid"/>
        <w:tblW w:w="9513" w:type="dxa"/>
        <w:tblInd w:w="-20" w:type="dxa"/>
        <w:tblLayout w:type="fixed"/>
        <w:tblLook w:val="04A0" w:firstRow="1" w:lastRow="0" w:firstColumn="1" w:lastColumn="0" w:noHBand="0" w:noVBand="1"/>
      </w:tblPr>
      <w:tblGrid>
        <w:gridCol w:w="2283"/>
        <w:gridCol w:w="7230"/>
      </w:tblGrid>
      <w:tr w:rsidR="007A2C9B" w:rsidRPr="0071490E" w14:paraId="58B3F83B" w14:textId="77777777" w:rsidTr="00915FEA">
        <w:trPr>
          <w:trHeight w:val="363"/>
        </w:trPr>
        <w:tc>
          <w:tcPr>
            <w:tcW w:w="9513" w:type="dxa"/>
            <w:gridSpan w:val="2"/>
            <w:shd w:val="clear" w:color="auto" w:fill="535659" w:themeFill="text2"/>
          </w:tcPr>
          <w:p w14:paraId="5DD89409" w14:textId="77777777" w:rsidR="007A2C9B" w:rsidRPr="000B4A2C" w:rsidRDefault="007A2C9B"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7A2C9B" w:rsidRPr="00E7450B" w14:paraId="584BA230" w14:textId="77777777" w:rsidTr="00915FEA">
        <w:trPr>
          <w:trHeight w:val="561"/>
        </w:trPr>
        <w:tc>
          <w:tcPr>
            <w:tcW w:w="2283" w:type="dxa"/>
          </w:tcPr>
          <w:p w14:paraId="0B46DCE8" w14:textId="77777777" w:rsidR="007A2C9B" w:rsidRPr="00915FEA" w:rsidRDefault="007A2C9B" w:rsidP="00202FAD">
            <w:pPr>
              <w:pStyle w:val="AccredTemplate"/>
              <w:rPr>
                <w:i w:val="0"/>
                <w:iCs w:val="0"/>
                <w:color w:val="auto"/>
                <w:sz w:val="22"/>
                <w:szCs w:val="22"/>
              </w:rPr>
            </w:pPr>
            <w:r w:rsidRPr="00915FEA">
              <w:rPr>
                <w:b/>
                <w:i w:val="0"/>
                <w:iCs w:val="0"/>
                <w:color w:val="auto"/>
                <w:sz w:val="22"/>
                <w:szCs w:val="22"/>
              </w:rPr>
              <w:t>Title</w:t>
            </w:r>
          </w:p>
        </w:tc>
        <w:tc>
          <w:tcPr>
            <w:tcW w:w="7230" w:type="dxa"/>
          </w:tcPr>
          <w:p w14:paraId="38957238" w14:textId="77777777" w:rsidR="007A2C9B" w:rsidRPr="006B428D" w:rsidRDefault="007A2C9B" w:rsidP="00202FAD">
            <w:pPr>
              <w:pStyle w:val="VRQABodyText"/>
              <w:rPr>
                <w:i/>
                <w:iCs/>
              </w:rPr>
            </w:pPr>
            <w:r w:rsidRPr="000B4A2C">
              <w:t xml:space="preserve">Assessment Requirements for </w:t>
            </w:r>
            <w:r w:rsidRPr="00C90F4A">
              <w:t>VU2380</w:t>
            </w:r>
            <w:r>
              <w:t>6 Work</w:t>
            </w:r>
            <w:r w:rsidRPr="00FD4B71">
              <w:t xml:space="preserve"> </w:t>
            </w:r>
            <w:r>
              <w:t>with measurement</w:t>
            </w:r>
            <w:r w:rsidRPr="00FD4B71">
              <w:t xml:space="preserve"> in familiar </w:t>
            </w:r>
            <w:r>
              <w:t>and some less familiar situations</w:t>
            </w:r>
          </w:p>
        </w:tc>
      </w:tr>
      <w:tr w:rsidR="007A2C9B" w:rsidRPr="00E7450B" w14:paraId="61925587" w14:textId="77777777" w:rsidTr="00915FEA">
        <w:trPr>
          <w:trHeight w:val="561"/>
        </w:trPr>
        <w:tc>
          <w:tcPr>
            <w:tcW w:w="2283" w:type="dxa"/>
          </w:tcPr>
          <w:p w14:paraId="6899EF17" w14:textId="77777777" w:rsidR="007A2C9B" w:rsidRPr="00915FEA" w:rsidRDefault="007A2C9B" w:rsidP="00202FAD">
            <w:pPr>
              <w:pStyle w:val="AccredTemplate"/>
              <w:rPr>
                <w:b/>
                <w:i w:val="0"/>
                <w:iCs w:val="0"/>
                <w:color w:val="auto"/>
                <w:sz w:val="22"/>
                <w:szCs w:val="22"/>
              </w:rPr>
            </w:pPr>
            <w:r w:rsidRPr="00915FEA">
              <w:rPr>
                <w:b/>
                <w:i w:val="0"/>
                <w:iCs w:val="0"/>
                <w:color w:val="auto"/>
                <w:sz w:val="22"/>
                <w:szCs w:val="22"/>
              </w:rPr>
              <w:t>Performance Evidence</w:t>
            </w:r>
          </w:p>
        </w:tc>
        <w:tc>
          <w:tcPr>
            <w:tcW w:w="7230" w:type="dxa"/>
          </w:tcPr>
          <w:p w14:paraId="74763585" w14:textId="77777777" w:rsidR="007A2C9B" w:rsidRDefault="007A2C9B" w:rsidP="00202FAD">
            <w:pPr>
              <w:pStyle w:val="VRQABodyText"/>
            </w:pPr>
            <w:r w:rsidRPr="00603C28">
              <w:t>The candidate must demonstrate the ability to complete tasks outlined in the elements and performance criteria of this unit. Assessment must confirm the ability to:</w:t>
            </w:r>
          </w:p>
          <w:p w14:paraId="75F02C4B" w14:textId="77777777" w:rsidR="007A2C9B" w:rsidRDefault="007A2C9B" w:rsidP="007A2C9B">
            <w:pPr>
              <w:pStyle w:val="VRQABullet1"/>
              <w:numPr>
                <w:ilvl w:val="0"/>
                <w:numId w:val="34"/>
              </w:numPr>
              <w:autoSpaceDE/>
              <w:autoSpaceDN/>
              <w:adjustRightInd/>
              <w:spacing w:before="120" w:after="0" w:line="240" w:lineRule="auto"/>
              <w:contextualSpacing w:val="0"/>
            </w:pPr>
            <w:r>
              <w:t>work</w:t>
            </w:r>
            <w:r w:rsidRPr="00FD4B71">
              <w:t xml:space="preserve"> </w:t>
            </w:r>
            <w:r>
              <w:t>with</w:t>
            </w:r>
            <w:r w:rsidRPr="00FD4B71">
              <w:t xml:space="preserve"> </w:t>
            </w:r>
            <w:r>
              <w:t>measurement</w:t>
            </w:r>
            <w:r w:rsidRPr="00FD4B71">
              <w:t xml:space="preserve"> in familiar </w:t>
            </w:r>
            <w:r>
              <w:t>and some less familiar situations</w:t>
            </w:r>
            <w:r w:rsidRPr="00FD4B71">
              <w:t xml:space="preserve"> </w:t>
            </w:r>
            <w:r>
              <w:t>involving:</w:t>
            </w:r>
          </w:p>
          <w:p w14:paraId="19E0388D" w14:textId="77777777" w:rsidR="007A2C9B" w:rsidRDefault="007A2C9B" w:rsidP="007A2C9B">
            <w:pPr>
              <w:pStyle w:val="VRQABullet2"/>
              <w:ind w:left="1145"/>
            </w:pPr>
            <w:r>
              <w:t>at least one oral text</w:t>
            </w:r>
          </w:p>
          <w:p w14:paraId="49E64413" w14:textId="77777777" w:rsidR="007A2C9B" w:rsidRDefault="007A2C9B" w:rsidP="007A2C9B">
            <w:pPr>
              <w:pStyle w:val="VRQABullet2"/>
              <w:ind w:left="1145"/>
            </w:pPr>
            <w:r>
              <w:t>at least one written text</w:t>
            </w:r>
          </w:p>
          <w:p w14:paraId="21CE785A" w14:textId="77777777" w:rsidR="007A2C9B" w:rsidRDefault="007A2C9B" w:rsidP="007A2C9B">
            <w:pPr>
              <w:pStyle w:val="VRQABullet2"/>
              <w:ind w:left="1145"/>
            </w:pPr>
            <w:r>
              <w:t>estimating, measuring and calculating length, perimeter, weight, capacity, volume, time and temperature</w:t>
            </w:r>
          </w:p>
          <w:p w14:paraId="08EBDA4F" w14:textId="77777777" w:rsidR="007A2C9B" w:rsidRDefault="007A2C9B" w:rsidP="007A2C9B">
            <w:pPr>
              <w:pStyle w:val="VRQABullet2"/>
              <w:ind w:left="1145"/>
            </w:pPr>
            <w:r>
              <w:t>calculating simple area of a rectangle</w:t>
            </w:r>
          </w:p>
          <w:p w14:paraId="5B22B25C" w14:textId="77777777" w:rsidR="007A2C9B" w:rsidRDefault="007A2C9B" w:rsidP="007A2C9B">
            <w:pPr>
              <w:pStyle w:val="VRQABullet2"/>
              <w:ind w:left="1145"/>
            </w:pPr>
            <w:r>
              <w:t>converting between metric units for length, weight, and capacity or volume.</w:t>
            </w:r>
          </w:p>
          <w:p w14:paraId="5D214CF6" w14:textId="77777777" w:rsidR="007A2C9B" w:rsidRPr="00B21899" w:rsidRDefault="007A2C9B" w:rsidP="00202FAD">
            <w:pPr>
              <w:pStyle w:val="VRQABodyText"/>
            </w:pPr>
            <w:r>
              <w:t>The above measurement representations must include both the estimated, measured or calculated quantity and unit of measurement.</w:t>
            </w:r>
          </w:p>
        </w:tc>
      </w:tr>
      <w:tr w:rsidR="007A2C9B" w:rsidRPr="00E7450B" w14:paraId="65878620" w14:textId="77777777" w:rsidTr="00915FEA">
        <w:trPr>
          <w:trHeight w:val="561"/>
        </w:trPr>
        <w:tc>
          <w:tcPr>
            <w:tcW w:w="2283" w:type="dxa"/>
          </w:tcPr>
          <w:p w14:paraId="45E805EB" w14:textId="77777777" w:rsidR="007A2C9B" w:rsidRPr="00915FEA" w:rsidRDefault="007A2C9B" w:rsidP="00202FAD">
            <w:pPr>
              <w:pStyle w:val="AccredTemplate"/>
              <w:rPr>
                <w:b/>
                <w:i w:val="0"/>
                <w:iCs w:val="0"/>
                <w:color w:val="auto"/>
                <w:sz w:val="22"/>
                <w:szCs w:val="22"/>
              </w:rPr>
            </w:pPr>
            <w:r w:rsidRPr="00915FEA">
              <w:rPr>
                <w:b/>
                <w:i w:val="0"/>
                <w:iCs w:val="0"/>
                <w:color w:val="auto"/>
                <w:sz w:val="22"/>
                <w:szCs w:val="22"/>
              </w:rPr>
              <w:t>Knowledge Evidence</w:t>
            </w:r>
          </w:p>
        </w:tc>
        <w:tc>
          <w:tcPr>
            <w:tcW w:w="7230" w:type="dxa"/>
          </w:tcPr>
          <w:p w14:paraId="7137D518" w14:textId="77777777" w:rsidR="007A2C9B" w:rsidRDefault="007A2C9B"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5F6F9ED" w14:textId="77777777" w:rsidR="007A2C9B" w:rsidRDefault="007A2C9B" w:rsidP="007A2C9B">
            <w:pPr>
              <w:pStyle w:val="VRQABullet1"/>
              <w:numPr>
                <w:ilvl w:val="0"/>
                <w:numId w:val="34"/>
              </w:numPr>
              <w:autoSpaceDE/>
              <w:autoSpaceDN/>
              <w:adjustRightInd/>
              <w:spacing w:before="120" w:after="0" w:line="240" w:lineRule="auto"/>
              <w:contextualSpacing w:val="0"/>
            </w:pPr>
            <w:r>
              <w:t>real-world relevance of measurement in familiar and some less familiar situations</w:t>
            </w:r>
          </w:p>
          <w:p w14:paraId="6EDEA47B" w14:textId="77777777" w:rsidR="007A2C9B" w:rsidRDefault="007A2C9B" w:rsidP="007A2C9B">
            <w:pPr>
              <w:pStyle w:val="VRQABullet1"/>
              <w:numPr>
                <w:ilvl w:val="0"/>
                <w:numId w:val="34"/>
              </w:numPr>
              <w:autoSpaceDE/>
              <w:autoSpaceDN/>
              <w:adjustRightInd/>
              <w:spacing w:before="120" w:after="0" w:line="240" w:lineRule="auto"/>
              <w:contextualSpacing w:val="0"/>
            </w:pPr>
            <w:r>
              <w:t>real-world relevance of rates in familiar and some less familiar situations</w:t>
            </w:r>
          </w:p>
          <w:p w14:paraId="6E58E30A" w14:textId="77777777" w:rsidR="007A2C9B" w:rsidRDefault="007A2C9B" w:rsidP="007A2C9B">
            <w:pPr>
              <w:pStyle w:val="VRQABullet1"/>
              <w:numPr>
                <w:ilvl w:val="0"/>
                <w:numId w:val="34"/>
              </w:numPr>
              <w:autoSpaceDE/>
              <w:autoSpaceDN/>
              <w:adjustRightInd/>
              <w:spacing w:before="120" w:after="0" w:line="240" w:lineRule="auto"/>
              <w:contextualSpacing w:val="0"/>
            </w:pPr>
            <w:r>
              <w:t>real-world relevance of measurement calculations in familiar and some less familiar situations</w:t>
            </w:r>
          </w:p>
          <w:p w14:paraId="630AE740" w14:textId="77777777" w:rsidR="007A2C9B" w:rsidRDefault="007A2C9B" w:rsidP="007A2C9B">
            <w:pPr>
              <w:pStyle w:val="VRQABullet1"/>
              <w:numPr>
                <w:ilvl w:val="0"/>
                <w:numId w:val="34"/>
              </w:numPr>
              <w:autoSpaceDE/>
              <w:autoSpaceDN/>
              <w:adjustRightInd/>
              <w:spacing w:before="120" w:after="0" w:line="240" w:lineRule="auto"/>
              <w:contextualSpacing w:val="0"/>
            </w:pPr>
            <w:r>
              <w:t>real-world relevance of metric conversion in familiar and some less familiar situations</w:t>
            </w:r>
          </w:p>
          <w:p w14:paraId="34565C64" w14:textId="77777777" w:rsidR="007A2C9B" w:rsidRDefault="007A2C9B" w:rsidP="007A2C9B">
            <w:pPr>
              <w:pStyle w:val="VRQABullet1"/>
              <w:numPr>
                <w:ilvl w:val="0"/>
                <w:numId w:val="34"/>
              </w:numPr>
              <w:autoSpaceDE/>
              <w:autoSpaceDN/>
              <w:adjustRightInd/>
              <w:spacing w:before="120" w:after="0" w:line="240" w:lineRule="auto"/>
              <w:contextualSpacing w:val="0"/>
            </w:pPr>
            <w:r>
              <w:t>measuring tools relevant to measuring length, perimeter, weight, capacity, volume, time and temperature</w:t>
            </w:r>
          </w:p>
          <w:p w14:paraId="70232F82" w14:textId="77777777" w:rsidR="007A2C9B" w:rsidRDefault="007A2C9B" w:rsidP="007A2C9B">
            <w:pPr>
              <w:pStyle w:val="VRQABullet1"/>
              <w:numPr>
                <w:ilvl w:val="0"/>
                <w:numId w:val="34"/>
              </w:numPr>
              <w:autoSpaceDE/>
              <w:autoSpaceDN/>
              <w:adjustRightInd/>
              <w:spacing w:before="120" w:after="0" w:line="240" w:lineRule="auto"/>
              <w:contextualSpacing w:val="0"/>
            </w:pPr>
            <w:r>
              <w:t>methods for estimating, measuring and calculating length, perimeter, weight, capacity, volume, time and temperature</w:t>
            </w:r>
          </w:p>
          <w:p w14:paraId="10E27D80" w14:textId="77777777" w:rsidR="007A2C9B" w:rsidRDefault="007A2C9B" w:rsidP="007A2C9B">
            <w:pPr>
              <w:pStyle w:val="VRQABullet1"/>
              <w:numPr>
                <w:ilvl w:val="0"/>
                <w:numId w:val="34"/>
              </w:numPr>
              <w:autoSpaceDE/>
              <w:autoSpaceDN/>
              <w:adjustRightInd/>
              <w:spacing w:before="120" w:after="0" w:line="240" w:lineRule="auto"/>
              <w:contextualSpacing w:val="0"/>
            </w:pPr>
            <w:r>
              <w:t>method for calculating rates</w:t>
            </w:r>
          </w:p>
          <w:p w14:paraId="5BF540EF" w14:textId="77777777" w:rsidR="007A2C9B" w:rsidRDefault="007A2C9B" w:rsidP="007A2C9B">
            <w:pPr>
              <w:pStyle w:val="VRQABullet1"/>
              <w:numPr>
                <w:ilvl w:val="0"/>
                <w:numId w:val="34"/>
              </w:numPr>
              <w:autoSpaceDE/>
              <w:autoSpaceDN/>
              <w:adjustRightInd/>
              <w:spacing w:before="120" w:after="0" w:line="240" w:lineRule="auto"/>
              <w:contextualSpacing w:val="0"/>
            </w:pPr>
            <w:r>
              <w:t>method for calculating area of a simple rectangle</w:t>
            </w:r>
          </w:p>
          <w:p w14:paraId="6AC8FBD2" w14:textId="77777777" w:rsidR="007A2C9B" w:rsidRDefault="007A2C9B" w:rsidP="007A2C9B">
            <w:pPr>
              <w:pStyle w:val="VRQABullet1"/>
              <w:numPr>
                <w:ilvl w:val="0"/>
                <w:numId w:val="34"/>
              </w:numPr>
              <w:autoSpaceDE/>
              <w:autoSpaceDN/>
              <w:adjustRightInd/>
              <w:spacing w:before="120" w:after="0" w:line="240" w:lineRule="auto"/>
              <w:contextualSpacing w:val="0"/>
            </w:pPr>
            <w:r>
              <w:t>method for metric conversion</w:t>
            </w:r>
          </w:p>
          <w:p w14:paraId="3B718FD1" w14:textId="77777777" w:rsidR="007A2C9B" w:rsidRDefault="007A2C9B" w:rsidP="007A2C9B">
            <w:pPr>
              <w:pStyle w:val="VRQABullet1"/>
              <w:numPr>
                <w:ilvl w:val="0"/>
                <w:numId w:val="34"/>
              </w:numPr>
              <w:autoSpaceDE/>
              <w:autoSpaceDN/>
              <w:adjustRightInd/>
              <w:spacing w:before="120" w:after="0" w:line="240" w:lineRule="auto"/>
              <w:contextualSpacing w:val="0"/>
            </w:pPr>
            <w:r>
              <w:t>mathematical relationship between time measurement:</w:t>
            </w:r>
          </w:p>
          <w:p w14:paraId="0EA70764" w14:textId="77777777" w:rsidR="007A2C9B" w:rsidRDefault="007A2C9B" w:rsidP="007A2C9B">
            <w:pPr>
              <w:pStyle w:val="VRQABullet2"/>
              <w:ind w:left="1145"/>
            </w:pPr>
            <w:r>
              <w:t>minutes in an hour</w:t>
            </w:r>
          </w:p>
          <w:p w14:paraId="38D33F3A" w14:textId="77777777" w:rsidR="007A2C9B" w:rsidRDefault="007A2C9B" w:rsidP="007A2C9B">
            <w:pPr>
              <w:pStyle w:val="VRQABullet2"/>
              <w:ind w:left="1145"/>
            </w:pPr>
            <w:r>
              <w:t>hours in a day</w:t>
            </w:r>
          </w:p>
          <w:p w14:paraId="1B2D5AE1" w14:textId="77777777" w:rsidR="007A2C9B" w:rsidRDefault="007A2C9B" w:rsidP="007A2C9B">
            <w:pPr>
              <w:pStyle w:val="VRQABullet2"/>
              <w:ind w:left="1145"/>
            </w:pPr>
            <w:r>
              <w:t>days in a week</w:t>
            </w:r>
          </w:p>
          <w:p w14:paraId="3604362B" w14:textId="77777777" w:rsidR="007A2C9B" w:rsidRDefault="007A2C9B" w:rsidP="007A2C9B">
            <w:pPr>
              <w:pStyle w:val="VRQABullet2"/>
              <w:ind w:left="1145"/>
            </w:pPr>
            <w:r>
              <w:t>weeks in a month</w:t>
            </w:r>
          </w:p>
          <w:p w14:paraId="5A9ECD96" w14:textId="77777777" w:rsidR="007A2C9B" w:rsidRDefault="007A2C9B" w:rsidP="007A2C9B">
            <w:pPr>
              <w:pStyle w:val="VRQABullet2"/>
              <w:ind w:left="1145"/>
            </w:pPr>
            <w:r>
              <w:t>months in a year</w:t>
            </w:r>
          </w:p>
          <w:p w14:paraId="1941D5A7" w14:textId="77777777" w:rsidR="007A2C9B" w:rsidRDefault="007A2C9B" w:rsidP="007A2C9B">
            <w:pPr>
              <w:pStyle w:val="VRQABullet2"/>
              <w:ind w:left="1145"/>
            </w:pPr>
            <w:r>
              <w:t>days in a year</w:t>
            </w:r>
          </w:p>
          <w:p w14:paraId="0DAE1933" w14:textId="77777777" w:rsidR="007A2C9B" w:rsidRDefault="007A2C9B" w:rsidP="007A2C9B">
            <w:pPr>
              <w:pStyle w:val="VRQABullet1"/>
              <w:numPr>
                <w:ilvl w:val="0"/>
                <w:numId w:val="34"/>
              </w:numPr>
              <w:autoSpaceDE/>
              <w:autoSpaceDN/>
              <w:adjustRightInd/>
              <w:spacing w:before="120" w:after="0" w:line="240" w:lineRule="auto"/>
              <w:contextualSpacing w:val="0"/>
            </w:pPr>
            <w:r>
              <w:t>metric units of measurement</w:t>
            </w:r>
          </w:p>
          <w:p w14:paraId="6B096F79" w14:textId="77777777" w:rsidR="007A2C9B" w:rsidRDefault="007A2C9B" w:rsidP="007A2C9B">
            <w:pPr>
              <w:pStyle w:val="VRQABullet1"/>
              <w:numPr>
                <w:ilvl w:val="0"/>
                <w:numId w:val="34"/>
              </w:numPr>
              <w:autoSpaceDE/>
              <w:autoSpaceDN/>
              <w:adjustRightInd/>
              <w:spacing w:before="120" w:after="0" w:line="240" w:lineRule="auto"/>
              <w:contextualSpacing w:val="0"/>
            </w:pPr>
            <w:r>
              <w:lastRenderedPageBreak/>
              <w:t>metric unit of measurement symbols and abbreviations</w:t>
            </w:r>
          </w:p>
          <w:p w14:paraId="64066CC4" w14:textId="77777777" w:rsidR="007A2C9B" w:rsidRPr="006E2325" w:rsidRDefault="007A2C9B" w:rsidP="007A2C9B">
            <w:pPr>
              <w:pStyle w:val="VRQABullet1"/>
              <w:numPr>
                <w:ilvl w:val="0"/>
                <w:numId w:val="34"/>
              </w:numPr>
              <w:autoSpaceDE/>
              <w:autoSpaceDN/>
              <w:adjustRightInd/>
              <w:spacing w:before="120" w:after="0" w:line="240" w:lineRule="auto"/>
              <w:contextualSpacing w:val="0"/>
            </w:pPr>
            <w:r w:rsidRPr="009829F8">
              <w:t xml:space="preserve">informal and formal </w:t>
            </w:r>
            <w:r>
              <w:t xml:space="preserve">oral </w:t>
            </w:r>
            <w:r w:rsidRPr="009829F8">
              <w:t>language related to</w:t>
            </w:r>
            <w:r>
              <w:t xml:space="preserve"> measurement.</w:t>
            </w:r>
          </w:p>
        </w:tc>
      </w:tr>
      <w:tr w:rsidR="007A2C9B" w:rsidRPr="00E7450B" w14:paraId="3B694B47" w14:textId="77777777" w:rsidTr="00915FEA">
        <w:trPr>
          <w:trHeight w:val="561"/>
        </w:trPr>
        <w:tc>
          <w:tcPr>
            <w:tcW w:w="2283" w:type="dxa"/>
          </w:tcPr>
          <w:p w14:paraId="1B315B2F" w14:textId="77777777" w:rsidR="007A2C9B" w:rsidRPr="00915FEA" w:rsidRDefault="007A2C9B" w:rsidP="00202FAD">
            <w:pPr>
              <w:pStyle w:val="AccredTemplate"/>
              <w:rPr>
                <w:b/>
                <w:i w:val="0"/>
                <w:iCs w:val="0"/>
                <w:color w:val="auto"/>
                <w:sz w:val="22"/>
                <w:szCs w:val="22"/>
              </w:rPr>
            </w:pPr>
            <w:r w:rsidRPr="00915FEA">
              <w:rPr>
                <w:b/>
                <w:i w:val="0"/>
                <w:iCs w:val="0"/>
                <w:color w:val="auto"/>
                <w:sz w:val="22"/>
                <w:szCs w:val="22"/>
              </w:rPr>
              <w:lastRenderedPageBreak/>
              <w:t>Assessment Conditions</w:t>
            </w:r>
          </w:p>
        </w:tc>
        <w:tc>
          <w:tcPr>
            <w:tcW w:w="7230" w:type="dxa"/>
          </w:tcPr>
          <w:p w14:paraId="4F83E095" w14:textId="77777777" w:rsidR="007A2C9B" w:rsidRDefault="007A2C9B" w:rsidP="00202FAD">
            <w:pPr>
              <w:pStyle w:val="VRQABodyText"/>
            </w:pPr>
            <w:r w:rsidRPr="00E100E0">
              <w:t>Assessment must ensure</w:t>
            </w:r>
            <w:r>
              <w:t xml:space="preserve"> access to:</w:t>
            </w:r>
          </w:p>
          <w:p w14:paraId="114B8B0D" w14:textId="77777777" w:rsidR="007A2C9B" w:rsidRDefault="007A2C9B" w:rsidP="007A2C9B">
            <w:pPr>
              <w:pStyle w:val="VRQABullet1"/>
              <w:numPr>
                <w:ilvl w:val="0"/>
                <w:numId w:val="34"/>
              </w:numPr>
              <w:autoSpaceDE/>
              <w:autoSpaceDN/>
              <w:adjustRightInd/>
              <w:spacing w:before="120" w:after="0" w:line="240" w:lineRule="auto"/>
              <w:contextualSpacing w:val="0"/>
            </w:pPr>
            <w:r>
              <w:t>familiar and routine authentic oral and written texts where the mathematical information is embedded</w:t>
            </w:r>
          </w:p>
          <w:p w14:paraId="1A2219D0" w14:textId="77777777" w:rsidR="007A2C9B" w:rsidRDefault="007A2C9B" w:rsidP="007A2C9B">
            <w:pPr>
              <w:pStyle w:val="VRQABullet1"/>
              <w:numPr>
                <w:ilvl w:val="0"/>
                <w:numId w:val="34"/>
              </w:numPr>
              <w:autoSpaceDE/>
              <w:autoSpaceDN/>
              <w:adjustRightInd/>
              <w:spacing w:before="120" w:after="0" w:line="240" w:lineRule="auto"/>
              <w:contextualSpacing w:val="0"/>
            </w:pPr>
            <w:r>
              <w:t>measuring tools</w:t>
            </w:r>
          </w:p>
          <w:p w14:paraId="2944FADC" w14:textId="77777777" w:rsidR="007A2C9B" w:rsidRDefault="007A2C9B" w:rsidP="007A2C9B">
            <w:pPr>
              <w:pStyle w:val="VRQABullet1"/>
              <w:numPr>
                <w:ilvl w:val="0"/>
                <w:numId w:val="34"/>
              </w:numPr>
              <w:autoSpaceDE/>
              <w:autoSpaceDN/>
              <w:adjustRightInd/>
              <w:spacing w:before="120" w:after="0" w:line="240" w:lineRule="auto"/>
              <w:contextualSpacing w:val="0"/>
            </w:pPr>
            <w:r>
              <w:t xml:space="preserve">computational tools. </w:t>
            </w:r>
          </w:p>
          <w:p w14:paraId="56588989" w14:textId="77777777" w:rsidR="007A2C9B" w:rsidRDefault="007A2C9B" w:rsidP="00202FAD">
            <w:pPr>
              <w:pStyle w:val="VRQABodyText"/>
            </w:pPr>
            <w:r>
              <w:t>At this level the individual:</w:t>
            </w:r>
          </w:p>
          <w:p w14:paraId="1DA12EC7" w14:textId="77777777" w:rsidR="007A2C9B" w:rsidRDefault="007A2C9B" w:rsidP="007A2C9B">
            <w:pPr>
              <w:pStyle w:val="VRQABullet1"/>
              <w:numPr>
                <w:ilvl w:val="0"/>
                <w:numId w:val="34"/>
              </w:numPr>
              <w:autoSpaceDE/>
              <w:autoSpaceDN/>
              <w:adjustRightInd/>
              <w:spacing w:before="120" w:after="0" w:line="240" w:lineRule="auto"/>
              <w:contextualSpacing w:val="0"/>
            </w:pPr>
            <w:r>
              <w:t>uses a blend of personal in the head methods and formal pen and paper methods to calculate and use measurement and computational tools to undertake problem-solving processes</w:t>
            </w:r>
          </w:p>
          <w:p w14:paraId="4B8C523F" w14:textId="77777777" w:rsidR="007A2C9B" w:rsidRPr="00730C96" w:rsidRDefault="007A2C9B" w:rsidP="007A2C9B">
            <w:pPr>
              <w:pStyle w:val="VRQABullet1"/>
              <w:numPr>
                <w:ilvl w:val="0"/>
                <w:numId w:val="34"/>
              </w:numPr>
              <w:autoSpaceDE/>
              <w:autoSpaceDN/>
              <w:adjustRightInd/>
              <w:spacing w:before="120" w:after="0" w:line="240" w:lineRule="auto"/>
              <w:contextualSpacing w:val="0"/>
            </w:pPr>
            <w:r>
              <w:t>works independently and uses own familiar support resources</w:t>
            </w:r>
            <w:r w:rsidRPr="00730C96">
              <w:t>.</w:t>
            </w:r>
          </w:p>
          <w:p w14:paraId="613C1F70" w14:textId="77777777" w:rsidR="007A2C9B" w:rsidRPr="004F3BFA" w:rsidRDefault="007A2C9B" w:rsidP="00202FAD">
            <w:pPr>
              <w:pStyle w:val="VRQABodyText"/>
              <w:rPr>
                <w:b/>
                <w:bCs/>
              </w:rPr>
            </w:pPr>
            <w:r w:rsidRPr="004F3BFA">
              <w:rPr>
                <w:b/>
                <w:bCs/>
              </w:rPr>
              <w:t>Assessor requirements</w:t>
            </w:r>
          </w:p>
          <w:p w14:paraId="5A8F02BF" w14:textId="77777777" w:rsidR="007A2C9B" w:rsidRPr="00EE56E1" w:rsidRDefault="007A2C9B"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19D66634" w14:textId="77777777" w:rsidR="00D8011E" w:rsidRPr="00736F14" w:rsidRDefault="00D8011E" w:rsidP="00DE1FA4">
      <w:pPr>
        <w:pStyle w:val="CodeTOC"/>
        <w:sectPr w:rsidR="00D8011E" w:rsidRPr="00736F14" w:rsidSect="001F19F1">
          <w:headerReference w:type="default" r:id="rId113"/>
          <w:pgSz w:w="11906" w:h="16838" w:code="9"/>
          <w:pgMar w:top="1418" w:right="1361" w:bottom="1701" w:left="1361" w:header="709" w:footer="340" w:gutter="0"/>
          <w:cols w:space="708"/>
          <w:docGrid w:linePitch="360"/>
        </w:sectPr>
      </w:pPr>
    </w:p>
    <w:tbl>
      <w:tblPr>
        <w:tblStyle w:val="TableGrid"/>
        <w:tblW w:w="9782" w:type="dxa"/>
        <w:tblInd w:w="-284" w:type="dxa"/>
        <w:tblLayout w:type="fixed"/>
        <w:tblLook w:val="04A0" w:firstRow="1" w:lastRow="0" w:firstColumn="1" w:lastColumn="0" w:noHBand="0" w:noVBand="1"/>
      </w:tblPr>
      <w:tblGrid>
        <w:gridCol w:w="3081"/>
        <w:gridCol w:w="6701"/>
      </w:tblGrid>
      <w:tr w:rsidR="00915FEA" w:rsidRPr="00915FEA" w14:paraId="6A450D50" w14:textId="77777777" w:rsidTr="00915FEA">
        <w:trPr>
          <w:trHeight w:val="363"/>
        </w:trPr>
        <w:tc>
          <w:tcPr>
            <w:tcW w:w="3081" w:type="dxa"/>
          </w:tcPr>
          <w:p w14:paraId="11C79696" w14:textId="77777777" w:rsidR="001F19F1" w:rsidRPr="00915FEA" w:rsidRDefault="001F19F1" w:rsidP="00202FAD">
            <w:pPr>
              <w:pStyle w:val="VRQAIntro"/>
              <w:spacing w:before="60" w:after="0"/>
              <w:rPr>
                <w:b/>
                <w:bCs/>
                <w:color w:val="auto"/>
                <w:sz w:val="22"/>
                <w:szCs w:val="22"/>
              </w:rPr>
            </w:pPr>
            <w:r w:rsidRPr="00915FEA">
              <w:rPr>
                <w:b/>
                <w:color w:val="auto"/>
                <w:sz w:val="22"/>
                <w:szCs w:val="22"/>
              </w:rPr>
              <w:lastRenderedPageBreak/>
              <w:t>Unit code</w:t>
            </w:r>
          </w:p>
        </w:tc>
        <w:tc>
          <w:tcPr>
            <w:tcW w:w="6701" w:type="dxa"/>
          </w:tcPr>
          <w:p w14:paraId="30E8B3C3" w14:textId="77777777" w:rsidR="001F19F1" w:rsidRPr="00915FEA" w:rsidRDefault="001F19F1" w:rsidP="00202FAD">
            <w:pPr>
              <w:pStyle w:val="VRQABodyText"/>
              <w:rPr>
                <w:b/>
                <w:bCs/>
              </w:rPr>
            </w:pPr>
            <w:r w:rsidRPr="00915FEA">
              <w:rPr>
                <w:b/>
                <w:bCs/>
              </w:rPr>
              <w:t>VU23808</w:t>
            </w:r>
          </w:p>
        </w:tc>
      </w:tr>
      <w:tr w:rsidR="00915FEA" w:rsidRPr="00915FEA" w14:paraId="17D0FA8B" w14:textId="77777777" w:rsidTr="00915FEA">
        <w:trPr>
          <w:trHeight w:val="363"/>
        </w:trPr>
        <w:tc>
          <w:tcPr>
            <w:tcW w:w="3081" w:type="dxa"/>
          </w:tcPr>
          <w:p w14:paraId="761CAF38" w14:textId="77777777" w:rsidR="001F19F1" w:rsidRPr="00915FEA" w:rsidRDefault="001F19F1" w:rsidP="00202FAD">
            <w:pPr>
              <w:pStyle w:val="VRQAIntro"/>
              <w:spacing w:before="60" w:after="0"/>
              <w:rPr>
                <w:b/>
                <w:color w:val="auto"/>
                <w:sz w:val="22"/>
                <w:szCs w:val="22"/>
              </w:rPr>
            </w:pPr>
            <w:r w:rsidRPr="00915FEA">
              <w:rPr>
                <w:b/>
                <w:color w:val="auto"/>
                <w:sz w:val="22"/>
                <w:szCs w:val="22"/>
              </w:rPr>
              <w:t>Unit title</w:t>
            </w:r>
          </w:p>
        </w:tc>
        <w:tc>
          <w:tcPr>
            <w:tcW w:w="6701" w:type="dxa"/>
          </w:tcPr>
          <w:p w14:paraId="457AEC88" w14:textId="77777777" w:rsidR="001F19F1" w:rsidRPr="00915FEA" w:rsidRDefault="001F19F1" w:rsidP="00202FAD">
            <w:pPr>
              <w:pStyle w:val="VRQABodyText"/>
            </w:pPr>
            <w:r w:rsidRPr="00915FEA">
              <w:rPr>
                <w:b/>
              </w:rPr>
              <w:t>Work with shape and angle in familiar and some less familiar situations</w:t>
            </w:r>
          </w:p>
        </w:tc>
      </w:tr>
      <w:tr w:rsidR="00915FEA" w:rsidRPr="00915FEA" w14:paraId="176A6432" w14:textId="77777777" w:rsidTr="00915FEA">
        <w:trPr>
          <w:trHeight w:val="363"/>
        </w:trPr>
        <w:tc>
          <w:tcPr>
            <w:tcW w:w="3081" w:type="dxa"/>
          </w:tcPr>
          <w:p w14:paraId="472877DE" w14:textId="77777777" w:rsidR="001F19F1" w:rsidRPr="00915FEA" w:rsidRDefault="001F19F1" w:rsidP="00202FAD">
            <w:pPr>
              <w:pStyle w:val="VRQAIntro"/>
              <w:spacing w:before="60" w:after="0"/>
              <w:rPr>
                <w:color w:val="auto"/>
              </w:rPr>
            </w:pPr>
            <w:r w:rsidRPr="00915FEA">
              <w:rPr>
                <w:b/>
                <w:color w:val="auto"/>
                <w:sz w:val="22"/>
                <w:szCs w:val="22"/>
              </w:rPr>
              <w:t>Application</w:t>
            </w:r>
          </w:p>
        </w:tc>
        <w:tc>
          <w:tcPr>
            <w:tcW w:w="6701" w:type="dxa"/>
          </w:tcPr>
          <w:p w14:paraId="768B6386" w14:textId="77777777" w:rsidR="001F19F1" w:rsidRPr="00915FEA" w:rsidRDefault="001F19F1" w:rsidP="00202FAD">
            <w:pPr>
              <w:pStyle w:val="VRQABodyText"/>
            </w:pPr>
            <w:r w:rsidRPr="00915FEA">
              <w:t>This unit describes the skills and knowledge to interpret, comprehend, use problem-solving strategies and convey mathematical information about shape and angle in a range of familiar and some less familiar situations.</w:t>
            </w:r>
          </w:p>
          <w:p w14:paraId="5C7610C0" w14:textId="77777777" w:rsidR="001F19F1" w:rsidRPr="00915FEA" w:rsidRDefault="001F19F1" w:rsidP="00202FAD">
            <w:pPr>
              <w:pStyle w:val="VRQABodyText"/>
            </w:pPr>
            <w:r w:rsidRPr="00915FEA">
              <w:t>It requires the ability to make estimations, draw shapes, assemble objects, and check and reflect on the outcomes and its appropriateness to the context and task.</w:t>
            </w:r>
          </w:p>
          <w:p w14:paraId="386D865E" w14:textId="77777777" w:rsidR="001F19F1" w:rsidRPr="00915FEA" w:rsidRDefault="001F19F1" w:rsidP="00202FAD">
            <w:pPr>
              <w:pStyle w:val="VRQABodyText"/>
            </w:pPr>
            <w:r w:rsidRPr="00915FEA">
              <w:t>The required outcomes described in this unit contribute to the achievement of Australian Core Skills Framework indicators for Numeracy at Level 3: 3.09, 3.10, 3.11. At this level, individuals work independently and use own familiar support resources.</w:t>
            </w:r>
          </w:p>
          <w:p w14:paraId="5CC89E36" w14:textId="77777777" w:rsidR="001F19F1" w:rsidRPr="00915FEA" w:rsidRDefault="001F19F1" w:rsidP="00202FAD">
            <w:pPr>
              <w:pStyle w:val="VRQABodyText"/>
            </w:pPr>
            <w:r w:rsidRPr="00915FEA">
              <w:t>No licensing, legislative or certification requirements apply to this unit at the time of publication.</w:t>
            </w:r>
          </w:p>
        </w:tc>
      </w:tr>
      <w:tr w:rsidR="00915FEA" w:rsidRPr="00915FEA" w14:paraId="21B09B5C" w14:textId="77777777" w:rsidTr="00915FEA">
        <w:trPr>
          <w:trHeight w:val="611"/>
        </w:trPr>
        <w:tc>
          <w:tcPr>
            <w:tcW w:w="3081" w:type="dxa"/>
          </w:tcPr>
          <w:p w14:paraId="67929F30" w14:textId="77777777" w:rsidR="001F19F1" w:rsidRPr="00915FEA" w:rsidRDefault="001F19F1" w:rsidP="00202FAD">
            <w:pPr>
              <w:spacing w:before="120" w:after="120"/>
              <w:rPr>
                <w:color w:val="auto"/>
                <w:sz w:val="22"/>
                <w:szCs w:val="22"/>
              </w:rPr>
            </w:pPr>
            <w:r w:rsidRPr="00915FEA">
              <w:rPr>
                <w:b/>
                <w:color w:val="auto"/>
                <w:sz w:val="22"/>
                <w:szCs w:val="22"/>
                <w:lang w:val="en-GB"/>
              </w:rPr>
              <w:t>Pre-requisite Unit(s)</w:t>
            </w:r>
          </w:p>
        </w:tc>
        <w:tc>
          <w:tcPr>
            <w:tcW w:w="6701" w:type="dxa"/>
          </w:tcPr>
          <w:p w14:paraId="7EF1EA25" w14:textId="77777777" w:rsidR="001F19F1" w:rsidRPr="00915FEA" w:rsidRDefault="001F19F1" w:rsidP="00202FAD">
            <w:pPr>
              <w:pStyle w:val="VRQABodyText"/>
            </w:pPr>
            <w:r w:rsidRPr="00915FEA">
              <w:t>Nil</w:t>
            </w:r>
          </w:p>
        </w:tc>
      </w:tr>
      <w:tr w:rsidR="00915FEA" w:rsidRPr="00915FEA" w14:paraId="206210B6" w14:textId="77777777" w:rsidTr="00915FEA">
        <w:trPr>
          <w:trHeight w:val="585"/>
        </w:trPr>
        <w:tc>
          <w:tcPr>
            <w:tcW w:w="3081" w:type="dxa"/>
          </w:tcPr>
          <w:p w14:paraId="0F44CD1A" w14:textId="77777777" w:rsidR="001F19F1" w:rsidRPr="00915FEA" w:rsidRDefault="001F19F1" w:rsidP="00202FAD">
            <w:pPr>
              <w:spacing w:before="120" w:after="120"/>
              <w:rPr>
                <w:b/>
                <w:color w:val="auto"/>
                <w:sz w:val="22"/>
                <w:szCs w:val="22"/>
                <w:lang w:val="en-GB"/>
              </w:rPr>
            </w:pPr>
            <w:r w:rsidRPr="00915FEA">
              <w:rPr>
                <w:b/>
                <w:color w:val="auto"/>
                <w:sz w:val="22"/>
                <w:szCs w:val="22"/>
                <w:lang w:val="en-GB"/>
              </w:rPr>
              <w:t>Competency Field</w:t>
            </w:r>
          </w:p>
        </w:tc>
        <w:tc>
          <w:tcPr>
            <w:tcW w:w="6701" w:type="dxa"/>
          </w:tcPr>
          <w:p w14:paraId="5D7D0628" w14:textId="77777777" w:rsidR="001F19F1" w:rsidRPr="00915FEA" w:rsidRDefault="001F19F1" w:rsidP="00202FAD">
            <w:pPr>
              <w:pStyle w:val="VRQABodyText"/>
            </w:pPr>
            <w:r w:rsidRPr="00915FEA">
              <w:t>Not Applicable</w:t>
            </w:r>
          </w:p>
        </w:tc>
      </w:tr>
      <w:tr w:rsidR="00915FEA" w:rsidRPr="00915FEA" w14:paraId="0881CF84" w14:textId="77777777" w:rsidTr="00915FEA">
        <w:trPr>
          <w:trHeight w:val="473"/>
        </w:trPr>
        <w:tc>
          <w:tcPr>
            <w:tcW w:w="3081" w:type="dxa"/>
          </w:tcPr>
          <w:p w14:paraId="6D27EA56" w14:textId="77777777" w:rsidR="001F19F1" w:rsidRPr="00915FEA" w:rsidRDefault="001F19F1" w:rsidP="00202FAD">
            <w:pPr>
              <w:spacing w:before="120" w:after="120"/>
              <w:rPr>
                <w:b/>
                <w:color w:val="auto"/>
                <w:sz w:val="22"/>
                <w:szCs w:val="22"/>
                <w:lang w:val="en-GB"/>
              </w:rPr>
            </w:pPr>
            <w:r w:rsidRPr="00915FEA">
              <w:rPr>
                <w:b/>
                <w:color w:val="auto"/>
                <w:sz w:val="22"/>
                <w:szCs w:val="22"/>
                <w:lang w:val="en-GB"/>
              </w:rPr>
              <w:t>Unit Sector</w:t>
            </w:r>
          </w:p>
        </w:tc>
        <w:tc>
          <w:tcPr>
            <w:tcW w:w="6701" w:type="dxa"/>
          </w:tcPr>
          <w:p w14:paraId="2F55C560" w14:textId="77777777" w:rsidR="001F19F1" w:rsidRPr="00915FEA" w:rsidRDefault="001F19F1" w:rsidP="00202FAD">
            <w:pPr>
              <w:pStyle w:val="VRQABodyText"/>
            </w:pPr>
            <w:r w:rsidRPr="00915FEA">
              <w:t>Not Applicable</w:t>
            </w:r>
          </w:p>
        </w:tc>
      </w:tr>
    </w:tbl>
    <w:p w14:paraId="7702B40C" w14:textId="77777777" w:rsidR="001F19F1" w:rsidRPr="00105689" w:rsidRDefault="001F19F1" w:rsidP="001F19F1">
      <w:pPr>
        <w:rPr>
          <w:sz w:val="18"/>
        </w:rPr>
      </w:pPr>
    </w:p>
    <w:tbl>
      <w:tblPr>
        <w:tblStyle w:val="TableGrid"/>
        <w:tblW w:w="9782" w:type="dxa"/>
        <w:tblInd w:w="-284" w:type="dxa"/>
        <w:tblLayout w:type="fixed"/>
        <w:tblLook w:val="04A0" w:firstRow="1" w:lastRow="0" w:firstColumn="1" w:lastColumn="0" w:noHBand="0" w:noVBand="1"/>
      </w:tblPr>
      <w:tblGrid>
        <w:gridCol w:w="851"/>
        <w:gridCol w:w="2835"/>
        <w:gridCol w:w="567"/>
        <w:gridCol w:w="5529"/>
      </w:tblGrid>
      <w:tr w:rsidR="00915FEA" w:rsidRPr="00915FEA" w14:paraId="2588F2D4" w14:textId="77777777" w:rsidTr="00915FEA">
        <w:tc>
          <w:tcPr>
            <w:tcW w:w="3686" w:type="dxa"/>
            <w:gridSpan w:val="2"/>
            <w:vAlign w:val="center"/>
          </w:tcPr>
          <w:p w14:paraId="3DC219EF" w14:textId="77777777" w:rsidR="001F19F1" w:rsidRPr="00915FEA" w:rsidRDefault="001F19F1"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6096" w:type="dxa"/>
            <w:gridSpan w:val="2"/>
            <w:vAlign w:val="center"/>
          </w:tcPr>
          <w:p w14:paraId="5A69BD1D" w14:textId="77777777" w:rsidR="001F19F1" w:rsidRPr="00915FEA" w:rsidRDefault="001F19F1"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915FEA" w:rsidRPr="00915FEA" w14:paraId="55AA93F1" w14:textId="77777777" w:rsidTr="00915FEA">
        <w:tc>
          <w:tcPr>
            <w:tcW w:w="3686" w:type="dxa"/>
            <w:gridSpan w:val="2"/>
          </w:tcPr>
          <w:p w14:paraId="11D87B12" w14:textId="77777777" w:rsidR="001F19F1" w:rsidRPr="00915FEA" w:rsidRDefault="001F19F1" w:rsidP="00202FAD">
            <w:pPr>
              <w:pStyle w:val="VRQABodyText"/>
            </w:pPr>
            <w:r w:rsidRPr="00915FEA">
              <w:t>Elements describe the essential outcomes of a unit of competency.</w:t>
            </w:r>
          </w:p>
        </w:tc>
        <w:tc>
          <w:tcPr>
            <w:tcW w:w="6096" w:type="dxa"/>
            <w:gridSpan w:val="2"/>
          </w:tcPr>
          <w:p w14:paraId="38F62307" w14:textId="77777777" w:rsidR="001F19F1" w:rsidRPr="00915FEA" w:rsidRDefault="001F19F1" w:rsidP="00202FAD">
            <w:pPr>
              <w:pStyle w:val="VRQABodyText"/>
              <w:rPr>
                <w:i/>
                <w:iCs/>
              </w:rPr>
            </w:pPr>
            <w:r w:rsidRPr="00915FEA">
              <w:t>Performance criteria describe the required performance needed to demonstrate achievement of the element. Assessment of performance is to be consistent with the assessment requirements.</w:t>
            </w:r>
          </w:p>
        </w:tc>
      </w:tr>
      <w:tr w:rsidR="00915FEA" w:rsidRPr="00915FEA" w14:paraId="302AB299" w14:textId="77777777" w:rsidTr="00915FEA">
        <w:tc>
          <w:tcPr>
            <w:tcW w:w="851" w:type="dxa"/>
            <w:vMerge w:val="restart"/>
            <w:shd w:val="clear" w:color="auto" w:fill="FFFFFF" w:themeFill="background1"/>
          </w:tcPr>
          <w:p w14:paraId="0BFA5A92" w14:textId="77777777" w:rsidR="001F19F1" w:rsidRPr="00915FEA" w:rsidRDefault="001F19F1" w:rsidP="00202FAD">
            <w:pPr>
              <w:pStyle w:val="VRQABodyText"/>
            </w:pPr>
            <w:r w:rsidRPr="00915FEA">
              <w:t xml:space="preserve">1 </w:t>
            </w:r>
          </w:p>
        </w:tc>
        <w:tc>
          <w:tcPr>
            <w:tcW w:w="2835" w:type="dxa"/>
            <w:vMerge w:val="restart"/>
            <w:shd w:val="clear" w:color="auto" w:fill="FFFFFF" w:themeFill="background1"/>
          </w:tcPr>
          <w:p w14:paraId="1E715A99" w14:textId="77777777" w:rsidR="001F19F1" w:rsidRPr="00915FEA" w:rsidRDefault="001F19F1" w:rsidP="00202FAD">
            <w:pPr>
              <w:pStyle w:val="VRQABodyText"/>
            </w:pPr>
            <w:r w:rsidRPr="00915FEA">
              <w:t>Interpret shape and angle information</w:t>
            </w:r>
          </w:p>
        </w:tc>
        <w:tc>
          <w:tcPr>
            <w:tcW w:w="567" w:type="dxa"/>
            <w:shd w:val="clear" w:color="auto" w:fill="FFFFFF" w:themeFill="background1"/>
          </w:tcPr>
          <w:p w14:paraId="7DAD64F6" w14:textId="77777777" w:rsidR="001F19F1" w:rsidRPr="00915FEA" w:rsidRDefault="001F19F1" w:rsidP="00202FAD">
            <w:pPr>
              <w:pStyle w:val="VRQABodyText"/>
            </w:pPr>
            <w:r w:rsidRPr="00915FEA">
              <w:t>1.1</w:t>
            </w:r>
          </w:p>
        </w:tc>
        <w:tc>
          <w:tcPr>
            <w:tcW w:w="5529" w:type="dxa"/>
            <w:shd w:val="clear" w:color="auto" w:fill="FFFFFF" w:themeFill="background1"/>
          </w:tcPr>
          <w:p w14:paraId="00073937" w14:textId="77777777" w:rsidR="001F19F1" w:rsidRPr="00915FEA" w:rsidRDefault="001F19F1" w:rsidP="00202FAD">
            <w:pPr>
              <w:pStyle w:val="VRQABodyText"/>
            </w:pPr>
            <w:r w:rsidRPr="00915FEA">
              <w:t>Identify and interpret information about shape and angle embedded in familiar and routine oral texts</w:t>
            </w:r>
          </w:p>
        </w:tc>
      </w:tr>
      <w:tr w:rsidR="00915FEA" w:rsidRPr="00915FEA" w14:paraId="36D9C0F6" w14:textId="77777777" w:rsidTr="00915FEA">
        <w:tc>
          <w:tcPr>
            <w:tcW w:w="851" w:type="dxa"/>
            <w:vMerge/>
            <w:shd w:val="clear" w:color="auto" w:fill="FFFFFF" w:themeFill="background1"/>
            <w:vAlign w:val="center"/>
          </w:tcPr>
          <w:p w14:paraId="71125339" w14:textId="77777777" w:rsidR="001F19F1" w:rsidRPr="00915FEA" w:rsidRDefault="001F19F1" w:rsidP="00202FAD">
            <w:pPr>
              <w:pStyle w:val="VRQABodyText"/>
            </w:pPr>
          </w:p>
        </w:tc>
        <w:tc>
          <w:tcPr>
            <w:tcW w:w="2835" w:type="dxa"/>
            <w:vMerge/>
            <w:shd w:val="clear" w:color="auto" w:fill="FFFFFF" w:themeFill="background1"/>
            <w:vAlign w:val="center"/>
          </w:tcPr>
          <w:p w14:paraId="670FAFA9" w14:textId="77777777" w:rsidR="001F19F1" w:rsidRPr="00915FEA" w:rsidRDefault="001F19F1" w:rsidP="00202FAD">
            <w:pPr>
              <w:pStyle w:val="VRQABodyText"/>
            </w:pPr>
          </w:p>
        </w:tc>
        <w:tc>
          <w:tcPr>
            <w:tcW w:w="567" w:type="dxa"/>
            <w:shd w:val="clear" w:color="auto" w:fill="FFFFFF" w:themeFill="background1"/>
            <w:vAlign w:val="center"/>
          </w:tcPr>
          <w:p w14:paraId="5FD2CD45" w14:textId="77777777" w:rsidR="001F19F1" w:rsidRPr="00915FEA" w:rsidRDefault="001F19F1" w:rsidP="00202FAD">
            <w:pPr>
              <w:pStyle w:val="VRQABodyText"/>
            </w:pPr>
            <w:r w:rsidRPr="00915FEA">
              <w:t>1.2</w:t>
            </w:r>
          </w:p>
        </w:tc>
        <w:tc>
          <w:tcPr>
            <w:tcW w:w="5529" w:type="dxa"/>
            <w:shd w:val="clear" w:color="auto" w:fill="FFFFFF" w:themeFill="background1"/>
            <w:vAlign w:val="center"/>
          </w:tcPr>
          <w:p w14:paraId="3519B8F8" w14:textId="77777777" w:rsidR="001F19F1" w:rsidRPr="00915FEA" w:rsidRDefault="001F19F1" w:rsidP="00202FAD">
            <w:pPr>
              <w:pStyle w:val="VRQABodyText"/>
            </w:pPr>
            <w:r w:rsidRPr="00915FEA">
              <w:t>Identify and interpret information about shape and angle embedded in familiar and routine written texts</w:t>
            </w:r>
          </w:p>
        </w:tc>
      </w:tr>
      <w:tr w:rsidR="00915FEA" w:rsidRPr="00915FEA" w14:paraId="7E33FF05" w14:textId="77777777" w:rsidTr="00915FEA">
        <w:tc>
          <w:tcPr>
            <w:tcW w:w="851" w:type="dxa"/>
            <w:vMerge/>
            <w:shd w:val="clear" w:color="auto" w:fill="FFFFFF" w:themeFill="background1"/>
            <w:vAlign w:val="center"/>
          </w:tcPr>
          <w:p w14:paraId="5ACC600D" w14:textId="77777777" w:rsidR="001F19F1" w:rsidRPr="00915FEA" w:rsidRDefault="001F19F1" w:rsidP="00202FAD">
            <w:pPr>
              <w:pStyle w:val="VRQABodyText"/>
            </w:pPr>
          </w:p>
        </w:tc>
        <w:tc>
          <w:tcPr>
            <w:tcW w:w="2835" w:type="dxa"/>
            <w:vMerge/>
            <w:shd w:val="clear" w:color="auto" w:fill="FFFFFF" w:themeFill="background1"/>
            <w:vAlign w:val="center"/>
          </w:tcPr>
          <w:p w14:paraId="6D8DC5E3" w14:textId="77777777" w:rsidR="001F19F1" w:rsidRPr="00915FEA" w:rsidRDefault="001F19F1" w:rsidP="00202FAD">
            <w:pPr>
              <w:pStyle w:val="VRQABodyText"/>
            </w:pPr>
          </w:p>
        </w:tc>
        <w:tc>
          <w:tcPr>
            <w:tcW w:w="567" w:type="dxa"/>
            <w:shd w:val="clear" w:color="auto" w:fill="FFFFFF" w:themeFill="background1"/>
            <w:vAlign w:val="center"/>
          </w:tcPr>
          <w:p w14:paraId="72ED7645" w14:textId="77777777" w:rsidR="001F19F1" w:rsidRPr="00915FEA" w:rsidRDefault="001F19F1" w:rsidP="00202FAD">
            <w:pPr>
              <w:pStyle w:val="VRQABodyText"/>
            </w:pPr>
            <w:r w:rsidRPr="00915FEA">
              <w:t>1.3</w:t>
            </w:r>
          </w:p>
        </w:tc>
        <w:tc>
          <w:tcPr>
            <w:tcW w:w="5529" w:type="dxa"/>
            <w:shd w:val="clear" w:color="auto" w:fill="FFFFFF" w:themeFill="background1"/>
            <w:vAlign w:val="center"/>
          </w:tcPr>
          <w:p w14:paraId="1ADF28FC" w14:textId="77777777" w:rsidR="001F19F1" w:rsidRPr="00915FEA" w:rsidRDefault="001F19F1" w:rsidP="00202FAD">
            <w:pPr>
              <w:pStyle w:val="VRQABodyText"/>
            </w:pPr>
            <w:r w:rsidRPr="00915FEA">
              <w:t>Identify and interpret information about shape and angle in diagrams and plans</w:t>
            </w:r>
          </w:p>
        </w:tc>
      </w:tr>
      <w:tr w:rsidR="00915FEA" w:rsidRPr="00915FEA" w14:paraId="457415F7" w14:textId="77777777" w:rsidTr="00915FEA">
        <w:tc>
          <w:tcPr>
            <w:tcW w:w="851" w:type="dxa"/>
            <w:vMerge w:val="restart"/>
            <w:shd w:val="clear" w:color="auto" w:fill="FFFFFF" w:themeFill="background1"/>
          </w:tcPr>
          <w:p w14:paraId="2BCB5ADA" w14:textId="77777777" w:rsidR="001F19F1" w:rsidRPr="00915FEA" w:rsidRDefault="001F19F1" w:rsidP="00202FAD">
            <w:pPr>
              <w:pStyle w:val="VRQABodyText"/>
            </w:pPr>
            <w:r w:rsidRPr="00915FEA">
              <w:t>2</w:t>
            </w:r>
          </w:p>
        </w:tc>
        <w:tc>
          <w:tcPr>
            <w:tcW w:w="2835" w:type="dxa"/>
            <w:vMerge w:val="restart"/>
            <w:shd w:val="clear" w:color="auto" w:fill="FFFFFF" w:themeFill="background1"/>
          </w:tcPr>
          <w:p w14:paraId="336936BC" w14:textId="77777777" w:rsidR="001F19F1" w:rsidRPr="00915FEA" w:rsidRDefault="001F19F1" w:rsidP="00202FAD">
            <w:pPr>
              <w:pStyle w:val="VRQABodyText"/>
            </w:pPr>
            <w:r w:rsidRPr="00915FEA">
              <w:t>Solve shape and angle problems</w:t>
            </w:r>
          </w:p>
        </w:tc>
        <w:tc>
          <w:tcPr>
            <w:tcW w:w="567" w:type="dxa"/>
            <w:shd w:val="clear" w:color="auto" w:fill="FFFFFF" w:themeFill="background1"/>
            <w:vAlign w:val="center"/>
          </w:tcPr>
          <w:p w14:paraId="6665A675" w14:textId="77777777" w:rsidR="001F19F1" w:rsidRPr="00915FEA" w:rsidRDefault="001F19F1" w:rsidP="00202FAD">
            <w:pPr>
              <w:pStyle w:val="VRQABodyText"/>
            </w:pPr>
            <w:r w:rsidRPr="00915FEA">
              <w:t>2.1</w:t>
            </w:r>
          </w:p>
        </w:tc>
        <w:tc>
          <w:tcPr>
            <w:tcW w:w="5529" w:type="dxa"/>
            <w:shd w:val="clear" w:color="auto" w:fill="FFFFFF" w:themeFill="background1"/>
            <w:vAlign w:val="center"/>
          </w:tcPr>
          <w:p w14:paraId="64AFC060" w14:textId="77777777" w:rsidR="001F19F1" w:rsidRPr="00915FEA" w:rsidRDefault="001F19F1" w:rsidP="00202FAD">
            <w:pPr>
              <w:pStyle w:val="VRQABodyText"/>
              <w:rPr>
                <w:lang w:val="en-GB"/>
              </w:rPr>
            </w:pPr>
            <w:r w:rsidRPr="00915FEA">
              <w:rPr>
                <w:lang w:val="en-GB"/>
              </w:rPr>
              <w:t>Use estimation methods to approximate the shape of objects</w:t>
            </w:r>
          </w:p>
        </w:tc>
      </w:tr>
      <w:tr w:rsidR="00915FEA" w:rsidRPr="00915FEA" w14:paraId="615361E4" w14:textId="77777777" w:rsidTr="00915FEA">
        <w:tc>
          <w:tcPr>
            <w:tcW w:w="851" w:type="dxa"/>
            <w:vMerge/>
            <w:shd w:val="clear" w:color="auto" w:fill="FFFFFF" w:themeFill="background1"/>
          </w:tcPr>
          <w:p w14:paraId="117B7E93" w14:textId="77777777" w:rsidR="001F19F1" w:rsidRPr="00915FEA" w:rsidRDefault="001F19F1" w:rsidP="00202FAD">
            <w:pPr>
              <w:pStyle w:val="VRQABodyText"/>
            </w:pPr>
          </w:p>
        </w:tc>
        <w:tc>
          <w:tcPr>
            <w:tcW w:w="2835" w:type="dxa"/>
            <w:vMerge/>
            <w:shd w:val="clear" w:color="auto" w:fill="FFFFFF" w:themeFill="background1"/>
          </w:tcPr>
          <w:p w14:paraId="49B378B6" w14:textId="77777777" w:rsidR="001F19F1" w:rsidRPr="00915FEA" w:rsidRDefault="001F19F1" w:rsidP="00202FAD">
            <w:pPr>
              <w:pStyle w:val="VRQABodyText"/>
            </w:pPr>
          </w:p>
        </w:tc>
        <w:tc>
          <w:tcPr>
            <w:tcW w:w="567" w:type="dxa"/>
            <w:shd w:val="clear" w:color="auto" w:fill="FFFFFF" w:themeFill="background1"/>
            <w:vAlign w:val="center"/>
          </w:tcPr>
          <w:p w14:paraId="052AB783" w14:textId="77777777" w:rsidR="001F19F1" w:rsidRPr="00915FEA" w:rsidRDefault="001F19F1" w:rsidP="00202FAD">
            <w:pPr>
              <w:pStyle w:val="VRQABodyText"/>
            </w:pPr>
            <w:r w:rsidRPr="00915FEA">
              <w:t>2.2</w:t>
            </w:r>
          </w:p>
        </w:tc>
        <w:tc>
          <w:tcPr>
            <w:tcW w:w="5529" w:type="dxa"/>
            <w:shd w:val="clear" w:color="auto" w:fill="FFFFFF" w:themeFill="background1"/>
            <w:vAlign w:val="center"/>
          </w:tcPr>
          <w:p w14:paraId="52CEC473" w14:textId="77777777" w:rsidR="001F19F1" w:rsidRPr="00915FEA" w:rsidRDefault="001F19F1" w:rsidP="00202FAD">
            <w:pPr>
              <w:pStyle w:val="VRQABodyText"/>
              <w:rPr>
                <w:lang w:val="en-GB"/>
              </w:rPr>
            </w:pPr>
            <w:r w:rsidRPr="00915FEA">
              <w:rPr>
                <w:lang w:val="en-GB"/>
              </w:rPr>
              <w:t>Use estimation methods to approximate angles</w:t>
            </w:r>
          </w:p>
        </w:tc>
      </w:tr>
      <w:tr w:rsidR="00915FEA" w:rsidRPr="00915FEA" w14:paraId="6A57D1F6" w14:textId="77777777" w:rsidTr="00915FEA">
        <w:tc>
          <w:tcPr>
            <w:tcW w:w="851" w:type="dxa"/>
            <w:vMerge/>
            <w:shd w:val="clear" w:color="auto" w:fill="FFFFFF" w:themeFill="background1"/>
          </w:tcPr>
          <w:p w14:paraId="56DF5A2B" w14:textId="77777777" w:rsidR="001F19F1" w:rsidRPr="00915FEA" w:rsidRDefault="001F19F1" w:rsidP="00202FAD">
            <w:pPr>
              <w:pStyle w:val="VRQABodyText"/>
            </w:pPr>
          </w:p>
        </w:tc>
        <w:tc>
          <w:tcPr>
            <w:tcW w:w="2835" w:type="dxa"/>
            <w:vMerge/>
            <w:shd w:val="clear" w:color="auto" w:fill="FFFFFF" w:themeFill="background1"/>
          </w:tcPr>
          <w:p w14:paraId="51930481" w14:textId="77777777" w:rsidR="001F19F1" w:rsidRPr="00915FEA" w:rsidRDefault="001F19F1" w:rsidP="00202FAD">
            <w:pPr>
              <w:pStyle w:val="VRQABodyText"/>
            </w:pPr>
          </w:p>
        </w:tc>
        <w:tc>
          <w:tcPr>
            <w:tcW w:w="567" w:type="dxa"/>
            <w:shd w:val="clear" w:color="auto" w:fill="FFFFFF" w:themeFill="background1"/>
            <w:vAlign w:val="center"/>
          </w:tcPr>
          <w:p w14:paraId="10209D63" w14:textId="77777777" w:rsidR="001F19F1" w:rsidRPr="00915FEA" w:rsidRDefault="001F19F1" w:rsidP="00202FAD">
            <w:pPr>
              <w:pStyle w:val="VRQABodyText"/>
            </w:pPr>
            <w:r w:rsidRPr="00915FEA">
              <w:t>2.3</w:t>
            </w:r>
          </w:p>
        </w:tc>
        <w:tc>
          <w:tcPr>
            <w:tcW w:w="5529" w:type="dxa"/>
            <w:shd w:val="clear" w:color="auto" w:fill="FFFFFF" w:themeFill="background1"/>
            <w:vAlign w:val="center"/>
          </w:tcPr>
          <w:p w14:paraId="4E428E3E" w14:textId="77777777" w:rsidR="001F19F1" w:rsidRPr="00915FEA" w:rsidRDefault="001F19F1" w:rsidP="00202FAD">
            <w:pPr>
              <w:pStyle w:val="VRQABodyText"/>
              <w:rPr>
                <w:lang w:val="en-GB"/>
              </w:rPr>
            </w:pPr>
            <w:r w:rsidRPr="00915FEA">
              <w:rPr>
                <w:lang w:val="en-GB"/>
              </w:rPr>
              <w:t>Draw diagrams representing the shape of objects</w:t>
            </w:r>
          </w:p>
        </w:tc>
      </w:tr>
      <w:tr w:rsidR="00915FEA" w:rsidRPr="00915FEA" w14:paraId="1B7A1CC9" w14:textId="77777777" w:rsidTr="00915FEA">
        <w:tc>
          <w:tcPr>
            <w:tcW w:w="851" w:type="dxa"/>
            <w:vMerge/>
            <w:shd w:val="clear" w:color="auto" w:fill="FFFFFF" w:themeFill="background1"/>
          </w:tcPr>
          <w:p w14:paraId="461ECAB8" w14:textId="77777777" w:rsidR="001F19F1" w:rsidRPr="00915FEA" w:rsidRDefault="001F19F1" w:rsidP="00202FAD">
            <w:pPr>
              <w:pStyle w:val="VRQABodyText"/>
            </w:pPr>
          </w:p>
        </w:tc>
        <w:tc>
          <w:tcPr>
            <w:tcW w:w="2835" w:type="dxa"/>
            <w:vMerge/>
            <w:shd w:val="clear" w:color="auto" w:fill="FFFFFF" w:themeFill="background1"/>
          </w:tcPr>
          <w:p w14:paraId="2653D474" w14:textId="77777777" w:rsidR="001F19F1" w:rsidRPr="00915FEA" w:rsidRDefault="001F19F1" w:rsidP="00202FAD">
            <w:pPr>
              <w:pStyle w:val="VRQABodyText"/>
            </w:pPr>
          </w:p>
        </w:tc>
        <w:tc>
          <w:tcPr>
            <w:tcW w:w="567" w:type="dxa"/>
            <w:shd w:val="clear" w:color="auto" w:fill="FFFFFF" w:themeFill="background1"/>
            <w:vAlign w:val="center"/>
          </w:tcPr>
          <w:p w14:paraId="790A3749" w14:textId="77777777" w:rsidR="001F19F1" w:rsidRPr="00915FEA" w:rsidRDefault="001F19F1" w:rsidP="00202FAD">
            <w:pPr>
              <w:pStyle w:val="VRQABodyText"/>
            </w:pPr>
            <w:r w:rsidRPr="00915FEA">
              <w:t>2.4</w:t>
            </w:r>
          </w:p>
        </w:tc>
        <w:tc>
          <w:tcPr>
            <w:tcW w:w="5529" w:type="dxa"/>
            <w:shd w:val="clear" w:color="auto" w:fill="FFFFFF" w:themeFill="background1"/>
            <w:vAlign w:val="center"/>
          </w:tcPr>
          <w:p w14:paraId="17F7E0DC" w14:textId="77777777" w:rsidR="001F19F1" w:rsidRPr="00915FEA" w:rsidRDefault="001F19F1" w:rsidP="00202FAD">
            <w:pPr>
              <w:pStyle w:val="VRQABodyText"/>
              <w:rPr>
                <w:lang w:val="en-GB"/>
              </w:rPr>
            </w:pPr>
            <w:r w:rsidRPr="00915FEA">
              <w:rPr>
                <w:lang w:val="en-GB"/>
              </w:rPr>
              <w:t>Follow plans and instructions to assemble objects</w:t>
            </w:r>
          </w:p>
        </w:tc>
      </w:tr>
      <w:tr w:rsidR="00915FEA" w:rsidRPr="00915FEA" w14:paraId="2FB80CBB" w14:textId="77777777" w:rsidTr="00915FEA">
        <w:tc>
          <w:tcPr>
            <w:tcW w:w="851" w:type="dxa"/>
            <w:vMerge/>
            <w:shd w:val="clear" w:color="auto" w:fill="FFFFFF" w:themeFill="background1"/>
          </w:tcPr>
          <w:p w14:paraId="36AEFBB9" w14:textId="77777777" w:rsidR="001F19F1" w:rsidRPr="00915FEA" w:rsidRDefault="001F19F1" w:rsidP="00202FAD">
            <w:pPr>
              <w:pStyle w:val="VRQABodyText"/>
            </w:pPr>
          </w:p>
        </w:tc>
        <w:tc>
          <w:tcPr>
            <w:tcW w:w="2835" w:type="dxa"/>
            <w:vMerge/>
            <w:shd w:val="clear" w:color="auto" w:fill="FFFFFF" w:themeFill="background1"/>
          </w:tcPr>
          <w:p w14:paraId="71FBC497" w14:textId="77777777" w:rsidR="001F19F1" w:rsidRPr="00915FEA" w:rsidRDefault="001F19F1" w:rsidP="00202FAD">
            <w:pPr>
              <w:pStyle w:val="VRQABodyText"/>
            </w:pPr>
          </w:p>
        </w:tc>
        <w:tc>
          <w:tcPr>
            <w:tcW w:w="567" w:type="dxa"/>
            <w:shd w:val="clear" w:color="auto" w:fill="FFFFFF" w:themeFill="background1"/>
            <w:vAlign w:val="center"/>
          </w:tcPr>
          <w:p w14:paraId="62B1D3A2" w14:textId="77777777" w:rsidR="001F19F1" w:rsidRPr="00915FEA" w:rsidRDefault="001F19F1" w:rsidP="00202FAD">
            <w:pPr>
              <w:pStyle w:val="VRQABodyText"/>
            </w:pPr>
            <w:r w:rsidRPr="00915FEA">
              <w:t>2.5</w:t>
            </w:r>
          </w:p>
        </w:tc>
        <w:tc>
          <w:tcPr>
            <w:tcW w:w="5529" w:type="dxa"/>
            <w:shd w:val="clear" w:color="auto" w:fill="FFFFFF" w:themeFill="background1"/>
            <w:vAlign w:val="center"/>
          </w:tcPr>
          <w:p w14:paraId="5B10D494" w14:textId="77777777" w:rsidR="001F19F1" w:rsidRPr="00915FEA" w:rsidRDefault="001F19F1" w:rsidP="00202FAD">
            <w:pPr>
              <w:pStyle w:val="VRQABodyText"/>
              <w:rPr>
                <w:lang w:val="en-GB"/>
              </w:rPr>
            </w:pPr>
            <w:r w:rsidRPr="00915FEA">
              <w:rPr>
                <w:lang w:val="en-GB"/>
              </w:rPr>
              <w:t>Check and reflect on shape problem-solving outcome and its appropriateness to the context and task</w:t>
            </w:r>
          </w:p>
        </w:tc>
      </w:tr>
      <w:tr w:rsidR="00915FEA" w:rsidRPr="00915FEA" w14:paraId="2F9C7319" w14:textId="77777777" w:rsidTr="00915FEA">
        <w:tc>
          <w:tcPr>
            <w:tcW w:w="851" w:type="dxa"/>
            <w:vMerge w:val="restart"/>
            <w:shd w:val="clear" w:color="auto" w:fill="FFFFFF" w:themeFill="background1"/>
          </w:tcPr>
          <w:p w14:paraId="42CD290A" w14:textId="77777777" w:rsidR="001F19F1" w:rsidRPr="00915FEA" w:rsidRDefault="001F19F1" w:rsidP="00202FAD">
            <w:pPr>
              <w:pStyle w:val="VRQABodyText"/>
            </w:pPr>
            <w:r w:rsidRPr="00915FEA">
              <w:t>3</w:t>
            </w:r>
          </w:p>
        </w:tc>
        <w:tc>
          <w:tcPr>
            <w:tcW w:w="2835" w:type="dxa"/>
            <w:vMerge w:val="restart"/>
            <w:shd w:val="clear" w:color="auto" w:fill="FFFFFF" w:themeFill="background1"/>
          </w:tcPr>
          <w:p w14:paraId="53AC4CEF" w14:textId="77777777" w:rsidR="001F19F1" w:rsidRPr="00915FEA" w:rsidRDefault="001F19F1" w:rsidP="00202FAD">
            <w:pPr>
              <w:pStyle w:val="VRQABodyText"/>
            </w:pPr>
            <w:r w:rsidRPr="00915FEA">
              <w:t>Communicate shape and angle information</w:t>
            </w:r>
          </w:p>
        </w:tc>
        <w:tc>
          <w:tcPr>
            <w:tcW w:w="567" w:type="dxa"/>
            <w:shd w:val="clear" w:color="auto" w:fill="FFFFFF" w:themeFill="background1"/>
            <w:vAlign w:val="center"/>
          </w:tcPr>
          <w:p w14:paraId="141040AC" w14:textId="77777777" w:rsidR="001F19F1" w:rsidRPr="00915FEA" w:rsidRDefault="001F19F1" w:rsidP="00202FAD">
            <w:pPr>
              <w:pStyle w:val="VRQABodyText"/>
            </w:pPr>
            <w:r w:rsidRPr="00915FEA">
              <w:t>3.1</w:t>
            </w:r>
          </w:p>
        </w:tc>
        <w:tc>
          <w:tcPr>
            <w:tcW w:w="5529" w:type="dxa"/>
            <w:shd w:val="clear" w:color="auto" w:fill="FFFFFF" w:themeFill="background1"/>
            <w:vAlign w:val="center"/>
          </w:tcPr>
          <w:p w14:paraId="4E8DC3C6" w14:textId="77777777" w:rsidR="001F19F1" w:rsidRPr="00915FEA" w:rsidRDefault="001F19F1" w:rsidP="00202FAD">
            <w:pPr>
              <w:pStyle w:val="VRQABodyText"/>
              <w:rPr>
                <w:lang w:val="en-GB"/>
              </w:rPr>
            </w:pPr>
            <w:r w:rsidRPr="00915FEA">
              <w:rPr>
                <w:lang w:val="en-GB"/>
              </w:rPr>
              <w:t>Record and report on the problem-solving process and results</w:t>
            </w:r>
          </w:p>
        </w:tc>
      </w:tr>
      <w:tr w:rsidR="00915FEA" w:rsidRPr="00915FEA" w14:paraId="1F2E6595" w14:textId="77777777" w:rsidTr="00915FEA">
        <w:tc>
          <w:tcPr>
            <w:tcW w:w="851" w:type="dxa"/>
            <w:vMerge/>
            <w:shd w:val="clear" w:color="auto" w:fill="FFFFFF" w:themeFill="background1"/>
          </w:tcPr>
          <w:p w14:paraId="1FF85CB4" w14:textId="77777777" w:rsidR="001F19F1" w:rsidRPr="00915FEA" w:rsidRDefault="001F19F1" w:rsidP="00202FAD">
            <w:pPr>
              <w:pStyle w:val="VRQABodyText"/>
            </w:pPr>
          </w:p>
        </w:tc>
        <w:tc>
          <w:tcPr>
            <w:tcW w:w="2835" w:type="dxa"/>
            <w:vMerge/>
            <w:shd w:val="clear" w:color="auto" w:fill="FFFFFF" w:themeFill="background1"/>
          </w:tcPr>
          <w:p w14:paraId="160917F8" w14:textId="77777777" w:rsidR="001F19F1" w:rsidRPr="00915FEA" w:rsidRDefault="001F19F1" w:rsidP="00202FAD">
            <w:pPr>
              <w:pStyle w:val="VRQABodyText"/>
            </w:pPr>
          </w:p>
        </w:tc>
        <w:tc>
          <w:tcPr>
            <w:tcW w:w="567" w:type="dxa"/>
            <w:shd w:val="clear" w:color="auto" w:fill="FFFFFF" w:themeFill="background1"/>
            <w:vAlign w:val="center"/>
          </w:tcPr>
          <w:p w14:paraId="75E94FDF" w14:textId="77777777" w:rsidR="001F19F1" w:rsidRPr="00915FEA" w:rsidRDefault="001F19F1" w:rsidP="00202FAD">
            <w:pPr>
              <w:pStyle w:val="VRQABodyText"/>
            </w:pPr>
            <w:r w:rsidRPr="00915FEA">
              <w:t>3.2</w:t>
            </w:r>
          </w:p>
        </w:tc>
        <w:tc>
          <w:tcPr>
            <w:tcW w:w="5529" w:type="dxa"/>
            <w:shd w:val="clear" w:color="auto" w:fill="FFFFFF" w:themeFill="background1"/>
            <w:vAlign w:val="center"/>
          </w:tcPr>
          <w:p w14:paraId="12AA027E" w14:textId="77777777" w:rsidR="001F19F1" w:rsidRPr="00915FEA" w:rsidRDefault="001F19F1" w:rsidP="00202FAD">
            <w:pPr>
              <w:pStyle w:val="VRQABodyText"/>
              <w:rPr>
                <w:lang w:val="en-GB"/>
              </w:rPr>
            </w:pPr>
            <w:r w:rsidRPr="00915FEA">
              <w:t xml:space="preserve">Present and discuss the </w:t>
            </w:r>
            <w:r w:rsidRPr="00915FEA">
              <w:rPr>
                <w:lang w:val="en-GB"/>
              </w:rPr>
              <w:t>problem-solving process and results</w:t>
            </w:r>
          </w:p>
        </w:tc>
      </w:tr>
      <w:tr w:rsidR="00915FEA" w:rsidRPr="00915FEA" w14:paraId="21F83560" w14:textId="77777777" w:rsidTr="00915FEA">
        <w:tc>
          <w:tcPr>
            <w:tcW w:w="851" w:type="dxa"/>
            <w:vMerge/>
            <w:shd w:val="clear" w:color="auto" w:fill="FFFFFF" w:themeFill="background1"/>
          </w:tcPr>
          <w:p w14:paraId="51FBB562" w14:textId="77777777" w:rsidR="001F19F1" w:rsidRPr="00915FEA" w:rsidRDefault="001F19F1" w:rsidP="00202FAD">
            <w:pPr>
              <w:pStyle w:val="VRQABodyText"/>
            </w:pPr>
          </w:p>
        </w:tc>
        <w:tc>
          <w:tcPr>
            <w:tcW w:w="2835" w:type="dxa"/>
            <w:vMerge/>
            <w:shd w:val="clear" w:color="auto" w:fill="FFFFFF" w:themeFill="background1"/>
          </w:tcPr>
          <w:p w14:paraId="406A498B" w14:textId="77777777" w:rsidR="001F19F1" w:rsidRPr="00915FEA" w:rsidRDefault="001F19F1" w:rsidP="00202FAD">
            <w:pPr>
              <w:pStyle w:val="VRQABodyText"/>
            </w:pPr>
          </w:p>
        </w:tc>
        <w:tc>
          <w:tcPr>
            <w:tcW w:w="567" w:type="dxa"/>
            <w:shd w:val="clear" w:color="auto" w:fill="FFFFFF" w:themeFill="background1"/>
            <w:vAlign w:val="center"/>
          </w:tcPr>
          <w:p w14:paraId="48942446" w14:textId="77777777" w:rsidR="001F19F1" w:rsidRPr="00915FEA" w:rsidRDefault="001F19F1" w:rsidP="00202FAD">
            <w:pPr>
              <w:pStyle w:val="VRQABodyText"/>
            </w:pPr>
            <w:r w:rsidRPr="00915FEA">
              <w:t>3.3</w:t>
            </w:r>
          </w:p>
        </w:tc>
        <w:tc>
          <w:tcPr>
            <w:tcW w:w="5529" w:type="dxa"/>
            <w:shd w:val="clear" w:color="auto" w:fill="FFFFFF" w:themeFill="background1"/>
            <w:vAlign w:val="center"/>
          </w:tcPr>
          <w:p w14:paraId="764075E8" w14:textId="77777777" w:rsidR="001F19F1" w:rsidRPr="00915FEA" w:rsidRDefault="001F19F1" w:rsidP="00202FAD">
            <w:pPr>
              <w:pStyle w:val="VRQABodyText"/>
            </w:pPr>
            <w:r w:rsidRPr="00915FEA">
              <w:t>Describe the shape of objects</w:t>
            </w:r>
          </w:p>
        </w:tc>
      </w:tr>
    </w:tbl>
    <w:p w14:paraId="4A247386" w14:textId="77777777" w:rsidR="001F19F1" w:rsidRDefault="001F19F1" w:rsidP="001F19F1">
      <w:pPr>
        <w:rPr>
          <w:sz w:val="18"/>
        </w:rPr>
      </w:pPr>
    </w:p>
    <w:tbl>
      <w:tblPr>
        <w:tblStyle w:val="TableGrid"/>
        <w:tblW w:w="9782" w:type="dxa"/>
        <w:tblInd w:w="-284" w:type="dxa"/>
        <w:tblLayout w:type="fixed"/>
        <w:tblLook w:val="04A0" w:firstRow="1" w:lastRow="0" w:firstColumn="1" w:lastColumn="0" w:noHBand="0" w:noVBand="1"/>
      </w:tblPr>
      <w:tblGrid>
        <w:gridCol w:w="2127"/>
        <w:gridCol w:w="1220"/>
        <w:gridCol w:w="56"/>
        <w:gridCol w:w="2410"/>
        <w:gridCol w:w="2268"/>
        <w:gridCol w:w="1701"/>
      </w:tblGrid>
      <w:tr w:rsidR="001F19F1" w:rsidRPr="00F504D4" w14:paraId="466C1B6D" w14:textId="77777777" w:rsidTr="00915FEA">
        <w:trPr>
          <w:trHeight w:val="363"/>
        </w:trPr>
        <w:tc>
          <w:tcPr>
            <w:tcW w:w="9782" w:type="dxa"/>
            <w:gridSpan w:val="6"/>
            <w:shd w:val="clear" w:color="auto" w:fill="535659" w:themeFill="text2"/>
          </w:tcPr>
          <w:p w14:paraId="7370B8BD" w14:textId="77777777" w:rsidR="001F19F1" w:rsidRPr="00F504D4" w:rsidRDefault="001F19F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1F19F1" w:rsidRPr="00B21899" w14:paraId="7AEBF728" w14:textId="77777777" w:rsidTr="00915FEA">
        <w:trPr>
          <w:trHeight w:val="6890"/>
        </w:trPr>
        <w:tc>
          <w:tcPr>
            <w:tcW w:w="9782" w:type="dxa"/>
            <w:gridSpan w:val="6"/>
          </w:tcPr>
          <w:p w14:paraId="3C650CAC" w14:textId="77777777" w:rsidR="001F19F1" w:rsidRDefault="001F19F1" w:rsidP="00202FAD">
            <w:pPr>
              <w:pStyle w:val="VRQABodyText"/>
            </w:pPr>
            <w:r>
              <w:t>The context must include a range of familiar and some less familiar contexts with some specialisation in familiar contexts.</w:t>
            </w:r>
          </w:p>
          <w:p w14:paraId="0BA407CA" w14:textId="77777777" w:rsidR="001F19F1" w:rsidRDefault="001F19F1" w:rsidP="00202FAD">
            <w:pPr>
              <w:pStyle w:val="VRQABodyText"/>
            </w:pPr>
            <w:r>
              <w:t xml:space="preserve">In this context, </w:t>
            </w:r>
            <w:r w:rsidRPr="00E86B22">
              <w:t xml:space="preserve">oral and </w:t>
            </w:r>
            <w:r>
              <w:t xml:space="preserve">written texts must be familiar and routine, include some unfamiliar elements, embedded information and abstractions, and some specialised vocabulary. </w:t>
            </w:r>
          </w:p>
          <w:p w14:paraId="2ECB9A0A" w14:textId="77777777" w:rsidR="001F19F1" w:rsidRDefault="001F19F1" w:rsidP="00202FAD">
            <w:pPr>
              <w:pStyle w:val="VRQABodyText"/>
            </w:pPr>
            <w:r>
              <w:t>The mathematical information in the texts must be embedded where some scanning of written texts and selective listening of oral texts is required to be able to interpret, locate and extract the mathematical information.</w:t>
            </w:r>
          </w:p>
          <w:p w14:paraId="53E13A50" w14:textId="77777777" w:rsidR="001F19F1" w:rsidRDefault="001F19F1" w:rsidP="00202FAD">
            <w:pPr>
              <w:pStyle w:val="VRQABodyText"/>
            </w:pPr>
            <w:r>
              <w:t>Texts may include but are not limited to:</w:t>
            </w:r>
          </w:p>
          <w:p w14:paraId="0286F040" w14:textId="77777777" w:rsidR="001F19F1" w:rsidRDefault="001F19F1" w:rsidP="001F19F1">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0DBB6AEB" w14:textId="77777777" w:rsidR="001F19F1" w:rsidRDefault="001F19F1" w:rsidP="001F19F1">
            <w:pPr>
              <w:pStyle w:val="VRQABullet1"/>
              <w:numPr>
                <w:ilvl w:val="0"/>
                <w:numId w:val="34"/>
              </w:numPr>
              <w:autoSpaceDE/>
              <w:autoSpaceDN/>
              <w:adjustRightInd/>
              <w:spacing w:before="120" w:after="0" w:line="240" w:lineRule="auto"/>
              <w:contextualSpacing w:val="0"/>
            </w:pPr>
            <w:r>
              <w:t>audio or video recordings</w:t>
            </w:r>
          </w:p>
          <w:p w14:paraId="6A017E88" w14:textId="77777777" w:rsidR="001F19F1" w:rsidRDefault="001F19F1" w:rsidP="001F19F1">
            <w:pPr>
              <w:pStyle w:val="VRQABullet1"/>
              <w:numPr>
                <w:ilvl w:val="0"/>
                <w:numId w:val="34"/>
              </w:numPr>
              <w:autoSpaceDE/>
              <w:autoSpaceDN/>
              <w:adjustRightInd/>
              <w:spacing w:before="120" w:after="0" w:line="240" w:lineRule="auto"/>
              <w:contextualSpacing w:val="0"/>
            </w:pPr>
            <w:r>
              <w:t>printed, digital or spoken instructions</w:t>
            </w:r>
          </w:p>
          <w:p w14:paraId="56600AFC"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 xml:space="preserve">printed </w:t>
            </w:r>
            <w:r>
              <w:rPr>
                <w:rFonts w:eastAsia="Times New Roman"/>
                <w:sz w:val="22"/>
                <w:szCs w:val="22"/>
                <w:lang w:val="en-AU" w:eastAsia="en-AU"/>
              </w:rPr>
              <w:t>or</w:t>
            </w:r>
            <w:r w:rsidRPr="0079262C">
              <w:rPr>
                <w:rFonts w:eastAsia="Times New Roman"/>
                <w:sz w:val="22"/>
                <w:szCs w:val="22"/>
                <w:lang w:val="en-AU" w:eastAsia="en-AU"/>
              </w:rPr>
              <w:t xml:space="preserve"> </w:t>
            </w:r>
            <w:r>
              <w:rPr>
                <w:rFonts w:eastAsia="Times New Roman"/>
                <w:sz w:val="22"/>
                <w:szCs w:val="22"/>
                <w:lang w:val="en-AU" w:eastAsia="en-AU"/>
              </w:rPr>
              <w:t>digital</w:t>
            </w:r>
            <w:r w:rsidRPr="0079262C">
              <w:rPr>
                <w:rFonts w:eastAsia="Times New Roman"/>
                <w:sz w:val="22"/>
                <w:szCs w:val="22"/>
                <w:lang w:val="en-AU" w:eastAsia="en-AU"/>
              </w:rPr>
              <w:t xml:space="preserve"> </w:t>
            </w:r>
            <w:r>
              <w:rPr>
                <w:rFonts w:eastAsia="Times New Roman"/>
                <w:sz w:val="22"/>
                <w:szCs w:val="22"/>
                <w:lang w:val="en-AU" w:eastAsia="en-AU"/>
              </w:rPr>
              <w:t>diagrams or plans</w:t>
            </w:r>
            <w:r w:rsidRPr="0079262C">
              <w:rPr>
                <w:rFonts w:eastAsia="Times New Roman"/>
                <w:sz w:val="22"/>
                <w:szCs w:val="22"/>
                <w:lang w:val="en-AU" w:eastAsia="en-AU"/>
              </w:rPr>
              <w:t xml:space="preserve"> </w:t>
            </w:r>
          </w:p>
          <w:p w14:paraId="3D924EBF"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 xml:space="preserve">printed, </w:t>
            </w:r>
            <w:r>
              <w:rPr>
                <w:rFonts w:eastAsia="Times New Roman"/>
                <w:sz w:val="22"/>
                <w:szCs w:val="22"/>
                <w:lang w:val="en-AU" w:eastAsia="en-AU"/>
              </w:rPr>
              <w:t>digital</w:t>
            </w:r>
            <w:r w:rsidRPr="0079262C">
              <w:rPr>
                <w:rFonts w:eastAsia="Times New Roman"/>
                <w:sz w:val="22"/>
                <w:szCs w:val="22"/>
                <w:lang w:val="en-AU" w:eastAsia="en-AU"/>
              </w:rPr>
              <w:t xml:space="preserve"> </w:t>
            </w:r>
            <w:r>
              <w:rPr>
                <w:rFonts w:eastAsia="Times New Roman"/>
                <w:sz w:val="22"/>
                <w:szCs w:val="22"/>
                <w:lang w:val="en-AU" w:eastAsia="en-AU"/>
              </w:rPr>
              <w:t>or</w:t>
            </w:r>
            <w:r w:rsidRPr="0079262C">
              <w:rPr>
                <w:rFonts w:eastAsia="Times New Roman"/>
                <w:sz w:val="22"/>
                <w:szCs w:val="22"/>
                <w:lang w:val="en-AU" w:eastAsia="en-AU"/>
              </w:rPr>
              <w:t xml:space="preserve"> </w:t>
            </w:r>
            <w:r>
              <w:rPr>
                <w:rFonts w:eastAsia="Times New Roman"/>
                <w:sz w:val="22"/>
                <w:szCs w:val="22"/>
                <w:lang w:val="en-AU" w:eastAsia="en-AU"/>
              </w:rPr>
              <w:t>spoken</w:t>
            </w:r>
            <w:r w:rsidRPr="0079262C">
              <w:rPr>
                <w:rFonts w:eastAsia="Times New Roman"/>
                <w:sz w:val="22"/>
                <w:szCs w:val="22"/>
                <w:lang w:val="en-AU" w:eastAsia="en-AU"/>
              </w:rPr>
              <w:t xml:space="preserve"> garden information</w:t>
            </w:r>
          </w:p>
          <w:p w14:paraId="30E3D020"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 xml:space="preserve">printed, </w:t>
            </w:r>
            <w:r>
              <w:rPr>
                <w:rFonts w:eastAsia="Times New Roman"/>
                <w:sz w:val="22"/>
                <w:szCs w:val="22"/>
                <w:lang w:val="en-AU" w:eastAsia="en-AU"/>
              </w:rPr>
              <w:t>digital</w:t>
            </w:r>
            <w:r w:rsidRPr="0079262C">
              <w:rPr>
                <w:rFonts w:eastAsia="Times New Roman"/>
                <w:sz w:val="22"/>
                <w:szCs w:val="22"/>
                <w:lang w:val="en-AU" w:eastAsia="en-AU"/>
              </w:rPr>
              <w:t xml:space="preserve"> </w:t>
            </w:r>
            <w:r>
              <w:rPr>
                <w:rFonts w:eastAsia="Times New Roman"/>
                <w:sz w:val="22"/>
                <w:szCs w:val="22"/>
                <w:lang w:val="en-AU" w:eastAsia="en-AU"/>
              </w:rPr>
              <w:t>or</w:t>
            </w:r>
            <w:r w:rsidRPr="0079262C">
              <w:rPr>
                <w:rFonts w:eastAsia="Times New Roman"/>
                <w:sz w:val="22"/>
                <w:szCs w:val="22"/>
                <w:lang w:val="en-AU" w:eastAsia="en-AU"/>
              </w:rPr>
              <w:t xml:space="preserve"> </w:t>
            </w:r>
            <w:r>
              <w:rPr>
                <w:rFonts w:eastAsia="Times New Roman"/>
                <w:sz w:val="22"/>
                <w:szCs w:val="22"/>
                <w:lang w:val="en-AU" w:eastAsia="en-AU"/>
              </w:rPr>
              <w:t>spoken</w:t>
            </w:r>
            <w:r w:rsidRPr="0079262C">
              <w:rPr>
                <w:rFonts w:eastAsia="Times New Roman"/>
                <w:sz w:val="22"/>
                <w:szCs w:val="22"/>
                <w:lang w:val="en-AU" w:eastAsia="en-AU"/>
              </w:rPr>
              <w:t xml:space="preserve"> </w:t>
            </w:r>
            <w:r>
              <w:rPr>
                <w:rFonts w:eastAsia="Times New Roman"/>
                <w:sz w:val="22"/>
                <w:szCs w:val="22"/>
                <w:lang w:val="en-AU" w:eastAsia="en-AU"/>
              </w:rPr>
              <w:t>product</w:t>
            </w:r>
            <w:r w:rsidRPr="0079262C">
              <w:rPr>
                <w:rFonts w:eastAsia="Times New Roman"/>
                <w:sz w:val="22"/>
                <w:szCs w:val="22"/>
                <w:lang w:val="en-AU" w:eastAsia="en-AU"/>
              </w:rPr>
              <w:t xml:space="preserve"> information</w:t>
            </w:r>
          </w:p>
          <w:p w14:paraId="2EB43431" w14:textId="77777777" w:rsidR="001F19F1"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 xml:space="preserve">printed, </w:t>
            </w:r>
            <w:r>
              <w:rPr>
                <w:rFonts w:eastAsia="Times New Roman"/>
                <w:sz w:val="22"/>
                <w:szCs w:val="22"/>
                <w:lang w:val="en-AU" w:eastAsia="en-AU"/>
              </w:rPr>
              <w:t>digital</w:t>
            </w:r>
            <w:r w:rsidRPr="0079262C">
              <w:rPr>
                <w:rFonts w:eastAsia="Times New Roman"/>
                <w:sz w:val="22"/>
                <w:szCs w:val="22"/>
                <w:lang w:val="en-AU" w:eastAsia="en-AU"/>
              </w:rPr>
              <w:t xml:space="preserve"> </w:t>
            </w:r>
            <w:r>
              <w:rPr>
                <w:rFonts w:eastAsia="Times New Roman"/>
                <w:sz w:val="22"/>
                <w:szCs w:val="22"/>
                <w:lang w:val="en-AU" w:eastAsia="en-AU"/>
              </w:rPr>
              <w:t>or</w:t>
            </w:r>
            <w:r w:rsidRPr="0079262C">
              <w:rPr>
                <w:rFonts w:eastAsia="Times New Roman"/>
                <w:sz w:val="22"/>
                <w:szCs w:val="22"/>
                <w:lang w:val="en-AU" w:eastAsia="en-AU"/>
              </w:rPr>
              <w:t xml:space="preserve"> </w:t>
            </w:r>
            <w:r>
              <w:rPr>
                <w:rFonts w:eastAsia="Times New Roman"/>
                <w:sz w:val="22"/>
                <w:szCs w:val="22"/>
                <w:lang w:val="en-AU" w:eastAsia="en-AU"/>
              </w:rPr>
              <w:t>spoken</w:t>
            </w:r>
            <w:r w:rsidRPr="0079262C">
              <w:rPr>
                <w:rFonts w:eastAsia="Times New Roman"/>
                <w:sz w:val="22"/>
                <w:szCs w:val="22"/>
                <w:lang w:val="en-AU" w:eastAsia="en-AU"/>
              </w:rPr>
              <w:t xml:space="preserve"> building information</w:t>
            </w:r>
          </w:p>
          <w:p w14:paraId="52430A1A"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Pr>
                <w:rFonts w:eastAsia="Times New Roman"/>
                <w:sz w:val="22"/>
                <w:szCs w:val="22"/>
                <w:lang w:val="en-AU" w:eastAsia="en-AU"/>
              </w:rPr>
              <w:t>printed, digital or spoken plans or instructions to build an object</w:t>
            </w:r>
            <w:r w:rsidRPr="0079262C">
              <w:rPr>
                <w:rFonts w:eastAsia="Times New Roman"/>
                <w:sz w:val="22"/>
                <w:szCs w:val="22"/>
                <w:lang w:val="en-AU" w:eastAsia="en-AU"/>
              </w:rPr>
              <w:t>.</w:t>
            </w:r>
          </w:p>
          <w:p w14:paraId="70E75A2A" w14:textId="77777777" w:rsidR="001F19F1" w:rsidRPr="0079262C" w:rsidRDefault="001F19F1" w:rsidP="00202FAD">
            <w:pPr>
              <w:pStyle w:val="VRQABodyText"/>
              <w:rPr>
                <w:lang w:eastAsia="en-AU"/>
              </w:rPr>
            </w:pPr>
            <w:r>
              <w:rPr>
                <w:lang w:eastAsia="en-AU"/>
              </w:rPr>
              <w:t>Everyday</w:t>
            </w:r>
            <w:r w:rsidRPr="0079262C">
              <w:rPr>
                <w:lang w:eastAsia="en-AU"/>
              </w:rPr>
              <w:t xml:space="preserve"> objects may include but are not limited to:</w:t>
            </w:r>
          </w:p>
          <w:p w14:paraId="767AEB79"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household objects</w:t>
            </w:r>
          </w:p>
          <w:p w14:paraId="64A888A6"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workplace objects</w:t>
            </w:r>
          </w:p>
          <w:p w14:paraId="308F46B6"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buildings</w:t>
            </w:r>
          </w:p>
          <w:p w14:paraId="03987802"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furniture.</w:t>
            </w:r>
          </w:p>
          <w:p w14:paraId="0B408792" w14:textId="77777777" w:rsidR="001F19F1" w:rsidRPr="00AF7447" w:rsidRDefault="001F19F1" w:rsidP="00202FAD">
            <w:pPr>
              <w:pStyle w:val="VRQABodyText"/>
            </w:pPr>
            <w:r>
              <w:t>The term, s</w:t>
            </w:r>
            <w:r w:rsidRPr="00AF7447">
              <w:t>hape</w:t>
            </w:r>
            <w:r>
              <w:t xml:space="preserve">, </w:t>
            </w:r>
            <w:r w:rsidRPr="00090056">
              <w:t>must include but is not limited to:</w:t>
            </w:r>
          </w:p>
          <w:p w14:paraId="459DB146" w14:textId="77777777" w:rsidR="001F19F1" w:rsidRPr="00AF7447" w:rsidRDefault="001F19F1" w:rsidP="001F19F1">
            <w:pPr>
              <w:pStyle w:val="VRQABullet1"/>
              <w:numPr>
                <w:ilvl w:val="0"/>
                <w:numId w:val="34"/>
              </w:numPr>
              <w:autoSpaceDE/>
              <w:autoSpaceDN/>
              <w:adjustRightInd/>
              <w:spacing w:before="120" w:after="0" w:line="240" w:lineRule="auto"/>
              <w:contextualSpacing w:val="0"/>
            </w:pPr>
            <w:r w:rsidRPr="00AF7447">
              <w:t>lines</w:t>
            </w:r>
          </w:p>
          <w:p w14:paraId="4DA69DF9" w14:textId="77777777" w:rsidR="001F19F1" w:rsidRPr="00AF7447" w:rsidRDefault="001F19F1" w:rsidP="001F19F1">
            <w:pPr>
              <w:pStyle w:val="VRQABullet1"/>
              <w:numPr>
                <w:ilvl w:val="0"/>
                <w:numId w:val="34"/>
              </w:numPr>
              <w:autoSpaceDE/>
              <w:autoSpaceDN/>
              <w:adjustRightInd/>
              <w:spacing w:before="120" w:after="0" w:line="240" w:lineRule="auto"/>
              <w:contextualSpacing w:val="0"/>
            </w:pPr>
            <w:r w:rsidRPr="00AF7447">
              <w:t>points</w:t>
            </w:r>
          </w:p>
          <w:p w14:paraId="0C07479B" w14:textId="77777777" w:rsidR="001F19F1" w:rsidRPr="00AF7447" w:rsidRDefault="001F19F1" w:rsidP="001F19F1">
            <w:pPr>
              <w:pStyle w:val="VRQABullet1"/>
              <w:numPr>
                <w:ilvl w:val="0"/>
                <w:numId w:val="34"/>
              </w:numPr>
              <w:autoSpaceDE/>
              <w:autoSpaceDN/>
              <w:adjustRightInd/>
              <w:spacing w:before="120" w:after="0" w:line="240" w:lineRule="auto"/>
              <w:contextualSpacing w:val="0"/>
            </w:pPr>
            <w:r w:rsidRPr="00AF7447">
              <w:t>angles</w:t>
            </w:r>
          </w:p>
          <w:p w14:paraId="0E52B93D" w14:textId="77777777" w:rsidR="001F19F1" w:rsidRPr="00AF7447" w:rsidRDefault="001F19F1" w:rsidP="001F19F1">
            <w:pPr>
              <w:pStyle w:val="VRQABullet1"/>
              <w:numPr>
                <w:ilvl w:val="0"/>
                <w:numId w:val="34"/>
              </w:numPr>
              <w:autoSpaceDE/>
              <w:autoSpaceDN/>
              <w:adjustRightInd/>
              <w:spacing w:before="120" w:after="0" w:line="240" w:lineRule="auto"/>
              <w:contextualSpacing w:val="0"/>
            </w:pPr>
            <w:r w:rsidRPr="00AF7447">
              <w:t>curves</w:t>
            </w:r>
          </w:p>
          <w:p w14:paraId="169907EB" w14:textId="77777777" w:rsidR="001F19F1" w:rsidRPr="00AF7447" w:rsidRDefault="001F19F1" w:rsidP="001F19F1">
            <w:pPr>
              <w:pStyle w:val="VRQABullet1"/>
              <w:numPr>
                <w:ilvl w:val="0"/>
                <w:numId w:val="34"/>
              </w:numPr>
              <w:autoSpaceDE/>
              <w:autoSpaceDN/>
              <w:adjustRightInd/>
              <w:spacing w:before="120" w:after="0" w:line="240" w:lineRule="auto"/>
              <w:contextualSpacing w:val="0"/>
            </w:pPr>
            <w:r w:rsidRPr="00AF7447">
              <w:t>surfaces</w:t>
            </w:r>
          </w:p>
          <w:p w14:paraId="07D1830A" w14:textId="77777777" w:rsidR="001F19F1" w:rsidRPr="0079262C" w:rsidRDefault="001F19F1" w:rsidP="001F19F1">
            <w:pPr>
              <w:pStyle w:val="VRQABullet1"/>
              <w:numPr>
                <w:ilvl w:val="0"/>
                <w:numId w:val="34"/>
              </w:numPr>
              <w:autoSpaceDE/>
              <w:autoSpaceDN/>
              <w:adjustRightInd/>
              <w:spacing w:before="120" w:after="0" w:line="240" w:lineRule="auto"/>
              <w:contextualSpacing w:val="0"/>
            </w:pPr>
            <w:r>
              <w:t>familiar and routine 2D and</w:t>
            </w:r>
            <w:r w:rsidRPr="0079262C">
              <w:t xml:space="preserve"> </w:t>
            </w:r>
            <w:r>
              <w:t>3D</w:t>
            </w:r>
            <w:r w:rsidRPr="0079262C">
              <w:t xml:space="preserve"> shapes</w:t>
            </w:r>
            <w:r>
              <w:t xml:space="preserve"> and must include but are not limited to:</w:t>
            </w:r>
          </w:p>
          <w:p w14:paraId="0B9CC0BF" w14:textId="77777777" w:rsidR="001F19F1" w:rsidRDefault="001F19F1" w:rsidP="001F19F1">
            <w:pPr>
              <w:pStyle w:val="VRQABullet2"/>
              <w:ind w:left="1145"/>
            </w:pPr>
            <w:r>
              <w:lastRenderedPageBreak/>
              <w:t>cylinder</w:t>
            </w:r>
          </w:p>
          <w:p w14:paraId="179B1603" w14:textId="77777777" w:rsidR="001F19F1" w:rsidRPr="00375D4E" w:rsidRDefault="001F19F1" w:rsidP="001F19F1">
            <w:pPr>
              <w:pStyle w:val="VRQABullet2"/>
              <w:ind w:left="1145"/>
            </w:pPr>
            <w:r>
              <w:t>pyramid.</w:t>
            </w:r>
          </w:p>
          <w:p w14:paraId="33A83487" w14:textId="77777777" w:rsidR="001F19F1" w:rsidRDefault="001F19F1" w:rsidP="00202FAD">
            <w:pPr>
              <w:pStyle w:val="VRQABodyText"/>
              <w:rPr>
                <w:lang w:eastAsia="en-AU"/>
              </w:rPr>
            </w:pPr>
            <w:r>
              <w:rPr>
                <w:lang w:eastAsia="en-AU"/>
              </w:rPr>
              <w:t>Angles must be common and must include but are not limited to:</w:t>
            </w:r>
          </w:p>
          <w:p w14:paraId="56F3E4CD" w14:textId="77777777" w:rsidR="001F19F1"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Pr>
                <w:rFonts w:eastAsia="Times New Roman"/>
                <w:sz w:val="22"/>
                <w:szCs w:val="22"/>
                <w:lang w:val="en-AU" w:eastAsia="en-AU"/>
              </w:rPr>
              <w:t>90 degrees</w:t>
            </w:r>
          </w:p>
          <w:p w14:paraId="659D6A6E" w14:textId="77777777" w:rsidR="001F19F1" w:rsidRPr="0093523F"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93523F">
              <w:rPr>
                <w:rFonts w:eastAsia="Times New Roman"/>
                <w:sz w:val="22"/>
                <w:szCs w:val="22"/>
                <w:lang w:val="en-AU" w:eastAsia="en-AU"/>
              </w:rPr>
              <w:t>360 degrees</w:t>
            </w:r>
            <w:r>
              <w:rPr>
                <w:rFonts w:eastAsia="Times New Roman"/>
                <w:sz w:val="22"/>
                <w:szCs w:val="22"/>
                <w:lang w:val="en-AU" w:eastAsia="en-AU"/>
              </w:rPr>
              <w:t>.</w:t>
            </w:r>
          </w:p>
          <w:p w14:paraId="6308F59F" w14:textId="77777777" w:rsidR="001F19F1" w:rsidRDefault="001F19F1" w:rsidP="00202FAD">
            <w:pPr>
              <w:spacing w:before="120"/>
              <w:rPr>
                <w:rFonts w:eastAsia="Times New Roman"/>
                <w:sz w:val="22"/>
                <w:szCs w:val="22"/>
                <w:lang w:val="en-AU" w:eastAsia="en-AU"/>
              </w:rPr>
            </w:pPr>
            <w:r w:rsidRPr="00815F92">
              <w:rPr>
                <w:rFonts w:eastAsia="Times New Roman"/>
                <w:sz w:val="22"/>
                <w:szCs w:val="22"/>
                <w:lang w:val="en-AU" w:eastAsia="en-AU"/>
              </w:rPr>
              <w:t>Problem</w:t>
            </w:r>
            <w:r>
              <w:rPr>
                <w:rFonts w:eastAsia="Times New Roman"/>
                <w:sz w:val="22"/>
                <w:szCs w:val="22"/>
                <w:lang w:val="en-AU" w:eastAsia="en-AU"/>
              </w:rPr>
              <w:t>-</w:t>
            </w:r>
            <w:r w:rsidRPr="00815F92">
              <w:rPr>
                <w:rFonts w:eastAsia="Times New Roman"/>
                <w:sz w:val="22"/>
                <w:szCs w:val="22"/>
                <w:lang w:val="en-AU" w:eastAsia="en-AU"/>
              </w:rPr>
              <w:t xml:space="preserve">solving tasks </w:t>
            </w:r>
            <w:r>
              <w:rPr>
                <w:rFonts w:eastAsia="Times New Roman"/>
                <w:sz w:val="22"/>
                <w:szCs w:val="22"/>
                <w:lang w:val="en-AU" w:eastAsia="en-AU"/>
              </w:rPr>
              <w:t>must include but are not limited to:</w:t>
            </w:r>
          </w:p>
          <w:p w14:paraId="69C3B1AC" w14:textId="77777777" w:rsidR="001F19F1" w:rsidRDefault="001F19F1" w:rsidP="001F19F1">
            <w:pPr>
              <w:pStyle w:val="VRQABullet1"/>
              <w:numPr>
                <w:ilvl w:val="0"/>
                <w:numId w:val="34"/>
              </w:numPr>
              <w:autoSpaceDE/>
              <w:autoSpaceDN/>
              <w:adjustRightInd/>
              <w:spacing w:before="120" w:after="0" w:line="240" w:lineRule="auto"/>
              <w:contextualSpacing w:val="0"/>
            </w:pPr>
            <w:r>
              <w:t>drawing diagrams representing the shape of objects</w:t>
            </w:r>
          </w:p>
          <w:p w14:paraId="1383F651" w14:textId="77777777" w:rsidR="001F19F1" w:rsidRDefault="001F19F1" w:rsidP="001F19F1">
            <w:pPr>
              <w:pStyle w:val="VRQABullet1"/>
              <w:numPr>
                <w:ilvl w:val="0"/>
                <w:numId w:val="34"/>
              </w:numPr>
              <w:autoSpaceDE/>
              <w:autoSpaceDN/>
              <w:adjustRightInd/>
              <w:spacing w:before="120" w:after="0" w:line="240" w:lineRule="auto"/>
              <w:contextualSpacing w:val="0"/>
            </w:pPr>
            <w:r>
              <w:t>assembling 3D shapes</w:t>
            </w:r>
          </w:p>
          <w:p w14:paraId="488D4B4E" w14:textId="77777777" w:rsidR="001F19F1" w:rsidRPr="00815F92" w:rsidRDefault="001F19F1" w:rsidP="001F19F1">
            <w:pPr>
              <w:pStyle w:val="VRQABullet1"/>
              <w:numPr>
                <w:ilvl w:val="0"/>
                <w:numId w:val="34"/>
              </w:numPr>
              <w:autoSpaceDE/>
              <w:autoSpaceDN/>
              <w:adjustRightInd/>
              <w:spacing w:before="120" w:after="0" w:line="240" w:lineRule="auto"/>
              <w:contextualSpacing w:val="0"/>
            </w:pPr>
            <w:r>
              <w:t>recognising full turns as 360° and right angles as 90°.</w:t>
            </w:r>
          </w:p>
          <w:p w14:paraId="6F8ECCEB" w14:textId="77777777" w:rsidR="001F19F1" w:rsidRPr="0079262C" w:rsidRDefault="001F19F1" w:rsidP="00202FAD">
            <w:pPr>
              <w:pStyle w:val="VRQABodyText"/>
              <w:rPr>
                <w:lang w:eastAsia="en-AU"/>
              </w:rPr>
            </w:pPr>
            <w:r w:rsidRPr="0079262C">
              <w:rPr>
                <w:lang w:eastAsia="en-AU"/>
              </w:rPr>
              <w:t xml:space="preserve">Estimation methods </w:t>
            </w:r>
            <w:r>
              <w:rPr>
                <w:lang w:eastAsia="en-AU"/>
              </w:rPr>
              <w:t xml:space="preserve">may </w:t>
            </w:r>
            <w:r w:rsidRPr="0079262C">
              <w:rPr>
                <w:lang w:eastAsia="en-AU"/>
              </w:rPr>
              <w:t>include</w:t>
            </w:r>
            <w:r>
              <w:rPr>
                <w:lang w:eastAsia="en-AU"/>
              </w:rPr>
              <w:t xml:space="preserve"> but are not limited to</w:t>
            </w:r>
            <w:r w:rsidRPr="0079262C">
              <w:rPr>
                <w:lang w:eastAsia="en-AU"/>
              </w:rPr>
              <w:t>:</w:t>
            </w:r>
          </w:p>
          <w:p w14:paraId="54584E8D" w14:textId="77777777" w:rsidR="001F19F1" w:rsidRPr="0079262C"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comparing properties (</w:t>
            </w:r>
            <w:r>
              <w:rPr>
                <w:rFonts w:eastAsia="Times New Roman"/>
                <w:sz w:val="22"/>
                <w:szCs w:val="22"/>
                <w:lang w:val="en-AU" w:eastAsia="en-AU"/>
              </w:rPr>
              <w:t>such as</w:t>
            </w:r>
            <w:r w:rsidRPr="0079262C">
              <w:rPr>
                <w:rFonts w:eastAsia="Times New Roman"/>
                <w:sz w:val="22"/>
                <w:szCs w:val="22"/>
                <w:lang w:val="en-AU" w:eastAsia="en-AU"/>
              </w:rPr>
              <w:t xml:space="preserve"> it has </w:t>
            </w:r>
            <w:r>
              <w:rPr>
                <w:rFonts w:eastAsia="Times New Roman"/>
                <w:sz w:val="22"/>
                <w:szCs w:val="22"/>
                <w:lang w:val="en-AU" w:eastAsia="en-AU"/>
              </w:rPr>
              <w:t>six sides,</w:t>
            </w:r>
            <w:r w:rsidRPr="0079262C">
              <w:rPr>
                <w:rFonts w:eastAsia="Times New Roman"/>
                <w:sz w:val="22"/>
                <w:szCs w:val="22"/>
                <w:lang w:val="en-AU" w:eastAsia="en-AU"/>
              </w:rPr>
              <w:t xml:space="preserve"> so it is probably a </w:t>
            </w:r>
            <w:r>
              <w:rPr>
                <w:rFonts w:eastAsia="Times New Roman"/>
                <w:sz w:val="22"/>
                <w:szCs w:val="22"/>
                <w:lang w:val="en-AU" w:eastAsia="en-AU"/>
              </w:rPr>
              <w:t>hexagon</w:t>
            </w:r>
            <w:r w:rsidRPr="0079262C">
              <w:rPr>
                <w:rFonts w:eastAsia="Times New Roman"/>
                <w:sz w:val="22"/>
                <w:szCs w:val="22"/>
                <w:lang w:val="en-AU" w:eastAsia="en-AU"/>
              </w:rPr>
              <w:t>)</w:t>
            </w:r>
          </w:p>
          <w:p w14:paraId="5ACA68BD" w14:textId="77777777" w:rsidR="001F19F1"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sidRPr="0079262C">
              <w:rPr>
                <w:rFonts w:eastAsia="Times New Roman"/>
                <w:sz w:val="22"/>
                <w:szCs w:val="22"/>
                <w:lang w:val="en-AU" w:eastAsia="en-AU"/>
              </w:rPr>
              <w:t>using familiar objects (</w:t>
            </w:r>
            <w:r>
              <w:rPr>
                <w:rFonts w:eastAsia="Times New Roman"/>
                <w:sz w:val="22"/>
                <w:szCs w:val="22"/>
                <w:lang w:val="en-AU" w:eastAsia="en-AU"/>
              </w:rPr>
              <w:t>such as</w:t>
            </w:r>
            <w:r w:rsidRPr="0079262C">
              <w:rPr>
                <w:rFonts w:eastAsia="Times New Roman"/>
                <w:sz w:val="22"/>
                <w:szCs w:val="22"/>
                <w:lang w:val="en-AU" w:eastAsia="en-AU"/>
              </w:rPr>
              <w:t xml:space="preserve"> it looks like a</w:t>
            </w:r>
            <w:r>
              <w:rPr>
                <w:rFonts w:eastAsia="Times New Roman"/>
                <w:sz w:val="22"/>
                <w:szCs w:val="22"/>
                <w:lang w:val="en-AU" w:eastAsia="en-AU"/>
              </w:rPr>
              <w:t xml:space="preserve"> can,</w:t>
            </w:r>
            <w:r w:rsidRPr="0079262C">
              <w:rPr>
                <w:rFonts w:eastAsia="Times New Roman"/>
                <w:sz w:val="22"/>
                <w:szCs w:val="22"/>
                <w:lang w:val="en-AU" w:eastAsia="en-AU"/>
              </w:rPr>
              <w:t xml:space="preserve"> so it is probably a </w:t>
            </w:r>
            <w:r>
              <w:rPr>
                <w:rFonts w:eastAsia="Times New Roman"/>
                <w:sz w:val="22"/>
                <w:szCs w:val="22"/>
                <w:lang w:val="en-AU" w:eastAsia="en-AU"/>
              </w:rPr>
              <w:t>cylinder</w:t>
            </w:r>
            <w:r w:rsidRPr="0079262C">
              <w:rPr>
                <w:rFonts w:eastAsia="Times New Roman"/>
                <w:sz w:val="22"/>
                <w:szCs w:val="22"/>
                <w:lang w:val="en-AU" w:eastAsia="en-AU"/>
              </w:rPr>
              <w:t>)</w:t>
            </w:r>
          </w:p>
          <w:p w14:paraId="2220FB9F" w14:textId="77777777" w:rsidR="001F19F1"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Pr>
                <w:rFonts w:eastAsia="Times New Roman"/>
                <w:sz w:val="22"/>
                <w:szCs w:val="22"/>
                <w:lang w:val="en-AU" w:eastAsia="en-AU"/>
              </w:rPr>
              <w:t>rule of thumb (such as it looks like an L, so it is probably a right angle)</w:t>
            </w:r>
          </w:p>
          <w:p w14:paraId="6661B7E2" w14:textId="77777777" w:rsidR="001F19F1" w:rsidRDefault="001F19F1" w:rsidP="001F19F1">
            <w:pPr>
              <w:numPr>
                <w:ilvl w:val="0"/>
                <w:numId w:val="34"/>
              </w:numPr>
              <w:suppressAutoHyphens w:val="0"/>
              <w:autoSpaceDE/>
              <w:autoSpaceDN/>
              <w:adjustRightInd/>
              <w:spacing w:before="120" w:after="0"/>
              <w:textAlignment w:val="auto"/>
              <w:rPr>
                <w:rFonts w:eastAsia="Times New Roman"/>
                <w:sz w:val="22"/>
                <w:szCs w:val="22"/>
                <w:lang w:val="en-AU" w:eastAsia="en-AU"/>
              </w:rPr>
            </w:pPr>
            <w:r>
              <w:rPr>
                <w:rFonts w:eastAsia="Times New Roman"/>
                <w:sz w:val="22"/>
                <w:szCs w:val="22"/>
                <w:lang w:val="en-AU" w:eastAsia="en-AU"/>
              </w:rPr>
              <w:t>familiar experiences (such as if I spin around and end up facing the same direction it is a 360° turn).</w:t>
            </w:r>
          </w:p>
          <w:p w14:paraId="4DD850FC" w14:textId="77777777" w:rsidR="001F19F1" w:rsidRDefault="001F19F1" w:rsidP="00202FAD">
            <w:pPr>
              <w:pStyle w:val="VRQABodyText"/>
              <w:rPr>
                <w:lang w:eastAsia="en-AU"/>
              </w:rPr>
            </w:pPr>
            <w:r>
              <w:rPr>
                <w:lang w:eastAsia="en-AU"/>
              </w:rPr>
              <w:t>The term, p</w:t>
            </w:r>
            <w:r w:rsidRPr="00830E4B">
              <w:rPr>
                <w:lang w:eastAsia="en-AU"/>
              </w:rPr>
              <w:t>resent</w:t>
            </w:r>
            <w:r>
              <w:rPr>
                <w:lang w:eastAsia="en-AU"/>
              </w:rPr>
              <w:t>,</w:t>
            </w:r>
            <w:r w:rsidRPr="00830E4B">
              <w:rPr>
                <w:lang w:eastAsia="en-AU"/>
              </w:rPr>
              <w:t xml:space="preserve"> </w:t>
            </w:r>
            <w:r>
              <w:rPr>
                <w:lang w:eastAsia="en-AU"/>
              </w:rPr>
              <w:t>refers to</w:t>
            </w:r>
            <w:r w:rsidRPr="00830E4B">
              <w:rPr>
                <w:lang w:eastAsia="en-AU"/>
              </w:rPr>
              <w:t xml:space="preserve"> one-way oral communication</w:t>
            </w:r>
            <w:r>
              <w:rPr>
                <w:lang w:eastAsia="en-AU"/>
              </w:rPr>
              <w:t>.</w:t>
            </w:r>
          </w:p>
          <w:p w14:paraId="7EA7C55C" w14:textId="77777777" w:rsidR="001F19F1" w:rsidRPr="00830E4B" w:rsidRDefault="001F19F1" w:rsidP="00202FAD">
            <w:pPr>
              <w:pStyle w:val="VRQABodyText"/>
              <w:rPr>
                <w:lang w:eastAsia="en-AU"/>
              </w:rPr>
            </w:pPr>
            <w:r>
              <w:rPr>
                <w:lang w:eastAsia="en-AU"/>
              </w:rPr>
              <w:t xml:space="preserve">The term, </w:t>
            </w:r>
            <w:r w:rsidRPr="00830E4B">
              <w:rPr>
                <w:lang w:eastAsia="en-AU"/>
              </w:rPr>
              <w:t>discuss</w:t>
            </w:r>
            <w:r>
              <w:rPr>
                <w:lang w:eastAsia="en-AU"/>
              </w:rPr>
              <w:t>,</w:t>
            </w:r>
            <w:r w:rsidRPr="00830E4B">
              <w:rPr>
                <w:lang w:eastAsia="en-AU"/>
              </w:rPr>
              <w:t xml:space="preserve"> </w:t>
            </w:r>
            <w:r>
              <w:rPr>
                <w:lang w:eastAsia="en-AU"/>
              </w:rPr>
              <w:t>refers to</w:t>
            </w:r>
            <w:r w:rsidRPr="00830E4B">
              <w:rPr>
                <w:lang w:eastAsia="en-AU"/>
              </w:rPr>
              <w:t xml:space="preserve"> two-way oral communication.</w:t>
            </w:r>
          </w:p>
          <w:p w14:paraId="054B5742" w14:textId="77777777" w:rsidR="001F19F1" w:rsidRPr="00A00461" w:rsidRDefault="001F19F1" w:rsidP="00202FAD">
            <w:pPr>
              <w:pStyle w:val="VRQABodyText"/>
              <w:rPr>
                <w:rFonts w:eastAsia="Times New Roman"/>
                <w:lang w:eastAsia="en-AU"/>
              </w:rPr>
            </w:pPr>
            <w:r w:rsidRPr="00090056">
              <w:rPr>
                <w:rFonts w:eastAsia="Times New Roman"/>
                <w:lang w:eastAsia="en-AU"/>
              </w:rPr>
              <w:t>Oral language must be informal and formal language and must include but is not limited to language related to</w:t>
            </w:r>
            <w:r>
              <w:rPr>
                <w:rFonts w:eastAsia="Times New Roman"/>
                <w:lang w:eastAsia="en-AU"/>
              </w:rPr>
              <w:t xml:space="preserve"> </w:t>
            </w:r>
            <w:r w:rsidRPr="00A00461">
              <w:rPr>
                <w:rFonts w:eastAsia="Times New Roman"/>
                <w:lang w:eastAsia="en-AU"/>
              </w:rPr>
              <w:t>shape and angle</w:t>
            </w:r>
            <w:r>
              <w:rPr>
                <w:rFonts w:eastAsia="Times New Roman"/>
                <w:lang w:eastAsia="en-AU"/>
              </w:rPr>
              <w:t>.</w:t>
            </w:r>
          </w:p>
          <w:p w14:paraId="365F23C4" w14:textId="77777777" w:rsidR="001F19F1" w:rsidRPr="00B21899" w:rsidRDefault="001F19F1" w:rsidP="00202FAD">
            <w:pPr>
              <w:pStyle w:val="VRQABodyText"/>
            </w:pPr>
            <w:r w:rsidRPr="0047281F">
              <w:t xml:space="preserve">Individuals </w:t>
            </w:r>
            <w:r>
              <w:t>draw on a combination of hands-on, in-context materials, personal experience and mathematical and other knowledge to work with shape and angle</w:t>
            </w:r>
            <w:r w:rsidRPr="0047281F">
              <w:t xml:space="preserve"> in </w:t>
            </w:r>
            <w:r>
              <w:t>familiar and some less familiar situations</w:t>
            </w:r>
            <w:r w:rsidRPr="0047281F">
              <w:t>.</w:t>
            </w:r>
          </w:p>
        </w:tc>
      </w:tr>
      <w:tr w:rsidR="001F19F1" w:rsidRPr="00E7450B" w14:paraId="26B726F3" w14:textId="77777777" w:rsidTr="00915FEA">
        <w:trPr>
          <w:trHeight w:val="363"/>
        </w:trPr>
        <w:tc>
          <w:tcPr>
            <w:tcW w:w="9782" w:type="dxa"/>
            <w:gridSpan w:val="6"/>
            <w:shd w:val="clear" w:color="auto" w:fill="535659" w:themeFill="text2"/>
            <w:vAlign w:val="center"/>
          </w:tcPr>
          <w:p w14:paraId="44A27033" w14:textId="77777777" w:rsidR="001F19F1" w:rsidRPr="00EA4C69" w:rsidRDefault="001F19F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Foundation Skills</w:t>
            </w:r>
          </w:p>
        </w:tc>
      </w:tr>
      <w:tr w:rsidR="001F19F1" w:rsidRPr="003E0A0C" w14:paraId="41CA6781" w14:textId="77777777" w:rsidTr="00915FEA">
        <w:trPr>
          <w:trHeight w:val="901"/>
        </w:trPr>
        <w:tc>
          <w:tcPr>
            <w:tcW w:w="9782" w:type="dxa"/>
            <w:gridSpan w:val="6"/>
          </w:tcPr>
          <w:p w14:paraId="5B5E0A9F" w14:textId="77777777" w:rsidR="001F19F1" w:rsidRPr="003E0A0C" w:rsidRDefault="001F19F1"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1F19F1" w:rsidRPr="00E7450B" w14:paraId="1D570A4B" w14:textId="77777777" w:rsidTr="000B46D8">
        <w:trPr>
          <w:trHeight w:val="42"/>
        </w:trPr>
        <w:tc>
          <w:tcPr>
            <w:tcW w:w="3403" w:type="dxa"/>
            <w:gridSpan w:val="3"/>
            <w:shd w:val="clear" w:color="auto" w:fill="auto"/>
          </w:tcPr>
          <w:p w14:paraId="0CF18F5E" w14:textId="77777777" w:rsidR="001F19F1" w:rsidRPr="00E25642" w:rsidRDefault="001F19F1" w:rsidP="00202FAD">
            <w:pPr>
              <w:pStyle w:val="VRQABodyText"/>
              <w:rPr>
                <w:b/>
                <w:bCs/>
              </w:rPr>
            </w:pPr>
            <w:r w:rsidRPr="00E25642">
              <w:rPr>
                <w:b/>
                <w:bCs/>
              </w:rPr>
              <w:t>Skill</w:t>
            </w:r>
          </w:p>
        </w:tc>
        <w:tc>
          <w:tcPr>
            <w:tcW w:w="6379" w:type="dxa"/>
            <w:gridSpan w:val="3"/>
          </w:tcPr>
          <w:p w14:paraId="2A15B1E9" w14:textId="77777777" w:rsidR="001F19F1" w:rsidRPr="00B21899" w:rsidRDefault="001F19F1" w:rsidP="00202FAD">
            <w:pPr>
              <w:pStyle w:val="AccredTemplate"/>
              <w:rPr>
                <w:i w:val="0"/>
                <w:iCs w:val="0"/>
                <w:color w:val="auto"/>
                <w:sz w:val="22"/>
                <w:szCs w:val="22"/>
              </w:rPr>
            </w:pPr>
            <w:r w:rsidRPr="00B21899">
              <w:rPr>
                <w:b/>
                <w:i w:val="0"/>
                <w:iCs w:val="0"/>
                <w:color w:val="auto"/>
                <w:sz w:val="22"/>
                <w:szCs w:val="22"/>
              </w:rPr>
              <w:t>Description</w:t>
            </w:r>
          </w:p>
        </w:tc>
      </w:tr>
      <w:tr w:rsidR="001F19F1" w:rsidRPr="00E7450B" w14:paraId="6B1F5F8E" w14:textId="77777777" w:rsidTr="00915FEA">
        <w:trPr>
          <w:trHeight w:val="31"/>
        </w:trPr>
        <w:tc>
          <w:tcPr>
            <w:tcW w:w="3403" w:type="dxa"/>
            <w:gridSpan w:val="3"/>
            <w:shd w:val="clear" w:color="auto" w:fill="auto"/>
          </w:tcPr>
          <w:p w14:paraId="2F32A023" w14:textId="77777777" w:rsidR="001F19F1" w:rsidRPr="002D542D" w:rsidRDefault="001F19F1" w:rsidP="00202FAD">
            <w:pPr>
              <w:pStyle w:val="VRQABodyText"/>
              <w:rPr>
                <w:bCs/>
                <w:shd w:val="clear" w:color="auto" w:fill="FFFFFF"/>
              </w:rPr>
            </w:pPr>
            <w:r>
              <w:rPr>
                <w:bCs/>
                <w:shd w:val="clear" w:color="auto" w:fill="FFFFFF"/>
              </w:rPr>
              <w:t>Self-management skills to:</w:t>
            </w:r>
          </w:p>
        </w:tc>
        <w:tc>
          <w:tcPr>
            <w:tcW w:w="6379" w:type="dxa"/>
            <w:gridSpan w:val="3"/>
          </w:tcPr>
          <w:p w14:paraId="44361DBB" w14:textId="77777777" w:rsidR="001F19F1" w:rsidRPr="002D542D" w:rsidRDefault="001F19F1" w:rsidP="001F19F1">
            <w:pPr>
              <w:pStyle w:val="VRQABodyText"/>
              <w:numPr>
                <w:ilvl w:val="0"/>
                <w:numId w:val="40"/>
              </w:numPr>
              <w:rPr>
                <w:bCs/>
                <w:shd w:val="clear" w:color="auto" w:fill="FFFFFF"/>
              </w:rPr>
            </w:pPr>
            <w:r w:rsidRPr="002D542D">
              <w:rPr>
                <w:bCs/>
                <w:shd w:val="clear" w:color="auto" w:fill="FFFFFF"/>
              </w:rPr>
              <w:t>work independently and use own familiar support resources</w:t>
            </w:r>
            <w:r>
              <w:rPr>
                <w:bCs/>
                <w:shd w:val="clear" w:color="auto" w:fill="FFFFFF"/>
              </w:rPr>
              <w:t>.</w:t>
            </w:r>
          </w:p>
        </w:tc>
      </w:tr>
      <w:tr w:rsidR="001F19F1" w:rsidRPr="00E7450B" w14:paraId="2FBD1DDC" w14:textId="77777777" w:rsidTr="00915FEA">
        <w:trPr>
          <w:trHeight w:val="31"/>
        </w:trPr>
        <w:tc>
          <w:tcPr>
            <w:tcW w:w="9782" w:type="dxa"/>
            <w:gridSpan w:val="6"/>
          </w:tcPr>
          <w:p w14:paraId="2DA1B583" w14:textId="77777777" w:rsidR="001F19F1" w:rsidRPr="000744F6" w:rsidRDefault="001F19F1" w:rsidP="00202FAD">
            <w:pPr>
              <w:pStyle w:val="AccredTemplate"/>
              <w:rPr>
                <w:color w:val="auto"/>
                <w:sz w:val="22"/>
                <w:szCs w:val="22"/>
              </w:rPr>
            </w:pPr>
          </w:p>
        </w:tc>
      </w:tr>
      <w:tr w:rsidR="001F19F1" w:rsidRPr="00E7450B" w14:paraId="511F8705" w14:textId="77777777" w:rsidTr="00915FEA">
        <w:trPr>
          <w:trHeight w:val="363"/>
        </w:trPr>
        <w:tc>
          <w:tcPr>
            <w:tcW w:w="3347" w:type="dxa"/>
            <w:gridSpan w:val="2"/>
            <w:vMerge w:val="restart"/>
          </w:tcPr>
          <w:p w14:paraId="0E549EC6" w14:textId="4CFAD1C1" w:rsidR="000B46D8" w:rsidRPr="00915FEA" w:rsidRDefault="001F19F1" w:rsidP="00915FEA">
            <w:pPr>
              <w:keepNext/>
              <w:spacing w:before="120" w:after="120"/>
              <w:rPr>
                <w:b/>
                <w:color w:val="auto"/>
                <w:sz w:val="22"/>
                <w:szCs w:val="22"/>
                <w:lang w:val="en-GB"/>
              </w:rPr>
            </w:pPr>
            <w:r w:rsidRPr="00915FEA">
              <w:rPr>
                <w:b/>
                <w:color w:val="auto"/>
                <w:sz w:val="22"/>
                <w:szCs w:val="22"/>
                <w:lang w:val="en-GB"/>
              </w:rPr>
              <w:t xml:space="preserve">Unit Mapping Information </w:t>
            </w:r>
          </w:p>
          <w:p w14:paraId="052F4E67" w14:textId="77777777" w:rsidR="000B46D8" w:rsidRPr="000B46D8" w:rsidRDefault="000B46D8" w:rsidP="000B46D8">
            <w:pPr>
              <w:rPr>
                <w:sz w:val="22"/>
                <w:szCs w:val="22"/>
                <w:lang w:val="en-GB"/>
              </w:rPr>
            </w:pPr>
          </w:p>
        </w:tc>
        <w:tc>
          <w:tcPr>
            <w:tcW w:w="6435" w:type="dxa"/>
            <w:gridSpan w:val="4"/>
          </w:tcPr>
          <w:p w14:paraId="02DF71DB" w14:textId="77777777" w:rsidR="001F19F1" w:rsidRPr="000744F6" w:rsidRDefault="001F19F1" w:rsidP="00202FAD">
            <w:pPr>
              <w:pStyle w:val="AccredTemplate"/>
              <w:keepNext/>
              <w:rPr>
                <w:color w:val="auto"/>
                <w:sz w:val="22"/>
                <w:szCs w:val="22"/>
              </w:rPr>
            </w:pPr>
          </w:p>
        </w:tc>
      </w:tr>
      <w:tr w:rsidR="001F19F1" w:rsidRPr="00E7450B" w14:paraId="13BE866B" w14:textId="77777777" w:rsidTr="00915FEA">
        <w:trPr>
          <w:trHeight w:val="363"/>
        </w:trPr>
        <w:tc>
          <w:tcPr>
            <w:tcW w:w="3347" w:type="dxa"/>
            <w:gridSpan w:val="2"/>
            <w:vMerge/>
          </w:tcPr>
          <w:p w14:paraId="418BA7F4" w14:textId="77777777" w:rsidR="001F19F1" w:rsidRDefault="001F19F1" w:rsidP="00202FAD">
            <w:pPr>
              <w:keepNext/>
              <w:spacing w:before="120" w:after="120"/>
              <w:rPr>
                <w:b/>
                <w:color w:val="103D64"/>
                <w:sz w:val="18"/>
                <w:lang w:val="en-GB"/>
              </w:rPr>
            </w:pPr>
          </w:p>
        </w:tc>
        <w:tc>
          <w:tcPr>
            <w:tcW w:w="2466" w:type="dxa"/>
            <w:gridSpan w:val="2"/>
          </w:tcPr>
          <w:p w14:paraId="25B72405" w14:textId="77777777" w:rsidR="001F19F1" w:rsidRPr="000744F6" w:rsidRDefault="001F19F1" w:rsidP="00202FAD">
            <w:pPr>
              <w:pStyle w:val="VRQABodyText"/>
              <w:keepNext/>
            </w:pPr>
            <w:r w:rsidRPr="000744F6">
              <w:t>Current Version</w:t>
            </w:r>
          </w:p>
        </w:tc>
        <w:tc>
          <w:tcPr>
            <w:tcW w:w="2268" w:type="dxa"/>
          </w:tcPr>
          <w:p w14:paraId="7DED8843" w14:textId="77777777" w:rsidR="001F19F1" w:rsidRPr="000744F6" w:rsidRDefault="001F19F1" w:rsidP="00202FAD">
            <w:pPr>
              <w:pStyle w:val="VRQABodyText"/>
              <w:keepNext/>
            </w:pPr>
            <w:r w:rsidRPr="000744F6">
              <w:t>Previous Version</w:t>
            </w:r>
          </w:p>
        </w:tc>
        <w:tc>
          <w:tcPr>
            <w:tcW w:w="1701" w:type="dxa"/>
          </w:tcPr>
          <w:p w14:paraId="1C91783D" w14:textId="77777777" w:rsidR="001F19F1" w:rsidRPr="000744F6" w:rsidDel="009030EE" w:rsidRDefault="001F19F1" w:rsidP="00202FAD">
            <w:pPr>
              <w:pStyle w:val="VRQABodyText"/>
              <w:keepNext/>
            </w:pPr>
            <w:r w:rsidRPr="000744F6">
              <w:t>Comments</w:t>
            </w:r>
          </w:p>
        </w:tc>
      </w:tr>
      <w:tr w:rsidR="001F19F1" w:rsidRPr="00E7450B" w14:paraId="3BDE7677" w14:textId="77777777" w:rsidTr="00915FEA">
        <w:trPr>
          <w:trHeight w:val="43"/>
        </w:trPr>
        <w:tc>
          <w:tcPr>
            <w:tcW w:w="3347" w:type="dxa"/>
            <w:gridSpan w:val="2"/>
            <w:vMerge/>
          </w:tcPr>
          <w:p w14:paraId="0F376A93" w14:textId="77777777" w:rsidR="001F19F1" w:rsidRDefault="001F19F1" w:rsidP="00202FAD">
            <w:pPr>
              <w:spacing w:before="120" w:after="120"/>
              <w:rPr>
                <w:b/>
                <w:color w:val="103D64"/>
                <w:sz w:val="18"/>
                <w:lang w:val="en-GB"/>
              </w:rPr>
            </w:pPr>
          </w:p>
        </w:tc>
        <w:tc>
          <w:tcPr>
            <w:tcW w:w="2466" w:type="dxa"/>
            <w:gridSpan w:val="2"/>
          </w:tcPr>
          <w:p w14:paraId="5C00499D" w14:textId="77777777" w:rsidR="001F19F1" w:rsidRPr="00131508" w:rsidRDefault="001F19F1" w:rsidP="00202FAD">
            <w:pPr>
              <w:pStyle w:val="VRQABodyText"/>
            </w:pPr>
            <w:r w:rsidRPr="00C90F4A">
              <w:t>VU2380</w:t>
            </w:r>
            <w:r>
              <w:t>8 Work</w:t>
            </w:r>
            <w:r w:rsidRPr="00FD4B71">
              <w:t xml:space="preserve"> </w:t>
            </w:r>
            <w:r>
              <w:t>with shape and angle</w:t>
            </w:r>
            <w:r w:rsidRPr="00FD4B71">
              <w:t xml:space="preserve"> in familiar </w:t>
            </w:r>
            <w:r>
              <w:t>and some less familiar situations</w:t>
            </w:r>
          </w:p>
        </w:tc>
        <w:tc>
          <w:tcPr>
            <w:tcW w:w="2268" w:type="dxa"/>
          </w:tcPr>
          <w:p w14:paraId="1214FF6E" w14:textId="77777777" w:rsidR="001F19F1" w:rsidRPr="000744F6" w:rsidRDefault="001F19F1" w:rsidP="00202FAD">
            <w:pPr>
              <w:pStyle w:val="VRQABodyText"/>
              <w:rPr>
                <w:rFonts w:eastAsia="Times New Roman"/>
                <w:lang w:eastAsia="x-none"/>
              </w:rPr>
            </w:pPr>
            <w:r>
              <w:t>VU22399 Work</w:t>
            </w:r>
            <w:r w:rsidRPr="00FD4B71">
              <w:t xml:space="preserve"> </w:t>
            </w:r>
            <w:r>
              <w:t>with design and shape</w:t>
            </w:r>
            <w:r w:rsidRPr="00FD4B71">
              <w:t xml:space="preserve"> in familiar </w:t>
            </w:r>
            <w:r>
              <w:t xml:space="preserve">and routine </w:t>
            </w:r>
            <w:r w:rsidRPr="00FD4B71">
              <w:t>situations</w:t>
            </w:r>
          </w:p>
        </w:tc>
        <w:tc>
          <w:tcPr>
            <w:tcW w:w="1701" w:type="dxa"/>
          </w:tcPr>
          <w:p w14:paraId="4A97C7F2" w14:textId="77777777" w:rsidR="001F19F1" w:rsidRPr="000744F6" w:rsidDel="009030EE" w:rsidRDefault="001F19F1" w:rsidP="00202FAD">
            <w:pPr>
              <w:pStyle w:val="VRQABodyText"/>
              <w:rPr>
                <w:rFonts w:eastAsia="Times New Roman"/>
                <w:lang w:eastAsia="x-none"/>
              </w:rPr>
            </w:pPr>
            <w:r>
              <w:rPr>
                <w:rFonts w:eastAsia="Times New Roman"/>
                <w:lang w:eastAsia="x-none"/>
              </w:rPr>
              <w:t>Equivalent</w:t>
            </w:r>
          </w:p>
        </w:tc>
      </w:tr>
      <w:tr w:rsidR="001F19F1" w:rsidRPr="00E7450B" w14:paraId="01FC647B" w14:textId="77777777" w:rsidTr="00915FEA">
        <w:trPr>
          <w:trHeight w:val="363"/>
        </w:trPr>
        <w:tc>
          <w:tcPr>
            <w:tcW w:w="3347" w:type="dxa"/>
            <w:gridSpan w:val="2"/>
            <w:vMerge/>
          </w:tcPr>
          <w:p w14:paraId="60738E1E" w14:textId="77777777" w:rsidR="001F19F1" w:rsidRDefault="001F19F1" w:rsidP="00202FAD">
            <w:pPr>
              <w:spacing w:before="120" w:after="120"/>
              <w:rPr>
                <w:b/>
                <w:color w:val="103D64"/>
                <w:sz w:val="18"/>
                <w:lang w:val="en-GB"/>
              </w:rPr>
            </w:pPr>
          </w:p>
        </w:tc>
        <w:tc>
          <w:tcPr>
            <w:tcW w:w="6435" w:type="dxa"/>
            <w:gridSpan w:val="4"/>
          </w:tcPr>
          <w:p w14:paraId="4C1FFB66" w14:textId="77777777" w:rsidR="001F19F1" w:rsidRPr="000744F6" w:rsidDel="009030EE" w:rsidRDefault="001F19F1" w:rsidP="00202FAD">
            <w:pPr>
              <w:pStyle w:val="AccredTemplate"/>
              <w:rPr>
                <w:color w:val="auto"/>
                <w:sz w:val="22"/>
                <w:szCs w:val="22"/>
              </w:rPr>
            </w:pPr>
          </w:p>
        </w:tc>
      </w:tr>
      <w:tr w:rsidR="001F19F1" w:rsidRPr="0071490E" w14:paraId="6DC2865C" w14:textId="77777777" w:rsidTr="00915FEA">
        <w:trPr>
          <w:trHeight w:val="363"/>
        </w:trPr>
        <w:tc>
          <w:tcPr>
            <w:tcW w:w="9782" w:type="dxa"/>
            <w:gridSpan w:val="6"/>
            <w:shd w:val="clear" w:color="auto" w:fill="535659" w:themeFill="text2"/>
          </w:tcPr>
          <w:p w14:paraId="14787F90" w14:textId="77777777" w:rsidR="001F19F1" w:rsidRPr="000B4A2C" w:rsidRDefault="001F19F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1F19F1" w:rsidRPr="00E7450B" w14:paraId="189E2BE8" w14:textId="77777777" w:rsidTr="00915FEA">
        <w:trPr>
          <w:trHeight w:val="561"/>
        </w:trPr>
        <w:tc>
          <w:tcPr>
            <w:tcW w:w="2127" w:type="dxa"/>
          </w:tcPr>
          <w:p w14:paraId="5AA96976" w14:textId="77777777" w:rsidR="001F19F1" w:rsidRPr="00915FEA" w:rsidRDefault="001F19F1" w:rsidP="00202FAD">
            <w:pPr>
              <w:pStyle w:val="AccredTemplate"/>
              <w:rPr>
                <w:i w:val="0"/>
                <w:iCs w:val="0"/>
                <w:color w:val="auto"/>
                <w:sz w:val="22"/>
                <w:szCs w:val="22"/>
              </w:rPr>
            </w:pPr>
            <w:r w:rsidRPr="00915FEA">
              <w:rPr>
                <w:b/>
                <w:i w:val="0"/>
                <w:iCs w:val="0"/>
                <w:color w:val="auto"/>
                <w:sz w:val="22"/>
                <w:szCs w:val="22"/>
              </w:rPr>
              <w:t>Title</w:t>
            </w:r>
          </w:p>
        </w:tc>
        <w:tc>
          <w:tcPr>
            <w:tcW w:w="7655" w:type="dxa"/>
            <w:gridSpan w:val="5"/>
          </w:tcPr>
          <w:p w14:paraId="303FBF64" w14:textId="77777777" w:rsidR="001F19F1" w:rsidRPr="00915FEA" w:rsidRDefault="001F19F1" w:rsidP="00202FAD">
            <w:pPr>
              <w:pStyle w:val="VRQABodyText"/>
              <w:rPr>
                <w:i/>
                <w:iCs/>
              </w:rPr>
            </w:pPr>
            <w:r w:rsidRPr="00915FEA">
              <w:t>Assessment Requirements for VU23808 Work with shape and angle in familiar and some less familiar situations</w:t>
            </w:r>
          </w:p>
        </w:tc>
      </w:tr>
      <w:tr w:rsidR="001F19F1" w:rsidRPr="00E7450B" w14:paraId="7FB7B21A" w14:textId="77777777" w:rsidTr="00915FEA">
        <w:trPr>
          <w:trHeight w:val="561"/>
        </w:trPr>
        <w:tc>
          <w:tcPr>
            <w:tcW w:w="2127" w:type="dxa"/>
          </w:tcPr>
          <w:p w14:paraId="07072F30" w14:textId="77777777" w:rsidR="001F19F1" w:rsidRPr="00915FEA" w:rsidRDefault="001F19F1" w:rsidP="00202FAD">
            <w:pPr>
              <w:pStyle w:val="AccredTemplate"/>
              <w:rPr>
                <w:b/>
                <w:i w:val="0"/>
                <w:iCs w:val="0"/>
                <w:color w:val="auto"/>
                <w:sz w:val="22"/>
                <w:szCs w:val="22"/>
              </w:rPr>
            </w:pPr>
            <w:r w:rsidRPr="00915FEA">
              <w:rPr>
                <w:b/>
                <w:i w:val="0"/>
                <w:iCs w:val="0"/>
                <w:color w:val="auto"/>
                <w:sz w:val="22"/>
                <w:szCs w:val="22"/>
              </w:rPr>
              <w:t>Performance Evidence</w:t>
            </w:r>
          </w:p>
        </w:tc>
        <w:tc>
          <w:tcPr>
            <w:tcW w:w="7655" w:type="dxa"/>
            <w:gridSpan w:val="5"/>
          </w:tcPr>
          <w:p w14:paraId="39A9F7FD" w14:textId="77777777" w:rsidR="001F19F1" w:rsidRPr="00915FEA" w:rsidRDefault="001F19F1" w:rsidP="00202FAD">
            <w:pPr>
              <w:pStyle w:val="VRQABodyText"/>
            </w:pPr>
            <w:r w:rsidRPr="00915FEA">
              <w:t>The candidate must demonstrate the ability to complete tasks outlined in the elements and performance criteria of this unit. Assessment must confirm the ability to:</w:t>
            </w:r>
          </w:p>
          <w:p w14:paraId="489B7D8D"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work with shape and angle in familiar and some less familiar situations involving:</w:t>
            </w:r>
          </w:p>
          <w:p w14:paraId="102C5F7F" w14:textId="77777777" w:rsidR="001F19F1" w:rsidRPr="00915FEA" w:rsidRDefault="001F19F1" w:rsidP="001F19F1">
            <w:pPr>
              <w:pStyle w:val="VRQABullet2"/>
              <w:ind w:left="1145"/>
            </w:pPr>
            <w:r w:rsidRPr="00915FEA">
              <w:t>at least one oral text</w:t>
            </w:r>
          </w:p>
          <w:p w14:paraId="11583360" w14:textId="77777777" w:rsidR="001F19F1" w:rsidRPr="00915FEA" w:rsidRDefault="001F19F1" w:rsidP="001F19F1">
            <w:pPr>
              <w:pStyle w:val="VRQABullet2"/>
              <w:ind w:left="1145"/>
            </w:pPr>
            <w:r w:rsidRPr="00915FEA">
              <w:t>at least one written text.</w:t>
            </w:r>
          </w:p>
        </w:tc>
      </w:tr>
      <w:tr w:rsidR="001F19F1" w:rsidRPr="00E7450B" w14:paraId="30D52795" w14:textId="77777777" w:rsidTr="00915FEA">
        <w:trPr>
          <w:trHeight w:val="561"/>
        </w:trPr>
        <w:tc>
          <w:tcPr>
            <w:tcW w:w="2127" w:type="dxa"/>
          </w:tcPr>
          <w:p w14:paraId="4538938B" w14:textId="77777777" w:rsidR="001F19F1" w:rsidRPr="00915FEA" w:rsidRDefault="001F19F1" w:rsidP="00202FAD">
            <w:pPr>
              <w:pStyle w:val="AccredTemplate"/>
              <w:rPr>
                <w:b/>
                <w:i w:val="0"/>
                <w:iCs w:val="0"/>
                <w:color w:val="auto"/>
                <w:sz w:val="22"/>
                <w:szCs w:val="22"/>
              </w:rPr>
            </w:pPr>
            <w:r w:rsidRPr="00915FEA">
              <w:rPr>
                <w:b/>
                <w:i w:val="0"/>
                <w:iCs w:val="0"/>
                <w:color w:val="auto"/>
                <w:sz w:val="22"/>
                <w:szCs w:val="22"/>
              </w:rPr>
              <w:t>Knowledge Evidence</w:t>
            </w:r>
          </w:p>
        </w:tc>
        <w:tc>
          <w:tcPr>
            <w:tcW w:w="7655" w:type="dxa"/>
            <w:gridSpan w:val="5"/>
          </w:tcPr>
          <w:p w14:paraId="26811E54" w14:textId="77777777" w:rsidR="001F19F1" w:rsidRPr="00915FEA" w:rsidRDefault="001F19F1" w:rsidP="00202FAD">
            <w:pPr>
              <w:pStyle w:val="VRQABodyText"/>
            </w:pPr>
            <w:r w:rsidRPr="00915FEA">
              <w:t>The candidate must be able to apply knowledge required to effectively perform the tasks outlined in elements and performance criteria of this unit. This includes knowledge of:</w:t>
            </w:r>
          </w:p>
          <w:p w14:paraId="42754665"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real-world relevance of shape and angle in familiar and some less familiar situations</w:t>
            </w:r>
          </w:p>
          <w:p w14:paraId="281A6E47"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real-world relevance of solving shape problems in familiar and some less familiar situations</w:t>
            </w:r>
          </w:p>
          <w:p w14:paraId="19056E9D"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estimation methods relevant to working with shape and angle</w:t>
            </w:r>
          </w:p>
          <w:p w14:paraId="00714831"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properties of shapes:</w:t>
            </w:r>
          </w:p>
          <w:p w14:paraId="14EB3A66" w14:textId="77777777" w:rsidR="001F19F1" w:rsidRPr="00915FEA" w:rsidRDefault="001F19F1" w:rsidP="001F19F1">
            <w:pPr>
              <w:pStyle w:val="VRQABullet2"/>
              <w:ind w:left="1145"/>
            </w:pPr>
            <w:r w:rsidRPr="00915FEA">
              <w:t>cylinder</w:t>
            </w:r>
          </w:p>
          <w:p w14:paraId="1F2C102F" w14:textId="77777777" w:rsidR="001F19F1" w:rsidRPr="00915FEA" w:rsidRDefault="001F19F1" w:rsidP="001F19F1">
            <w:pPr>
              <w:pStyle w:val="VRQABullet2"/>
              <w:ind w:left="1145"/>
            </w:pPr>
            <w:r w:rsidRPr="00915FEA">
              <w:t>pyramid</w:t>
            </w:r>
          </w:p>
          <w:p w14:paraId="787591BB"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common angles:</w:t>
            </w:r>
          </w:p>
          <w:p w14:paraId="5164B366" w14:textId="77777777" w:rsidR="001F19F1" w:rsidRPr="00915FEA" w:rsidRDefault="001F19F1" w:rsidP="001F19F1">
            <w:pPr>
              <w:pStyle w:val="VRQABullet2"/>
              <w:ind w:left="1145"/>
            </w:pPr>
            <w:r w:rsidRPr="00915FEA">
              <w:t>full rotation</w:t>
            </w:r>
          </w:p>
          <w:p w14:paraId="1F43270C" w14:textId="77777777" w:rsidR="001F19F1" w:rsidRPr="00915FEA" w:rsidRDefault="001F19F1" w:rsidP="001F19F1">
            <w:pPr>
              <w:pStyle w:val="VRQABullet2"/>
              <w:ind w:left="1145"/>
            </w:pPr>
            <w:r w:rsidRPr="00915FEA">
              <w:t>right angle</w:t>
            </w:r>
          </w:p>
          <w:p w14:paraId="6E3DCCC6"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shape and angle symbols and abbreviations:</w:t>
            </w:r>
          </w:p>
          <w:p w14:paraId="53E5CAD4" w14:textId="77777777" w:rsidR="001F19F1" w:rsidRPr="00915FEA" w:rsidRDefault="001F19F1" w:rsidP="001F19F1">
            <w:pPr>
              <w:pStyle w:val="VRQABullet2"/>
              <w:ind w:left="1145"/>
            </w:pPr>
            <w:r w:rsidRPr="00915FEA">
              <w:t>two dimensional, 2D</w:t>
            </w:r>
          </w:p>
          <w:p w14:paraId="31A30D72" w14:textId="77777777" w:rsidR="001F19F1" w:rsidRPr="00915FEA" w:rsidRDefault="001F19F1" w:rsidP="001F19F1">
            <w:pPr>
              <w:pStyle w:val="VRQABullet2"/>
              <w:ind w:left="1145"/>
            </w:pPr>
            <w:r w:rsidRPr="00915FEA">
              <w:t>three dimensional, 3D</w:t>
            </w:r>
          </w:p>
          <w:p w14:paraId="57478D81" w14:textId="77777777" w:rsidR="001F19F1" w:rsidRPr="00915FEA" w:rsidRDefault="001F19F1" w:rsidP="001F19F1">
            <w:pPr>
              <w:pStyle w:val="VRQABullet2"/>
              <w:ind w:left="1145"/>
            </w:pPr>
            <w:r w:rsidRPr="00915FEA">
              <w:t>degrees, °</w:t>
            </w:r>
          </w:p>
          <w:p w14:paraId="6F0C6574"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informal and formal oral language related to:</w:t>
            </w:r>
          </w:p>
          <w:p w14:paraId="499CF9F1" w14:textId="77777777" w:rsidR="001F19F1" w:rsidRPr="00915FEA" w:rsidRDefault="001F19F1" w:rsidP="001F19F1">
            <w:pPr>
              <w:pStyle w:val="VRQABullet2"/>
              <w:ind w:left="1145"/>
            </w:pPr>
            <w:r w:rsidRPr="00915FEA">
              <w:t>shape</w:t>
            </w:r>
          </w:p>
          <w:p w14:paraId="262D747C" w14:textId="77777777" w:rsidR="001F19F1" w:rsidRPr="00915FEA" w:rsidRDefault="001F19F1" w:rsidP="001F19F1">
            <w:pPr>
              <w:pStyle w:val="VRQABullet2"/>
              <w:ind w:left="1145"/>
            </w:pPr>
            <w:r w:rsidRPr="00915FEA">
              <w:t>angle</w:t>
            </w:r>
          </w:p>
          <w:p w14:paraId="38DA7C09" w14:textId="77777777" w:rsidR="001F19F1" w:rsidRPr="00915FEA" w:rsidRDefault="001F19F1" w:rsidP="001F19F1">
            <w:pPr>
              <w:pStyle w:val="VRQABullet2"/>
              <w:ind w:left="1145"/>
            </w:pPr>
            <w:r w:rsidRPr="00915FEA">
              <w:t>estimation.</w:t>
            </w:r>
          </w:p>
        </w:tc>
      </w:tr>
      <w:tr w:rsidR="001F19F1" w:rsidRPr="00E7450B" w14:paraId="649C322C" w14:textId="77777777" w:rsidTr="00915FEA">
        <w:trPr>
          <w:trHeight w:val="561"/>
        </w:trPr>
        <w:tc>
          <w:tcPr>
            <w:tcW w:w="2127" w:type="dxa"/>
          </w:tcPr>
          <w:p w14:paraId="7C5C4F73" w14:textId="77777777" w:rsidR="001F19F1" w:rsidRPr="00915FEA" w:rsidRDefault="001F19F1" w:rsidP="00202FAD">
            <w:pPr>
              <w:pStyle w:val="AccredTemplate"/>
              <w:rPr>
                <w:b/>
                <w:i w:val="0"/>
                <w:iCs w:val="0"/>
                <w:color w:val="auto"/>
                <w:sz w:val="22"/>
                <w:szCs w:val="22"/>
              </w:rPr>
            </w:pPr>
            <w:r w:rsidRPr="00915FEA">
              <w:rPr>
                <w:b/>
                <w:i w:val="0"/>
                <w:iCs w:val="0"/>
                <w:color w:val="auto"/>
                <w:sz w:val="22"/>
                <w:szCs w:val="22"/>
              </w:rPr>
              <w:t>Assessment Conditions</w:t>
            </w:r>
          </w:p>
        </w:tc>
        <w:tc>
          <w:tcPr>
            <w:tcW w:w="7655" w:type="dxa"/>
            <w:gridSpan w:val="5"/>
          </w:tcPr>
          <w:p w14:paraId="7C60E430" w14:textId="77777777" w:rsidR="001F19F1" w:rsidRPr="00915FEA" w:rsidRDefault="001F19F1" w:rsidP="00202FAD">
            <w:pPr>
              <w:pStyle w:val="VRQABodyText"/>
            </w:pPr>
            <w:r w:rsidRPr="00915FEA">
              <w:t>Assessment must ensure access to:</w:t>
            </w:r>
          </w:p>
          <w:p w14:paraId="2C1EF78E"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familiar and routine authentic oral and written texts where the mathematical information is embedded</w:t>
            </w:r>
          </w:p>
          <w:p w14:paraId="3B0BCEA4"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drawing tools</w:t>
            </w:r>
          </w:p>
          <w:p w14:paraId="4F032B11"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 xml:space="preserve">diagrams and plans </w:t>
            </w:r>
          </w:p>
          <w:p w14:paraId="4797FB93"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 xml:space="preserve">authentic objects that approximate the shape of a cylinder and a pyramid. </w:t>
            </w:r>
          </w:p>
          <w:p w14:paraId="2C9B0C6C" w14:textId="77777777" w:rsidR="001F19F1" w:rsidRPr="00915FEA" w:rsidRDefault="001F19F1" w:rsidP="00202FAD">
            <w:pPr>
              <w:pStyle w:val="VRQABodyText"/>
            </w:pPr>
            <w:r w:rsidRPr="00915FEA">
              <w:t>At this level the individual:</w:t>
            </w:r>
          </w:p>
          <w:p w14:paraId="533852CA"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t>uses a blend of personal in the head methods, formal pen and paper methods and tools to undertake problem-solving processes</w:t>
            </w:r>
          </w:p>
          <w:p w14:paraId="32CCFB21" w14:textId="77777777" w:rsidR="001F19F1" w:rsidRPr="00915FEA" w:rsidRDefault="001F19F1" w:rsidP="001F19F1">
            <w:pPr>
              <w:pStyle w:val="VRQABullet1"/>
              <w:numPr>
                <w:ilvl w:val="0"/>
                <w:numId w:val="34"/>
              </w:numPr>
              <w:autoSpaceDE/>
              <w:autoSpaceDN/>
              <w:adjustRightInd/>
              <w:spacing w:before="120" w:after="0" w:line="240" w:lineRule="auto"/>
              <w:contextualSpacing w:val="0"/>
            </w:pPr>
            <w:r w:rsidRPr="00915FEA">
              <w:lastRenderedPageBreak/>
              <w:t>works independently and uses own familiar support resources.</w:t>
            </w:r>
          </w:p>
          <w:p w14:paraId="7CCB0277" w14:textId="77777777" w:rsidR="001F19F1" w:rsidRPr="00915FEA" w:rsidRDefault="001F19F1" w:rsidP="00202FAD">
            <w:pPr>
              <w:pStyle w:val="VRQABodyText"/>
              <w:rPr>
                <w:b/>
                <w:bCs/>
              </w:rPr>
            </w:pPr>
            <w:r w:rsidRPr="00915FEA">
              <w:rPr>
                <w:b/>
                <w:bCs/>
              </w:rPr>
              <w:t>Assessor requirements</w:t>
            </w:r>
          </w:p>
          <w:p w14:paraId="132A9B80" w14:textId="77777777" w:rsidR="001F19F1" w:rsidRPr="00915FEA" w:rsidRDefault="001F19F1" w:rsidP="00202FAD">
            <w:pPr>
              <w:pStyle w:val="VRQABodyText"/>
            </w:pPr>
            <w:r w:rsidRPr="00915FEA">
              <w:t>Assessors of this unit must have demonstrable expertise in teaching numeracy. Refer to Section B6.2 for further information on meeting the assessor requirements</w:t>
            </w:r>
            <w:r w:rsidRPr="00915FEA">
              <w:rPr>
                <w:i/>
                <w:iCs/>
              </w:rPr>
              <w:t>.</w:t>
            </w:r>
          </w:p>
        </w:tc>
      </w:tr>
    </w:tbl>
    <w:p w14:paraId="325E0F62" w14:textId="77777777" w:rsidR="001F19F1" w:rsidRDefault="001F19F1" w:rsidP="001F19F1">
      <w:pPr>
        <w:tabs>
          <w:tab w:val="left" w:pos="1665"/>
        </w:tabs>
        <w:rPr>
          <w:sz w:val="18"/>
        </w:rPr>
      </w:pPr>
    </w:p>
    <w:p w14:paraId="3A515893" w14:textId="77777777" w:rsidR="00266871" w:rsidRPr="00266871" w:rsidRDefault="00266871" w:rsidP="00266871">
      <w:pPr>
        <w:rPr>
          <w:lang w:val="en-AU" w:eastAsia="en-AU"/>
        </w:rPr>
        <w:sectPr w:rsidR="00266871" w:rsidRPr="00266871" w:rsidSect="00266871">
          <w:headerReference w:type="default" r:id="rId114"/>
          <w:pgSz w:w="11906" w:h="16838" w:code="9"/>
          <w:pgMar w:top="1418" w:right="1361" w:bottom="1701" w:left="1361" w:header="709" w:footer="340" w:gutter="0"/>
          <w:cols w:space="708"/>
          <w:docGrid w:linePitch="360"/>
        </w:sectPr>
      </w:pPr>
    </w:p>
    <w:tbl>
      <w:tblPr>
        <w:tblStyle w:val="TableGrid"/>
        <w:tblW w:w="9923" w:type="dxa"/>
        <w:tblInd w:w="-284" w:type="dxa"/>
        <w:tblLayout w:type="fixed"/>
        <w:tblLook w:val="04A0" w:firstRow="1" w:lastRow="0" w:firstColumn="1" w:lastColumn="0" w:noHBand="0" w:noVBand="1"/>
      </w:tblPr>
      <w:tblGrid>
        <w:gridCol w:w="2694"/>
        <w:gridCol w:w="7229"/>
      </w:tblGrid>
      <w:tr w:rsidR="00915FEA" w:rsidRPr="00915FEA" w14:paraId="096D6F11" w14:textId="77777777" w:rsidTr="00915FEA">
        <w:trPr>
          <w:trHeight w:val="363"/>
        </w:trPr>
        <w:tc>
          <w:tcPr>
            <w:tcW w:w="2694" w:type="dxa"/>
          </w:tcPr>
          <w:p w14:paraId="026EF58A" w14:textId="77777777" w:rsidR="00266871" w:rsidRPr="00915FEA" w:rsidRDefault="00266871" w:rsidP="00202FAD">
            <w:pPr>
              <w:pStyle w:val="VRQAIntro"/>
              <w:spacing w:before="60" w:after="0"/>
              <w:rPr>
                <w:color w:val="auto"/>
              </w:rPr>
            </w:pPr>
            <w:r w:rsidRPr="00915FEA">
              <w:rPr>
                <w:b/>
                <w:color w:val="auto"/>
                <w:sz w:val="22"/>
                <w:szCs w:val="22"/>
              </w:rPr>
              <w:lastRenderedPageBreak/>
              <w:t>Unit code</w:t>
            </w:r>
          </w:p>
        </w:tc>
        <w:tc>
          <w:tcPr>
            <w:tcW w:w="7229" w:type="dxa"/>
          </w:tcPr>
          <w:p w14:paraId="75CE6108" w14:textId="77777777" w:rsidR="00266871" w:rsidRPr="00915FEA" w:rsidRDefault="00266871" w:rsidP="00202FAD">
            <w:pPr>
              <w:pStyle w:val="VRQABodyText"/>
              <w:rPr>
                <w:b/>
                <w:bCs/>
              </w:rPr>
            </w:pPr>
            <w:r w:rsidRPr="00915FEA">
              <w:rPr>
                <w:b/>
                <w:bCs/>
              </w:rPr>
              <w:t>VU23820</w:t>
            </w:r>
          </w:p>
        </w:tc>
      </w:tr>
      <w:tr w:rsidR="00915FEA" w:rsidRPr="00915FEA" w14:paraId="4C3EE5BE" w14:textId="77777777" w:rsidTr="00915FEA">
        <w:trPr>
          <w:trHeight w:val="363"/>
        </w:trPr>
        <w:tc>
          <w:tcPr>
            <w:tcW w:w="2694" w:type="dxa"/>
          </w:tcPr>
          <w:p w14:paraId="464A8CA8" w14:textId="77777777" w:rsidR="00266871" w:rsidRPr="00915FEA" w:rsidRDefault="00266871" w:rsidP="00202FAD">
            <w:pPr>
              <w:pStyle w:val="VRQAIntro"/>
              <w:spacing w:before="60" w:after="0"/>
              <w:rPr>
                <w:b/>
                <w:color w:val="auto"/>
                <w:sz w:val="22"/>
                <w:szCs w:val="22"/>
              </w:rPr>
            </w:pPr>
            <w:r w:rsidRPr="00915FEA">
              <w:rPr>
                <w:b/>
                <w:color w:val="auto"/>
                <w:sz w:val="22"/>
                <w:szCs w:val="22"/>
              </w:rPr>
              <w:t>Unit title</w:t>
            </w:r>
          </w:p>
        </w:tc>
        <w:tc>
          <w:tcPr>
            <w:tcW w:w="7229" w:type="dxa"/>
          </w:tcPr>
          <w:p w14:paraId="3502ECB0" w14:textId="77777777" w:rsidR="00266871" w:rsidRPr="00915FEA" w:rsidRDefault="00266871" w:rsidP="00202FAD">
            <w:pPr>
              <w:pStyle w:val="VRQABodyText"/>
              <w:rPr>
                <w:b/>
                <w:bCs/>
              </w:rPr>
            </w:pPr>
            <w:r w:rsidRPr="00915FEA">
              <w:rPr>
                <w:b/>
                <w:bCs/>
              </w:rPr>
              <w:t>Engage with complex texts for learning purposes</w:t>
            </w:r>
          </w:p>
        </w:tc>
      </w:tr>
      <w:tr w:rsidR="00915FEA" w:rsidRPr="00915FEA" w14:paraId="26B517A1" w14:textId="77777777" w:rsidTr="00915FEA">
        <w:trPr>
          <w:trHeight w:val="363"/>
        </w:trPr>
        <w:tc>
          <w:tcPr>
            <w:tcW w:w="2694" w:type="dxa"/>
          </w:tcPr>
          <w:p w14:paraId="6ADB8E8E" w14:textId="77777777" w:rsidR="00266871" w:rsidRPr="00915FEA" w:rsidRDefault="00266871" w:rsidP="00202FAD">
            <w:pPr>
              <w:pStyle w:val="VRQAIntro"/>
              <w:spacing w:before="60" w:after="0"/>
              <w:rPr>
                <w:b/>
                <w:color w:val="auto"/>
                <w:sz w:val="22"/>
                <w:szCs w:val="22"/>
              </w:rPr>
            </w:pPr>
            <w:r w:rsidRPr="00915FEA">
              <w:rPr>
                <w:b/>
                <w:color w:val="auto"/>
                <w:sz w:val="22"/>
                <w:szCs w:val="22"/>
              </w:rPr>
              <w:t>Application</w:t>
            </w:r>
          </w:p>
          <w:p w14:paraId="240080A4" w14:textId="77777777" w:rsidR="0088459F" w:rsidRPr="00915FEA" w:rsidRDefault="0088459F" w:rsidP="0088459F">
            <w:pPr>
              <w:jc w:val="right"/>
              <w:rPr>
                <w:color w:val="auto"/>
                <w:lang w:val="en-GB"/>
              </w:rPr>
            </w:pPr>
          </w:p>
        </w:tc>
        <w:tc>
          <w:tcPr>
            <w:tcW w:w="7229" w:type="dxa"/>
          </w:tcPr>
          <w:p w14:paraId="4253EC85" w14:textId="77777777" w:rsidR="00266871" w:rsidRPr="00915FEA" w:rsidRDefault="00266871" w:rsidP="00202FAD">
            <w:pPr>
              <w:pStyle w:val="VRQABodyText"/>
            </w:pPr>
            <w:r w:rsidRPr="00915FEA">
              <w:t xml:space="preserve">This unit describes the skills and knowledge to engage with complex texts for learning purposes. It requires the ability to analyse and interpret structurally intricate texts which are relevant to own learning purposes or needs. </w:t>
            </w:r>
          </w:p>
          <w:p w14:paraId="28A57519" w14:textId="77777777" w:rsidR="00266871" w:rsidRPr="00915FEA" w:rsidRDefault="00266871" w:rsidP="00202FAD">
            <w:pPr>
              <w:pStyle w:val="VRQABodyText"/>
            </w:pPr>
            <w:r w:rsidRPr="00915FEA">
              <w:t>The required outcomes described in this unit contribute to the achievement of Australian Core Skills Framework indicators for Reading at Level 4: 4.03, 4.04.</w:t>
            </w:r>
          </w:p>
          <w:p w14:paraId="6E89FE32" w14:textId="77777777" w:rsidR="00266871" w:rsidRPr="00915FEA" w:rsidRDefault="00266871" w:rsidP="00202FAD">
            <w:pPr>
              <w:pStyle w:val="VRQABodyText"/>
            </w:pPr>
            <w:r w:rsidRPr="00915FEA">
              <w:t>This unit applies to those seeking to improve their further education participation options and who need to extend their critical reading skills for application in a learning context. Learners at this level work independently and initiate and use support from a range of established resources.</w:t>
            </w:r>
          </w:p>
          <w:p w14:paraId="3EE9B442" w14:textId="77777777" w:rsidR="00266871" w:rsidRPr="00915FEA" w:rsidRDefault="00266871" w:rsidP="00202FAD">
            <w:pPr>
              <w:pStyle w:val="VRQABodyText"/>
            </w:pPr>
            <w:r w:rsidRPr="00915FEA">
              <w:t>No licensing, legislative or certification requirements apply to this unit at the time of publication.</w:t>
            </w:r>
          </w:p>
        </w:tc>
      </w:tr>
      <w:tr w:rsidR="00915FEA" w:rsidRPr="00915FEA" w14:paraId="04DA911C" w14:textId="77777777" w:rsidTr="00915FEA">
        <w:trPr>
          <w:trHeight w:val="807"/>
        </w:trPr>
        <w:tc>
          <w:tcPr>
            <w:tcW w:w="2694" w:type="dxa"/>
          </w:tcPr>
          <w:p w14:paraId="0C583230" w14:textId="77777777" w:rsidR="00266871" w:rsidRPr="00915FEA" w:rsidRDefault="00266871" w:rsidP="00202FAD">
            <w:pPr>
              <w:spacing w:before="120" w:after="120"/>
              <w:rPr>
                <w:color w:val="auto"/>
                <w:sz w:val="22"/>
                <w:szCs w:val="22"/>
              </w:rPr>
            </w:pPr>
            <w:r w:rsidRPr="00915FEA">
              <w:rPr>
                <w:b/>
                <w:color w:val="auto"/>
                <w:sz w:val="22"/>
                <w:szCs w:val="22"/>
                <w:lang w:val="en-GB"/>
              </w:rPr>
              <w:t>Pre-requisite Unit(s)</w:t>
            </w:r>
          </w:p>
        </w:tc>
        <w:tc>
          <w:tcPr>
            <w:tcW w:w="7229" w:type="dxa"/>
          </w:tcPr>
          <w:p w14:paraId="2E8A25D8" w14:textId="77777777" w:rsidR="00266871" w:rsidRPr="00915FEA" w:rsidRDefault="00266871" w:rsidP="00202FAD">
            <w:pPr>
              <w:pStyle w:val="VRQABodyText"/>
            </w:pPr>
            <w:r w:rsidRPr="00915FEA">
              <w:t>Nil</w:t>
            </w:r>
          </w:p>
        </w:tc>
      </w:tr>
      <w:tr w:rsidR="00915FEA" w:rsidRPr="00915FEA" w14:paraId="598C10A6" w14:textId="77777777" w:rsidTr="00915FEA">
        <w:trPr>
          <w:trHeight w:val="759"/>
        </w:trPr>
        <w:tc>
          <w:tcPr>
            <w:tcW w:w="2694" w:type="dxa"/>
          </w:tcPr>
          <w:p w14:paraId="4FFD9725" w14:textId="77777777" w:rsidR="00266871" w:rsidRPr="00915FEA" w:rsidRDefault="00266871" w:rsidP="00202FAD">
            <w:pPr>
              <w:spacing w:before="120" w:after="120"/>
              <w:rPr>
                <w:b/>
                <w:color w:val="auto"/>
                <w:sz w:val="22"/>
                <w:szCs w:val="22"/>
                <w:lang w:val="en-GB"/>
              </w:rPr>
            </w:pPr>
            <w:r w:rsidRPr="00915FEA">
              <w:rPr>
                <w:b/>
                <w:color w:val="auto"/>
                <w:sz w:val="22"/>
                <w:szCs w:val="22"/>
                <w:lang w:val="en-GB"/>
              </w:rPr>
              <w:t>Competency Field</w:t>
            </w:r>
          </w:p>
        </w:tc>
        <w:tc>
          <w:tcPr>
            <w:tcW w:w="7229" w:type="dxa"/>
          </w:tcPr>
          <w:p w14:paraId="4E9C3437" w14:textId="77777777" w:rsidR="00266871" w:rsidRPr="00915FEA" w:rsidRDefault="00266871" w:rsidP="00202FAD">
            <w:pPr>
              <w:pStyle w:val="VRQABodyText"/>
            </w:pPr>
            <w:r w:rsidRPr="00915FEA">
              <w:t>Not Applicable</w:t>
            </w:r>
          </w:p>
        </w:tc>
      </w:tr>
      <w:tr w:rsidR="00915FEA" w:rsidRPr="00915FEA" w14:paraId="6D9A4F25" w14:textId="77777777" w:rsidTr="00915FEA">
        <w:trPr>
          <w:trHeight w:val="597"/>
        </w:trPr>
        <w:tc>
          <w:tcPr>
            <w:tcW w:w="2694" w:type="dxa"/>
          </w:tcPr>
          <w:p w14:paraId="6D679502" w14:textId="77777777" w:rsidR="00266871" w:rsidRPr="00915FEA" w:rsidRDefault="00266871" w:rsidP="00202FAD">
            <w:pPr>
              <w:spacing w:before="120" w:after="120"/>
              <w:rPr>
                <w:b/>
                <w:color w:val="auto"/>
                <w:sz w:val="22"/>
                <w:szCs w:val="22"/>
                <w:lang w:val="en-GB"/>
              </w:rPr>
            </w:pPr>
            <w:r w:rsidRPr="00915FEA">
              <w:rPr>
                <w:b/>
                <w:color w:val="auto"/>
                <w:sz w:val="22"/>
                <w:szCs w:val="22"/>
                <w:lang w:val="en-GB"/>
              </w:rPr>
              <w:t>Unit Sector</w:t>
            </w:r>
          </w:p>
        </w:tc>
        <w:tc>
          <w:tcPr>
            <w:tcW w:w="7229" w:type="dxa"/>
          </w:tcPr>
          <w:p w14:paraId="39CC4C5D" w14:textId="77777777" w:rsidR="00266871" w:rsidRPr="00915FEA" w:rsidRDefault="00266871" w:rsidP="00202FAD">
            <w:pPr>
              <w:pStyle w:val="VRQABodyText"/>
            </w:pPr>
            <w:r w:rsidRPr="00915FEA">
              <w:t>Not Applicable</w:t>
            </w:r>
          </w:p>
        </w:tc>
      </w:tr>
    </w:tbl>
    <w:p w14:paraId="53DB2398" w14:textId="77777777" w:rsidR="00266871" w:rsidRPr="00105689" w:rsidRDefault="00266871" w:rsidP="00266871">
      <w:pPr>
        <w:rPr>
          <w:sz w:val="18"/>
        </w:rPr>
      </w:pPr>
    </w:p>
    <w:tbl>
      <w:tblPr>
        <w:tblStyle w:val="TableGrid"/>
        <w:tblW w:w="9923" w:type="dxa"/>
        <w:tblInd w:w="-284" w:type="dxa"/>
        <w:tblLayout w:type="fixed"/>
        <w:tblLook w:val="04A0" w:firstRow="1" w:lastRow="0" w:firstColumn="1" w:lastColumn="0" w:noHBand="0" w:noVBand="1"/>
      </w:tblPr>
      <w:tblGrid>
        <w:gridCol w:w="851"/>
        <w:gridCol w:w="2835"/>
        <w:gridCol w:w="709"/>
        <w:gridCol w:w="5528"/>
      </w:tblGrid>
      <w:tr w:rsidR="00915FEA" w:rsidRPr="00915FEA" w14:paraId="56551768" w14:textId="77777777" w:rsidTr="00915FEA">
        <w:trPr>
          <w:trHeight w:val="363"/>
        </w:trPr>
        <w:tc>
          <w:tcPr>
            <w:tcW w:w="3686" w:type="dxa"/>
            <w:gridSpan w:val="2"/>
            <w:vAlign w:val="center"/>
          </w:tcPr>
          <w:p w14:paraId="18F16074" w14:textId="77777777" w:rsidR="00266871" w:rsidRPr="00915FEA" w:rsidRDefault="00266871"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6237" w:type="dxa"/>
            <w:gridSpan w:val="2"/>
            <w:vAlign w:val="center"/>
          </w:tcPr>
          <w:p w14:paraId="7F0DFAA2" w14:textId="77777777" w:rsidR="00266871" w:rsidRPr="00915FEA" w:rsidRDefault="00266871"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266871" w:rsidRPr="00E7450B" w14:paraId="75AB2E4D" w14:textId="77777777" w:rsidTr="00915FEA">
        <w:trPr>
          <w:trHeight w:val="752"/>
        </w:trPr>
        <w:tc>
          <w:tcPr>
            <w:tcW w:w="3686" w:type="dxa"/>
            <w:gridSpan w:val="2"/>
          </w:tcPr>
          <w:p w14:paraId="196FC2AE" w14:textId="77777777" w:rsidR="00266871" w:rsidRPr="00F504D4" w:rsidRDefault="00266871"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6237" w:type="dxa"/>
            <w:gridSpan w:val="2"/>
          </w:tcPr>
          <w:p w14:paraId="6F8C5524" w14:textId="77777777" w:rsidR="00266871" w:rsidRPr="00F504D4" w:rsidRDefault="00266871"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266871" w:rsidRPr="00E7450B" w14:paraId="2B926B2C" w14:textId="77777777" w:rsidTr="00915FEA">
        <w:trPr>
          <w:trHeight w:val="363"/>
        </w:trPr>
        <w:tc>
          <w:tcPr>
            <w:tcW w:w="851" w:type="dxa"/>
            <w:vMerge w:val="restart"/>
            <w:shd w:val="clear" w:color="auto" w:fill="FFFFFF" w:themeFill="background1"/>
          </w:tcPr>
          <w:p w14:paraId="431C334A" w14:textId="77777777" w:rsidR="00266871" w:rsidRPr="000744F6" w:rsidRDefault="00266871" w:rsidP="00202FAD">
            <w:pPr>
              <w:pStyle w:val="VRQABodyText"/>
            </w:pPr>
            <w:r w:rsidRPr="000744F6">
              <w:t>1</w:t>
            </w:r>
          </w:p>
        </w:tc>
        <w:tc>
          <w:tcPr>
            <w:tcW w:w="2835" w:type="dxa"/>
            <w:vMerge w:val="restart"/>
            <w:shd w:val="clear" w:color="auto" w:fill="FFFFFF" w:themeFill="background1"/>
          </w:tcPr>
          <w:p w14:paraId="2BE86657" w14:textId="77777777" w:rsidR="00266871" w:rsidRDefault="00266871" w:rsidP="00202FAD">
            <w:pPr>
              <w:pStyle w:val="VRQABodyText"/>
            </w:pPr>
            <w:r>
              <w:t xml:space="preserve">Source </w:t>
            </w:r>
            <w:r w:rsidRPr="00BB49BB">
              <w:t>complex</w:t>
            </w:r>
            <w:r>
              <w:t xml:space="preserve"> texts</w:t>
            </w:r>
            <w:r w:rsidRPr="00BB49BB">
              <w:t xml:space="preserve"> for learning purposes</w:t>
            </w:r>
          </w:p>
        </w:tc>
        <w:tc>
          <w:tcPr>
            <w:tcW w:w="709" w:type="dxa"/>
            <w:shd w:val="clear" w:color="auto" w:fill="FFFFFF" w:themeFill="background1"/>
          </w:tcPr>
          <w:p w14:paraId="0DAAE3E3" w14:textId="77777777" w:rsidR="00266871" w:rsidRDefault="00266871" w:rsidP="00202FAD">
            <w:pPr>
              <w:pStyle w:val="VRQABodyText"/>
            </w:pPr>
            <w:r>
              <w:t>1.1</w:t>
            </w:r>
          </w:p>
        </w:tc>
        <w:tc>
          <w:tcPr>
            <w:tcW w:w="5528" w:type="dxa"/>
          </w:tcPr>
          <w:p w14:paraId="6FF52B7E" w14:textId="77777777" w:rsidR="00266871" w:rsidRPr="00124D33" w:rsidRDefault="00266871" w:rsidP="00202FAD">
            <w:pPr>
              <w:pStyle w:val="VRQABodyText"/>
            </w:pPr>
            <w:r w:rsidRPr="00124D33">
              <w:t>Establish own purpose and need for accessing the texts</w:t>
            </w:r>
          </w:p>
        </w:tc>
      </w:tr>
      <w:tr w:rsidR="00266871" w:rsidRPr="00E7450B" w14:paraId="2265C6A0" w14:textId="77777777" w:rsidTr="00915FEA">
        <w:trPr>
          <w:trHeight w:val="363"/>
        </w:trPr>
        <w:tc>
          <w:tcPr>
            <w:tcW w:w="851" w:type="dxa"/>
            <w:vMerge/>
            <w:shd w:val="clear" w:color="auto" w:fill="FFFFFF" w:themeFill="background1"/>
          </w:tcPr>
          <w:p w14:paraId="2B264E21" w14:textId="77777777" w:rsidR="00266871" w:rsidRPr="000744F6" w:rsidRDefault="00266871" w:rsidP="00202FAD">
            <w:pPr>
              <w:pStyle w:val="VRQABodyText"/>
            </w:pPr>
          </w:p>
        </w:tc>
        <w:tc>
          <w:tcPr>
            <w:tcW w:w="2835" w:type="dxa"/>
            <w:vMerge/>
            <w:shd w:val="clear" w:color="auto" w:fill="FFFFFF" w:themeFill="background1"/>
          </w:tcPr>
          <w:p w14:paraId="779004FA" w14:textId="77777777" w:rsidR="00266871" w:rsidRPr="00BB49BB" w:rsidRDefault="00266871" w:rsidP="00202FAD">
            <w:pPr>
              <w:pStyle w:val="VRQABodyText"/>
            </w:pPr>
          </w:p>
        </w:tc>
        <w:tc>
          <w:tcPr>
            <w:tcW w:w="709" w:type="dxa"/>
            <w:shd w:val="clear" w:color="auto" w:fill="FFFFFF" w:themeFill="background1"/>
          </w:tcPr>
          <w:p w14:paraId="6B1BE57A" w14:textId="77777777" w:rsidR="00266871" w:rsidRDefault="00266871" w:rsidP="00202FAD">
            <w:pPr>
              <w:pStyle w:val="VRQABodyText"/>
            </w:pPr>
            <w:r>
              <w:t>1.2</w:t>
            </w:r>
          </w:p>
        </w:tc>
        <w:tc>
          <w:tcPr>
            <w:tcW w:w="5528" w:type="dxa"/>
          </w:tcPr>
          <w:p w14:paraId="283F6080" w14:textId="77777777" w:rsidR="00266871" w:rsidRPr="00124D33" w:rsidRDefault="00266871" w:rsidP="00202FAD">
            <w:pPr>
              <w:pStyle w:val="VRQABodyText"/>
            </w:pPr>
            <w:r>
              <w:t>Access and s</w:t>
            </w:r>
            <w:r w:rsidRPr="00124D33">
              <w:t>elect texts relevant to own learning purpose</w:t>
            </w:r>
            <w:r>
              <w:t xml:space="preserve"> and need</w:t>
            </w:r>
          </w:p>
        </w:tc>
      </w:tr>
      <w:tr w:rsidR="00266871" w:rsidRPr="00E7450B" w14:paraId="4AB455A6" w14:textId="77777777" w:rsidTr="00915FEA">
        <w:trPr>
          <w:trHeight w:val="363"/>
        </w:trPr>
        <w:tc>
          <w:tcPr>
            <w:tcW w:w="851" w:type="dxa"/>
            <w:vMerge/>
            <w:shd w:val="clear" w:color="auto" w:fill="FFFFFF" w:themeFill="background1"/>
          </w:tcPr>
          <w:p w14:paraId="35819D7A" w14:textId="77777777" w:rsidR="00266871" w:rsidRPr="000744F6" w:rsidRDefault="00266871" w:rsidP="00202FAD">
            <w:pPr>
              <w:pStyle w:val="VRQABodyText"/>
            </w:pPr>
          </w:p>
        </w:tc>
        <w:tc>
          <w:tcPr>
            <w:tcW w:w="2835" w:type="dxa"/>
            <w:vMerge/>
            <w:shd w:val="clear" w:color="auto" w:fill="FFFFFF" w:themeFill="background1"/>
          </w:tcPr>
          <w:p w14:paraId="48831162" w14:textId="77777777" w:rsidR="00266871" w:rsidRPr="000744F6" w:rsidRDefault="00266871" w:rsidP="00202FAD">
            <w:pPr>
              <w:pStyle w:val="VRQABodyText"/>
            </w:pPr>
          </w:p>
        </w:tc>
        <w:tc>
          <w:tcPr>
            <w:tcW w:w="709" w:type="dxa"/>
            <w:shd w:val="clear" w:color="auto" w:fill="FFFFFF" w:themeFill="background1"/>
          </w:tcPr>
          <w:p w14:paraId="673EC20D" w14:textId="77777777" w:rsidR="00266871" w:rsidRPr="000744F6" w:rsidRDefault="00266871" w:rsidP="00202FAD">
            <w:pPr>
              <w:pStyle w:val="VRQABodyText"/>
            </w:pPr>
            <w:r w:rsidRPr="000744F6">
              <w:t>1.</w:t>
            </w:r>
            <w:r>
              <w:t>3</w:t>
            </w:r>
          </w:p>
        </w:tc>
        <w:tc>
          <w:tcPr>
            <w:tcW w:w="5528" w:type="dxa"/>
          </w:tcPr>
          <w:p w14:paraId="6DA76AAD" w14:textId="77777777" w:rsidR="00266871" w:rsidRPr="00124D33" w:rsidRDefault="00266871" w:rsidP="00202FAD">
            <w:pPr>
              <w:pStyle w:val="VRQABodyText"/>
            </w:pPr>
            <w:r w:rsidRPr="009F3D2D">
              <w:t>Compare and confirm relevance of texts to own purpose or need</w:t>
            </w:r>
          </w:p>
        </w:tc>
      </w:tr>
      <w:tr w:rsidR="00266871" w:rsidRPr="00E7450B" w14:paraId="73D22F0D" w14:textId="77777777" w:rsidTr="00915FEA">
        <w:trPr>
          <w:trHeight w:val="363"/>
        </w:trPr>
        <w:tc>
          <w:tcPr>
            <w:tcW w:w="851" w:type="dxa"/>
            <w:vMerge w:val="restart"/>
            <w:shd w:val="clear" w:color="auto" w:fill="FFFFFF" w:themeFill="background1"/>
          </w:tcPr>
          <w:p w14:paraId="0346A33D" w14:textId="77777777" w:rsidR="00266871" w:rsidRPr="000744F6" w:rsidRDefault="00266871" w:rsidP="00202FAD">
            <w:pPr>
              <w:pStyle w:val="VRQABodyText"/>
            </w:pPr>
            <w:r w:rsidRPr="000744F6">
              <w:t>2</w:t>
            </w:r>
          </w:p>
        </w:tc>
        <w:tc>
          <w:tcPr>
            <w:tcW w:w="2835" w:type="dxa"/>
            <w:vMerge w:val="restart"/>
            <w:shd w:val="clear" w:color="auto" w:fill="FFFFFF" w:themeFill="background1"/>
          </w:tcPr>
          <w:p w14:paraId="47F11E25" w14:textId="77777777" w:rsidR="00266871" w:rsidRPr="000744F6" w:rsidRDefault="00266871" w:rsidP="00202FAD">
            <w:pPr>
              <w:pStyle w:val="VRQABodyText"/>
            </w:pPr>
            <w:r w:rsidRPr="009F3D2D">
              <w:t xml:space="preserve">Analyse content in </w:t>
            </w:r>
            <w:r>
              <w:t>texts</w:t>
            </w:r>
          </w:p>
        </w:tc>
        <w:tc>
          <w:tcPr>
            <w:tcW w:w="709" w:type="dxa"/>
            <w:shd w:val="clear" w:color="auto" w:fill="FFFFFF" w:themeFill="background1"/>
          </w:tcPr>
          <w:p w14:paraId="081E5A1F" w14:textId="77777777" w:rsidR="00266871" w:rsidRPr="000744F6" w:rsidRDefault="00266871" w:rsidP="00202FAD">
            <w:pPr>
              <w:pStyle w:val="VRQABodyText"/>
            </w:pPr>
            <w:r w:rsidRPr="000744F6">
              <w:t>2.1</w:t>
            </w:r>
          </w:p>
        </w:tc>
        <w:tc>
          <w:tcPr>
            <w:tcW w:w="5528" w:type="dxa"/>
          </w:tcPr>
          <w:p w14:paraId="0F74183A" w14:textId="77777777" w:rsidR="00266871" w:rsidRPr="00EB1753" w:rsidRDefault="00266871" w:rsidP="00202FAD">
            <w:pPr>
              <w:pStyle w:val="VRQABodyText"/>
            </w:pPr>
            <w:r>
              <w:t>Select and a</w:t>
            </w:r>
            <w:r w:rsidRPr="0003433A">
              <w:t xml:space="preserve">pply reading strategies to </w:t>
            </w:r>
            <w:r>
              <w:t>make meaning from</w:t>
            </w:r>
            <w:r w:rsidRPr="0003433A">
              <w:t xml:space="preserve"> the texts</w:t>
            </w:r>
          </w:p>
        </w:tc>
      </w:tr>
      <w:tr w:rsidR="00266871" w:rsidRPr="00E7450B" w14:paraId="34F610B5" w14:textId="77777777" w:rsidTr="00915FEA">
        <w:trPr>
          <w:trHeight w:val="363"/>
        </w:trPr>
        <w:tc>
          <w:tcPr>
            <w:tcW w:w="851" w:type="dxa"/>
            <w:vMerge/>
            <w:shd w:val="clear" w:color="auto" w:fill="FFFFFF" w:themeFill="background1"/>
          </w:tcPr>
          <w:p w14:paraId="6163F896" w14:textId="77777777" w:rsidR="00266871" w:rsidRPr="000744F6" w:rsidRDefault="00266871" w:rsidP="00202FAD">
            <w:pPr>
              <w:pStyle w:val="VRQABodyText"/>
            </w:pPr>
          </w:p>
        </w:tc>
        <w:tc>
          <w:tcPr>
            <w:tcW w:w="2835" w:type="dxa"/>
            <w:vMerge/>
            <w:shd w:val="clear" w:color="auto" w:fill="FFFFFF" w:themeFill="background1"/>
          </w:tcPr>
          <w:p w14:paraId="53447DDD" w14:textId="77777777" w:rsidR="00266871" w:rsidRPr="000744F6" w:rsidRDefault="00266871" w:rsidP="00202FAD">
            <w:pPr>
              <w:pStyle w:val="VRQABodyText"/>
            </w:pPr>
          </w:p>
        </w:tc>
        <w:tc>
          <w:tcPr>
            <w:tcW w:w="709" w:type="dxa"/>
            <w:shd w:val="clear" w:color="auto" w:fill="FFFFFF" w:themeFill="background1"/>
          </w:tcPr>
          <w:p w14:paraId="059D6C4B" w14:textId="77777777" w:rsidR="00266871" w:rsidRPr="000744F6" w:rsidRDefault="00266871" w:rsidP="00202FAD">
            <w:pPr>
              <w:pStyle w:val="VRQABodyText"/>
            </w:pPr>
            <w:r>
              <w:t>2.2</w:t>
            </w:r>
          </w:p>
        </w:tc>
        <w:tc>
          <w:tcPr>
            <w:tcW w:w="5528" w:type="dxa"/>
          </w:tcPr>
          <w:p w14:paraId="03502708" w14:textId="77777777" w:rsidR="00266871" w:rsidRDefault="00266871" w:rsidP="00202FAD">
            <w:pPr>
              <w:pStyle w:val="VRQABodyText"/>
            </w:pPr>
            <w:r>
              <w:t>Analyse</w:t>
            </w:r>
            <w:r w:rsidRPr="00124D33">
              <w:t xml:space="preserve"> features of</w:t>
            </w:r>
            <w:r>
              <w:t xml:space="preserve"> selected</w:t>
            </w:r>
            <w:r w:rsidRPr="00124D33">
              <w:t xml:space="preserve"> text</w:t>
            </w:r>
            <w:r>
              <w:t>s</w:t>
            </w:r>
          </w:p>
        </w:tc>
      </w:tr>
      <w:tr w:rsidR="00266871" w:rsidRPr="00E7450B" w14:paraId="3575D8E6" w14:textId="77777777" w:rsidTr="00915FEA">
        <w:trPr>
          <w:trHeight w:val="363"/>
        </w:trPr>
        <w:tc>
          <w:tcPr>
            <w:tcW w:w="851" w:type="dxa"/>
            <w:vMerge/>
            <w:shd w:val="clear" w:color="auto" w:fill="FFFFFF" w:themeFill="background1"/>
          </w:tcPr>
          <w:p w14:paraId="5EEBCF70" w14:textId="77777777" w:rsidR="00266871" w:rsidRPr="000744F6" w:rsidRDefault="00266871" w:rsidP="00202FAD">
            <w:pPr>
              <w:pStyle w:val="VRQABodyText"/>
            </w:pPr>
          </w:p>
        </w:tc>
        <w:tc>
          <w:tcPr>
            <w:tcW w:w="2835" w:type="dxa"/>
            <w:vMerge/>
            <w:shd w:val="clear" w:color="auto" w:fill="FFFFFF" w:themeFill="background1"/>
          </w:tcPr>
          <w:p w14:paraId="1781EACF" w14:textId="77777777" w:rsidR="00266871" w:rsidRPr="000744F6" w:rsidRDefault="00266871" w:rsidP="00202FAD">
            <w:pPr>
              <w:pStyle w:val="VRQABodyText"/>
            </w:pPr>
          </w:p>
        </w:tc>
        <w:tc>
          <w:tcPr>
            <w:tcW w:w="709" w:type="dxa"/>
            <w:shd w:val="clear" w:color="auto" w:fill="FFFFFF" w:themeFill="background1"/>
          </w:tcPr>
          <w:p w14:paraId="6E19C8FC" w14:textId="77777777" w:rsidR="00266871" w:rsidRPr="000744F6" w:rsidRDefault="00266871" w:rsidP="00202FAD">
            <w:pPr>
              <w:pStyle w:val="VRQABodyText"/>
            </w:pPr>
            <w:r w:rsidRPr="000744F6">
              <w:t>2.</w:t>
            </w:r>
            <w:r>
              <w:t>3</w:t>
            </w:r>
          </w:p>
        </w:tc>
        <w:tc>
          <w:tcPr>
            <w:tcW w:w="5528" w:type="dxa"/>
          </w:tcPr>
          <w:p w14:paraId="6E4057D1" w14:textId="77777777" w:rsidR="00266871" w:rsidRPr="00EB1753" w:rsidRDefault="00266871" w:rsidP="00202FAD">
            <w:pPr>
              <w:pStyle w:val="VRQABodyText"/>
            </w:pPr>
            <w:r>
              <w:t>Extract and s</w:t>
            </w:r>
            <w:r w:rsidRPr="0003433A">
              <w:t xml:space="preserve">ummarise main ideas in texts </w:t>
            </w:r>
          </w:p>
        </w:tc>
      </w:tr>
      <w:tr w:rsidR="00266871" w:rsidRPr="00E7450B" w14:paraId="2DE0FF56" w14:textId="77777777" w:rsidTr="00915FEA">
        <w:trPr>
          <w:trHeight w:val="363"/>
        </w:trPr>
        <w:tc>
          <w:tcPr>
            <w:tcW w:w="851" w:type="dxa"/>
            <w:vMerge/>
            <w:shd w:val="clear" w:color="auto" w:fill="FFFFFF" w:themeFill="background1"/>
          </w:tcPr>
          <w:p w14:paraId="050EBFA8" w14:textId="77777777" w:rsidR="00266871" w:rsidRPr="000744F6" w:rsidRDefault="00266871" w:rsidP="00202FAD">
            <w:pPr>
              <w:pStyle w:val="VRQABodyText"/>
            </w:pPr>
          </w:p>
        </w:tc>
        <w:tc>
          <w:tcPr>
            <w:tcW w:w="2835" w:type="dxa"/>
            <w:vMerge/>
            <w:shd w:val="clear" w:color="auto" w:fill="FFFFFF" w:themeFill="background1"/>
          </w:tcPr>
          <w:p w14:paraId="21DB4A2E" w14:textId="77777777" w:rsidR="00266871" w:rsidRPr="000744F6" w:rsidRDefault="00266871" w:rsidP="00202FAD">
            <w:pPr>
              <w:pStyle w:val="VRQABodyText"/>
            </w:pPr>
          </w:p>
        </w:tc>
        <w:tc>
          <w:tcPr>
            <w:tcW w:w="709" w:type="dxa"/>
            <w:shd w:val="clear" w:color="auto" w:fill="FFFFFF" w:themeFill="background1"/>
          </w:tcPr>
          <w:p w14:paraId="74B97863" w14:textId="77777777" w:rsidR="00266871" w:rsidRPr="000744F6" w:rsidRDefault="00266871" w:rsidP="00202FAD">
            <w:pPr>
              <w:pStyle w:val="VRQABodyText"/>
            </w:pPr>
            <w:r>
              <w:t>2.4</w:t>
            </w:r>
          </w:p>
        </w:tc>
        <w:tc>
          <w:tcPr>
            <w:tcW w:w="5528" w:type="dxa"/>
          </w:tcPr>
          <w:p w14:paraId="0A4C5837" w14:textId="77777777" w:rsidR="00266871" w:rsidRPr="00EB1753" w:rsidRDefault="00266871" w:rsidP="00202FAD">
            <w:pPr>
              <w:pStyle w:val="VRQABodyText"/>
            </w:pPr>
            <w:r>
              <w:t>Analyse</w:t>
            </w:r>
            <w:r w:rsidRPr="0003433A">
              <w:t xml:space="preserve"> supporting information</w:t>
            </w:r>
          </w:p>
        </w:tc>
      </w:tr>
      <w:tr w:rsidR="00266871" w:rsidRPr="00E7450B" w14:paraId="79305300" w14:textId="77777777" w:rsidTr="00915FEA">
        <w:trPr>
          <w:trHeight w:val="363"/>
        </w:trPr>
        <w:tc>
          <w:tcPr>
            <w:tcW w:w="851" w:type="dxa"/>
            <w:vMerge/>
            <w:shd w:val="clear" w:color="auto" w:fill="FFFFFF" w:themeFill="background1"/>
          </w:tcPr>
          <w:p w14:paraId="2BB0596A" w14:textId="77777777" w:rsidR="00266871" w:rsidRPr="000744F6" w:rsidRDefault="00266871" w:rsidP="00202FAD">
            <w:pPr>
              <w:pStyle w:val="VRQABodyText"/>
            </w:pPr>
          </w:p>
        </w:tc>
        <w:tc>
          <w:tcPr>
            <w:tcW w:w="2835" w:type="dxa"/>
            <w:vMerge/>
            <w:shd w:val="clear" w:color="auto" w:fill="FFFFFF" w:themeFill="background1"/>
          </w:tcPr>
          <w:p w14:paraId="276302D0" w14:textId="77777777" w:rsidR="00266871" w:rsidRPr="000744F6" w:rsidRDefault="00266871" w:rsidP="00202FAD">
            <w:pPr>
              <w:pStyle w:val="VRQABodyText"/>
            </w:pPr>
          </w:p>
        </w:tc>
        <w:tc>
          <w:tcPr>
            <w:tcW w:w="709" w:type="dxa"/>
            <w:shd w:val="clear" w:color="auto" w:fill="FFFFFF" w:themeFill="background1"/>
          </w:tcPr>
          <w:p w14:paraId="1C6FAE18" w14:textId="77777777" w:rsidR="00266871" w:rsidRDefault="00266871" w:rsidP="00202FAD">
            <w:pPr>
              <w:pStyle w:val="VRQABodyText"/>
            </w:pPr>
            <w:r>
              <w:t>2.5</w:t>
            </w:r>
          </w:p>
        </w:tc>
        <w:tc>
          <w:tcPr>
            <w:tcW w:w="5528" w:type="dxa"/>
          </w:tcPr>
          <w:p w14:paraId="0376A1F8" w14:textId="77777777" w:rsidR="00266871" w:rsidRPr="0003433A" w:rsidRDefault="00266871" w:rsidP="00202FAD">
            <w:pPr>
              <w:pStyle w:val="VRQABodyText"/>
            </w:pPr>
            <w:r>
              <w:t>Compare information from different sources</w:t>
            </w:r>
          </w:p>
        </w:tc>
      </w:tr>
      <w:tr w:rsidR="00266871" w:rsidRPr="00E7450B" w14:paraId="25D2F0D3" w14:textId="77777777" w:rsidTr="00915FEA">
        <w:trPr>
          <w:trHeight w:val="363"/>
        </w:trPr>
        <w:tc>
          <w:tcPr>
            <w:tcW w:w="851" w:type="dxa"/>
            <w:vMerge w:val="restart"/>
            <w:shd w:val="clear" w:color="auto" w:fill="FFFFFF" w:themeFill="background1"/>
          </w:tcPr>
          <w:p w14:paraId="4DED11C6" w14:textId="77777777" w:rsidR="00266871" w:rsidRPr="000744F6" w:rsidRDefault="00266871" w:rsidP="00202FAD">
            <w:pPr>
              <w:pStyle w:val="VRQABodyText"/>
            </w:pPr>
            <w:r w:rsidRPr="000744F6">
              <w:t>3</w:t>
            </w:r>
          </w:p>
        </w:tc>
        <w:tc>
          <w:tcPr>
            <w:tcW w:w="2835" w:type="dxa"/>
            <w:vMerge w:val="restart"/>
            <w:shd w:val="clear" w:color="auto" w:fill="FFFFFF" w:themeFill="background1"/>
          </w:tcPr>
          <w:p w14:paraId="1ACFACA1" w14:textId="77777777" w:rsidR="00266871" w:rsidRPr="000744F6" w:rsidRDefault="00266871" w:rsidP="00202FAD">
            <w:pPr>
              <w:pStyle w:val="VRQABodyText"/>
            </w:pPr>
            <w:r w:rsidRPr="002525AE">
              <w:t>Critically evaluate texts</w:t>
            </w:r>
          </w:p>
        </w:tc>
        <w:tc>
          <w:tcPr>
            <w:tcW w:w="709" w:type="dxa"/>
            <w:shd w:val="clear" w:color="auto" w:fill="FFFFFF" w:themeFill="background1"/>
          </w:tcPr>
          <w:p w14:paraId="2C1E4BD8" w14:textId="77777777" w:rsidR="00266871" w:rsidRPr="000744F6" w:rsidRDefault="00266871" w:rsidP="00202FAD">
            <w:pPr>
              <w:pStyle w:val="VRQABodyText"/>
            </w:pPr>
            <w:r w:rsidRPr="000744F6">
              <w:t>3.1</w:t>
            </w:r>
          </w:p>
        </w:tc>
        <w:tc>
          <w:tcPr>
            <w:tcW w:w="5528" w:type="dxa"/>
          </w:tcPr>
          <w:p w14:paraId="21506F84" w14:textId="77777777" w:rsidR="00266871" w:rsidRPr="00EB1753" w:rsidRDefault="00266871" w:rsidP="00202FAD">
            <w:pPr>
              <w:pStyle w:val="VRQABodyText"/>
            </w:pPr>
            <w:r>
              <w:t>Evaluate</w:t>
            </w:r>
            <w:r w:rsidRPr="0055049A">
              <w:t xml:space="preserve"> means used by the author to achieve the purpose of the text </w:t>
            </w:r>
          </w:p>
        </w:tc>
      </w:tr>
      <w:tr w:rsidR="00266871" w:rsidRPr="00E7450B" w14:paraId="3D3BCF0C" w14:textId="77777777" w:rsidTr="00915FEA">
        <w:trPr>
          <w:trHeight w:val="363"/>
        </w:trPr>
        <w:tc>
          <w:tcPr>
            <w:tcW w:w="851" w:type="dxa"/>
            <w:vMerge/>
            <w:shd w:val="clear" w:color="auto" w:fill="FFFFFF" w:themeFill="background1"/>
          </w:tcPr>
          <w:p w14:paraId="286D8846" w14:textId="77777777" w:rsidR="00266871" w:rsidRPr="000744F6" w:rsidRDefault="00266871" w:rsidP="00202FAD">
            <w:pPr>
              <w:pStyle w:val="VRQABody"/>
            </w:pPr>
          </w:p>
        </w:tc>
        <w:tc>
          <w:tcPr>
            <w:tcW w:w="2835" w:type="dxa"/>
            <w:vMerge/>
            <w:shd w:val="clear" w:color="auto" w:fill="FFFFFF" w:themeFill="background1"/>
          </w:tcPr>
          <w:p w14:paraId="0D11B30F" w14:textId="77777777" w:rsidR="00266871" w:rsidRPr="000744F6" w:rsidRDefault="00266871" w:rsidP="00202FAD">
            <w:pPr>
              <w:pStyle w:val="VRQABodyText"/>
            </w:pPr>
          </w:p>
        </w:tc>
        <w:tc>
          <w:tcPr>
            <w:tcW w:w="709" w:type="dxa"/>
            <w:shd w:val="clear" w:color="auto" w:fill="FFFFFF" w:themeFill="background1"/>
          </w:tcPr>
          <w:p w14:paraId="7B0F00D1" w14:textId="77777777" w:rsidR="00266871" w:rsidRPr="000744F6" w:rsidRDefault="00266871" w:rsidP="00202FAD">
            <w:pPr>
              <w:pStyle w:val="VRQABodyText"/>
            </w:pPr>
            <w:r w:rsidRPr="000744F6">
              <w:t>3.2</w:t>
            </w:r>
          </w:p>
        </w:tc>
        <w:tc>
          <w:tcPr>
            <w:tcW w:w="5528" w:type="dxa"/>
          </w:tcPr>
          <w:p w14:paraId="099F3EE0" w14:textId="77777777" w:rsidR="00266871" w:rsidRPr="00EB1753" w:rsidRDefault="00266871" w:rsidP="00202FAD">
            <w:pPr>
              <w:pStyle w:val="VRQABodyText"/>
            </w:pPr>
            <w:r w:rsidRPr="0055049A">
              <w:t>Apply strategies to critically analyse texts</w:t>
            </w:r>
          </w:p>
        </w:tc>
      </w:tr>
      <w:tr w:rsidR="00266871" w:rsidRPr="00E7450B" w14:paraId="07397B97" w14:textId="77777777" w:rsidTr="00915FEA">
        <w:trPr>
          <w:trHeight w:val="363"/>
        </w:trPr>
        <w:tc>
          <w:tcPr>
            <w:tcW w:w="851" w:type="dxa"/>
            <w:vMerge/>
            <w:shd w:val="clear" w:color="auto" w:fill="FFFFFF" w:themeFill="background1"/>
          </w:tcPr>
          <w:p w14:paraId="3A82D7A0" w14:textId="77777777" w:rsidR="00266871" w:rsidRPr="000744F6" w:rsidRDefault="00266871" w:rsidP="00202FAD">
            <w:pPr>
              <w:pStyle w:val="VRQABody"/>
            </w:pPr>
          </w:p>
        </w:tc>
        <w:tc>
          <w:tcPr>
            <w:tcW w:w="2835" w:type="dxa"/>
            <w:vMerge/>
            <w:shd w:val="clear" w:color="auto" w:fill="FFFFFF" w:themeFill="background1"/>
          </w:tcPr>
          <w:p w14:paraId="4896EDEA" w14:textId="77777777" w:rsidR="00266871" w:rsidRPr="000744F6" w:rsidRDefault="00266871" w:rsidP="00202FAD">
            <w:pPr>
              <w:pStyle w:val="VRQABodyText"/>
            </w:pPr>
          </w:p>
        </w:tc>
        <w:tc>
          <w:tcPr>
            <w:tcW w:w="709" w:type="dxa"/>
            <w:shd w:val="clear" w:color="auto" w:fill="FFFFFF" w:themeFill="background1"/>
          </w:tcPr>
          <w:p w14:paraId="61320D36" w14:textId="77777777" w:rsidR="00266871" w:rsidRPr="000744F6" w:rsidRDefault="00266871" w:rsidP="00202FAD">
            <w:pPr>
              <w:pStyle w:val="VRQABodyText"/>
            </w:pPr>
            <w:r w:rsidRPr="006B1E70">
              <w:t>3.3</w:t>
            </w:r>
          </w:p>
        </w:tc>
        <w:tc>
          <w:tcPr>
            <w:tcW w:w="5528" w:type="dxa"/>
          </w:tcPr>
          <w:p w14:paraId="5831BD56" w14:textId="77777777" w:rsidR="00266871" w:rsidRPr="00EB1753" w:rsidRDefault="00266871" w:rsidP="00202FAD">
            <w:pPr>
              <w:pStyle w:val="VRQABodyText"/>
            </w:pPr>
            <w:r w:rsidRPr="0055049A">
              <w:t>Assess the relevance of the texts to intended audience and purpose</w:t>
            </w:r>
          </w:p>
        </w:tc>
      </w:tr>
      <w:tr w:rsidR="00266871" w:rsidRPr="00E7450B" w14:paraId="1661E499" w14:textId="77777777" w:rsidTr="00915FEA">
        <w:trPr>
          <w:trHeight w:val="363"/>
        </w:trPr>
        <w:tc>
          <w:tcPr>
            <w:tcW w:w="851" w:type="dxa"/>
            <w:vMerge/>
            <w:shd w:val="clear" w:color="auto" w:fill="FFFFFF" w:themeFill="background1"/>
          </w:tcPr>
          <w:p w14:paraId="4347002F" w14:textId="77777777" w:rsidR="00266871" w:rsidRPr="000744F6" w:rsidRDefault="00266871" w:rsidP="00202FAD">
            <w:pPr>
              <w:pStyle w:val="VRQABody"/>
            </w:pPr>
          </w:p>
        </w:tc>
        <w:tc>
          <w:tcPr>
            <w:tcW w:w="2835" w:type="dxa"/>
            <w:vMerge/>
            <w:shd w:val="clear" w:color="auto" w:fill="FFFFFF" w:themeFill="background1"/>
          </w:tcPr>
          <w:p w14:paraId="15DEEAFC" w14:textId="77777777" w:rsidR="00266871" w:rsidRPr="000744F6" w:rsidRDefault="00266871" w:rsidP="00202FAD">
            <w:pPr>
              <w:pStyle w:val="VRQABodyText"/>
            </w:pPr>
          </w:p>
        </w:tc>
        <w:tc>
          <w:tcPr>
            <w:tcW w:w="709" w:type="dxa"/>
            <w:shd w:val="clear" w:color="auto" w:fill="FFFFFF" w:themeFill="background1"/>
          </w:tcPr>
          <w:p w14:paraId="23E98C35" w14:textId="77777777" w:rsidR="00266871" w:rsidRPr="000744F6" w:rsidRDefault="00266871" w:rsidP="00202FAD">
            <w:pPr>
              <w:pStyle w:val="VRQABodyText"/>
            </w:pPr>
            <w:r w:rsidRPr="006B1E70">
              <w:t>3.</w:t>
            </w:r>
            <w:r>
              <w:t>4</w:t>
            </w:r>
          </w:p>
        </w:tc>
        <w:tc>
          <w:tcPr>
            <w:tcW w:w="5528" w:type="dxa"/>
          </w:tcPr>
          <w:p w14:paraId="51B48BBE" w14:textId="77777777" w:rsidR="00266871" w:rsidRPr="00EB1753" w:rsidRDefault="00266871" w:rsidP="00202FAD">
            <w:pPr>
              <w:pStyle w:val="VRQABodyText"/>
            </w:pPr>
            <w:r w:rsidRPr="0055049A">
              <w:t>Evaluate effectiveness of texts</w:t>
            </w:r>
          </w:p>
        </w:tc>
      </w:tr>
    </w:tbl>
    <w:p w14:paraId="448B7CA0" w14:textId="77777777" w:rsidR="00266871" w:rsidRDefault="00266871" w:rsidP="00266871">
      <w:pPr>
        <w:pStyle w:val="VRQAIntro"/>
        <w:spacing w:before="60" w:after="0"/>
        <w:rPr>
          <w:b/>
          <w:color w:val="FFFFFF" w:themeColor="background1"/>
          <w:sz w:val="18"/>
          <w:szCs w:val="18"/>
        </w:rPr>
      </w:pPr>
    </w:p>
    <w:tbl>
      <w:tblPr>
        <w:tblStyle w:val="TableGrid"/>
        <w:tblW w:w="9923" w:type="dxa"/>
        <w:tblInd w:w="-284" w:type="dxa"/>
        <w:tblLayout w:type="fixed"/>
        <w:tblLook w:val="04A0" w:firstRow="1" w:lastRow="0" w:firstColumn="1" w:lastColumn="0" w:noHBand="0" w:noVBand="1"/>
      </w:tblPr>
      <w:tblGrid>
        <w:gridCol w:w="9923"/>
      </w:tblGrid>
      <w:tr w:rsidR="00266871" w:rsidRPr="00F504D4" w14:paraId="3FB84F9C" w14:textId="77777777" w:rsidTr="00915FEA">
        <w:trPr>
          <w:trHeight w:val="363"/>
        </w:trPr>
        <w:tc>
          <w:tcPr>
            <w:tcW w:w="9923" w:type="dxa"/>
            <w:shd w:val="clear" w:color="auto" w:fill="535659" w:themeFill="text2"/>
          </w:tcPr>
          <w:p w14:paraId="3638E50F" w14:textId="77777777" w:rsidR="00266871" w:rsidRPr="00F504D4" w:rsidRDefault="0026687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266871" w:rsidRPr="00B21899" w14:paraId="19B7CEF3" w14:textId="77777777" w:rsidTr="00915FEA">
        <w:trPr>
          <w:trHeight w:val="957"/>
        </w:trPr>
        <w:tc>
          <w:tcPr>
            <w:tcW w:w="9923" w:type="dxa"/>
          </w:tcPr>
          <w:p w14:paraId="1CD2E160" w14:textId="77777777" w:rsidR="00266871" w:rsidRDefault="00266871" w:rsidP="00202FAD">
            <w:pPr>
              <w:pStyle w:val="VRQABodyText"/>
            </w:pPr>
            <w:r>
              <w:t>In this context, texts related to learning purposes are structurally intricate with embedded information which includes abstraction, symbolism and specialised vocabulary. They include some specialisation and unpredictable contexts.</w:t>
            </w:r>
          </w:p>
          <w:p w14:paraId="611CE136" w14:textId="77777777" w:rsidR="00266871" w:rsidRDefault="00266871" w:rsidP="00202FAD">
            <w:pPr>
              <w:pStyle w:val="VRQABodyText"/>
            </w:pPr>
            <w:r>
              <w:t xml:space="preserve">Texts may include both paper based and digital texts and </w:t>
            </w:r>
            <w:r w:rsidRPr="008A124F">
              <w:t>must include different text types</w:t>
            </w:r>
            <w:r>
              <w:t xml:space="preserve"> related to learning needs from different sources.</w:t>
            </w:r>
          </w:p>
          <w:p w14:paraId="2BF8BD72" w14:textId="77777777" w:rsidR="00266871" w:rsidRDefault="00266871" w:rsidP="00202FAD">
            <w:pPr>
              <w:pStyle w:val="VRQABodyText"/>
              <w:rPr>
                <w:highlight w:val="yellow"/>
              </w:rPr>
            </w:pPr>
            <w:r>
              <w:t>In technology restricted environments such as corrections settings, digital texts may include those from offline or simulated online environments.</w:t>
            </w:r>
          </w:p>
          <w:p w14:paraId="00887651" w14:textId="77777777" w:rsidR="00266871" w:rsidRDefault="00266871" w:rsidP="00202FAD">
            <w:pPr>
              <w:pStyle w:val="VRQABodyText"/>
            </w:pPr>
            <w:r w:rsidRPr="006A02E8">
              <w:t>Texts related to learning purposes may</w:t>
            </w:r>
            <w:r>
              <w:t xml:space="preserve"> include but are not limited to:</w:t>
            </w:r>
          </w:p>
          <w:p w14:paraId="0E2FA1E0" w14:textId="77777777" w:rsidR="00266871" w:rsidRDefault="00266871" w:rsidP="00266871">
            <w:pPr>
              <w:pStyle w:val="VRQABullet1"/>
              <w:numPr>
                <w:ilvl w:val="0"/>
                <w:numId w:val="34"/>
              </w:numPr>
              <w:autoSpaceDE/>
              <w:autoSpaceDN/>
              <w:adjustRightInd/>
              <w:spacing w:before="120" w:after="0" w:line="240" w:lineRule="auto"/>
              <w:contextualSpacing w:val="0"/>
            </w:pPr>
            <w:r>
              <w:t>text books, research material on the internet, weblogs</w:t>
            </w:r>
          </w:p>
          <w:p w14:paraId="5461B470" w14:textId="77777777" w:rsidR="00266871" w:rsidRDefault="00266871" w:rsidP="00266871">
            <w:pPr>
              <w:pStyle w:val="VRQABullet1"/>
              <w:numPr>
                <w:ilvl w:val="0"/>
                <w:numId w:val="34"/>
              </w:numPr>
              <w:autoSpaceDE/>
              <w:autoSpaceDN/>
              <w:adjustRightInd/>
              <w:spacing w:before="120" w:after="0" w:line="240" w:lineRule="auto"/>
              <w:contextualSpacing w:val="0"/>
            </w:pPr>
            <w:r>
              <w:t>classroom based learning materials notes taken from whiteboard, notes taken from a variety of sources</w:t>
            </w:r>
          </w:p>
          <w:p w14:paraId="43541C85" w14:textId="77777777" w:rsidR="00266871" w:rsidRDefault="00266871" w:rsidP="00266871">
            <w:pPr>
              <w:pStyle w:val="VRQABullet1"/>
              <w:numPr>
                <w:ilvl w:val="0"/>
                <w:numId w:val="34"/>
              </w:numPr>
              <w:autoSpaceDE/>
              <w:autoSpaceDN/>
              <w:adjustRightInd/>
              <w:spacing w:before="120" w:after="0" w:line="240" w:lineRule="auto"/>
              <w:contextualSpacing w:val="0"/>
            </w:pPr>
            <w:r>
              <w:t>manuals / learner guides, work books</w:t>
            </w:r>
          </w:p>
          <w:p w14:paraId="0CD6E4CC" w14:textId="77777777" w:rsidR="00266871" w:rsidRDefault="00266871" w:rsidP="00266871">
            <w:pPr>
              <w:pStyle w:val="VRQABullet1"/>
              <w:numPr>
                <w:ilvl w:val="0"/>
                <w:numId w:val="34"/>
              </w:numPr>
              <w:autoSpaceDE/>
              <w:autoSpaceDN/>
              <w:adjustRightInd/>
              <w:spacing w:before="120" w:after="0" w:line="240" w:lineRule="auto"/>
              <w:contextualSpacing w:val="0"/>
            </w:pPr>
            <w:r>
              <w:t>course information such as VTAC guide</w:t>
            </w:r>
          </w:p>
          <w:p w14:paraId="2B142EB7"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journal articles, reports, including technical information </w:t>
            </w:r>
          </w:p>
          <w:p w14:paraId="4050FCB2" w14:textId="77777777" w:rsidR="00266871" w:rsidRDefault="00266871" w:rsidP="00266871">
            <w:pPr>
              <w:pStyle w:val="VRQABullet1"/>
              <w:numPr>
                <w:ilvl w:val="0"/>
                <w:numId w:val="34"/>
              </w:numPr>
              <w:autoSpaceDE/>
              <w:autoSpaceDN/>
              <w:adjustRightInd/>
              <w:spacing w:before="120" w:after="0" w:line="240" w:lineRule="auto"/>
              <w:contextualSpacing w:val="0"/>
            </w:pPr>
            <w:r>
              <w:t>instructions or technical procedures on how to complete a learning task such as a science experiment or project</w:t>
            </w:r>
          </w:p>
          <w:p w14:paraId="7DFB06D0" w14:textId="77777777" w:rsidR="00266871" w:rsidRDefault="00266871" w:rsidP="00266871">
            <w:pPr>
              <w:pStyle w:val="VRQABullet1"/>
              <w:numPr>
                <w:ilvl w:val="0"/>
                <w:numId w:val="34"/>
              </w:numPr>
              <w:autoSpaceDE/>
              <w:autoSpaceDN/>
              <w:adjustRightInd/>
              <w:spacing w:before="120" w:after="0" w:line="240" w:lineRule="auto"/>
              <w:contextualSpacing w:val="0"/>
            </w:pPr>
            <w:r>
              <w:t>informal and formal emails, tweets, online postings or hand written messages about matters related to learning for example, information about an assignment from a fellow class member or the teacher</w:t>
            </w:r>
          </w:p>
          <w:p w14:paraId="224144B6" w14:textId="77777777" w:rsidR="00266871" w:rsidRDefault="00266871" w:rsidP="00266871">
            <w:pPr>
              <w:pStyle w:val="VRQABullet1"/>
              <w:numPr>
                <w:ilvl w:val="0"/>
                <w:numId w:val="34"/>
              </w:numPr>
              <w:autoSpaceDE/>
              <w:autoSpaceDN/>
              <w:adjustRightInd/>
              <w:spacing w:before="120" w:after="0" w:line="240" w:lineRule="auto"/>
              <w:contextualSpacing w:val="0"/>
            </w:pPr>
            <w:r>
              <w:t>individual learning plans, portfolios, diary entries related to study plans, task lists</w:t>
            </w:r>
          </w:p>
          <w:p w14:paraId="3CF5CA5E" w14:textId="77777777" w:rsidR="00266871" w:rsidRDefault="00266871" w:rsidP="00266871">
            <w:pPr>
              <w:pStyle w:val="VRQABullet1"/>
              <w:numPr>
                <w:ilvl w:val="0"/>
                <w:numId w:val="34"/>
              </w:numPr>
              <w:autoSpaceDE/>
              <w:autoSpaceDN/>
              <w:adjustRightInd/>
              <w:spacing w:before="120" w:after="0" w:line="240" w:lineRule="auto"/>
              <w:contextualSpacing w:val="0"/>
            </w:pPr>
            <w:r>
              <w:t>diagrams with supporting information related to a specific area of study or discipline</w:t>
            </w:r>
          </w:p>
          <w:p w14:paraId="3C61403B" w14:textId="77777777" w:rsidR="00266871" w:rsidRDefault="00266871" w:rsidP="00202FAD">
            <w:pPr>
              <w:pStyle w:val="VRQABodyText"/>
            </w:pPr>
            <w:r>
              <w:t xml:space="preserve">Features of texts use complex syntactic structures, language features and sentence structures and may include but are not limited to: </w:t>
            </w:r>
          </w:p>
          <w:p w14:paraId="79E9E73B" w14:textId="77777777" w:rsidR="00266871" w:rsidRDefault="00266871" w:rsidP="00266871">
            <w:pPr>
              <w:pStyle w:val="VRQABullet1"/>
              <w:numPr>
                <w:ilvl w:val="0"/>
                <w:numId w:val="34"/>
              </w:numPr>
              <w:autoSpaceDE/>
              <w:autoSpaceDN/>
              <w:adjustRightInd/>
              <w:spacing w:before="120" w:after="0" w:line="240" w:lineRule="auto"/>
              <w:contextualSpacing w:val="0"/>
            </w:pPr>
            <w:r>
              <w:t>instructional texts with headings and sub-headings to organise the text; format that typically includes a statement of learning goals, materials needed or other requirements, sequential steps required to achieve goals; and icons to provide guidance to the learner as to what is required</w:t>
            </w:r>
          </w:p>
          <w:p w14:paraId="1D58AD6F" w14:textId="77777777" w:rsidR="00266871" w:rsidRDefault="00266871" w:rsidP="00266871">
            <w:pPr>
              <w:pStyle w:val="VRQABullet1"/>
              <w:numPr>
                <w:ilvl w:val="0"/>
                <w:numId w:val="34"/>
              </w:numPr>
              <w:autoSpaceDE/>
              <w:autoSpaceDN/>
              <w:adjustRightInd/>
              <w:spacing w:before="120" w:after="0" w:line="240" w:lineRule="auto"/>
              <w:contextualSpacing w:val="0"/>
            </w:pPr>
            <w:r>
              <w:t>informative texts with impersonal tone, headings, author’s views expressed as facts, might include abstract nouns that condense ideas, processes and descriptions, and might follow a standard format such as general statement, factual description, conclusion</w:t>
            </w:r>
          </w:p>
          <w:p w14:paraId="6E023D7C" w14:textId="77777777" w:rsidR="00266871" w:rsidRPr="00A27526" w:rsidRDefault="00266871" w:rsidP="00266871">
            <w:pPr>
              <w:pStyle w:val="VRQABullet1"/>
              <w:numPr>
                <w:ilvl w:val="0"/>
                <w:numId w:val="34"/>
              </w:numPr>
              <w:autoSpaceDE/>
              <w:autoSpaceDN/>
              <w:adjustRightInd/>
              <w:spacing w:before="120" w:after="0" w:line="240" w:lineRule="auto"/>
              <w:contextualSpacing w:val="0"/>
            </w:pPr>
            <w:r w:rsidRPr="00A27526">
              <w:t xml:space="preserve">persuasive texts with emotive and persuasive language, including facts and opinions, author’s bias may be explicit or implicit, may include supporting materials, may include opposing views </w:t>
            </w:r>
            <w:r w:rsidRPr="00A27526">
              <w:lastRenderedPageBreak/>
              <w:t>on a subject and follows a standard format such as statement of opinion, argument, summing up or recommendation</w:t>
            </w:r>
          </w:p>
          <w:p w14:paraId="66FDA6CB" w14:textId="77777777" w:rsidR="00266871" w:rsidRDefault="00266871" w:rsidP="00266871">
            <w:pPr>
              <w:pStyle w:val="VRQABullet1"/>
              <w:numPr>
                <w:ilvl w:val="0"/>
                <w:numId w:val="34"/>
              </w:numPr>
              <w:autoSpaceDE/>
              <w:autoSpaceDN/>
              <w:adjustRightInd/>
              <w:spacing w:before="120" w:after="0" w:line="240" w:lineRule="auto"/>
              <w:contextualSpacing w:val="0"/>
            </w:pPr>
            <w:r>
              <w:t>narrative texts with a chronological sequence of events, use of complex descriptive language, variations in author’s voice</w:t>
            </w:r>
          </w:p>
          <w:p w14:paraId="2BF4B78D" w14:textId="77777777" w:rsidR="00266871" w:rsidRDefault="00266871" w:rsidP="00266871">
            <w:pPr>
              <w:pStyle w:val="VRQABullet1"/>
              <w:numPr>
                <w:ilvl w:val="0"/>
                <w:numId w:val="34"/>
              </w:numPr>
              <w:autoSpaceDE/>
              <w:autoSpaceDN/>
              <w:adjustRightInd/>
              <w:spacing w:before="120" w:after="0" w:line="240" w:lineRule="auto"/>
              <w:contextualSpacing w:val="0"/>
            </w:pPr>
            <w:r>
              <w:t>visuals such as tables, graphs containing formatted data with explicit navigation features such as headings, table of contents, site map/ menus, numbered contents, dot points, arrows</w:t>
            </w:r>
          </w:p>
          <w:p w14:paraId="66327516" w14:textId="77777777" w:rsidR="00266871" w:rsidRDefault="00266871" w:rsidP="00266871">
            <w:pPr>
              <w:pStyle w:val="VRQABullet1"/>
              <w:numPr>
                <w:ilvl w:val="0"/>
                <w:numId w:val="34"/>
              </w:numPr>
              <w:autoSpaceDE/>
              <w:autoSpaceDN/>
              <w:adjustRightInd/>
              <w:spacing w:before="120" w:after="0" w:line="240" w:lineRule="auto"/>
              <w:contextualSpacing w:val="0"/>
            </w:pPr>
            <w:r>
              <w:t>words / phrases/ abbreviations</w:t>
            </w:r>
          </w:p>
          <w:p w14:paraId="38C2B72B" w14:textId="77777777" w:rsidR="00266871" w:rsidRDefault="00266871" w:rsidP="00266871">
            <w:pPr>
              <w:pStyle w:val="VRQABullet2"/>
              <w:ind w:left="1145"/>
            </w:pPr>
            <w:r>
              <w:t>vocabulary associated with personally relevant education activities</w:t>
            </w:r>
          </w:p>
          <w:p w14:paraId="20F9AEDC" w14:textId="77777777" w:rsidR="00266871" w:rsidRDefault="00266871" w:rsidP="00266871">
            <w:pPr>
              <w:pStyle w:val="VRQABullet2"/>
              <w:ind w:left="1145"/>
            </w:pPr>
            <w:r>
              <w:t>technical terms linked to areas of learning</w:t>
            </w:r>
          </w:p>
          <w:p w14:paraId="25B5F747" w14:textId="77777777" w:rsidR="00266871" w:rsidRDefault="00266871" w:rsidP="00266871">
            <w:pPr>
              <w:pStyle w:val="VRQABullet2"/>
              <w:ind w:left="1145"/>
            </w:pPr>
            <w:r>
              <w:t xml:space="preserve">abbreviations associated with further education such as TAFE, VET, VCE, HE, </w:t>
            </w:r>
          </w:p>
          <w:p w14:paraId="50DC31F6" w14:textId="77777777" w:rsidR="00266871" w:rsidRDefault="00266871" w:rsidP="00202FAD">
            <w:pPr>
              <w:pStyle w:val="VRQABodyText"/>
            </w:pPr>
            <w:r>
              <w:t>Reading strategies to make meaning from texts may include but are not limited to:</w:t>
            </w:r>
          </w:p>
          <w:p w14:paraId="2A759C09" w14:textId="77777777" w:rsidR="00266871" w:rsidRPr="000A0714" w:rsidRDefault="00266871" w:rsidP="00266871">
            <w:pPr>
              <w:pStyle w:val="VRQABullet2"/>
              <w:ind w:left="1145"/>
            </w:pPr>
            <w:r w:rsidRPr="000A0714">
              <w:t xml:space="preserve">relating separate pieces of information within a text, rather than treating them as separate units of information </w:t>
            </w:r>
          </w:p>
          <w:p w14:paraId="7CEFCDCC" w14:textId="77777777" w:rsidR="00266871" w:rsidRPr="000A0714" w:rsidRDefault="00266871" w:rsidP="00266871">
            <w:pPr>
              <w:pStyle w:val="VRQABullet2"/>
              <w:ind w:left="1145"/>
            </w:pPr>
            <w:r w:rsidRPr="000A0714">
              <w:t>using knowledge of structure and layout to skim key information</w:t>
            </w:r>
          </w:p>
          <w:p w14:paraId="16B704B9" w14:textId="77777777" w:rsidR="00266871" w:rsidRPr="000A0714" w:rsidRDefault="00266871" w:rsidP="00266871">
            <w:pPr>
              <w:pStyle w:val="VRQABullet2"/>
              <w:ind w:left="1145"/>
            </w:pPr>
            <w:r w:rsidRPr="000A0714">
              <w:t>using knowledge of principal conventions of texts to assist with constructing meaning</w:t>
            </w:r>
          </w:p>
          <w:p w14:paraId="063CD932" w14:textId="77777777" w:rsidR="00266871" w:rsidRPr="000A0714" w:rsidRDefault="00266871" w:rsidP="00266871">
            <w:pPr>
              <w:pStyle w:val="VRQABullet2"/>
              <w:ind w:left="1145"/>
            </w:pPr>
            <w:r w:rsidRPr="000A0714">
              <w:t xml:space="preserve">recognising that language relates to social contexts and when social relations change, language may also change </w:t>
            </w:r>
          </w:p>
          <w:p w14:paraId="6764F82D" w14:textId="77777777" w:rsidR="00266871" w:rsidRPr="000A0714" w:rsidRDefault="00266871" w:rsidP="00266871">
            <w:pPr>
              <w:pStyle w:val="VRQABullet2"/>
              <w:ind w:left="1145"/>
            </w:pPr>
            <w:r w:rsidRPr="000A0714">
              <w:t>employing a variety of strategies when interpreting text such as self-correction, re-reading, reading on, varying speed, reading aloud, posing questions, checking for accuracy of information by consulting other texts/people</w:t>
            </w:r>
          </w:p>
          <w:p w14:paraId="2791CC36" w14:textId="77777777" w:rsidR="00266871" w:rsidRPr="000A0714" w:rsidRDefault="00266871" w:rsidP="00266871">
            <w:pPr>
              <w:pStyle w:val="VRQABullet2"/>
              <w:ind w:left="1145"/>
            </w:pPr>
            <w:r w:rsidRPr="000A0714">
              <w:t xml:space="preserve">recognising how supporting information is used effectively </w:t>
            </w:r>
          </w:p>
          <w:p w14:paraId="1F5402BE" w14:textId="77777777" w:rsidR="00266871" w:rsidRPr="000A0714" w:rsidRDefault="00266871" w:rsidP="00266871">
            <w:pPr>
              <w:pStyle w:val="VRQABullet2"/>
              <w:ind w:left="1145"/>
            </w:pPr>
            <w:r w:rsidRPr="000A0714">
              <w:t>distinguishing fact from opinion</w:t>
            </w:r>
          </w:p>
          <w:p w14:paraId="74FA05AB" w14:textId="77777777" w:rsidR="00266871" w:rsidRPr="000A0714" w:rsidRDefault="00266871" w:rsidP="00266871">
            <w:pPr>
              <w:pStyle w:val="VRQABullet2"/>
              <w:ind w:left="1145"/>
            </w:pPr>
            <w:r w:rsidRPr="000A0714">
              <w:t>noting cues such as particular words which indicate a new or important point is about to be made</w:t>
            </w:r>
          </w:p>
          <w:p w14:paraId="36B85860" w14:textId="77777777" w:rsidR="00266871" w:rsidRPr="000A0714" w:rsidRDefault="00266871" w:rsidP="00266871">
            <w:pPr>
              <w:pStyle w:val="VRQABullet2"/>
              <w:ind w:left="1145"/>
            </w:pPr>
            <w:r w:rsidRPr="000A0714">
              <w:t>making notes from written texts of personal relevance</w:t>
            </w:r>
          </w:p>
          <w:p w14:paraId="59231A0A" w14:textId="77777777" w:rsidR="00266871" w:rsidRDefault="00266871" w:rsidP="00266871">
            <w:pPr>
              <w:pStyle w:val="VRQABullet2"/>
              <w:ind w:left="1145"/>
            </w:pPr>
            <w:r w:rsidRPr="000A0714">
              <w:t>comparing information from different sources</w:t>
            </w:r>
          </w:p>
          <w:p w14:paraId="32AAD032" w14:textId="77777777" w:rsidR="00266871" w:rsidRPr="000A0714" w:rsidRDefault="00266871" w:rsidP="00266871">
            <w:pPr>
              <w:pStyle w:val="VRQABullet2"/>
              <w:ind w:left="1145"/>
            </w:pPr>
            <w:r>
              <w:t xml:space="preserve">using </w:t>
            </w:r>
            <w:r w:rsidRPr="006A2179">
              <w:t xml:space="preserve">de-coding and word identification strategies such as visual and phonic patterns, word derivations and meanings </w:t>
            </w:r>
          </w:p>
          <w:p w14:paraId="5E01CA7B" w14:textId="77777777" w:rsidR="00266871" w:rsidRDefault="00266871" w:rsidP="00202FAD">
            <w:pPr>
              <w:pStyle w:val="VRQABodyText"/>
            </w:pPr>
            <w:r>
              <w:t>Strategies to critically analyse texts may include but are not limited to:</w:t>
            </w:r>
          </w:p>
          <w:p w14:paraId="05C1B2FE" w14:textId="77777777" w:rsidR="00266871" w:rsidRDefault="00266871" w:rsidP="00266871">
            <w:pPr>
              <w:pStyle w:val="VRQABullet1"/>
              <w:numPr>
                <w:ilvl w:val="0"/>
                <w:numId w:val="34"/>
              </w:numPr>
              <w:autoSpaceDE/>
              <w:autoSpaceDN/>
              <w:adjustRightInd/>
              <w:spacing w:before="120" w:after="0" w:line="240" w:lineRule="auto"/>
              <w:contextualSpacing w:val="0"/>
            </w:pPr>
            <w:r>
              <w:t>clarifying the purpose of the writer including stated and inferred purpose</w:t>
            </w:r>
          </w:p>
          <w:p w14:paraId="72FC79BC"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analysis to identify misleading information, underlying values, subtle nuances, evidence to support judgements/conclusions </w:t>
            </w:r>
          </w:p>
          <w:p w14:paraId="5AD71BBA"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brainstorming activities to discuss features of the text such as ways in which the text reflects the author's culture, experiences and value system </w:t>
            </w:r>
          </w:p>
          <w:p w14:paraId="094FA749" w14:textId="77777777" w:rsidR="00266871" w:rsidRDefault="00266871" w:rsidP="00266871">
            <w:pPr>
              <w:pStyle w:val="VRQABullet1"/>
              <w:numPr>
                <w:ilvl w:val="0"/>
                <w:numId w:val="34"/>
              </w:numPr>
              <w:autoSpaceDE/>
              <w:autoSpaceDN/>
              <w:adjustRightInd/>
              <w:spacing w:before="120" w:after="0" w:line="240" w:lineRule="auto"/>
              <w:contextualSpacing w:val="0"/>
            </w:pPr>
            <w:r>
              <w:t>identifying key words and phrases critical to gaining meaning from the text</w:t>
            </w:r>
          </w:p>
          <w:p w14:paraId="4FD14089" w14:textId="77777777" w:rsidR="00266871" w:rsidRDefault="00266871" w:rsidP="00266871">
            <w:pPr>
              <w:pStyle w:val="VRQABullet1"/>
              <w:numPr>
                <w:ilvl w:val="0"/>
                <w:numId w:val="34"/>
              </w:numPr>
              <w:autoSpaceDE/>
              <w:autoSpaceDN/>
              <w:adjustRightInd/>
              <w:spacing w:before="120" w:after="0" w:line="240" w:lineRule="auto"/>
              <w:contextualSpacing w:val="0"/>
            </w:pPr>
            <w:r>
              <w:t>discussing effect of language choices on effectiveness of the text for example, emotive and descriptive words, use of slang, use of inclusive pronouns</w:t>
            </w:r>
          </w:p>
          <w:p w14:paraId="29A59745" w14:textId="77777777" w:rsidR="00266871" w:rsidRDefault="00266871" w:rsidP="00266871">
            <w:pPr>
              <w:pStyle w:val="VRQABullet1"/>
              <w:numPr>
                <w:ilvl w:val="0"/>
                <w:numId w:val="34"/>
              </w:numPr>
              <w:autoSpaceDE/>
              <w:autoSpaceDN/>
              <w:adjustRightInd/>
              <w:spacing w:before="120" w:after="0" w:line="240" w:lineRule="auto"/>
              <w:contextualSpacing w:val="0"/>
            </w:pPr>
            <w:r>
              <w:t>commenting on the structure, content and coherence</w:t>
            </w:r>
          </w:p>
          <w:p w14:paraId="50A90131" w14:textId="77777777" w:rsidR="00266871" w:rsidRDefault="00266871" w:rsidP="00266871">
            <w:pPr>
              <w:pStyle w:val="VRQABullet1"/>
              <w:numPr>
                <w:ilvl w:val="0"/>
                <w:numId w:val="34"/>
              </w:numPr>
              <w:autoSpaceDE/>
              <w:autoSpaceDN/>
              <w:adjustRightInd/>
              <w:spacing w:before="120" w:after="0" w:line="240" w:lineRule="auto"/>
              <w:contextualSpacing w:val="0"/>
            </w:pPr>
            <w:r w:rsidRPr="00F34A7D">
              <w:t>evaluating sources of information such as validity and accuracy of information</w:t>
            </w:r>
          </w:p>
          <w:p w14:paraId="7E9F8771" w14:textId="77777777" w:rsidR="00266871" w:rsidRDefault="00266871" w:rsidP="00266871">
            <w:pPr>
              <w:pStyle w:val="VRQABullet1"/>
              <w:numPr>
                <w:ilvl w:val="0"/>
                <w:numId w:val="34"/>
              </w:numPr>
              <w:autoSpaceDE/>
              <w:autoSpaceDN/>
              <w:adjustRightInd/>
              <w:spacing w:before="120" w:after="0" w:line="240" w:lineRule="auto"/>
              <w:contextualSpacing w:val="0"/>
            </w:pPr>
            <w:r>
              <w:t>expressing an opinion on the text such as the personal impact of the text</w:t>
            </w:r>
          </w:p>
          <w:p w14:paraId="491C07AA" w14:textId="77777777" w:rsidR="00266871" w:rsidRDefault="00266871" w:rsidP="00266871">
            <w:pPr>
              <w:pStyle w:val="VRQABullet1"/>
              <w:numPr>
                <w:ilvl w:val="0"/>
                <w:numId w:val="34"/>
              </w:numPr>
              <w:autoSpaceDE/>
              <w:autoSpaceDN/>
              <w:adjustRightInd/>
              <w:spacing w:before="120" w:after="0" w:line="240" w:lineRule="auto"/>
              <w:contextualSpacing w:val="0"/>
            </w:pPr>
            <w:r>
              <w:t>comparing similar texts in terms of language or text structure used</w:t>
            </w:r>
          </w:p>
          <w:p w14:paraId="535EEA49"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discussion of writer's voice </w:t>
            </w:r>
          </w:p>
          <w:p w14:paraId="7B4ED113" w14:textId="77777777" w:rsidR="00266871" w:rsidRPr="00B21899" w:rsidRDefault="00266871" w:rsidP="00266871">
            <w:pPr>
              <w:pStyle w:val="VRQABullet1"/>
              <w:numPr>
                <w:ilvl w:val="0"/>
                <w:numId w:val="34"/>
              </w:numPr>
              <w:autoSpaceDE/>
              <w:autoSpaceDN/>
              <w:adjustRightInd/>
              <w:spacing w:before="120" w:after="0" w:line="240" w:lineRule="auto"/>
              <w:contextualSpacing w:val="0"/>
            </w:pPr>
            <w:r>
              <w:t>comparing ideas from different texts</w:t>
            </w:r>
          </w:p>
        </w:tc>
      </w:tr>
    </w:tbl>
    <w:p w14:paraId="3B8AFC4C" w14:textId="77777777" w:rsidR="00266871" w:rsidRPr="00CF3CCE" w:rsidRDefault="00266871" w:rsidP="00266871">
      <w:pPr>
        <w:pStyle w:val="VRQAIntro"/>
        <w:tabs>
          <w:tab w:val="clear" w:pos="160"/>
          <w:tab w:val="clear" w:pos="660"/>
          <w:tab w:val="left" w:pos="1695"/>
        </w:tabs>
        <w:spacing w:before="60" w:after="0"/>
        <w:rPr>
          <w:b/>
          <w:color w:val="FFFFFF" w:themeColor="background1"/>
          <w:sz w:val="18"/>
          <w:szCs w:val="18"/>
        </w:rPr>
      </w:pPr>
      <w:r>
        <w:rPr>
          <w:b/>
          <w:color w:val="FFFFFF" w:themeColor="background1"/>
          <w:sz w:val="18"/>
          <w:szCs w:val="18"/>
        </w:rPr>
        <w:lastRenderedPageBreak/>
        <w:tab/>
      </w:r>
    </w:p>
    <w:tbl>
      <w:tblPr>
        <w:tblStyle w:val="TableGrid"/>
        <w:tblW w:w="5234" w:type="pct"/>
        <w:tblLook w:val="04A0" w:firstRow="1" w:lastRow="0" w:firstColumn="1" w:lastColumn="0" w:noHBand="0" w:noVBand="1"/>
      </w:tblPr>
      <w:tblGrid>
        <w:gridCol w:w="3057"/>
        <w:gridCol w:w="1120"/>
        <w:gridCol w:w="1068"/>
        <w:gridCol w:w="2188"/>
        <w:gridCol w:w="2170"/>
      </w:tblGrid>
      <w:tr w:rsidR="00266871" w:rsidRPr="00E7450B" w14:paraId="693D93F1" w14:textId="77777777" w:rsidTr="00915FEA">
        <w:trPr>
          <w:trHeight w:val="363"/>
        </w:trPr>
        <w:tc>
          <w:tcPr>
            <w:tcW w:w="5000" w:type="pct"/>
            <w:gridSpan w:val="5"/>
            <w:shd w:val="clear" w:color="auto" w:fill="535659" w:themeFill="text2"/>
            <w:vAlign w:val="center"/>
          </w:tcPr>
          <w:p w14:paraId="5DFDB60A" w14:textId="77777777" w:rsidR="00266871" w:rsidRPr="00EA4C69" w:rsidRDefault="0026687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Foundation Skills</w:t>
            </w:r>
          </w:p>
        </w:tc>
      </w:tr>
      <w:tr w:rsidR="00266871" w:rsidRPr="00E7450B" w14:paraId="0917DE55" w14:textId="77777777" w:rsidTr="00915FEA">
        <w:trPr>
          <w:trHeight w:val="620"/>
        </w:trPr>
        <w:tc>
          <w:tcPr>
            <w:tcW w:w="5000" w:type="pct"/>
            <w:gridSpan w:val="5"/>
          </w:tcPr>
          <w:p w14:paraId="7A617D7B" w14:textId="77777777" w:rsidR="00266871" w:rsidRPr="00744D4E" w:rsidRDefault="00266871"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266871" w:rsidRPr="00E7450B" w14:paraId="4250265D" w14:textId="77777777" w:rsidTr="00202FAD">
        <w:trPr>
          <w:trHeight w:val="42"/>
        </w:trPr>
        <w:tc>
          <w:tcPr>
            <w:tcW w:w="2175" w:type="pct"/>
            <w:gridSpan w:val="2"/>
            <w:shd w:val="clear" w:color="auto" w:fill="auto"/>
          </w:tcPr>
          <w:p w14:paraId="73B92616" w14:textId="77777777" w:rsidR="00266871" w:rsidRPr="00CA5482" w:rsidRDefault="00266871" w:rsidP="00202FAD">
            <w:pPr>
              <w:pStyle w:val="VRQABodyText"/>
              <w:rPr>
                <w:b/>
                <w:bCs/>
              </w:rPr>
            </w:pPr>
            <w:r w:rsidRPr="00CA5482">
              <w:rPr>
                <w:b/>
                <w:bCs/>
              </w:rPr>
              <w:t>Skill</w:t>
            </w:r>
          </w:p>
        </w:tc>
        <w:tc>
          <w:tcPr>
            <w:tcW w:w="2825" w:type="pct"/>
            <w:gridSpan w:val="3"/>
          </w:tcPr>
          <w:p w14:paraId="20F71793" w14:textId="77777777" w:rsidR="00266871" w:rsidRPr="00B21899" w:rsidRDefault="00266871" w:rsidP="00202FAD">
            <w:pPr>
              <w:pStyle w:val="AccredTemplate"/>
              <w:rPr>
                <w:i w:val="0"/>
                <w:iCs w:val="0"/>
                <w:color w:val="auto"/>
                <w:sz w:val="22"/>
                <w:szCs w:val="22"/>
              </w:rPr>
            </w:pPr>
            <w:r w:rsidRPr="00B21899">
              <w:rPr>
                <w:b/>
                <w:i w:val="0"/>
                <w:iCs w:val="0"/>
                <w:color w:val="auto"/>
                <w:sz w:val="22"/>
                <w:szCs w:val="22"/>
              </w:rPr>
              <w:t>Description</w:t>
            </w:r>
          </w:p>
        </w:tc>
      </w:tr>
      <w:tr w:rsidR="00266871" w:rsidRPr="00E7450B" w14:paraId="1CDD5D9B" w14:textId="77777777" w:rsidTr="00915FEA">
        <w:trPr>
          <w:trHeight w:val="31"/>
        </w:trPr>
        <w:tc>
          <w:tcPr>
            <w:tcW w:w="2175" w:type="pct"/>
            <w:gridSpan w:val="2"/>
            <w:shd w:val="clear" w:color="auto" w:fill="auto"/>
          </w:tcPr>
          <w:p w14:paraId="17DC8DF6" w14:textId="77777777" w:rsidR="00266871" w:rsidRPr="00572789" w:rsidRDefault="00266871" w:rsidP="00202FAD">
            <w:pPr>
              <w:pStyle w:val="VRQABodyText"/>
              <w:rPr>
                <w:i/>
                <w:iCs/>
              </w:rPr>
            </w:pPr>
            <w:r w:rsidRPr="00572789">
              <w:t>Problem-solving skills to:</w:t>
            </w:r>
          </w:p>
        </w:tc>
        <w:tc>
          <w:tcPr>
            <w:tcW w:w="2825" w:type="pct"/>
            <w:gridSpan w:val="3"/>
          </w:tcPr>
          <w:p w14:paraId="033ED77C" w14:textId="77777777" w:rsidR="00266871" w:rsidRPr="00572789" w:rsidRDefault="00266871" w:rsidP="00266871">
            <w:pPr>
              <w:pStyle w:val="VRQABullet1"/>
              <w:numPr>
                <w:ilvl w:val="0"/>
                <w:numId w:val="34"/>
              </w:numPr>
              <w:autoSpaceDE/>
              <w:autoSpaceDN/>
              <w:adjustRightInd/>
              <w:spacing w:before="120" w:after="0" w:line="240" w:lineRule="auto"/>
              <w:contextualSpacing w:val="0"/>
            </w:pPr>
            <w:r w:rsidRPr="008A124F">
              <w:t>select, analyse and critically evaluate structurally complex texts relevant to own purposes</w:t>
            </w:r>
          </w:p>
        </w:tc>
      </w:tr>
      <w:tr w:rsidR="00266871" w:rsidRPr="00E7450B" w14:paraId="3AAEDF40" w14:textId="77777777" w:rsidTr="00915FEA">
        <w:trPr>
          <w:trHeight w:val="31"/>
        </w:trPr>
        <w:tc>
          <w:tcPr>
            <w:tcW w:w="2175" w:type="pct"/>
            <w:gridSpan w:val="2"/>
            <w:shd w:val="clear" w:color="auto" w:fill="auto"/>
          </w:tcPr>
          <w:p w14:paraId="735CC791" w14:textId="77777777" w:rsidR="00266871" w:rsidRPr="000744F6" w:rsidRDefault="00266871" w:rsidP="00202FAD">
            <w:pPr>
              <w:pStyle w:val="VRQABodyText"/>
              <w:rPr>
                <w:i/>
                <w:iCs/>
              </w:rPr>
            </w:pPr>
            <w:r w:rsidRPr="000744F6">
              <w:t>Technology skills to:</w:t>
            </w:r>
          </w:p>
        </w:tc>
        <w:tc>
          <w:tcPr>
            <w:tcW w:w="2825" w:type="pct"/>
            <w:gridSpan w:val="3"/>
          </w:tcPr>
          <w:p w14:paraId="496108BA" w14:textId="77777777" w:rsidR="00266871" w:rsidRDefault="00266871" w:rsidP="00266871">
            <w:pPr>
              <w:pStyle w:val="VRQABullet1"/>
              <w:numPr>
                <w:ilvl w:val="0"/>
                <w:numId w:val="34"/>
              </w:numPr>
              <w:autoSpaceDE/>
              <w:autoSpaceDN/>
              <w:adjustRightInd/>
              <w:spacing w:before="120" w:after="0" w:line="240" w:lineRule="auto"/>
              <w:contextualSpacing w:val="0"/>
            </w:pPr>
            <w:r>
              <w:t>access and navigate digital texts</w:t>
            </w:r>
          </w:p>
          <w:p w14:paraId="2A989593" w14:textId="77777777" w:rsidR="00266871" w:rsidRPr="00572789" w:rsidRDefault="00266871" w:rsidP="00266871">
            <w:pPr>
              <w:pStyle w:val="VRQABullet1"/>
              <w:numPr>
                <w:ilvl w:val="0"/>
                <w:numId w:val="34"/>
              </w:numPr>
              <w:autoSpaceDE/>
              <w:autoSpaceDN/>
              <w:adjustRightInd/>
              <w:spacing w:before="120" w:after="0" w:line="240" w:lineRule="auto"/>
              <w:contextualSpacing w:val="0"/>
            </w:pPr>
            <w:r>
              <w:t>use digital devices safely</w:t>
            </w:r>
          </w:p>
        </w:tc>
      </w:tr>
      <w:tr w:rsidR="00266871" w:rsidRPr="00E7450B" w14:paraId="127333FF" w14:textId="77777777" w:rsidTr="00915FEA">
        <w:trPr>
          <w:trHeight w:val="31"/>
        </w:trPr>
        <w:tc>
          <w:tcPr>
            <w:tcW w:w="2175" w:type="pct"/>
            <w:gridSpan w:val="2"/>
            <w:shd w:val="clear" w:color="auto" w:fill="auto"/>
          </w:tcPr>
          <w:p w14:paraId="61B77297" w14:textId="77777777" w:rsidR="00266871" w:rsidRPr="000744F6" w:rsidRDefault="00266871" w:rsidP="00202FAD">
            <w:pPr>
              <w:pStyle w:val="VRQABodyText"/>
              <w:rPr>
                <w:i/>
                <w:iCs/>
              </w:rPr>
            </w:pPr>
            <w:r w:rsidRPr="000744F6">
              <w:t>Digital literacy skills to:</w:t>
            </w:r>
          </w:p>
        </w:tc>
        <w:tc>
          <w:tcPr>
            <w:tcW w:w="2825" w:type="pct"/>
            <w:gridSpan w:val="3"/>
          </w:tcPr>
          <w:p w14:paraId="55B3EA9D" w14:textId="77777777" w:rsidR="00266871" w:rsidRDefault="00266871" w:rsidP="00266871">
            <w:pPr>
              <w:pStyle w:val="VRQABullet1"/>
              <w:numPr>
                <w:ilvl w:val="0"/>
                <w:numId w:val="34"/>
              </w:numPr>
              <w:autoSpaceDE/>
              <w:autoSpaceDN/>
              <w:adjustRightInd/>
              <w:spacing w:before="120" w:after="0" w:line="240" w:lineRule="auto"/>
              <w:contextualSpacing w:val="0"/>
            </w:pPr>
            <w:r>
              <w:t>use</w:t>
            </w:r>
            <w:r w:rsidRPr="009E6F73">
              <w:t xml:space="preserve"> search engines</w:t>
            </w:r>
            <w:r>
              <w:t xml:space="preserve"> to locate texts</w:t>
            </w:r>
          </w:p>
          <w:p w14:paraId="723C681E" w14:textId="77777777" w:rsidR="00266871" w:rsidRPr="00572789" w:rsidRDefault="00266871" w:rsidP="00266871">
            <w:pPr>
              <w:pStyle w:val="VRQABullet1"/>
              <w:numPr>
                <w:ilvl w:val="0"/>
                <w:numId w:val="34"/>
              </w:numPr>
              <w:autoSpaceDE/>
              <w:autoSpaceDN/>
              <w:adjustRightInd/>
              <w:spacing w:before="120" w:after="0" w:line="240" w:lineRule="auto"/>
              <w:contextualSpacing w:val="0"/>
            </w:pPr>
            <w:r>
              <w:t>search for information in a digital environment</w:t>
            </w:r>
          </w:p>
        </w:tc>
      </w:tr>
      <w:tr w:rsidR="00266871" w:rsidRPr="00E7450B" w14:paraId="2418182C" w14:textId="77777777" w:rsidTr="00915FEA">
        <w:trPr>
          <w:trHeight w:val="31"/>
        </w:trPr>
        <w:tc>
          <w:tcPr>
            <w:tcW w:w="5000" w:type="pct"/>
            <w:gridSpan w:val="5"/>
          </w:tcPr>
          <w:p w14:paraId="689E8318" w14:textId="77777777" w:rsidR="00266871" w:rsidRPr="000744F6" w:rsidRDefault="00266871" w:rsidP="00202FAD">
            <w:pPr>
              <w:pStyle w:val="AccredTemplate"/>
              <w:rPr>
                <w:color w:val="auto"/>
                <w:sz w:val="22"/>
                <w:szCs w:val="22"/>
              </w:rPr>
            </w:pPr>
          </w:p>
        </w:tc>
      </w:tr>
      <w:tr w:rsidR="00266871" w:rsidRPr="00E7450B" w14:paraId="6A1B3AEE" w14:textId="77777777" w:rsidTr="00915FEA">
        <w:trPr>
          <w:trHeight w:val="363"/>
        </w:trPr>
        <w:tc>
          <w:tcPr>
            <w:tcW w:w="1592" w:type="pct"/>
            <w:vMerge w:val="restart"/>
          </w:tcPr>
          <w:p w14:paraId="4B640B67" w14:textId="77777777" w:rsidR="00266871" w:rsidRPr="00EA4C69" w:rsidRDefault="00266871" w:rsidP="00202FAD">
            <w:pPr>
              <w:spacing w:before="120" w:after="120"/>
              <w:rPr>
                <w:b/>
                <w:color w:val="103D64"/>
                <w:sz w:val="22"/>
                <w:szCs w:val="22"/>
                <w:lang w:val="en-GB"/>
              </w:rPr>
            </w:pPr>
            <w:r w:rsidRPr="00915FEA">
              <w:rPr>
                <w:b/>
                <w:color w:val="auto"/>
                <w:sz w:val="22"/>
                <w:szCs w:val="22"/>
                <w:lang w:val="en-GB"/>
              </w:rPr>
              <w:t xml:space="preserve">Unit Mapping Information </w:t>
            </w:r>
          </w:p>
        </w:tc>
        <w:tc>
          <w:tcPr>
            <w:tcW w:w="3408" w:type="pct"/>
            <w:gridSpan w:val="4"/>
          </w:tcPr>
          <w:p w14:paraId="581649D4" w14:textId="77777777" w:rsidR="00266871" w:rsidRPr="000744F6" w:rsidRDefault="00266871" w:rsidP="00202FAD">
            <w:pPr>
              <w:pStyle w:val="AccredTemplate"/>
              <w:rPr>
                <w:color w:val="auto"/>
                <w:sz w:val="22"/>
                <w:szCs w:val="22"/>
              </w:rPr>
            </w:pPr>
          </w:p>
        </w:tc>
      </w:tr>
      <w:tr w:rsidR="00266871" w:rsidRPr="00E7450B" w14:paraId="1BB379F0" w14:textId="77777777" w:rsidTr="00915FEA">
        <w:trPr>
          <w:trHeight w:val="363"/>
        </w:trPr>
        <w:tc>
          <w:tcPr>
            <w:tcW w:w="1592" w:type="pct"/>
            <w:vMerge/>
          </w:tcPr>
          <w:p w14:paraId="31B0B266" w14:textId="77777777" w:rsidR="00266871" w:rsidRDefault="00266871" w:rsidP="00202FAD">
            <w:pPr>
              <w:spacing w:before="120" w:after="120"/>
              <w:rPr>
                <w:b/>
                <w:color w:val="103D64"/>
                <w:sz w:val="18"/>
                <w:lang w:val="en-GB"/>
              </w:rPr>
            </w:pPr>
          </w:p>
        </w:tc>
        <w:tc>
          <w:tcPr>
            <w:tcW w:w="1139" w:type="pct"/>
            <w:gridSpan w:val="2"/>
          </w:tcPr>
          <w:p w14:paraId="62B8C925" w14:textId="77777777" w:rsidR="00266871" w:rsidRPr="000744F6" w:rsidRDefault="00266871" w:rsidP="00202FAD">
            <w:pPr>
              <w:rPr>
                <w:sz w:val="22"/>
                <w:szCs w:val="22"/>
              </w:rPr>
            </w:pPr>
            <w:r w:rsidRPr="000744F6">
              <w:rPr>
                <w:sz w:val="22"/>
                <w:szCs w:val="22"/>
              </w:rPr>
              <w:t>Current Version</w:t>
            </w:r>
          </w:p>
        </w:tc>
        <w:tc>
          <w:tcPr>
            <w:tcW w:w="1139" w:type="pct"/>
          </w:tcPr>
          <w:p w14:paraId="66098554" w14:textId="77777777" w:rsidR="00266871" w:rsidRPr="000744F6" w:rsidRDefault="00266871" w:rsidP="00202FAD">
            <w:pPr>
              <w:rPr>
                <w:sz w:val="22"/>
                <w:szCs w:val="22"/>
              </w:rPr>
            </w:pPr>
            <w:r w:rsidRPr="000744F6">
              <w:rPr>
                <w:sz w:val="22"/>
                <w:szCs w:val="22"/>
              </w:rPr>
              <w:t>Previous Version</w:t>
            </w:r>
          </w:p>
        </w:tc>
        <w:tc>
          <w:tcPr>
            <w:tcW w:w="1130" w:type="pct"/>
          </w:tcPr>
          <w:p w14:paraId="164CCF25" w14:textId="77777777" w:rsidR="00266871" w:rsidRPr="000744F6" w:rsidDel="009030EE" w:rsidRDefault="00266871" w:rsidP="00202FAD">
            <w:pPr>
              <w:rPr>
                <w:sz w:val="22"/>
                <w:szCs w:val="22"/>
                <w:lang w:val="en-AU"/>
              </w:rPr>
            </w:pPr>
            <w:r w:rsidRPr="000744F6">
              <w:rPr>
                <w:sz w:val="22"/>
                <w:szCs w:val="22"/>
                <w:lang w:val="en-AU"/>
              </w:rPr>
              <w:t>Comments</w:t>
            </w:r>
          </w:p>
        </w:tc>
      </w:tr>
      <w:tr w:rsidR="00266871" w:rsidRPr="00E7450B" w14:paraId="259CF68E" w14:textId="77777777" w:rsidTr="00915FEA">
        <w:trPr>
          <w:trHeight w:val="43"/>
        </w:trPr>
        <w:tc>
          <w:tcPr>
            <w:tcW w:w="1592" w:type="pct"/>
            <w:vMerge/>
          </w:tcPr>
          <w:p w14:paraId="4F59A834" w14:textId="77777777" w:rsidR="00266871" w:rsidRDefault="00266871" w:rsidP="00202FAD">
            <w:pPr>
              <w:spacing w:before="120" w:after="120"/>
              <w:rPr>
                <w:b/>
                <w:color w:val="103D64"/>
                <w:sz w:val="18"/>
                <w:lang w:val="en-GB"/>
              </w:rPr>
            </w:pPr>
          </w:p>
        </w:tc>
        <w:tc>
          <w:tcPr>
            <w:tcW w:w="1139" w:type="pct"/>
            <w:gridSpan w:val="2"/>
          </w:tcPr>
          <w:p w14:paraId="3D96BFB0" w14:textId="77777777" w:rsidR="00266871" w:rsidRPr="000C4CCF" w:rsidRDefault="00266871" w:rsidP="00202FAD">
            <w:pPr>
              <w:pStyle w:val="VRQABodyText"/>
            </w:pPr>
            <w:r w:rsidRPr="00634667">
              <w:t>VU238</w:t>
            </w:r>
            <w:r>
              <w:t>20</w:t>
            </w:r>
            <w:r w:rsidRPr="00D81677">
              <w:t xml:space="preserve"> Engage with complex texts for learning purposes</w:t>
            </w:r>
          </w:p>
        </w:tc>
        <w:tc>
          <w:tcPr>
            <w:tcW w:w="1139" w:type="pct"/>
          </w:tcPr>
          <w:p w14:paraId="5B4492E2" w14:textId="77777777" w:rsidR="00266871" w:rsidRPr="000744F6" w:rsidRDefault="00266871" w:rsidP="00202FAD">
            <w:pPr>
              <w:pStyle w:val="VRQABodyText"/>
              <w:rPr>
                <w:rFonts w:eastAsia="Times New Roman"/>
                <w:lang w:eastAsia="x-none"/>
              </w:rPr>
            </w:pPr>
            <w:r w:rsidRPr="00D81677">
              <w:rPr>
                <w:rFonts w:eastAsia="Times New Roman"/>
                <w:lang w:eastAsia="x-none"/>
              </w:rPr>
              <w:t>VU22414 Engage with a range of complex texts for learning purposes</w:t>
            </w:r>
          </w:p>
        </w:tc>
        <w:tc>
          <w:tcPr>
            <w:tcW w:w="1130" w:type="pct"/>
          </w:tcPr>
          <w:p w14:paraId="70C3E108" w14:textId="77777777" w:rsidR="00266871" w:rsidRPr="000744F6" w:rsidDel="009030EE" w:rsidRDefault="00266871" w:rsidP="00202FAD">
            <w:pPr>
              <w:pStyle w:val="VRQABodyText"/>
            </w:pPr>
            <w:r>
              <w:t>Equivalent</w:t>
            </w:r>
          </w:p>
        </w:tc>
      </w:tr>
      <w:tr w:rsidR="00266871" w:rsidRPr="00E7450B" w14:paraId="6ED12779" w14:textId="77777777" w:rsidTr="00915FEA">
        <w:trPr>
          <w:trHeight w:val="363"/>
        </w:trPr>
        <w:tc>
          <w:tcPr>
            <w:tcW w:w="1592" w:type="pct"/>
            <w:vMerge/>
          </w:tcPr>
          <w:p w14:paraId="11AB68CD" w14:textId="77777777" w:rsidR="00266871" w:rsidRDefault="00266871" w:rsidP="00202FAD">
            <w:pPr>
              <w:spacing w:before="120" w:after="120"/>
              <w:rPr>
                <w:b/>
                <w:color w:val="103D64"/>
                <w:sz w:val="18"/>
                <w:lang w:val="en-GB"/>
              </w:rPr>
            </w:pPr>
          </w:p>
        </w:tc>
        <w:tc>
          <w:tcPr>
            <w:tcW w:w="3408" w:type="pct"/>
            <w:gridSpan w:val="4"/>
          </w:tcPr>
          <w:p w14:paraId="77E03153" w14:textId="77777777" w:rsidR="00266871" w:rsidRPr="000744F6" w:rsidDel="009030EE" w:rsidRDefault="00266871" w:rsidP="00202FAD">
            <w:pPr>
              <w:pStyle w:val="AccredTemplate"/>
              <w:rPr>
                <w:color w:val="auto"/>
                <w:sz w:val="22"/>
                <w:szCs w:val="22"/>
              </w:rPr>
            </w:pPr>
          </w:p>
        </w:tc>
      </w:tr>
    </w:tbl>
    <w:p w14:paraId="68E44391" w14:textId="77777777" w:rsidR="00266871" w:rsidRPr="000744F6" w:rsidRDefault="00266871" w:rsidP="00266871">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266871" w:rsidRPr="0071490E" w14:paraId="797154EE" w14:textId="77777777" w:rsidTr="00915FEA">
        <w:trPr>
          <w:trHeight w:val="363"/>
        </w:trPr>
        <w:tc>
          <w:tcPr>
            <w:tcW w:w="9654" w:type="dxa"/>
            <w:gridSpan w:val="2"/>
            <w:shd w:val="clear" w:color="auto" w:fill="535659" w:themeFill="text2"/>
          </w:tcPr>
          <w:p w14:paraId="18010033" w14:textId="77777777" w:rsidR="00266871" w:rsidRPr="000B4A2C" w:rsidRDefault="0026687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266871" w:rsidRPr="00E7450B" w14:paraId="4FC1C32D" w14:textId="77777777" w:rsidTr="00915FEA">
        <w:trPr>
          <w:trHeight w:val="561"/>
        </w:trPr>
        <w:tc>
          <w:tcPr>
            <w:tcW w:w="2283" w:type="dxa"/>
          </w:tcPr>
          <w:p w14:paraId="0BD41557" w14:textId="77777777" w:rsidR="00266871" w:rsidRPr="00915FEA" w:rsidRDefault="00266871" w:rsidP="00202FAD">
            <w:pPr>
              <w:pStyle w:val="AccredTemplate"/>
              <w:rPr>
                <w:i w:val="0"/>
                <w:iCs w:val="0"/>
                <w:color w:val="auto"/>
                <w:sz w:val="22"/>
                <w:szCs w:val="22"/>
              </w:rPr>
            </w:pPr>
            <w:r w:rsidRPr="00915FEA">
              <w:rPr>
                <w:b/>
                <w:i w:val="0"/>
                <w:iCs w:val="0"/>
                <w:color w:val="auto"/>
                <w:sz w:val="22"/>
                <w:szCs w:val="22"/>
              </w:rPr>
              <w:t>Title</w:t>
            </w:r>
          </w:p>
        </w:tc>
        <w:tc>
          <w:tcPr>
            <w:tcW w:w="7371" w:type="dxa"/>
          </w:tcPr>
          <w:p w14:paraId="62436D37" w14:textId="77777777" w:rsidR="00266871" w:rsidRPr="006B428D" w:rsidRDefault="00266871" w:rsidP="00202FAD">
            <w:pPr>
              <w:pStyle w:val="VRQABodyText"/>
              <w:rPr>
                <w:i/>
                <w:iCs/>
              </w:rPr>
            </w:pPr>
            <w:r w:rsidRPr="000B4A2C">
              <w:t xml:space="preserve">Assessment Requirements for </w:t>
            </w:r>
            <w:r w:rsidRPr="00634667">
              <w:t>VU238</w:t>
            </w:r>
            <w:r>
              <w:t>20</w:t>
            </w:r>
            <w:r w:rsidRPr="00744D4E">
              <w:t xml:space="preserve"> Engage with complex texts for learning purposes</w:t>
            </w:r>
          </w:p>
        </w:tc>
      </w:tr>
      <w:tr w:rsidR="00266871" w:rsidRPr="00E7450B" w14:paraId="555DD298" w14:textId="77777777" w:rsidTr="00915FEA">
        <w:trPr>
          <w:trHeight w:val="2424"/>
        </w:trPr>
        <w:tc>
          <w:tcPr>
            <w:tcW w:w="2283" w:type="dxa"/>
          </w:tcPr>
          <w:p w14:paraId="57697A46" w14:textId="77777777" w:rsidR="00266871" w:rsidRPr="00915FEA" w:rsidRDefault="00266871" w:rsidP="00202FAD">
            <w:pPr>
              <w:pStyle w:val="AccredTemplate"/>
              <w:rPr>
                <w:b/>
                <w:i w:val="0"/>
                <w:iCs w:val="0"/>
                <w:color w:val="auto"/>
                <w:sz w:val="22"/>
                <w:szCs w:val="22"/>
              </w:rPr>
            </w:pPr>
            <w:r w:rsidRPr="00915FEA">
              <w:rPr>
                <w:b/>
                <w:i w:val="0"/>
                <w:iCs w:val="0"/>
                <w:color w:val="auto"/>
                <w:sz w:val="22"/>
                <w:szCs w:val="22"/>
              </w:rPr>
              <w:t>Performance Evidence</w:t>
            </w:r>
          </w:p>
        </w:tc>
        <w:tc>
          <w:tcPr>
            <w:tcW w:w="7371" w:type="dxa"/>
          </w:tcPr>
          <w:p w14:paraId="0484C2F9" w14:textId="77777777" w:rsidR="00266871" w:rsidRDefault="00266871" w:rsidP="00202FAD">
            <w:pPr>
              <w:pStyle w:val="VRQABodyText"/>
            </w:pPr>
            <w:r w:rsidRPr="00603C28">
              <w:t>The candidate must demonstrate the ability to complete tasks outlined in the elements and performance criteria of this unit. Assessment must confirm the ability to:</w:t>
            </w:r>
          </w:p>
          <w:p w14:paraId="74388160" w14:textId="77777777" w:rsidR="00266871" w:rsidRPr="00431114" w:rsidRDefault="00266871" w:rsidP="00202FAD">
            <w:pPr>
              <w:pStyle w:val="VRQABullet1"/>
            </w:pPr>
            <w:r w:rsidRPr="00431114">
              <w:t>source and apply reading strategies to analyse and critically evaluate information in a minimum of two texts relevant to learning needs or purposes including:</w:t>
            </w:r>
          </w:p>
          <w:p w14:paraId="36C8458C" w14:textId="77777777" w:rsidR="00266871" w:rsidRDefault="00266871" w:rsidP="00266871">
            <w:pPr>
              <w:pStyle w:val="VRQABullet2"/>
              <w:ind w:left="1145"/>
            </w:pPr>
            <w:r>
              <w:t>at least one digital text</w:t>
            </w:r>
          </w:p>
          <w:p w14:paraId="3C20E77F" w14:textId="77777777" w:rsidR="00266871" w:rsidRPr="00B21899" w:rsidRDefault="00266871" w:rsidP="00266871">
            <w:pPr>
              <w:pStyle w:val="VRQABullet2"/>
              <w:ind w:left="1145"/>
            </w:pPr>
            <w:r>
              <w:t>at least two text types relevant to learning purposes</w:t>
            </w:r>
          </w:p>
        </w:tc>
      </w:tr>
      <w:tr w:rsidR="00266871" w:rsidRPr="00E7450B" w14:paraId="4F2ED94B" w14:textId="77777777" w:rsidTr="00915FEA">
        <w:trPr>
          <w:trHeight w:val="5173"/>
        </w:trPr>
        <w:tc>
          <w:tcPr>
            <w:tcW w:w="2283" w:type="dxa"/>
          </w:tcPr>
          <w:p w14:paraId="0B64FACC" w14:textId="77777777" w:rsidR="00266871" w:rsidRPr="00915FEA" w:rsidRDefault="00266871" w:rsidP="00202FAD">
            <w:pPr>
              <w:pStyle w:val="AccredTemplate"/>
              <w:rPr>
                <w:b/>
                <w:i w:val="0"/>
                <w:iCs w:val="0"/>
                <w:color w:val="auto"/>
                <w:sz w:val="22"/>
                <w:szCs w:val="22"/>
              </w:rPr>
            </w:pPr>
            <w:r w:rsidRPr="00915FEA">
              <w:rPr>
                <w:b/>
                <w:i w:val="0"/>
                <w:iCs w:val="0"/>
                <w:color w:val="auto"/>
                <w:sz w:val="22"/>
                <w:szCs w:val="22"/>
              </w:rPr>
              <w:t>Knowledge Evidence</w:t>
            </w:r>
          </w:p>
        </w:tc>
        <w:tc>
          <w:tcPr>
            <w:tcW w:w="7371" w:type="dxa"/>
          </w:tcPr>
          <w:p w14:paraId="3BF614F7" w14:textId="77777777" w:rsidR="00266871" w:rsidRDefault="00266871"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A8F0BB0" w14:textId="77777777" w:rsidR="00266871" w:rsidRDefault="00266871" w:rsidP="00266871">
            <w:pPr>
              <w:pStyle w:val="VRQABullet1"/>
              <w:numPr>
                <w:ilvl w:val="0"/>
                <w:numId w:val="34"/>
              </w:numPr>
              <w:autoSpaceDE/>
              <w:autoSpaceDN/>
              <w:adjustRightInd/>
              <w:spacing w:before="120" w:after="0" w:line="240" w:lineRule="auto"/>
              <w:contextualSpacing w:val="0"/>
            </w:pPr>
            <w:r>
              <w:t>complex syntactic structures with multiple clauses including abstract meaning, modality and complex tenses</w:t>
            </w:r>
          </w:p>
          <w:p w14:paraId="0CC0557A" w14:textId="77777777" w:rsidR="00266871" w:rsidRDefault="00266871" w:rsidP="00266871">
            <w:pPr>
              <w:pStyle w:val="VRQABullet1"/>
              <w:numPr>
                <w:ilvl w:val="0"/>
                <w:numId w:val="34"/>
              </w:numPr>
              <w:autoSpaceDE/>
              <w:autoSpaceDN/>
              <w:adjustRightInd/>
              <w:spacing w:before="120" w:after="0" w:line="240" w:lineRule="auto"/>
              <w:contextualSpacing w:val="0"/>
            </w:pPr>
            <w:r>
              <w:t>linking devices to demonstrate conceptual connections and/or causal relationships</w:t>
            </w:r>
          </w:p>
          <w:p w14:paraId="499BEA6F" w14:textId="77777777" w:rsidR="00266871" w:rsidRDefault="00266871" w:rsidP="00266871">
            <w:pPr>
              <w:pStyle w:val="VRQABullet1"/>
              <w:numPr>
                <w:ilvl w:val="0"/>
                <w:numId w:val="34"/>
              </w:numPr>
              <w:autoSpaceDE/>
              <w:autoSpaceDN/>
              <w:adjustRightInd/>
              <w:spacing w:before="120" w:after="0" w:line="240" w:lineRule="auto"/>
              <w:contextualSpacing w:val="0"/>
            </w:pPr>
            <w:r>
              <w:t>reading strategies to make meaning from texts</w:t>
            </w:r>
          </w:p>
          <w:p w14:paraId="7D7D783E"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 vocabulary related to learning including some specialised vocabulary to support comprehension</w:t>
            </w:r>
          </w:p>
          <w:p w14:paraId="517ACD25" w14:textId="77777777" w:rsidR="00266871" w:rsidRDefault="00266871" w:rsidP="00266871">
            <w:pPr>
              <w:pStyle w:val="VRQABullet1"/>
              <w:numPr>
                <w:ilvl w:val="0"/>
                <w:numId w:val="34"/>
              </w:numPr>
              <w:autoSpaceDE/>
              <w:autoSpaceDN/>
              <w:adjustRightInd/>
              <w:spacing w:before="120" w:after="0" w:line="240" w:lineRule="auto"/>
              <w:contextualSpacing w:val="0"/>
            </w:pPr>
            <w:r>
              <w:t>techniques used by writers to convey meaning and achieve purpose</w:t>
            </w:r>
          </w:p>
          <w:p w14:paraId="6F1CF08F" w14:textId="77777777" w:rsidR="00266871" w:rsidRDefault="00266871" w:rsidP="00266871">
            <w:pPr>
              <w:pStyle w:val="VRQABullet1"/>
              <w:numPr>
                <w:ilvl w:val="0"/>
                <w:numId w:val="34"/>
              </w:numPr>
              <w:autoSpaceDE/>
              <w:autoSpaceDN/>
              <w:adjustRightInd/>
              <w:spacing w:before="120" w:after="0" w:line="240" w:lineRule="auto"/>
              <w:contextualSpacing w:val="0"/>
            </w:pPr>
            <w:r>
              <w:t>factors that influence a text such as an author’s culture, experiences and value system</w:t>
            </w:r>
          </w:p>
          <w:p w14:paraId="4445A246" w14:textId="77777777" w:rsidR="00266871" w:rsidRDefault="00266871" w:rsidP="00266871">
            <w:pPr>
              <w:pStyle w:val="VRQABullet1"/>
              <w:numPr>
                <w:ilvl w:val="0"/>
                <w:numId w:val="34"/>
              </w:numPr>
              <w:autoSpaceDE/>
              <w:autoSpaceDN/>
              <w:adjustRightInd/>
              <w:spacing w:before="120" w:after="0" w:line="240" w:lineRule="auto"/>
              <w:contextualSpacing w:val="0"/>
            </w:pPr>
            <w:r>
              <w:t>ways in which punctuation conveys emotions or intentions</w:t>
            </w:r>
          </w:p>
          <w:p w14:paraId="3E6F28E1" w14:textId="77777777" w:rsidR="00266871" w:rsidRDefault="00266871" w:rsidP="00266871">
            <w:pPr>
              <w:pStyle w:val="VRQABullet1"/>
              <w:numPr>
                <w:ilvl w:val="0"/>
                <w:numId w:val="34"/>
              </w:numPr>
              <w:autoSpaceDE/>
              <w:autoSpaceDN/>
              <w:adjustRightInd/>
              <w:spacing w:before="120" w:after="0" w:line="240" w:lineRule="auto"/>
              <w:contextualSpacing w:val="0"/>
            </w:pPr>
            <w:r>
              <w:t>s</w:t>
            </w:r>
            <w:r w:rsidRPr="00935C4F">
              <w:t>trategies to critically analyse</w:t>
            </w:r>
            <w:r>
              <w:t xml:space="preserve"> the </w:t>
            </w:r>
            <w:r w:rsidRPr="0026325F">
              <w:t>validity of information</w:t>
            </w:r>
            <w:r>
              <w:t xml:space="preserve"> in</w:t>
            </w:r>
            <w:r w:rsidRPr="00935C4F">
              <w:t xml:space="preserve"> texts</w:t>
            </w:r>
          </w:p>
          <w:p w14:paraId="49800439" w14:textId="77777777" w:rsidR="00266871" w:rsidRPr="006E2325" w:rsidRDefault="00266871" w:rsidP="00266871">
            <w:pPr>
              <w:pStyle w:val="VRQABullet1"/>
              <w:numPr>
                <w:ilvl w:val="0"/>
                <w:numId w:val="34"/>
              </w:numPr>
              <w:autoSpaceDE/>
              <w:autoSpaceDN/>
              <w:adjustRightInd/>
              <w:spacing w:before="120" w:after="0" w:line="240" w:lineRule="auto"/>
              <w:contextualSpacing w:val="0"/>
            </w:pPr>
            <w:r w:rsidRPr="0026325F">
              <w:t xml:space="preserve">differences in how paper based and </w:t>
            </w:r>
            <w:r>
              <w:t>digital</w:t>
            </w:r>
            <w:r w:rsidRPr="0026325F">
              <w:t xml:space="preserve"> information is represented</w:t>
            </w:r>
          </w:p>
        </w:tc>
      </w:tr>
      <w:tr w:rsidR="00266871" w:rsidRPr="00E7450B" w14:paraId="6612BA98" w14:textId="77777777" w:rsidTr="00915FEA">
        <w:trPr>
          <w:trHeight w:val="561"/>
        </w:trPr>
        <w:tc>
          <w:tcPr>
            <w:tcW w:w="2283" w:type="dxa"/>
          </w:tcPr>
          <w:p w14:paraId="5353033D" w14:textId="77777777" w:rsidR="00266871" w:rsidRPr="00915FEA" w:rsidRDefault="00266871" w:rsidP="00202FAD">
            <w:pPr>
              <w:pStyle w:val="AccredTemplate"/>
              <w:rPr>
                <w:b/>
                <w:i w:val="0"/>
                <w:iCs w:val="0"/>
                <w:color w:val="auto"/>
                <w:sz w:val="22"/>
                <w:szCs w:val="22"/>
              </w:rPr>
            </w:pPr>
            <w:r w:rsidRPr="00915FEA">
              <w:rPr>
                <w:b/>
                <w:i w:val="0"/>
                <w:iCs w:val="0"/>
                <w:color w:val="auto"/>
                <w:sz w:val="22"/>
                <w:szCs w:val="22"/>
              </w:rPr>
              <w:t>Assessment Conditions</w:t>
            </w:r>
          </w:p>
        </w:tc>
        <w:tc>
          <w:tcPr>
            <w:tcW w:w="7371" w:type="dxa"/>
          </w:tcPr>
          <w:p w14:paraId="32B011B4" w14:textId="77777777" w:rsidR="00266871" w:rsidRDefault="00266871" w:rsidP="00202FAD">
            <w:pPr>
              <w:pStyle w:val="VRQABodyText"/>
            </w:pPr>
            <w:r w:rsidRPr="00E100E0">
              <w:t>Assessment must ensure</w:t>
            </w:r>
            <w:r>
              <w:t xml:space="preserve"> access to</w:t>
            </w:r>
            <w:r w:rsidRPr="00E100E0">
              <w:t>:</w:t>
            </w:r>
          </w:p>
          <w:p w14:paraId="27A3F85D" w14:textId="77777777" w:rsidR="00266871" w:rsidRDefault="00266871" w:rsidP="00266871">
            <w:pPr>
              <w:pStyle w:val="VRQABullet1"/>
              <w:numPr>
                <w:ilvl w:val="0"/>
                <w:numId w:val="34"/>
              </w:numPr>
              <w:autoSpaceDE/>
              <w:autoSpaceDN/>
              <w:adjustRightInd/>
              <w:spacing w:before="120" w:after="0" w:line="240" w:lineRule="auto"/>
              <w:contextualSpacing w:val="0"/>
            </w:pPr>
            <w:r>
              <w:t xml:space="preserve">texts relevant to learning purposes </w:t>
            </w:r>
          </w:p>
          <w:p w14:paraId="587BD6AF" w14:textId="77777777" w:rsidR="00266871" w:rsidRDefault="00266871" w:rsidP="00266871">
            <w:pPr>
              <w:pStyle w:val="VRQABullet1"/>
              <w:numPr>
                <w:ilvl w:val="0"/>
                <w:numId w:val="34"/>
              </w:numPr>
              <w:autoSpaceDE/>
              <w:autoSpaceDN/>
              <w:adjustRightInd/>
              <w:spacing w:before="120" w:after="0" w:line="240" w:lineRule="auto"/>
              <w:contextualSpacing w:val="0"/>
            </w:pPr>
            <w:r>
              <w:t>digital technology and software</w:t>
            </w:r>
          </w:p>
          <w:p w14:paraId="21E7DBAE" w14:textId="77777777" w:rsidR="00266871" w:rsidRPr="004B2094" w:rsidRDefault="00266871" w:rsidP="00202FAD">
            <w:pPr>
              <w:pStyle w:val="VRQABodyText"/>
              <w:rPr>
                <w:highlight w:val="yellow"/>
              </w:rPr>
            </w:pPr>
            <w:r>
              <w:t>In technology restricted environments such as corrections settings, digital texts may include those from offline or simulated websites</w:t>
            </w:r>
          </w:p>
          <w:p w14:paraId="56E36F76" w14:textId="77777777" w:rsidR="00266871" w:rsidRDefault="00266871" w:rsidP="00202FAD">
            <w:pPr>
              <w:pStyle w:val="VRQABodyText"/>
            </w:pPr>
            <w:r>
              <w:t>At this level the learner:</w:t>
            </w:r>
          </w:p>
          <w:p w14:paraId="6E37E61E" w14:textId="77777777" w:rsidR="00266871" w:rsidRDefault="00266871" w:rsidP="00266871">
            <w:pPr>
              <w:pStyle w:val="VRQABullet1"/>
              <w:numPr>
                <w:ilvl w:val="0"/>
                <w:numId w:val="34"/>
              </w:numPr>
              <w:autoSpaceDE/>
              <w:autoSpaceDN/>
              <w:adjustRightInd/>
              <w:spacing w:before="120" w:after="0" w:line="240" w:lineRule="auto"/>
              <w:contextualSpacing w:val="0"/>
            </w:pPr>
            <w:r>
              <w:t>works independently across a range of contexts including some that are unfamiliar and/or unpredictable and include some specialisation</w:t>
            </w:r>
          </w:p>
          <w:p w14:paraId="71840E72" w14:textId="77777777" w:rsidR="00266871" w:rsidRPr="00E100E0" w:rsidRDefault="00266871" w:rsidP="00266871">
            <w:pPr>
              <w:pStyle w:val="VRQABullet1"/>
              <w:numPr>
                <w:ilvl w:val="0"/>
                <w:numId w:val="34"/>
              </w:numPr>
              <w:autoSpaceDE/>
              <w:autoSpaceDN/>
              <w:adjustRightInd/>
              <w:spacing w:before="120" w:after="0" w:line="240" w:lineRule="auto"/>
              <w:contextualSpacing w:val="0"/>
            </w:pPr>
            <w:r>
              <w:t>initiates and uses support from a range of established sources</w:t>
            </w:r>
          </w:p>
          <w:p w14:paraId="722B2DDD" w14:textId="77777777" w:rsidR="00266871" w:rsidRPr="00CF3CCE" w:rsidRDefault="00266871" w:rsidP="00202FAD">
            <w:pPr>
              <w:pStyle w:val="VRQABodyText"/>
              <w:keepNext/>
              <w:rPr>
                <w:b/>
                <w:bCs/>
              </w:rPr>
            </w:pPr>
            <w:r w:rsidRPr="00CF3CCE">
              <w:rPr>
                <w:b/>
                <w:bCs/>
              </w:rPr>
              <w:t>Assessor requirements</w:t>
            </w:r>
          </w:p>
          <w:p w14:paraId="7D8B5A43" w14:textId="77777777" w:rsidR="00266871" w:rsidRPr="00B21899" w:rsidRDefault="00266871" w:rsidP="00202FAD">
            <w:pPr>
              <w:pStyle w:val="VRQABodyText"/>
              <w:keepNext/>
              <w:rPr>
                <w:i/>
                <w:iCs/>
              </w:rPr>
            </w:pPr>
            <w:r w:rsidRPr="00744D4E">
              <w:t>Assessors of this unit must have demonstrable expertise in teaching literacy. Refer to Section B6.2 for further information on meeting the assessor requirements</w:t>
            </w:r>
            <w:r>
              <w:rPr>
                <w:i/>
                <w:iCs/>
              </w:rPr>
              <w:t>.</w:t>
            </w:r>
          </w:p>
        </w:tc>
      </w:tr>
    </w:tbl>
    <w:p w14:paraId="742C6FDE" w14:textId="77777777" w:rsidR="00E7148D" w:rsidRPr="00736F14" w:rsidRDefault="00E7148D" w:rsidP="00816346">
      <w:pPr>
        <w:pStyle w:val="CodeTOC"/>
        <w:sectPr w:rsidR="00E7148D" w:rsidRPr="00736F14" w:rsidSect="0088459F">
          <w:headerReference w:type="default" r:id="rId115"/>
          <w:pgSz w:w="11906" w:h="16838" w:code="9"/>
          <w:pgMar w:top="1134" w:right="1361" w:bottom="1701" w:left="1361" w:header="426"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15FEA" w:rsidRPr="00915FEA" w14:paraId="7014E155" w14:textId="77777777" w:rsidTr="00915FEA">
        <w:trPr>
          <w:trHeight w:val="594"/>
        </w:trPr>
        <w:tc>
          <w:tcPr>
            <w:tcW w:w="2812" w:type="dxa"/>
          </w:tcPr>
          <w:p w14:paraId="5DEC073D" w14:textId="77777777" w:rsidR="0088459F" w:rsidRPr="00915FEA" w:rsidRDefault="0088459F" w:rsidP="00202FAD">
            <w:pPr>
              <w:pStyle w:val="VRQAIntro"/>
              <w:spacing w:before="60" w:after="0"/>
              <w:rPr>
                <w:color w:val="auto"/>
              </w:rPr>
            </w:pPr>
            <w:r w:rsidRPr="00915FEA">
              <w:rPr>
                <w:b/>
                <w:color w:val="auto"/>
                <w:sz w:val="22"/>
                <w:szCs w:val="22"/>
              </w:rPr>
              <w:lastRenderedPageBreak/>
              <w:t>Unit code</w:t>
            </w:r>
          </w:p>
        </w:tc>
        <w:tc>
          <w:tcPr>
            <w:tcW w:w="7258" w:type="dxa"/>
          </w:tcPr>
          <w:p w14:paraId="42DE955D" w14:textId="77777777" w:rsidR="0088459F" w:rsidRPr="00915FEA" w:rsidRDefault="0088459F" w:rsidP="00202FAD">
            <w:pPr>
              <w:pStyle w:val="VRQABodyText"/>
              <w:rPr>
                <w:b/>
                <w:bCs/>
              </w:rPr>
            </w:pPr>
            <w:r w:rsidRPr="00915FEA">
              <w:rPr>
                <w:b/>
                <w:bCs/>
              </w:rPr>
              <w:t>VU23821</w:t>
            </w:r>
          </w:p>
        </w:tc>
      </w:tr>
      <w:tr w:rsidR="00915FEA" w:rsidRPr="00915FEA" w14:paraId="26D1B766" w14:textId="77777777" w:rsidTr="00915FEA">
        <w:trPr>
          <w:trHeight w:val="547"/>
        </w:trPr>
        <w:tc>
          <w:tcPr>
            <w:tcW w:w="2812" w:type="dxa"/>
          </w:tcPr>
          <w:p w14:paraId="6C155DD5" w14:textId="77777777" w:rsidR="0088459F" w:rsidRPr="00915FEA" w:rsidRDefault="0088459F" w:rsidP="00202FAD">
            <w:pPr>
              <w:pStyle w:val="VRQAIntro"/>
              <w:spacing w:before="60" w:after="0"/>
              <w:rPr>
                <w:b/>
                <w:color w:val="auto"/>
                <w:sz w:val="22"/>
                <w:szCs w:val="22"/>
              </w:rPr>
            </w:pPr>
            <w:r w:rsidRPr="00915FEA">
              <w:rPr>
                <w:b/>
                <w:color w:val="auto"/>
                <w:sz w:val="22"/>
                <w:szCs w:val="22"/>
              </w:rPr>
              <w:t>Unit title</w:t>
            </w:r>
          </w:p>
        </w:tc>
        <w:tc>
          <w:tcPr>
            <w:tcW w:w="7258" w:type="dxa"/>
          </w:tcPr>
          <w:p w14:paraId="0ABD9A36" w14:textId="77777777" w:rsidR="0088459F" w:rsidRPr="00915FEA" w:rsidRDefault="0088459F" w:rsidP="00202FAD">
            <w:pPr>
              <w:pStyle w:val="VRQABodyText"/>
              <w:rPr>
                <w:b/>
                <w:bCs/>
              </w:rPr>
            </w:pPr>
            <w:r w:rsidRPr="00915FEA">
              <w:rPr>
                <w:b/>
                <w:bCs/>
              </w:rPr>
              <w:t>Engage with complex texts for employment purposes</w:t>
            </w:r>
          </w:p>
        </w:tc>
      </w:tr>
      <w:tr w:rsidR="00915FEA" w:rsidRPr="00915FEA" w14:paraId="4C1E2C42" w14:textId="77777777" w:rsidTr="00915FEA">
        <w:trPr>
          <w:trHeight w:val="4691"/>
        </w:trPr>
        <w:tc>
          <w:tcPr>
            <w:tcW w:w="2812" w:type="dxa"/>
          </w:tcPr>
          <w:p w14:paraId="56759D38" w14:textId="77777777" w:rsidR="0088459F" w:rsidRPr="00915FEA" w:rsidRDefault="0088459F" w:rsidP="00202FAD">
            <w:pPr>
              <w:pStyle w:val="VRQAIntro"/>
              <w:spacing w:before="60" w:after="0"/>
              <w:rPr>
                <w:color w:val="auto"/>
              </w:rPr>
            </w:pPr>
            <w:r w:rsidRPr="00915FEA">
              <w:rPr>
                <w:b/>
                <w:color w:val="auto"/>
                <w:sz w:val="22"/>
                <w:szCs w:val="22"/>
              </w:rPr>
              <w:t>Application</w:t>
            </w:r>
          </w:p>
        </w:tc>
        <w:tc>
          <w:tcPr>
            <w:tcW w:w="7258" w:type="dxa"/>
          </w:tcPr>
          <w:p w14:paraId="791D4D06" w14:textId="77777777" w:rsidR="0088459F" w:rsidRPr="00915FEA" w:rsidRDefault="0088459F" w:rsidP="00202FAD">
            <w:pPr>
              <w:pStyle w:val="VRQABodyText"/>
            </w:pPr>
            <w:r w:rsidRPr="00915FEA">
              <w:t>This unit describes the skills and knowledge to engage with complex texts for employment purposes. It requires the ability to analyse and critically evaluate structurally complex texts which are relevant to employment purposes or needs.</w:t>
            </w:r>
          </w:p>
          <w:p w14:paraId="7420DDA8" w14:textId="77777777" w:rsidR="0088459F" w:rsidRPr="00915FEA" w:rsidRDefault="0088459F" w:rsidP="00202FAD">
            <w:pPr>
              <w:pStyle w:val="VRQABodyText"/>
            </w:pPr>
            <w:r w:rsidRPr="00915FEA">
              <w:t>The required outcomes described in this unit contribute to the achievement of Australian Core Skills Framework indicators for Reading</w:t>
            </w:r>
            <w:r w:rsidRPr="00915FEA" w:rsidDel="00BF65F9">
              <w:t xml:space="preserve"> </w:t>
            </w:r>
            <w:r w:rsidRPr="00915FEA">
              <w:t>at Level 4: 4.03, 4.04.</w:t>
            </w:r>
          </w:p>
          <w:p w14:paraId="2BE46740" w14:textId="77777777" w:rsidR="0088459F" w:rsidRPr="00915FEA" w:rsidRDefault="0088459F" w:rsidP="00202FAD">
            <w:pPr>
              <w:pStyle w:val="VRQABodyText"/>
            </w:pPr>
            <w:r w:rsidRPr="00915FEA">
              <w:t>This unit applies to those seeking to improve their employment options and who need to further extend their reading skills for application in an employment context. This unit is suitable for those already in employment and those who aspire to employment.</w:t>
            </w:r>
          </w:p>
          <w:p w14:paraId="7459C768" w14:textId="77777777" w:rsidR="0088459F" w:rsidRPr="00915FEA" w:rsidRDefault="0088459F" w:rsidP="00202FAD">
            <w:pPr>
              <w:pStyle w:val="VRQABodyText"/>
            </w:pPr>
            <w:r w:rsidRPr="00915FEA">
              <w:t xml:space="preserve">Learners at this level work independently and initiate and use support from a range of established resources. </w:t>
            </w:r>
          </w:p>
          <w:p w14:paraId="3343D3B9" w14:textId="77777777" w:rsidR="0088459F" w:rsidRPr="00915FEA" w:rsidRDefault="0088459F" w:rsidP="00202FAD">
            <w:pPr>
              <w:pStyle w:val="VRQABodyText"/>
            </w:pPr>
            <w:r w:rsidRPr="00915FEA">
              <w:t>No licensing, legislative or certification requirements apply to this unit at the time of publication</w:t>
            </w:r>
          </w:p>
        </w:tc>
      </w:tr>
      <w:tr w:rsidR="00915FEA" w:rsidRPr="00915FEA" w14:paraId="79281886" w14:textId="77777777" w:rsidTr="00915FEA">
        <w:trPr>
          <w:trHeight w:val="778"/>
        </w:trPr>
        <w:tc>
          <w:tcPr>
            <w:tcW w:w="2812" w:type="dxa"/>
          </w:tcPr>
          <w:p w14:paraId="3C94C7D4" w14:textId="77777777" w:rsidR="0088459F" w:rsidRPr="00915FEA" w:rsidRDefault="0088459F" w:rsidP="00202FAD">
            <w:pPr>
              <w:spacing w:before="120" w:after="120"/>
              <w:rPr>
                <w:color w:val="auto"/>
                <w:sz w:val="22"/>
                <w:szCs w:val="22"/>
              </w:rPr>
            </w:pPr>
            <w:r w:rsidRPr="00915FEA">
              <w:rPr>
                <w:b/>
                <w:color w:val="auto"/>
                <w:sz w:val="22"/>
                <w:szCs w:val="22"/>
                <w:lang w:val="en-GB"/>
              </w:rPr>
              <w:t>Pre-requisite Unit(s)</w:t>
            </w:r>
          </w:p>
        </w:tc>
        <w:tc>
          <w:tcPr>
            <w:tcW w:w="7258" w:type="dxa"/>
          </w:tcPr>
          <w:p w14:paraId="32C2E06A" w14:textId="77777777" w:rsidR="0088459F" w:rsidRPr="00915FEA" w:rsidRDefault="0088459F" w:rsidP="00202FAD">
            <w:pPr>
              <w:pStyle w:val="VRQABodyText"/>
            </w:pPr>
            <w:r w:rsidRPr="00915FEA">
              <w:t>Nil</w:t>
            </w:r>
          </w:p>
        </w:tc>
      </w:tr>
      <w:tr w:rsidR="00915FEA" w:rsidRPr="00915FEA" w14:paraId="6B4536DE" w14:textId="77777777" w:rsidTr="00915FEA">
        <w:trPr>
          <w:trHeight w:val="771"/>
        </w:trPr>
        <w:tc>
          <w:tcPr>
            <w:tcW w:w="2812" w:type="dxa"/>
          </w:tcPr>
          <w:p w14:paraId="1241BA9A" w14:textId="77777777" w:rsidR="0088459F" w:rsidRPr="00915FEA" w:rsidRDefault="0088459F" w:rsidP="00202FAD">
            <w:pPr>
              <w:spacing w:before="120" w:after="120"/>
              <w:rPr>
                <w:b/>
                <w:color w:val="auto"/>
                <w:sz w:val="22"/>
                <w:szCs w:val="22"/>
                <w:lang w:val="en-GB"/>
              </w:rPr>
            </w:pPr>
            <w:r w:rsidRPr="00915FEA">
              <w:rPr>
                <w:b/>
                <w:color w:val="auto"/>
                <w:sz w:val="22"/>
                <w:szCs w:val="22"/>
                <w:lang w:val="en-GB"/>
              </w:rPr>
              <w:t>Competency Field</w:t>
            </w:r>
          </w:p>
        </w:tc>
        <w:tc>
          <w:tcPr>
            <w:tcW w:w="7258" w:type="dxa"/>
          </w:tcPr>
          <w:p w14:paraId="7EA06B66" w14:textId="77777777" w:rsidR="0088459F" w:rsidRPr="00915FEA" w:rsidRDefault="0088459F" w:rsidP="00202FAD">
            <w:pPr>
              <w:pStyle w:val="VRQABodyText"/>
            </w:pPr>
            <w:r w:rsidRPr="00915FEA">
              <w:t>Not Applicable</w:t>
            </w:r>
          </w:p>
        </w:tc>
      </w:tr>
      <w:tr w:rsidR="00915FEA" w:rsidRPr="00915FEA" w14:paraId="1C116015" w14:textId="77777777" w:rsidTr="00915FEA">
        <w:trPr>
          <w:trHeight w:val="711"/>
        </w:trPr>
        <w:tc>
          <w:tcPr>
            <w:tcW w:w="2812" w:type="dxa"/>
          </w:tcPr>
          <w:p w14:paraId="5956C494" w14:textId="77777777" w:rsidR="0088459F" w:rsidRPr="00915FEA" w:rsidRDefault="0088459F" w:rsidP="00202FAD">
            <w:pPr>
              <w:spacing w:before="120" w:after="120"/>
              <w:rPr>
                <w:b/>
                <w:color w:val="auto"/>
                <w:sz w:val="22"/>
                <w:szCs w:val="22"/>
                <w:lang w:val="en-GB"/>
              </w:rPr>
            </w:pPr>
            <w:r w:rsidRPr="00915FEA">
              <w:rPr>
                <w:b/>
                <w:color w:val="auto"/>
                <w:sz w:val="22"/>
                <w:szCs w:val="22"/>
                <w:lang w:val="en-GB"/>
              </w:rPr>
              <w:t>Unit Sector</w:t>
            </w:r>
          </w:p>
        </w:tc>
        <w:tc>
          <w:tcPr>
            <w:tcW w:w="7258" w:type="dxa"/>
          </w:tcPr>
          <w:p w14:paraId="70C04B30" w14:textId="77777777" w:rsidR="0088459F" w:rsidRPr="00915FEA" w:rsidRDefault="0088459F" w:rsidP="00202FAD">
            <w:pPr>
              <w:pStyle w:val="VRQABodyText"/>
            </w:pPr>
            <w:r w:rsidRPr="00915FEA">
              <w:t>Not Applicable</w:t>
            </w:r>
          </w:p>
        </w:tc>
      </w:tr>
    </w:tbl>
    <w:p w14:paraId="619FD1FB" w14:textId="77777777" w:rsidR="0088459F" w:rsidRPr="00915FEA" w:rsidRDefault="0088459F" w:rsidP="0088459F">
      <w:pPr>
        <w:rPr>
          <w:color w:val="auto"/>
          <w:sz w:val="18"/>
        </w:rPr>
      </w:pPr>
    </w:p>
    <w:tbl>
      <w:tblPr>
        <w:tblStyle w:val="TableGrid"/>
        <w:tblW w:w="10070" w:type="dxa"/>
        <w:tblInd w:w="-20" w:type="dxa"/>
        <w:tblLayout w:type="fixed"/>
        <w:tblLook w:val="04A0" w:firstRow="1" w:lastRow="0" w:firstColumn="1" w:lastColumn="0" w:noHBand="0" w:noVBand="1"/>
      </w:tblPr>
      <w:tblGrid>
        <w:gridCol w:w="989"/>
        <w:gridCol w:w="2714"/>
        <w:gridCol w:w="567"/>
        <w:gridCol w:w="5800"/>
      </w:tblGrid>
      <w:tr w:rsidR="00915FEA" w:rsidRPr="00915FEA" w14:paraId="2321F473" w14:textId="77777777" w:rsidTr="00915FEA">
        <w:trPr>
          <w:trHeight w:val="363"/>
        </w:trPr>
        <w:tc>
          <w:tcPr>
            <w:tcW w:w="3703" w:type="dxa"/>
            <w:gridSpan w:val="2"/>
            <w:vAlign w:val="center"/>
          </w:tcPr>
          <w:p w14:paraId="4B47678B" w14:textId="77777777" w:rsidR="0088459F" w:rsidRPr="00915FEA"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Element</w:t>
            </w:r>
          </w:p>
        </w:tc>
        <w:tc>
          <w:tcPr>
            <w:tcW w:w="6367" w:type="dxa"/>
            <w:gridSpan w:val="2"/>
            <w:vAlign w:val="center"/>
          </w:tcPr>
          <w:p w14:paraId="0D5C25C7" w14:textId="77777777" w:rsidR="0088459F" w:rsidRPr="00915FEA"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915FEA">
              <w:rPr>
                <w:rFonts w:eastAsiaTheme="minorHAnsi"/>
                <w:b/>
                <w:color w:val="auto"/>
                <w:sz w:val="22"/>
                <w:szCs w:val="22"/>
                <w:lang w:val="en-GB" w:eastAsia="en-US"/>
              </w:rPr>
              <w:t>Performance Criteria</w:t>
            </w:r>
          </w:p>
        </w:tc>
      </w:tr>
      <w:tr w:rsidR="00915FEA" w:rsidRPr="00915FEA" w14:paraId="48C23F29" w14:textId="77777777" w:rsidTr="00915FEA">
        <w:trPr>
          <w:trHeight w:val="752"/>
        </w:trPr>
        <w:tc>
          <w:tcPr>
            <w:tcW w:w="3703" w:type="dxa"/>
            <w:gridSpan w:val="2"/>
          </w:tcPr>
          <w:p w14:paraId="68AB993F" w14:textId="77777777" w:rsidR="0088459F" w:rsidRPr="00915FEA" w:rsidRDefault="0088459F" w:rsidP="00202FAD">
            <w:pPr>
              <w:pStyle w:val="VRQAIntro"/>
              <w:spacing w:before="60" w:after="0"/>
              <w:rPr>
                <w:bCs/>
                <w:color w:val="auto"/>
                <w:sz w:val="22"/>
                <w:szCs w:val="22"/>
              </w:rPr>
            </w:pPr>
            <w:r w:rsidRPr="00915FEA">
              <w:rPr>
                <w:bCs/>
                <w:color w:val="auto"/>
                <w:sz w:val="22"/>
                <w:szCs w:val="22"/>
              </w:rPr>
              <w:t>Elements describe the essential outcomes of a unit of competency.</w:t>
            </w:r>
          </w:p>
        </w:tc>
        <w:tc>
          <w:tcPr>
            <w:tcW w:w="6367" w:type="dxa"/>
            <w:gridSpan w:val="2"/>
          </w:tcPr>
          <w:p w14:paraId="1A22EBF1" w14:textId="77777777" w:rsidR="0088459F" w:rsidRPr="00915FEA" w:rsidRDefault="0088459F" w:rsidP="00202FAD">
            <w:pPr>
              <w:pStyle w:val="AccredTemplate"/>
              <w:rPr>
                <w:i w:val="0"/>
                <w:iCs w:val="0"/>
                <w:color w:val="auto"/>
                <w:sz w:val="22"/>
                <w:szCs w:val="22"/>
              </w:rPr>
            </w:pPr>
            <w:r w:rsidRPr="00915FEA">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88459F" w:rsidRPr="00E7450B" w14:paraId="60DA5AA9" w14:textId="77777777" w:rsidTr="00915FEA">
        <w:trPr>
          <w:trHeight w:val="545"/>
        </w:trPr>
        <w:tc>
          <w:tcPr>
            <w:tcW w:w="989" w:type="dxa"/>
            <w:vMerge w:val="restart"/>
            <w:shd w:val="clear" w:color="auto" w:fill="FFFFFF" w:themeFill="background1"/>
          </w:tcPr>
          <w:p w14:paraId="5EFDF417" w14:textId="77777777" w:rsidR="0088459F" w:rsidRPr="000744F6" w:rsidRDefault="0088459F" w:rsidP="00202FAD">
            <w:pPr>
              <w:pStyle w:val="VRQABodyText"/>
            </w:pPr>
            <w:r w:rsidRPr="000744F6">
              <w:t>1</w:t>
            </w:r>
          </w:p>
        </w:tc>
        <w:tc>
          <w:tcPr>
            <w:tcW w:w="2714" w:type="dxa"/>
            <w:vMerge w:val="restart"/>
            <w:shd w:val="clear" w:color="auto" w:fill="FFFFFF" w:themeFill="background1"/>
          </w:tcPr>
          <w:p w14:paraId="4F89FB49" w14:textId="77777777" w:rsidR="0088459F" w:rsidRPr="000744F6" w:rsidRDefault="0088459F" w:rsidP="00202FAD">
            <w:pPr>
              <w:pStyle w:val="VRQABodyText"/>
            </w:pPr>
            <w:r>
              <w:t xml:space="preserve">Source </w:t>
            </w:r>
            <w:r w:rsidRPr="00E92E79">
              <w:t xml:space="preserve">complex </w:t>
            </w:r>
            <w:r>
              <w:t xml:space="preserve">texts </w:t>
            </w:r>
            <w:r w:rsidRPr="00E92E79">
              <w:t xml:space="preserve">for </w:t>
            </w:r>
            <w:r>
              <w:t xml:space="preserve">employment </w:t>
            </w:r>
            <w:r w:rsidRPr="00E92E79">
              <w:t>purposes</w:t>
            </w:r>
          </w:p>
        </w:tc>
        <w:tc>
          <w:tcPr>
            <w:tcW w:w="567" w:type="dxa"/>
            <w:shd w:val="clear" w:color="auto" w:fill="FFFFFF" w:themeFill="background1"/>
          </w:tcPr>
          <w:p w14:paraId="7B79ECB1" w14:textId="77777777" w:rsidR="0088459F" w:rsidRPr="000744F6" w:rsidRDefault="0088459F" w:rsidP="00202FAD">
            <w:pPr>
              <w:pStyle w:val="VRQABodyText"/>
            </w:pPr>
            <w:r>
              <w:t>1.1</w:t>
            </w:r>
          </w:p>
        </w:tc>
        <w:tc>
          <w:tcPr>
            <w:tcW w:w="5800" w:type="dxa"/>
            <w:shd w:val="clear" w:color="auto" w:fill="FFFFFF" w:themeFill="background1"/>
          </w:tcPr>
          <w:p w14:paraId="0F7A45F4" w14:textId="77777777" w:rsidR="0088459F" w:rsidRPr="00EB1753" w:rsidRDefault="0088459F" w:rsidP="00202FAD">
            <w:pPr>
              <w:pStyle w:val="VRQABodyText"/>
            </w:pPr>
            <w:r>
              <w:t>Establish own purpose and need for accessing the texts</w:t>
            </w:r>
          </w:p>
        </w:tc>
      </w:tr>
      <w:tr w:rsidR="0088459F" w:rsidRPr="00E7450B" w14:paraId="43F220DB" w14:textId="77777777" w:rsidTr="00915FEA">
        <w:trPr>
          <w:trHeight w:val="610"/>
        </w:trPr>
        <w:tc>
          <w:tcPr>
            <w:tcW w:w="989" w:type="dxa"/>
            <w:vMerge/>
            <w:shd w:val="clear" w:color="auto" w:fill="FFFFFF" w:themeFill="background1"/>
          </w:tcPr>
          <w:p w14:paraId="33D4E800" w14:textId="77777777" w:rsidR="0088459F" w:rsidRPr="000744F6" w:rsidRDefault="0088459F" w:rsidP="00202FAD">
            <w:pPr>
              <w:pStyle w:val="VRQABodyText"/>
            </w:pPr>
          </w:p>
        </w:tc>
        <w:tc>
          <w:tcPr>
            <w:tcW w:w="2714" w:type="dxa"/>
            <w:vMerge/>
            <w:shd w:val="clear" w:color="auto" w:fill="FFFFFF" w:themeFill="background1"/>
          </w:tcPr>
          <w:p w14:paraId="09D52357" w14:textId="77777777" w:rsidR="0088459F" w:rsidRPr="000744F6" w:rsidRDefault="0088459F" w:rsidP="00202FAD">
            <w:pPr>
              <w:pStyle w:val="VRQABodyText"/>
            </w:pPr>
          </w:p>
        </w:tc>
        <w:tc>
          <w:tcPr>
            <w:tcW w:w="567" w:type="dxa"/>
            <w:shd w:val="clear" w:color="auto" w:fill="FFFFFF" w:themeFill="background1"/>
          </w:tcPr>
          <w:p w14:paraId="50B98431" w14:textId="77777777" w:rsidR="0088459F" w:rsidRPr="000744F6" w:rsidRDefault="0088459F" w:rsidP="00202FAD">
            <w:pPr>
              <w:pStyle w:val="VRQABodyText"/>
            </w:pPr>
            <w:r>
              <w:t>1.2</w:t>
            </w:r>
          </w:p>
        </w:tc>
        <w:tc>
          <w:tcPr>
            <w:tcW w:w="5800" w:type="dxa"/>
            <w:shd w:val="clear" w:color="auto" w:fill="FFFFFF" w:themeFill="background1"/>
          </w:tcPr>
          <w:p w14:paraId="78111F7E" w14:textId="77777777" w:rsidR="0088459F" w:rsidRPr="00EB1753" w:rsidRDefault="0088459F" w:rsidP="00202FAD">
            <w:pPr>
              <w:pStyle w:val="VRQABodyText"/>
            </w:pPr>
            <w:r>
              <w:t>Access and s</w:t>
            </w:r>
            <w:r w:rsidRPr="00566490">
              <w:t>elect text</w:t>
            </w:r>
            <w:r>
              <w:t>s to meet own purpose and need</w:t>
            </w:r>
          </w:p>
        </w:tc>
      </w:tr>
      <w:tr w:rsidR="0088459F" w:rsidRPr="00E7450B" w14:paraId="25A36899" w14:textId="77777777" w:rsidTr="00915FEA">
        <w:trPr>
          <w:trHeight w:val="363"/>
        </w:trPr>
        <w:tc>
          <w:tcPr>
            <w:tcW w:w="989" w:type="dxa"/>
            <w:vMerge/>
            <w:shd w:val="clear" w:color="auto" w:fill="FFFFFF" w:themeFill="background1"/>
          </w:tcPr>
          <w:p w14:paraId="3AE3439B" w14:textId="77777777" w:rsidR="0088459F" w:rsidRPr="000744F6" w:rsidRDefault="0088459F" w:rsidP="00202FAD">
            <w:pPr>
              <w:pStyle w:val="VRQABodyText"/>
            </w:pPr>
          </w:p>
        </w:tc>
        <w:tc>
          <w:tcPr>
            <w:tcW w:w="2714" w:type="dxa"/>
            <w:vMerge/>
            <w:shd w:val="clear" w:color="auto" w:fill="FFFFFF" w:themeFill="background1"/>
          </w:tcPr>
          <w:p w14:paraId="3BA5672D" w14:textId="77777777" w:rsidR="0088459F" w:rsidRPr="000744F6" w:rsidRDefault="0088459F" w:rsidP="00202FAD">
            <w:pPr>
              <w:pStyle w:val="VRQABodyText"/>
            </w:pPr>
          </w:p>
        </w:tc>
        <w:tc>
          <w:tcPr>
            <w:tcW w:w="567" w:type="dxa"/>
            <w:shd w:val="clear" w:color="auto" w:fill="FFFFFF" w:themeFill="background1"/>
          </w:tcPr>
          <w:p w14:paraId="53740954" w14:textId="77777777" w:rsidR="0088459F" w:rsidRPr="000744F6" w:rsidRDefault="0088459F" w:rsidP="00202FAD">
            <w:pPr>
              <w:pStyle w:val="VRQABodyText"/>
            </w:pPr>
            <w:r w:rsidRPr="000744F6">
              <w:t>1.</w:t>
            </w:r>
            <w:r>
              <w:t>3</w:t>
            </w:r>
          </w:p>
        </w:tc>
        <w:tc>
          <w:tcPr>
            <w:tcW w:w="5800" w:type="dxa"/>
            <w:shd w:val="clear" w:color="auto" w:fill="FFFFFF" w:themeFill="background1"/>
          </w:tcPr>
          <w:p w14:paraId="2596CF82" w14:textId="77777777" w:rsidR="0088459F" w:rsidRPr="00EB1753" w:rsidRDefault="0088459F" w:rsidP="00202FAD">
            <w:pPr>
              <w:pStyle w:val="VRQABodyText"/>
            </w:pPr>
            <w:r w:rsidRPr="00566490">
              <w:t>Compare and confirm relevance of texts to own purpose</w:t>
            </w:r>
            <w:r>
              <w:t xml:space="preserve"> or need</w:t>
            </w:r>
            <w:r w:rsidRPr="00566490">
              <w:t xml:space="preserve"> </w:t>
            </w:r>
          </w:p>
        </w:tc>
      </w:tr>
      <w:tr w:rsidR="0088459F" w:rsidRPr="00E7450B" w14:paraId="5275A409" w14:textId="77777777" w:rsidTr="00915FEA">
        <w:trPr>
          <w:trHeight w:val="363"/>
        </w:trPr>
        <w:tc>
          <w:tcPr>
            <w:tcW w:w="989" w:type="dxa"/>
            <w:vMerge w:val="restart"/>
            <w:shd w:val="clear" w:color="auto" w:fill="FFFFFF" w:themeFill="background1"/>
          </w:tcPr>
          <w:p w14:paraId="08F07C2B" w14:textId="77777777" w:rsidR="0088459F" w:rsidRPr="000744F6" w:rsidRDefault="0088459F" w:rsidP="00202FAD">
            <w:pPr>
              <w:pStyle w:val="VRQABodyText"/>
            </w:pPr>
            <w:r w:rsidRPr="000744F6">
              <w:t>2</w:t>
            </w:r>
          </w:p>
        </w:tc>
        <w:tc>
          <w:tcPr>
            <w:tcW w:w="2714" w:type="dxa"/>
            <w:vMerge w:val="restart"/>
            <w:shd w:val="clear" w:color="auto" w:fill="FFFFFF" w:themeFill="background1"/>
          </w:tcPr>
          <w:p w14:paraId="0CD83525" w14:textId="77777777" w:rsidR="0088459F" w:rsidRPr="000744F6" w:rsidRDefault="0088459F" w:rsidP="00202FAD">
            <w:pPr>
              <w:pStyle w:val="VRQABodyText"/>
            </w:pPr>
            <w:r w:rsidRPr="0003433A">
              <w:t xml:space="preserve">Analyse content </w:t>
            </w:r>
            <w:r>
              <w:t xml:space="preserve">in </w:t>
            </w:r>
            <w:r w:rsidRPr="0003433A">
              <w:t>texts</w:t>
            </w:r>
          </w:p>
        </w:tc>
        <w:tc>
          <w:tcPr>
            <w:tcW w:w="567" w:type="dxa"/>
            <w:shd w:val="clear" w:color="auto" w:fill="FFFFFF" w:themeFill="background1"/>
          </w:tcPr>
          <w:p w14:paraId="5D7B96C5" w14:textId="77777777" w:rsidR="0088459F" w:rsidRPr="000744F6" w:rsidRDefault="0088459F" w:rsidP="00202FAD">
            <w:pPr>
              <w:pStyle w:val="VRQABodyText"/>
            </w:pPr>
            <w:r w:rsidRPr="000744F6">
              <w:t>2.1</w:t>
            </w:r>
          </w:p>
        </w:tc>
        <w:tc>
          <w:tcPr>
            <w:tcW w:w="5800" w:type="dxa"/>
            <w:shd w:val="clear" w:color="auto" w:fill="FFFFFF" w:themeFill="background1"/>
          </w:tcPr>
          <w:p w14:paraId="6953E499" w14:textId="77777777" w:rsidR="0088459F" w:rsidRPr="00EB1753" w:rsidRDefault="0088459F" w:rsidP="00202FAD">
            <w:pPr>
              <w:pStyle w:val="VRQABodyText"/>
            </w:pPr>
            <w:r>
              <w:t>Select and a</w:t>
            </w:r>
            <w:r w:rsidRPr="0003433A">
              <w:t xml:space="preserve">pply reading strategies to </w:t>
            </w:r>
            <w:r>
              <w:t>make meaning from</w:t>
            </w:r>
            <w:r w:rsidRPr="0003433A">
              <w:t xml:space="preserve"> the texts</w:t>
            </w:r>
          </w:p>
        </w:tc>
      </w:tr>
      <w:tr w:rsidR="0088459F" w:rsidRPr="00E7450B" w14:paraId="27B84D4F" w14:textId="77777777" w:rsidTr="00915FEA">
        <w:trPr>
          <w:trHeight w:val="363"/>
        </w:trPr>
        <w:tc>
          <w:tcPr>
            <w:tcW w:w="989" w:type="dxa"/>
            <w:vMerge/>
            <w:shd w:val="clear" w:color="auto" w:fill="FFFFFF" w:themeFill="background1"/>
          </w:tcPr>
          <w:p w14:paraId="0622E10A" w14:textId="77777777" w:rsidR="0088459F" w:rsidRPr="000744F6" w:rsidRDefault="0088459F" w:rsidP="00202FAD">
            <w:pPr>
              <w:pStyle w:val="VRQABodyText"/>
            </w:pPr>
          </w:p>
        </w:tc>
        <w:tc>
          <w:tcPr>
            <w:tcW w:w="2714" w:type="dxa"/>
            <w:vMerge/>
            <w:shd w:val="clear" w:color="auto" w:fill="FFFFFF" w:themeFill="background1"/>
          </w:tcPr>
          <w:p w14:paraId="031FE21A" w14:textId="77777777" w:rsidR="0088459F" w:rsidRPr="000744F6" w:rsidRDefault="0088459F" w:rsidP="00202FAD">
            <w:pPr>
              <w:pStyle w:val="VRQABodyText"/>
            </w:pPr>
          </w:p>
        </w:tc>
        <w:tc>
          <w:tcPr>
            <w:tcW w:w="567" w:type="dxa"/>
            <w:shd w:val="clear" w:color="auto" w:fill="FFFFFF" w:themeFill="background1"/>
          </w:tcPr>
          <w:p w14:paraId="7931AC06" w14:textId="77777777" w:rsidR="0088459F" w:rsidRDefault="0088459F" w:rsidP="00202FAD">
            <w:pPr>
              <w:pStyle w:val="VRQABodyText"/>
            </w:pPr>
            <w:r>
              <w:t>2.2</w:t>
            </w:r>
          </w:p>
        </w:tc>
        <w:tc>
          <w:tcPr>
            <w:tcW w:w="5800" w:type="dxa"/>
            <w:shd w:val="clear" w:color="auto" w:fill="FFFFFF" w:themeFill="background1"/>
          </w:tcPr>
          <w:p w14:paraId="01A16550" w14:textId="77777777" w:rsidR="0088459F" w:rsidRDefault="0088459F" w:rsidP="00202FAD">
            <w:pPr>
              <w:pStyle w:val="VRQABodyText"/>
            </w:pPr>
            <w:r w:rsidRPr="00924021">
              <w:t>Locate any relevant explanatory or additional information needed to interpret the text</w:t>
            </w:r>
            <w:r>
              <w:t>s</w:t>
            </w:r>
          </w:p>
        </w:tc>
      </w:tr>
      <w:tr w:rsidR="0088459F" w:rsidRPr="00E7450B" w14:paraId="76065517" w14:textId="77777777" w:rsidTr="00915FEA">
        <w:trPr>
          <w:trHeight w:val="363"/>
        </w:trPr>
        <w:tc>
          <w:tcPr>
            <w:tcW w:w="989" w:type="dxa"/>
            <w:vMerge/>
            <w:shd w:val="clear" w:color="auto" w:fill="FFFFFF" w:themeFill="background1"/>
          </w:tcPr>
          <w:p w14:paraId="647A9FB9" w14:textId="77777777" w:rsidR="0088459F" w:rsidRPr="000744F6" w:rsidRDefault="0088459F" w:rsidP="00202FAD">
            <w:pPr>
              <w:pStyle w:val="VRQABodyText"/>
            </w:pPr>
          </w:p>
        </w:tc>
        <w:tc>
          <w:tcPr>
            <w:tcW w:w="2714" w:type="dxa"/>
            <w:vMerge/>
            <w:shd w:val="clear" w:color="auto" w:fill="FFFFFF" w:themeFill="background1"/>
          </w:tcPr>
          <w:p w14:paraId="4F4E613F" w14:textId="77777777" w:rsidR="0088459F" w:rsidRPr="000744F6" w:rsidRDefault="0088459F" w:rsidP="00202FAD">
            <w:pPr>
              <w:pStyle w:val="VRQABodyText"/>
            </w:pPr>
          </w:p>
        </w:tc>
        <w:tc>
          <w:tcPr>
            <w:tcW w:w="567" w:type="dxa"/>
            <w:shd w:val="clear" w:color="auto" w:fill="FFFFFF" w:themeFill="background1"/>
          </w:tcPr>
          <w:p w14:paraId="0CF598BD" w14:textId="77777777" w:rsidR="0088459F" w:rsidRPr="000744F6" w:rsidRDefault="0088459F" w:rsidP="00202FAD">
            <w:pPr>
              <w:pStyle w:val="VRQABodyText"/>
            </w:pPr>
            <w:r>
              <w:t>2.3</w:t>
            </w:r>
          </w:p>
        </w:tc>
        <w:tc>
          <w:tcPr>
            <w:tcW w:w="5800" w:type="dxa"/>
            <w:shd w:val="clear" w:color="auto" w:fill="FFFFFF" w:themeFill="background1"/>
          </w:tcPr>
          <w:p w14:paraId="44F13EE3" w14:textId="77777777" w:rsidR="0088459F" w:rsidRDefault="0088459F" w:rsidP="00202FAD">
            <w:pPr>
              <w:pStyle w:val="VRQABodyText"/>
            </w:pPr>
            <w:r>
              <w:t>Analyse</w:t>
            </w:r>
            <w:r w:rsidRPr="00566490">
              <w:t xml:space="preserve"> features of text</w:t>
            </w:r>
            <w:r>
              <w:t>s</w:t>
            </w:r>
          </w:p>
        </w:tc>
      </w:tr>
      <w:tr w:rsidR="0088459F" w:rsidRPr="00E7450B" w14:paraId="566FC54D" w14:textId="77777777" w:rsidTr="00915FEA">
        <w:trPr>
          <w:trHeight w:val="516"/>
        </w:trPr>
        <w:tc>
          <w:tcPr>
            <w:tcW w:w="989" w:type="dxa"/>
            <w:vMerge/>
            <w:shd w:val="clear" w:color="auto" w:fill="FFFFFF" w:themeFill="background1"/>
          </w:tcPr>
          <w:p w14:paraId="6BFB5042" w14:textId="77777777" w:rsidR="0088459F" w:rsidRPr="000744F6" w:rsidRDefault="0088459F" w:rsidP="00202FAD">
            <w:pPr>
              <w:pStyle w:val="VRQABodyText"/>
            </w:pPr>
          </w:p>
        </w:tc>
        <w:tc>
          <w:tcPr>
            <w:tcW w:w="2714" w:type="dxa"/>
            <w:vMerge/>
            <w:shd w:val="clear" w:color="auto" w:fill="FFFFFF" w:themeFill="background1"/>
          </w:tcPr>
          <w:p w14:paraId="2342EC63" w14:textId="77777777" w:rsidR="0088459F" w:rsidRPr="000744F6" w:rsidRDefault="0088459F" w:rsidP="00202FAD">
            <w:pPr>
              <w:pStyle w:val="VRQABodyText"/>
            </w:pPr>
          </w:p>
        </w:tc>
        <w:tc>
          <w:tcPr>
            <w:tcW w:w="567" w:type="dxa"/>
            <w:shd w:val="clear" w:color="auto" w:fill="FFFFFF" w:themeFill="background1"/>
          </w:tcPr>
          <w:p w14:paraId="597367E8" w14:textId="77777777" w:rsidR="0088459F" w:rsidRPr="000744F6" w:rsidRDefault="0088459F" w:rsidP="00202FAD">
            <w:pPr>
              <w:pStyle w:val="VRQABodyText"/>
            </w:pPr>
            <w:r w:rsidRPr="000744F6">
              <w:t>2.</w:t>
            </w:r>
            <w:r>
              <w:t>4</w:t>
            </w:r>
          </w:p>
        </w:tc>
        <w:tc>
          <w:tcPr>
            <w:tcW w:w="5800" w:type="dxa"/>
            <w:shd w:val="clear" w:color="auto" w:fill="FFFFFF" w:themeFill="background1"/>
          </w:tcPr>
          <w:p w14:paraId="3B66163C" w14:textId="77777777" w:rsidR="0088459F" w:rsidRPr="00EB1753" w:rsidRDefault="0088459F" w:rsidP="00202FAD">
            <w:pPr>
              <w:pStyle w:val="VRQABodyText"/>
            </w:pPr>
            <w:r>
              <w:t>Extract and s</w:t>
            </w:r>
            <w:r w:rsidRPr="0003433A">
              <w:t xml:space="preserve">ummarise main ideas in texts </w:t>
            </w:r>
          </w:p>
        </w:tc>
      </w:tr>
      <w:tr w:rsidR="0088459F" w:rsidRPr="00E7450B" w14:paraId="7483370B" w14:textId="77777777" w:rsidTr="00915FEA">
        <w:trPr>
          <w:trHeight w:val="566"/>
        </w:trPr>
        <w:tc>
          <w:tcPr>
            <w:tcW w:w="989" w:type="dxa"/>
            <w:vMerge/>
            <w:shd w:val="clear" w:color="auto" w:fill="FFFFFF" w:themeFill="background1"/>
          </w:tcPr>
          <w:p w14:paraId="18F0FC15" w14:textId="77777777" w:rsidR="0088459F" w:rsidRPr="000744F6" w:rsidRDefault="0088459F" w:rsidP="00202FAD">
            <w:pPr>
              <w:pStyle w:val="VRQABodyText"/>
            </w:pPr>
          </w:p>
        </w:tc>
        <w:tc>
          <w:tcPr>
            <w:tcW w:w="2714" w:type="dxa"/>
            <w:vMerge/>
            <w:shd w:val="clear" w:color="auto" w:fill="FFFFFF" w:themeFill="background1"/>
          </w:tcPr>
          <w:p w14:paraId="700374B0" w14:textId="77777777" w:rsidR="0088459F" w:rsidRPr="000744F6" w:rsidRDefault="0088459F" w:rsidP="00202FAD">
            <w:pPr>
              <w:pStyle w:val="VRQABodyText"/>
            </w:pPr>
          </w:p>
        </w:tc>
        <w:tc>
          <w:tcPr>
            <w:tcW w:w="567" w:type="dxa"/>
            <w:shd w:val="clear" w:color="auto" w:fill="FFFFFF" w:themeFill="background1"/>
          </w:tcPr>
          <w:p w14:paraId="4FA07394" w14:textId="77777777" w:rsidR="0088459F" w:rsidRPr="000744F6" w:rsidRDefault="0088459F" w:rsidP="00202FAD">
            <w:pPr>
              <w:pStyle w:val="VRQABodyText"/>
            </w:pPr>
            <w:r>
              <w:t>2.5</w:t>
            </w:r>
          </w:p>
        </w:tc>
        <w:tc>
          <w:tcPr>
            <w:tcW w:w="5800" w:type="dxa"/>
            <w:shd w:val="clear" w:color="auto" w:fill="FFFFFF" w:themeFill="background1"/>
          </w:tcPr>
          <w:p w14:paraId="597EE77B" w14:textId="77777777" w:rsidR="0088459F" w:rsidRPr="00EB1753" w:rsidRDefault="0088459F" w:rsidP="00202FAD">
            <w:pPr>
              <w:pStyle w:val="VRQABodyText"/>
            </w:pPr>
            <w:r>
              <w:t>Analyse</w:t>
            </w:r>
            <w:r w:rsidRPr="0003433A">
              <w:t xml:space="preserve"> supporting information</w:t>
            </w:r>
          </w:p>
        </w:tc>
      </w:tr>
      <w:tr w:rsidR="0088459F" w:rsidRPr="00E7450B" w14:paraId="6DCFA8F0" w14:textId="77777777" w:rsidTr="00915FEA">
        <w:trPr>
          <w:trHeight w:val="659"/>
        </w:trPr>
        <w:tc>
          <w:tcPr>
            <w:tcW w:w="989" w:type="dxa"/>
            <w:vMerge/>
            <w:shd w:val="clear" w:color="auto" w:fill="FFFFFF" w:themeFill="background1"/>
          </w:tcPr>
          <w:p w14:paraId="68E38745" w14:textId="77777777" w:rsidR="0088459F" w:rsidRPr="000744F6" w:rsidRDefault="0088459F" w:rsidP="00202FAD">
            <w:pPr>
              <w:pStyle w:val="VRQABodyText"/>
            </w:pPr>
          </w:p>
        </w:tc>
        <w:tc>
          <w:tcPr>
            <w:tcW w:w="2714" w:type="dxa"/>
            <w:vMerge/>
            <w:shd w:val="clear" w:color="auto" w:fill="FFFFFF" w:themeFill="background1"/>
          </w:tcPr>
          <w:p w14:paraId="7BC96004" w14:textId="77777777" w:rsidR="0088459F" w:rsidRPr="000744F6" w:rsidRDefault="0088459F" w:rsidP="00202FAD">
            <w:pPr>
              <w:pStyle w:val="VRQABodyText"/>
            </w:pPr>
          </w:p>
        </w:tc>
        <w:tc>
          <w:tcPr>
            <w:tcW w:w="567" w:type="dxa"/>
            <w:shd w:val="clear" w:color="auto" w:fill="FFFFFF" w:themeFill="background1"/>
          </w:tcPr>
          <w:p w14:paraId="7775869D" w14:textId="77777777" w:rsidR="0088459F" w:rsidRDefault="0088459F" w:rsidP="00202FAD">
            <w:pPr>
              <w:pStyle w:val="VRQABodyText"/>
            </w:pPr>
            <w:r>
              <w:t>2.6</w:t>
            </w:r>
          </w:p>
        </w:tc>
        <w:tc>
          <w:tcPr>
            <w:tcW w:w="5800" w:type="dxa"/>
            <w:shd w:val="clear" w:color="auto" w:fill="FFFFFF" w:themeFill="background1"/>
          </w:tcPr>
          <w:p w14:paraId="72BA3D54" w14:textId="77777777" w:rsidR="0088459F" w:rsidRDefault="0088459F" w:rsidP="00202FAD">
            <w:pPr>
              <w:pStyle w:val="VRQABodyText"/>
            </w:pPr>
            <w:r>
              <w:t>Confirm content of texts</w:t>
            </w:r>
            <w:r w:rsidRPr="00924021">
              <w:t xml:space="preserve"> meet</w:t>
            </w:r>
            <w:r>
              <w:t>s</w:t>
            </w:r>
            <w:r w:rsidRPr="00924021">
              <w:t xml:space="preserve"> own purposes</w:t>
            </w:r>
            <w:r>
              <w:t xml:space="preserve"> or needs</w:t>
            </w:r>
          </w:p>
        </w:tc>
      </w:tr>
      <w:tr w:rsidR="0088459F" w:rsidRPr="00E7450B" w14:paraId="2F094670" w14:textId="77777777" w:rsidTr="00915FEA">
        <w:trPr>
          <w:trHeight w:val="363"/>
        </w:trPr>
        <w:tc>
          <w:tcPr>
            <w:tcW w:w="989" w:type="dxa"/>
            <w:vMerge w:val="restart"/>
            <w:shd w:val="clear" w:color="auto" w:fill="FFFFFF" w:themeFill="background1"/>
          </w:tcPr>
          <w:p w14:paraId="5290EEE8" w14:textId="77777777" w:rsidR="0088459F" w:rsidRPr="000744F6" w:rsidRDefault="0088459F" w:rsidP="00202FAD">
            <w:pPr>
              <w:pStyle w:val="VRQABodyText"/>
            </w:pPr>
            <w:r w:rsidRPr="000744F6">
              <w:t>3</w:t>
            </w:r>
          </w:p>
        </w:tc>
        <w:tc>
          <w:tcPr>
            <w:tcW w:w="2714" w:type="dxa"/>
            <w:vMerge w:val="restart"/>
            <w:shd w:val="clear" w:color="auto" w:fill="FFFFFF" w:themeFill="background1"/>
          </w:tcPr>
          <w:p w14:paraId="1D2A0D87" w14:textId="77777777" w:rsidR="0088459F" w:rsidRPr="000744F6" w:rsidRDefault="0088459F" w:rsidP="00202FAD">
            <w:pPr>
              <w:pStyle w:val="VRQABodyText"/>
            </w:pPr>
            <w:r w:rsidRPr="009E72BA">
              <w:t>Critically evaluate texts</w:t>
            </w:r>
          </w:p>
        </w:tc>
        <w:tc>
          <w:tcPr>
            <w:tcW w:w="567" w:type="dxa"/>
            <w:shd w:val="clear" w:color="auto" w:fill="FFFFFF" w:themeFill="background1"/>
          </w:tcPr>
          <w:p w14:paraId="7155C650" w14:textId="77777777" w:rsidR="0088459F" w:rsidRPr="000744F6" w:rsidRDefault="0088459F" w:rsidP="00202FAD">
            <w:pPr>
              <w:pStyle w:val="VRQABodyText"/>
            </w:pPr>
            <w:r w:rsidRPr="000744F6">
              <w:t>3.1</w:t>
            </w:r>
          </w:p>
        </w:tc>
        <w:tc>
          <w:tcPr>
            <w:tcW w:w="5800" w:type="dxa"/>
            <w:shd w:val="clear" w:color="auto" w:fill="FFFFFF" w:themeFill="background1"/>
          </w:tcPr>
          <w:p w14:paraId="02A5D5D7" w14:textId="77777777" w:rsidR="0088459F" w:rsidRPr="00EB1753" w:rsidRDefault="0088459F" w:rsidP="00202FAD">
            <w:pPr>
              <w:pStyle w:val="VRQABodyText"/>
            </w:pPr>
            <w:r>
              <w:t>Evaluate</w:t>
            </w:r>
            <w:r w:rsidRPr="0055049A">
              <w:t xml:space="preserve"> means used by the author to achieve the purpose of the text </w:t>
            </w:r>
          </w:p>
        </w:tc>
      </w:tr>
      <w:tr w:rsidR="0088459F" w:rsidRPr="00E7450B" w14:paraId="633E06DE" w14:textId="77777777" w:rsidTr="00915FEA">
        <w:trPr>
          <w:trHeight w:val="552"/>
        </w:trPr>
        <w:tc>
          <w:tcPr>
            <w:tcW w:w="989" w:type="dxa"/>
            <w:vMerge/>
            <w:shd w:val="clear" w:color="auto" w:fill="FFFFFF" w:themeFill="background1"/>
          </w:tcPr>
          <w:p w14:paraId="11E00C69" w14:textId="77777777" w:rsidR="0088459F" w:rsidRPr="000744F6" w:rsidRDefault="0088459F" w:rsidP="00202FAD">
            <w:pPr>
              <w:pStyle w:val="VRQABody"/>
            </w:pPr>
          </w:p>
        </w:tc>
        <w:tc>
          <w:tcPr>
            <w:tcW w:w="2714" w:type="dxa"/>
            <w:vMerge/>
            <w:shd w:val="clear" w:color="auto" w:fill="FFFFFF" w:themeFill="background1"/>
          </w:tcPr>
          <w:p w14:paraId="5B48DAD4" w14:textId="77777777" w:rsidR="0088459F" w:rsidRPr="000744F6" w:rsidRDefault="0088459F" w:rsidP="00202FAD">
            <w:pPr>
              <w:pStyle w:val="VRQABodyText"/>
            </w:pPr>
          </w:p>
        </w:tc>
        <w:tc>
          <w:tcPr>
            <w:tcW w:w="567" w:type="dxa"/>
            <w:shd w:val="clear" w:color="auto" w:fill="FFFFFF" w:themeFill="background1"/>
          </w:tcPr>
          <w:p w14:paraId="14FFEA2F" w14:textId="77777777" w:rsidR="0088459F" w:rsidRPr="000744F6" w:rsidRDefault="0088459F" w:rsidP="00202FAD">
            <w:pPr>
              <w:pStyle w:val="VRQABodyText"/>
            </w:pPr>
            <w:r w:rsidRPr="000744F6">
              <w:t>3.2</w:t>
            </w:r>
          </w:p>
        </w:tc>
        <w:tc>
          <w:tcPr>
            <w:tcW w:w="5800" w:type="dxa"/>
            <w:shd w:val="clear" w:color="auto" w:fill="FFFFFF" w:themeFill="background1"/>
          </w:tcPr>
          <w:p w14:paraId="38C7C785" w14:textId="77777777" w:rsidR="0088459F" w:rsidRPr="00EB1753" w:rsidRDefault="0088459F" w:rsidP="00202FAD">
            <w:pPr>
              <w:pStyle w:val="VRQABodyText"/>
            </w:pPr>
            <w:r w:rsidRPr="0055049A">
              <w:t>Apply strategies to critically analyse texts</w:t>
            </w:r>
          </w:p>
        </w:tc>
      </w:tr>
      <w:tr w:rsidR="0088459F" w:rsidRPr="00E7450B" w14:paraId="1F923462" w14:textId="77777777" w:rsidTr="00915FEA">
        <w:trPr>
          <w:trHeight w:val="363"/>
        </w:trPr>
        <w:tc>
          <w:tcPr>
            <w:tcW w:w="989" w:type="dxa"/>
            <w:vMerge/>
            <w:shd w:val="clear" w:color="auto" w:fill="FFFFFF" w:themeFill="background1"/>
          </w:tcPr>
          <w:p w14:paraId="5D9A4C69" w14:textId="77777777" w:rsidR="0088459F" w:rsidRPr="000744F6" w:rsidRDefault="0088459F" w:rsidP="00202FAD">
            <w:pPr>
              <w:pStyle w:val="VRQABody"/>
            </w:pPr>
          </w:p>
        </w:tc>
        <w:tc>
          <w:tcPr>
            <w:tcW w:w="2714" w:type="dxa"/>
            <w:vMerge/>
            <w:shd w:val="clear" w:color="auto" w:fill="FFFFFF" w:themeFill="background1"/>
          </w:tcPr>
          <w:p w14:paraId="03724937" w14:textId="77777777" w:rsidR="0088459F" w:rsidRPr="000744F6" w:rsidRDefault="0088459F" w:rsidP="00202FAD">
            <w:pPr>
              <w:pStyle w:val="VRQABodyText"/>
            </w:pPr>
          </w:p>
        </w:tc>
        <w:tc>
          <w:tcPr>
            <w:tcW w:w="567" w:type="dxa"/>
            <w:shd w:val="clear" w:color="auto" w:fill="FFFFFF" w:themeFill="background1"/>
          </w:tcPr>
          <w:p w14:paraId="526F7A20" w14:textId="77777777" w:rsidR="0088459F" w:rsidRPr="000744F6" w:rsidRDefault="0088459F" w:rsidP="00202FAD">
            <w:pPr>
              <w:pStyle w:val="VRQABodyText"/>
            </w:pPr>
            <w:r w:rsidRPr="006B1E70">
              <w:t>3.3</w:t>
            </w:r>
          </w:p>
        </w:tc>
        <w:tc>
          <w:tcPr>
            <w:tcW w:w="5800" w:type="dxa"/>
            <w:shd w:val="clear" w:color="auto" w:fill="FFFFFF" w:themeFill="background1"/>
          </w:tcPr>
          <w:p w14:paraId="19AD11D7" w14:textId="77777777" w:rsidR="0088459F" w:rsidRPr="00EB1753" w:rsidRDefault="0088459F" w:rsidP="00202FAD">
            <w:pPr>
              <w:pStyle w:val="VRQABodyText"/>
            </w:pPr>
            <w:r w:rsidRPr="0055049A">
              <w:t>Assess the relevance of the texts to intended audience and purpose</w:t>
            </w:r>
          </w:p>
        </w:tc>
      </w:tr>
      <w:tr w:rsidR="0088459F" w:rsidRPr="00E7450B" w14:paraId="5823193C" w14:textId="77777777" w:rsidTr="00915FEA">
        <w:trPr>
          <w:trHeight w:val="566"/>
        </w:trPr>
        <w:tc>
          <w:tcPr>
            <w:tcW w:w="989" w:type="dxa"/>
            <w:vMerge/>
            <w:shd w:val="clear" w:color="auto" w:fill="FFFFFF" w:themeFill="background1"/>
          </w:tcPr>
          <w:p w14:paraId="46F04DD2" w14:textId="77777777" w:rsidR="0088459F" w:rsidRPr="000744F6" w:rsidRDefault="0088459F" w:rsidP="00202FAD">
            <w:pPr>
              <w:pStyle w:val="VRQABody"/>
            </w:pPr>
          </w:p>
        </w:tc>
        <w:tc>
          <w:tcPr>
            <w:tcW w:w="2714" w:type="dxa"/>
            <w:vMerge/>
            <w:shd w:val="clear" w:color="auto" w:fill="FFFFFF" w:themeFill="background1"/>
          </w:tcPr>
          <w:p w14:paraId="0BE6504D" w14:textId="77777777" w:rsidR="0088459F" w:rsidRPr="000744F6" w:rsidRDefault="0088459F" w:rsidP="00202FAD">
            <w:pPr>
              <w:pStyle w:val="VRQABodyText"/>
            </w:pPr>
          </w:p>
        </w:tc>
        <w:tc>
          <w:tcPr>
            <w:tcW w:w="567" w:type="dxa"/>
            <w:shd w:val="clear" w:color="auto" w:fill="FFFFFF" w:themeFill="background1"/>
          </w:tcPr>
          <w:p w14:paraId="1DA359BD" w14:textId="77777777" w:rsidR="0088459F" w:rsidRPr="000744F6" w:rsidRDefault="0088459F" w:rsidP="00202FAD">
            <w:pPr>
              <w:pStyle w:val="VRQABodyText"/>
            </w:pPr>
            <w:r w:rsidRPr="006B1E70">
              <w:t>3.</w:t>
            </w:r>
            <w:r>
              <w:t>4</w:t>
            </w:r>
          </w:p>
        </w:tc>
        <w:tc>
          <w:tcPr>
            <w:tcW w:w="5800" w:type="dxa"/>
            <w:shd w:val="clear" w:color="auto" w:fill="FFFFFF" w:themeFill="background1"/>
          </w:tcPr>
          <w:p w14:paraId="1EB6713E" w14:textId="77777777" w:rsidR="0088459F" w:rsidRPr="00EB1753" w:rsidRDefault="0088459F" w:rsidP="00202FAD">
            <w:pPr>
              <w:pStyle w:val="VRQABodyText"/>
            </w:pPr>
            <w:r w:rsidRPr="0055049A">
              <w:t>Evaluate effectiveness of texts</w:t>
            </w:r>
          </w:p>
        </w:tc>
      </w:tr>
    </w:tbl>
    <w:p w14:paraId="558BF819" w14:textId="77777777" w:rsidR="0088459F" w:rsidRDefault="0088459F" w:rsidP="0088459F">
      <w:pPr>
        <w:pStyle w:val="VRQAIntro"/>
        <w:spacing w:before="60" w:after="0"/>
        <w:rPr>
          <w:b/>
          <w:color w:val="FFFFFF" w:themeColor="background1"/>
          <w:sz w:val="18"/>
          <w:szCs w:val="18"/>
        </w:rPr>
        <w:sectPr w:rsidR="0088459F" w:rsidSect="0088459F">
          <w:headerReference w:type="even" r:id="rId116"/>
          <w:headerReference w:type="default" r:id="rId117"/>
          <w:headerReference w:type="first" r:id="rId118"/>
          <w:pgSz w:w="11906" w:h="16838"/>
          <w:pgMar w:top="1276" w:right="1440" w:bottom="1440" w:left="851" w:header="568" w:footer="708" w:gutter="0"/>
          <w:cols w:space="708"/>
          <w:docGrid w:linePitch="360"/>
        </w:sectPr>
      </w:pPr>
    </w:p>
    <w:tbl>
      <w:tblPr>
        <w:tblStyle w:val="TableGrid"/>
        <w:tblW w:w="10065" w:type="dxa"/>
        <w:tblLayout w:type="fixed"/>
        <w:tblLook w:val="04A0" w:firstRow="1" w:lastRow="0" w:firstColumn="1" w:lastColumn="0" w:noHBand="0" w:noVBand="1"/>
      </w:tblPr>
      <w:tblGrid>
        <w:gridCol w:w="10065"/>
      </w:tblGrid>
      <w:tr w:rsidR="0088459F" w:rsidRPr="0071490E" w14:paraId="7317F91F" w14:textId="77777777" w:rsidTr="00915FEA">
        <w:trPr>
          <w:trHeight w:val="363"/>
        </w:trPr>
        <w:tc>
          <w:tcPr>
            <w:tcW w:w="10065" w:type="dxa"/>
            <w:shd w:val="clear" w:color="auto" w:fill="535659" w:themeFill="text2"/>
          </w:tcPr>
          <w:p w14:paraId="75B9C719" w14:textId="77777777" w:rsidR="0088459F" w:rsidRPr="00F504D4" w:rsidRDefault="0088459F"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8459F" w:rsidRPr="00E7450B" w14:paraId="5716DF99" w14:textId="77777777" w:rsidTr="00915FEA">
        <w:trPr>
          <w:trHeight w:val="957"/>
        </w:trPr>
        <w:tc>
          <w:tcPr>
            <w:tcW w:w="10065" w:type="dxa"/>
          </w:tcPr>
          <w:p w14:paraId="79BD21F4" w14:textId="77777777" w:rsidR="0088459F" w:rsidRDefault="0088459F" w:rsidP="00202FAD">
            <w:pPr>
              <w:pStyle w:val="VRQABodyText"/>
            </w:pPr>
            <w:r>
              <w:t>In this context, texts related to employment purposes are structurally intricate with embedded information which includes abstraction and symbolism. They include some specialisation and unpredictable contexts.</w:t>
            </w:r>
          </w:p>
          <w:p w14:paraId="67CC8C0B" w14:textId="77777777" w:rsidR="0088459F" w:rsidRDefault="0088459F" w:rsidP="00202FAD">
            <w:pPr>
              <w:pStyle w:val="VRQABodyText"/>
            </w:pPr>
            <w:r>
              <w:t xml:space="preserve">Texts may include both paper based and digital texts and </w:t>
            </w:r>
            <w:r w:rsidRPr="008A124F">
              <w:t>must include different text types</w:t>
            </w:r>
            <w:r>
              <w:t xml:space="preserve"> related to employment needs.</w:t>
            </w:r>
          </w:p>
          <w:p w14:paraId="2D256C52" w14:textId="77777777" w:rsidR="0088459F" w:rsidRDefault="0088459F" w:rsidP="00202FAD">
            <w:pPr>
              <w:pStyle w:val="VRQABodyText"/>
            </w:pPr>
            <w:r w:rsidRPr="009E72BA">
              <w:t>In technology restricted environments such as corrections settings, digital texts may include those from offline or simula</w:t>
            </w:r>
            <w:r>
              <w:t>ted online environments</w:t>
            </w:r>
            <w:r w:rsidRPr="009E72BA">
              <w:t xml:space="preserve">. </w:t>
            </w:r>
          </w:p>
          <w:p w14:paraId="0FB955F7" w14:textId="77777777" w:rsidR="0088459F" w:rsidRDefault="0088459F" w:rsidP="00202FAD">
            <w:pPr>
              <w:pStyle w:val="VRQABodyText"/>
            </w:pPr>
            <w:r>
              <w:t>Texts for employment purposes may include but are not limited to:</w:t>
            </w:r>
          </w:p>
          <w:p w14:paraId="5423A5D8"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information from government agencies such as Job Networks, My Gov, advertisements and application processes </w:t>
            </w:r>
          </w:p>
          <w:p w14:paraId="769E2363"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human resource and employment contracts </w:t>
            </w:r>
          </w:p>
          <w:p w14:paraId="2BC07797" w14:textId="77777777" w:rsidR="0088459F" w:rsidRDefault="0088459F" w:rsidP="0088459F">
            <w:pPr>
              <w:pStyle w:val="VRQABullet1"/>
              <w:numPr>
                <w:ilvl w:val="0"/>
                <w:numId w:val="34"/>
              </w:numPr>
              <w:autoSpaceDE/>
              <w:autoSpaceDN/>
              <w:adjustRightInd/>
              <w:spacing w:before="120" w:after="0" w:line="240" w:lineRule="auto"/>
              <w:contextualSpacing w:val="0"/>
            </w:pPr>
            <w:r>
              <w:t>workplace documents or policies such as Fair Work statements</w:t>
            </w:r>
          </w:p>
          <w:p w14:paraId="11B8A19E"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induction materials / job specifications </w:t>
            </w:r>
          </w:p>
          <w:p w14:paraId="731CE1FE"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OHS / WHS materials </w:t>
            </w:r>
          </w:p>
          <w:p w14:paraId="3616C4EF" w14:textId="77777777" w:rsidR="0088459F" w:rsidRDefault="0088459F" w:rsidP="0088459F">
            <w:pPr>
              <w:pStyle w:val="VRQABullet1"/>
              <w:numPr>
                <w:ilvl w:val="0"/>
                <w:numId w:val="34"/>
              </w:numPr>
              <w:autoSpaceDE/>
              <w:autoSpaceDN/>
              <w:adjustRightInd/>
              <w:spacing w:before="120" w:after="0" w:line="240" w:lineRule="auto"/>
              <w:contextualSpacing w:val="0"/>
            </w:pPr>
            <w:r>
              <w:t>manufacturers' specifications / standard operating procedures</w:t>
            </w:r>
          </w:p>
          <w:p w14:paraId="228DE1D0"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workplace plans, drawings, and specifications </w:t>
            </w:r>
          </w:p>
          <w:p w14:paraId="381CAC00" w14:textId="77777777" w:rsidR="0088459F" w:rsidRDefault="0088459F" w:rsidP="0088459F">
            <w:pPr>
              <w:pStyle w:val="VRQABullet1"/>
              <w:numPr>
                <w:ilvl w:val="0"/>
                <w:numId w:val="34"/>
              </w:numPr>
              <w:autoSpaceDE/>
              <w:autoSpaceDN/>
              <w:adjustRightInd/>
              <w:spacing w:before="120" w:after="0" w:line="240" w:lineRule="auto"/>
              <w:contextualSpacing w:val="0"/>
            </w:pPr>
            <w:r>
              <w:t>information from unions</w:t>
            </w:r>
          </w:p>
          <w:p w14:paraId="3EFF41C2" w14:textId="77777777" w:rsidR="0088459F" w:rsidRDefault="0088459F" w:rsidP="0088459F">
            <w:pPr>
              <w:pStyle w:val="VRQABullet1"/>
              <w:numPr>
                <w:ilvl w:val="0"/>
                <w:numId w:val="34"/>
              </w:numPr>
              <w:autoSpaceDE/>
              <w:autoSpaceDN/>
              <w:adjustRightInd/>
              <w:spacing w:before="120" w:after="0" w:line="240" w:lineRule="auto"/>
              <w:contextualSpacing w:val="0"/>
            </w:pPr>
            <w:r>
              <w:t>workplace newsletters</w:t>
            </w:r>
          </w:p>
          <w:p w14:paraId="618A8D6F" w14:textId="77777777" w:rsidR="0088459F" w:rsidRDefault="0088459F" w:rsidP="0088459F">
            <w:pPr>
              <w:pStyle w:val="VRQABullet1"/>
              <w:numPr>
                <w:ilvl w:val="0"/>
                <w:numId w:val="34"/>
              </w:numPr>
              <w:autoSpaceDE/>
              <w:autoSpaceDN/>
              <w:adjustRightInd/>
              <w:spacing w:before="120" w:after="0" w:line="240" w:lineRule="auto"/>
              <w:contextualSpacing w:val="0"/>
            </w:pPr>
            <w:r>
              <w:t>workplace apps</w:t>
            </w:r>
          </w:p>
          <w:p w14:paraId="1B60D2FD" w14:textId="77777777" w:rsidR="0088459F" w:rsidRDefault="0088459F" w:rsidP="0088459F">
            <w:pPr>
              <w:pStyle w:val="VRQABullet1"/>
              <w:numPr>
                <w:ilvl w:val="0"/>
                <w:numId w:val="34"/>
              </w:numPr>
              <w:autoSpaceDE/>
              <w:autoSpaceDN/>
              <w:adjustRightInd/>
              <w:spacing w:before="120" w:after="0" w:line="240" w:lineRule="auto"/>
              <w:contextualSpacing w:val="0"/>
            </w:pPr>
            <w:r>
              <w:t>workplace reports</w:t>
            </w:r>
          </w:p>
          <w:p w14:paraId="6C8AEA75" w14:textId="77777777" w:rsidR="0088459F" w:rsidRDefault="0088459F" w:rsidP="0088459F">
            <w:pPr>
              <w:pStyle w:val="VRQABullet1"/>
              <w:numPr>
                <w:ilvl w:val="0"/>
                <w:numId w:val="34"/>
              </w:numPr>
              <w:autoSpaceDE/>
              <w:autoSpaceDN/>
              <w:adjustRightInd/>
              <w:spacing w:before="120" w:after="0" w:line="240" w:lineRule="auto"/>
              <w:contextualSpacing w:val="0"/>
            </w:pPr>
            <w:r>
              <w:t>workplace forms</w:t>
            </w:r>
          </w:p>
          <w:p w14:paraId="28516D56" w14:textId="77777777" w:rsidR="0088459F" w:rsidRPr="00431114" w:rsidRDefault="0088459F" w:rsidP="00202FAD">
            <w:pPr>
              <w:pStyle w:val="VRQABodyText"/>
              <w:keepNext/>
            </w:pPr>
            <w:r w:rsidRPr="00431114">
              <w:t xml:space="preserve">Features of texts use complex syntactic structures, language features and sentence structures and may include but are not limited to: </w:t>
            </w:r>
          </w:p>
          <w:p w14:paraId="56DC4632" w14:textId="77777777" w:rsidR="0088459F" w:rsidRPr="00C90762" w:rsidRDefault="0088459F" w:rsidP="0088459F">
            <w:pPr>
              <w:pStyle w:val="VRQABullet1"/>
              <w:numPr>
                <w:ilvl w:val="0"/>
                <w:numId w:val="34"/>
              </w:numPr>
              <w:autoSpaceDE/>
              <w:autoSpaceDN/>
              <w:adjustRightInd/>
              <w:spacing w:before="120" w:after="0" w:line="240" w:lineRule="auto"/>
              <w:contextualSpacing w:val="0"/>
            </w:pPr>
            <w:r w:rsidRPr="00C90762">
              <w:t>informative texts that use impersonal tone, numbered outlines / dot points, technical terms, abstract nouns that condense ideas, processes and descriptions, and follow a standard format such as statement of purpose, steps, diagrams / photographs and may include data such as statistical information</w:t>
            </w:r>
          </w:p>
          <w:p w14:paraId="5B7DD0B7" w14:textId="77777777" w:rsidR="0088459F" w:rsidRPr="00C90762" w:rsidRDefault="0088459F" w:rsidP="0088459F">
            <w:pPr>
              <w:pStyle w:val="VRQABullet1"/>
              <w:numPr>
                <w:ilvl w:val="0"/>
                <w:numId w:val="34"/>
              </w:numPr>
              <w:autoSpaceDE/>
              <w:autoSpaceDN/>
              <w:adjustRightInd/>
              <w:spacing w:before="120" w:after="0" w:line="240" w:lineRule="auto"/>
              <w:contextualSpacing w:val="0"/>
            </w:pPr>
            <w:r w:rsidRPr="00C90762">
              <w:lastRenderedPageBreak/>
              <w:t>persuasive texts with author’s bias that may be explicit or implicit, use emotive and persuasive language, includes facts and opinions, include supporting materials, may include opposing views on a subject and follow a standard format such as statement of opinion, argument, summing up or recommendation.</w:t>
            </w:r>
          </w:p>
          <w:p w14:paraId="04BCF38C" w14:textId="77777777" w:rsidR="0088459F" w:rsidRPr="00C90762" w:rsidRDefault="0088459F" w:rsidP="0088459F">
            <w:pPr>
              <w:pStyle w:val="VRQABullet1"/>
              <w:numPr>
                <w:ilvl w:val="0"/>
                <w:numId w:val="34"/>
              </w:numPr>
              <w:autoSpaceDE/>
              <w:autoSpaceDN/>
              <w:adjustRightInd/>
              <w:spacing w:before="120" w:after="0" w:line="240" w:lineRule="auto"/>
              <w:contextualSpacing w:val="0"/>
            </w:pPr>
            <w:r w:rsidRPr="00C90762">
              <w:t>procedural texts with sequential steps which may be supported by diagrams, icons, symbols</w:t>
            </w:r>
          </w:p>
          <w:p w14:paraId="5FD7E706" w14:textId="77777777" w:rsidR="0088459F" w:rsidRPr="00C90762" w:rsidRDefault="0088459F" w:rsidP="0088459F">
            <w:pPr>
              <w:pStyle w:val="VRQABullet1"/>
              <w:numPr>
                <w:ilvl w:val="0"/>
                <w:numId w:val="34"/>
              </w:numPr>
              <w:autoSpaceDE/>
              <w:autoSpaceDN/>
              <w:adjustRightInd/>
              <w:spacing w:before="120" w:after="0" w:line="240" w:lineRule="auto"/>
              <w:contextualSpacing w:val="0"/>
            </w:pPr>
            <w:r w:rsidRPr="00C90762">
              <w:t xml:space="preserve">formatted texts such as workplace forms or job applications with headings, instructions and symbols </w:t>
            </w:r>
          </w:p>
          <w:p w14:paraId="78C6AE9D" w14:textId="77777777" w:rsidR="0088459F" w:rsidRDefault="0088459F" w:rsidP="0088459F">
            <w:pPr>
              <w:pStyle w:val="VRQABullet1"/>
              <w:numPr>
                <w:ilvl w:val="0"/>
                <w:numId w:val="34"/>
              </w:numPr>
              <w:autoSpaceDE/>
              <w:autoSpaceDN/>
              <w:adjustRightInd/>
              <w:spacing w:before="120" w:after="0" w:line="240" w:lineRule="auto"/>
              <w:contextualSpacing w:val="0"/>
            </w:pPr>
            <w:r w:rsidRPr="00C90762">
              <w:t>tables, graphs containing formatted data with explicit navigation features such as headings, table of contents, site map/ menus, numbered contents, dot points</w:t>
            </w:r>
          </w:p>
          <w:p w14:paraId="7925AA47" w14:textId="77777777" w:rsidR="0088459F" w:rsidRDefault="0088459F" w:rsidP="0088459F">
            <w:pPr>
              <w:pStyle w:val="VRQABullet1"/>
              <w:numPr>
                <w:ilvl w:val="0"/>
                <w:numId w:val="34"/>
              </w:numPr>
              <w:autoSpaceDE/>
              <w:autoSpaceDN/>
              <w:adjustRightInd/>
              <w:spacing w:before="120" w:after="0" w:line="240" w:lineRule="auto"/>
              <w:contextualSpacing w:val="0"/>
            </w:pPr>
            <w:r>
              <w:t>words / phrases/ abbreviations:</w:t>
            </w:r>
          </w:p>
          <w:p w14:paraId="35025FB4" w14:textId="77777777" w:rsidR="0088459F" w:rsidRDefault="0088459F" w:rsidP="0088459F">
            <w:pPr>
              <w:pStyle w:val="VRQABullet2"/>
              <w:ind w:left="1145"/>
            </w:pPr>
            <w:r>
              <w:t>workplace technical terms</w:t>
            </w:r>
          </w:p>
          <w:p w14:paraId="371E443F" w14:textId="77777777" w:rsidR="0088459F" w:rsidRDefault="0088459F" w:rsidP="0088459F">
            <w:pPr>
              <w:pStyle w:val="VRQABullet2"/>
              <w:ind w:left="1145"/>
            </w:pPr>
            <w:r>
              <w:t>abbreviations such as OHS / WHS, MSDS, HR</w:t>
            </w:r>
          </w:p>
          <w:p w14:paraId="1F2D0625" w14:textId="77777777" w:rsidR="0088459F" w:rsidRDefault="0088459F" w:rsidP="0088459F">
            <w:pPr>
              <w:pStyle w:val="VRQABullet1"/>
              <w:numPr>
                <w:ilvl w:val="0"/>
                <w:numId w:val="34"/>
              </w:numPr>
              <w:autoSpaceDE/>
              <w:autoSpaceDN/>
              <w:adjustRightInd/>
              <w:spacing w:before="120" w:after="0" w:line="240" w:lineRule="auto"/>
              <w:contextualSpacing w:val="0"/>
            </w:pPr>
            <w:r>
              <w:t>visuals</w:t>
            </w:r>
          </w:p>
          <w:p w14:paraId="1D518A71" w14:textId="77777777" w:rsidR="0088459F" w:rsidRDefault="0088459F" w:rsidP="0088459F">
            <w:pPr>
              <w:pStyle w:val="VRQABullet2"/>
              <w:ind w:left="1145"/>
            </w:pPr>
            <w:r>
              <w:t>diagrams, process flowchart</w:t>
            </w:r>
          </w:p>
          <w:p w14:paraId="5C38D216" w14:textId="77777777" w:rsidR="0088459F" w:rsidRDefault="0088459F" w:rsidP="0088459F">
            <w:pPr>
              <w:pStyle w:val="VRQABullet2"/>
              <w:ind w:left="1145"/>
            </w:pPr>
            <w:r>
              <w:t>charts, graphs to encapsulate data</w:t>
            </w:r>
          </w:p>
          <w:p w14:paraId="0AE0894F" w14:textId="77777777" w:rsidR="0088459F" w:rsidRDefault="0088459F" w:rsidP="0088459F">
            <w:pPr>
              <w:pStyle w:val="VRQABullet2"/>
              <w:ind w:left="1145"/>
            </w:pPr>
            <w:r>
              <w:t>posters to convey messages such as OHS / WHS information</w:t>
            </w:r>
          </w:p>
          <w:p w14:paraId="63006414" w14:textId="77777777" w:rsidR="0088459F" w:rsidRDefault="0088459F" w:rsidP="0088459F">
            <w:pPr>
              <w:pStyle w:val="VRQABullet1"/>
              <w:numPr>
                <w:ilvl w:val="0"/>
                <w:numId w:val="34"/>
              </w:numPr>
              <w:autoSpaceDE/>
              <w:autoSpaceDN/>
              <w:adjustRightInd/>
              <w:spacing w:before="120" w:after="0" w:line="240" w:lineRule="auto"/>
              <w:contextualSpacing w:val="0"/>
            </w:pPr>
            <w:r>
              <w:t>numerical information:</w:t>
            </w:r>
          </w:p>
          <w:p w14:paraId="210C3EF1" w14:textId="77777777" w:rsidR="0088459F" w:rsidRDefault="0088459F" w:rsidP="0088459F">
            <w:pPr>
              <w:pStyle w:val="VRQABullet2"/>
              <w:ind w:left="1145"/>
            </w:pPr>
            <w:r>
              <w:t>measurements and calculations using common measuring instruments</w:t>
            </w:r>
          </w:p>
          <w:p w14:paraId="6DD757B3" w14:textId="77777777" w:rsidR="0088459F" w:rsidRDefault="0088459F" w:rsidP="0088459F">
            <w:pPr>
              <w:pStyle w:val="VRQABullet2"/>
              <w:ind w:left="1145"/>
            </w:pPr>
            <w:r>
              <w:t>awards / salary information such as ordinary hours and penalty rates</w:t>
            </w:r>
          </w:p>
          <w:p w14:paraId="794C580C" w14:textId="77777777" w:rsidR="0088459F" w:rsidRDefault="0088459F" w:rsidP="00202FAD">
            <w:pPr>
              <w:pStyle w:val="VRQABodyText"/>
            </w:pPr>
            <w:r>
              <w:t>Reading strategies to make meaning from texts may include but are not limited to:</w:t>
            </w:r>
          </w:p>
          <w:p w14:paraId="00DAC577" w14:textId="77777777" w:rsidR="0088459F" w:rsidRDefault="0088459F" w:rsidP="0088459F">
            <w:pPr>
              <w:pStyle w:val="VRQABullet1"/>
              <w:numPr>
                <w:ilvl w:val="0"/>
                <w:numId w:val="34"/>
              </w:numPr>
              <w:autoSpaceDE/>
              <w:autoSpaceDN/>
              <w:adjustRightInd/>
              <w:spacing w:before="120" w:after="0" w:line="240" w:lineRule="auto"/>
              <w:contextualSpacing w:val="0"/>
            </w:pPr>
            <w:r>
              <w:t>connecting separate pieces of information within a text, rather than treating them as separate units of information</w:t>
            </w:r>
          </w:p>
          <w:p w14:paraId="63D61881" w14:textId="77777777" w:rsidR="0088459F" w:rsidRDefault="0088459F" w:rsidP="0088459F">
            <w:pPr>
              <w:pStyle w:val="VRQABullet1"/>
              <w:numPr>
                <w:ilvl w:val="0"/>
                <w:numId w:val="34"/>
              </w:numPr>
              <w:autoSpaceDE/>
              <w:autoSpaceDN/>
              <w:adjustRightInd/>
              <w:spacing w:before="120" w:after="0" w:line="240" w:lineRule="auto"/>
              <w:contextualSpacing w:val="0"/>
            </w:pPr>
            <w:r>
              <w:t>using knowledge of structure and layout to skim key information</w:t>
            </w:r>
          </w:p>
          <w:p w14:paraId="2777087F"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using knowledge of principal conventions of text types to assist with constructing meaning </w:t>
            </w:r>
          </w:p>
          <w:p w14:paraId="1C8DCA34"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recognising that language relates to social contexts and when social relations change, language may also change </w:t>
            </w:r>
          </w:p>
          <w:p w14:paraId="0692ED1C" w14:textId="77777777" w:rsidR="0088459F" w:rsidRDefault="0088459F" w:rsidP="0088459F">
            <w:pPr>
              <w:pStyle w:val="VRQABullet1"/>
              <w:numPr>
                <w:ilvl w:val="0"/>
                <w:numId w:val="34"/>
              </w:numPr>
              <w:autoSpaceDE/>
              <w:autoSpaceDN/>
              <w:adjustRightInd/>
              <w:spacing w:before="120" w:after="0" w:line="240" w:lineRule="auto"/>
              <w:contextualSpacing w:val="0"/>
            </w:pPr>
            <w:r>
              <w:t>employing a variety of strategies when interpreting text such as self-correction, re-reading, reading on, varying speed, reading aloud, posing questions, checking for accuracy of information by consulting other texts/people</w:t>
            </w:r>
          </w:p>
          <w:p w14:paraId="4D9EF1D6"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recognising how supporting material is used effectively </w:t>
            </w:r>
          </w:p>
          <w:p w14:paraId="65B06E17" w14:textId="77777777" w:rsidR="0088459F" w:rsidRDefault="0088459F" w:rsidP="0088459F">
            <w:pPr>
              <w:pStyle w:val="VRQABullet1"/>
              <w:numPr>
                <w:ilvl w:val="0"/>
                <w:numId w:val="34"/>
              </w:numPr>
              <w:autoSpaceDE/>
              <w:autoSpaceDN/>
              <w:adjustRightInd/>
              <w:spacing w:before="120" w:after="0" w:line="240" w:lineRule="auto"/>
              <w:contextualSpacing w:val="0"/>
            </w:pPr>
            <w:r>
              <w:t>distinguishing fact from opinion</w:t>
            </w:r>
          </w:p>
          <w:p w14:paraId="3C7C4FE8" w14:textId="77777777" w:rsidR="0088459F" w:rsidRDefault="0088459F" w:rsidP="0088459F">
            <w:pPr>
              <w:pStyle w:val="VRQABullet1"/>
              <w:numPr>
                <w:ilvl w:val="0"/>
                <w:numId w:val="34"/>
              </w:numPr>
              <w:autoSpaceDE/>
              <w:autoSpaceDN/>
              <w:adjustRightInd/>
              <w:spacing w:before="120" w:after="0" w:line="240" w:lineRule="auto"/>
              <w:contextualSpacing w:val="0"/>
            </w:pPr>
            <w:r>
              <w:t>noting cues such as particular words which indicate a new or important point is about to be made</w:t>
            </w:r>
          </w:p>
          <w:p w14:paraId="0812522C" w14:textId="77777777" w:rsidR="0088459F" w:rsidRDefault="0088459F" w:rsidP="0088459F">
            <w:pPr>
              <w:pStyle w:val="VRQABullet1"/>
              <w:numPr>
                <w:ilvl w:val="0"/>
                <w:numId w:val="34"/>
              </w:numPr>
              <w:autoSpaceDE/>
              <w:autoSpaceDN/>
              <w:adjustRightInd/>
              <w:spacing w:before="120" w:after="0" w:line="240" w:lineRule="auto"/>
              <w:contextualSpacing w:val="0"/>
            </w:pPr>
            <w:r>
              <w:t>making notes from written texts of personal relevance</w:t>
            </w:r>
          </w:p>
          <w:p w14:paraId="41E72220" w14:textId="77777777" w:rsidR="0088459F" w:rsidRDefault="0088459F" w:rsidP="0088459F">
            <w:pPr>
              <w:pStyle w:val="VRQABullet1"/>
              <w:numPr>
                <w:ilvl w:val="0"/>
                <w:numId w:val="34"/>
              </w:numPr>
              <w:autoSpaceDE/>
              <w:autoSpaceDN/>
              <w:adjustRightInd/>
              <w:spacing w:before="120" w:after="0" w:line="240" w:lineRule="auto"/>
              <w:contextualSpacing w:val="0"/>
            </w:pPr>
            <w:r>
              <w:t>comparing information from different sources</w:t>
            </w:r>
          </w:p>
          <w:p w14:paraId="5B14EBAE" w14:textId="77777777" w:rsidR="0088459F" w:rsidRDefault="0088459F" w:rsidP="0088459F">
            <w:pPr>
              <w:pStyle w:val="VRQABullet1"/>
              <w:numPr>
                <w:ilvl w:val="0"/>
                <w:numId w:val="34"/>
              </w:numPr>
              <w:autoSpaceDE/>
              <w:autoSpaceDN/>
              <w:adjustRightInd/>
              <w:spacing w:before="120" w:after="0" w:line="240" w:lineRule="auto"/>
              <w:contextualSpacing w:val="0"/>
            </w:pPr>
            <w:r w:rsidRPr="00007DC9">
              <w:t xml:space="preserve">using a range of technical vocabulary of relevance to particular industry or workplace </w:t>
            </w:r>
          </w:p>
          <w:p w14:paraId="4CA26C0B" w14:textId="77777777" w:rsidR="0088459F" w:rsidRDefault="0088459F" w:rsidP="0088459F">
            <w:pPr>
              <w:pStyle w:val="VRQABullet2"/>
              <w:ind w:left="1145"/>
            </w:pPr>
            <w:r>
              <w:t xml:space="preserve">using </w:t>
            </w:r>
            <w:r w:rsidRPr="006A2179">
              <w:t xml:space="preserve">de-coding and word identification strategies such as visual and phonic patterns, word derivations and meanings </w:t>
            </w:r>
          </w:p>
          <w:p w14:paraId="0E17C92D" w14:textId="77777777" w:rsidR="0088459F" w:rsidRDefault="0088459F" w:rsidP="00202FAD">
            <w:pPr>
              <w:pStyle w:val="VRQABodyText"/>
            </w:pPr>
            <w:r>
              <w:t>Strategies to critically analyse texts may include but are not limited to:</w:t>
            </w:r>
          </w:p>
          <w:p w14:paraId="418D7B65" w14:textId="77777777" w:rsidR="0088459F" w:rsidRDefault="0088459F" w:rsidP="0088459F">
            <w:pPr>
              <w:pStyle w:val="VRQABullet2"/>
              <w:ind w:left="1145"/>
            </w:pPr>
            <w:r>
              <w:t>clarifying the purpose of the writer including stated and inferred purpose</w:t>
            </w:r>
          </w:p>
          <w:p w14:paraId="6BC3A66F" w14:textId="77777777" w:rsidR="0088459F" w:rsidRDefault="0088459F" w:rsidP="0088459F">
            <w:pPr>
              <w:pStyle w:val="VRQABullet2"/>
              <w:ind w:left="1145"/>
            </w:pPr>
            <w:r>
              <w:t xml:space="preserve">examining ways in which the text reflects the author's culture, experiences and value system </w:t>
            </w:r>
          </w:p>
          <w:p w14:paraId="4BD4DADF" w14:textId="77777777" w:rsidR="0088459F" w:rsidRDefault="0088459F" w:rsidP="0088459F">
            <w:pPr>
              <w:pStyle w:val="VRQABullet2"/>
              <w:ind w:left="1145"/>
            </w:pPr>
            <w:r>
              <w:t>identifying key words and phrases critical to gaining meaning from the text</w:t>
            </w:r>
          </w:p>
          <w:p w14:paraId="3FDD823D" w14:textId="77777777" w:rsidR="0088459F" w:rsidRDefault="0088459F" w:rsidP="0088459F">
            <w:pPr>
              <w:pStyle w:val="VRQABullet2"/>
              <w:ind w:left="1145"/>
            </w:pPr>
            <w:r>
              <w:lastRenderedPageBreak/>
              <w:t>discussing effect of language choices on effectiveness of the text for example, emotive and descriptive words, use of slang, use of inclusive pronouns</w:t>
            </w:r>
          </w:p>
          <w:p w14:paraId="2FDA4736" w14:textId="77777777" w:rsidR="0088459F" w:rsidRDefault="0088459F" w:rsidP="0088459F">
            <w:pPr>
              <w:pStyle w:val="VRQABullet2"/>
              <w:ind w:left="1145"/>
            </w:pPr>
            <w:r>
              <w:t xml:space="preserve">commenting on structure, coherence and content, </w:t>
            </w:r>
          </w:p>
          <w:p w14:paraId="63EAAF6B" w14:textId="77777777" w:rsidR="0088459F" w:rsidRDefault="0088459F" w:rsidP="0088459F">
            <w:pPr>
              <w:pStyle w:val="VRQABullet2"/>
              <w:ind w:left="1145"/>
            </w:pPr>
            <w:r>
              <w:t>expressing an opinion on the text such as its impact on the reader or an opinion on an aspect of the text</w:t>
            </w:r>
          </w:p>
          <w:p w14:paraId="3D587CAE" w14:textId="77777777" w:rsidR="0088459F" w:rsidRDefault="0088459F" w:rsidP="0088459F">
            <w:pPr>
              <w:pStyle w:val="VRQABullet2"/>
              <w:ind w:left="1145"/>
            </w:pPr>
            <w:r>
              <w:t>comparing similar texts of personal relevance in terms of language used or text structure</w:t>
            </w:r>
          </w:p>
          <w:p w14:paraId="06B3ECC4" w14:textId="77777777" w:rsidR="0088459F" w:rsidRDefault="0088459F" w:rsidP="0088459F">
            <w:pPr>
              <w:pStyle w:val="VRQABullet2"/>
              <w:ind w:left="1145"/>
            </w:pPr>
            <w:r>
              <w:t xml:space="preserve">discussion of writer's voice </w:t>
            </w:r>
          </w:p>
          <w:p w14:paraId="3F8ECE9B" w14:textId="77777777" w:rsidR="0088459F" w:rsidRDefault="0088459F" w:rsidP="0088459F">
            <w:pPr>
              <w:pStyle w:val="VRQABullet2"/>
              <w:ind w:left="1145"/>
            </w:pPr>
            <w:r>
              <w:t>comparing ideas from different texts</w:t>
            </w:r>
          </w:p>
          <w:p w14:paraId="6498DB03" w14:textId="77777777" w:rsidR="0088459F" w:rsidRPr="00B21899" w:rsidRDefault="0088459F" w:rsidP="0088459F">
            <w:pPr>
              <w:pStyle w:val="VRQABullet2"/>
              <w:ind w:left="1145"/>
            </w:pPr>
            <w:r>
              <w:t>evaluating sources of information such as validity and accuracy of information</w:t>
            </w:r>
          </w:p>
        </w:tc>
      </w:tr>
    </w:tbl>
    <w:p w14:paraId="238CE4CC" w14:textId="77777777" w:rsidR="0088459F" w:rsidRPr="00431114" w:rsidRDefault="0088459F" w:rsidP="0088459F">
      <w:pPr>
        <w:pStyle w:val="VRQABullet1"/>
        <w:numPr>
          <w:ilvl w:val="0"/>
          <w:numId w:val="0"/>
        </w:numPr>
        <w:ind w:left="360" w:hanging="360"/>
        <w:rPr>
          <w:sz w:val="16"/>
          <w:szCs w:val="16"/>
        </w:rPr>
      </w:pPr>
    </w:p>
    <w:tbl>
      <w:tblPr>
        <w:tblStyle w:val="TableGrid"/>
        <w:tblW w:w="5234" w:type="pct"/>
        <w:tblLook w:val="04A0" w:firstRow="1" w:lastRow="0" w:firstColumn="1" w:lastColumn="0" w:noHBand="0" w:noVBand="1"/>
      </w:tblPr>
      <w:tblGrid>
        <w:gridCol w:w="3202"/>
        <w:gridCol w:w="1172"/>
        <w:gridCol w:w="1118"/>
        <w:gridCol w:w="2291"/>
        <w:gridCol w:w="2272"/>
      </w:tblGrid>
      <w:tr w:rsidR="0088459F" w:rsidRPr="00E7450B" w14:paraId="7436D12E" w14:textId="77777777" w:rsidTr="00915FEA">
        <w:trPr>
          <w:trHeight w:val="363"/>
        </w:trPr>
        <w:tc>
          <w:tcPr>
            <w:tcW w:w="5000" w:type="pct"/>
            <w:gridSpan w:val="5"/>
            <w:shd w:val="clear" w:color="auto" w:fill="535659" w:themeFill="text2"/>
            <w:vAlign w:val="center"/>
          </w:tcPr>
          <w:p w14:paraId="6F323562" w14:textId="77777777" w:rsidR="0088459F" w:rsidRPr="00EA4C69" w:rsidRDefault="0088459F"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88459F" w:rsidRPr="00E7450B" w14:paraId="0C6206B5" w14:textId="77777777" w:rsidTr="00915FEA">
        <w:trPr>
          <w:trHeight w:val="620"/>
        </w:trPr>
        <w:tc>
          <w:tcPr>
            <w:tcW w:w="5000" w:type="pct"/>
            <w:gridSpan w:val="5"/>
          </w:tcPr>
          <w:p w14:paraId="7603D728" w14:textId="77777777" w:rsidR="0088459F" w:rsidRPr="00431114" w:rsidRDefault="0088459F"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88459F" w:rsidRPr="00E7450B" w14:paraId="66B572A8" w14:textId="77777777" w:rsidTr="00202FAD">
        <w:trPr>
          <w:trHeight w:val="42"/>
        </w:trPr>
        <w:tc>
          <w:tcPr>
            <w:tcW w:w="2175" w:type="pct"/>
            <w:gridSpan w:val="2"/>
            <w:shd w:val="clear" w:color="auto" w:fill="auto"/>
          </w:tcPr>
          <w:p w14:paraId="27A7F3E5" w14:textId="77777777" w:rsidR="0088459F" w:rsidRPr="00CA5482" w:rsidRDefault="0088459F" w:rsidP="00202FAD">
            <w:pPr>
              <w:pStyle w:val="VRQABodyText"/>
              <w:rPr>
                <w:b/>
                <w:bCs/>
              </w:rPr>
            </w:pPr>
            <w:r w:rsidRPr="00CA5482">
              <w:rPr>
                <w:b/>
                <w:bCs/>
              </w:rPr>
              <w:t>Skill</w:t>
            </w:r>
          </w:p>
        </w:tc>
        <w:tc>
          <w:tcPr>
            <w:tcW w:w="2825" w:type="pct"/>
            <w:gridSpan w:val="3"/>
          </w:tcPr>
          <w:p w14:paraId="71445D1F" w14:textId="77777777" w:rsidR="0088459F" w:rsidRPr="00B21899" w:rsidRDefault="0088459F" w:rsidP="00202FAD">
            <w:pPr>
              <w:pStyle w:val="AccredTemplate"/>
              <w:rPr>
                <w:i w:val="0"/>
                <w:iCs w:val="0"/>
                <w:color w:val="auto"/>
                <w:sz w:val="22"/>
                <w:szCs w:val="22"/>
              </w:rPr>
            </w:pPr>
            <w:r w:rsidRPr="00B21899">
              <w:rPr>
                <w:b/>
                <w:i w:val="0"/>
                <w:iCs w:val="0"/>
                <w:color w:val="auto"/>
                <w:sz w:val="22"/>
                <w:szCs w:val="22"/>
              </w:rPr>
              <w:t>Description</w:t>
            </w:r>
          </w:p>
        </w:tc>
      </w:tr>
      <w:tr w:rsidR="0088459F" w:rsidRPr="00E7450B" w14:paraId="5D12512B" w14:textId="77777777" w:rsidTr="00915FEA">
        <w:trPr>
          <w:trHeight w:val="31"/>
        </w:trPr>
        <w:tc>
          <w:tcPr>
            <w:tcW w:w="2175" w:type="pct"/>
            <w:gridSpan w:val="2"/>
            <w:shd w:val="clear" w:color="auto" w:fill="auto"/>
          </w:tcPr>
          <w:p w14:paraId="59FC95BC" w14:textId="77777777" w:rsidR="0088459F" w:rsidRPr="00572789" w:rsidRDefault="0088459F" w:rsidP="00202FAD">
            <w:pPr>
              <w:pStyle w:val="VRQABodyText"/>
              <w:rPr>
                <w:i/>
                <w:iCs/>
              </w:rPr>
            </w:pPr>
            <w:r w:rsidRPr="00572789">
              <w:t>Problem-solving skills to:</w:t>
            </w:r>
          </w:p>
        </w:tc>
        <w:tc>
          <w:tcPr>
            <w:tcW w:w="2825" w:type="pct"/>
            <w:gridSpan w:val="3"/>
          </w:tcPr>
          <w:p w14:paraId="4A092D0E"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rsidRPr="008A124F">
              <w:t>select, analyse and critically evaluate structurally complex texts relevant to own purposes</w:t>
            </w:r>
          </w:p>
        </w:tc>
      </w:tr>
      <w:tr w:rsidR="0088459F" w:rsidRPr="00E7450B" w14:paraId="74EB8A03" w14:textId="77777777" w:rsidTr="00915FEA">
        <w:trPr>
          <w:trHeight w:val="31"/>
        </w:trPr>
        <w:tc>
          <w:tcPr>
            <w:tcW w:w="2175" w:type="pct"/>
            <w:gridSpan w:val="2"/>
            <w:shd w:val="clear" w:color="auto" w:fill="auto"/>
          </w:tcPr>
          <w:p w14:paraId="22C0CBB8" w14:textId="77777777" w:rsidR="0088459F" w:rsidRPr="000744F6" w:rsidRDefault="0088459F" w:rsidP="00202FAD">
            <w:pPr>
              <w:pStyle w:val="VRQABodyText"/>
              <w:rPr>
                <w:i/>
                <w:iCs/>
              </w:rPr>
            </w:pPr>
            <w:r w:rsidRPr="000744F6">
              <w:t>Technology skills to:</w:t>
            </w:r>
          </w:p>
        </w:tc>
        <w:tc>
          <w:tcPr>
            <w:tcW w:w="2825" w:type="pct"/>
            <w:gridSpan w:val="3"/>
          </w:tcPr>
          <w:p w14:paraId="5954174D" w14:textId="77777777" w:rsidR="0088459F" w:rsidRDefault="0088459F" w:rsidP="0088459F">
            <w:pPr>
              <w:pStyle w:val="VRQABullet1"/>
              <w:numPr>
                <w:ilvl w:val="0"/>
                <w:numId w:val="34"/>
              </w:numPr>
              <w:autoSpaceDE/>
              <w:autoSpaceDN/>
              <w:adjustRightInd/>
              <w:spacing w:before="120" w:after="0" w:line="240" w:lineRule="auto"/>
              <w:contextualSpacing w:val="0"/>
            </w:pPr>
            <w:r>
              <w:t>access and navigate digital texts</w:t>
            </w:r>
          </w:p>
          <w:p w14:paraId="0A0ECD6D"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use digital devices safely</w:t>
            </w:r>
          </w:p>
        </w:tc>
      </w:tr>
      <w:tr w:rsidR="0088459F" w:rsidRPr="00E7450B" w14:paraId="28685253" w14:textId="77777777" w:rsidTr="00915FEA">
        <w:trPr>
          <w:trHeight w:val="31"/>
        </w:trPr>
        <w:tc>
          <w:tcPr>
            <w:tcW w:w="2175" w:type="pct"/>
            <w:gridSpan w:val="2"/>
            <w:shd w:val="clear" w:color="auto" w:fill="auto"/>
          </w:tcPr>
          <w:p w14:paraId="0B1A96DF" w14:textId="77777777" w:rsidR="0088459F" w:rsidRPr="000744F6" w:rsidRDefault="0088459F" w:rsidP="00202FAD">
            <w:pPr>
              <w:pStyle w:val="VRQABodyText"/>
              <w:rPr>
                <w:i/>
                <w:iCs/>
              </w:rPr>
            </w:pPr>
            <w:r w:rsidRPr="000744F6">
              <w:t>Digital literacy skills to:</w:t>
            </w:r>
          </w:p>
        </w:tc>
        <w:tc>
          <w:tcPr>
            <w:tcW w:w="2825" w:type="pct"/>
            <w:gridSpan w:val="3"/>
          </w:tcPr>
          <w:p w14:paraId="161A8D34" w14:textId="77777777" w:rsidR="0088459F" w:rsidRDefault="0088459F" w:rsidP="0088459F">
            <w:pPr>
              <w:pStyle w:val="VRQABullet1"/>
              <w:numPr>
                <w:ilvl w:val="0"/>
                <w:numId w:val="34"/>
              </w:numPr>
              <w:autoSpaceDE/>
              <w:autoSpaceDN/>
              <w:adjustRightInd/>
              <w:spacing w:before="120" w:after="0" w:line="240" w:lineRule="auto"/>
              <w:contextualSpacing w:val="0"/>
            </w:pPr>
            <w:r>
              <w:t>use</w:t>
            </w:r>
            <w:r w:rsidRPr="009E6F73">
              <w:t xml:space="preserve"> search engines</w:t>
            </w:r>
            <w:r>
              <w:t xml:space="preserve"> to locate texts</w:t>
            </w:r>
          </w:p>
          <w:p w14:paraId="13A7D378"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search for information in a digital environment</w:t>
            </w:r>
          </w:p>
        </w:tc>
      </w:tr>
      <w:tr w:rsidR="0088459F" w:rsidRPr="00E7450B" w14:paraId="1EF8BC7A" w14:textId="77777777" w:rsidTr="00915FEA">
        <w:trPr>
          <w:trHeight w:val="31"/>
        </w:trPr>
        <w:tc>
          <w:tcPr>
            <w:tcW w:w="5000" w:type="pct"/>
            <w:gridSpan w:val="5"/>
          </w:tcPr>
          <w:p w14:paraId="452B08AD" w14:textId="77777777" w:rsidR="0088459F" w:rsidRPr="005F37F8" w:rsidRDefault="0088459F" w:rsidP="00202FAD">
            <w:pPr>
              <w:pStyle w:val="AccredTemplate"/>
              <w:rPr>
                <w:color w:val="auto"/>
                <w:sz w:val="16"/>
                <w:szCs w:val="16"/>
              </w:rPr>
            </w:pPr>
          </w:p>
        </w:tc>
      </w:tr>
      <w:tr w:rsidR="0088459F" w:rsidRPr="00E7450B" w14:paraId="536BCA59" w14:textId="77777777" w:rsidTr="00915FEA">
        <w:trPr>
          <w:trHeight w:val="363"/>
        </w:trPr>
        <w:tc>
          <w:tcPr>
            <w:tcW w:w="1592" w:type="pct"/>
            <w:vMerge w:val="restart"/>
          </w:tcPr>
          <w:p w14:paraId="47634FD0" w14:textId="77777777" w:rsidR="0088459F" w:rsidRPr="00EA4C69" w:rsidRDefault="0088459F" w:rsidP="00202FAD">
            <w:pPr>
              <w:spacing w:before="120" w:after="120"/>
              <w:rPr>
                <w:b/>
                <w:color w:val="103D64"/>
                <w:sz w:val="22"/>
                <w:szCs w:val="22"/>
                <w:lang w:val="en-GB"/>
              </w:rPr>
            </w:pPr>
            <w:r w:rsidRPr="00915FEA">
              <w:rPr>
                <w:b/>
                <w:color w:val="auto"/>
                <w:sz w:val="22"/>
                <w:szCs w:val="22"/>
                <w:lang w:val="en-GB"/>
              </w:rPr>
              <w:t xml:space="preserve">Unit Mapping Information </w:t>
            </w:r>
          </w:p>
        </w:tc>
        <w:tc>
          <w:tcPr>
            <w:tcW w:w="3408" w:type="pct"/>
            <w:gridSpan w:val="4"/>
          </w:tcPr>
          <w:p w14:paraId="47F9C0F1" w14:textId="77777777" w:rsidR="0088459F" w:rsidRPr="005F37F8" w:rsidRDefault="0088459F" w:rsidP="00202FAD">
            <w:pPr>
              <w:pStyle w:val="AccredTemplate"/>
              <w:rPr>
                <w:color w:val="auto"/>
                <w:sz w:val="16"/>
                <w:szCs w:val="16"/>
              </w:rPr>
            </w:pPr>
          </w:p>
        </w:tc>
      </w:tr>
      <w:tr w:rsidR="0088459F" w:rsidRPr="00E7450B" w14:paraId="49CA4BE9" w14:textId="77777777" w:rsidTr="00915FEA">
        <w:trPr>
          <w:trHeight w:val="363"/>
        </w:trPr>
        <w:tc>
          <w:tcPr>
            <w:tcW w:w="1592" w:type="pct"/>
            <w:vMerge/>
          </w:tcPr>
          <w:p w14:paraId="693E8847" w14:textId="77777777" w:rsidR="0088459F" w:rsidRDefault="0088459F" w:rsidP="00202FAD">
            <w:pPr>
              <w:spacing w:before="120" w:after="120"/>
              <w:rPr>
                <w:b/>
                <w:color w:val="103D64"/>
                <w:sz w:val="18"/>
                <w:lang w:val="en-GB"/>
              </w:rPr>
            </w:pPr>
          </w:p>
        </w:tc>
        <w:tc>
          <w:tcPr>
            <w:tcW w:w="1139" w:type="pct"/>
            <w:gridSpan w:val="2"/>
          </w:tcPr>
          <w:p w14:paraId="1EFF04BB" w14:textId="77777777" w:rsidR="0088459F" w:rsidRPr="000744F6" w:rsidRDefault="0088459F" w:rsidP="00202FAD">
            <w:pPr>
              <w:rPr>
                <w:sz w:val="22"/>
                <w:szCs w:val="22"/>
              </w:rPr>
            </w:pPr>
            <w:r w:rsidRPr="000744F6">
              <w:rPr>
                <w:sz w:val="22"/>
                <w:szCs w:val="22"/>
              </w:rPr>
              <w:t>Current Version</w:t>
            </w:r>
          </w:p>
        </w:tc>
        <w:tc>
          <w:tcPr>
            <w:tcW w:w="1139" w:type="pct"/>
          </w:tcPr>
          <w:p w14:paraId="386533DB" w14:textId="77777777" w:rsidR="0088459F" w:rsidRPr="000744F6" w:rsidRDefault="0088459F" w:rsidP="00202FAD">
            <w:pPr>
              <w:rPr>
                <w:sz w:val="22"/>
                <w:szCs w:val="22"/>
              </w:rPr>
            </w:pPr>
            <w:r w:rsidRPr="000744F6">
              <w:rPr>
                <w:sz w:val="22"/>
                <w:szCs w:val="22"/>
              </w:rPr>
              <w:t>Previous Version</w:t>
            </w:r>
          </w:p>
        </w:tc>
        <w:tc>
          <w:tcPr>
            <w:tcW w:w="1130" w:type="pct"/>
          </w:tcPr>
          <w:p w14:paraId="1D831BB2" w14:textId="77777777" w:rsidR="0088459F" w:rsidRPr="000744F6" w:rsidDel="009030EE" w:rsidRDefault="0088459F" w:rsidP="00202FAD">
            <w:pPr>
              <w:rPr>
                <w:sz w:val="22"/>
                <w:szCs w:val="22"/>
                <w:lang w:val="en-AU"/>
              </w:rPr>
            </w:pPr>
            <w:r w:rsidRPr="000744F6">
              <w:rPr>
                <w:sz w:val="22"/>
                <w:szCs w:val="22"/>
                <w:lang w:val="en-AU"/>
              </w:rPr>
              <w:t>Comments</w:t>
            </w:r>
          </w:p>
        </w:tc>
      </w:tr>
      <w:tr w:rsidR="0088459F" w:rsidRPr="00E7450B" w14:paraId="5E4ACF4C" w14:textId="77777777" w:rsidTr="00915FEA">
        <w:trPr>
          <w:trHeight w:val="43"/>
        </w:trPr>
        <w:tc>
          <w:tcPr>
            <w:tcW w:w="1592" w:type="pct"/>
            <w:vMerge/>
          </w:tcPr>
          <w:p w14:paraId="70CF1816" w14:textId="77777777" w:rsidR="0088459F" w:rsidRDefault="0088459F" w:rsidP="00202FAD">
            <w:pPr>
              <w:spacing w:before="120" w:after="120"/>
              <w:rPr>
                <w:b/>
                <w:color w:val="103D64"/>
                <w:sz w:val="18"/>
                <w:lang w:val="en-GB"/>
              </w:rPr>
            </w:pPr>
          </w:p>
        </w:tc>
        <w:tc>
          <w:tcPr>
            <w:tcW w:w="1139" w:type="pct"/>
            <w:gridSpan w:val="2"/>
          </w:tcPr>
          <w:p w14:paraId="53DBFA27" w14:textId="77777777" w:rsidR="0088459F" w:rsidRPr="000C4CCF" w:rsidRDefault="0088459F" w:rsidP="00202FAD">
            <w:pPr>
              <w:pStyle w:val="VRQABodyText"/>
            </w:pPr>
            <w:r w:rsidRPr="00634667">
              <w:t>VU238</w:t>
            </w:r>
            <w:r>
              <w:t>21</w:t>
            </w:r>
            <w:r w:rsidRPr="00050503">
              <w:t xml:space="preserve"> Engage with complex texts for employment purposes</w:t>
            </w:r>
          </w:p>
        </w:tc>
        <w:tc>
          <w:tcPr>
            <w:tcW w:w="1139" w:type="pct"/>
          </w:tcPr>
          <w:p w14:paraId="3918953E" w14:textId="77777777" w:rsidR="0088459F" w:rsidRPr="000744F6" w:rsidRDefault="0088459F" w:rsidP="00202FAD">
            <w:pPr>
              <w:pStyle w:val="VRQABodyText"/>
              <w:rPr>
                <w:rFonts w:eastAsia="Times New Roman"/>
                <w:lang w:eastAsia="x-none"/>
              </w:rPr>
            </w:pPr>
            <w:r w:rsidRPr="00050503">
              <w:rPr>
                <w:rFonts w:eastAsia="Times New Roman"/>
                <w:lang w:eastAsia="x-none"/>
              </w:rPr>
              <w:t>VU22415 Engage with a range of complex texts for employment purposes</w:t>
            </w:r>
          </w:p>
        </w:tc>
        <w:tc>
          <w:tcPr>
            <w:tcW w:w="1130" w:type="pct"/>
          </w:tcPr>
          <w:p w14:paraId="7F2234A6" w14:textId="77777777" w:rsidR="0088459F" w:rsidRPr="000744F6" w:rsidDel="009030EE" w:rsidRDefault="0088459F" w:rsidP="00202FAD">
            <w:pPr>
              <w:pStyle w:val="VRQABodyText"/>
            </w:pPr>
            <w:r>
              <w:t>Equivalent</w:t>
            </w:r>
          </w:p>
        </w:tc>
      </w:tr>
    </w:tbl>
    <w:p w14:paraId="76FF6E59" w14:textId="77777777" w:rsidR="0088459F" w:rsidRDefault="0088459F" w:rsidP="0088459F">
      <w:pPr>
        <w:rPr>
          <w:sz w:val="18"/>
        </w:rPr>
        <w:sectPr w:rsidR="0088459F" w:rsidSect="0088459F">
          <w:type w:val="continuous"/>
          <w:pgSz w:w="11906" w:h="16838"/>
          <w:pgMar w:top="1418" w:right="1440" w:bottom="1440" w:left="851" w:header="568" w:footer="708" w:gutter="0"/>
          <w:cols w:space="708"/>
          <w:docGrid w:linePitch="360"/>
        </w:sectPr>
      </w:pPr>
    </w:p>
    <w:tbl>
      <w:tblPr>
        <w:tblStyle w:val="TableGrid"/>
        <w:tblW w:w="9654" w:type="dxa"/>
        <w:tblInd w:w="-20" w:type="dxa"/>
        <w:tblLayout w:type="fixed"/>
        <w:tblLook w:val="04A0" w:firstRow="1" w:lastRow="0" w:firstColumn="1" w:lastColumn="0" w:noHBand="0" w:noVBand="1"/>
      </w:tblPr>
      <w:tblGrid>
        <w:gridCol w:w="2283"/>
        <w:gridCol w:w="7371"/>
      </w:tblGrid>
      <w:tr w:rsidR="0088459F" w:rsidRPr="0071490E" w14:paraId="6F822960" w14:textId="77777777" w:rsidTr="00915FEA">
        <w:trPr>
          <w:trHeight w:val="363"/>
        </w:trPr>
        <w:tc>
          <w:tcPr>
            <w:tcW w:w="9654" w:type="dxa"/>
            <w:gridSpan w:val="2"/>
            <w:shd w:val="clear" w:color="auto" w:fill="535659" w:themeFill="text2"/>
          </w:tcPr>
          <w:p w14:paraId="40394112" w14:textId="77777777" w:rsidR="0088459F" w:rsidRPr="000B4A2C" w:rsidRDefault="0088459F"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88459F" w:rsidRPr="00E7450B" w14:paraId="5B04924F" w14:textId="77777777" w:rsidTr="00915FEA">
        <w:trPr>
          <w:trHeight w:val="647"/>
        </w:trPr>
        <w:tc>
          <w:tcPr>
            <w:tcW w:w="2283" w:type="dxa"/>
          </w:tcPr>
          <w:p w14:paraId="6F7A3FE8" w14:textId="77777777" w:rsidR="0088459F" w:rsidRPr="00915FEA" w:rsidRDefault="0088459F" w:rsidP="00202FAD">
            <w:pPr>
              <w:pStyle w:val="AccredTemplate"/>
              <w:rPr>
                <w:i w:val="0"/>
                <w:iCs w:val="0"/>
                <w:color w:val="auto"/>
                <w:sz w:val="22"/>
                <w:szCs w:val="22"/>
              </w:rPr>
            </w:pPr>
            <w:r w:rsidRPr="00915FEA">
              <w:rPr>
                <w:b/>
                <w:i w:val="0"/>
                <w:iCs w:val="0"/>
                <w:color w:val="auto"/>
                <w:sz w:val="22"/>
                <w:szCs w:val="22"/>
              </w:rPr>
              <w:t>Title</w:t>
            </w:r>
          </w:p>
        </w:tc>
        <w:tc>
          <w:tcPr>
            <w:tcW w:w="7371" w:type="dxa"/>
          </w:tcPr>
          <w:p w14:paraId="3FF2A72F" w14:textId="77777777" w:rsidR="0088459F" w:rsidRPr="006B428D" w:rsidRDefault="0088459F" w:rsidP="00202FAD">
            <w:pPr>
              <w:pStyle w:val="VRQABodyText"/>
              <w:rPr>
                <w:i/>
                <w:iCs/>
              </w:rPr>
            </w:pPr>
            <w:r w:rsidRPr="000B4A2C">
              <w:t xml:space="preserve">Assessment Requirements for </w:t>
            </w:r>
            <w:r w:rsidRPr="00634667">
              <w:t>VU238</w:t>
            </w:r>
            <w:r>
              <w:t>21</w:t>
            </w:r>
            <w:r w:rsidRPr="008D6D08">
              <w:t xml:space="preserve"> Engage with complex texts for employment purposes</w:t>
            </w:r>
          </w:p>
        </w:tc>
      </w:tr>
      <w:tr w:rsidR="0088459F" w:rsidRPr="00E7450B" w14:paraId="635D3B30" w14:textId="77777777" w:rsidTr="00915FEA">
        <w:trPr>
          <w:trHeight w:val="2316"/>
        </w:trPr>
        <w:tc>
          <w:tcPr>
            <w:tcW w:w="2283" w:type="dxa"/>
          </w:tcPr>
          <w:p w14:paraId="596DD18A" w14:textId="77777777" w:rsidR="0088459F" w:rsidRPr="00915FEA" w:rsidRDefault="0088459F" w:rsidP="00202FAD">
            <w:pPr>
              <w:pStyle w:val="AccredTemplate"/>
              <w:rPr>
                <w:b/>
                <w:i w:val="0"/>
                <w:iCs w:val="0"/>
                <w:color w:val="auto"/>
                <w:sz w:val="22"/>
                <w:szCs w:val="22"/>
              </w:rPr>
            </w:pPr>
            <w:r w:rsidRPr="00915FEA">
              <w:rPr>
                <w:b/>
                <w:i w:val="0"/>
                <w:iCs w:val="0"/>
                <w:color w:val="auto"/>
                <w:sz w:val="22"/>
                <w:szCs w:val="22"/>
              </w:rPr>
              <w:t>Performance Evidence</w:t>
            </w:r>
          </w:p>
        </w:tc>
        <w:tc>
          <w:tcPr>
            <w:tcW w:w="7371" w:type="dxa"/>
          </w:tcPr>
          <w:p w14:paraId="650C8A1A" w14:textId="77777777" w:rsidR="0088459F" w:rsidRPr="00431114" w:rsidRDefault="0088459F" w:rsidP="00202FAD">
            <w:pPr>
              <w:pStyle w:val="VRQABodyText"/>
            </w:pPr>
            <w:r w:rsidRPr="00431114">
              <w:t>The candidate must demonstrate the ability to complete tasks outlined in the elements and performance criteria of this unit. Assessment must confirm the ability to:</w:t>
            </w:r>
          </w:p>
          <w:p w14:paraId="2D1AE1A9" w14:textId="77777777" w:rsidR="0088459F" w:rsidRDefault="0088459F" w:rsidP="0088459F">
            <w:pPr>
              <w:pStyle w:val="VRQABullet1"/>
              <w:numPr>
                <w:ilvl w:val="0"/>
                <w:numId w:val="34"/>
              </w:numPr>
              <w:autoSpaceDE/>
              <w:autoSpaceDN/>
              <w:adjustRightInd/>
              <w:spacing w:before="120" w:after="0" w:line="240" w:lineRule="auto"/>
              <w:contextualSpacing w:val="0"/>
            </w:pPr>
            <w:r>
              <w:t>source and apply reading strategies to analyse and critically evaluate information in a minimum of two texts relevant to employment needs or purposes including:</w:t>
            </w:r>
          </w:p>
          <w:p w14:paraId="7B4FDE8B" w14:textId="77777777" w:rsidR="0088459F" w:rsidRDefault="0088459F" w:rsidP="0088459F">
            <w:pPr>
              <w:pStyle w:val="VRQABullet2"/>
              <w:ind w:left="1145"/>
            </w:pPr>
            <w:r>
              <w:t>at least one digital text</w:t>
            </w:r>
          </w:p>
          <w:p w14:paraId="421965A5" w14:textId="77777777" w:rsidR="0088459F" w:rsidRPr="00B21899" w:rsidRDefault="0088459F" w:rsidP="0088459F">
            <w:pPr>
              <w:pStyle w:val="VRQABullet2"/>
              <w:ind w:left="1145"/>
            </w:pPr>
            <w:r>
              <w:t>at least two text types relevant to employment purposes</w:t>
            </w:r>
          </w:p>
        </w:tc>
      </w:tr>
      <w:tr w:rsidR="0088459F" w:rsidRPr="00E7450B" w14:paraId="3A606EDD" w14:textId="77777777" w:rsidTr="00915FEA">
        <w:trPr>
          <w:trHeight w:val="5261"/>
        </w:trPr>
        <w:tc>
          <w:tcPr>
            <w:tcW w:w="2283" w:type="dxa"/>
          </w:tcPr>
          <w:p w14:paraId="0AB48EE3" w14:textId="77777777" w:rsidR="0088459F" w:rsidRPr="00915FEA" w:rsidRDefault="0088459F" w:rsidP="00202FAD">
            <w:pPr>
              <w:pStyle w:val="AccredTemplate"/>
              <w:rPr>
                <w:b/>
                <w:i w:val="0"/>
                <w:iCs w:val="0"/>
                <w:color w:val="auto"/>
                <w:sz w:val="22"/>
                <w:szCs w:val="22"/>
              </w:rPr>
            </w:pPr>
            <w:r w:rsidRPr="00915FEA">
              <w:rPr>
                <w:b/>
                <w:i w:val="0"/>
                <w:iCs w:val="0"/>
                <w:color w:val="auto"/>
                <w:sz w:val="22"/>
                <w:szCs w:val="22"/>
              </w:rPr>
              <w:t>Knowledge Evidence</w:t>
            </w:r>
          </w:p>
        </w:tc>
        <w:tc>
          <w:tcPr>
            <w:tcW w:w="7371" w:type="dxa"/>
          </w:tcPr>
          <w:p w14:paraId="4BDA43E6" w14:textId="77777777" w:rsidR="0088459F" w:rsidRDefault="0088459F"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F6BB98E" w14:textId="77777777" w:rsidR="0088459F" w:rsidRDefault="0088459F" w:rsidP="0088459F">
            <w:pPr>
              <w:pStyle w:val="VRQABullet1"/>
              <w:numPr>
                <w:ilvl w:val="0"/>
                <w:numId w:val="34"/>
              </w:numPr>
              <w:autoSpaceDE/>
              <w:autoSpaceDN/>
              <w:adjustRightInd/>
              <w:spacing w:before="120" w:after="0" w:line="240" w:lineRule="auto"/>
              <w:contextualSpacing w:val="0"/>
            </w:pPr>
            <w:r>
              <w:t>complex syntactic structures with multiple clauses including use of abstract meaning, modality and complex tenses</w:t>
            </w:r>
          </w:p>
          <w:p w14:paraId="32BA3EC0" w14:textId="77777777" w:rsidR="0088459F" w:rsidRDefault="0088459F" w:rsidP="0088459F">
            <w:pPr>
              <w:pStyle w:val="VRQABullet1"/>
              <w:numPr>
                <w:ilvl w:val="0"/>
                <w:numId w:val="34"/>
              </w:numPr>
              <w:autoSpaceDE/>
              <w:autoSpaceDN/>
              <w:adjustRightInd/>
              <w:spacing w:before="120" w:after="0" w:line="240" w:lineRule="auto"/>
              <w:contextualSpacing w:val="0"/>
            </w:pPr>
            <w:r>
              <w:t>linking devices to demonstrate conceptual connections and/or causal relationships</w:t>
            </w:r>
          </w:p>
          <w:p w14:paraId="2E060E23" w14:textId="77777777" w:rsidR="0088459F" w:rsidRDefault="0088459F" w:rsidP="0088459F">
            <w:pPr>
              <w:pStyle w:val="VRQABullet1"/>
              <w:numPr>
                <w:ilvl w:val="0"/>
                <w:numId w:val="34"/>
              </w:numPr>
              <w:autoSpaceDE/>
              <w:autoSpaceDN/>
              <w:adjustRightInd/>
              <w:spacing w:before="120" w:after="0" w:line="240" w:lineRule="auto"/>
              <w:contextualSpacing w:val="0"/>
            </w:pPr>
            <w:r>
              <w:t>reading strategies to make meaning from texts</w:t>
            </w:r>
          </w:p>
          <w:p w14:paraId="39592C02"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 vocabulary related to employment including some specialised vocabulary to support comprehension</w:t>
            </w:r>
          </w:p>
          <w:p w14:paraId="2CFA13A8" w14:textId="77777777" w:rsidR="0088459F" w:rsidRDefault="0088459F" w:rsidP="0088459F">
            <w:pPr>
              <w:pStyle w:val="VRQABullet1"/>
              <w:numPr>
                <w:ilvl w:val="0"/>
                <w:numId w:val="34"/>
              </w:numPr>
              <w:autoSpaceDE/>
              <w:autoSpaceDN/>
              <w:adjustRightInd/>
              <w:spacing w:before="120" w:after="0" w:line="240" w:lineRule="auto"/>
              <w:contextualSpacing w:val="0"/>
            </w:pPr>
            <w:r>
              <w:t>techniques used by writers to convey meaning and achieve purpose</w:t>
            </w:r>
          </w:p>
          <w:p w14:paraId="10D0E016" w14:textId="77777777" w:rsidR="0088459F" w:rsidRDefault="0088459F" w:rsidP="0088459F">
            <w:pPr>
              <w:pStyle w:val="VRQABullet1"/>
              <w:numPr>
                <w:ilvl w:val="0"/>
                <w:numId w:val="34"/>
              </w:numPr>
              <w:autoSpaceDE/>
              <w:autoSpaceDN/>
              <w:adjustRightInd/>
              <w:spacing w:before="120" w:after="0" w:line="240" w:lineRule="auto"/>
              <w:contextualSpacing w:val="0"/>
            </w:pPr>
            <w:r>
              <w:t>factors that influence a text such as an author’s culture, experiences and value system</w:t>
            </w:r>
          </w:p>
          <w:p w14:paraId="38316D7B" w14:textId="77777777" w:rsidR="0088459F" w:rsidRDefault="0088459F" w:rsidP="0088459F">
            <w:pPr>
              <w:pStyle w:val="VRQABullet1"/>
              <w:numPr>
                <w:ilvl w:val="0"/>
                <w:numId w:val="34"/>
              </w:numPr>
              <w:autoSpaceDE/>
              <w:autoSpaceDN/>
              <w:adjustRightInd/>
              <w:spacing w:before="120" w:after="0" w:line="240" w:lineRule="auto"/>
              <w:contextualSpacing w:val="0"/>
            </w:pPr>
            <w:r>
              <w:t>ways in which punctuation conveys emotions or intentions</w:t>
            </w:r>
          </w:p>
          <w:p w14:paraId="5B41D815" w14:textId="77777777" w:rsidR="0088459F" w:rsidRDefault="0088459F" w:rsidP="0088459F">
            <w:pPr>
              <w:pStyle w:val="VRQABullet1"/>
              <w:numPr>
                <w:ilvl w:val="0"/>
                <w:numId w:val="34"/>
              </w:numPr>
              <w:autoSpaceDE/>
              <w:autoSpaceDN/>
              <w:adjustRightInd/>
              <w:spacing w:before="120" w:after="0" w:line="240" w:lineRule="auto"/>
              <w:contextualSpacing w:val="0"/>
            </w:pPr>
            <w:r>
              <w:t>s</w:t>
            </w:r>
            <w:r w:rsidRPr="00935C4F">
              <w:t>trategies to critically analyse</w:t>
            </w:r>
            <w:r>
              <w:t xml:space="preserve"> the </w:t>
            </w:r>
            <w:r w:rsidRPr="0026325F">
              <w:t>validity of information</w:t>
            </w:r>
            <w:r>
              <w:t xml:space="preserve"> in</w:t>
            </w:r>
            <w:r w:rsidRPr="00935C4F">
              <w:t xml:space="preserve"> texts</w:t>
            </w:r>
          </w:p>
          <w:p w14:paraId="080B73A6" w14:textId="77777777" w:rsidR="0088459F" w:rsidRPr="006E2325" w:rsidRDefault="0088459F" w:rsidP="0088459F">
            <w:pPr>
              <w:pStyle w:val="VRQABullet1"/>
              <w:numPr>
                <w:ilvl w:val="0"/>
                <w:numId w:val="34"/>
              </w:numPr>
              <w:autoSpaceDE/>
              <w:autoSpaceDN/>
              <w:adjustRightInd/>
              <w:spacing w:before="120" w:after="0" w:line="240" w:lineRule="auto"/>
              <w:contextualSpacing w:val="0"/>
            </w:pPr>
            <w:r w:rsidRPr="0026325F">
              <w:t xml:space="preserve">differences in how paper based and </w:t>
            </w:r>
            <w:r>
              <w:t>digital</w:t>
            </w:r>
            <w:r w:rsidRPr="0026325F">
              <w:t xml:space="preserve"> information is represented </w:t>
            </w:r>
          </w:p>
        </w:tc>
      </w:tr>
      <w:tr w:rsidR="0088459F" w:rsidRPr="00E7450B" w14:paraId="2EE9C878" w14:textId="77777777" w:rsidTr="00915FEA">
        <w:trPr>
          <w:trHeight w:val="561"/>
        </w:trPr>
        <w:tc>
          <w:tcPr>
            <w:tcW w:w="2283" w:type="dxa"/>
          </w:tcPr>
          <w:p w14:paraId="2089D9AC" w14:textId="77777777" w:rsidR="0088459F" w:rsidRPr="00915FEA" w:rsidRDefault="0088459F" w:rsidP="00202FAD">
            <w:pPr>
              <w:pStyle w:val="AccredTemplate"/>
              <w:rPr>
                <w:b/>
                <w:i w:val="0"/>
                <w:iCs w:val="0"/>
                <w:color w:val="auto"/>
                <w:sz w:val="22"/>
                <w:szCs w:val="22"/>
              </w:rPr>
            </w:pPr>
            <w:r w:rsidRPr="00915FEA">
              <w:rPr>
                <w:b/>
                <w:i w:val="0"/>
                <w:iCs w:val="0"/>
                <w:color w:val="auto"/>
                <w:sz w:val="22"/>
                <w:szCs w:val="22"/>
              </w:rPr>
              <w:t>Assessment Conditions</w:t>
            </w:r>
          </w:p>
        </w:tc>
        <w:tc>
          <w:tcPr>
            <w:tcW w:w="7371" w:type="dxa"/>
          </w:tcPr>
          <w:p w14:paraId="6370569A" w14:textId="77777777" w:rsidR="0088459F" w:rsidRPr="00431114" w:rsidRDefault="0088459F" w:rsidP="00202FAD">
            <w:pPr>
              <w:pStyle w:val="VRQABodyText"/>
            </w:pPr>
            <w:r w:rsidRPr="00431114">
              <w:t>Assessment must ensure access to:</w:t>
            </w:r>
          </w:p>
          <w:p w14:paraId="67B737D8"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texts relevant to work and employment purposes </w:t>
            </w:r>
          </w:p>
          <w:p w14:paraId="7AE65ADE" w14:textId="77777777" w:rsidR="0088459F" w:rsidRDefault="0088459F" w:rsidP="0088459F">
            <w:pPr>
              <w:pStyle w:val="VRQABullet1"/>
              <w:numPr>
                <w:ilvl w:val="0"/>
                <w:numId w:val="34"/>
              </w:numPr>
              <w:autoSpaceDE/>
              <w:autoSpaceDN/>
              <w:adjustRightInd/>
              <w:spacing w:before="120" w:after="0" w:line="240" w:lineRule="auto"/>
              <w:contextualSpacing w:val="0"/>
            </w:pPr>
            <w:r>
              <w:t>digital technology and software</w:t>
            </w:r>
          </w:p>
          <w:p w14:paraId="7238EB16" w14:textId="77777777" w:rsidR="0088459F" w:rsidRDefault="0088459F" w:rsidP="00202FAD">
            <w:pPr>
              <w:pStyle w:val="VRQABodyText"/>
              <w:rPr>
                <w:highlight w:val="yellow"/>
              </w:rPr>
            </w:pPr>
            <w:r>
              <w:t>In technology restricted environments such as corrections settings, digital texts may include those from offline or simulated online environments.</w:t>
            </w:r>
          </w:p>
          <w:p w14:paraId="0C9F8F53" w14:textId="77777777" w:rsidR="0088459F" w:rsidRDefault="0088459F" w:rsidP="00202FAD">
            <w:pPr>
              <w:pStyle w:val="VRQABodyText"/>
            </w:pPr>
            <w:r>
              <w:t>At this level the learner:</w:t>
            </w:r>
          </w:p>
          <w:p w14:paraId="604A1F05" w14:textId="77777777" w:rsidR="0088459F" w:rsidRDefault="0088459F" w:rsidP="0088459F">
            <w:pPr>
              <w:pStyle w:val="VRQABullet1"/>
              <w:numPr>
                <w:ilvl w:val="0"/>
                <w:numId w:val="34"/>
              </w:numPr>
              <w:autoSpaceDE/>
              <w:autoSpaceDN/>
              <w:adjustRightInd/>
              <w:spacing w:before="120" w:after="0" w:line="240" w:lineRule="auto"/>
              <w:contextualSpacing w:val="0"/>
            </w:pPr>
            <w:r>
              <w:t>works independently across a range of contexts including some that are unfamiliar and/or unpredictable and include some specialisation</w:t>
            </w:r>
          </w:p>
          <w:p w14:paraId="1694E1AE" w14:textId="77777777" w:rsidR="0088459F" w:rsidRPr="00E100E0" w:rsidRDefault="0088459F" w:rsidP="0088459F">
            <w:pPr>
              <w:pStyle w:val="VRQABullet1"/>
              <w:numPr>
                <w:ilvl w:val="0"/>
                <w:numId w:val="34"/>
              </w:numPr>
              <w:autoSpaceDE/>
              <w:autoSpaceDN/>
              <w:adjustRightInd/>
              <w:spacing w:before="120" w:after="0" w:line="240" w:lineRule="auto"/>
              <w:contextualSpacing w:val="0"/>
            </w:pPr>
            <w:r>
              <w:t>initiates and uses support from a range of established sources</w:t>
            </w:r>
          </w:p>
          <w:p w14:paraId="68A28209" w14:textId="77777777" w:rsidR="0088459F" w:rsidRPr="00431114" w:rsidRDefault="0088459F" w:rsidP="00202FAD">
            <w:pPr>
              <w:pStyle w:val="VRQABodyText"/>
              <w:keepNext/>
              <w:rPr>
                <w:b/>
                <w:bCs/>
              </w:rPr>
            </w:pPr>
            <w:r w:rsidRPr="00431114">
              <w:rPr>
                <w:b/>
                <w:bCs/>
              </w:rPr>
              <w:t>Assessor requirements</w:t>
            </w:r>
          </w:p>
          <w:p w14:paraId="3D638B74" w14:textId="77777777" w:rsidR="0088459F" w:rsidRPr="00431114" w:rsidRDefault="0088459F" w:rsidP="00202FAD">
            <w:pPr>
              <w:pStyle w:val="VRQABodyText"/>
            </w:pPr>
            <w:r w:rsidRPr="00431114">
              <w:t>Assessors of this unit must have demonstrable expertise in teaching literacy. Refer to Section B6.2 for further information on meeting the assessor requirements</w:t>
            </w:r>
          </w:p>
        </w:tc>
      </w:tr>
    </w:tbl>
    <w:p w14:paraId="6746FBFC" w14:textId="77777777" w:rsidR="00E7148D" w:rsidRPr="00736F14" w:rsidRDefault="00E7148D" w:rsidP="00816346">
      <w:pPr>
        <w:pStyle w:val="CodeTOC"/>
        <w:sectPr w:rsidR="00E7148D" w:rsidRPr="00736F14" w:rsidSect="007A69CE">
          <w:headerReference w:type="default" r:id="rId119"/>
          <w:pgSz w:w="11906" w:h="16838" w:code="9"/>
          <w:pgMar w:top="1418" w:right="1361" w:bottom="1701" w:left="1361" w:header="709" w:footer="340" w:gutter="0"/>
          <w:cols w:space="708"/>
          <w:docGrid w:linePitch="360"/>
        </w:sectPr>
      </w:pPr>
    </w:p>
    <w:tbl>
      <w:tblPr>
        <w:tblStyle w:val="TableGrid"/>
        <w:tblW w:w="9654" w:type="dxa"/>
        <w:tblInd w:w="-15" w:type="dxa"/>
        <w:tblLayout w:type="fixed"/>
        <w:tblLook w:val="04A0" w:firstRow="1" w:lastRow="0" w:firstColumn="1" w:lastColumn="0" w:noHBand="0" w:noVBand="1"/>
      </w:tblPr>
      <w:tblGrid>
        <w:gridCol w:w="2567"/>
        <w:gridCol w:w="7087"/>
      </w:tblGrid>
      <w:tr w:rsidR="00D32EC4" w:rsidRPr="00D32EC4" w14:paraId="5D54B1BA" w14:textId="77777777" w:rsidTr="00D32EC4">
        <w:trPr>
          <w:trHeight w:val="363"/>
        </w:trPr>
        <w:tc>
          <w:tcPr>
            <w:tcW w:w="2567" w:type="dxa"/>
          </w:tcPr>
          <w:p w14:paraId="19D8903F" w14:textId="77777777" w:rsidR="0088459F" w:rsidRPr="00D32EC4" w:rsidRDefault="0088459F" w:rsidP="00202FAD">
            <w:pPr>
              <w:pStyle w:val="VRQAIntro"/>
              <w:spacing w:before="60" w:after="0"/>
              <w:rPr>
                <w:color w:val="auto"/>
              </w:rPr>
            </w:pPr>
            <w:r w:rsidRPr="00D32EC4">
              <w:rPr>
                <w:b/>
                <w:color w:val="auto"/>
                <w:sz w:val="22"/>
                <w:szCs w:val="22"/>
              </w:rPr>
              <w:lastRenderedPageBreak/>
              <w:t>Unit code</w:t>
            </w:r>
          </w:p>
        </w:tc>
        <w:tc>
          <w:tcPr>
            <w:tcW w:w="7087" w:type="dxa"/>
          </w:tcPr>
          <w:p w14:paraId="24229256" w14:textId="77777777" w:rsidR="0088459F" w:rsidRPr="00D32EC4" w:rsidRDefault="0088459F" w:rsidP="00202FAD">
            <w:pPr>
              <w:pStyle w:val="VRQABodyText"/>
              <w:rPr>
                <w:b/>
                <w:bCs/>
              </w:rPr>
            </w:pPr>
            <w:r w:rsidRPr="00D32EC4">
              <w:rPr>
                <w:b/>
                <w:bCs/>
              </w:rPr>
              <w:t>VU23825</w:t>
            </w:r>
          </w:p>
        </w:tc>
      </w:tr>
      <w:tr w:rsidR="00D32EC4" w:rsidRPr="00D32EC4" w14:paraId="4AB73D39" w14:textId="77777777" w:rsidTr="00D32EC4">
        <w:trPr>
          <w:trHeight w:val="363"/>
        </w:trPr>
        <w:tc>
          <w:tcPr>
            <w:tcW w:w="2567" w:type="dxa"/>
          </w:tcPr>
          <w:p w14:paraId="15330729" w14:textId="77777777" w:rsidR="0088459F" w:rsidRPr="00D32EC4" w:rsidRDefault="0088459F" w:rsidP="00202FAD">
            <w:pPr>
              <w:pStyle w:val="VRQAIntro"/>
              <w:spacing w:before="60" w:after="0"/>
              <w:rPr>
                <w:b/>
                <w:color w:val="auto"/>
                <w:sz w:val="22"/>
                <w:szCs w:val="22"/>
              </w:rPr>
            </w:pPr>
            <w:r w:rsidRPr="00D32EC4">
              <w:rPr>
                <w:b/>
                <w:color w:val="auto"/>
                <w:sz w:val="22"/>
                <w:szCs w:val="22"/>
              </w:rPr>
              <w:t>Unit title</w:t>
            </w:r>
          </w:p>
        </w:tc>
        <w:tc>
          <w:tcPr>
            <w:tcW w:w="7087" w:type="dxa"/>
          </w:tcPr>
          <w:p w14:paraId="61A67A85" w14:textId="77777777" w:rsidR="0088459F" w:rsidRPr="00D32EC4" w:rsidRDefault="0088459F" w:rsidP="00202FAD">
            <w:pPr>
              <w:pStyle w:val="VRQABodyText"/>
              <w:rPr>
                <w:b/>
                <w:bCs/>
              </w:rPr>
            </w:pPr>
            <w:r w:rsidRPr="00D32EC4">
              <w:rPr>
                <w:b/>
                <w:bCs/>
              </w:rPr>
              <w:t>Create complex texts for learning purposes</w:t>
            </w:r>
          </w:p>
        </w:tc>
      </w:tr>
      <w:tr w:rsidR="00D32EC4" w:rsidRPr="00D32EC4" w14:paraId="38F8AEA5" w14:textId="77777777" w:rsidTr="00D32EC4">
        <w:trPr>
          <w:trHeight w:val="363"/>
        </w:trPr>
        <w:tc>
          <w:tcPr>
            <w:tcW w:w="2567" w:type="dxa"/>
          </w:tcPr>
          <w:p w14:paraId="72B485AD" w14:textId="77777777" w:rsidR="0088459F" w:rsidRPr="00D32EC4" w:rsidRDefault="0088459F" w:rsidP="00202FAD">
            <w:pPr>
              <w:pStyle w:val="VRQAIntro"/>
              <w:spacing w:before="60" w:after="0"/>
              <w:rPr>
                <w:color w:val="auto"/>
              </w:rPr>
            </w:pPr>
            <w:r w:rsidRPr="00D32EC4">
              <w:rPr>
                <w:b/>
                <w:color w:val="auto"/>
                <w:sz w:val="22"/>
                <w:szCs w:val="22"/>
              </w:rPr>
              <w:t>Application</w:t>
            </w:r>
          </w:p>
        </w:tc>
        <w:tc>
          <w:tcPr>
            <w:tcW w:w="7087" w:type="dxa"/>
          </w:tcPr>
          <w:p w14:paraId="1279331D" w14:textId="77777777" w:rsidR="0088459F" w:rsidRPr="00D32EC4" w:rsidRDefault="0088459F" w:rsidP="00202FAD">
            <w:pPr>
              <w:pStyle w:val="VRQABodyText"/>
            </w:pPr>
            <w:r w:rsidRPr="00D32EC4">
              <w:t>This unit describes the skills and knowledge to support the extended development of writing skills to create complex texts which are relevant to learning needs and the learning environment. It requires the ability to plan, produce and review complex texts related to learning purposes.</w:t>
            </w:r>
          </w:p>
          <w:p w14:paraId="4EAA9D5A" w14:textId="77777777" w:rsidR="0088459F" w:rsidRPr="00D32EC4" w:rsidRDefault="0088459F" w:rsidP="00202FAD">
            <w:pPr>
              <w:pStyle w:val="VRQABodyText"/>
            </w:pPr>
            <w:r w:rsidRPr="00D32EC4">
              <w:t>The required outcomes described in this unit contribute to the achievement of Australian Core Skills Framework indicators for Writing at Level 4: 4.05, 4.06</w:t>
            </w:r>
          </w:p>
          <w:p w14:paraId="026359EB" w14:textId="77777777" w:rsidR="0088459F" w:rsidRPr="00D32EC4" w:rsidRDefault="0088459F" w:rsidP="00202FAD">
            <w:pPr>
              <w:pStyle w:val="VRQABodyText"/>
              <w:rPr>
                <w:lang w:val="en-US"/>
              </w:rPr>
            </w:pPr>
            <w:r w:rsidRPr="00D32EC4">
              <w:t>This unit applies to those who wish to extend their writing skills for application in a learning or study environment.  Learners at this level work independently and initiate and use support from a range of established resources.</w:t>
            </w:r>
          </w:p>
          <w:p w14:paraId="387D4624" w14:textId="77777777" w:rsidR="0088459F" w:rsidRPr="00D32EC4" w:rsidRDefault="0088459F" w:rsidP="00202FAD">
            <w:pPr>
              <w:pStyle w:val="VRQABodyText"/>
            </w:pPr>
            <w:r w:rsidRPr="00D32EC4">
              <w:t>No licensing, legislative or certification requirements apply to this unit at the time of publication.</w:t>
            </w:r>
          </w:p>
        </w:tc>
      </w:tr>
      <w:tr w:rsidR="00D32EC4" w:rsidRPr="00D32EC4" w14:paraId="4E1D6549" w14:textId="77777777" w:rsidTr="00D32EC4">
        <w:trPr>
          <w:trHeight w:val="611"/>
        </w:trPr>
        <w:tc>
          <w:tcPr>
            <w:tcW w:w="2567" w:type="dxa"/>
          </w:tcPr>
          <w:p w14:paraId="3750B913" w14:textId="77777777" w:rsidR="0088459F" w:rsidRPr="00D32EC4" w:rsidRDefault="0088459F" w:rsidP="00202FAD">
            <w:pPr>
              <w:spacing w:before="120" w:after="120"/>
              <w:rPr>
                <w:color w:val="auto"/>
                <w:sz w:val="22"/>
                <w:szCs w:val="22"/>
              </w:rPr>
            </w:pPr>
            <w:r w:rsidRPr="00D32EC4">
              <w:rPr>
                <w:b/>
                <w:color w:val="auto"/>
                <w:sz w:val="22"/>
                <w:szCs w:val="22"/>
                <w:lang w:val="en-GB"/>
              </w:rPr>
              <w:t>Pre-requisite Unit(s)</w:t>
            </w:r>
          </w:p>
        </w:tc>
        <w:tc>
          <w:tcPr>
            <w:tcW w:w="7087" w:type="dxa"/>
          </w:tcPr>
          <w:p w14:paraId="2ED8CC2B" w14:textId="77777777" w:rsidR="0088459F" w:rsidRPr="00D32EC4" w:rsidRDefault="0088459F" w:rsidP="00202FAD">
            <w:pPr>
              <w:pStyle w:val="VRQABodyText"/>
            </w:pPr>
            <w:r w:rsidRPr="00D32EC4">
              <w:t>Nil</w:t>
            </w:r>
          </w:p>
        </w:tc>
      </w:tr>
      <w:tr w:rsidR="00D32EC4" w:rsidRPr="00D32EC4" w14:paraId="44315B06" w14:textId="77777777" w:rsidTr="00D32EC4">
        <w:trPr>
          <w:trHeight w:val="585"/>
        </w:trPr>
        <w:tc>
          <w:tcPr>
            <w:tcW w:w="2567" w:type="dxa"/>
          </w:tcPr>
          <w:p w14:paraId="58C38F4A" w14:textId="77777777" w:rsidR="0088459F" w:rsidRPr="00D32EC4" w:rsidRDefault="0088459F" w:rsidP="00202FAD">
            <w:pPr>
              <w:spacing w:before="120" w:after="120"/>
              <w:rPr>
                <w:b/>
                <w:color w:val="auto"/>
                <w:sz w:val="22"/>
                <w:szCs w:val="22"/>
                <w:lang w:val="en-GB"/>
              </w:rPr>
            </w:pPr>
            <w:r w:rsidRPr="00D32EC4">
              <w:rPr>
                <w:b/>
                <w:color w:val="auto"/>
                <w:sz w:val="22"/>
                <w:szCs w:val="22"/>
                <w:lang w:val="en-GB"/>
              </w:rPr>
              <w:t>Competency Field</w:t>
            </w:r>
          </w:p>
        </w:tc>
        <w:tc>
          <w:tcPr>
            <w:tcW w:w="7087" w:type="dxa"/>
          </w:tcPr>
          <w:p w14:paraId="615CE7B1" w14:textId="77777777" w:rsidR="0088459F" w:rsidRPr="00D32EC4" w:rsidRDefault="0088459F" w:rsidP="00202FAD">
            <w:pPr>
              <w:pStyle w:val="VRQABodyText"/>
            </w:pPr>
            <w:r w:rsidRPr="00D32EC4">
              <w:t>Not Applicable</w:t>
            </w:r>
          </w:p>
        </w:tc>
      </w:tr>
      <w:tr w:rsidR="00D32EC4" w:rsidRPr="00D32EC4" w14:paraId="07B63E4B" w14:textId="77777777" w:rsidTr="00D32EC4">
        <w:trPr>
          <w:trHeight w:val="473"/>
        </w:trPr>
        <w:tc>
          <w:tcPr>
            <w:tcW w:w="2567" w:type="dxa"/>
          </w:tcPr>
          <w:p w14:paraId="347DDA55" w14:textId="77777777" w:rsidR="0088459F" w:rsidRPr="00D32EC4" w:rsidRDefault="0088459F" w:rsidP="00202FAD">
            <w:pPr>
              <w:spacing w:before="120" w:after="120"/>
              <w:rPr>
                <w:b/>
                <w:color w:val="auto"/>
                <w:sz w:val="22"/>
                <w:szCs w:val="22"/>
                <w:lang w:val="en-GB"/>
              </w:rPr>
            </w:pPr>
            <w:r w:rsidRPr="00D32EC4">
              <w:rPr>
                <w:b/>
                <w:color w:val="auto"/>
                <w:sz w:val="22"/>
                <w:szCs w:val="22"/>
                <w:lang w:val="en-GB"/>
              </w:rPr>
              <w:t>Unit Sector</w:t>
            </w:r>
          </w:p>
        </w:tc>
        <w:tc>
          <w:tcPr>
            <w:tcW w:w="7087" w:type="dxa"/>
          </w:tcPr>
          <w:p w14:paraId="5B2DD0F5" w14:textId="77777777" w:rsidR="0088459F" w:rsidRPr="00D32EC4" w:rsidRDefault="0088459F" w:rsidP="00202FAD">
            <w:pPr>
              <w:pStyle w:val="VRQABodyText"/>
            </w:pPr>
            <w:r w:rsidRPr="00D32EC4">
              <w:t>Not Applicable</w:t>
            </w:r>
          </w:p>
        </w:tc>
      </w:tr>
    </w:tbl>
    <w:p w14:paraId="75807D50" w14:textId="77777777" w:rsidR="0088459F" w:rsidRPr="00105689" w:rsidRDefault="0088459F" w:rsidP="0088459F">
      <w:pPr>
        <w:rPr>
          <w:sz w:val="18"/>
        </w:rPr>
      </w:pPr>
    </w:p>
    <w:tbl>
      <w:tblPr>
        <w:tblStyle w:val="TableGrid"/>
        <w:tblW w:w="9659" w:type="dxa"/>
        <w:tblInd w:w="-20" w:type="dxa"/>
        <w:tblLayout w:type="fixed"/>
        <w:tblLook w:val="04A0" w:firstRow="1" w:lastRow="0" w:firstColumn="1" w:lastColumn="0" w:noHBand="0" w:noVBand="1"/>
      </w:tblPr>
      <w:tblGrid>
        <w:gridCol w:w="871"/>
        <w:gridCol w:w="2410"/>
        <w:gridCol w:w="989"/>
        <w:gridCol w:w="5389"/>
      </w:tblGrid>
      <w:tr w:rsidR="00D32EC4" w:rsidRPr="00D32EC4" w14:paraId="272C66CD" w14:textId="77777777" w:rsidTr="00D32EC4">
        <w:trPr>
          <w:trHeight w:val="363"/>
        </w:trPr>
        <w:tc>
          <w:tcPr>
            <w:tcW w:w="3281" w:type="dxa"/>
            <w:gridSpan w:val="2"/>
            <w:vAlign w:val="center"/>
          </w:tcPr>
          <w:p w14:paraId="5D545D7F" w14:textId="77777777" w:rsidR="0088459F" w:rsidRPr="00D32EC4"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78" w:type="dxa"/>
            <w:gridSpan w:val="2"/>
            <w:vAlign w:val="center"/>
          </w:tcPr>
          <w:p w14:paraId="0893BFA9" w14:textId="77777777" w:rsidR="0088459F" w:rsidRPr="00D32EC4"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7C55ACA4" w14:textId="77777777" w:rsidTr="00D32EC4">
        <w:trPr>
          <w:trHeight w:val="752"/>
        </w:trPr>
        <w:tc>
          <w:tcPr>
            <w:tcW w:w="3281" w:type="dxa"/>
            <w:gridSpan w:val="2"/>
          </w:tcPr>
          <w:p w14:paraId="6D7086FC" w14:textId="77777777" w:rsidR="0088459F" w:rsidRPr="00D32EC4" w:rsidRDefault="0088459F" w:rsidP="00202FAD">
            <w:pPr>
              <w:pStyle w:val="VRQAIntro"/>
              <w:spacing w:before="60" w:after="0"/>
              <w:rPr>
                <w:bCs/>
                <w:color w:val="auto"/>
                <w:sz w:val="22"/>
                <w:szCs w:val="22"/>
              </w:rPr>
            </w:pPr>
            <w:r w:rsidRPr="00D32EC4">
              <w:rPr>
                <w:bCs/>
                <w:color w:val="auto"/>
                <w:sz w:val="22"/>
                <w:szCs w:val="22"/>
              </w:rPr>
              <w:t>Elements describe the essential outcomes of a unit of competency.</w:t>
            </w:r>
          </w:p>
        </w:tc>
        <w:tc>
          <w:tcPr>
            <w:tcW w:w="6378" w:type="dxa"/>
            <w:gridSpan w:val="2"/>
          </w:tcPr>
          <w:p w14:paraId="10F75A73" w14:textId="77777777" w:rsidR="0088459F" w:rsidRPr="00D32EC4" w:rsidRDefault="0088459F" w:rsidP="00202FAD">
            <w:pPr>
              <w:pStyle w:val="AccredTemplate"/>
              <w:rPr>
                <w:i w:val="0"/>
                <w:iCs w:val="0"/>
                <w:color w:val="auto"/>
                <w:sz w:val="22"/>
                <w:szCs w:val="22"/>
              </w:rPr>
            </w:pPr>
            <w:r w:rsidRPr="00D32EC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D32EC4" w:rsidRPr="00D32EC4" w14:paraId="67D2BE41" w14:textId="77777777" w:rsidTr="00D32EC4">
        <w:trPr>
          <w:trHeight w:val="363"/>
        </w:trPr>
        <w:tc>
          <w:tcPr>
            <w:tcW w:w="871" w:type="dxa"/>
            <w:vMerge w:val="restart"/>
            <w:shd w:val="clear" w:color="auto" w:fill="FFFFFF" w:themeFill="background1"/>
          </w:tcPr>
          <w:p w14:paraId="7DCCF8A0" w14:textId="77777777" w:rsidR="0088459F" w:rsidRPr="00D32EC4" w:rsidRDefault="0088459F" w:rsidP="00202FAD">
            <w:pPr>
              <w:pStyle w:val="VRQABodyText"/>
            </w:pPr>
            <w:r w:rsidRPr="00D32EC4">
              <w:t>1</w:t>
            </w:r>
          </w:p>
        </w:tc>
        <w:tc>
          <w:tcPr>
            <w:tcW w:w="2410" w:type="dxa"/>
            <w:vMerge w:val="restart"/>
            <w:shd w:val="clear" w:color="auto" w:fill="FFFFFF" w:themeFill="background1"/>
          </w:tcPr>
          <w:p w14:paraId="3B6B0571" w14:textId="77777777" w:rsidR="0088459F" w:rsidRPr="00D32EC4" w:rsidRDefault="0088459F" w:rsidP="00202FAD">
            <w:pPr>
              <w:pStyle w:val="VRQABodyText"/>
            </w:pPr>
            <w:r w:rsidRPr="00D32EC4">
              <w:t>Plan complex texts tor learning purposes</w:t>
            </w:r>
          </w:p>
        </w:tc>
        <w:tc>
          <w:tcPr>
            <w:tcW w:w="989" w:type="dxa"/>
            <w:shd w:val="clear" w:color="auto" w:fill="FFFFFF" w:themeFill="background1"/>
          </w:tcPr>
          <w:p w14:paraId="13BC8882" w14:textId="77777777" w:rsidR="0088459F" w:rsidRPr="00D32EC4" w:rsidRDefault="0088459F" w:rsidP="00202FAD">
            <w:pPr>
              <w:pStyle w:val="VRQABodyText"/>
            </w:pPr>
            <w:r w:rsidRPr="00D32EC4">
              <w:t>1.1</w:t>
            </w:r>
          </w:p>
        </w:tc>
        <w:tc>
          <w:tcPr>
            <w:tcW w:w="5389" w:type="dxa"/>
          </w:tcPr>
          <w:p w14:paraId="42CDAF81" w14:textId="77777777" w:rsidR="0088459F" w:rsidRPr="00D32EC4" w:rsidRDefault="0088459F" w:rsidP="00202FAD">
            <w:pPr>
              <w:pStyle w:val="VRQABodyText"/>
            </w:pPr>
            <w:r w:rsidRPr="00D32EC4">
              <w:t>Determine the purpose and audience for the texts</w:t>
            </w:r>
          </w:p>
        </w:tc>
      </w:tr>
      <w:tr w:rsidR="00D32EC4" w:rsidRPr="00D32EC4" w14:paraId="1BB172F4" w14:textId="77777777" w:rsidTr="00D32EC4">
        <w:trPr>
          <w:trHeight w:val="363"/>
        </w:trPr>
        <w:tc>
          <w:tcPr>
            <w:tcW w:w="871" w:type="dxa"/>
            <w:vMerge/>
            <w:shd w:val="clear" w:color="auto" w:fill="FFFFFF" w:themeFill="background1"/>
          </w:tcPr>
          <w:p w14:paraId="1AD9AE04" w14:textId="77777777" w:rsidR="0088459F" w:rsidRPr="00D32EC4" w:rsidRDefault="0088459F" w:rsidP="00202FAD">
            <w:pPr>
              <w:pStyle w:val="VRQABodyText"/>
            </w:pPr>
          </w:p>
        </w:tc>
        <w:tc>
          <w:tcPr>
            <w:tcW w:w="2410" w:type="dxa"/>
            <w:vMerge/>
            <w:shd w:val="clear" w:color="auto" w:fill="FFFFFF" w:themeFill="background1"/>
          </w:tcPr>
          <w:p w14:paraId="2BF5803C" w14:textId="77777777" w:rsidR="0088459F" w:rsidRPr="00D32EC4" w:rsidRDefault="0088459F" w:rsidP="00202FAD">
            <w:pPr>
              <w:pStyle w:val="VRQABodyText"/>
            </w:pPr>
          </w:p>
        </w:tc>
        <w:tc>
          <w:tcPr>
            <w:tcW w:w="989" w:type="dxa"/>
            <w:shd w:val="clear" w:color="auto" w:fill="FFFFFF" w:themeFill="background1"/>
          </w:tcPr>
          <w:p w14:paraId="04453ACB" w14:textId="77777777" w:rsidR="0088459F" w:rsidRPr="00D32EC4" w:rsidRDefault="0088459F" w:rsidP="00202FAD">
            <w:pPr>
              <w:pStyle w:val="VRQABodyText"/>
            </w:pPr>
            <w:r w:rsidRPr="00D32EC4">
              <w:t>1.2</w:t>
            </w:r>
          </w:p>
        </w:tc>
        <w:tc>
          <w:tcPr>
            <w:tcW w:w="5389" w:type="dxa"/>
          </w:tcPr>
          <w:p w14:paraId="6EED2BAD" w14:textId="77777777" w:rsidR="0088459F" w:rsidRPr="00D32EC4" w:rsidRDefault="0088459F" w:rsidP="00202FAD">
            <w:pPr>
              <w:pStyle w:val="VRQABodyText"/>
            </w:pPr>
            <w:r w:rsidRPr="00D32EC4">
              <w:t>Source information for the texts</w:t>
            </w:r>
          </w:p>
        </w:tc>
      </w:tr>
      <w:tr w:rsidR="00D32EC4" w:rsidRPr="00D32EC4" w14:paraId="2551D77F" w14:textId="77777777" w:rsidTr="00D32EC4">
        <w:trPr>
          <w:trHeight w:val="363"/>
        </w:trPr>
        <w:tc>
          <w:tcPr>
            <w:tcW w:w="871" w:type="dxa"/>
            <w:vMerge/>
            <w:shd w:val="clear" w:color="auto" w:fill="FFFFFF" w:themeFill="background1"/>
          </w:tcPr>
          <w:p w14:paraId="0193ABB9" w14:textId="77777777" w:rsidR="0088459F" w:rsidRPr="00D32EC4" w:rsidRDefault="0088459F" w:rsidP="00202FAD">
            <w:pPr>
              <w:pStyle w:val="VRQABodyText"/>
            </w:pPr>
          </w:p>
        </w:tc>
        <w:tc>
          <w:tcPr>
            <w:tcW w:w="2410" w:type="dxa"/>
            <w:vMerge/>
            <w:shd w:val="clear" w:color="auto" w:fill="FFFFFF" w:themeFill="background1"/>
          </w:tcPr>
          <w:p w14:paraId="192F8AB6" w14:textId="77777777" w:rsidR="0088459F" w:rsidRPr="00D32EC4" w:rsidRDefault="0088459F" w:rsidP="00202FAD">
            <w:pPr>
              <w:pStyle w:val="VRQABodyText"/>
            </w:pPr>
          </w:p>
        </w:tc>
        <w:tc>
          <w:tcPr>
            <w:tcW w:w="989" w:type="dxa"/>
            <w:shd w:val="clear" w:color="auto" w:fill="FFFFFF" w:themeFill="background1"/>
          </w:tcPr>
          <w:p w14:paraId="4FE92BEE" w14:textId="77777777" w:rsidR="0088459F" w:rsidRPr="00D32EC4" w:rsidRDefault="0088459F" w:rsidP="00202FAD">
            <w:pPr>
              <w:pStyle w:val="VRQABodyText"/>
            </w:pPr>
            <w:r w:rsidRPr="00D32EC4">
              <w:t>1.3</w:t>
            </w:r>
          </w:p>
        </w:tc>
        <w:tc>
          <w:tcPr>
            <w:tcW w:w="5389" w:type="dxa"/>
          </w:tcPr>
          <w:p w14:paraId="3F471733" w14:textId="77777777" w:rsidR="0088459F" w:rsidRPr="00D32EC4" w:rsidRDefault="0088459F" w:rsidP="00202FAD">
            <w:pPr>
              <w:pStyle w:val="VRQABodyText"/>
            </w:pPr>
            <w:r w:rsidRPr="00D32EC4">
              <w:t xml:space="preserve">Research relevant content required to create texts </w:t>
            </w:r>
          </w:p>
        </w:tc>
      </w:tr>
      <w:tr w:rsidR="00D32EC4" w:rsidRPr="00D32EC4" w14:paraId="0FAAB05F" w14:textId="77777777" w:rsidTr="00D32EC4">
        <w:trPr>
          <w:trHeight w:val="363"/>
        </w:trPr>
        <w:tc>
          <w:tcPr>
            <w:tcW w:w="871" w:type="dxa"/>
            <w:vMerge/>
            <w:shd w:val="clear" w:color="auto" w:fill="FFFFFF" w:themeFill="background1"/>
          </w:tcPr>
          <w:p w14:paraId="4FC4E00E" w14:textId="77777777" w:rsidR="0088459F" w:rsidRPr="00D32EC4" w:rsidRDefault="0088459F" w:rsidP="00202FAD">
            <w:pPr>
              <w:pStyle w:val="VRQABodyText"/>
            </w:pPr>
          </w:p>
        </w:tc>
        <w:tc>
          <w:tcPr>
            <w:tcW w:w="2410" w:type="dxa"/>
            <w:vMerge/>
            <w:shd w:val="clear" w:color="auto" w:fill="FFFFFF" w:themeFill="background1"/>
          </w:tcPr>
          <w:p w14:paraId="4ED44669" w14:textId="77777777" w:rsidR="0088459F" w:rsidRPr="00D32EC4" w:rsidRDefault="0088459F" w:rsidP="00202FAD">
            <w:pPr>
              <w:pStyle w:val="VRQABodyText"/>
            </w:pPr>
          </w:p>
        </w:tc>
        <w:tc>
          <w:tcPr>
            <w:tcW w:w="989" w:type="dxa"/>
            <w:shd w:val="clear" w:color="auto" w:fill="FFFFFF" w:themeFill="background1"/>
          </w:tcPr>
          <w:p w14:paraId="409E155E" w14:textId="77777777" w:rsidR="0088459F" w:rsidRPr="00D32EC4" w:rsidRDefault="0088459F" w:rsidP="00202FAD">
            <w:pPr>
              <w:pStyle w:val="VRQABodyText"/>
            </w:pPr>
            <w:r w:rsidRPr="00D32EC4">
              <w:t>1.4</w:t>
            </w:r>
          </w:p>
        </w:tc>
        <w:tc>
          <w:tcPr>
            <w:tcW w:w="5389" w:type="dxa"/>
          </w:tcPr>
          <w:p w14:paraId="0BA68E38" w14:textId="77777777" w:rsidR="0088459F" w:rsidRPr="00D32EC4" w:rsidRDefault="0088459F" w:rsidP="00202FAD">
            <w:pPr>
              <w:pStyle w:val="VRQABodyText"/>
            </w:pPr>
            <w:r w:rsidRPr="00D32EC4">
              <w:t>Determine the features of the texts</w:t>
            </w:r>
          </w:p>
        </w:tc>
      </w:tr>
      <w:tr w:rsidR="00D32EC4" w:rsidRPr="00D32EC4" w14:paraId="4A55FB3D" w14:textId="77777777" w:rsidTr="00D32EC4">
        <w:trPr>
          <w:trHeight w:val="363"/>
        </w:trPr>
        <w:tc>
          <w:tcPr>
            <w:tcW w:w="871" w:type="dxa"/>
            <w:vMerge/>
            <w:shd w:val="clear" w:color="auto" w:fill="FFFFFF" w:themeFill="background1"/>
          </w:tcPr>
          <w:p w14:paraId="223CDE91" w14:textId="77777777" w:rsidR="0088459F" w:rsidRPr="00D32EC4" w:rsidRDefault="0088459F" w:rsidP="00202FAD">
            <w:pPr>
              <w:pStyle w:val="VRQABodyText"/>
            </w:pPr>
          </w:p>
        </w:tc>
        <w:tc>
          <w:tcPr>
            <w:tcW w:w="2410" w:type="dxa"/>
            <w:vMerge/>
            <w:shd w:val="clear" w:color="auto" w:fill="FFFFFF" w:themeFill="background1"/>
          </w:tcPr>
          <w:p w14:paraId="1433210B" w14:textId="77777777" w:rsidR="0088459F" w:rsidRPr="00D32EC4" w:rsidRDefault="0088459F" w:rsidP="00202FAD">
            <w:pPr>
              <w:pStyle w:val="VRQABodyText"/>
            </w:pPr>
          </w:p>
        </w:tc>
        <w:tc>
          <w:tcPr>
            <w:tcW w:w="989" w:type="dxa"/>
            <w:shd w:val="clear" w:color="auto" w:fill="FFFFFF" w:themeFill="background1"/>
          </w:tcPr>
          <w:p w14:paraId="08875799" w14:textId="77777777" w:rsidR="0088459F" w:rsidRPr="00D32EC4" w:rsidRDefault="0088459F" w:rsidP="00202FAD">
            <w:pPr>
              <w:pStyle w:val="VRQABodyText"/>
            </w:pPr>
            <w:r w:rsidRPr="00D32EC4">
              <w:t>1.5</w:t>
            </w:r>
          </w:p>
        </w:tc>
        <w:tc>
          <w:tcPr>
            <w:tcW w:w="5389" w:type="dxa"/>
          </w:tcPr>
          <w:p w14:paraId="4B384FB0" w14:textId="77777777" w:rsidR="0088459F" w:rsidRPr="00D32EC4" w:rsidRDefault="0088459F" w:rsidP="00202FAD">
            <w:pPr>
              <w:pStyle w:val="VRQABodyText"/>
            </w:pPr>
            <w:r w:rsidRPr="00D32EC4">
              <w:t>Select format and organise the structure of the texts</w:t>
            </w:r>
          </w:p>
        </w:tc>
      </w:tr>
      <w:tr w:rsidR="00D32EC4" w:rsidRPr="00D32EC4" w14:paraId="5424BE2D" w14:textId="77777777" w:rsidTr="00D32EC4">
        <w:trPr>
          <w:trHeight w:val="363"/>
        </w:trPr>
        <w:tc>
          <w:tcPr>
            <w:tcW w:w="871" w:type="dxa"/>
            <w:vMerge w:val="restart"/>
            <w:shd w:val="clear" w:color="auto" w:fill="FFFFFF" w:themeFill="background1"/>
          </w:tcPr>
          <w:p w14:paraId="5F942701" w14:textId="77777777" w:rsidR="0088459F" w:rsidRPr="00D32EC4" w:rsidRDefault="0088459F" w:rsidP="00202FAD">
            <w:pPr>
              <w:pStyle w:val="VRQABodyText"/>
            </w:pPr>
            <w:r w:rsidRPr="00D32EC4">
              <w:t>2</w:t>
            </w:r>
          </w:p>
        </w:tc>
        <w:tc>
          <w:tcPr>
            <w:tcW w:w="2410" w:type="dxa"/>
            <w:vMerge w:val="restart"/>
            <w:shd w:val="clear" w:color="auto" w:fill="FFFFFF" w:themeFill="background1"/>
          </w:tcPr>
          <w:p w14:paraId="51A93504" w14:textId="77777777" w:rsidR="0088459F" w:rsidRPr="00D32EC4" w:rsidRDefault="0088459F" w:rsidP="00202FAD">
            <w:pPr>
              <w:pStyle w:val="VRQABodyText"/>
            </w:pPr>
            <w:r w:rsidRPr="00D32EC4">
              <w:t>Produce complex texts for learning purposes</w:t>
            </w:r>
          </w:p>
        </w:tc>
        <w:tc>
          <w:tcPr>
            <w:tcW w:w="989" w:type="dxa"/>
            <w:shd w:val="clear" w:color="auto" w:fill="FFFFFF" w:themeFill="background1"/>
          </w:tcPr>
          <w:p w14:paraId="6363CA9E" w14:textId="77777777" w:rsidR="0088459F" w:rsidRPr="00D32EC4" w:rsidRDefault="0088459F" w:rsidP="00202FAD">
            <w:pPr>
              <w:pStyle w:val="VRQABodyText"/>
            </w:pPr>
            <w:r w:rsidRPr="00D32EC4">
              <w:t>2.1</w:t>
            </w:r>
          </w:p>
        </w:tc>
        <w:tc>
          <w:tcPr>
            <w:tcW w:w="5389" w:type="dxa"/>
            <w:shd w:val="clear" w:color="auto" w:fill="FFFFFF" w:themeFill="background1"/>
          </w:tcPr>
          <w:p w14:paraId="06610C62" w14:textId="77777777" w:rsidR="0088459F" w:rsidRPr="00D32EC4" w:rsidRDefault="0088459F" w:rsidP="00202FAD">
            <w:pPr>
              <w:pStyle w:val="VRQABodyText"/>
            </w:pPr>
            <w:r w:rsidRPr="00D32EC4">
              <w:t>Arrange and integrate selected content to meet identified purpose of texts</w:t>
            </w:r>
          </w:p>
        </w:tc>
      </w:tr>
      <w:tr w:rsidR="00D32EC4" w:rsidRPr="00D32EC4" w14:paraId="4E8067B8" w14:textId="77777777" w:rsidTr="00D32EC4">
        <w:trPr>
          <w:trHeight w:val="363"/>
        </w:trPr>
        <w:tc>
          <w:tcPr>
            <w:tcW w:w="871" w:type="dxa"/>
            <w:vMerge/>
            <w:shd w:val="clear" w:color="auto" w:fill="FFFFFF" w:themeFill="background1"/>
          </w:tcPr>
          <w:p w14:paraId="20A0B57E" w14:textId="77777777" w:rsidR="0088459F" w:rsidRPr="00D32EC4" w:rsidRDefault="0088459F" w:rsidP="00202FAD">
            <w:pPr>
              <w:pStyle w:val="VRQABodyText"/>
            </w:pPr>
          </w:p>
        </w:tc>
        <w:tc>
          <w:tcPr>
            <w:tcW w:w="2410" w:type="dxa"/>
            <w:vMerge/>
            <w:shd w:val="clear" w:color="auto" w:fill="FFFFFF" w:themeFill="background1"/>
          </w:tcPr>
          <w:p w14:paraId="505F60E3" w14:textId="77777777" w:rsidR="0088459F" w:rsidRPr="00D32EC4" w:rsidRDefault="0088459F" w:rsidP="00202FAD">
            <w:pPr>
              <w:pStyle w:val="VRQABodyText"/>
            </w:pPr>
          </w:p>
        </w:tc>
        <w:tc>
          <w:tcPr>
            <w:tcW w:w="989" w:type="dxa"/>
            <w:shd w:val="clear" w:color="auto" w:fill="FFFFFF" w:themeFill="background1"/>
          </w:tcPr>
          <w:p w14:paraId="7614D48E" w14:textId="77777777" w:rsidR="0088459F" w:rsidRPr="00D32EC4" w:rsidRDefault="0088459F" w:rsidP="00202FAD">
            <w:pPr>
              <w:pStyle w:val="VRQABodyText"/>
            </w:pPr>
            <w:r w:rsidRPr="00D32EC4">
              <w:t>2.2</w:t>
            </w:r>
          </w:p>
        </w:tc>
        <w:tc>
          <w:tcPr>
            <w:tcW w:w="5389" w:type="dxa"/>
          </w:tcPr>
          <w:p w14:paraId="182B419A" w14:textId="77777777" w:rsidR="0088459F" w:rsidRPr="00D32EC4" w:rsidRDefault="0088459F" w:rsidP="00202FAD">
            <w:pPr>
              <w:pStyle w:val="VRQABodyText"/>
            </w:pPr>
            <w:r w:rsidRPr="00D32EC4">
              <w:t xml:space="preserve">Develop and draft complex texts </w:t>
            </w:r>
          </w:p>
        </w:tc>
      </w:tr>
      <w:tr w:rsidR="00D32EC4" w:rsidRPr="00D32EC4" w14:paraId="72F3BCDF" w14:textId="77777777" w:rsidTr="00D32EC4">
        <w:trPr>
          <w:trHeight w:val="363"/>
        </w:trPr>
        <w:tc>
          <w:tcPr>
            <w:tcW w:w="871" w:type="dxa"/>
            <w:vMerge/>
            <w:shd w:val="clear" w:color="auto" w:fill="FFFFFF" w:themeFill="background1"/>
          </w:tcPr>
          <w:p w14:paraId="2F17CF38" w14:textId="77777777" w:rsidR="0088459F" w:rsidRPr="00D32EC4" w:rsidRDefault="0088459F" w:rsidP="00202FAD">
            <w:pPr>
              <w:pStyle w:val="VRQABodyText"/>
            </w:pPr>
          </w:p>
        </w:tc>
        <w:tc>
          <w:tcPr>
            <w:tcW w:w="2410" w:type="dxa"/>
            <w:vMerge/>
            <w:shd w:val="clear" w:color="auto" w:fill="FFFFFF" w:themeFill="background1"/>
          </w:tcPr>
          <w:p w14:paraId="3F7554DC" w14:textId="77777777" w:rsidR="0088459F" w:rsidRPr="00D32EC4" w:rsidRDefault="0088459F" w:rsidP="00202FAD">
            <w:pPr>
              <w:pStyle w:val="VRQABodyText"/>
            </w:pPr>
          </w:p>
        </w:tc>
        <w:tc>
          <w:tcPr>
            <w:tcW w:w="989" w:type="dxa"/>
            <w:shd w:val="clear" w:color="auto" w:fill="FFFFFF" w:themeFill="background1"/>
          </w:tcPr>
          <w:p w14:paraId="13455AA2" w14:textId="77777777" w:rsidR="0088459F" w:rsidRPr="00D32EC4" w:rsidRDefault="0088459F" w:rsidP="00202FAD">
            <w:pPr>
              <w:pStyle w:val="VRQABodyText"/>
            </w:pPr>
            <w:r w:rsidRPr="00D32EC4">
              <w:t>2.3</w:t>
            </w:r>
          </w:p>
        </w:tc>
        <w:tc>
          <w:tcPr>
            <w:tcW w:w="5389" w:type="dxa"/>
          </w:tcPr>
          <w:p w14:paraId="66B2C31A" w14:textId="77777777" w:rsidR="0088459F" w:rsidRPr="00D32EC4" w:rsidRDefault="0088459F" w:rsidP="00202FAD">
            <w:pPr>
              <w:pStyle w:val="VRQABodyText"/>
            </w:pPr>
            <w:r w:rsidRPr="00D32EC4">
              <w:t xml:space="preserve">Review texts and check for accuracy </w:t>
            </w:r>
          </w:p>
        </w:tc>
      </w:tr>
      <w:tr w:rsidR="00D32EC4" w:rsidRPr="00D32EC4" w14:paraId="02DE9B9C" w14:textId="77777777" w:rsidTr="00D32EC4">
        <w:trPr>
          <w:trHeight w:val="363"/>
        </w:trPr>
        <w:tc>
          <w:tcPr>
            <w:tcW w:w="871" w:type="dxa"/>
            <w:vMerge/>
            <w:shd w:val="clear" w:color="auto" w:fill="FFFFFF" w:themeFill="background1"/>
          </w:tcPr>
          <w:p w14:paraId="0BA19D98" w14:textId="77777777" w:rsidR="0088459F" w:rsidRPr="00D32EC4" w:rsidRDefault="0088459F" w:rsidP="00202FAD">
            <w:pPr>
              <w:pStyle w:val="VRQABody"/>
              <w:rPr>
                <w:color w:val="auto"/>
              </w:rPr>
            </w:pPr>
          </w:p>
        </w:tc>
        <w:tc>
          <w:tcPr>
            <w:tcW w:w="2410" w:type="dxa"/>
            <w:vMerge/>
            <w:shd w:val="clear" w:color="auto" w:fill="FFFFFF" w:themeFill="background1"/>
          </w:tcPr>
          <w:p w14:paraId="522776F5" w14:textId="77777777" w:rsidR="0088459F" w:rsidRPr="00D32EC4" w:rsidRDefault="0088459F" w:rsidP="00202FAD">
            <w:pPr>
              <w:pStyle w:val="VRQABodyText"/>
            </w:pPr>
          </w:p>
        </w:tc>
        <w:tc>
          <w:tcPr>
            <w:tcW w:w="989" w:type="dxa"/>
            <w:shd w:val="clear" w:color="auto" w:fill="FFFFFF" w:themeFill="background1"/>
          </w:tcPr>
          <w:p w14:paraId="4F0B6B52" w14:textId="77777777" w:rsidR="0088459F" w:rsidRPr="00D32EC4" w:rsidRDefault="0088459F" w:rsidP="00202FAD">
            <w:pPr>
              <w:pStyle w:val="VRQABodyText"/>
            </w:pPr>
            <w:r w:rsidRPr="00D32EC4">
              <w:t>2.4</w:t>
            </w:r>
          </w:p>
        </w:tc>
        <w:tc>
          <w:tcPr>
            <w:tcW w:w="5389" w:type="dxa"/>
          </w:tcPr>
          <w:p w14:paraId="04210C39" w14:textId="77777777" w:rsidR="0088459F" w:rsidRPr="00D32EC4" w:rsidRDefault="0088459F" w:rsidP="00202FAD">
            <w:pPr>
              <w:pStyle w:val="VRQABodyText"/>
            </w:pPr>
            <w:r w:rsidRPr="00D32EC4">
              <w:t>Edit texts to enhance meaning and effectiveness in response to feedback</w:t>
            </w:r>
          </w:p>
        </w:tc>
      </w:tr>
      <w:tr w:rsidR="00D32EC4" w:rsidRPr="00D32EC4" w14:paraId="57A52A2C" w14:textId="77777777" w:rsidTr="00D32EC4">
        <w:trPr>
          <w:trHeight w:val="363"/>
        </w:trPr>
        <w:tc>
          <w:tcPr>
            <w:tcW w:w="871" w:type="dxa"/>
            <w:vMerge/>
            <w:shd w:val="clear" w:color="auto" w:fill="FFFFFF" w:themeFill="background1"/>
          </w:tcPr>
          <w:p w14:paraId="31046C4A" w14:textId="77777777" w:rsidR="0088459F" w:rsidRPr="00D32EC4" w:rsidRDefault="0088459F" w:rsidP="00202FAD">
            <w:pPr>
              <w:pStyle w:val="VRQABody"/>
              <w:rPr>
                <w:color w:val="auto"/>
              </w:rPr>
            </w:pPr>
          </w:p>
        </w:tc>
        <w:tc>
          <w:tcPr>
            <w:tcW w:w="2410" w:type="dxa"/>
            <w:vMerge/>
            <w:shd w:val="clear" w:color="auto" w:fill="FFFFFF" w:themeFill="background1"/>
          </w:tcPr>
          <w:p w14:paraId="11BB2AB4" w14:textId="77777777" w:rsidR="0088459F" w:rsidRPr="00D32EC4" w:rsidRDefault="0088459F" w:rsidP="00202FAD">
            <w:pPr>
              <w:pStyle w:val="VRQABodyText"/>
            </w:pPr>
          </w:p>
        </w:tc>
        <w:tc>
          <w:tcPr>
            <w:tcW w:w="989" w:type="dxa"/>
            <w:shd w:val="clear" w:color="auto" w:fill="FFFFFF" w:themeFill="background1"/>
          </w:tcPr>
          <w:p w14:paraId="5462015F" w14:textId="77777777" w:rsidR="0088459F" w:rsidRPr="00D32EC4" w:rsidRDefault="0088459F" w:rsidP="00202FAD">
            <w:pPr>
              <w:pStyle w:val="VRQABodyText"/>
            </w:pPr>
            <w:r w:rsidRPr="00D32EC4">
              <w:t>2.5</w:t>
            </w:r>
          </w:p>
        </w:tc>
        <w:tc>
          <w:tcPr>
            <w:tcW w:w="5389" w:type="dxa"/>
          </w:tcPr>
          <w:p w14:paraId="4EDB8C60" w14:textId="77777777" w:rsidR="0088459F" w:rsidRPr="00D32EC4" w:rsidRDefault="0088459F" w:rsidP="00202FAD">
            <w:pPr>
              <w:pStyle w:val="VRQABodyText"/>
            </w:pPr>
            <w:r w:rsidRPr="00D32EC4">
              <w:t>Complete texts according to specified requirements</w:t>
            </w:r>
          </w:p>
        </w:tc>
      </w:tr>
    </w:tbl>
    <w:p w14:paraId="764FB804" w14:textId="77777777" w:rsidR="0088459F" w:rsidRDefault="0088459F" w:rsidP="0088459F">
      <w:pPr>
        <w:rPr>
          <w:lang w:val="en-GB"/>
        </w:rPr>
      </w:pPr>
    </w:p>
    <w:tbl>
      <w:tblPr>
        <w:tblStyle w:val="TableGrid"/>
        <w:tblW w:w="9639" w:type="dxa"/>
        <w:tblLayout w:type="fixed"/>
        <w:tblLook w:val="04A0" w:firstRow="1" w:lastRow="0" w:firstColumn="1" w:lastColumn="0" w:noHBand="0" w:noVBand="1"/>
      </w:tblPr>
      <w:tblGrid>
        <w:gridCol w:w="9639"/>
      </w:tblGrid>
      <w:tr w:rsidR="0088459F" w:rsidRPr="00F504D4" w14:paraId="7AFFAE91" w14:textId="77777777" w:rsidTr="00D32EC4">
        <w:trPr>
          <w:trHeight w:val="363"/>
        </w:trPr>
        <w:tc>
          <w:tcPr>
            <w:tcW w:w="9639" w:type="dxa"/>
            <w:shd w:val="clear" w:color="auto" w:fill="535659" w:themeFill="text2"/>
          </w:tcPr>
          <w:p w14:paraId="6B537014" w14:textId="77777777" w:rsidR="0088459F" w:rsidRPr="00F504D4" w:rsidRDefault="0088459F"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8459F" w:rsidRPr="00B21899" w14:paraId="76BC36CC" w14:textId="77777777" w:rsidTr="00D32EC4">
        <w:trPr>
          <w:trHeight w:val="957"/>
        </w:trPr>
        <w:tc>
          <w:tcPr>
            <w:tcW w:w="9639" w:type="dxa"/>
          </w:tcPr>
          <w:p w14:paraId="3DD8E1E5" w14:textId="77777777" w:rsidR="0088459F" w:rsidRPr="004A3714" w:rsidRDefault="0088459F" w:rsidP="00202FAD">
            <w:pPr>
              <w:pStyle w:val="VRQABodyText"/>
            </w:pPr>
            <w:r w:rsidRPr="00FE4D9C">
              <w:t xml:space="preserve">In this context, </w:t>
            </w:r>
            <w:r>
              <w:t xml:space="preserve">complex </w:t>
            </w:r>
            <w:r w:rsidRPr="00FE4D9C">
              <w:t>texts</w:t>
            </w:r>
            <w:r>
              <w:t xml:space="preserve"> contain embedded information and include specialised vocabulary, abstraction and symbolism and are based on less familiar contexts. </w:t>
            </w:r>
          </w:p>
          <w:p w14:paraId="445ED35A" w14:textId="77777777" w:rsidR="0088459F" w:rsidRPr="004A3714" w:rsidRDefault="0088459F" w:rsidP="00202FAD">
            <w:pPr>
              <w:pStyle w:val="VRQABodyText"/>
            </w:pPr>
            <w:r w:rsidRPr="00FB4AAD">
              <w:t xml:space="preserve">Texts produced must </w:t>
            </w:r>
            <w:r w:rsidRPr="008A124F">
              <w:t>include different text types</w:t>
            </w:r>
            <w:r w:rsidRPr="00FB4AAD">
              <w:t xml:space="preserve"> related to </w:t>
            </w:r>
            <w:r>
              <w:t>learning</w:t>
            </w:r>
            <w:r w:rsidRPr="00FB4AAD">
              <w:t xml:space="preserve"> purposes</w:t>
            </w:r>
            <w:r>
              <w:t xml:space="preserve"> and may include digital and handwritten texts. </w:t>
            </w:r>
          </w:p>
          <w:p w14:paraId="04DEF047" w14:textId="77777777" w:rsidR="0088459F" w:rsidRDefault="0088459F" w:rsidP="00202FAD">
            <w:pPr>
              <w:pStyle w:val="VRQABodyText"/>
            </w:pPr>
            <w:r>
              <w:t>Complex texts related to learning may include but are not limited to:</w:t>
            </w:r>
          </w:p>
          <w:p w14:paraId="77B47954" w14:textId="77777777" w:rsidR="0088459F" w:rsidRDefault="0088459F" w:rsidP="0088459F">
            <w:pPr>
              <w:pStyle w:val="VRQABullet1"/>
              <w:numPr>
                <w:ilvl w:val="0"/>
                <w:numId w:val="34"/>
              </w:numPr>
              <w:autoSpaceDE/>
              <w:autoSpaceDN/>
              <w:adjustRightInd/>
              <w:spacing w:before="120" w:after="0" w:line="240" w:lineRule="auto"/>
              <w:contextualSpacing w:val="0"/>
            </w:pPr>
            <w:r>
              <w:t>informal and formal emails, posts or messages such as requesting information about an assignment from a fellow class member or the teacher</w:t>
            </w:r>
          </w:p>
          <w:p w14:paraId="619F8BCB" w14:textId="77777777" w:rsidR="0088459F" w:rsidRDefault="0088459F" w:rsidP="0088459F">
            <w:pPr>
              <w:pStyle w:val="VRQABullet1"/>
              <w:numPr>
                <w:ilvl w:val="0"/>
                <w:numId w:val="34"/>
              </w:numPr>
              <w:autoSpaceDE/>
              <w:autoSpaceDN/>
              <w:adjustRightInd/>
              <w:spacing w:before="120" w:after="0" w:line="240" w:lineRule="auto"/>
              <w:contextualSpacing w:val="0"/>
            </w:pPr>
            <w:r>
              <w:t>summaries / essays / structured writing based on notes taken from whiteboard/smartboard or presentation</w:t>
            </w:r>
          </w:p>
          <w:p w14:paraId="40C2C363" w14:textId="77777777" w:rsidR="0088459F" w:rsidRDefault="0088459F" w:rsidP="0088459F">
            <w:pPr>
              <w:pStyle w:val="VRQABullet1"/>
              <w:numPr>
                <w:ilvl w:val="0"/>
                <w:numId w:val="34"/>
              </w:numPr>
              <w:autoSpaceDE/>
              <w:autoSpaceDN/>
              <w:adjustRightInd/>
              <w:spacing w:before="120" w:after="0" w:line="240" w:lineRule="auto"/>
              <w:contextualSpacing w:val="0"/>
            </w:pPr>
            <w:r>
              <w:t>individual learning plans / portfolios</w:t>
            </w:r>
          </w:p>
          <w:p w14:paraId="0ACE823D" w14:textId="77777777" w:rsidR="0088459F" w:rsidRDefault="0088459F" w:rsidP="0088459F">
            <w:pPr>
              <w:pStyle w:val="VRQABullet1"/>
              <w:numPr>
                <w:ilvl w:val="0"/>
                <w:numId w:val="34"/>
              </w:numPr>
              <w:autoSpaceDE/>
              <w:autoSpaceDN/>
              <w:adjustRightInd/>
              <w:spacing w:before="120" w:after="0" w:line="240" w:lineRule="auto"/>
              <w:contextualSpacing w:val="0"/>
            </w:pPr>
            <w:r>
              <w:t>work books / extended journal entry</w:t>
            </w:r>
          </w:p>
          <w:p w14:paraId="2F670666" w14:textId="77777777" w:rsidR="0088459F" w:rsidRDefault="0088459F" w:rsidP="0088459F">
            <w:pPr>
              <w:pStyle w:val="VRQABullet1"/>
              <w:numPr>
                <w:ilvl w:val="0"/>
                <w:numId w:val="34"/>
              </w:numPr>
              <w:autoSpaceDE/>
              <w:autoSpaceDN/>
              <w:adjustRightInd/>
              <w:spacing w:before="120" w:after="0" w:line="240" w:lineRule="auto"/>
              <w:contextualSpacing w:val="0"/>
            </w:pPr>
            <w:r>
              <w:t>story boards, digital stories</w:t>
            </w:r>
          </w:p>
          <w:p w14:paraId="1E6D3F4A" w14:textId="77777777" w:rsidR="0088459F" w:rsidRDefault="0088459F" w:rsidP="0088459F">
            <w:pPr>
              <w:pStyle w:val="VRQABullet1"/>
              <w:numPr>
                <w:ilvl w:val="0"/>
                <w:numId w:val="34"/>
              </w:numPr>
              <w:autoSpaceDE/>
              <w:autoSpaceDN/>
              <w:adjustRightInd/>
              <w:spacing w:before="120" w:after="0" w:line="240" w:lineRule="auto"/>
              <w:contextualSpacing w:val="0"/>
            </w:pPr>
            <w:r>
              <w:t>reflective writing related to learning</w:t>
            </w:r>
          </w:p>
          <w:p w14:paraId="6021B141" w14:textId="77777777" w:rsidR="0088459F" w:rsidRDefault="0088459F" w:rsidP="0088459F">
            <w:pPr>
              <w:pStyle w:val="VRQABullet1"/>
              <w:numPr>
                <w:ilvl w:val="0"/>
                <w:numId w:val="34"/>
              </w:numPr>
              <w:autoSpaceDE/>
              <w:autoSpaceDN/>
              <w:adjustRightInd/>
              <w:spacing w:before="120" w:after="0" w:line="240" w:lineRule="auto"/>
              <w:contextualSpacing w:val="0"/>
            </w:pPr>
            <w:r>
              <w:t>weblogs, text for a webpage</w:t>
            </w:r>
          </w:p>
          <w:p w14:paraId="0799ED5F" w14:textId="77777777" w:rsidR="0088459F" w:rsidRDefault="0088459F" w:rsidP="0088459F">
            <w:pPr>
              <w:pStyle w:val="VRQABullet1"/>
              <w:numPr>
                <w:ilvl w:val="0"/>
                <w:numId w:val="34"/>
              </w:numPr>
              <w:autoSpaceDE/>
              <w:autoSpaceDN/>
              <w:adjustRightInd/>
              <w:spacing w:before="120" w:after="0" w:line="240" w:lineRule="auto"/>
              <w:contextualSpacing w:val="0"/>
            </w:pPr>
            <w:r>
              <w:t>collaborative text / report</w:t>
            </w:r>
          </w:p>
          <w:p w14:paraId="3734186C" w14:textId="77777777" w:rsidR="0088459F" w:rsidRDefault="0088459F" w:rsidP="0088459F">
            <w:pPr>
              <w:pStyle w:val="VRQABullet1"/>
              <w:numPr>
                <w:ilvl w:val="0"/>
                <w:numId w:val="34"/>
              </w:numPr>
              <w:autoSpaceDE/>
              <w:autoSpaceDN/>
              <w:adjustRightInd/>
              <w:spacing w:before="120" w:after="0" w:line="240" w:lineRule="auto"/>
              <w:contextualSpacing w:val="0"/>
            </w:pPr>
            <w:r>
              <w:t>text to support verbal / visual presentation</w:t>
            </w:r>
          </w:p>
          <w:p w14:paraId="6499C8F0" w14:textId="77777777" w:rsidR="0088459F" w:rsidRDefault="0088459F" w:rsidP="0088459F">
            <w:pPr>
              <w:pStyle w:val="VRQABullet1"/>
              <w:numPr>
                <w:ilvl w:val="0"/>
                <w:numId w:val="34"/>
              </w:numPr>
              <w:autoSpaceDE/>
              <w:autoSpaceDN/>
              <w:adjustRightInd/>
              <w:spacing w:before="120" w:after="0" w:line="240" w:lineRule="auto"/>
              <w:contextualSpacing w:val="0"/>
            </w:pPr>
            <w:r>
              <w:t>survey or survey analysis</w:t>
            </w:r>
          </w:p>
          <w:p w14:paraId="7ABE99FE" w14:textId="77777777" w:rsidR="0088459F" w:rsidRDefault="0088459F" w:rsidP="00202FAD">
            <w:pPr>
              <w:pStyle w:val="VRQABodyText"/>
            </w:pPr>
            <w:r w:rsidRPr="00C9388F">
              <w:t>Features of texts use complex syntactic structures, language features and sentence structures and may include but are not limited to</w:t>
            </w:r>
            <w:r>
              <w:t>:</w:t>
            </w:r>
          </w:p>
          <w:p w14:paraId="7D269A4F" w14:textId="77777777" w:rsidR="0088459F" w:rsidRDefault="0088459F" w:rsidP="0088459F">
            <w:pPr>
              <w:pStyle w:val="VRQABullet1"/>
              <w:numPr>
                <w:ilvl w:val="0"/>
                <w:numId w:val="34"/>
              </w:numPr>
              <w:autoSpaceDE/>
              <w:autoSpaceDN/>
              <w:adjustRightInd/>
              <w:spacing w:before="120" w:after="0" w:line="240" w:lineRule="auto"/>
              <w:contextualSpacing w:val="0"/>
            </w:pPr>
            <w:r>
              <w:t>narrative and expressive texts such as chronological sequencing of events; logically sequenced and cohesive prose; identification followed by description; orientation, complication, resolution in narrative texts; use of descriptive language</w:t>
            </w:r>
          </w:p>
          <w:p w14:paraId="4CFABE69" w14:textId="77777777" w:rsidR="0088459F" w:rsidRDefault="0088459F" w:rsidP="0088459F">
            <w:pPr>
              <w:pStyle w:val="VRQABullet1"/>
              <w:numPr>
                <w:ilvl w:val="0"/>
                <w:numId w:val="34"/>
              </w:numPr>
              <w:autoSpaceDE/>
              <w:autoSpaceDN/>
              <w:adjustRightInd/>
              <w:spacing w:before="120" w:after="0" w:line="240" w:lineRule="auto"/>
              <w:contextualSpacing w:val="0"/>
            </w:pPr>
            <w:r>
              <w:t>transactional texts such as formal letter format: formal opening, statement of purposes, details, request, confirm, inform or clarify action, formal close</w:t>
            </w:r>
          </w:p>
          <w:p w14:paraId="4A67A9C5" w14:textId="77777777" w:rsidR="0088459F" w:rsidRDefault="0088459F" w:rsidP="0088459F">
            <w:pPr>
              <w:pStyle w:val="VRQABullet1"/>
              <w:numPr>
                <w:ilvl w:val="0"/>
                <w:numId w:val="34"/>
              </w:numPr>
              <w:autoSpaceDE/>
              <w:autoSpaceDN/>
              <w:adjustRightInd/>
              <w:spacing w:before="120" w:after="0" w:line="240" w:lineRule="auto"/>
              <w:contextualSpacing w:val="0"/>
            </w:pPr>
            <w:r>
              <w:t>informative texts such as transparent organisation with sequentially ordered dot points, numbered instructions, alphabetical, numerical listings, spacing, headings, general statement, factual description or logically sequenced explanation, conclusion</w:t>
            </w:r>
          </w:p>
          <w:p w14:paraId="05E8CC6D" w14:textId="77777777" w:rsidR="0088459F" w:rsidRDefault="0088459F" w:rsidP="0088459F">
            <w:pPr>
              <w:pStyle w:val="VRQABullet1"/>
              <w:numPr>
                <w:ilvl w:val="0"/>
                <w:numId w:val="34"/>
              </w:numPr>
              <w:autoSpaceDE/>
              <w:autoSpaceDN/>
              <w:adjustRightInd/>
              <w:spacing w:before="120" w:after="0" w:line="240" w:lineRule="auto"/>
              <w:contextualSpacing w:val="0"/>
            </w:pPr>
            <w:r>
              <w:t>procedural texts such as instructions: statement of the goal, requirements and steps to achieve the goal</w:t>
            </w:r>
          </w:p>
          <w:p w14:paraId="4EF72D9D" w14:textId="77777777" w:rsidR="0088459F" w:rsidRDefault="0088459F" w:rsidP="0088459F">
            <w:pPr>
              <w:pStyle w:val="VRQABullet1"/>
              <w:numPr>
                <w:ilvl w:val="0"/>
                <w:numId w:val="34"/>
              </w:numPr>
              <w:autoSpaceDE/>
              <w:autoSpaceDN/>
              <w:adjustRightInd/>
              <w:spacing w:before="120" w:after="0" w:line="240" w:lineRule="auto"/>
              <w:contextualSpacing w:val="0"/>
            </w:pPr>
            <w:r>
              <w:t>persuasive texts such as argument: statement of opinion, arguments and summing up; discursive: opening statement, arguments for and against, conclusion or recommendations</w:t>
            </w:r>
          </w:p>
          <w:p w14:paraId="7B9DCCD4"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layout features, styles and structure for specific text types </w:t>
            </w:r>
          </w:p>
          <w:p w14:paraId="6FC7D753" w14:textId="77777777" w:rsidR="0088459F" w:rsidRDefault="0088459F" w:rsidP="0088459F">
            <w:pPr>
              <w:pStyle w:val="VRQABullet1"/>
              <w:numPr>
                <w:ilvl w:val="0"/>
                <w:numId w:val="34"/>
              </w:numPr>
              <w:autoSpaceDE/>
              <w:autoSpaceDN/>
              <w:adjustRightInd/>
              <w:spacing w:before="120" w:after="0" w:line="240" w:lineRule="auto"/>
              <w:contextualSpacing w:val="0"/>
            </w:pPr>
            <w:r>
              <w:t>language and vocabulary appropriate for audience and purpose</w:t>
            </w:r>
          </w:p>
          <w:p w14:paraId="609C8429" w14:textId="77777777" w:rsidR="0088459F" w:rsidRDefault="0088459F" w:rsidP="0088459F">
            <w:pPr>
              <w:pStyle w:val="VRQABullet2"/>
              <w:ind w:left="1145"/>
            </w:pPr>
            <w:r>
              <w:t>use of appropriate language for audience and purpose, such as descriptive language, techniques to convey feelings and ideas, figures of speech</w:t>
            </w:r>
          </w:p>
          <w:p w14:paraId="6F870038" w14:textId="77777777" w:rsidR="0088459F" w:rsidRDefault="0088459F" w:rsidP="0088459F">
            <w:pPr>
              <w:pStyle w:val="VRQABullet2"/>
              <w:ind w:left="1145"/>
            </w:pPr>
            <w:r w:rsidRPr="00F044BD">
              <w:t>non - standard Australian English</w:t>
            </w:r>
            <w:r>
              <w:t xml:space="preserve"> such as </w:t>
            </w:r>
            <w:r w:rsidRPr="00F044BD">
              <w:t>slang</w:t>
            </w:r>
            <w:r>
              <w:t xml:space="preserve"> and colloquialisms</w:t>
            </w:r>
          </w:p>
          <w:p w14:paraId="292050B1" w14:textId="77777777" w:rsidR="0088459F" w:rsidRDefault="0088459F" w:rsidP="0088459F">
            <w:pPr>
              <w:pStyle w:val="VRQABullet1"/>
              <w:numPr>
                <w:ilvl w:val="0"/>
                <w:numId w:val="34"/>
              </w:numPr>
              <w:autoSpaceDE/>
              <w:autoSpaceDN/>
              <w:adjustRightInd/>
              <w:spacing w:before="120" w:after="0" w:line="240" w:lineRule="auto"/>
              <w:contextualSpacing w:val="0"/>
            </w:pPr>
            <w:r>
              <w:t>use of vocabulary specific to topic</w:t>
            </w:r>
          </w:p>
          <w:p w14:paraId="57C462F4" w14:textId="77777777" w:rsidR="0088459F" w:rsidRDefault="0088459F" w:rsidP="0088459F">
            <w:pPr>
              <w:pStyle w:val="VRQABullet1"/>
              <w:numPr>
                <w:ilvl w:val="0"/>
                <w:numId w:val="34"/>
              </w:numPr>
              <w:autoSpaceDE/>
              <w:autoSpaceDN/>
              <w:adjustRightInd/>
              <w:spacing w:before="120" w:after="0" w:line="240" w:lineRule="auto"/>
              <w:contextualSpacing w:val="0"/>
            </w:pPr>
            <w:r>
              <w:t>use of punctuation to convey meaning</w:t>
            </w:r>
          </w:p>
          <w:p w14:paraId="2414FD83" w14:textId="77777777" w:rsidR="0088459F" w:rsidRDefault="0088459F" w:rsidP="0088459F">
            <w:pPr>
              <w:pStyle w:val="VRQABullet1"/>
              <w:numPr>
                <w:ilvl w:val="0"/>
                <w:numId w:val="34"/>
              </w:numPr>
              <w:autoSpaceDE/>
              <w:autoSpaceDN/>
              <w:adjustRightInd/>
              <w:spacing w:before="120" w:after="0" w:line="240" w:lineRule="auto"/>
              <w:contextualSpacing w:val="0"/>
            </w:pPr>
            <w:r>
              <w:lastRenderedPageBreak/>
              <w:t>use of generic grammatical forms including temporal links such as “meanwhile”, abstract nouns and referential devices</w:t>
            </w:r>
          </w:p>
          <w:p w14:paraId="544E6062" w14:textId="77777777" w:rsidR="0088459F" w:rsidRDefault="0088459F" w:rsidP="0088459F">
            <w:pPr>
              <w:pStyle w:val="VRQABullet1"/>
              <w:numPr>
                <w:ilvl w:val="0"/>
                <w:numId w:val="34"/>
              </w:numPr>
              <w:autoSpaceDE/>
              <w:autoSpaceDN/>
              <w:adjustRightInd/>
              <w:spacing w:before="120" w:after="0" w:line="240" w:lineRule="auto"/>
              <w:contextualSpacing w:val="0"/>
            </w:pPr>
            <w:r>
              <w:t>navigation features such as grids, arrows, dot points, headings</w:t>
            </w:r>
          </w:p>
          <w:p w14:paraId="5DD4689D" w14:textId="77777777" w:rsidR="0088459F" w:rsidRDefault="0088459F" w:rsidP="0088459F">
            <w:pPr>
              <w:pStyle w:val="VRQABullet1"/>
              <w:numPr>
                <w:ilvl w:val="0"/>
                <w:numId w:val="34"/>
              </w:numPr>
              <w:autoSpaceDE/>
              <w:autoSpaceDN/>
              <w:adjustRightInd/>
              <w:spacing w:before="120" w:after="0" w:line="240" w:lineRule="auto"/>
              <w:contextualSpacing w:val="0"/>
            </w:pPr>
            <w:r>
              <w:t>visual information such as diagrams, graphs, tables formatted into one or two columns, photographs / drawings / sketches / illustrations, symbols</w:t>
            </w:r>
          </w:p>
          <w:p w14:paraId="38BE4725" w14:textId="77777777" w:rsidR="0088459F" w:rsidRPr="00B21899" w:rsidRDefault="0088459F" w:rsidP="00202FAD">
            <w:pPr>
              <w:pStyle w:val="VRQABodyText"/>
            </w:pPr>
            <w:r w:rsidRPr="00C60822">
              <w:t xml:space="preserve">In technology restricted environments such as corrections settings, </w:t>
            </w:r>
            <w:r>
              <w:t>information for texts</w:t>
            </w:r>
            <w:r w:rsidRPr="00C60822">
              <w:t xml:space="preserve"> may</w:t>
            </w:r>
            <w:r>
              <w:t xml:space="preserve"> be sourced</w:t>
            </w:r>
            <w:r w:rsidRPr="00C60822">
              <w:t xml:space="preserve"> from offline or simulated </w:t>
            </w:r>
            <w:r>
              <w:t>online environments</w:t>
            </w:r>
            <w:r w:rsidRPr="00C60822">
              <w:t xml:space="preserve">. </w:t>
            </w:r>
          </w:p>
        </w:tc>
      </w:tr>
    </w:tbl>
    <w:p w14:paraId="2D8F2094" w14:textId="77777777" w:rsidR="0088459F" w:rsidRPr="00460B2C" w:rsidRDefault="0088459F" w:rsidP="0088459F">
      <w:pPr>
        <w:rPr>
          <w:sz w:val="18"/>
        </w:rPr>
      </w:pPr>
    </w:p>
    <w:tbl>
      <w:tblPr>
        <w:tblStyle w:val="TableGrid"/>
        <w:tblW w:w="5234" w:type="pct"/>
        <w:tblLook w:val="04A0" w:firstRow="1" w:lastRow="0" w:firstColumn="1" w:lastColumn="0" w:noHBand="0" w:noVBand="1"/>
      </w:tblPr>
      <w:tblGrid>
        <w:gridCol w:w="3057"/>
        <w:gridCol w:w="1120"/>
        <w:gridCol w:w="1068"/>
        <w:gridCol w:w="2330"/>
        <w:gridCol w:w="2028"/>
      </w:tblGrid>
      <w:tr w:rsidR="0088459F" w:rsidRPr="00E7450B" w14:paraId="77DC8E84" w14:textId="77777777" w:rsidTr="00D32EC4">
        <w:trPr>
          <w:trHeight w:val="363"/>
        </w:trPr>
        <w:tc>
          <w:tcPr>
            <w:tcW w:w="5000" w:type="pct"/>
            <w:gridSpan w:val="5"/>
            <w:shd w:val="clear" w:color="auto" w:fill="535659" w:themeFill="text2"/>
            <w:vAlign w:val="center"/>
          </w:tcPr>
          <w:p w14:paraId="66E199F7" w14:textId="77777777" w:rsidR="0088459F" w:rsidRPr="00EA4C69" w:rsidRDefault="0088459F"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88459F" w:rsidRPr="00E7450B" w14:paraId="340694CD" w14:textId="77777777" w:rsidTr="00D32EC4">
        <w:trPr>
          <w:trHeight w:val="620"/>
        </w:trPr>
        <w:tc>
          <w:tcPr>
            <w:tcW w:w="5000" w:type="pct"/>
            <w:gridSpan w:val="5"/>
          </w:tcPr>
          <w:p w14:paraId="63544C78" w14:textId="77777777" w:rsidR="0088459F" w:rsidRPr="00407041" w:rsidRDefault="0088459F"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88459F" w:rsidRPr="00E7450B" w14:paraId="2A1D0A8D" w14:textId="77777777" w:rsidTr="00202FAD">
        <w:trPr>
          <w:trHeight w:val="42"/>
        </w:trPr>
        <w:tc>
          <w:tcPr>
            <w:tcW w:w="2175" w:type="pct"/>
            <w:gridSpan w:val="2"/>
            <w:shd w:val="clear" w:color="auto" w:fill="auto"/>
          </w:tcPr>
          <w:p w14:paraId="7B8743F3" w14:textId="77777777" w:rsidR="0088459F" w:rsidRPr="00070351" w:rsidRDefault="0088459F" w:rsidP="00202FAD">
            <w:pPr>
              <w:pStyle w:val="AccredTemplate"/>
              <w:rPr>
                <w:b/>
                <w:bCs/>
                <w:i w:val="0"/>
                <w:iCs w:val="0"/>
                <w:color w:val="auto"/>
                <w:sz w:val="22"/>
                <w:szCs w:val="22"/>
              </w:rPr>
            </w:pPr>
            <w:r w:rsidRPr="00070351">
              <w:rPr>
                <w:b/>
                <w:bCs/>
                <w:i w:val="0"/>
                <w:iCs w:val="0"/>
                <w:color w:val="auto"/>
                <w:sz w:val="22"/>
                <w:szCs w:val="22"/>
              </w:rPr>
              <w:t>Skill</w:t>
            </w:r>
          </w:p>
        </w:tc>
        <w:tc>
          <w:tcPr>
            <w:tcW w:w="2825" w:type="pct"/>
            <w:gridSpan w:val="3"/>
          </w:tcPr>
          <w:p w14:paraId="0F46CC6C" w14:textId="77777777" w:rsidR="0088459F" w:rsidRPr="00B21899" w:rsidRDefault="0088459F" w:rsidP="00202FAD">
            <w:pPr>
              <w:pStyle w:val="AccredTemplate"/>
              <w:rPr>
                <w:i w:val="0"/>
                <w:iCs w:val="0"/>
                <w:color w:val="auto"/>
                <w:sz w:val="22"/>
                <w:szCs w:val="22"/>
              </w:rPr>
            </w:pPr>
            <w:r w:rsidRPr="00B21899">
              <w:rPr>
                <w:b/>
                <w:i w:val="0"/>
                <w:iCs w:val="0"/>
                <w:color w:val="auto"/>
                <w:sz w:val="22"/>
                <w:szCs w:val="22"/>
              </w:rPr>
              <w:t>Description</w:t>
            </w:r>
          </w:p>
        </w:tc>
      </w:tr>
      <w:tr w:rsidR="0088459F" w:rsidRPr="00E7450B" w14:paraId="50D7E531" w14:textId="77777777" w:rsidTr="00D32EC4">
        <w:trPr>
          <w:trHeight w:val="31"/>
        </w:trPr>
        <w:tc>
          <w:tcPr>
            <w:tcW w:w="2175" w:type="pct"/>
            <w:gridSpan w:val="2"/>
            <w:shd w:val="clear" w:color="auto" w:fill="auto"/>
          </w:tcPr>
          <w:p w14:paraId="372A895B" w14:textId="77777777" w:rsidR="0088459F" w:rsidRPr="00572789" w:rsidRDefault="0088459F" w:rsidP="00202FAD">
            <w:pPr>
              <w:pStyle w:val="VRQABodyText"/>
              <w:rPr>
                <w:i/>
                <w:iCs/>
              </w:rPr>
            </w:pPr>
            <w:r w:rsidRPr="00572789">
              <w:t>Learning skills to:</w:t>
            </w:r>
          </w:p>
        </w:tc>
        <w:tc>
          <w:tcPr>
            <w:tcW w:w="2825" w:type="pct"/>
            <w:gridSpan w:val="3"/>
          </w:tcPr>
          <w:p w14:paraId="75E4427E"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apply the writing process to draft and review texts in response to feedback</w:t>
            </w:r>
          </w:p>
        </w:tc>
      </w:tr>
      <w:tr w:rsidR="0088459F" w:rsidRPr="00E7450B" w14:paraId="0F0E07AF" w14:textId="77777777" w:rsidTr="00D32EC4">
        <w:trPr>
          <w:trHeight w:val="31"/>
        </w:trPr>
        <w:tc>
          <w:tcPr>
            <w:tcW w:w="2175" w:type="pct"/>
            <w:gridSpan w:val="2"/>
            <w:shd w:val="clear" w:color="auto" w:fill="auto"/>
          </w:tcPr>
          <w:p w14:paraId="058067BD" w14:textId="77777777" w:rsidR="0088459F" w:rsidRPr="00572789" w:rsidRDefault="0088459F" w:rsidP="00202FAD">
            <w:pPr>
              <w:pStyle w:val="VRQABodyText"/>
              <w:rPr>
                <w:i/>
                <w:iCs/>
              </w:rPr>
            </w:pPr>
            <w:r w:rsidRPr="00572789">
              <w:t>Problem-solving skills to:</w:t>
            </w:r>
          </w:p>
        </w:tc>
        <w:tc>
          <w:tcPr>
            <w:tcW w:w="2825" w:type="pct"/>
            <w:gridSpan w:val="3"/>
          </w:tcPr>
          <w:p w14:paraId="2A187675" w14:textId="77777777" w:rsidR="0088459F" w:rsidRPr="00A51A09" w:rsidRDefault="0088459F" w:rsidP="0088459F">
            <w:pPr>
              <w:pStyle w:val="VRQABullet1"/>
              <w:numPr>
                <w:ilvl w:val="0"/>
                <w:numId w:val="34"/>
              </w:numPr>
              <w:autoSpaceDE/>
              <w:autoSpaceDN/>
              <w:adjustRightInd/>
              <w:spacing w:before="120" w:after="0" w:line="240" w:lineRule="auto"/>
              <w:contextualSpacing w:val="0"/>
            </w:pPr>
            <w:r w:rsidRPr="00A51A09">
              <w:t xml:space="preserve">convey complex relationships between ideas </w:t>
            </w:r>
          </w:p>
          <w:p w14:paraId="07853435" w14:textId="77777777" w:rsidR="0088459F" w:rsidRDefault="0088459F" w:rsidP="0088459F">
            <w:pPr>
              <w:pStyle w:val="VRQABullet1"/>
              <w:numPr>
                <w:ilvl w:val="0"/>
                <w:numId w:val="34"/>
              </w:numPr>
              <w:autoSpaceDE/>
              <w:autoSpaceDN/>
              <w:adjustRightInd/>
              <w:spacing w:before="120" w:after="0" w:line="240" w:lineRule="auto"/>
              <w:contextualSpacing w:val="0"/>
            </w:pPr>
            <w:r>
              <w:t>apply</w:t>
            </w:r>
            <w:r w:rsidRPr="00A51A09">
              <w:t xml:space="preserve"> spelling strategies such as visual and phonic patterns</w:t>
            </w:r>
          </w:p>
          <w:p w14:paraId="1C309698"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rsidRPr="00A51A09">
              <w:t>select and apply appropriate register according to context</w:t>
            </w:r>
          </w:p>
        </w:tc>
      </w:tr>
      <w:tr w:rsidR="0088459F" w:rsidRPr="00E7450B" w14:paraId="5ACE2F28" w14:textId="77777777" w:rsidTr="00D32EC4">
        <w:trPr>
          <w:trHeight w:val="31"/>
        </w:trPr>
        <w:tc>
          <w:tcPr>
            <w:tcW w:w="2175" w:type="pct"/>
            <w:gridSpan w:val="2"/>
            <w:shd w:val="clear" w:color="auto" w:fill="auto"/>
          </w:tcPr>
          <w:p w14:paraId="28497C79" w14:textId="77777777" w:rsidR="0088459F" w:rsidRPr="000744F6" w:rsidRDefault="0088459F" w:rsidP="00202FAD">
            <w:pPr>
              <w:pStyle w:val="VRQABodyText"/>
              <w:rPr>
                <w:i/>
                <w:iCs/>
              </w:rPr>
            </w:pPr>
            <w:r w:rsidRPr="000744F6">
              <w:t>Technology skills to:</w:t>
            </w:r>
          </w:p>
        </w:tc>
        <w:tc>
          <w:tcPr>
            <w:tcW w:w="2825" w:type="pct"/>
            <w:gridSpan w:val="3"/>
          </w:tcPr>
          <w:p w14:paraId="2638F4C4" w14:textId="77777777" w:rsidR="0088459F" w:rsidRDefault="0088459F" w:rsidP="0088459F">
            <w:pPr>
              <w:pStyle w:val="VRQABullet1"/>
              <w:numPr>
                <w:ilvl w:val="0"/>
                <w:numId w:val="34"/>
              </w:numPr>
              <w:autoSpaceDE/>
              <w:autoSpaceDN/>
              <w:adjustRightInd/>
              <w:spacing w:before="120" w:after="0" w:line="240" w:lineRule="auto"/>
              <w:contextualSpacing w:val="0"/>
            </w:pPr>
            <w:r>
              <w:t>use digital devices safely</w:t>
            </w:r>
          </w:p>
          <w:p w14:paraId="7212CFA1" w14:textId="77777777" w:rsidR="0088459F" w:rsidRDefault="0088459F" w:rsidP="0088459F">
            <w:pPr>
              <w:pStyle w:val="VRQABullet1"/>
              <w:numPr>
                <w:ilvl w:val="0"/>
                <w:numId w:val="34"/>
              </w:numPr>
              <w:autoSpaceDE/>
              <w:autoSpaceDN/>
              <w:adjustRightInd/>
              <w:spacing w:before="120" w:after="0" w:line="240" w:lineRule="auto"/>
              <w:contextualSpacing w:val="0"/>
            </w:pPr>
            <w:r>
              <w:t>use search engines to locate information for texts</w:t>
            </w:r>
          </w:p>
          <w:p w14:paraId="56B437D1"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search for information in a digital environment</w:t>
            </w:r>
          </w:p>
        </w:tc>
      </w:tr>
      <w:tr w:rsidR="0088459F" w:rsidRPr="00E7450B" w14:paraId="1CA30DFB" w14:textId="77777777" w:rsidTr="00D32EC4">
        <w:trPr>
          <w:trHeight w:val="31"/>
        </w:trPr>
        <w:tc>
          <w:tcPr>
            <w:tcW w:w="2175" w:type="pct"/>
            <w:gridSpan w:val="2"/>
            <w:shd w:val="clear" w:color="auto" w:fill="auto"/>
          </w:tcPr>
          <w:p w14:paraId="32F3F064" w14:textId="77777777" w:rsidR="0088459F" w:rsidRPr="000744F6" w:rsidRDefault="0088459F" w:rsidP="00202FAD">
            <w:pPr>
              <w:pStyle w:val="VRQABodyText"/>
              <w:rPr>
                <w:i/>
                <w:iCs/>
              </w:rPr>
            </w:pPr>
            <w:r w:rsidRPr="000744F6">
              <w:t>Digital literacy skills to:</w:t>
            </w:r>
          </w:p>
        </w:tc>
        <w:tc>
          <w:tcPr>
            <w:tcW w:w="2825" w:type="pct"/>
            <w:gridSpan w:val="3"/>
          </w:tcPr>
          <w:p w14:paraId="535A0485" w14:textId="77777777" w:rsidR="0088459F" w:rsidRDefault="0088459F" w:rsidP="0088459F">
            <w:pPr>
              <w:pStyle w:val="VRQABullet1"/>
              <w:numPr>
                <w:ilvl w:val="0"/>
                <w:numId w:val="34"/>
              </w:numPr>
              <w:autoSpaceDE/>
              <w:autoSpaceDN/>
              <w:adjustRightInd/>
              <w:spacing w:before="120" w:after="0" w:line="240" w:lineRule="auto"/>
              <w:contextualSpacing w:val="0"/>
            </w:pPr>
            <w:r>
              <w:t>select and use appropriate digital applications to produce texts such as email or word applications</w:t>
            </w:r>
          </w:p>
          <w:p w14:paraId="3F6C3423" w14:textId="77777777" w:rsidR="0088459F" w:rsidRDefault="0088459F" w:rsidP="0088459F">
            <w:pPr>
              <w:pStyle w:val="VRQABullet1"/>
              <w:numPr>
                <w:ilvl w:val="0"/>
                <w:numId w:val="34"/>
              </w:numPr>
              <w:autoSpaceDE/>
              <w:autoSpaceDN/>
              <w:adjustRightInd/>
              <w:spacing w:before="120" w:after="0" w:line="240" w:lineRule="auto"/>
              <w:contextualSpacing w:val="0"/>
            </w:pPr>
            <w:r>
              <w:t>use appropriate layout conventions to produce digital documents</w:t>
            </w:r>
          </w:p>
          <w:p w14:paraId="35190A0B"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rsidRPr="00133B32">
              <w:t>apply a range of digital netiquette conventions to source and use information responsibly</w:t>
            </w:r>
          </w:p>
        </w:tc>
      </w:tr>
      <w:tr w:rsidR="0088459F" w:rsidRPr="00E7450B" w14:paraId="07AB7EE0" w14:textId="77777777" w:rsidTr="00D32EC4">
        <w:trPr>
          <w:trHeight w:val="31"/>
        </w:trPr>
        <w:tc>
          <w:tcPr>
            <w:tcW w:w="5000" w:type="pct"/>
            <w:gridSpan w:val="5"/>
          </w:tcPr>
          <w:p w14:paraId="365C22B0" w14:textId="77777777" w:rsidR="0088459F" w:rsidRPr="000744F6" w:rsidRDefault="0088459F" w:rsidP="00202FAD">
            <w:pPr>
              <w:pStyle w:val="AccredTemplate"/>
              <w:rPr>
                <w:color w:val="auto"/>
                <w:sz w:val="22"/>
                <w:szCs w:val="22"/>
              </w:rPr>
            </w:pPr>
          </w:p>
        </w:tc>
      </w:tr>
      <w:tr w:rsidR="0088459F" w:rsidRPr="00E7450B" w14:paraId="10D42DEB" w14:textId="77777777" w:rsidTr="00D32EC4">
        <w:trPr>
          <w:trHeight w:val="363"/>
        </w:trPr>
        <w:tc>
          <w:tcPr>
            <w:tcW w:w="1592" w:type="pct"/>
            <w:vMerge w:val="restart"/>
          </w:tcPr>
          <w:p w14:paraId="592F0F0C" w14:textId="77777777" w:rsidR="0088459F" w:rsidRPr="00EA4C69" w:rsidRDefault="0088459F" w:rsidP="00202FAD">
            <w:pPr>
              <w:keepNext/>
              <w:spacing w:before="120" w:after="120"/>
              <w:rPr>
                <w:b/>
                <w:color w:val="103D64"/>
                <w:sz w:val="22"/>
                <w:szCs w:val="22"/>
                <w:lang w:val="en-GB"/>
              </w:rPr>
            </w:pPr>
            <w:r w:rsidRPr="00D32EC4">
              <w:rPr>
                <w:b/>
                <w:color w:val="auto"/>
                <w:sz w:val="22"/>
                <w:szCs w:val="22"/>
                <w:lang w:val="en-GB"/>
              </w:rPr>
              <w:t xml:space="preserve">Unit Mapping Information </w:t>
            </w:r>
          </w:p>
        </w:tc>
        <w:tc>
          <w:tcPr>
            <w:tcW w:w="3408" w:type="pct"/>
            <w:gridSpan w:val="4"/>
          </w:tcPr>
          <w:p w14:paraId="7D61179F" w14:textId="77777777" w:rsidR="0088459F" w:rsidRPr="000744F6" w:rsidRDefault="0088459F" w:rsidP="00202FAD">
            <w:pPr>
              <w:pStyle w:val="AccredTemplate"/>
              <w:keepNext/>
              <w:rPr>
                <w:color w:val="auto"/>
                <w:sz w:val="22"/>
                <w:szCs w:val="22"/>
              </w:rPr>
            </w:pPr>
          </w:p>
        </w:tc>
      </w:tr>
      <w:tr w:rsidR="0088459F" w:rsidRPr="00E7450B" w14:paraId="78340280" w14:textId="77777777" w:rsidTr="00D32EC4">
        <w:trPr>
          <w:trHeight w:val="363"/>
        </w:trPr>
        <w:tc>
          <w:tcPr>
            <w:tcW w:w="1592" w:type="pct"/>
            <w:vMerge/>
          </w:tcPr>
          <w:p w14:paraId="36F24D4A" w14:textId="77777777" w:rsidR="0088459F" w:rsidRDefault="0088459F" w:rsidP="00202FAD">
            <w:pPr>
              <w:keepNext/>
              <w:spacing w:before="120" w:after="120"/>
              <w:rPr>
                <w:b/>
                <w:color w:val="103D64"/>
                <w:sz w:val="18"/>
                <w:lang w:val="en-GB"/>
              </w:rPr>
            </w:pPr>
          </w:p>
        </w:tc>
        <w:tc>
          <w:tcPr>
            <w:tcW w:w="1139" w:type="pct"/>
            <w:gridSpan w:val="2"/>
          </w:tcPr>
          <w:p w14:paraId="088BDD36" w14:textId="77777777" w:rsidR="0088459F" w:rsidRPr="000744F6" w:rsidRDefault="0088459F" w:rsidP="00202FAD">
            <w:pPr>
              <w:keepNext/>
              <w:rPr>
                <w:sz w:val="22"/>
                <w:szCs w:val="22"/>
              </w:rPr>
            </w:pPr>
            <w:r w:rsidRPr="000744F6">
              <w:rPr>
                <w:sz w:val="22"/>
                <w:szCs w:val="22"/>
              </w:rPr>
              <w:t>Current Version</w:t>
            </w:r>
          </w:p>
        </w:tc>
        <w:tc>
          <w:tcPr>
            <w:tcW w:w="1213" w:type="pct"/>
          </w:tcPr>
          <w:p w14:paraId="78B22579" w14:textId="77777777" w:rsidR="0088459F" w:rsidRPr="000744F6" w:rsidRDefault="0088459F" w:rsidP="00202FAD">
            <w:pPr>
              <w:keepNext/>
              <w:rPr>
                <w:sz w:val="22"/>
                <w:szCs w:val="22"/>
              </w:rPr>
            </w:pPr>
            <w:r w:rsidRPr="000744F6">
              <w:rPr>
                <w:sz w:val="22"/>
                <w:szCs w:val="22"/>
              </w:rPr>
              <w:t>Previous Version</w:t>
            </w:r>
          </w:p>
        </w:tc>
        <w:tc>
          <w:tcPr>
            <w:tcW w:w="1057" w:type="pct"/>
          </w:tcPr>
          <w:p w14:paraId="65549063" w14:textId="77777777" w:rsidR="0088459F" w:rsidRPr="000744F6" w:rsidDel="009030EE" w:rsidRDefault="0088459F" w:rsidP="00202FAD">
            <w:pPr>
              <w:keepNext/>
              <w:rPr>
                <w:sz w:val="22"/>
                <w:szCs w:val="22"/>
                <w:lang w:val="en-AU"/>
              </w:rPr>
            </w:pPr>
            <w:r w:rsidRPr="000744F6">
              <w:rPr>
                <w:sz w:val="22"/>
                <w:szCs w:val="22"/>
                <w:lang w:val="en-AU"/>
              </w:rPr>
              <w:t>Comments</w:t>
            </w:r>
          </w:p>
        </w:tc>
      </w:tr>
      <w:tr w:rsidR="0088459F" w:rsidRPr="00E7450B" w14:paraId="24A26184" w14:textId="77777777" w:rsidTr="00D32EC4">
        <w:trPr>
          <w:trHeight w:val="43"/>
        </w:trPr>
        <w:tc>
          <w:tcPr>
            <w:tcW w:w="1592" w:type="pct"/>
            <w:vMerge/>
          </w:tcPr>
          <w:p w14:paraId="7E50CED9" w14:textId="77777777" w:rsidR="0088459F" w:rsidRDefault="0088459F" w:rsidP="00202FAD">
            <w:pPr>
              <w:spacing w:before="120" w:after="120"/>
              <w:rPr>
                <w:b/>
                <w:color w:val="103D64"/>
                <w:sz w:val="18"/>
                <w:lang w:val="en-GB"/>
              </w:rPr>
            </w:pPr>
          </w:p>
        </w:tc>
        <w:tc>
          <w:tcPr>
            <w:tcW w:w="1139" w:type="pct"/>
            <w:gridSpan w:val="2"/>
          </w:tcPr>
          <w:p w14:paraId="7D1C5FD4" w14:textId="77777777" w:rsidR="0088459F" w:rsidRPr="000C4CCF" w:rsidRDefault="0088459F" w:rsidP="00202FAD">
            <w:pPr>
              <w:pStyle w:val="VRQABodyText"/>
            </w:pPr>
            <w:r w:rsidRPr="00634667">
              <w:t>VU238</w:t>
            </w:r>
            <w:r>
              <w:t>25</w:t>
            </w:r>
            <w:r w:rsidRPr="00407041">
              <w:t xml:space="preserve"> Create complex texts for learning purposes</w:t>
            </w:r>
          </w:p>
        </w:tc>
        <w:tc>
          <w:tcPr>
            <w:tcW w:w="1213" w:type="pct"/>
          </w:tcPr>
          <w:p w14:paraId="449531BD" w14:textId="77777777" w:rsidR="0088459F" w:rsidRPr="000744F6" w:rsidRDefault="0088459F" w:rsidP="00202FAD">
            <w:pPr>
              <w:pStyle w:val="VRQABodyText"/>
              <w:rPr>
                <w:rFonts w:eastAsia="Times New Roman"/>
                <w:lang w:eastAsia="x-none"/>
              </w:rPr>
            </w:pPr>
            <w:r w:rsidRPr="00407041">
              <w:rPr>
                <w:rFonts w:eastAsia="Times New Roman"/>
                <w:lang w:eastAsia="x-none"/>
              </w:rPr>
              <w:t>VU22419 Create a range of complex texts for learning purposes</w:t>
            </w:r>
          </w:p>
        </w:tc>
        <w:tc>
          <w:tcPr>
            <w:tcW w:w="1057" w:type="pct"/>
          </w:tcPr>
          <w:p w14:paraId="2AA204E4" w14:textId="77777777" w:rsidR="0088459F" w:rsidRPr="000744F6" w:rsidDel="009030EE" w:rsidRDefault="0088459F" w:rsidP="00202FAD">
            <w:pPr>
              <w:pStyle w:val="VRQABodyText"/>
            </w:pPr>
            <w:r>
              <w:t>Equivalent</w:t>
            </w:r>
          </w:p>
        </w:tc>
      </w:tr>
    </w:tbl>
    <w:p w14:paraId="0483D1C2" w14:textId="77777777" w:rsidR="0088459F" w:rsidRPr="000744F6" w:rsidRDefault="0088459F" w:rsidP="0088459F">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000"/>
        <w:gridCol w:w="7654"/>
      </w:tblGrid>
      <w:tr w:rsidR="0088459F" w:rsidRPr="0071490E" w14:paraId="79736048" w14:textId="77777777" w:rsidTr="00D32EC4">
        <w:trPr>
          <w:trHeight w:val="363"/>
        </w:trPr>
        <w:tc>
          <w:tcPr>
            <w:tcW w:w="9654" w:type="dxa"/>
            <w:gridSpan w:val="2"/>
            <w:shd w:val="clear" w:color="auto" w:fill="535659" w:themeFill="text2"/>
          </w:tcPr>
          <w:p w14:paraId="5012B9EC" w14:textId="77777777" w:rsidR="0088459F" w:rsidRPr="000B4A2C" w:rsidRDefault="0088459F"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88459F" w:rsidRPr="00E7450B" w14:paraId="268C90F6" w14:textId="77777777" w:rsidTr="00D32EC4">
        <w:trPr>
          <w:trHeight w:val="561"/>
        </w:trPr>
        <w:tc>
          <w:tcPr>
            <w:tcW w:w="2000" w:type="dxa"/>
          </w:tcPr>
          <w:p w14:paraId="5A41AA48" w14:textId="77777777" w:rsidR="0088459F" w:rsidRPr="00D32EC4" w:rsidRDefault="0088459F" w:rsidP="00202FAD">
            <w:pPr>
              <w:pStyle w:val="AccredTemplate"/>
              <w:rPr>
                <w:i w:val="0"/>
                <w:iCs w:val="0"/>
                <w:color w:val="auto"/>
                <w:sz w:val="22"/>
                <w:szCs w:val="22"/>
              </w:rPr>
            </w:pPr>
            <w:r w:rsidRPr="00D32EC4">
              <w:rPr>
                <w:b/>
                <w:i w:val="0"/>
                <w:iCs w:val="0"/>
                <w:color w:val="auto"/>
                <w:sz w:val="22"/>
                <w:szCs w:val="22"/>
              </w:rPr>
              <w:t>Title</w:t>
            </w:r>
          </w:p>
        </w:tc>
        <w:tc>
          <w:tcPr>
            <w:tcW w:w="7654" w:type="dxa"/>
          </w:tcPr>
          <w:p w14:paraId="242E7D60" w14:textId="77777777" w:rsidR="0088459F" w:rsidRPr="006B428D" w:rsidRDefault="0088459F" w:rsidP="00202FAD">
            <w:pPr>
              <w:pStyle w:val="VRQABodyText"/>
              <w:rPr>
                <w:i/>
                <w:iCs/>
              </w:rPr>
            </w:pPr>
            <w:r w:rsidRPr="000B4A2C">
              <w:t xml:space="preserve">Assessment Requirements for </w:t>
            </w:r>
            <w:r w:rsidRPr="00634667">
              <w:t>VU238</w:t>
            </w:r>
            <w:r>
              <w:t>25</w:t>
            </w:r>
            <w:r w:rsidRPr="00407041">
              <w:t xml:space="preserve"> Create complex texts for learning purposes</w:t>
            </w:r>
          </w:p>
        </w:tc>
      </w:tr>
      <w:tr w:rsidR="0088459F" w:rsidRPr="00E7450B" w14:paraId="5D2722B7" w14:textId="77777777" w:rsidTr="00D32EC4">
        <w:trPr>
          <w:trHeight w:val="561"/>
        </w:trPr>
        <w:tc>
          <w:tcPr>
            <w:tcW w:w="2000" w:type="dxa"/>
          </w:tcPr>
          <w:p w14:paraId="79A1F2F9"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Performance Evidence</w:t>
            </w:r>
          </w:p>
        </w:tc>
        <w:tc>
          <w:tcPr>
            <w:tcW w:w="7654" w:type="dxa"/>
          </w:tcPr>
          <w:p w14:paraId="54F330D8" w14:textId="77777777" w:rsidR="0088459F" w:rsidRDefault="0088459F" w:rsidP="00202FAD">
            <w:pPr>
              <w:pStyle w:val="VRQABodyText"/>
            </w:pPr>
            <w:r w:rsidRPr="00603C28">
              <w:t>The candidate must demonstrate the ability to complete tasks outlined in the elements and performance criteria of this unit. Assessment must confirm the ability to</w:t>
            </w:r>
            <w:r>
              <w:t xml:space="preserve"> apply the writing process and use appropriate format and structure to:</w:t>
            </w:r>
          </w:p>
          <w:p w14:paraId="10A5A803" w14:textId="77777777" w:rsidR="0088459F" w:rsidRDefault="0088459F" w:rsidP="0088459F">
            <w:pPr>
              <w:pStyle w:val="VRQABullet1"/>
              <w:numPr>
                <w:ilvl w:val="0"/>
                <w:numId w:val="34"/>
              </w:numPr>
              <w:autoSpaceDE/>
              <w:autoSpaceDN/>
              <w:adjustRightInd/>
              <w:spacing w:before="120" w:after="0" w:line="240" w:lineRule="auto"/>
              <w:contextualSpacing w:val="0"/>
            </w:pPr>
            <w:r>
              <w:t>plan, produce and review two texts related to learning purposes including:</w:t>
            </w:r>
          </w:p>
          <w:p w14:paraId="3E2B30E4" w14:textId="77777777" w:rsidR="0088459F" w:rsidRPr="00E66ECD" w:rsidRDefault="0088459F" w:rsidP="0088459F">
            <w:pPr>
              <w:pStyle w:val="VRQABullet2"/>
              <w:ind w:left="1145"/>
            </w:pPr>
            <w:r w:rsidRPr="00E66ECD">
              <w:t>at least one digital text</w:t>
            </w:r>
          </w:p>
          <w:p w14:paraId="19FF5E57" w14:textId="77777777" w:rsidR="0088459F" w:rsidRPr="00E66ECD" w:rsidRDefault="0088459F" w:rsidP="0088459F">
            <w:pPr>
              <w:pStyle w:val="VRQABullet2"/>
              <w:ind w:left="1145"/>
            </w:pPr>
            <w:r w:rsidRPr="00E66ECD">
              <w:t>two text types related to learning purposes one of which consists of a series of linked paragraphs to connect ideas</w:t>
            </w:r>
          </w:p>
          <w:p w14:paraId="74D2FC54" w14:textId="77777777" w:rsidR="0088459F" w:rsidRPr="00B21899" w:rsidRDefault="0088459F" w:rsidP="0088459F">
            <w:pPr>
              <w:pStyle w:val="VRQABullet2"/>
              <w:ind w:left="1145"/>
            </w:pPr>
            <w:r w:rsidRPr="00E66ECD">
              <w:t>at least two different audiences and purposes</w:t>
            </w:r>
          </w:p>
        </w:tc>
      </w:tr>
      <w:tr w:rsidR="0088459F" w:rsidRPr="00E7450B" w14:paraId="69F4A98E" w14:textId="77777777" w:rsidTr="00D32EC4">
        <w:trPr>
          <w:trHeight w:val="561"/>
        </w:trPr>
        <w:tc>
          <w:tcPr>
            <w:tcW w:w="2000" w:type="dxa"/>
          </w:tcPr>
          <w:p w14:paraId="416BBE97"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Knowledge Evidence</w:t>
            </w:r>
          </w:p>
        </w:tc>
        <w:tc>
          <w:tcPr>
            <w:tcW w:w="7654" w:type="dxa"/>
          </w:tcPr>
          <w:p w14:paraId="5D7B8736" w14:textId="77777777" w:rsidR="0088459F" w:rsidRDefault="0088459F"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6FF1315" w14:textId="77777777" w:rsidR="0088459F" w:rsidRDefault="0088459F" w:rsidP="0088459F">
            <w:pPr>
              <w:pStyle w:val="VRQABullet1"/>
              <w:numPr>
                <w:ilvl w:val="0"/>
                <w:numId w:val="34"/>
              </w:numPr>
              <w:autoSpaceDE/>
              <w:autoSpaceDN/>
              <w:adjustRightInd/>
              <w:spacing w:before="120" w:after="0" w:line="240" w:lineRule="auto"/>
              <w:contextualSpacing w:val="0"/>
            </w:pPr>
            <w:r>
              <w:t>structure of complex sentences with multiple clauses including use of abstract meaning, modal verbs and more complex tenses</w:t>
            </w:r>
          </w:p>
          <w:p w14:paraId="628BFF1E" w14:textId="77777777" w:rsidR="0088459F" w:rsidRDefault="0088459F" w:rsidP="0088459F">
            <w:pPr>
              <w:pStyle w:val="VRQABullet1"/>
              <w:numPr>
                <w:ilvl w:val="0"/>
                <w:numId w:val="34"/>
              </w:numPr>
              <w:autoSpaceDE/>
              <w:autoSpaceDN/>
              <w:adjustRightInd/>
              <w:spacing w:before="120" w:after="0" w:line="240" w:lineRule="auto"/>
              <w:contextualSpacing w:val="0"/>
            </w:pPr>
            <w:r>
              <w:t>use of abstract nouns to condense ideas, processes and descriptions and/or explanations</w:t>
            </w:r>
          </w:p>
          <w:p w14:paraId="2FC710B8" w14:textId="77777777" w:rsidR="0088459F" w:rsidRDefault="0088459F" w:rsidP="0088459F">
            <w:pPr>
              <w:pStyle w:val="VRQABullet1"/>
              <w:numPr>
                <w:ilvl w:val="0"/>
                <w:numId w:val="34"/>
              </w:numPr>
              <w:autoSpaceDE/>
              <w:autoSpaceDN/>
              <w:adjustRightInd/>
              <w:spacing w:before="120" w:after="0" w:line="240" w:lineRule="auto"/>
              <w:contextualSpacing w:val="0"/>
            </w:pPr>
            <w:r>
              <w:t>use of linking devices appropriate to text type</w:t>
            </w:r>
          </w:p>
          <w:p w14:paraId="02D92F20" w14:textId="77777777" w:rsidR="0088459F" w:rsidRDefault="0088459F" w:rsidP="0088459F">
            <w:pPr>
              <w:pStyle w:val="VRQABullet1"/>
              <w:numPr>
                <w:ilvl w:val="0"/>
                <w:numId w:val="34"/>
              </w:numPr>
              <w:autoSpaceDE/>
              <w:autoSpaceDN/>
              <w:adjustRightInd/>
              <w:spacing w:before="120" w:after="0" w:line="240" w:lineRule="auto"/>
              <w:contextualSpacing w:val="0"/>
            </w:pPr>
            <w:r>
              <w:t>difference</w:t>
            </w:r>
            <w:r w:rsidRPr="00E15F01">
              <w:t xml:space="preserve"> between public and private writing</w:t>
            </w:r>
          </w:p>
          <w:p w14:paraId="60F18EA7"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vocabulary </w:t>
            </w:r>
            <w:r w:rsidRPr="00F044BD">
              <w:t>appropriate for audience</w:t>
            </w:r>
            <w:r>
              <w:t>,</w:t>
            </w:r>
            <w:r w:rsidRPr="00F044BD">
              <w:t xml:space="preserve"> purpose</w:t>
            </w:r>
            <w:r>
              <w:t xml:space="preserve"> and topic area</w:t>
            </w:r>
          </w:p>
          <w:p w14:paraId="2DFA8712"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how </w:t>
            </w:r>
            <w:r w:rsidRPr="00B763A6">
              <w:t>selection of vocabulary convey</w:t>
            </w:r>
            <w:r>
              <w:t>s</w:t>
            </w:r>
            <w:r w:rsidRPr="00B763A6">
              <w:t xml:space="preserve"> shades of meaning</w:t>
            </w:r>
          </w:p>
          <w:p w14:paraId="7F1C8551" w14:textId="77777777" w:rsidR="0088459F" w:rsidRDefault="0088459F" w:rsidP="0088459F">
            <w:pPr>
              <w:pStyle w:val="VRQABullet1"/>
              <w:numPr>
                <w:ilvl w:val="0"/>
                <w:numId w:val="34"/>
              </w:numPr>
              <w:autoSpaceDE/>
              <w:autoSpaceDN/>
              <w:adjustRightInd/>
              <w:spacing w:before="120" w:after="0" w:line="240" w:lineRule="auto"/>
              <w:contextualSpacing w:val="0"/>
            </w:pPr>
            <w:r w:rsidRPr="00F044BD">
              <w:t>techniques to convey feelings and ideas</w:t>
            </w:r>
          </w:p>
          <w:p w14:paraId="04337515" w14:textId="77777777" w:rsidR="0088459F" w:rsidRPr="006E1BE9" w:rsidRDefault="0088459F" w:rsidP="0088459F">
            <w:pPr>
              <w:pStyle w:val="VRQABullet1"/>
              <w:numPr>
                <w:ilvl w:val="0"/>
                <w:numId w:val="34"/>
              </w:numPr>
              <w:autoSpaceDE/>
              <w:autoSpaceDN/>
              <w:adjustRightInd/>
              <w:spacing w:before="120" w:after="0" w:line="240" w:lineRule="auto"/>
              <w:contextualSpacing w:val="0"/>
            </w:pPr>
            <w:r w:rsidRPr="006E1BE9">
              <w:t xml:space="preserve">register to enable appropriate selection and application to context </w:t>
            </w:r>
          </w:p>
          <w:p w14:paraId="451F5576" w14:textId="77777777" w:rsidR="0088459F" w:rsidRDefault="0088459F" w:rsidP="0088459F">
            <w:pPr>
              <w:pStyle w:val="VRQABullet1"/>
              <w:numPr>
                <w:ilvl w:val="0"/>
                <w:numId w:val="34"/>
              </w:numPr>
              <w:autoSpaceDE/>
              <w:autoSpaceDN/>
              <w:adjustRightInd/>
              <w:spacing w:before="120" w:after="0" w:line="240" w:lineRule="auto"/>
              <w:contextualSpacing w:val="0"/>
            </w:pPr>
            <w:r>
              <w:t>structural conventions of different text types</w:t>
            </w:r>
          </w:p>
          <w:p w14:paraId="5E1E577F" w14:textId="77777777" w:rsidR="0088459F" w:rsidRDefault="0088459F" w:rsidP="0088459F">
            <w:pPr>
              <w:pStyle w:val="VRQABullet1"/>
              <w:numPr>
                <w:ilvl w:val="0"/>
                <w:numId w:val="34"/>
              </w:numPr>
              <w:autoSpaceDE/>
              <w:autoSpaceDN/>
              <w:adjustRightInd/>
              <w:spacing w:before="120" w:after="0" w:line="240" w:lineRule="auto"/>
              <w:contextualSpacing w:val="0"/>
            </w:pPr>
            <w:r>
              <w:t>stages of the writing process</w:t>
            </w:r>
          </w:p>
          <w:p w14:paraId="4D0F95DA" w14:textId="77777777" w:rsidR="0088459F" w:rsidRPr="006E2325" w:rsidRDefault="0088459F" w:rsidP="0088459F">
            <w:pPr>
              <w:pStyle w:val="VRQABullet1"/>
              <w:numPr>
                <w:ilvl w:val="0"/>
                <w:numId w:val="34"/>
              </w:numPr>
              <w:autoSpaceDE/>
              <w:autoSpaceDN/>
              <w:adjustRightInd/>
              <w:spacing w:before="120" w:after="0" w:line="240" w:lineRule="auto"/>
              <w:contextualSpacing w:val="0"/>
            </w:pPr>
            <w:r>
              <w:t xml:space="preserve">features of </w:t>
            </w:r>
            <w:r w:rsidRPr="001E653A">
              <w:t>AI generated texts which may not acknowledge use of copyrighted material</w:t>
            </w:r>
          </w:p>
        </w:tc>
      </w:tr>
      <w:tr w:rsidR="0088459F" w:rsidRPr="00E7450B" w14:paraId="3ED03A4D" w14:textId="77777777" w:rsidTr="00D32EC4">
        <w:trPr>
          <w:trHeight w:val="561"/>
        </w:trPr>
        <w:tc>
          <w:tcPr>
            <w:tcW w:w="2000" w:type="dxa"/>
          </w:tcPr>
          <w:p w14:paraId="6A1992DC"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Assessment Conditions</w:t>
            </w:r>
          </w:p>
        </w:tc>
        <w:tc>
          <w:tcPr>
            <w:tcW w:w="7654" w:type="dxa"/>
          </w:tcPr>
          <w:p w14:paraId="7223FFCC" w14:textId="77777777" w:rsidR="0088459F" w:rsidRDefault="0088459F" w:rsidP="00202FAD">
            <w:pPr>
              <w:pStyle w:val="VRQABodyText"/>
            </w:pPr>
            <w:r w:rsidRPr="00E100E0">
              <w:t>Assessment must ensure</w:t>
            </w:r>
            <w:r>
              <w:t xml:space="preserve"> access to</w:t>
            </w:r>
            <w:r w:rsidRPr="00E100E0">
              <w:t>:</w:t>
            </w:r>
          </w:p>
          <w:p w14:paraId="6A193B4E" w14:textId="77777777" w:rsidR="0088459F" w:rsidRDefault="0088459F" w:rsidP="0088459F">
            <w:pPr>
              <w:pStyle w:val="VRQABullet1"/>
              <w:numPr>
                <w:ilvl w:val="0"/>
                <w:numId w:val="34"/>
              </w:numPr>
              <w:autoSpaceDE/>
              <w:autoSpaceDN/>
              <w:adjustRightInd/>
              <w:spacing w:before="120" w:after="0" w:line="240" w:lineRule="auto"/>
              <w:contextualSpacing w:val="0"/>
            </w:pPr>
            <w:r>
              <w:t>authentic texts relevant to learning contexts</w:t>
            </w:r>
          </w:p>
          <w:p w14:paraId="65050576" w14:textId="77777777" w:rsidR="0088459F" w:rsidRDefault="0088459F" w:rsidP="0088459F">
            <w:pPr>
              <w:pStyle w:val="VRQABullet1"/>
              <w:numPr>
                <w:ilvl w:val="0"/>
                <w:numId w:val="34"/>
              </w:numPr>
              <w:autoSpaceDE/>
              <w:autoSpaceDN/>
              <w:adjustRightInd/>
              <w:spacing w:before="120" w:after="0" w:line="240" w:lineRule="auto"/>
              <w:contextualSpacing w:val="0"/>
            </w:pPr>
            <w:r>
              <w:t>digital devices or technology as appropriate</w:t>
            </w:r>
          </w:p>
          <w:p w14:paraId="0CAF6FD0" w14:textId="77777777" w:rsidR="0088459F" w:rsidRDefault="0088459F" w:rsidP="00202FAD">
            <w:pPr>
              <w:pStyle w:val="VRQABodyText"/>
              <w:keepNext/>
            </w:pPr>
            <w:r w:rsidRPr="00A51A09">
              <w:t>In technology restricted environments such as corrections settings</w:t>
            </w:r>
            <w:r>
              <w:t>:</w:t>
            </w:r>
          </w:p>
          <w:p w14:paraId="41614046"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information for texts may be sourced </w:t>
            </w:r>
            <w:r w:rsidRPr="00A51A09">
              <w:t xml:space="preserve">from offline or simulated </w:t>
            </w:r>
            <w:r>
              <w:t>online environments</w:t>
            </w:r>
          </w:p>
          <w:p w14:paraId="4AEBA2BB" w14:textId="77777777" w:rsidR="0088459F" w:rsidRPr="00E100E0" w:rsidRDefault="0088459F" w:rsidP="0088459F">
            <w:pPr>
              <w:pStyle w:val="VRQABullet1"/>
              <w:numPr>
                <w:ilvl w:val="0"/>
                <w:numId w:val="34"/>
              </w:numPr>
              <w:autoSpaceDE/>
              <w:autoSpaceDN/>
              <w:adjustRightInd/>
              <w:spacing w:before="120" w:after="0" w:line="240" w:lineRule="auto"/>
              <w:contextualSpacing w:val="0"/>
            </w:pPr>
            <w:r w:rsidRPr="00A51A09">
              <w:t xml:space="preserve">digital texts may </w:t>
            </w:r>
            <w:r>
              <w:t xml:space="preserve">be produced on </w:t>
            </w:r>
            <w:r w:rsidRPr="00A51A09">
              <w:t xml:space="preserve">offline or simulated </w:t>
            </w:r>
            <w:r>
              <w:t>platforms</w:t>
            </w:r>
          </w:p>
          <w:p w14:paraId="4CCECFF3" w14:textId="77777777" w:rsidR="0088459F" w:rsidRDefault="0088459F" w:rsidP="00202FAD">
            <w:pPr>
              <w:pStyle w:val="VRQABodyText"/>
            </w:pPr>
            <w:r>
              <w:t>At this level the learner:</w:t>
            </w:r>
          </w:p>
          <w:p w14:paraId="350C8C52" w14:textId="77777777" w:rsidR="0088459F" w:rsidRDefault="0088459F" w:rsidP="0088459F">
            <w:pPr>
              <w:pStyle w:val="VRQABullet1"/>
              <w:numPr>
                <w:ilvl w:val="0"/>
                <w:numId w:val="34"/>
              </w:numPr>
              <w:autoSpaceDE/>
              <w:autoSpaceDN/>
              <w:adjustRightInd/>
              <w:spacing w:before="120" w:after="0" w:line="240" w:lineRule="auto"/>
              <w:contextualSpacing w:val="0"/>
            </w:pPr>
            <w:r>
              <w:t>works independently across a range of contexts including some that are unfamiliar and/or unpredictable and include some specialisation</w:t>
            </w:r>
          </w:p>
          <w:p w14:paraId="3D7006F9" w14:textId="77777777" w:rsidR="0088459F" w:rsidRDefault="0088459F" w:rsidP="0088459F">
            <w:pPr>
              <w:pStyle w:val="VRQABullet1"/>
              <w:numPr>
                <w:ilvl w:val="0"/>
                <w:numId w:val="34"/>
              </w:numPr>
              <w:autoSpaceDE/>
              <w:autoSpaceDN/>
              <w:adjustRightInd/>
              <w:spacing w:before="120" w:after="0" w:line="240" w:lineRule="auto"/>
              <w:contextualSpacing w:val="0"/>
            </w:pPr>
            <w:r>
              <w:t>initiates and uses support from a range of established sources</w:t>
            </w:r>
          </w:p>
          <w:p w14:paraId="0DC8487D"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spells </w:t>
            </w:r>
            <w:r w:rsidRPr="00F044BD">
              <w:t>frequently used words</w:t>
            </w:r>
            <w:r>
              <w:t xml:space="preserve"> </w:t>
            </w:r>
            <w:r w:rsidRPr="00F044BD">
              <w:t>with accuracy</w:t>
            </w:r>
          </w:p>
          <w:p w14:paraId="5791A891" w14:textId="77777777" w:rsidR="0088459F" w:rsidRPr="00E66ECD" w:rsidRDefault="0088459F" w:rsidP="00202FAD">
            <w:pPr>
              <w:pStyle w:val="VRQABodyText"/>
              <w:rPr>
                <w:b/>
                <w:bCs/>
              </w:rPr>
            </w:pPr>
            <w:r w:rsidRPr="00E66ECD">
              <w:rPr>
                <w:b/>
                <w:bCs/>
              </w:rPr>
              <w:lastRenderedPageBreak/>
              <w:t>Assessor requirements</w:t>
            </w:r>
          </w:p>
          <w:p w14:paraId="09FCB59F" w14:textId="77777777" w:rsidR="0088459F" w:rsidRPr="00A87350" w:rsidRDefault="0088459F" w:rsidP="00202FAD">
            <w:pPr>
              <w:pStyle w:val="VRQABodyText"/>
            </w:pPr>
            <w:r w:rsidRPr="00E66ECD">
              <w:t>Assessors of this unit must have demonstrable expertise in teachin</w:t>
            </w:r>
            <w:r>
              <w:t>g</w:t>
            </w:r>
            <w:r w:rsidRPr="00E66ECD">
              <w:t xml:space="preserve"> literacy. Refer to Section B6.2 for further information on meeting the assessor requirements.</w:t>
            </w:r>
            <w:r w:rsidRPr="00A87350">
              <w:t xml:space="preserve">  </w:t>
            </w:r>
          </w:p>
        </w:tc>
      </w:tr>
    </w:tbl>
    <w:p w14:paraId="67AD4DC0" w14:textId="77777777" w:rsidR="00E7148D" w:rsidRPr="00736F14" w:rsidRDefault="00E7148D" w:rsidP="00816346">
      <w:pPr>
        <w:pStyle w:val="CodeTOC"/>
        <w:sectPr w:rsidR="00E7148D" w:rsidRPr="00736F14" w:rsidSect="0088459F">
          <w:headerReference w:type="default" r:id="rId120"/>
          <w:pgSz w:w="11906" w:h="16838" w:code="9"/>
          <w:pgMar w:top="1276" w:right="1361" w:bottom="1418" w:left="1361" w:header="567"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2EC4" w:rsidRPr="00D32EC4" w14:paraId="3EA5D14B" w14:textId="77777777" w:rsidTr="00D32EC4">
        <w:trPr>
          <w:trHeight w:val="564"/>
        </w:trPr>
        <w:tc>
          <w:tcPr>
            <w:tcW w:w="2812" w:type="dxa"/>
          </w:tcPr>
          <w:p w14:paraId="4BAFB1FE" w14:textId="77777777" w:rsidR="0088459F" w:rsidRPr="00D32EC4" w:rsidRDefault="0088459F" w:rsidP="00202FAD">
            <w:pPr>
              <w:pStyle w:val="VRQAIntro"/>
              <w:spacing w:before="60" w:after="0"/>
              <w:rPr>
                <w:color w:val="auto"/>
              </w:rPr>
            </w:pPr>
            <w:r w:rsidRPr="00D32EC4">
              <w:rPr>
                <w:b/>
                <w:color w:val="auto"/>
                <w:sz w:val="22"/>
                <w:szCs w:val="22"/>
              </w:rPr>
              <w:lastRenderedPageBreak/>
              <w:t>Unit code</w:t>
            </w:r>
          </w:p>
        </w:tc>
        <w:tc>
          <w:tcPr>
            <w:tcW w:w="7258" w:type="dxa"/>
            <w:vAlign w:val="center"/>
          </w:tcPr>
          <w:p w14:paraId="2E4C42A7" w14:textId="77777777" w:rsidR="0088459F" w:rsidRPr="00D32EC4" w:rsidRDefault="0088459F" w:rsidP="00202FAD">
            <w:pPr>
              <w:pStyle w:val="VRQABodyText"/>
              <w:rPr>
                <w:b/>
                <w:bCs/>
              </w:rPr>
            </w:pPr>
            <w:r w:rsidRPr="00D32EC4">
              <w:rPr>
                <w:b/>
                <w:bCs/>
              </w:rPr>
              <w:t>VU23826</w:t>
            </w:r>
          </w:p>
        </w:tc>
      </w:tr>
      <w:tr w:rsidR="00D32EC4" w:rsidRPr="00D32EC4" w14:paraId="3D9B8759" w14:textId="77777777" w:rsidTr="00D32EC4">
        <w:trPr>
          <w:trHeight w:val="700"/>
        </w:trPr>
        <w:tc>
          <w:tcPr>
            <w:tcW w:w="2812" w:type="dxa"/>
          </w:tcPr>
          <w:p w14:paraId="7A5AEECD" w14:textId="77777777" w:rsidR="0088459F" w:rsidRPr="00D32EC4" w:rsidRDefault="0088459F" w:rsidP="00202FAD">
            <w:pPr>
              <w:pStyle w:val="VRQAIntro"/>
              <w:spacing w:before="60" w:after="0"/>
              <w:rPr>
                <w:b/>
                <w:color w:val="auto"/>
                <w:sz w:val="22"/>
                <w:szCs w:val="22"/>
              </w:rPr>
            </w:pPr>
            <w:r w:rsidRPr="00D32EC4">
              <w:rPr>
                <w:b/>
                <w:color w:val="auto"/>
                <w:sz w:val="22"/>
                <w:szCs w:val="22"/>
              </w:rPr>
              <w:t>Unit title</w:t>
            </w:r>
          </w:p>
        </w:tc>
        <w:tc>
          <w:tcPr>
            <w:tcW w:w="7258" w:type="dxa"/>
            <w:vAlign w:val="center"/>
          </w:tcPr>
          <w:p w14:paraId="0D883665" w14:textId="77777777" w:rsidR="0088459F" w:rsidRPr="00D32EC4" w:rsidRDefault="0088459F" w:rsidP="00202FAD">
            <w:pPr>
              <w:pStyle w:val="VRQABodyText"/>
              <w:rPr>
                <w:b/>
                <w:bCs/>
              </w:rPr>
            </w:pPr>
            <w:r w:rsidRPr="00D32EC4">
              <w:rPr>
                <w:b/>
                <w:bCs/>
              </w:rPr>
              <w:t>Create complex texts to participate in the workplace</w:t>
            </w:r>
          </w:p>
        </w:tc>
      </w:tr>
      <w:tr w:rsidR="00D32EC4" w:rsidRPr="00D32EC4" w14:paraId="317B77FD" w14:textId="77777777" w:rsidTr="00D32EC4">
        <w:trPr>
          <w:trHeight w:val="363"/>
        </w:trPr>
        <w:tc>
          <w:tcPr>
            <w:tcW w:w="2812" w:type="dxa"/>
          </w:tcPr>
          <w:p w14:paraId="12A44630" w14:textId="77777777" w:rsidR="0088459F" w:rsidRPr="00D32EC4" w:rsidRDefault="0088459F" w:rsidP="00202FAD">
            <w:pPr>
              <w:pStyle w:val="VRQAIntro"/>
              <w:spacing w:before="60" w:after="0"/>
              <w:rPr>
                <w:color w:val="auto"/>
              </w:rPr>
            </w:pPr>
            <w:r w:rsidRPr="00D32EC4">
              <w:rPr>
                <w:b/>
                <w:color w:val="auto"/>
                <w:sz w:val="22"/>
                <w:szCs w:val="22"/>
              </w:rPr>
              <w:t>Application</w:t>
            </w:r>
          </w:p>
        </w:tc>
        <w:tc>
          <w:tcPr>
            <w:tcW w:w="7258" w:type="dxa"/>
          </w:tcPr>
          <w:p w14:paraId="432565A5" w14:textId="77777777" w:rsidR="0088459F" w:rsidRPr="00D32EC4" w:rsidRDefault="0088459F" w:rsidP="00202FAD">
            <w:pPr>
              <w:pStyle w:val="VRQABodyText"/>
            </w:pPr>
            <w:r w:rsidRPr="00D32EC4">
              <w:t>This unit describes the skills and knowledge to support the extended development of writing skills in the workplace. It requires the ability to plan, produce and review complex texts related to the workplace.</w:t>
            </w:r>
          </w:p>
          <w:p w14:paraId="0CB94C5A" w14:textId="77777777" w:rsidR="0088459F" w:rsidRPr="00D32EC4" w:rsidRDefault="0088459F" w:rsidP="00202FAD">
            <w:pPr>
              <w:pStyle w:val="VRQABodyText"/>
            </w:pPr>
            <w:r w:rsidRPr="00D32EC4">
              <w:t>The required outcomes described in this unit contribute to the achievement of Australian Core Skills Framework indicators for Writing at Level 4: 4.05, 4.06</w:t>
            </w:r>
          </w:p>
          <w:p w14:paraId="3BB2D144" w14:textId="77777777" w:rsidR="0088459F" w:rsidRPr="00D32EC4" w:rsidRDefault="0088459F" w:rsidP="00202FAD">
            <w:pPr>
              <w:pStyle w:val="VRQABodyText"/>
              <w:rPr>
                <w:lang w:val="en-US"/>
              </w:rPr>
            </w:pPr>
            <w:r w:rsidRPr="00D32EC4">
              <w:t>This unit applies to those who wish to extend their writing skills for application in a workplace environment. Learners at this level work independently and initiate and use support from a range of established resources.</w:t>
            </w:r>
          </w:p>
          <w:p w14:paraId="5612FCDC" w14:textId="77777777" w:rsidR="0088459F" w:rsidRPr="00D32EC4" w:rsidRDefault="0088459F" w:rsidP="00202FAD">
            <w:pPr>
              <w:pStyle w:val="VRQABodyText"/>
            </w:pPr>
            <w:r w:rsidRPr="00D32EC4">
              <w:t>No licensing, legislative or certification requirements apply to this unit at the time of publication.</w:t>
            </w:r>
          </w:p>
        </w:tc>
      </w:tr>
      <w:tr w:rsidR="00D32EC4" w:rsidRPr="00D32EC4" w14:paraId="1CE50F61" w14:textId="77777777" w:rsidTr="00D32EC4">
        <w:trPr>
          <w:trHeight w:val="611"/>
        </w:trPr>
        <w:tc>
          <w:tcPr>
            <w:tcW w:w="2812" w:type="dxa"/>
          </w:tcPr>
          <w:p w14:paraId="68B6E63F" w14:textId="77777777" w:rsidR="0088459F" w:rsidRPr="00D32EC4" w:rsidRDefault="0088459F" w:rsidP="00202FAD">
            <w:pPr>
              <w:spacing w:before="120" w:after="120"/>
              <w:rPr>
                <w:color w:val="auto"/>
                <w:sz w:val="22"/>
                <w:szCs w:val="22"/>
              </w:rPr>
            </w:pPr>
            <w:r w:rsidRPr="00D32EC4">
              <w:rPr>
                <w:b/>
                <w:color w:val="auto"/>
                <w:sz w:val="22"/>
                <w:szCs w:val="22"/>
                <w:lang w:val="en-GB"/>
              </w:rPr>
              <w:t>Pre-requisite Unit(s)</w:t>
            </w:r>
          </w:p>
        </w:tc>
        <w:tc>
          <w:tcPr>
            <w:tcW w:w="7258" w:type="dxa"/>
          </w:tcPr>
          <w:p w14:paraId="4BABE7B6" w14:textId="77777777" w:rsidR="0088459F" w:rsidRPr="00D32EC4" w:rsidRDefault="0088459F" w:rsidP="00202FAD">
            <w:pPr>
              <w:pStyle w:val="VRQABodyText"/>
            </w:pPr>
            <w:r w:rsidRPr="00D32EC4">
              <w:t>Nil</w:t>
            </w:r>
          </w:p>
        </w:tc>
      </w:tr>
      <w:tr w:rsidR="00D32EC4" w:rsidRPr="00D32EC4" w14:paraId="1DBB565A" w14:textId="77777777" w:rsidTr="00D32EC4">
        <w:trPr>
          <w:trHeight w:val="585"/>
        </w:trPr>
        <w:tc>
          <w:tcPr>
            <w:tcW w:w="2812" w:type="dxa"/>
          </w:tcPr>
          <w:p w14:paraId="1A8BC30C" w14:textId="77777777" w:rsidR="0088459F" w:rsidRPr="00D32EC4" w:rsidRDefault="0088459F" w:rsidP="00202FAD">
            <w:pPr>
              <w:spacing w:before="120" w:after="120"/>
              <w:rPr>
                <w:b/>
                <w:color w:val="auto"/>
                <w:sz w:val="22"/>
                <w:szCs w:val="22"/>
                <w:lang w:val="en-GB"/>
              </w:rPr>
            </w:pPr>
            <w:r w:rsidRPr="00D32EC4">
              <w:rPr>
                <w:b/>
                <w:color w:val="auto"/>
                <w:sz w:val="22"/>
                <w:szCs w:val="22"/>
                <w:lang w:val="en-GB"/>
              </w:rPr>
              <w:t>Competency Field</w:t>
            </w:r>
          </w:p>
        </w:tc>
        <w:tc>
          <w:tcPr>
            <w:tcW w:w="7258" w:type="dxa"/>
          </w:tcPr>
          <w:p w14:paraId="7EC66FC8" w14:textId="77777777" w:rsidR="0088459F" w:rsidRPr="00D32EC4" w:rsidRDefault="0088459F" w:rsidP="00202FAD">
            <w:pPr>
              <w:pStyle w:val="VRQABodyText"/>
            </w:pPr>
            <w:r w:rsidRPr="00D32EC4">
              <w:t>Not Applicable</w:t>
            </w:r>
          </w:p>
        </w:tc>
      </w:tr>
      <w:tr w:rsidR="00D32EC4" w:rsidRPr="00D32EC4" w14:paraId="506FDD2D" w14:textId="77777777" w:rsidTr="00D32EC4">
        <w:trPr>
          <w:trHeight w:val="538"/>
        </w:trPr>
        <w:tc>
          <w:tcPr>
            <w:tcW w:w="2812" w:type="dxa"/>
          </w:tcPr>
          <w:p w14:paraId="36EC7690" w14:textId="77777777" w:rsidR="0088459F" w:rsidRPr="00D32EC4" w:rsidRDefault="0088459F" w:rsidP="00202FAD">
            <w:pPr>
              <w:spacing w:before="120" w:after="120"/>
              <w:rPr>
                <w:b/>
                <w:color w:val="auto"/>
                <w:sz w:val="22"/>
                <w:szCs w:val="22"/>
                <w:lang w:val="en-GB"/>
              </w:rPr>
            </w:pPr>
            <w:r w:rsidRPr="00D32EC4">
              <w:rPr>
                <w:b/>
                <w:color w:val="auto"/>
                <w:sz w:val="22"/>
                <w:szCs w:val="22"/>
                <w:lang w:val="en-GB"/>
              </w:rPr>
              <w:t>Unit Sector</w:t>
            </w:r>
          </w:p>
        </w:tc>
        <w:tc>
          <w:tcPr>
            <w:tcW w:w="7258" w:type="dxa"/>
          </w:tcPr>
          <w:p w14:paraId="288D512C" w14:textId="77777777" w:rsidR="0088459F" w:rsidRPr="00D32EC4" w:rsidRDefault="0088459F" w:rsidP="00202FAD">
            <w:pPr>
              <w:pStyle w:val="VRQABodyText"/>
            </w:pPr>
            <w:r w:rsidRPr="00D32EC4">
              <w:t>Not Applicable</w:t>
            </w:r>
          </w:p>
        </w:tc>
      </w:tr>
    </w:tbl>
    <w:p w14:paraId="6E84D92B" w14:textId="77777777" w:rsidR="0088459F" w:rsidRPr="00105689" w:rsidRDefault="0088459F" w:rsidP="0088459F">
      <w:pPr>
        <w:rPr>
          <w:sz w:val="18"/>
        </w:rPr>
      </w:pPr>
    </w:p>
    <w:tbl>
      <w:tblPr>
        <w:tblStyle w:val="TableGrid"/>
        <w:tblW w:w="9659" w:type="dxa"/>
        <w:tblInd w:w="-20" w:type="dxa"/>
        <w:tblLayout w:type="fixed"/>
        <w:tblLook w:val="04A0" w:firstRow="1" w:lastRow="0" w:firstColumn="1" w:lastColumn="0" w:noHBand="0" w:noVBand="1"/>
      </w:tblPr>
      <w:tblGrid>
        <w:gridCol w:w="20"/>
        <w:gridCol w:w="969"/>
        <w:gridCol w:w="2714"/>
        <w:gridCol w:w="567"/>
        <w:gridCol w:w="5389"/>
      </w:tblGrid>
      <w:tr w:rsidR="00D32EC4" w:rsidRPr="00D32EC4" w14:paraId="48607BC9" w14:textId="77777777" w:rsidTr="00D32EC4">
        <w:trPr>
          <w:trHeight w:val="492"/>
        </w:trPr>
        <w:tc>
          <w:tcPr>
            <w:tcW w:w="3703" w:type="dxa"/>
            <w:gridSpan w:val="3"/>
            <w:vAlign w:val="center"/>
          </w:tcPr>
          <w:p w14:paraId="798C2DF2" w14:textId="77777777" w:rsidR="0088459F" w:rsidRPr="00D32EC4"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5956" w:type="dxa"/>
            <w:gridSpan w:val="2"/>
            <w:vAlign w:val="center"/>
          </w:tcPr>
          <w:p w14:paraId="11CB8957" w14:textId="77777777" w:rsidR="0088459F" w:rsidRPr="00D32EC4" w:rsidRDefault="0088459F"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43F4DCFA" w14:textId="77777777" w:rsidTr="00D32EC4">
        <w:trPr>
          <w:trHeight w:val="752"/>
        </w:trPr>
        <w:tc>
          <w:tcPr>
            <w:tcW w:w="3703" w:type="dxa"/>
            <w:gridSpan w:val="3"/>
          </w:tcPr>
          <w:p w14:paraId="3879BC2A" w14:textId="77777777" w:rsidR="0088459F" w:rsidRPr="00D32EC4" w:rsidRDefault="0088459F" w:rsidP="00202FAD">
            <w:pPr>
              <w:pStyle w:val="VRQAIntro"/>
              <w:spacing w:before="60" w:after="0"/>
              <w:rPr>
                <w:bCs/>
                <w:color w:val="auto"/>
                <w:sz w:val="22"/>
                <w:szCs w:val="22"/>
              </w:rPr>
            </w:pPr>
            <w:r w:rsidRPr="00D32EC4">
              <w:rPr>
                <w:bCs/>
                <w:color w:val="auto"/>
                <w:sz w:val="22"/>
                <w:szCs w:val="22"/>
              </w:rPr>
              <w:t>Elements describe the essential outcomes of a unit of competency.</w:t>
            </w:r>
          </w:p>
        </w:tc>
        <w:tc>
          <w:tcPr>
            <w:tcW w:w="5956" w:type="dxa"/>
            <w:gridSpan w:val="2"/>
          </w:tcPr>
          <w:p w14:paraId="3134718C" w14:textId="77777777" w:rsidR="0088459F" w:rsidRPr="00D32EC4" w:rsidRDefault="0088459F" w:rsidP="00202FAD">
            <w:pPr>
              <w:pStyle w:val="AccredTemplate"/>
              <w:rPr>
                <w:i w:val="0"/>
                <w:iCs w:val="0"/>
                <w:color w:val="auto"/>
                <w:sz w:val="22"/>
                <w:szCs w:val="22"/>
              </w:rPr>
            </w:pPr>
            <w:r w:rsidRPr="00D32EC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D32EC4" w:rsidRPr="00D32EC4" w14:paraId="620238FE" w14:textId="77777777" w:rsidTr="00D32EC4">
        <w:trPr>
          <w:trHeight w:val="363"/>
        </w:trPr>
        <w:tc>
          <w:tcPr>
            <w:tcW w:w="989" w:type="dxa"/>
            <w:gridSpan w:val="2"/>
            <w:vMerge w:val="restart"/>
            <w:shd w:val="clear" w:color="auto" w:fill="FFFFFF" w:themeFill="background1"/>
          </w:tcPr>
          <w:p w14:paraId="23CE49D9" w14:textId="77777777" w:rsidR="0088459F" w:rsidRPr="00D32EC4" w:rsidRDefault="0088459F" w:rsidP="00202FAD">
            <w:pPr>
              <w:pStyle w:val="VRQABodyText"/>
            </w:pPr>
            <w:r w:rsidRPr="00D32EC4">
              <w:t>1</w:t>
            </w:r>
          </w:p>
          <w:p w14:paraId="3BF3DA4E" w14:textId="77777777" w:rsidR="0088459F" w:rsidRPr="00D32EC4" w:rsidRDefault="0088459F" w:rsidP="00202FAD">
            <w:pPr>
              <w:pStyle w:val="VRQABodyText"/>
            </w:pPr>
          </w:p>
        </w:tc>
        <w:tc>
          <w:tcPr>
            <w:tcW w:w="2714" w:type="dxa"/>
            <w:vMerge w:val="restart"/>
            <w:shd w:val="clear" w:color="auto" w:fill="FFFFFF" w:themeFill="background1"/>
          </w:tcPr>
          <w:p w14:paraId="150ABF53" w14:textId="77777777" w:rsidR="0088459F" w:rsidRPr="00D32EC4" w:rsidRDefault="0088459F" w:rsidP="00202FAD">
            <w:pPr>
              <w:pStyle w:val="VRQABodyText"/>
            </w:pPr>
            <w:r w:rsidRPr="00D32EC4">
              <w:t>Plan complex texts tor the workplace</w:t>
            </w:r>
          </w:p>
        </w:tc>
        <w:tc>
          <w:tcPr>
            <w:tcW w:w="567" w:type="dxa"/>
            <w:shd w:val="clear" w:color="auto" w:fill="FFFFFF" w:themeFill="background1"/>
          </w:tcPr>
          <w:p w14:paraId="585A9696" w14:textId="77777777" w:rsidR="0088459F" w:rsidRPr="00D32EC4" w:rsidRDefault="0088459F" w:rsidP="00202FAD">
            <w:pPr>
              <w:pStyle w:val="VRQABodyText"/>
            </w:pPr>
            <w:r w:rsidRPr="00D32EC4">
              <w:t>1.1</w:t>
            </w:r>
          </w:p>
        </w:tc>
        <w:tc>
          <w:tcPr>
            <w:tcW w:w="5389" w:type="dxa"/>
            <w:shd w:val="clear" w:color="auto" w:fill="FFFFFF" w:themeFill="background1"/>
          </w:tcPr>
          <w:p w14:paraId="264FE49E" w14:textId="77777777" w:rsidR="0088459F" w:rsidRPr="00D32EC4" w:rsidRDefault="0088459F" w:rsidP="00202FAD">
            <w:pPr>
              <w:pStyle w:val="VRQABodyText"/>
            </w:pPr>
            <w:r w:rsidRPr="00D32EC4">
              <w:t>Determine the purpose and audience for the texts</w:t>
            </w:r>
          </w:p>
        </w:tc>
      </w:tr>
      <w:tr w:rsidR="00D32EC4" w:rsidRPr="00D32EC4" w14:paraId="1676A81C" w14:textId="77777777" w:rsidTr="00D32EC4">
        <w:trPr>
          <w:trHeight w:val="363"/>
        </w:trPr>
        <w:tc>
          <w:tcPr>
            <w:tcW w:w="989" w:type="dxa"/>
            <w:gridSpan w:val="2"/>
            <w:vMerge/>
            <w:shd w:val="clear" w:color="auto" w:fill="FFFFFF" w:themeFill="background1"/>
          </w:tcPr>
          <w:p w14:paraId="0A515FF0" w14:textId="77777777" w:rsidR="0088459F" w:rsidRPr="00D32EC4" w:rsidRDefault="0088459F" w:rsidP="00202FAD">
            <w:pPr>
              <w:pStyle w:val="VRQABodyText"/>
            </w:pPr>
          </w:p>
        </w:tc>
        <w:tc>
          <w:tcPr>
            <w:tcW w:w="2714" w:type="dxa"/>
            <w:vMerge/>
            <w:shd w:val="clear" w:color="auto" w:fill="FFFFFF" w:themeFill="background1"/>
          </w:tcPr>
          <w:p w14:paraId="6EDA30BC" w14:textId="77777777" w:rsidR="0088459F" w:rsidRPr="00D32EC4" w:rsidRDefault="0088459F" w:rsidP="00202FAD">
            <w:pPr>
              <w:pStyle w:val="VRQABodyText"/>
            </w:pPr>
          </w:p>
        </w:tc>
        <w:tc>
          <w:tcPr>
            <w:tcW w:w="567" w:type="dxa"/>
            <w:shd w:val="clear" w:color="auto" w:fill="FFFFFF" w:themeFill="background1"/>
          </w:tcPr>
          <w:p w14:paraId="438C7F21" w14:textId="77777777" w:rsidR="0088459F" w:rsidRPr="00D32EC4" w:rsidRDefault="0088459F" w:rsidP="00202FAD">
            <w:pPr>
              <w:pStyle w:val="VRQABodyText"/>
            </w:pPr>
            <w:r w:rsidRPr="00D32EC4">
              <w:t>1.2</w:t>
            </w:r>
          </w:p>
        </w:tc>
        <w:tc>
          <w:tcPr>
            <w:tcW w:w="5389" w:type="dxa"/>
            <w:shd w:val="clear" w:color="auto" w:fill="FFFFFF" w:themeFill="background1"/>
          </w:tcPr>
          <w:p w14:paraId="7FF5DEF0" w14:textId="77777777" w:rsidR="0088459F" w:rsidRPr="00D32EC4" w:rsidRDefault="0088459F" w:rsidP="00202FAD">
            <w:pPr>
              <w:pStyle w:val="VRQABodyText"/>
            </w:pPr>
            <w:r w:rsidRPr="00D32EC4">
              <w:t>Source information for the texts</w:t>
            </w:r>
          </w:p>
        </w:tc>
      </w:tr>
      <w:tr w:rsidR="00D32EC4" w:rsidRPr="00D32EC4" w14:paraId="211A28F2" w14:textId="77777777" w:rsidTr="00D32EC4">
        <w:trPr>
          <w:trHeight w:val="363"/>
        </w:trPr>
        <w:tc>
          <w:tcPr>
            <w:tcW w:w="989" w:type="dxa"/>
            <w:gridSpan w:val="2"/>
            <w:vMerge/>
            <w:shd w:val="clear" w:color="auto" w:fill="FFFFFF" w:themeFill="background1"/>
          </w:tcPr>
          <w:p w14:paraId="611BE4A8" w14:textId="77777777" w:rsidR="0088459F" w:rsidRPr="00D32EC4" w:rsidRDefault="0088459F" w:rsidP="00202FAD">
            <w:pPr>
              <w:pStyle w:val="VRQABodyText"/>
            </w:pPr>
          </w:p>
        </w:tc>
        <w:tc>
          <w:tcPr>
            <w:tcW w:w="2714" w:type="dxa"/>
            <w:vMerge/>
            <w:shd w:val="clear" w:color="auto" w:fill="FFFFFF" w:themeFill="background1"/>
          </w:tcPr>
          <w:p w14:paraId="061FDA80" w14:textId="77777777" w:rsidR="0088459F" w:rsidRPr="00D32EC4" w:rsidRDefault="0088459F" w:rsidP="00202FAD">
            <w:pPr>
              <w:pStyle w:val="VRQABodyText"/>
            </w:pPr>
          </w:p>
        </w:tc>
        <w:tc>
          <w:tcPr>
            <w:tcW w:w="567" w:type="dxa"/>
            <w:shd w:val="clear" w:color="auto" w:fill="FFFFFF" w:themeFill="background1"/>
          </w:tcPr>
          <w:p w14:paraId="0F0E0F55" w14:textId="77777777" w:rsidR="0088459F" w:rsidRPr="00D32EC4" w:rsidRDefault="0088459F" w:rsidP="00202FAD">
            <w:pPr>
              <w:pStyle w:val="VRQABodyText"/>
            </w:pPr>
            <w:r w:rsidRPr="00D32EC4">
              <w:t>1.3</w:t>
            </w:r>
          </w:p>
        </w:tc>
        <w:tc>
          <w:tcPr>
            <w:tcW w:w="5389" w:type="dxa"/>
            <w:shd w:val="clear" w:color="auto" w:fill="FFFFFF" w:themeFill="background1"/>
          </w:tcPr>
          <w:p w14:paraId="296EF783" w14:textId="77777777" w:rsidR="0088459F" w:rsidRPr="00D32EC4" w:rsidRDefault="0088459F" w:rsidP="00202FAD">
            <w:pPr>
              <w:pStyle w:val="VRQABodyText"/>
            </w:pPr>
            <w:r w:rsidRPr="00D32EC4">
              <w:t xml:space="preserve">Research relevant content required to create texts </w:t>
            </w:r>
          </w:p>
        </w:tc>
      </w:tr>
      <w:tr w:rsidR="00D32EC4" w:rsidRPr="00D32EC4" w14:paraId="477615AE" w14:textId="77777777" w:rsidTr="00D32EC4">
        <w:trPr>
          <w:trHeight w:val="363"/>
        </w:trPr>
        <w:tc>
          <w:tcPr>
            <w:tcW w:w="989" w:type="dxa"/>
            <w:gridSpan w:val="2"/>
            <w:vMerge/>
            <w:shd w:val="clear" w:color="auto" w:fill="FFFFFF" w:themeFill="background1"/>
          </w:tcPr>
          <w:p w14:paraId="03A182EA" w14:textId="77777777" w:rsidR="0088459F" w:rsidRPr="00D32EC4" w:rsidRDefault="0088459F" w:rsidP="00202FAD">
            <w:pPr>
              <w:pStyle w:val="VRQABodyText"/>
            </w:pPr>
          </w:p>
        </w:tc>
        <w:tc>
          <w:tcPr>
            <w:tcW w:w="2714" w:type="dxa"/>
            <w:vMerge/>
            <w:shd w:val="clear" w:color="auto" w:fill="FFFFFF" w:themeFill="background1"/>
          </w:tcPr>
          <w:p w14:paraId="66280AEB" w14:textId="77777777" w:rsidR="0088459F" w:rsidRPr="00D32EC4" w:rsidRDefault="0088459F" w:rsidP="00202FAD">
            <w:pPr>
              <w:pStyle w:val="VRQABodyText"/>
            </w:pPr>
          </w:p>
        </w:tc>
        <w:tc>
          <w:tcPr>
            <w:tcW w:w="567" w:type="dxa"/>
            <w:shd w:val="clear" w:color="auto" w:fill="FFFFFF" w:themeFill="background1"/>
          </w:tcPr>
          <w:p w14:paraId="2937D741" w14:textId="77777777" w:rsidR="0088459F" w:rsidRPr="00D32EC4" w:rsidRDefault="0088459F" w:rsidP="00202FAD">
            <w:pPr>
              <w:pStyle w:val="VRQABodyText"/>
            </w:pPr>
            <w:r w:rsidRPr="00D32EC4">
              <w:t>1.4</w:t>
            </w:r>
          </w:p>
        </w:tc>
        <w:tc>
          <w:tcPr>
            <w:tcW w:w="5389" w:type="dxa"/>
            <w:shd w:val="clear" w:color="auto" w:fill="FFFFFF" w:themeFill="background1"/>
          </w:tcPr>
          <w:p w14:paraId="5E499215" w14:textId="77777777" w:rsidR="0088459F" w:rsidRPr="00D32EC4" w:rsidRDefault="0088459F" w:rsidP="00202FAD">
            <w:pPr>
              <w:pStyle w:val="VRQABodyText"/>
            </w:pPr>
            <w:r w:rsidRPr="00D32EC4">
              <w:t>Define the features of the texts</w:t>
            </w:r>
          </w:p>
        </w:tc>
      </w:tr>
      <w:tr w:rsidR="00D32EC4" w:rsidRPr="00D32EC4" w14:paraId="35437300" w14:textId="77777777" w:rsidTr="00D32EC4">
        <w:trPr>
          <w:trHeight w:val="630"/>
        </w:trPr>
        <w:tc>
          <w:tcPr>
            <w:tcW w:w="989" w:type="dxa"/>
            <w:gridSpan w:val="2"/>
            <w:vMerge/>
            <w:shd w:val="clear" w:color="auto" w:fill="FFFFFF" w:themeFill="background1"/>
          </w:tcPr>
          <w:p w14:paraId="182A9D30" w14:textId="77777777" w:rsidR="0088459F" w:rsidRPr="00D32EC4" w:rsidRDefault="0088459F" w:rsidP="00202FAD">
            <w:pPr>
              <w:pStyle w:val="VRQABodyText"/>
            </w:pPr>
          </w:p>
        </w:tc>
        <w:tc>
          <w:tcPr>
            <w:tcW w:w="2714" w:type="dxa"/>
            <w:vMerge/>
            <w:shd w:val="clear" w:color="auto" w:fill="FFFFFF" w:themeFill="background1"/>
          </w:tcPr>
          <w:p w14:paraId="35DD0046" w14:textId="77777777" w:rsidR="0088459F" w:rsidRPr="00D32EC4" w:rsidRDefault="0088459F" w:rsidP="00202FAD">
            <w:pPr>
              <w:pStyle w:val="VRQABodyText"/>
            </w:pPr>
          </w:p>
        </w:tc>
        <w:tc>
          <w:tcPr>
            <w:tcW w:w="567" w:type="dxa"/>
            <w:shd w:val="clear" w:color="auto" w:fill="FFFFFF" w:themeFill="background1"/>
          </w:tcPr>
          <w:p w14:paraId="7A603BFE" w14:textId="77777777" w:rsidR="0088459F" w:rsidRPr="00D32EC4" w:rsidRDefault="0088459F" w:rsidP="00202FAD">
            <w:pPr>
              <w:pStyle w:val="VRQABodyText"/>
            </w:pPr>
            <w:r w:rsidRPr="00D32EC4">
              <w:t>1.5</w:t>
            </w:r>
          </w:p>
        </w:tc>
        <w:tc>
          <w:tcPr>
            <w:tcW w:w="5389" w:type="dxa"/>
            <w:shd w:val="clear" w:color="auto" w:fill="FFFFFF" w:themeFill="background1"/>
          </w:tcPr>
          <w:p w14:paraId="58EA72D0" w14:textId="77777777" w:rsidR="0088459F" w:rsidRPr="00D32EC4" w:rsidRDefault="0088459F" w:rsidP="00202FAD">
            <w:pPr>
              <w:pStyle w:val="VRQABodyText"/>
            </w:pPr>
            <w:r w:rsidRPr="00D32EC4">
              <w:t>Select format and organise the structure of the texts</w:t>
            </w:r>
          </w:p>
        </w:tc>
      </w:tr>
      <w:tr w:rsidR="00D32EC4" w:rsidRPr="00D32EC4" w14:paraId="130EB0C3" w14:textId="77777777" w:rsidTr="00D32EC4">
        <w:trPr>
          <w:trHeight w:val="363"/>
        </w:trPr>
        <w:tc>
          <w:tcPr>
            <w:tcW w:w="989" w:type="dxa"/>
            <w:gridSpan w:val="2"/>
            <w:vMerge w:val="restart"/>
            <w:shd w:val="clear" w:color="auto" w:fill="FFFFFF" w:themeFill="background1"/>
          </w:tcPr>
          <w:p w14:paraId="779F8DE1" w14:textId="77777777" w:rsidR="0088459F" w:rsidRPr="00D32EC4" w:rsidRDefault="0088459F" w:rsidP="00202FAD">
            <w:pPr>
              <w:pStyle w:val="VRQABodyText"/>
            </w:pPr>
            <w:r w:rsidRPr="00D32EC4">
              <w:t>2</w:t>
            </w:r>
          </w:p>
        </w:tc>
        <w:tc>
          <w:tcPr>
            <w:tcW w:w="2714" w:type="dxa"/>
            <w:vMerge w:val="restart"/>
            <w:shd w:val="clear" w:color="auto" w:fill="FFFFFF" w:themeFill="background1"/>
          </w:tcPr>
          <w:p w14:paraId="3F12EA7F" w14:textId="77777777" w:rsidR="0088459F" w:rsidRPr="00D32EC4" w:rsidRDefault="0088459F" w:rsidP="00202FAD">
            <w:pPr>
              <w:pStyle w:val="VRQABodyText"/>
            </w:pPr>
            <w:r w:rsidRPr="00D32EC4">
              <w:t>Produce complex texts for workplace purposes</w:t>
            </w:r>
          </w:p>
        </w:tc>
        <w:tc>
          <w:tcPr>
            <w:tcW w:w="567" w:type="dxa"/>
            <w:shd w:val="clear" w:color="auto" w:fill="FFFFFF" w:themeFill="background1"/>
          </w:tcPr>
          <w:p w14:paraId="53BAEA6B" w14:textId="77777777" w:rsidR="0088459F" w:rsidRPr="00D32EC4" w:rsidRDefault="0088459F" w:rsidP="00202FAD">
            <w:pPr>
              <w:pStyle w:val="VRQABodyText"/>
            </w:pPr>
            <w:r w:rsidRPr="00D32EC4">
              <w:t>2.1</w:t>
            </w:r>
          </w:p>
        </w:tc>
        <w:tc>
          <w:tcPr>
            <w:tcW w:w="5389" w:type="dxa"/>
            <w:shd w:val="clear" w:color="auto" w:fill="FFFFFF" w:themeFill="background1"/>
          </w:tcPr>
          <w:p w14:paraId="44BFF45F" w14:textId="77777777" w:rsidR="0088459F" w:rsidRPr="00D32EC4" w:rsidRDefault="0088459F" w:rsidP="00202FAD">
            <w:pPr>
              <w:pStyle w:val="VRQABodyText"/>
            </w:pPr>
            <w:r w:rsidRPr="00D32EC4">
              <w:t>Arrange and integrate selected content to meet identified purpose of texts</w:t>
            </w:r>
          </w:p>
        </w:tc>
      </w:tr>
      <w:tr w:rsidR="00D32EC4" w:rsidRPr="00D32EC4" w14:paraId="22E31E4D" w14:textId="77777777" w:rsidTr="00D32EC4">
        <w:trPr>
          <w:trHeight w:val="363"/>
        </w:trPr>
        <w:tc>
          <w:tcPr>
            <w:tcW w:w="989" w:type="dxa"/>
            <w:gridSpan w:val="2"/>
            <w:vMerge/>
            <w:shd w:val="clear" w:color="auto" w:fill="FFFFFF" w:themeFill="background1"/>
          </w:tcPr>
          <w:p w14:paraId="359FF0EC" w14:textId="77777777" w:rsidR="0088459F" w:rsidRPr="00D32EC4" w:rsidRDefault="0088459F" w:rsidP="00202FAD">
            <w:pPr>
              <w:pStyle w:val="VRQABody"/>
              <w:rPr>
                <w:color w:val="auto"/>
              </w:rPr>
            </w:pPr>
          </w:p>
        </w:tc>
        <w:tc>
          <w:tcPr>
            <w:tcW w:w="2714" w:type="dxa"/>
            <w:vMerge/>
            <w:shd w:val="clear" w:color="auto" w:fill="FFFFFF" w:themeFill="background1"/>
          </w:tcPr>
          <w:p w14:paraId="53EA5D88" w14:textId="77777777" w:rsidR="0088459F" w:rsidRPr="00D32EC4" w:rsidRDefault="0088459F" w:rsidP="00202FAD">
            <w:pPr>
              <w:pStyle w:val="VRQABodyText"/>
            </w:pPr>
          </w:p>
        </w:tc>
        <w:tc>
          <w:tcPr>
            <w:tcW w:w="567" w:type="dxa"/>
            <w:shd w:val="clear" w:color="auto" w:fill="FFFFFF" w:themeFill="background1"/>
          </w:tcPr>
          <w:p w14:paraId="61131567" w14:textId="77777777" w:rsidR="0088459F" w:rsidRPr="00D32EC4" w:rsidRDefault="0088459F" w:rsidP="00202FAD">
            <w:pPr>
              <w:pStyle w:val="VRQABodyText"/>
            </w:pPr>
            <w:r w:rsidRPr="00D32EC4">
              <w:t>2.2</w:t>
            </w:r>
          </w:p>
        </w:tc>
        <w:tc>
          <w:tcPr>
            <w:tcW w:w="5389" w:type="dxa"/>
          </w:tcPr>
          <w:p w14:paraId="3428F8F2" w14:textId="77777777" w:rsidR="0088459F" w:rsidRPr="00D32EC4" w:rsidRDefault="0088459F" w:rsidP="00202FAD">
            <w:pPr>
              <w:pStyle w:val="VRQABodyText"/>
            </w:pPr>
            <w:r w:rsidRPr="00D32EC4">
              <w:t xml:space="preserve">Develop and draft complex texts </w:t>
            </w:r>
          </w:p>
        </w:tc>
      </w:tr>
      <w:tr w:rsidR="00D32EC4" w:rsidRPr="00D32EC4" w14:paraId="0A54A6F8" w14:textId="77777777" w:rsidTr="00D32EC4">
        <w:trPr>
          <w:trHeight w:val="363"/>
        </w:trPr>
        <w:tc>
          <w:tcPr>
            <w:tcW w:w="989" w:type="dxa"/>
            <w:gridSpan w:val="2"/>
            <w:vMerge/>
            <w:shd w:val="clear" w:color="auto" w:fill="FFFFFF" w:themeFill="background1"/>
          </w:tcPr>
          <w:p w14:paraId="7E0E4743" w14:textId="77777777" w:rsidR="0088459F" w:rsidRPr="00D32EC4" w:rsidRDefault="0088459F" w:rsidP="00202FAD">
            <w:pPr>
              <w:pStyle w:val="VRQABody"/>
              <w:rPr>
                <w:color w:val="auto"/>
              </w:rPr>
            </w:pPr>
          </w:p>
        </w:tc>
        <w:tc>
          <w:tcPr>
            <w:tcW w:w="2714" w:type="dxa"/>
            <w:vMerge/>
            <w:shd w:val="clear" w:color="auto" w:fill="FFFFFF" w:themeFill="background1"/>
          </w:tcPr>
          <w:p w14:paraId="04D0C6A3" w14:textId="77777777" w:rsidR="0088459F" w:rsidRPr="00D32EC4" w:rsidRDefault="0088459F" w:rsidP="00202FAD">
            <w:pPr>
              <w:pStyle w:val="VRQABodyText"/>
            </w:pPr>
          </w:p>
        </w:tc>
        <w:tc>
          <w:tcPr>
            <w:tcW w:w="567" w:type="dxa"/>
            <w:shd w:val="clear" w:color="auto" w:fill="FFFFFF" w:themeFill="background1"/>
          </w:tcPr>
          <w:p w14:paraId="586100E7" w14:textId="77777777" w:rsidR="0088459F" w:rsidRPr="00D32EC4" w:rsidRDefault="0088459F" w:rsidP="00202FAD">
            <w:pPr>
              <w:pStyle w:val="VRQABodyText"/>
            </w:pPr>
            <w:r w:rsidRPr="00D32EC4">
              <w:t>2.3</w:t>
            </w:r>
          </w:p>
        </w:tc>
        <w:tc>
          <w:tcPr>
            <w:tcW w:w="5389" w:type="dxa"/>
          </w:tcPr>
          <w:p w14:paraId="1C6C85C5" w14:textId="77777777" w:rsidR="0088459F" w:rsidRPr="00D32EC4" w:rsidRDefault="0088459F" w:rsidP="00202FAD">
            <w:pPr>
              <w:pStyle w:val="VRQABodyText"/>
            </w:pPr>
            <w:r w:rsidRPr="00D32EC4">
              <w:t xml:space="preserve">Review texts and check for accuracy </w:t>
            </w:r>
          </w:p>
        </w:tc>
      </w:tr>
      <w:tr w:rsidR="00D32EC4" w:rsidRPr="00D32EC4" w14:paraId="39F120F7" w14:textId="77777777" w:rsidTr="00D32EC4">
        <w:trPr>
          <w:trHeight w:val="363"/>
        </w:trPr>
        <w:tc>
          <w:tcPr>
            <w:tcW w:w="989" w:type="dxa"/>
            <w:gridSpan w:val="2"/>
            <w:vMerge/>
            <w:shd w:val="clear" w:color="auto" w:fill="FFFFFF" w:themeFill="background1"/>
          </w:tcPr>
          <w:p w14:paraId="6C9627BF" w14:textId="77777777" w:rsidR="0088459F" w:rsidRPr="00D32EC4" w:rsidRDefault="0088459F" w:rsidP="00202FAD">
            <w:pPr>
              <w:pStyle w:val="VRQABody"/>
              <w:rPr>
                <w:color w:val="auto"/>
              </w:rPr>
            </w:pPr>
          </w:p>
        </w:tc>
        <w:tc>
          <w:tcPr>
            <w:tcW w:w="2714" w:type="dxa"/>
            <w:vMerge/>
            <w:shd w:val="clear" w:color="auto" w:fill="FFFFFF" w:themeFill="background1"/>
          </w:tcPr>
          <w:p w14:paraId="577FB84E" w14:textId="77777777" w:rsidR="0088459F" w:rsidRPr="00D32EC4" w:rsidRDefault="0088459F" w:rsidP="00202FAD">
            <w:pPr>
              <w:pStyle w:val="VRQABodyText"/>
            </w:pPr>
          </w:p>
        </w:tc>
        <w:tc>
          <w:tcPr>
            <w:tcW w:w="567" w:type="dxa"/>
            <w:shd w:val="clear" w:color="auto" w:fill="FFFFFF" w:themeFill="background1"/>
          </w:tcPr>
          <w:p w14:paraId="59CE7428" w14:textId="77777777" w:rsidR="0088459F" w:rsidRPr="00D32EC4" w:rsidRDefault="0088459F" w:rsidP="00202FAD">
            <w:pPr>
              <w:pStyle w:val="VRQABodyText"/>
            </w:pPr>
            <w:r w:rsidRPr="00D32EC4">
              <w:t>2.4</w:t>
            </w:r>
          </w:p>
        </w:tc>
        <w:tc>
          <w:tcPr>
            <w:tcW w:w="5389" w:type="dxa"/>
          </w:tcPr>
          <w:p w14:paraId="604B0AFB" w14:textId="77777777" w:rsidR="0088459F" w:rsidRPr="00D32EC4" w:rsidRDefault="0088459F" w:rsidP="00202FAD">
            <w:pPr>
              <w:pStyle w:val="VRQABodyText"/>
            </w:pPr>
            <w:r w:rsidRPr="00D32EC4">
              <w:t xml:space="preserve">Edit texts to enhance meaning and effectiveness in </w:t>
            </w:r>
            <w:r w:rsidRPr="00D32EC4">
              <w:lastRenderedPageBreak/>
              <w:t>response to feedback</w:t>
            </w:r>
          </w:p>
        </w:tc>
      </w:tr>
      <w:tr w:rsidR="00D32EC4" w:rsidRPr="00D32EC4" w14:paraId="00A2A589" w14:textId="77777777" w:rsidTr="00D32EC4">
        <w:trPr>
          <w:trHeight w:val="298"/>
        </w:trPr>
        <w:tc>
          <w:tcPr>
            <w:tcW w:w="989" w:type="dxa"/>
            <w:gridSpan w:val="2"/>
            <w:vMerge/>
            <w:shd w:val="clear" w:color="auto" w:fill="FFFFFF" w:themeFill="background1"/>
          </w:tcPr>
          <w:p w14:paraId="728A7F24" w14:textId="77777777" w:rsidR="0088459F" w:rsidRPr="00D32EC4" w:rsidRDefault="0088459F" w:rsidP="00202FAD">
            <w:pPr>
              <w:pStyle w:val="VRQABody"/>
              <w:rPr>
                <w:color w:val="auto"/>
              </w:rPr>
            </w:pPr>
          </w:p>
        </w:tc>
        <w:tc>
          <w:tcPr>
            <w:tcW w:w="2714" w:type="dxa"/>
            <w:vMerge/>
            <w:shd w:val="clear" w:color="auto" w:fill="FFFFFF" w:themeFill="background1"/>
          </w:tcPr>
          <w:p w14:paraId="463C78FF" w14:textId="77777777" w:rsidR="0088459F" w:rsidRPr="00D32EC4" w:rsidRDefault="0088459F" w:rsidP="00202FAD">
            <w:pPr>
              <w:pStyle w:val="VRQABodyText"/>
            </w:pPr>
          </w:p>
        </w:tc>
        <w:tc>
          <w:tcPr>
            <w:tcW w:w="567" w:type="dxa"/>
            <w:shd w:val="clear" w:color="auto" w:fill="FFFFFF" w:themeFill="background1"/>
          </w:tcPr>
          <w:p w14:paraId="18FA9E4A" w14:textId="77777777" w:rsidR="0088459F" w:rsidRPr="00D32EC4" w:rsidRDefault="0088459F" w:rsidP="00202FAD">
            <w:pPr>
              <w:pStyle w:val="VRQABodyText"/>
            </w:pPr>
            <w:r w:rsidRPr="00D32EC4">
              <w:t>2.5</w:t>
            </w:r>
          </w:p>
        </w:tc>
        <w:tc>
          <w:tcPr>
            <w:tcW w:w="5389" w:type="dxa"/>
          </w:tcPr>
          <w:p w14:paraId="61973394" w14:textId="77777777" w:rsidR="0088459F" w:rsidRPr="00D32EC4" w:rsidRDefault="0088459F" w:rsidP="00202FAD">
            <w:pPr>
              <w:pStyle w:val="VRQABodyText"/>
            </w:pPr>
            <w:r w:rsidRPr="00D32EC4">
              <w:t>Complete texts according to specified requirements</w:t>
            </w:r>
          </w:p>
        </w:tc>
      </w:tr>
      <w:tr w:rsidR="00D32EC4" w:rsidRPr="00D32EC4" w14:paraId="17BC064A" w14:textId="77777777" w:rsidTr="00D32EC4">
        <w:trPr>
          <w:gridBefore w:val="1"/>
          <w:wBefore w:w="20" w:type="dxa"/>
          <w:trHeight w:val="363"/>
        </w:trPr>
        <w:tc>
          <w:tcPr>
            <w:tcW w:w="9639" w:type="dxa"/>
            <w:gridSpan w:val="4"/>
            <w:shd w:val="clear" w:color="auto" w:fill="535659" w:themeFill="text2"/>
          </w:tcPr>
          <w:p w14:paraId="158E861F" w14:textId="4D326DA3" w:rsidR="0088459F" w:rsidRPr="00D32EC4" w:rsidRDefault="0088459F" w:rsidP="00202FAD">
            <w:pPr>
              <w:pStyle w:val="VRQAIntro"/>
              <w:spacing w:before="60" w:after="0"/>
              <w:rPr>
                <w:b/>
                <w:color w:val="auto"/>
                <w:sz w:val="22"/>
                <w:szCs w:val="22"/>
              </w:rPr>
            </w:pPr>
            <w:r w:rsidRPr="00D32EC4">
              <w:rPr>
                <w:b/>
                <w:color w:val="FFFFFF" w:themeColor="background1"/>
                <w:sz w:val="18"/>
              </w:rPr>
              <w:tab/>
            </w:r>
            <w:r w:rsidRPr="00D32EC4">
              <w:rPr>
                <w:b/>
                <w:color w:val="FFFFFF" w:themeColor="background1"/>
                <w:sz w:val="22"/>
                <w:szCs w:val="22"/>
              </w:rPr>
              <w:t>Range of Conditions</w:t>
            </w:r>
          </w:p>
        </w:tc>
      </w:tr>
      <w:tr w:rsidR="00D32EC4" w:rsidRPr="00D32EC4" w14:paraId="500C357F" w14:textId="77777777" w:rsidTr="00D32EC4">
        <w:trPr>
          <w:gridBefore w:val="1"/>
          <w:wBefore w:w="20" w:type="dxa"/>
          <w:trHeight w:val="711"/>
        </w:trPr>
        <w:tc>
          <w:tcPr>
            <w:tcW w:w="9639" w:type="dxa"/>
            <w:gridSpan w:val="4"/>
          </w:tcPr>
          <w:p w14:paraId="234A131C" w14:textId="77777777" w:rsidR="0088459F" w:rsidRPr="00D32EC4" w:rsidRDefault="0088459F" w:rsidP="00202FAD">
            <w:pPr>
              <w:pStyle w:val="VRQABodyText"/>
            </w:pPr>
            <w:r w:rsidRPr="00D32EC4">
              <w:t xml:space="preserve">In this context, complex texts contain embedded information and include specialised vocabulary, abstraction and symbolism and are based on less familiar contexts. </w:t>
            </w:r>
          </w:p>
          <w:p w14:paraId="6BCBE4EC" w14:textId="77777777" w:rsidR="0088459F" w:rsidRPr="00D32EC4" w:rsidRDefault="0088459F" w:rsidP="00202FAD">
            <w:pPr>
              <w:pStyle w:val="VRQABodyText"/>
            </w:pPr>
            <w:r w:rsidRPr="00D32EC4">
              <w:t xml:space="preserve">Texts produced must include different text types related to the workplace and may include digital and handwritten texts. </w:t>
            </w:r>
          </w:p>
          <w:p w14:paraId="081A2414" w14:textId="77777777" w:rsidR="0088459F" w:rsidRPr="00D32EC4" w:rsidRDefault="0088459F" w:rsidP="00202FAD">
            <w:pPr>
              <w:pStyle w:val="VRQABodyText"/>
            </w:pPr>
            <w:r w:rsidRPr="00D32EC4">
              <w:t>Complex texts related to the workplace may include but are not limited to:</w:t>
            </w:r>
          </w:p>
          <w:p w14:paraId="6DE6CDEF"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work related emails, posts, workplace apps</w:t>
            </w:r>
          </w:p>
          <w:p w14:paraId="4A772C48"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agendas / minutes / meeting notes</w:t>
            </w:r>
          </w:p>
          <w:p w14:paraId="58EA93B5"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 xml:space="preserve">instructions / manuals </w:t>
            </w:r>
          </w:p>
          <w:p w14:paraId="3A316085"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work related letters / memos /messages</w:t>
            </w:r>
          </w:p>
          <w:p w14:paraId="13509906"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workplace reports</w:t>
            </w:r>
          </w:p>
          <w:p w14:paraId="160B3254"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 xml:space="preserve">standard operating procedures/technical instructions </w:t>
            </w:r>
          </w:p>
          <w:p w14:paraId="46968E5E"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 xml:space="preserve">occupational health and safety procedures </w:t>
            </w:r>
          </w:p>
          <w:p w14:paraId="18E07B6D"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style manuals</w:t>
            </w:r>
          </w:p>
          <w:p w14:paraId="76EBBED0"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forms requiring extended details such as incident form, inspection form, travel forms / petty cash forms</w:t>
            </w:r>
          </w:p>
          <w:p w14:paraId="4D0436EF"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flowcharts for workplace processes</w:t>
            </w:r>
          </w:p>
          <w:p w14:paraId="35BC54F4" w14:textId="77777777" w:rsidR="0088459F" w:rsidRPr="00D32EC4" w:rsidRDefault="0088459F" w:rsidP="00202FAD">
            <w:pPr>
              <w:pStyle w:val="VRQABodyText"/>
            </w:pPr>
            <w:r w:rsidRPr="00D32EC4">
              <w:t>Features of texts use complex syntactic structures, language features and sentence structures and may include but are not limited to:</w:t>
            </w:r>
          </w:p>
          <w:p w14:paraId="1513DE39"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transactional texts such as formal letter format: formal opening, statement of purposes, details, request, confirm, inform or clarify action, formal close</w:t>
            </w:r>
          </w:p>
          <w:p w14:paraId="3640F26C"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informative texts such as factual description or logically sequenced explanation with conclusion, sequentially ordered dot points, alphabetical, numerical listings, spacing, headings, general statement</w:t>
            </w:r>
          </w:p>
          <w:p w14:paraId="74A0D82C"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procedural texts such as numbered instructions: statement of the goal, requirements and steps to achieve the goal</w:t>
            </w:r>
          </w:p>
          <w:p w14:paraId="59920000"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persuasive texts such as argument: statement of opinion, arguments and summing up; discursive: opening statement, arguments for and against, conclusion or recommendations</w:t>
            </w:r>
          </w:p>
          <w:p w14:paraId="5116EF1E"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complex forms requiring detailed information</w:t>
            </w:r>
          </w:p>
          <w:p w14:paraId="77E03A0C"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 xml:space="preserve">layout features, styles and structure for specific text types </w:t>
            </w:r>
          </w:p>
          <w:p w14:paraId="701FCAA1"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use of vocabulary specific to the workplace such as language within legislative requirements for work for example discrimination or vilification</w:t>
            </w:r>
          </w:p>
          <w:p w14:paraId="0EAD6E77"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use of punctuation to convey meaning</w:t>
            </w:r>
          </w:p>
          <w:p w14:paraId="2E7374F8"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use of generic grammatical forms such as temporal links such as “meanwhile” abstract nouns and referential devices</w:t>
            </w:r>
          </w:p>
          <w:p w14:paraId="1E5B083E"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navigation features such as grids, arrows, dot points</w:t>
            </w:r>
          </w:p>
          <w:p w14:paraId="2557E434" w14:textId="77777777" w:rsidR="0088459F" w:rsidRPr="00D32EC4" w:rsidRDefault="0088459F" w:rsidP="0088459F">
            <w:pPr>
              <w:pStyle w:val="VRQABullet1"/>
              <w:numPr>
                <w:ilvl w:val="0"/>
                <w:numId w:val="34"/>
              </w:numPr>
              <w:autoSpaceDE/>
              <w:autoSpaceDN/>
              <w:adjustRightInd/>
              <w:spacing w:before="120" w:after="0" w:line="240" w:lineRule="auto"/>
              <w:contextualSpacing w:val="0"/>
            </w:pPr>
            <w:r w:rsidRPr="00D32EC4">
              <w:t>visual information such as diagrams, graphs, tables formatted into one or two columns, photographs / drawings / sketches / illustrations, symbols</w:t>
            </w:r>
          </w:p>
          <w:p w14:paraId="37DA62C7" w14:textId="77777777" w:rsidR="0088459F" w:rsidRPr="00D32EC4" w:rsidRDefault="0088459F" w:rsidP="00202FAD">
            <w:pPr>
              <w:pStyle w:val="VRQABodyText"/>
            </w:pPr>
            <w:r w:rsidRPr="00D32EC4">
              <w:lastRenderedPageBreak/>
              <w:t xml:space="preserve">In technology restricted environments such as corrections settings, information for texts may be sourced from offline or simulated online environments. </w:t>
            </w:r>
          </w:p>
        </w:tc>
      </w:tr>
    </w:tbl>
    <w:p w14:paraId="7F6D34BB" w14:textId="77777777" w:rsidR="0088459F" w:rsidRPr="00460B2C" w:rsidRDefault="0088459F" w:rsidP="0088459F">
      <w:pPr>
        <w:rPr>
          <w:sz w:val="18"/>
        </w:rPr>
      </w:pPr>
    </w:p>
    <w:tbl>
      <w:tblPr>
        <w:tblStyle w:val="TableGrid"/>
        <w:tblW w:w="5234" w:type="pct"/>
        <w:tblLook w:val="04A0" w:firstRow="1" w:lastRow="0" w:firstColumn="1" w:lastColumn="0" w:noHBand="0" w:noVBand="1"/>
      </w:tblPr>
      <w:tblGrid>
        <w:gridCol w:w="3057"/>
        <w:gridCol w:w="1120"/>
        <w:gridCol w:w="1068"/>
        <w:gridCol w:w="2188"/>
        <w:gridCol w:w="2170"/>
      </w:tblGrid>
      <w:tr w:rsidR="0088459F" w:rsidRPr="00E7450B" w14:paraId="070D9D54" w14:textId="77777777" w:rsidTr="00D32EC4">
        <w:trPr>
          <w:trHeight w:val="363"/>
        </w:trPr>
        <w:tc>
          <w:tcPr>
            <w:tcW w:w="5000" w:type="pct"/>
            <w:gridSpan w:val="5"/>
            <w:shd w:val="clear" w:color="auto" w:fill="535659" w:themeFill="text2"/>
            <w:vAlign w:val="center"/>
          </w:tcPr>
          <w:p w14:paraId="1B8CE3D8" w14:textId="77777777" w:rsidR="0088459F" w:rsidRPr="00EA4C69" w:rsidRDefault="0088459F"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88459F" w:rsidRPr="00E7450B" w14:paraId="6EEE3F24" w14:textId="77777777" w:rsidTr="00D32EC4">
        <w:trPr>
          <w:trHeight w:val="620"/>
        </w:trPr>
        <w:tc>
          <w:tcPr>
            <w:tcW w:w="5000" w:type="pct"/>
            <w:gridSpan w:val="5"/>
          </w:tcPr>
          <w:p w14:paraId="30595A69" w14:textId="77777777" w:rsidR="0088459F" w:rsidRPr="00112FD3" w:rsidRDefault="0088459F"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88459F" w:rsidRPr="00E7450B" w14:paraId="48988B98" w14:textId="77777777" w:rsidTr="00202FAD">
        <w:trPr>
          <w:trHeight w:val="42"/>
        </w:trPr>
        <w:tc>
          <w:tcPr>
            <w:tcW w:w="2175" w:type="pct"/>
            <w:gridSpan w:val="2"/>
            <w:shd w:val="clear" w:color="auto" w:fill="auto"/>
          </w:tcPr>
          <w:p w14:paraId="44F92F7B" w14:textId="77777777" w:rsidR="0088459F" w:rsidRPr="00070351" w:rsidRDefault="0088459F" w:rsidP="00202FAD">
            <w:pPr>
              <w:pStyle w:val="VRQABodyText"/>
              <w:rPr>
                <w:b/>
                <w:bCs/>
              </w:rPr>
            </w:pPr>
            <w:r w:rsidRPr="00070351">
              <w:rPr>
                <w:b/>
                <w:bCs/>
              </w:rPr>
              <w:t>Skill</w:t>
            </w:r>
          </w:p>
        </w:tc>
        <w:tc>
          <w:tcPr>
            <w:tcW w:w="2825" w:type="pct"/>
            <w:gridSpan w:val="3"/>
          </w:tcPr>
          <w:p w14:paraId="269F4EA3" w14:textId="77777777" w:rsidR="0088459F" w:rsidRPr="00B21899" w:rsidRDefault="0088459F" w:rsidP="00202FAD">
            <w:pPr>
              <w:pStyle w:val="AccredTemplate"/>
              <w:rPr>
                <w:i w:val="0"/>
                <w:iCs w:val="0"/>
                <w:color w:val="auto"/>
                <w:sz w:val="22"/>
                <w:szCs w:val="22"/>
              </w:rPr>
            </w:pPr>
            <w:r w:rsidRPr="00B21899">
              <w:rPr>
                <w:b/>
                <w:i w:val="0"/>
                <w:iCs w:val="0"/>
                <w:color w:val="auto"/>
                <w:sz w:val="22"/>
                <w:szCs w:val="22"/>
              </w:rPr>
              <w:t>Description</w:t>
            </w:r>
          </w:p>
        </w:tc>
      </w:tr>
      <w:tr w:rsidR="0088459F" w:rsidRPr="00E7450B" w14:paraId="15F03DA2" w14:textId="77777777" w:rsidTr="00D32EC4">
        <w:trPr>
          <w:trHeight w:val="31"/>
        </w:trPr>
        <w:tc>
          <w:tcPr>
            <w:tcW w:w="2175" w:type="pct"/>
            <w:gridSpan w:val="2"/>
            <w:shd w:val="clear" w:color="auto" w:fill="auto"/>
          </w:tcPr>
          <w:p w14:paraId="1F3031E5" w14:textId="77777777" w:rsidR="0088459F" w:rsidRPr="00572789" w:rsidRDefault="0088459F" w:rsidP="00202FAD">
            <w:pPr>
              <w:pStyle w:val="VRQABodyText"/>
              <w:rPr>
                <w:i/>
                <w:iCs/>
              </w:rPr>
            </w:pPr>
            <w:r w:rsidRPr="00572789">
              <w:t>Learning skills to:</w:t>
            </w:r>
          </w:p>
        </w:tc>
        <w:tc>
          <w:tcPr>
            <w:tcW w:w="2825" w:type="pct"/>
            <w:gridSpan w:val="3"/>
          </w:tcPr>
          <w:p w14:paraId="16F6D258"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apply the writing process to draft and review texts in response to feedback</w:t>
            </w:r>
          </w:p>
        </w:tc>
      </w:tr>
      <w:tr w:rsidR="0088459F" w:rsidRPr="00E7450B" w14:paraId="79DA3368" w14:textId="77777777" w:rsidTr="00D32EC4">
        <w:trPr>
          <w:trHeight w:val="31"/>
        </w:trPr>
        <w:tc>
          <w:tcPr>
            <w:tcW w:w="2175" w:type="pct"/>
            <w:gridSpan w:val="2"/>
            <w:shd w:val="clear" w:color="auto" w:fill="auto"/>
          </w:tcPr>
          <w:p w14:paraId="3C792427" w14:textId="77777777" w:rsidR="0088459F" w:rsidRPr="00572789" w:rsidRDefault="0088459F" w:rsidP="00202FAD">
            <w:pPr>
              <w:pStyle w:val="VRQABodyText"/>
              <w:rPr>
                <w:i/>
                <w:iCs/>
              </w:rPr>
            </w:pPr>
            <w:r w:rsidRPr="00572789">
              <w:t>Problem-solving skills to:</w:t>
            </w:r>
          </w:p>
        </w:tc>
        <w:tc>
          <w:tcPr>
            <w:tcW w:w="2825" w:type="pct"/>
            <w:gridSpan w:val="3"/>
          </w:tcPr>
          <w:p w14:paraId="0E6CBDC5" w14:textId="77777777" w:rsidR="0088459F" w:rsidRPr="00A51A09" w:rsidRDefault="0088459F" w:rsidP="0088459F">
            <w:pPr>
              <w:pStyle w:val="VRQABullet1"/>
              <w:numPr>
                <w:ilvl w:val="0"/>
                <w:numId w:val="34"/>
              </w:numPr>
              <w:autoSpaceDE/>
              <w:autoSpaceDN/>
              <w:adjustRightInd/>
              <w:spacing w:before="120" w:after="0" w:line="240" w:lineRule="auto"/>
              <w:contextualSpacing w:val="0"/>
            </w:pPr>
            <w:r w:rsidRPr="00A51A09">
              <w:t xml:space="preserve">convey complex relationships between ideas </w:t>
            </w:r>
          </w:p>
          <w:p w14:paraId="7CB8DA9F" w14:textId="77777777" w:rsidR="0088459F" w:rsidRDefault="0088459F" w:rsidP="0088459F">
            <w:pPr>
              <w:pStyle w:val="VRQABullet1"/>
              <w:numPr>
                <w:ilvl w:val="0"/>
                <w:numId w:val="34"/>
              </w:numPr>
              <w:autoSpaceDE/>
              <w:autoSpaceDN/>
              <w:adjustRightInd/>
              <w:spacing w:before="120" w:after="0" w:line="240" w:lineRule="auto"/>
              <w:contextualSpacing w:val="0"/>
            </w:pPr>
            <w:r>
              <w:t>apply</w:t>
            </w:r>
            <w:r w:rsidRPr="00A51A09">
              <w:t xml:space="preserve"> spelling strategies such as visual and phonic patterns</w:t>
            </w:r>
          </w:p>
          <w:p w14:paraId="5AA7FE78"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rsidRPr="00A51A09">
              <w:t>select and apply appropriate register according to context</w:t>
            </w:r>
          </w:p>
        </w:tc>
      </w:tr>
      <w:tr w:rsidR="0088459F" w:rsidRPr="00E7450B" w14:paraId="334B383A" w14:textId="77777777" w:rsidTr="00D32EC4">
        <w:trPr>
          <w:trHeight w:val="31"/>
        </w:trPr>
        <w:tc>
          <w:tcPr>
            <w:tcW w:w="2175" w:type="pct"/>
            <w:gridSpan w:val="2"/>
            <w:shd w:val="clear" w:color="auto" w:fill="auto"/>
          </w:tcPr>
          <w:p w14:paraId="42F3199D" w14:textId="77777777" w:rsidR="0088459F" w:rsidRPr="000744F6" w:rsidRDefault="0088459F" w:rsidP="00202FAD">
            <w:pPr>
              <w:pStyle w:val="VRQABodyText"/>
              <w:rPr>
                <w:i/>
                <w:iCs/>
              </w:rPr>
            </w:pPr>
            <w:r w:rsidRPr="000744F6">
              <w:t>Technology skills to:</w:t>
            </w:r>
          </w:p>
        </w:tc>
        <w:tc>
          <w:tcPr>
            <w:tcW w:w="2825" w:type="pct"/>
            <w:gridSpan w:val="3"/>
          </w:tcPr>
          <w:p w14:paraId="032A6731" w14:textId="77777777" w:rsidR="0088459F" w:rsidRDefault="0088459F" w:rsidP="0088459F">
            <w:pPr>
              <w:pStyle w:val="VRQABullet1"/>
              <w:numPr>
                <w:ilvl w:val="0"/>
                <w:numId w:val="34"/>
              </w:numPr>
              <w:autoSpaceDE/>
              <w:autoSpaceDN/>
              <w:adjustRightInd/>
              <w:spacing w:before="120" w:after="0" w:line="240" w:lineRule="auto"/>
              <w:contextualSpacing w:val="0"/>
            </w:pPr>
            <w:r>
              <w:t>use digital devices safely</w:t>
            </w:r>
          </w:p>
          <w:p w14:paraId="0CC57D66" w14:textId="77777777" w:rsidR="0088459F" w:rsidRDefault="0088459F" w:rsidP="0088459F">
            <w:pPr>
              <w:pStyle w:val="VRQABullet1"/>
              <w:numPr>
                <w:ilvl w:val="0"/>
                <w:numId w:val="34"/>
              </w:numPr>
              <w:autoSpaceDE/>
              <w:autoSpaceDN/>
              <w:adjustRightInd/>
              <w:spacing w:before="120" w:after="0" w:line="240" w:lineRule="auto"/>
              <w:contextualSpacing w:val="0"/>
            </w:pPr>
            <w:r>
              <w:t>use search engines to locate information for texts</w:t>
            </w:r>
          </w:p>
          <w:p w14:paraId="0F68672F"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t>search for information in a digital environment</w:t>
            </w:r>
          </w:p>
        </w:tc>
      </w:tr>
      <w:tr w:rsidR="0088459F" w:rsidRPr="00E7450B" w14:paraId="063A4FD2" w14:textId="77777777" w:rsidTr="00D32EC4">
        <w:trPr>
          <w:trHeight w:val="31"/>
        </w:trPr>
        <w:tc>
          <w:tcPr>
            <w:tcW w:w="2175" w:type="pct"/>
            <w:gridSpan w:val="2"/>
            <w:shd w:val="clear" w:color="auto" w:fill="auto"/>
          </w:tcPr>
          <w:p w14:paraId="67B8E292" w14:textId="77777777" w:rsidR="0088459F" w:rsidRPr="000744F6" w:rsidRDefault="0088459F" w:rsidP="00202FAD">
            <w:pPr>
              <w:pStyle w:val="VRQABodyText"/>
              <w:rPr>
                <w:i/>
                <w:iCs/>
              </w:rPr>
            </w:pPr>
            <w:r w:rsidRPr="000744F6">
              <w:t>Digital literacy skills to:</w:t>
            </w:r>
          </w:p>
        </w:tc>
        <w:tc>
          <w:tcPr>
            <w:tcW w:w="2825" w:type="pct"/>
            <w:gridSpan w:val="3"/>
          </w:tcPr>
          <w:p w14:paraId="3AD8E6E6" w14:textId="77777777" w:rsidR="0088459F" w:rsidRDefault="0088459F" w:rsidP="0088459F">
            <w:pPr>
              <w:pStyle w:val="VRQABullet1"/>
              <w:numPr>
                <w:ilvl w:val="0"/>
                <w:numId w:val="34"/>
              </w:numPr>
              <w:autoSpaceDE/>
              <w:autoSpaceDN/>
              <w:adjustRightInd/>
              <w:spacing w:before="120" w:after="0" w:line="240" w:lineRule="auto"/>
              <w:contextualSpacing w:val="0"/>
            </w:pPr>
            <w:r>
              <w:t>select and use appropriate digital applications to produce texts such as email or word applications</w:t>
            </w:r>
          </w:p>
          <w:p w14:paraId="2E1EDE45" w14:textId="77777777" w:rsidR="0088459F" w:rsidRDefault="0088459F" w:rsidP="0088459F">
            <w:pPr>
              <w:pStyle w:val="VRQABullet1"/>
              <w:numPr>
                <w:ilvl w:val="0"/>
                <w:numId w:val="34"/>
              </w:numPr>
              <w:autoSpaceDE/>
              <w:autoSpaceDN/>
              <w:adjustRightInd/>
              <w:spacing w:before="120" w:after="0" w:line="240" w:lineRule="auto"/>
              <w:contextualSpacing w:val="0"/>
            </w:pPr>
            <w:r>
              <w:t>use appropriate layout conventions to produce digital documents</w:t>
            </w:r>
          </w:p>
          <w:p w14:paraId="7141D94D" w14:textId="77777777" w:rsidR="0088459F" w:rsidRPr="00572789" w:rsidRDefault="0088459F" w:rsidP="0088459F">
            <w:pPr>
              <w:pStyle w:val="VRQABullet1"/>
              <w:numPr>
                <w:ilvl w:val="0"/>
                <w:numId w:val="34"/>
              </w:numPr>
              <w:autoSpaceDE/>
              <w:autoSpaceDN/>
              <w:adjustRightInd/>
              <w:spacing w:before="120" w:after="0" w:line="240" w:lineRule="auto"/>
              <w:contextualSpacing w:val="0"/>
            </w:pPr>
            <w:r w:rsidRPr="00133B32">
              <w:t>apply a range of digital netiquette conventions to source and use information responsibly</w:t>
            </w:r>
          </w:p>
        </w:tc>
      </w:tr>
      <w:tr w:rsidR="0088459F" w:rsidRPr="00E7450B" w14:paraId="6723745C" w14:textId="77777777" w:rsidTr="00D32EC4">
        <w:trPr>
          <w:trHeight w:val="31"/>
        </w:trPr>
        <w:tc>
          <w:tcPr>
            <w:tcW w:w="5000" w:type="pct"/>
            <w:gridSpan w:val="5"/>
          </w:tcPr>
          <w:p w14:paraId="0614CDAF" w14:textId="77777777" w:rsidR="0088459F" w:rsidRPr="000744F6" w:rsidRDefault="0088459F" w:rsidP="00202FAD">
            <w:pPr>
              <w:pStyle w:val="AccredTemplate"/>
              <w:rPr>
                <w:color w:val="auto"/>
                <w:sz w:val="22"/>
                <w:szCs w:val="22"/>
              </w:rPr>
            </w:pPr>
          </w:p>
        </w:tc>
      </w:tr>
      <w:tr w:rsidR="0088459F" w:rsidRPr="00E7450B" w14:paraId="303F3895" w14:textId="77777777" w:rsidTr="00D32EC4">
        <w:trPr>
          <w:trHeight w:val="363"/>
        </w:trPr>
        <w:tc>
          <w:tcPr>
            <w:tcW w:w="1592" w:type="pct"/>
            <w:vMerge w:val="restart"/>
          </w:tcPr>
          <w:p w14:paraId="5633D9B1" w14:textId="77777777" w:rsidR="0088459F" w:rsidRPr="00EA4C69" w:rsidRDefault="0088459F"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3408" w:type="pct"/>
            <w:gridSpan w:val="4"/>
          </w:tcPr>
          <w:p w14:paraId="1E334733" w14:textId="77777777" w:rsidR="0088459F" w:rsidRPr="000744F6" w:rsidRDefault="0088459F" w:rsidP="00202FAD">
            <w:pPr>
              <w:pStyle w:val="AccredTemplate"/>
              <w:rPr>
                <w:color w:val="auto"/>
                <w:sz w:val="22"/>
                <w:szCs w:val="22"/>
              </w:rPr>
            </w:pPr>
          </w:p>
        </w:tc>
      </w:tr>
      <w:tr w:rsidR="0088459F" w:rsidRPr="00E7450B" w14:paraId="643D5DFC" w14:textId="77777777" w:rsidTr="00D32EC4">
        <w:trPr>
          <w:trHeight w:val="363"/>
        </w:trPr>
        <w:tc>
          <w:tcPr>
            <w:tcW w:w="1592" w:type="pct"/>
            <w:vMerge/>
          </w:tcPr>
          <w:p w14:paraId="046A89CB" w14:textId="77777777" w:rsidR="0088459F" w:rsidRDefault="0088459F" w:rsidP="00202FAD">
            <w:pPr>
              <w:spacing w:before="120" w:after="120"/>
              <w:rPr>
                <w:b/>
                <w:color w:val="103D64"/>
                <w:sz w:val="18"/>
                <w:lang w:val="en-GB"/>
              </w:rPr>
            </w:pPr>
          </w:p>
        </w:tc>
        <w:tc>
          <w:tcPr>
            <w:tcW w:w="1139" w:type="pct"/>
            <w:gridSpan w:val="2"/>
          </w:tcPr>
          <w:p w14:paraId="0634E62C" w14:textId="77777777" w:rsidR="0088459F" w:rsidRPr="000744F6" w:rsidRDefault="0088459F" w:rsidP="00202FAD">
            <w:pPr>
              <w:rPr>
                <w:sz w:val="22"/>
                <w:szCs w:val="22"/>
              </w:rPr>
            </w:pPr>
            <w:r w:rsidRPr="000744F6">
              <w:rPr>
                <w:sz w:val="22"/>
                <w:szCs w:val="22"/>
              </w:rPr>
              <w:t>Current Version</w:t>
            </w:r>
          </w:p>
        </w:tc>
        <w:tc>
          <w:tcPr>
            <w:tcW w:w="1139" w:type="pct"/>
          </w:tcPr>
          <w:p w14:paraId="366EED04" w14:textId="77777777" w:rsidR="0088459F" w:rsidRPr="000744F6" w:rsidRDefault="0088459F" w:rsidP="00202FAD">
            <w:pPr>
              <w:rPr>
                <w:sz w:val="22"/>
                <w:szCs w:val="22"/>
              </w:rPr>
            </w:pPr>
            <w:r w:rsidRPr="000744F6">
              <w:rPr>
                <w:sz w:val="22"/>
                <w:szCs w:val="22"/>
              </w:rPr>
              <w:t>Previous Version</w:t>
            </w:r>
          </w:p>
        </w:tc>
        <w:tc>
          <w:tcPr>
            <w:tcW w:w="1130" w:type="pct"/>
          </w:tcPr>
          <w:p w14:paraId="588793C9" w14:textId="77777777" w:rsidR="0088459F" w:rsidRPr="000744F6" w:rsidDel="009030EE" w:rsidRDefault="0088459F" w:rsidP="00202FAD">
            <w:pPr>
              <w:rPr>
                <w:sz w:val="22"/>
                <w:szCs w:val="22"/>
                <w:lang w:val="en-AU"/>
              </w:rPr>
            </w:pPr>
            <w:r w:rsidRPr="000744F6">
              <w:rPr>
                <w:sz w:val="22"/>
                <w:szCs w:val="22"/>
                <w:lang w:val="en-AU"/>
              </w:rPr>
              <w:t>Comments</w:t>
            </w:r>
          </w:p>
        </w:tc>
      </w:tr>
      <w:tr w:rsidR="0088459F" w:rsidRPr="00E7450B" w14:paraId="2E1EBB04" w14:textId="77777777" w:rsidTr="00D32EC4">
        <w:trPr>
          <w:trHeight w:val="43"/>
        </w:trPr>
        <w:tc>
          <w:tcPr>
            <w:tcW w:w="1592" w:type="pct"/>
            <w:vMerge/>
          </w:tcPr>
          <w:p w14:paraId="214B6FD4" w14:textId="77777777" w:rsidR="0088459F" w:rsidRDefault="0088459F" w:rsidP="00202FAD">
            <w:pPr>
              <w:spacing w:before="120" w:after="120"/>
              <w:rPr>
                <w:b/>
                <w:color w:val="103D64"/>
                <w:sz w:val="18"/>
                <w:lang w:val="en-GB"/>
              </w:rPr>
            </w:pPr>
          </w:p>
        </w:tc>
        <w:tc>
          <w:tcPr>
            <w:tcW w:w="1139" w:type="pct"/>
            <w:gridSpan w:val="2"/>
          </w:tcPr>
          <w:p w14:paraId="660DE557" w14:textId="4A0FC9F5" w:rsidR="0088459F" w:rsidRPr="000C4CCF" w:rsidRDefault="00574CCD" w:rsidP="00202FAD">
            <w:pPr>
              <w:pStyle w:val="VRQABodyText"/>
            </w:pPr>
            <w:r w:rsidRPr="00634667">
              <w:t>VU238</w:t>
            </w:r>
            <w:r>
              <w:t>26</w:t>
            </w:r>
            <w:r w:rsidRPr="00071636">
              <w:t xml:space="preserve"> Create complex texts to participate in the workplace</w:t>
            </w:r>
          </w:p>
        </w:tc>
        <w:tc>
          <w:tcPr>
            <w:tcW w:w="1139" w:type="pct"/>
          </w:tcPr>
          <w:p w14:paraId="3E2425D4" w14:textId="77777777" w:rsidR="0088459F" w:rsidRPr="000744F6" w:rsidRDefault="0088459F" w:rsidP="00202FAD">
            <w:pPr>
              <w:pStyle w:val="VRQABodyText"/>
              <w:rPr>
                <w:rFonts w:eastAsia="Times New Roman"/>
                <w:lang w:eastAsia="x-none"/>
              </w:rPr>
            </w:pPr>
            <w:r w:rsidRPr="00071636">
              <w:rPr>
                <w:rFonts w:eastAsia="Times New Roman"/>
                <w:lang w:eastAsia="x-none"/>
              </w:rPr>
              <w:t>VU22420 Create a range of complex texts to participate in the workplace</w:t>
            </w:r>
          </w:p>
        </w:tc>
        <w:tc>
          <w:tcPr>
            <w:tcW w:w="1130" w:type="pct"/>
          </w:tcPr>
          <w:p w14:paraId="0BCC0D16" w14:textId="77777777" w:rsidR="0088459F" w:rsidRPr="000744F6" w:rsidDel="009030EE" w:rsidRDefault="0088459F" w:rsidP="00202FAD">
            <w:pPr>
              <w:pStyle w:val="VRQABodyText"/>
            </w:pPr>
            <w:r>
              <w:t>Equivalent</w:t>
            </w:r>
          </w:p>
        </w:tc>
      </w:tr>
      <w:tr w:rsidR="0088459F" w:rsidRPr="00E7450B" w14:paraId="57EF3CE9" w14:textId="77777777" w:rsidTr="00D32EC4">
        <w:trPr>
          <w:trHeight w:val="363"/>
        </w:trPr>
        <w:tc>
          <w:tcPr>
            <w:tcW w:w="1592" w:type="pct"/>
            <w:vMerge/>
          </w:tcPr>
          <w:p w14:paraId="6BF960DE" w14:textId="77777777" w:rsidR="0088459F" w:rsidRDefault="0088459F" w:rsidP="00202FAD">
            <w:pPr>
              <w:spacing w:before="120" w:after="120"/>
              <w:rPr>
                <w:b/>
                <w:color w:val="103D64"/>
                <w:sz w:val="18"/>
                <w:lang w:val="en-GB"/>
              </w:rPr>
            </w:pPr>
          </w:p>
        </w:tc>
        <w:tc>
          <w:tcPr>
            <w:tcW w:w="3408" w:type="pct"/>
            <w:gridSpan w:val="4"/>
          </w:tcPr>
          <w:p w14:paraId="59060B60" w14:textId="77777777" w:rsidR="0088459F" w:rsidRPr="000744F6" w:rsidDel="009030EE" w:rsidRDefault="0088459F" w:rsidP="00202FAD">
            <w:pPr>
              <w:pStyle w:val="AccredTemplate"/>
              <w:rPr>
                <w:color w:val="auto"/>
                <w:sz w:val="22"/>
                <w:szCs w:val="22"/>
              </w:rPr>
            </w:pPr>
          </w:p>
        </w:tc>
      </w:tr>
    </w:tbl>
    <w:p w14:paraId="1000AB16" w14:textId="77777777" w:rsidR="0088459F" w:rsidRPr="000744F6" w:rsidRDefault="0088459F" w:rsidP="0088459F">
      <w:pPr>
        <w:rPr>
          <w:rFonts w:eastAsia="Times New Roman"/>
          <w:color w:val="555559"/>
          <w:sz w:val="18"/>
          <w:lang w:val="en-AU" w:eastAsia="x-none"/>
        </w:rPr>
      </w:pPr>
      <w:r>
        <w:rPr>
          <w:sz w:val="18"/>
        </w:rPr>
        <w:t xml:space="preserve"> </w:t>
      </w:r>
      <w:r>
        <w:rPr>
          <w:sz w:val="18"/>
        </w:rPr>
        <w:br w:type="page"/>
      </w:r>
    </w:p>
    <w:tbl>
      <w:tblPr>
        <w:tblStyle w:val="TableGrid"/>
        <w:tblW w:w="9513" w:type="dxa"/>
        <w:tblInd w:w="-20" w:type="dxa"/>
        <w:tblLayout w:type="fixed"/>
        <w:tblLook w:val="04A0" w:firstRow="1" w:lastRow="0" w:firstColumn="1" w:lastColumn="0" w:noHBand="0" w:noVBand="1"/>
      </w:tblPr>
      <w:tblGrid>
        <w:gridCol w:w="2283"/>
        <w:gridCol w:w="7230"/>
      </w:tblGrid>
      <w:tr w:rsidR="0088459F" w:rsidRPr="0071490E" w14:paraId="751A616A" w14:textId="77777777" w:rsidTr="00D32EC4">
        <w:trPr>
          <w:trHeight w:val="363"/>
        </w:trPr>
        <w:tc>
          <w:tcPr>
            <w:tcW w:w="9513" w:type="dxa"/>
            <w:gridSpan w:val="2"/>
            <w:shd w:val="clear" w:color="auto" w:fill="535659" w:themeFill="text2"/>
          </w:tcPr>
          <w:p w14:paraId="04B028D0" w14:textId="77777777" w:rsidR="0088459F" w:rsidRPr="000B4A2C" w:rsidRDefault="0088459F"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88459F" w:rsidRPr="00E7450B" w14:paraId="2E166F76" w14:textId="77777777" w:rsidTr="00D32EC4">
        <w:trPr>
          <w:trHeight w:val="561"/>
        </w:trPr>
        <w:tc>
          <w:tcPr>
            <w:tcW w:w="2283" w:type="dxa"/>
          </w:tcPr>
          <w:p w14:paraId="10182602" w14:textId="77777777" w:rsidR="0088459F" w:rsidRPr="00D32EC4" w:rsidRDefault="0088459F" w:rsidP="00202FAD">
            <w:pPr>
              <w:pStyle w:val="AccredTemplate"/>
              <w:rPr>
                <w:i w:val="0"/>
                <w:iCs w:val="0"/>
                <w:color w:val="auto"/>
                <w:sz w:val="22"/>
                <w:szCs w:val="22"/>
              </w:rPr>
            </w:pPr>
            <w:r w:rsidRPr="00D32EC4">
              <w:rPr>
                <w:b/>
                <w:i w:val="0"/>
                <w:iCs w:val="0"/>
                <w:color w:val="auto"/>
                <w:sz w:val="22"/>
                <w:szCs w:val="22"/>
              </w:rPr>
              <w:t>Title</w:t>
            </w:r>
          </w:p>
        </w:tc>
        <w:tc>
          <w:tcPr>
            <w:tcW w:w="7230" w:type="dxa"/>
          </w:tcPr>
          <w:p w14:paraId="0976D001" w14:textId="77777777" w:rsidR="0088459F" w:rsidRPr="006B428D" w:rsidRDefault="0088459F" w:rsidP="00202FAD">
            <w:pPr>
              <w:pStyle w:val="VRQABodyText"/>
              <w:rPr>
                <w:i/>
                <w:iCs/>
              </w:rPr>
            </w:pPr>
            <w:r w:rsidRPr="000B4A2C">
              <w:t xml:space="preserve">Assessment Requirements for </w:t>
            </w:r>
            <w:r w:rsidRPr="00634667">
              <w:t>VU238</w:t>
            </w:r>
            <w:r>
              <w:t>26</w:t>
            </w:r>
            <w:r w:rsidRPr="00071636">
              <w:t xml:space="preserve"> Create complex texts to participate in the workplace</w:t>
            </w:r>
          </w:p>
        </w:tc>
      </w:tr>
      <w:tr w:rsidR="0088459F" w:rsidRPr="00E7450B" w14:paraId="6487DE46" w14:textId="77777777" w:rsidTr="00D32EC4">
        <w:trPr>
          <w:trHeight w:val="561"/>
        </w:trPr>
        <w:tc>
          <w:tcPr>
            <w:tcW w:w="2283" w:type="dxa"/>
          </w:tcPr>
          <w:p w14:paraId="2DBEC514"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Performance Evidence</w:t>
            </w:r>
          </w:p>
        </w:tc>
        <w:tc>
          <w:tcPr>
            <w:tcW w:w="7230" w:type="dxa"/>
          </w:tcPr>
          <w:p w14:paraId="0A9B677C" w14:textId="77777777" w:rsidR="0088459F" w:rsidRPr="005F4288" w:rsidRDefault="0088459F" w:rsidP="00202FAD">
            <w:pPr>
              <w:pStyle w:val="VRQABodyText"/>
            </w:pPr>
            <w:r w:rsidRPr="00603C28">
              <w:t>The candidate must demonstrate the ability to complete tasks outlined in the elements and performance criteria of this unit. Assessment must confirm the ability to</w:t>
            </w:r>
            <w:r>
              <w:t xml:space="preserve"> a</w:t>
            </w:r>
            <w:r w:rsidRPr="005F4288">
              <w:t>pply the writing process</w:t>
            </w:r>
            <w:r>
              <w:t xml:space="preserve"> and use appropriate format and structure</w:t>
            </w:r>
            <w:r w:rsidRPr="005F4288">
              <w:t xml:space="preserve"> to:</w:t>
            </w:r>
          </w:p>
          <w:p w14:paraId="06DDC403" w14:textId="77777777" w:rsidR="0088459F" w:rsidRDefault="0088459F" w:rsidP="0088459F">
            <w:pPr>
              <w:pStyle w:val="VRQABullet1"/>
              <w:numPr>
                <w:ilvl w:val="0"/>
                <w:numId w:val="34"/>
              </w:numPr>
              <w:autoSpaceDE/>
              <w:autoSpaceDN/>
              <w:adjustRightInd/>
              <w:spacing w:before="120" w:after="0" w:line="240" w:lineRule="auto"/>
              <w:contextualSpacing w:val="0"/>
            </w:pPr>
            <w:r>
              <w:t>plan, produce and review two complex texts for employment purposes including:</w:t>
            </w:r>
          </w:p>
          <w:p w14:paraId="04B550E7" w14:textId="77777777" w:rsidR="0088459F" w:rsidRDefault="0088459F" w:rsidP="0088459F">
            <w:pPr>
              <w:pStyle w:val="VRQABullet2"/>
              <w:ind w:left="1145"/>
            </w:pPr>
            <w:r>
              <w:t>at least one digital text</w:t>
            </w:r>
          </w:p>
          <w:p w14:paraId="3AED6F08" w14:textId="77777777" w:rsidR="0088459F" w:rsidRDefault="0088459F" w:rsidP="0088459F">
            <w:pPr>
              <w:pStyle w:val="VRQABullet2"/>
              <w:ind w:left="1145"/>
            </w:pPr>
            <w:r w:rsidRPr="009D0181">
              <w:t xml:space="preserve">two text types related to </w:t>
            </w:r>
            <w:r>
              <w:t xml:space="preserve">employment purposes one of which consists of </w:t>
            </w:r>
            <w:r w:rsidRPr="00DF53C3">
              <w:t>a series of linked paragraphs</w:t>
            </w:r>
            <w:r>
              <w:t xml:space="preserve"> to connect ideas</w:t>
            </w:r>
          </w:p>
          <w:p w14:paraId="41C959D3" w14:textId="77777777" w:rsidR="0088459F" w:rsidRPr="00B21899" w:rsidRDefault="0088459F" w:rsidP="0088459F">
            <w:pPr>
              <w:pStyle w:val="VRQABullet1"/>
              <w:numPr>
                <w:ilvl w:val="0"/>
                <w:numId w:val="34"/>
              </w:numPr>
              <w:autoSpaceDE/>
              <w:autoSpaceDN/>
              <w:adjustRightInd/>
              <w:spacing w:before="120" w:after="0" w:line="240" w:lineRule="auto"/>
              <w:contextualSpacing w:val="0"/>
            </w:pPr>
            <w:r>
              <w:t>at least two different audiences and purposes</w:t>
            </w:r>
          </w:p>
        </w:tc>
      </w:tr>
      <w:tr w:rsidR="0088459F" w:rsidRPr="00E7450B" w14:paraId="2A846BE4" w14:textId="77777777" w:rsidTr="00D32EC4">
        <w:trPr>
          <w:trHeight w:val="561"/>
        </w:trPr>
        <w:tc>
          <w:tcPr>
            <w:tcW w:w="2283" w:type="dxa"/>
          </w:tcPr>
          <w:p w14:paraId="4B670F7A"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Knowledge Evidence</w:t>
            </w:r>
          </w:p>
        </w:tc>
        <w:tc>
          <w:tcPr>
            <w:tcW w:w="7230" w:type="dxa"/>
          </w:tcPr>
          <w:p w14:paraId="4BC99250" w14:textId="77777777" w:rsidR="0088459F" w:rsidRDefault="0088459F"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EFEDC7C" w14:textId="77777777" w:rsidR="0088459F" w:rsidRDefault="0088459F" w:rsidP="0088459F">
            <w:pPr>
              <w:pStyle w:val="VRQABullet1"/>
              <w:numPr>
                <w:ilvl w:val="0"/>
                <w:numId w:val="34"/>
              </w:numPr>
              <w:autoSpaceDE/>
              <w:autoSpaceDN/>
              <w:adjustRightInd/>
              <w:spacing w:before="120" w:after="0" w:line="240" w:lineRule="auto"/>
              <w:contextualSpacing w:val="0"/>
            </w:pPr>
            <w:r>
              <w:t>structure of complex sentences with multiple clauses including use of abstract meaning, modal verbs and more complex tenses</w:t>
            </w:r>
          </w:p>
          <w:p w14:paraId="625D3738" w14:textId="77777777" w:rsidR="0088459F" w:rsidRDefault="0088459F" w:rsidP="0088459F">
            <w:pPr>
              <w:pStyle w:val="VRQABullet1"/>
              <w:numPr>
                <w:ilvl w:val="0"/>
                <w:numId w:val="34"/>
              </w:numPr>
              <w:autoSpaceDE/>
              <w:autoSpaceDN/>
              <w:adjustRightInd/>
              <w:spacing w:before="120" w:after="0" w:line="240" w:lineRule="auto"/>
              <w:contextualSpacing w:val="0"/>
            </w:pPr>
            <w:r>
              <w:t>use of abstract nouns to condense ideas, processes and descriptions and/or explanations</w:t>
            </w:r>
          </w:p>
          <w:p w14:paraId="2D1C45B3" w14:textId="77777777" w:rsidR="0088459F" w:rsidRDefault="0088459F" w:rsidP="0088459F">
            <w:pPr>
              <w:pStyle w:val="VRQABullet1"/>
              <w:numPr>
                <w:ilvl w:val="0"/>
                <w:numId w:val="34"/>
              </w:numPr>
              <w:autoSpaceDE/>
              <w:autoSpaceDN/>
              <w:adjustRightInd/>
              <w:spacing w:before="120" w:after="0" w:line="240" w:lineRule="auto"/>
              <w:contextualSpacing w:val="0"/>
            </w:pPr>
            <w:r>
              <w:t>use of linking devices appropriate to text type</w:t>
            </w:r>
          </w:p>
          <w:p w14:paraId="30AA9C26" w14:textId="77777777" w:rsidR="0088459F" w:rsidRDefault="0088459F" w:rsidP="0088459F">
            <w:pPr>
              <w:pStyle w:val="VRQABullet1"/>
              <w:numPr>
                <w:ilvl w:val="0"/>
                <w:numId w:val="34"/>
              </w:numPr>
              <w:autoSpaceDE/>
              <w:autoSpaceDN/>
              <w:adjustRightInd/>
              <w:spacing w:before="120" w:after="0" w:line="240" w:lineRule="auto"/>
              <w:contextualSpacing w:val="0"/>
            </w:pPr>
            <w:r>
              <w:t>difference</w:t>
            </w:r>
            <w:r w:rsidRPr="00E15F01">
              <w:t xml:space="preserve"> between public and private writing</w:t>
            </w:r>
          </w:p>
          <w:p w14:paraId="1C353985"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vocabulary </w:t>
            </w:r>
            <w:r w:rsidRPr="00F044BD">
              <w:t>appropriate for audience</w:t>
            </w:r>
            <w:r>
              <w:t>,</w:t>
            </w:r>
            <w:r w:rsidRPr="00F044BD">
              <w:t xml:space="preserve"> purpose</w:t>
            </w:r>
            <w:r>
              <w:t xml:space="preserve"> and topic area</w:t>
            </w:r>
          </w:p>
          <w:p w14:paraId="40EC6361"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how </w:t>
            </w:r>
            <w:r w:rsidRPr="00B763A6">
              <w:t>selection of vocabulary convey</w:t>
            </w:r>
            <w:r>
              <w:t>s</w:t>
            </w:r>
            <w:r w:rsidRPr="00B763A6">
              <w:t xml:space="preserve"> shades of meaning</w:t>
            </w:r>
          </w:p>
          <w:p w14:paraId="47AD65B1" w14:textId="77777777" w:rsidR="0088459F" w:rsidRDefault="0088459F" w:rsidP="0088459F">
            <w:pPr>
              <w:pStyle w:val="VRQABullet1"/>
              <w:numPr>
                <w:ilvl w:val="0"/>
                <w:numId w:val="34"/>
              </w:numPr>
              <w:autoSpaceDE/>
              <w:autoSpaceDN/>
              <w:adjustRightInd/>
              <w:spacing w:before="120" w:after="0" w:line="240" w:lineRule="auto"/>
              <w:contextualSpacing w:val="0"/>
            </w:pPr>
            <w:r w:rsidRPr="00F044BD">
              <w:t>techniques to convey feelings and ideas</w:t>
            </w:r>
          </w:p>
          <w:p w14:paraId="62230EE4" w14:textId="77777777" w:rsidR="0088459F" w:rsidRPr="006E1BE9" w:rsidRDefault="0088459F" w:rsidP="0088459F">
            <w:pPr>
              <w:pStyle w:val="VRQABullet1"/>
              <w:numPr>
                <w:ilvl w:val="0"/>
                <w:numId w:val="34"/>
              </w:numPr>
              <w:autoSpaceDE/>
              <w:autoSpaceDN/>
              <w:adjustRightInd/>
              <w:spacing w:before="120" w:after="0" w:line="240" w:lineRule="auto"/>
              <w:contextualSpacing w:val="0"/>
            </w:pPr>
            <w:r w:rsidRPr="006E1BE9">
              <w:t xml:space="preserve">register to enable appropriate selection and application to context </w:t>
            </w:r>
          </w:p>
          <w:p w14:paraId="75FF27A0" w14:textId="77777777" w:rsidR="0088459F" w:rsidRDefault="0088459F" w:rsidP="0088459F">
            <w:pPr>
              <w:pStyle w:val="VRQABullet1"/>
              <w:numPr>
                <w:ilvl w:val="0"/>
                <w:numId w:val="34"/>
              </w:numPr>
              <w:autoSpaceDE/>
              <w:autoSpaceDN/>
              <w:adjustRightInd/>
              <w:spacing w:before="120" w:after="0" w:line="240" w:lineRule="auto"/>
              <w:contextualSpacing w:val="0"/>
            </w:pPr>
            <w:r>
              <w:t>structural conventions of different text types</w:t>
            </w:r>
          </w:p>
          <w:p w14:paraId="58A02D6B" w14:textId="77777777" w:rsidR="0088459F" w:rsidRDefault="0088459F" w:rsidP="0088459F">
            <w:pPr>
              <w:pStyle w:val="VRQABullet1"/>
              <w:numPr>
                <w:ilvl w:val="0"/>
                <w:numId w:val="34"/>
              </w:numPr>
              <w:autoSpaceDE/>
              <w:autoSpaceDN/>
              <w:adjustRightInd/>
              <w:spacing w:before="120" w:after="0" w:line="240" w:lineRule="auto"/>
              <w:contextualSpacing w:val="0"/>
            </w:pPr>
            <w:r>
              <w:t>stages of the writing process</w:t>
            </w:r>
          </w:p>
          <w:p w14:paraId="13FB4B4C" w14:textId="77777777" w:rsidR="0088459F" w:rsidRPr="006E2325" w:rsidRDefault="0088459F" w:rsidP="0088459F">
            <w:pPr>
              <w:pStyle w:val="VRQABullet1"/>
              <w:numPr>
                <w:ilvl w:val="0"/>
                <w:numId w:val="34"/>
              </w:numPr>
              <w:autoSpaceDE/>
              <w:autoSpaceDN/>
              <w:adjustRightInd/>
              <w:spacing w:before="120" w:after="0" w:line="240" w:lineRule="auto"/>
              <w:contextualSpacing w:val="0"/>
            </w:pPr>
            <w:r>
              <w:t xml:space="preserve">features of </w:t>
            </w:r>
            <w:r w:rsidRPr="001E653A">
              <w:t>AI generated texts which may not acknowledge use of copyrighted material</w:t>
            </w:r>
          </w:p>
        </w:tc>
      </w:tr>
      <w:tr w:rsidR="0088459F" w:rsidRPr="00E7450B" w14:paraId="24A558EA" w14:textId="77777777" w:rsidTr="00D32EC4">
        <w:trPr>
          <w:trHeight w:val="561"/>
        </w:trPr>
        <w:tc>
          <w:tcPr>
            <w:tcW w:w="2283" w:type="dxa"/>
          </w:tcPr>
          <w:p w14:paraId="352BD608" w14:textId="77777777" w:rsidR="0088459F" w:rsidRPr="00D32EC4" w:rsidRDefault="0088459F" w:rsidP="00202FAD">
            <w:pPr>
              <w:pStyle w:val="AccredTemplate"/>
              <w:rPr>
                <w:b/>
                <w:i w:val="0"/>
                <w:iCs w:val="0"/>
                <w:color w:val="auto"/>
                <w:sz w:val="22"/>
                <w:szCs w:val="22"/>
              </w:rPr>
            </w:pPr>
            <w:r w:rsidRPr="00D32EC4">
              <w:rPr>
                <w:b/>
                <w:i w:val="0"/>
                <w:iCs w:val="0"/>
                <w:color w:val="auto"/>
                <w:sz w:val="22"/>
                <w:szCs w:val="22"/>
              </w:rPr>
              <w:t>Assessment Conditions</w:t>
            </w:r>
          </w:p>
        </w:tc>
        <w:tc>
          <w:tcPr>
            <w:tcW w:w="7230" w:type="dxa"/>
          </w:tcPr>
          <w:p w14:paraId="6DBEC054" w14:textId="77777777" w:rsidR="0088459F" w:rsidRDefault="0088459F" w:rsidP="00202FAD">
            <w:pPr>
              <w:pStyle w:val="VRQABodyText"/>
            </w:pPr>
            <w:r w:rsidRPr="00E100E0">
              <w:t>Assessment must ensure</w:t>
            </w:r>
            <w:r>
              <w:t xml:space="preserve"> access to</w:t>
            </w:r>
            <w:r w:rsidRPr="00E100E0">
              <w:t>:</w:t>
            </w:r>
          </w:p>
          <w:p w14:paraId="49E54509" w14:textId="77777777" w:rsidR="0088459F" w:rsidRDefault="0088459F" w:rsidP="0088459F">
            <w:pPr>
              <w:pStyle w:val="VRQABullet1"/>
              <w:numPr>
                <w:ilvl w:val="0"/>
                <w:numId w:val="34"/>
              </w:numPr>
              <w:autoSpaceDE/>
              <w:autoSpaceDN/>
              <w:adjustRightInd/>
              <w:spacing w:before="120" w:after="0" w:line="240" w:lineRule="auto"/>
              <w:contextualSpacing w:val="0"/>
            </w:pPr>
            <w:r>
              <w:t>authentic texts relevant to workplace contexts</w:t>
            </w:r>
          </w:p>
          <w:p w14:paraId="7B96411C" w14:textId="77777777" w:rsidR="0088459F" w:rsidRDefault="0088459F" w:rsidP="0088459F">
            <w:pPr>
              <w:pStyle w:val="VRQABullet1"/>
              <w:numPr>
                <w:ilvl w:val="0"/>
                <w:numId w:val="34"/>
              </w:numPr>
              <w:autoSpaceDE/>
              <w:autoSpaceDN/>
              <w:adjustRightInd/>
              <w:spacing w:before="120" w:after="0" w:line="240" w:lineRule="auto"/>
              <w:contextualSpacing w:val="0"/>
            </w:pPr>
            <w:r>
              <w:t>digital devices or technology as appropriate</w:t>
            </w:r>
          </w:p>
          <w:p w14:paraId="4E4CBD04" w14:textId="77777777" w:rsidR="0088459F" w:rsidRDefault="0088459F" w:rsidP="00202FAD">
            <w:pPr>
              <w:pStyle w:val="VRQABodyText"/>
            </w:pPr>
            <w:r w:rsidRPr="00A51A09">
              <w:t>In technology restricted environments such as corrections settings</w:t>
            </w:r>
            <w:r>
              <w:t>:</w:t>
            </w:r>
          </w:p>
          <w:p w14:paraId="70FC2761"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information for texts may be sourced </w:t>
            </w:r>
            <w:r w:rsidRPr="00A51A09">
              <w:t>from offline or simulated websites</w:t>
            </w:r>
          </w:p>
          <w:p w14:paraId="147FA7C8" w14:textId="77777777" w:rsidR="0088459F" w:rsidRDefault="0088459F" w:rsidP="0088459F">
            <w:pPr>
              <w:pStyle w:val="VRQABullet1"/>
              <w:numPr>
                <w:ilvl w:val="0"/>
                <w:numId w:val="34"/>
              </w:numPr>
              <w:autoSpaceDE/>
              <w:autoSpaceDN/>
              <w:adjustRightInd/>
              <w:spacing w:before="120" w:after="0" w:line="240" w:lineRule="auto"/>
              <w:contextualSpacing w:val="0"/>
            </w:pPr>
            <w:r w:rsidRPr="00A51A09">
              <w:t xml:space="preserve">digital texts may </w:t>
            </w:r>
            <w:r>
              <w:t xml:space="preserve">be produced on </w:t>
            </w:r>
            <w:r w:rsidRPr="00A51A09">
              <w:t xml:space="preserve">offline or simulated </w:t>
            </w:r>
            <w:r>
              <w:t>platforms</w:t>
            </w:r>
          </w:p>
          <w:p w14:paraId="00545ABC" w14:textId="77777777" w:rsidR="0088459F" w:rsidRDefault="0088459F" w:rsidP="00202FAD">
            <w:pPr>
              <w:pStyle w:val="VRQABodyText"/>
            </w:pPr>
            <w:r>
              <w:t>At this level the learner:</w:t>
            </w:r>
          </w:p>
          <w:p w14:paraId="3F297ED1" w14:textId="77777777" w:rsidR="0088459F" w:rsidRDefault="0088459F" w:rsidP="0088459F">
            <w:pPr>
              <w:pStyle w:val="VRQABullet1"/>
              <w:numPr>
                <w:ilvl w:val="0"/>
                <w:numId w:val="34"/>
              </w:numPr>
              <w:autoSpaceDE/>
              <w:autoSpaceDN/>
              <w:adjustRightInd/>
              <w:spacing w:before="120" w:after="0" w:line="240" w:lineRule="auto"/>
              <w:contextualSpacing w:val="0"/>
            </w:pPr>
            <w:r>
              <w:t>works independently across a range of contexts including some that are unfamiliar and/or unpredictable and include some specialisation</w:t>
            </w:r>
          </w:p>
          <w:p w14:paraId="35F2EB53" w14:textId="77777777" w:rsidR="0088459F" w:rsidRDefault="0088459F" w:rsidP="0088459F">
            <w:pPr>
              <w:pStyle w:val="VRQABullet1"/>
              <w:numPr>
                <w:ilvl w:val="0"/>
                <w:numId w:val="34"/>
              </w:numPr>
              <w:autoSpaceDE/>
              <w:autoSpaceDN/>
              <w:adjustRightInd/>
              <w:spacing w:before="120" w:after="0" w:line="240" w:lineRule="auto"/>
              <w:contextualSpacing w:val="0"/>
            </w:pPr>
            <w:r>
              <w:lastRenderedPageBreak/>
              <w:t>initiates and uses support from a range of established sources</w:t>
            </w:r>
          </w:p>
          <w:p w14:paraId="433A9762" w14:textId="77777777" w:rsidR="0088459F" w:rsidRDefault="0088459F" w:rsidP="0088459F">
            <w:pPr>
              <w:pStyle w:val="VRQABullet1"/>
              <w:numPr>
                <w:ilvl w:val="0"/>
                <w:numId w:val="34"/>
              </w:numPr>
              <w:autoSpaceDE/>
              <w:autoSpaceDN/>
              <w:adjustRightInd/>
              <w:spacing w:before="120" w:after="0" w:line="240" w:lineRule="auto"/>
              <w:contextualSpacing w:val="0"/>
            </w:pPr>
            <w:r>
              <w:t xml:space="preserve">spells </w:t>
            </w:r>
            <w:r w:rsidRPr="00F044BD">
              <w:t>frequently used words</w:t>
            </w:r>
            <w:r>
              <w:t xml:space="preserve"> </w:t>
            </w:r>
            <w:r w:rsidRPr="00F044BD">
              <w:t>with accuracy</w:t>
            </w:r>
          </w:p>
          <w:p w14:paraId="39CE6856" w14:textId="77777777" w:rsidR="0088459F" w:rsidRPr="00112FD3" w:rsidRDefault="0088459F" w:rsidP="0088459F">
            <w:pPr>
              <w:pStyle w:val="VRQABodyText"/>
              <w:keepNext/>
              <w:rPr>
                <w:b/>
                <w:bCs/>
              </w:rPr>
            </w:pPr>
            <w:r w:rsidRPr="00112FD3">
              <w:rPr>
                <w:b/>
                <w:bCs/>
              </w:rPr>
              <w:t>Assessor requirements</w:t>
            </w:r>
          </w:p>
          <w:p w14:paraId="3E858E00" w14:textId="77777777" w:rsidR="0088459F" w:rsidRPr="00B21899" w:rsidRDefault="0088459F" w:rsidP="00202FAD">
            <w:pPr>
              <w:pStyle w:val="VRQABodyText"/>
              <w:rPr>
                <w:i/>
                <w:iCs/>
              </w:rPr>
            </w:pPr>
            <w:r w:rsidRPr="005D1C5E">
              <w:t>Assessors of this unit must have demonstrable expertise in teaching</w:t>
            </w:r>
            <w:r>
              <w:t xml:space="preserve"> </w:t>
            </w:r>
            <w:r w:rsidRPr="005D1C5E">
              <w:t xml:space="preserve">literacy. Refer to Section B6.2 for further information on meeting the assessor requirements.  </w:t>
            </w:r>
          </w:p>
        </w:tc>
      </w:tr>
    </w:tbl>
    <w:p w14:paraId="0B4EDDC7" w14:textId="77777777" w:rsidR="00E7148D" w:rsidRPr="00736F14" w:rsidRDefault="00E7148D" w:rsidP="009C7A96">
      <w:pPr>
        <w:pStyle w:val="CodeTOC"/>
        <w:sectPr w:rsidR="00E7148D" w:rsidRPr="00736F14" w:rsidSect="007A69CE">
          <w:headerReference w:type="default" r:id="rId121"/>
          <w:pgSz w:w="11906" w:h="16838" w:code="9"/>
          <w:pgMar w:top="1418" w:right="1361" w:bottom="1701" w:left="1361" w:header="709" w:footer="340" w:gutter="0"/>
          <w:cols w:space="708"/>
          <w:docGrid w:linePitch="360"/>
        </w:sectPr>
      </w:pPr>
    </w:p>
    <w:tbl>
      <w:tblPr>
        <w:tblStyle w:val="TableGrid"/>
        <w:tblW w:w="9640" w:type="dxa"/>
        <w:tblInd w:w="-142" w:type="dxa"/>
        <w:tblLayout w:type="fixed"/>
        <w:tblLook w:val="04A0" w:firstRow="1" w:lastRow="0" w:firstColumn="1" w:lastColumn="0" w:noHBand="0" w:noVBand="1"/>
      </w:tblPr>
      <w:tblGrid>
        <w:gridCol w:w="2939"/>
        <w:gridCol w:w="6701"/>
      </w:tblGrid>
      <w:tr w:rsidR="00D32EC4" w:rsidRPr="00D32EC4" w14:paraId="6F38C305" w14:textId="77777777" w:rsidTr="00D32EC4">
        <w:trPr>
          <w:trHeight w:val="363"/>
        </w:trPr>
        <w:tc>
          <w:tcPr>
            <w:tcW w:w="2939" w:type="dxa"/>
          </w:tcPr>
          <w:p w14:paraId="7DFB60F3" w14:textId="77777777" w:rsidR="000D32A0" w:rsidRPr="00D32EC4" w:rsidRDefault="000D32A0" w:rsidP="00202FAD">
            <w:pPr>
              <w:pStyle w:val="VRQAIntro"/>
              <w:spacing w:before="60" w:after="0"/>
              <w:rPr>
                <w:b/>
                <w:bCs/>
                <w:color w:val="auto"/>
                <w:sz w:val="22"/>
                <w:szCs w:val="22"/>
              </w:rPr>
            </w:pPr>
            <w:r w:rsidRPr="00D32EC4">
              <w:rPr>
                <w:b/>
                <w:color w:val="auto"/>
                <w:sz w:val="22"/>
                <w:szCs w:val="22"/>
              </w:rPr>
              <w:lastRenderedPageBreak/>
              <w:t>Unit code</w:t>
            </w:r>
          </w:p>
        </w:tc>
        <w:tc>
          <w:tcPr>
            <w:tcW w:w="6701" w:type="dxa"/>
          </w:tcPr>
          <w:p w14:paraId="2FC33799" w14:textId="77777777" w:rsidR="000D32A0" w:rsidRPr="00D32EC4" w:rsidRDefault="000D32A0" w:rsidP="00202FAD">
            <w:pPr>
              <w:pStyle w:val="VRQABodyText"/>
              <w:rPr>
                <w:b/>
                <w:bCs/>
              </w:rPr>
            </w:pPr>
            <w:r w:rsidRPr="00D32EC4">
              <w:rPr>
                <w:b/>
                <w:bCs/>
              </w:rPr>
              <w:t>VU23828</w:t>
            </w:r>
          </w:p>
        </w:tc>
      </w:tr>
      <w:tr w:rsidR="00D32EC4" w:rsidRPr="00D32EC4" w14:paraId="4399A926" w14:textId="77777777" w:rsidTr="00D32EC4">
        <w:trPr>
          <w:trHeight w:val="363"/>
        </w:trPr>
        <w:tc>
          <w:tcPr>
            <w:tcW w:w="2939" w:type="dxa"/>
          </w:tcPr>
          <w:p w14:paraId="6F9E79DE" w14:textId="77777777" w:rsidR="000D32A0" w:rsidRPr="00D32EC4" w:rsidRDefault="000D32A0" w:rsidP="00202FAD">
            <w:pPr>
              <w:pStyle w:val="VRQAIntro"/>
              <w:spacing w:before="60" w:after="0"/>
              <w:rPr>
                <w:b/>
                <w:color w:val="auto"/>
                <w:sz w:val="22"/>
                <w:szCs w:val="22"/>
              </w:rPr>
            </w:pPr>
            <w:r w:rsidRPr="00D32EC4">
              <w:rPr>
                <w:b/>
                <w:color w:val="auto"/>
                <w:sz w:val="22"/>
                <w:szCs w:val="22"/>
              </w:rPr>
              <w:t>Unit title</w:t>
            </w:r>
          </w:p>
        </w:tc>
        <w:tc>
          <w:tcPr>
            <w:tcW w:w="6701" w:type="dxa"/>
          </w:tcPr>
          <w:p w14:paraId="2DB63EF3" w14:textId="77777777" w:rsidR="000D32A0" w:rsidRPr="00D32EC4" w:rsidRDefault="000D32A0" w:rsidP="00202FAD">
            <w:pPr>
              <w:pStyle w:val="VRQABodyText"/>
            </w:pPr>
            <w:r w:rsidRPr="00D32EC4">
              <w:rPr>
                <w:b/>
              </w:rPr>
              <w:t>Work with measurement and geometry in less familiar situations</w:t>
            </w:r>
          </w:p>
        </w:tc>
      </w:tr>
      <w:tr w:rsidR="00D32EC4" w:rsidRPr="00D32EC4" w14:paraId="1B48317F" w14:textId="77777777" w:rsidTr="00D32EC4">
        <w:trPr>
          <w:trHeight w:val="363"/>
        </w:trPr>
        <w:tc>
          <w:tcPr>
            <w:tcW w:w="2939" w:type="dxa"/>
          </w:tcPr>
          <w:p w14:paraId="78FAEB78" w14:textId="77777777" w:rsidR="000D32A0" w:rsidRPr="00D32EC4" w:rsidRDefault="000D32A0" w:rsidP="00202FAD">
            <w:pPr>
              <w:pStyle w:val="VRQAIntro"/>
              <w:spacing w:before="60" w:after="0"/>
              <w:rPr>
                <w:color w:val="auto"/>
              </w:rPr>
            </w:pPr>
            <w:r w:rsidRPr="00D32EC4">
              <w:rPr>
                <w:b/>
                <w:color w:val="auto"/>
                <w:sz w:val="22"/>
                <w:szCs w:val="22"/>
              </w:rPr>
              <w:t>Application</w:t>
            </w:r>
          </w:p>
        </w:tc>
        <w:tc>
          <w:tcPr>
            <w:tcW w:w="6701" w:type="dxa"/>
          </w:tcPr>
          <w:p w14:paraId="4D286489" w14:textId="77777777" w:rsidR="000D32A0" w:rsidRPr="00D32EC4" w:rsidRDefault="000D32A0" w:rsidP="00202FAD">
            <w:pPr>
              <w:pStyle w:val="VRQABodyText"/>
            </w:pPr>
            <w:r w:rsidRPr="00D32EC4">
              <w:t>This unit describes the skills and knowledge to extract, interpret, comprehend, use problem-solving strategies and convey mathematical information about measurement and geometry in less familiar situations.</w:t>
            </w:r>
          </w:p>
          <w:p w14:paraId="21A5C50C" w14:textId="77777777" w:rsidR="000D32A0" w:rsidRPr="00D32EC4" w:rsidRDefault="000D32A0" w:rsidP="00202FAD">
            <w:pPr>
              <w:pStyle w:val="VRQABodyText"/>
            </w:pPr>
            <w:r w:rsidRPr="00D32EC4">
              <w:t>It requires the ability to make estimations, select and use mathematical processes, and reflect on and evaluate the mathematics used and the outcomes relative to real-world implications.</w:t>
            </w:r>
          </w:p>
          <w:p w14:paraId="6F8518B3" w14:textId="77777777" w:rsidR="000D32A0" w:rsidRPr="00D32EC4" w:rsidRDefault="000D32A0" w:rsidP="00202FAD">
            <w:pPr>
              <w:pStyle w:val="VRQABodyText"/>
            </w:pPr>
            <w:r w:rsidRPr="00D32EC4">
              <w:t>The required outcomes described in this unit contribute to the achievement of Australian Core Skills Framework indicators for Numeracy at Level 4: 4.09, 4.10, 4.11. At this level, individuals work independently and use support from a range of established resources.</w:t>
            </w:r>
          </w:p>
          <w:p w14:paraId="601185D5" w14:textId="77777777" w:rsidR="000D32A0" w:rsidRPr="00D32EC4" w:rsidRDefault="000D32A0" w:rsidP="00202FAD">
            <w:pPr>
              <w:pStyle w:val="VRQABodyText"/>
            </w:pPr>
            <w:r w:rsidRPr="00D32EC4">
              <w:t>No licensing, legislative or certification requirements apply to this unit at the time of publication.</w:t>
            </w:r>
          </w:p>
        </w:tc>
      </w:tr>
      <w:tr w:rsidR="00D32EC4" w:rsidRPr="00D32EC4" w14:paraId="509B7480" w14:textId="77777777" w:rsidTr="00D32EC4">
        <w:trPr>
          <w:trHeight w:val="611"/>
        </w:trPr>
        <w:tc>
          <w:tcPr>
            <w:tcW w:w="2939" w:type="dxa"/>
          </w:tcPr>
          <w:p w14:paraId="3B9F84F1" w14:textId="77777777" w:rsidR="000D32A0" w:rsidRPr="00D32EC4" w:rsidRDefault="000D32A0" w:rsidP="00202FAD">
            <w:pPr>
              <w:spacing w:before="120" w:after="120"/>
              <w:rPr>
                <w:color w:val="auto"/>
                <w:sz w:val="22"/>
                <w:szCs w:val="22"/>
              </w:rPr>
            </w:pPr>
            <w:r w:rsidRPr="00D32EC4">
              <w:rPr>
                <w:b/>
                <w:color w:val="auto"/>
                <w:sz w:val="22"/>
                <w:szCs w:val="22"/>
                <w:lang w:val="en-GB"/>
              </w:rPr>
              <w:t>Pre-requisite Unit(s)</w:t>
            </w:r>
          </w:p>
        </w:tc>
        <w:tc>
          <w:tcPr>
            <w:tcW w:w="6701" w:type="dxa"/>
          </w:tcPr>
          <w:p w14:paraId="71BBE70B" w14:textId="77777777" w:rsidR="000D32A0" w:rsidRPr="00D32EC4" w:rsidRDefault="000D32A0" w:rsidP="00202FAD">
            <w:pPr>
              <w:pStyle w:val="VRQABodyText"/>
            </w:pPr>
            <w:r w:rsidRPr="00D32EC4">
              <w:t>Nil</w:t>
            </w:r>
          </w:p>
        </w:tc>
      </w:tr>
      <w:tr w:rsidR="00D32EC4" w:rsidRPr="00D32EC4" w14:paraId="1483EC17" w14:textId="77777777" w:rsidTr="00D32EC4">
        <w:trPr>
          <w:trHeight w:val="585"/>
        </w:trPr>
        <w:tc>
          <w:tcPr>
            <w:tcW w:w="2939" w:type="dxa"/>
          </w:tcPr>
          <w:p w14:paraId="76D134BA" w14:textId="77777777" w:rsidR="000D32A0" w:rsidRPr="00D32EC4" w:rsidRDefault="000D32A0" w:rsidP="00202FAD">
            <w:pPr>
              <w:spacing w:before="120" w:after="120"/>
              <w:rPr>
                <w:b/>
                <w:color w:val="auto"/>
                <w:sz w:val="22"/>
                <w:szCs w:val="22"/>
                <w:lang w:val="en-GB"/>
              </w:rPr>
            </w:pPr>
            <w:r w:rsidRPr="00D32EC4">
              <w:rPr>
                <w:b/>
                <w:color w:val="auto"/>
                <w:sz w:val="22"/>
                <w:szCs w:val="22"/>
                <w:lang w:val="en-GB"/>
              </w:rPr>
              <w:t>Competency Field</w:t>
            </w:r>
          </w:p>
        </w:tc>
        <w:tc>
          <w:tcPr>
            <w:tcW w:w="6701" w:type="dxa"/>
          </w:tcPr>
          <w:p w14:paraId="52E0C8CB" w14:textId="77777777" w:rsidR="000D32A0" w:rsidRPr="00D32EC4" w:rsidRDefault="000D32A0" w:rsidP="00202FAD">
            <w:pPr>
              <w:pStyle w:val="VRQABodyText"/>
            </w:pPr>
            <w:r w:rsidRPr="00D32EC4">
              <w:t>Not Applicable</w:t>
            </w:r>
          </w:p>
        </w:tc>
      </w:tr>
      <w:tr w:rsidR="00D32EC4" w:rsidRPr="00D32EC4" w14:paraId="6709CB79" w14:textId="77777777" w:rsidTr="00D32EC4">
        <w:trPr>
          <w:trHeight w:val="473"/>
        </w:trPr>
        <w:tc>
          <w:tcPr>
            <w:tcW w:w="2939" w:type="dxa"/>
          </w:tcPr>
          <w:p w14:paraId="2404E7C1" w14:textId="77777777" w:rsidR="000D32A0" w:rsidRPr="00D32EC4" w:rsidRDefault="000D32A0" w:rsidP="00202FAD">
            <w:pPr>
              <w:spacing w:before="120" w:after="120"/>
              <w:rPr>
                <w:b/>
                <w:color w:val="auto"/>
                <w:sz w:val="22"/>
                <w:szCs w:val="22"/>
                <w:lang w:val="en-GB"/>
              </w:rPr>
            </w:pPr>
            <w:r w:rsidRPr="00D32EC4">
              <w:rPr>
                <w:b/>
                <w:color w:val="auto"/>
                <w:sz w:val="22"/>
                <w:szCs w:val="22"/>
                <w:lang w:val="en-GB"/>
              </w:rPr>
              <w:t>Unit Sector</w:t>
            </w:r>
          </w:p>
        </w:tc>
        <w:tc>
          <w:tcPr>
            <w:tcW w:w="6701" w:type="dxa"/>
          </w:tcPr>
          <w:p w14:paraId="6B3B8FD5" w14:textId="77777777" w:rsidR="000D32A0" w:rsidRPr="00D32EC4" w:rsidRDefault="000D32A0" w:rsidP="00202FAD">
            <w:pPr>
              <w:pStyle w:val="VRQABodyText"/>
            </w:pPr>
            <w:r w:rsidRPr="00D32EC4">
              <w:t>Not Applicable</w:t>
            </w:r>
          </w:p>
        </w:tc>
      </w:tr>
    </w:tbl>
    <w:p w14:paraId="7DCFCCC7" w14:textId="77777777" w:rsidR="000D32A0" w:rsidRPr="00105689" w:rsidRDefault="000D32A0" w:rsidP="000D32A0">
      <w:pPr>
        <w:rPr>
          <w:sz w:val="18"/>
        </w:rPr>
      </w:pPr>
    </w:p>
    <w:tbl>
      <w:tblPr>
        <w:tblStyle w:val="TableGrid"/>
        <w:tblW w:w="9640" w:type="dxa"/>
        <w:tblInd w:w="-142" w:type="dxa"/>
        <w:tblLayout w:type="fixed"/>
        <w:tblLook w:val="04A0" w:firstRow="1" w:lastRow="0" w:firstColumn="1" w:lastColumn="0" w:noHBand="0" w:noVBand="1"/>
      </w:tblPr>
      <w:tblGrid>
        <w:gridCol w:w="709"/>
        <w:gridCol w:w="2694"/>
        <w:gridCol w:w="708"/>
        <w:gridCol w:w="5529"/>
      </w:tblGrid>
      <w:tr w:rsidR="00D32EC4" w:rsidRPr="00D32EC4" w14:paraId="32E031FE" w14:textId="77777777" w:rsidTr="00D32EC4">
        <w:tc>
          <w:tcPr>
            <w:tcW w:w="3403" w:type="dxa"/>
            <w:gridSpan w:val="2"/>
            <w:vAlign w:val="center"/>
          </w:tcPr>
          <w:p w14:paraId="27EFD6BF" w14:textId="77777777" w:rsidR="000D32A0" w:rsidRPr="00D32EC4" w:rsidRDefault="000D32A0"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237" w:type="dxa"/>
            <w:gridSpan w:val="2"/>
            <w:vAlign w:val="center"/>
          </w:tcPr>
          <w:p w14:paraId="370E18F5" w14:textId="77777777" w:rsidR="000D32A0" w:rsidRPr="00D32EC4" w:rsidRDefault="000D32A0"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4993D9FA" w14:textId="77777777" w:rsidTr="00D32EC4">
        <w:tc>
          <w:tcPr>
            <w:tcW w:w="3403" w:type="dxa"/>
            <w:gridSpan w:val="2"/>
          </w:tcPr>
          <w:p w14:paraId="5DEA9F95" w14:textId="77777777" w:rsidR="000D32A0" w:rsidRPr="00D32EC4" w:rsidRDefault="000D32A0" w:rsidP="00202FAD">
            <w:pPr>
              <w:pStyle w:val="VRQABodyText"/>
            </w:pPr>
            <w:r w:rsidRPr="00D32EC4">
              <w:t>Elements describe the essential outcomes of a unit of competency.</w:t>
            </w:r>
          </w:p>
        </w:tc>
        <w:tc>
          <w:tcPr>
            <w:tcW w:w="6237" w:type="dxa"/>
            <w:gridSpan w:val="2"/>
          </w:tcPr>
          <w:p w14:paraId="0CF90DD2" w14:textId="77777777" w:rsidR="000D32A0" w:rsidRPr="00D32EC4" w:rsidRDefault="000D32A0" w:rsidP="00202FAD">
            <w:pPr>
              <w:pStyle w:val="VRQABodyText"/>
              <w:rPr>
                <w:i/>
                <w:iCs/>
              </w:rPr>
            </w:pPr>
            <w:r w:rsidRPr="00D32EC4">
              <w:t>Performance criteria describe the required performance needed to demonstrate achievement of the element. Assessment of performance is to be consistent with the assessment requirements.</w:t>
            </w:r>
          </w:p>
        </w:tc>
      </w:tr>
      <w:tr w:rsidR="00D32EC4" w:rsidRPr="00D32EC4" w14:paraId="1EF90BEF" w14:textId="77777777" w:rsidTr="00D32EC4">
        <w:tc>
          <w:tcPr>
            <w:tcW w:w="709" w:type="dxa"/>
            <w:vMerge w:val="restart"/>
            <w:shd w:val="clear" w:color="auto" w:fill="FFFFFF" w:themeFill="background1"/>
          </w:tcPr>
          <w:p w14:paraId="481E177F" w14:textId="77777777" w:rsidR="000D32A0" w:rsidRPr="00D32EC4" w:rsidRDefault="000D32A0" w:rsidP="00202FAD">
            <w:pPr>
              <w:pStyle w:val="VRQABodyText"/>
            </w:pPr>
            <w:r w:rsidRPr="00D32EC4">
              <w:t xml:space="preserve">1 </w:t>
            </w:r>
          </w:p>
        </w:tc>
        <w:tc>
          <w:tcPr>
            <w:tcW w:w="2694" w:type="dxa"/>
            <w:vMerge w:val="restart"/>
            <w:shd w:val="clear" w:color="auto" w:fill="FFFFFF" w:themeFill="background1"/>
          </w:tcPr>
          <w:p w14:paraId="45784E82" w14:textId="77777777" w:rsidR="000D32A0" w:rsidRPr="00D32EC4" w:rsidRDefault="000D32A0" w:rsidP="00202FAD">
            <w:pPr>
              <w:pStyle w:val="VRQABodyText"/>
            </w:pPr>
            <w:r w:rsidRPr="00D32EC4">
              <w:t>Interpret measurement and geometry information</w:t>
            </w:r>
          </w:p>
        </w:tc>
        <w:tc>
          <w:tcPr>
            <w:tcW w:w="708" w:type="dxa"/>
            <w:shd w:val="clear" w:color="auto" w:fill="FFFFFF" w:themeFill="background1"/>
          </w:tcPr>
          <w:p w14:paraId="3368B63B" w14:textId="77777777" w:rsidR="000D32A0" w:rsidRPr="00D32EC4" w:rsidRDefault="000D32A0" w:rsidP="00202FAD">
            <w:pPr>
              <w:pStyle w:val="VRQABodyText"/>
            </w:pPr>
            <w:r w:rsidRPr="00D32EC4">
              <w:t>1.1</w:t>
            </w:r>
          </w:p>
        </w:tc>
        <w:tc>
          <w:tcPr>
            <w:tcW w:w="5529" w:type="dxa"/>
            <w:shd w:val="clear" w:color="auto" w:fill="FFFFFF" w:themeFill="background1"/>
          </w:tcPr>
          <w:p w14:paraId="5323C994" w14:textId="77777777" w:rsidR="000D32A0" w:rsidRPr="00D32EC4" w:rsidRDefault="000D32A0" w:rsidP="00202FAD">
            <w:pPr>
              <w:pStyle w:val="VRQABodyText"/>
            </w:pPr>
            <w:r w:rsidRPr="00D32EC4">
              <w:t>Extract and interpret information about measurement and geometry embedded in less familiar and complex oral texts</w:t>
            </w:r>
          </w:p>
        </w:tc>
      </w:tr>
      <w:tr w:rsidR="00D32EC4" w:rsidRPr="00D32EC4" w14:paraId="4FF01A58" w14:textId="77777777" w:rsidTr="00D32EC4">
        <w:tc>
          <w:tcPr>
            <w:tcW w:w="709" w:type="dxa"/>
            <w:vMerge/>
            <w:shd w:val="clear" w:color="auto" w:fill="FFFFFF" w:themeFill="background1"/>
            <w:vAlign w:val="center"/>
          </w:tcPr>
          <w:p w14:paraId="534B8925" w14:textId="77777777" w:rsidR="000D32A0" w:rsidRPr="00D32EC4" w:rsidRDefault="000D32A0" w:rsidP="00202FAD">
            <w:pPr>
              <w:pStyle w:val="VRQABodyText"/>
            </w:pPr>
          </w:p>
        </w:tc>
        <w:tc>
          <w:tcPr>
            <w:tcW w:w="2694" w:type="dxa"/>
            <w:vMerge/>
            <w:shd w:val="clear" w:color="auto" w:fill="FFFFFF" w:themeFill="background1"/>
            <w:vAlign w:val="center"/>
          </w:tcPr>
          <w:p w14:paraId="13D9288F" w14:textId="77777777" w:rsidR="000D32A0" w:rsidRPr="00D32EC4" w:rsidRDefault="000D32A0" w:rsidP="00202FAD">
            <w:pPr>
              <w:pStyle w:val="VRQABodyText"/>
            </w:pPr>
          </w:p>
        </w:tc>
        <w:tc>
          <w:tcPr>
            <w:tcW w:w="708" w:type="dxa"/>
            <w:shd w:val="clear" w:color="auto" w:fill="FFFFFF" w:themeFill="background1"/>
            <w:vAlign w:val="center"/>
          </w:tcPr>
          <w:p w14:paraId="0CF5C0CE" w14:textId="77777777" w:rsidR="000D32A0" w:rsidRPr="00D32EC4" w:rsidRDefault="000D32A0" w:rsidP="00202FAD">
            <w:pPr>
              <w:pStyle w:val="VRQABodyText"/>
            </w:pPr>
            <w:r w:rsidRPr="00D32EC4">
              <w:t>1.2</w:t>
            </w:r>
          </w:p>
        </w:tc>
        <w:tc>
          <w:tcPr>
            <w:tcW w:w="5529" w:type="dxa"/>
            <w:shd w:val="clear" w:color="auto" w:fill="FFFFFF" w:themeFill="background1"/>
            <w:vAlign w:val="center"/>
          </w:tcPr>
          <w:p w14:paraId="4AF263EB" w14:textId="77777777" w:rsidR="000D32A0" w:rsidRPr="00D32EC4" w:rsidRDefault="000D32A0" w:rsidP="00202FAD">
            <w:pPr>
              <w:pStyle w:val="VRQABodyText"/>
            </w:pPr>
            <w:r w:rsidRPr="00D32EC4">
              <w:t>Extract and interpret mathematical symbols for, and information about, measurement and geometry embedded in less familiar and complex written texts</w:t>
            </w:r>
          </w:p>
        </w:tc>
      </w:tr>
      <w:tr w:rsidR="00D32EC4" w:rsidRPr="00D32EC4" w14:paraId="5FFA765B" w14:textId="77777777" w:rsidTr="00D32EC4">
        <w:tc>
          <w:tcPr>
            <w:tcW w:w="709" w:type="dxa"/>
            <w:vMerge w:val="restart"/>
            <w:shd w:val="clear" w:color="auto" w:fill="FFFFFF" w:themeFill="background1"/>
          </w:tcPr>
          <w:p w14:paraId="492F71FE" w14:textId="77777777" w:rsidR="000D32A0" w:rsidRPr="00D32EC4" w:rsidRDefault="000D32A0" w:rsidP="00202FAD">
            <w:pPr>
              <w:pStyle w:val="VRQABodyText"/>
            </w:pPr>
            <w:r w:rsidRPr="00D32EC4">
              <w:t>2</w:t>
            </w:r>
          </w:p>
        </w:tc>
        <w:tc>
          <w:tcPr>
            <w:tcW w:w="2694" w:type="dxa"/>
            <w:vMerge w:val="restart"/>
            <w:shd w:val="clear" w:color="auto" w:fill="FFFFFF" w:themeFill="background1"/>
          </w:tcPr>
          <w:p w14:paraId="3C34F6D0" w14:textId="77777777" w:rsidR="000D32A0" w:rsidRPr="00D32EC4" w:rsidRDefault="000D32A0" w:rsidP="00202FAD">
            <w:pPr>
              <w:pStyle w:val="VRQABodyText"/>
            </w:pPr>
            <w:r w:rsidRPr="00D32EC4">
              <w:t>Solve measurement and geometry problems</w:t>
            </w:r>
          </w:p>
        </w:tc>
        <w:tc>
          <w:tcPr>
            <w:tcW w:w="708" w:type="dxa"/>
            <w:shd w:val="clear" w:color="auto" w:fill="FFFFFF" w:themeFill="background1"/>
            <w:vAlign w:val="center"/>
          </w:tcPr>
          <w:p w14:paraId="56ED65B9" w14:textId="77777777" w:rsidR="000D32A0" w:rsidRPr="00D32EC4" w:rsidRDefault="000D32A0" w:rsidP="00202FAD">
            <w:pPr>
              <w:pStyle w:val="VRQABodyText"/>
            </w:pPr>
            <w:r w:rsidRPr="00D32EC4">
              <w:t>2.1</w:t>
            </w:r>
          </w:p>
        </w:tc>
        <w:tc>
          <w:tcPr>
            <w:tcW w:w="5529" w:type="dxa"/>
            <w:shd w:val="clear" w:color="auto" w:fill="FFFFFF" w:themeFill="background1"/>
            <w:vAlign w:val="center"/>
          </w:tcPr>
          <w:p w14:paraId="6C645414" w14:textId="77777777" w:rsidR="000D32A0" w:rsidRPr="00D32EC4" w:rsidRDefault="000D32A0" w:rsidP="00202FAD">
            <w:pPr>
              <w:pStyle w:val="VRQABodyText"/>
              <w:rPr>
                <w:lang w:val="en-GB"/>
              </w:rPr>
            </w:pPr>
            <w:r w:rsidRPr="00D32EC4">
              <w:rPr>
                <w:lang w:val="en-GB"/>
              </w:rPr>
              <w:t>Represent mathematical information as an aid to problem solving</w:t>
            </w:r>
          </w:p>
        </w:tc>
      </w:tr>
      <w:tr w:rsidR="00D32EC4" w:rsidRPr="00D32EC4" w14:paraId="067C0E7A" w14:textId="77777777" w:rsidTr="00D32EC4">
        <w:tc>
          <w:tcPr>
            <w:tcW w:w="709" w:type="dxa"/>
            <w:vMerge/>
            <w:shd w:val="clear" w:color="auto" w:fill="FFFFFF" w:themeFill="background1"/>
          </w:tcPr>
          <w:p w14:paraId="269B5AE6" w14:textId="77777777" w:rsidR="000D32A0" w:rsidRPr="00D32EC4" w:rsidRDefault="000D32A0" w:rsidP="00202FAD">
            <w:pPr>
              <w:pStyle w:val="VRQABodyText"/>
            </w:pPr>
          </w:p>
        </w:tc>
        <w:tc>
          <w:tcPr>
            <w:tcW w:w="2694" w:type="dxa"/>
            <w:vMerge/>
            <w:shd w:val="clear" w:color="auto" w:fill="FFFFFF" w:themeFill="background1"/>
          </w:tcPr>
          <w:p w14:paraId="30FAFB3A" w14:textId="77777777" w:rsidR="000D32A0" w:rsidRPr="00D32EC4" w:rsidRDefault="000D32A0" w:rsidP="00202FAD">
            <w:pPr>
              <w:pStyle w:val="VRQABodyText"/>
            </w:pPr>
          </w:p>
        </w:tc>
        <w:tc>
          <w:tcPr>
            <w:tcW w:w="708" w:type="dxa"/>
            <w:shd w:val="clear" w:color="auto" w:fill="FFFFFF" w:themeFill="background1"/>
            <w:vAlign w:val="center"/>
          </w:tcPr>
          <w:p w14:paraId="2784B976" w14:textId="77777777" w:rsidR="000D32A0" w:rsidRPr="00D32EC4" w:rsidRDefault="000D32A0" w:rsidP="00202FAD">
            <w:pPr>
              <w:pStyle w:val="VRQABodyText"/>
            </w:pPr>
            <w:r w:rsidRPr="00D32EC4">
              <w:t>2.2</w:t>
            </w:r>
          </w:p>
        </w:tc>
        <w:tc>
          <w:tcPr>
            <w:tcW w:w="5529" w:type="dxa"/>
            <w:shd w:val="clear" w:color="auto" w:fill="FFFFFF" w:themeFill="background1"/>
            <w:vAlign w:val="center"/>
          </w:tcPr>
          <w:p w14:paraId="29CBB218" w14:textId="77777777" w:rsidR="000D32A0" w:rsidRPr="00D32EC4" w:rsidRDefault="000D32A0" w:rsidP="00202FAD">
            <w:pPr>
              <w:pStyle w:val="VRQABodyText"/>
              <w:rPr>
                <w:lang w:val="en-GB"/>
              </w:rPr>
            </w:pPr>
            <w:r w:rsidRPr="00D32EC4">
              <w:rPr>
                <w:lang w:val="en-GB"/>
              </w:rPr>
              <w:t>Select and apply methods to solve measurement and geometry problems</w:t>
            </w:r>
          </w:p>
        </w:tc>
      </w:tr>
      <w:tr w:rsidR="00D32EC4" w:rsidRPr="00D32EC4" w14:paraId="105446FC" w14:textId="77777777" w:rsidTr="00D32EC4">
        <w:tc>
          <w:tcPr>
            <w:tcW w:w="709" w:type="dxa"/>
            <w:vMerge/>
            <w:shd w:val="clear" w:color="auto" w:fill="FFFFFF" w:themeFill="background1"/>
          </w:tcPr>
          <w:p w14:paraId="604403EF" w14:textId="77777777" w:rsidR="000D32A0" w:rsidRPr="00D32EC4" w:rsidRDefault="000D32A0" w:rsidP="00202FAD">
            <w:pPr>
              <w:pStyle w:val="VRQABodyText"/>
            </w:pPr>
          </w:p>
        </w:tc>
        <w:tc>
          <w:tcPr>
            <w:tcW w:w="2694" w:type="dxa"/>
            <w:vMerge/>
            <w:shd w:val="clear" w:color="auto" w:fill="FFFFFF" w:themeFill="background1"/>
          </w:tcPr>
          <w:p w14:paraId="2C57C8B5" w14:textId="77777777" w:rsidR="000D32A0" w:rsidRPr="00D32EC4" w:rsidRDefault="000D32A0" w:rsidP="00202FAD">
            <w:pPr>
              <w:pStyle w:val="VRQABodyText"/>
            </w:pPr>
          </w:p>
        </w:tc>
        <w:tc>
          <w:tcPr>
            <w:tcW w:w="708" w:type="dxa"/>
            <w:shd w:val="clear" w:color="auto" w:fill="FFFFFF" w:themeFill="background1"/>
            <w:vAlign w:val="center"/>
          </w:tcPr>
          <w:p w14:paraId="3EBB9C46" w14:textId="77777777" w:rsidR="000D32A0" w:rsidRPr="00D32EC4" w:rsidRDefault="000D32A0" w:rsidP="00202FAD">
            <w:pPr>
              <w:pStyle w:val="VRQABodyText"/>
            </w:pPr>
            <w:r w:rsidRPr="00D32EC4">
              <w:t>2.3</w:t>
            </w:r>
          </w:p>
        </w:tc>
        <w:tc>
          <w:tcPr>
            <w:tcW w:w="5529" w:type="dxa"/>
            <w:shd w:val="clear" w:color="auto" w:fill="FFFFFF" w:themeFill="background1"/>
            <w:vAlign w:val="center"/>
          </w:tcPr>
          <w:p w14:paraId="3E66FF13" w14:textId="77777777" w:rsidR="000D32A0" w:rsidRPr="00D32EC4" w:rsidRDefault="000D32A0" w:rsidP="00202FAD">
            <w:pPr>
              <w:pStyle w:val="VRQABodyText"/>
              <w:rPr>
                <w:lang w:val="en-GB"/>
              </w:rPr>
            </w:pPr>
            <w:r w:rsidRPr="00D32EC4">
              <w:rPr>
                <w:lang w:val="en-GB"/>
              </w:rPr>
              <w:t>Select and use measuring and computational tools to support problem-solving process</w:t>
            </w:r>
          </w:p>
        </w:tc>
      </w:tr>
      <w:tr w:rsidR="00D32EC4" w:rsidRPr="00D32EC4" w14:paraId="38D96156" w14:textId="77777777" w:rsidTr="00D32EC4">
        <w:tc>
          <w:tcPr>
            <w:tcW w:w="709" w:type="dxa"/>
            <w:vMerge/>
            <w:shd w:val="clear" w:color="auto" w:fill="FFFFFF" w:themeFill="background1"/>
          </w:tcPr>
          <w:p w14:paraId="0C33E52D" w14:textId="77777777" w:rsidR="000D32A0" w:rsidRPr="00D32EC4" w:rsidRDefault="000D32A0" w:rsidP="00202FAD">
            <w:pPr>
              <w:pStyle w:val="VRQABodyText"/>
            </w:pPr>
          </w:p>
        </w:tc>
        <w:tc>
          <w:tcPr>
            <w:tcW w:w="2694" w:type="dxa"/>
            <w:vMerge/>
            <w:shd w:val="clear" w:color="auto" w:fill="FFFFFF" w:themeFill="background1"/>
          </w:tcPr>
          <w:p w14:paraId="3DEBA898" w14:textId="77777777" w:rsidR="000D32A0" w:rsidRPr="00D32EC4" w:rsidRDefault="000D32A0" w:rsidP="00202FAD">
            <w:pPr>
              <w:pStyle w:val="VRQABodyText"/>
            </w:pPr>
          </w:p>
        </w:tc>
        <w:tc>
          <w:tcPr>
            <w:tcW w:w="708" w:type="dxa"/>
            <w:shd w:val="clear" w:color="auto" w:fill="FFFFFF" w:themeFill="background1"/>
            <w:vAlign w:val="center"/>
          </w:tcPr>
          <w:p w14:paraId="14AFA05E" w14:textId="77777777" w:rsidR="000D32A0" w:rsidRPr="00D32EC4" w:rsidRDefault="000D32A0" w:rsidP="00202FAD">
            <w:pPr>
              <w:pStyle w:val="VRQABodyText"/>
            </w:pPr>
            <w:r w:rsidRPr="00D32EC4">
              <w:t>2.4</w:t>
            </w:r>
          </w:p>
        </w:tc>
        <w:tc>
          <w:tcPr>
            <w:tcW w:w="5529" w:type="dxa"/>
            <w:shd w:val="clear" w:color="auto" w:fill="FFFFFF" w:themeFill="background1"/>
            <w:vAlign w:val="center"/>
          </w:tcPr>
          <w:p w14:paraId="30A80520" w14:textId="77777777" w:rsidR="000D32A0" w:rsidRPr="00D32EC4" w:rsidRDefault="000D32A0" w:rsidP="00202FAD">
            <w:pPr>
              <w:pStyle w:val="VRQABodyText"/>
              <w:rPr>
                <w:lang w:val="en-GB"/>
              </w:rPr>
            </w:pPr>
            <w:r w:rsidRPr="00D32EC4">
              <w:rPr>
                <w:lang w:val="en-GB"/>
              </w:rPr>
              <w:t>Decide on the accuracy of the outcome appropriate for the context</w:t>
            </w:r>
          </w:p>
        </w:tc>
      </w:tr>
      <w:tr w:rsidR="00D32EC4" w:rsidRPr="00D32EC4" w14:paraId="2CEA51A2" w14:textId="77777777" w:rsidTr="00D32EC4">
        <w:tc>
          <w:tcPr>
            <w:tcW w:w="709" w:type="dxa"/>
            <w:vMerge/>
            <w:shd w:val="clear" w:color="auto" w:fill="FFFFFF" w:themeFill="background1"/>
          </w:tcPr>
          <w:p w14:paraId="0677E960" w14:textId="77777777" w:rsidR="000D32A0" w:rsidRPr="00D32EC4" w:rsidRDefault="000D32A0" w:rsidP="00202FAD">
            <w:pPr>
              <w:pStyle w:val="VRQABodyText"/>
            </w:pPr>
          </w:p>
        </w:tc>
        <w:tc>
          <w:tcPr>
            <w:tcW w:w="2694" w:type="dxa"/>
            <w:vMerge/>
            <w:shd w:val="clear" w:color="auto" w:fill="FFFFFF" w:themeFill="background1"/>
          </w:tcPr>
          <w:p w14:paraId="4140C624" w14:textId="77777777" w:rsidR="000D32A0" w:rsidRPr="00D32EC4" w:rsidRDefault="000D32A0" w:rsidP="00202FAD">
            <w:pPr>
              <w:pStyle w:val="VRQABodyText"/>
            </w:pPr>
          </w:p>
        </w:tc>
        <w:tc>
          <w:tcPr>
            <w:tcW w:w="708" w:type="dxa"/>
            <w:shd w:val="clear" w:color="auto" w:fill="FFFFFF" w:themeFill="background1"/>
            <w:vAlign w:val="center"/>
          </w:tcPr>
          <w:p w14:paraId="6CFE2ABE" w14:textId="77777777" w:rsidR="000D32A0" w:rsidRPr="00D32EC4" w:rsidRDefault="000D32A0" w:rsidP="00202FAD">
            <w:pPr>
              <w:pStyle w:val="VRQABodyText"/>
            </w:pPr>
            <w:r w:rsidRPr="00D32EC4">
              <w:t>2.5</w:t>
            </w:r>
          </w:p>
        </w:tc>
        <w:tc>
          <w:tcPr>
            <w:tcW w:w="5529" w:type="dxa"/>
            <w:shd w:val="clear" w:color="auto" w:fill="FFFFFF" w:themeFill="background1"/>
            <w:vAlign w:val="center"/>
          </w:tcPr>
          <w:p w14:paraId="6DBAA8CA" w14:textId="77777777" w:rsidR="000D32A0" w:rsidRPr="00D32EC4" w:rsidRDefault="000D32A0" w:rsidP="00202FAD">
            <w:pPr>
              <w:pStyle w:val="VRQABodyText"/>
              <w:rPr>
                <w:lang w:val="en-GB"/>
              </w:rPr>
            </w:pPr>
            <w:r w:rsidRPr="00D32EC4">
              <w:rPr>
                <w:lang w:val="en-GB"/>
              </w:rPr>
              <w:t>Assess and adjust processes and outcomes relative to personal, contextual and real-world implications</w:t>
            </w:r>
          </w:p>
        </w:tc>
      </w:tr>
      <w:tr w:rsidR="00D32EC4" w:rsidRPr="00D32EC4" w14:paraId="2166E531" w14:textId="77777777" w:rsidTr="00D32EC4">
        <w:tc>
          <w:tcPr>
            <w:tcW w:w="709" w:type="dxa"/>
            <w:vMerge w:val="restart"/>
            <w:shd w:val="clear" w:color="auto" w:fill="FFFFFF" w:themeFill="background1"/>
          </w:tcPr>
          <w:p w14:paraId="344A7E42" w14:textId="77777777" w:rsidR="000D32A0" w:rsidRPr="00D32EC4" w:rsidRDefault="000D32A0" w:rsidP="00202FAD">
            <w:pPr>
              <w:pStyle w:val="VRQABodyText"/>
            </w:pPr>
            <w:r w:rsidRPr="00D32EC4">
              <w:t>3</w:t>
            </w:r>
          </w:p>
        </w:tc>
        <w:tc>
          <w:tcPr>
            <w:tcW w:w="2694" w:type="dxa"/>
            <w:vMerge w:val="restart"/>
            <w:shd w:val="clear" w:color="auto" w:fill="FFFFFF" w:themeFill="background1"/>
          </w:tcPr>
          <w:p w14:paraId="28DA6B9E" w14:textId="77777777" w:rsidR="000D32A0" w:rsidRPr="00D32EC4" w:rsidRDefault="000D32A0" w:rsidP="00202FAD">
            <w:pPr>
              <w:pStyle w:val="VRQABodyText"/>
            </w:pPr>
            <w:r w:rsidRPr="00D32EC4">
              <w:t>Communicate measurement and geometry information</w:t>
            </w:r>
          </w:p>
        </w:tc>
        <w:tc>
          <w:tcPr>
            <w:tcW w:w="708" w:type="dxa"/>
            <w:shd w:val="clear" w:color="auto" w:fill="FFFFFF" w:themeFill="background1"/>
            <w:vAlign w:val="center"/>
          </w:tcPr>
          <w:p w14:paraId="5E5F445E" w14:textId="77777777" w:rsidR="000D32A0" w:rsidRPr="00D32EC4" w:rsidRDefault="000D32A0" w:rsidP="00202FAD">
            <w:pPr>
              <w:pStyle w:val="VRQABodyText"/>
            </w:pPr>
            <w:r w:rsidRPr="00D32EC4">
              <w:t>3.1</w:t>
            </w:r>
          </w:p>
        </w:tc>
        <w:tc>
          <w:tcPr>
            <w:tcW w:w="5529" w:type="dxa"/>
            <w:shd w:val="clear" w:color="auto" w:fill="FFFFFF" w:themeFill="background1"/>
            <w:vAlign w:val="center"/>
          </w:tcPr>
          <w:p w14:paraId="07CEBE4B" w14:textId="77777777" w:rsidR="000D32A0" w:rsidRPr="00D32EC4" w:rsidRDefault="000D32A0" w:rsidP="00202FAD">
            <w:pPr>
              <w:pStyle w:val="VRQABodyText"/>
              <w:rPr>
                <w:lang w:val="en-GB"/>
              </w:rPr>
            </w:pPr>
            <w:r w:rsidRPr="00D32EC4">
              <w:rPr>
                <w:lang w:val="en-GB"/>
              </w:rPr>
              <w:t>Document and report on the problem-solving process, outcomes and real-world implications</w:t>
            </w:r>
          </w:p>
        </w:tc>
      </w:tr>
      <w:tr w:rsidR="00D32EC4" w:rsidRPr="00D32EC4" w14:paraId="6428D1FB" w14:textId="77777777" w:rsidTr="00D32EC4">
        <w:tc>
          <w:tcPr>
            <w:tcW w:w="709" w:type="dxa"/>
            <w:vMerge/>
            <w:shd w:val="clear" w:color="auto" w:fill="FFFFFF" w:themeFill="background1"/>
          </w:tcPr>
          <w:p w14:paraId="03734725" w14:textId="77777777" w:rsidR="000D32A0" w:rsidRPr="00D32EC4" w:rsidRDefault="000D32A0" w:rsidP="00202FAD">
            <w:pPr>
              <w:pStyle w:val="VRQABodyText"/>
            </w:pPr>
          </w:p>
        </w:tc>
        <w:tc>
          <w:tcPr>
            <w:tcW w:w="2694" w:type="dxa"/>
            <w:vMerge/>
            <w:shd w:val="clear" w:color="auto" w:fill="FFFFFF" w:themeFill="background1"/>
          </w:tcPr>
          <w:p w14:paraId="787D0EB6" w14:textId="77777777" w:rsidR="000D32A0" w:rsidRPr="00D32EC4" w:rsidRDefault="000D32A0" w:rsidP="00202FAD">
            <w:pPr>
              <w:pStyle w:val="VRQABodyText"/>
            </w:pPr>
          </w:p>
        </w:tc>
        <w:tc>
          <w:tcPr>
            <w:tcW w:w="708" w:type="dxa"/>
            <w:shd w:val="clear" w:color="auto" w:fill="FFFFFF" w:themeFill="background1"/>
            <w:vAlign w:val="center"/>
          </w:tcPr>
          <w:p w14:paraId="70AA45C3" w14:textId="77777777" w:rsidR="000D32A0" w:rsidRPr="00D32EC4" w:rsidRDefault="000D32A0" w:rsidP="00202FAD">
            <w:pPr>
              <w:pStyle w:val="VRQABodyText"/>
            </w:pPr>
            <w:r w:rsidRPr="00D32EC4">
              <w:t>3.2</w:t>
            </w:r>
          </w:p>
        </w:tc>
        <w:tc>
          <w:tcPr>
            <w:tcW w:w="5529" w:type="dxa"/>
            <w:shd w:val="clear" w:color="auto" w:fill="FFFFFF" w:themeFill="background1"/>
            <w:vAlign w:val="center"/>
          </w:tcPr>
          <w:p w14:paraId="4F434E8A" w14:textId="77777777" w:rsidR="000D32A0" w:rsidRPr="00D32EC4" w:rsidRDefault="000D32A0" w:rsidP="00202FAD">
            <w:pPr>
              <w:pStyle w:val="VRQABodyText"/>
              <w:rPr>
                <w:lang w:val="en-GB"/>
              </w:rPr>
            </w:pPr>
            <w:r w:rsidRPr="00D32EC4">
              <w:t xml:space="preserve">Discuss and explain the </w:t>
            </w:r>
            <w:r w:rsidRPr="00D32EC4">
              <w:rPr>
                <w:lang w:val="en-GB"/>
              </w:rPr>
              <w:t>problem-solving process, outcomes and real-world implications</w:t>
            </w:r>
          </w:p>
        </w:tc>
      </w:tr>
    </w:tbl>
    <w:p w14:paraId="0D0C7FD3" w14:textId="77777777" w:rsidR="000D32A0" w:rsidRDefault="000D32A0" w:rsidP="000D32A0">
      <w:pPr>
        <w:pStyle w:val="VRQAIntro"/>
        <w:spacing w:before="60" w:after="0"/>
        <w:rPr>
          <w:b/>
          <w:color w:val="FFFFFF" w:themeColor="background1"/>
          <w:sz w:val="18"/>
          <w:szCs w:val="18"/>
        </w:rPr>
      </w:pPr>
    </w:p>
    <w:tbl>
      <w:tblPr>
        <w:tblStyle w:val="TableGrid"/>
        <w:tblW w:w="9756" w:type="dxa"/>
        <w:tblInd w:w="-142" w:type="dxa"/>
        <w:tblLayout w:type="fixed"/>
        <w:tblLook w:val="04A0" w:firstRow="1" w:lastRow="0" w:firstColumn="1" w:lastColumn="0" w:noHBand="0" w:noVBand="1"/>
      </w:tblPr>
      <w:tblGrid>
        <w:gridCol w:w="142"/>
        <w:gridCol w:w="3061"/>
        <w:gridCol w:w="1121"/>
        <w:gridCol w:w="1069"/>
        <w:gridCol w:w="2190"/>
        <w:gridCol w:w="2057"/>
        <w:gridCol w:w="116"/>
      </w:tblGrid>
      <w:tr w:rsidR="000D32A0" w:rsidRPr="00F504D4" w14:paraId="48ECF905" w14:textId="77777777" w:rsidTr="00D32EC4">
        <w:trPr>
          <w:gridAfter w:val="1"/>
          <w:wAfter w:w="116" w:type="dxa"/>
          <w:trHeight w:val="363"/>
        </w:trPr>
        <w:tc>
          <w:tcPr>
            <w:tcW w:w="9640" w:type="dxa"/>
            <w:gridSpan w:val="6"/>
            <w:shd w:val="clear" w:color="auto" w:fill="535659" w:themeFill="text2"/>
          </w:tcPr>
          <w:p w14:paraId="33907BDF" w14:textId="77777777" w:rsidR="000D32A0" w:rsidRPr="00F504D4" w:rsidRDefault="000D32A0"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D32A0" w:rsidRPr="00B21899" w14:paraId="7B4171F3" w14:textId="77777777" w:rsidTr="00D32EC4">
        <w:trPr>
          <w:gridAfter w:val="1"/>
          <w:wAfter w:w="116" w:type="dxa"/>
          <w:trHeight w:val="444"/>
        </w:trPr>
        <w:tc>
          <w:tcPr>
            <w:tcW w:w="9640" w:type="dxa"/>
            <w:gridSpan w:val="6"/>
          </w:tcPr>
          <w:p w14:paraId="461A1AF2" w14:textId="77777777" w:rsidR="000D32A0" w:rsidRDefault="000D32A0" w:rsidP="00202FAD">
            <w:pPr>
              <w:pStyle w:val="VRQABodyText"/>
            </w:pPr>
            <w:r>
              <w:t>The context must include some unfamiliar or unpredictable contexts and some specialisation in less familiar contexts.</w:t>
            </w:r>
          </w:p>
          <w:p w14:paraId="72887F7E" w14:textId="77777777" w:rsidR="000D32A0" w:rsidRDefault="000D32A0" w:rsidP="00202FAD">
            <w:pPr>
              <w:pStyle w:val="VRQABodyText"/>
            </w:pPr>
            <w:r>
              <w:t xml:space="preserve">In this context, </w:t>
            </w:r>
            <w:r w:rsidRPr="00E86B22">
              <w:t xml:space="preserve">oral and </w:t>
            </w:r>
            <w:r>
              <w:t xml:space="preserve">written texts must be complex, and unfamiliar or non-routine, and include specialised vocabulary, abstraction and symbolism. </w:t>
            </w:r>
          </w:p>
          <w:p w14:paraId="798FECD8" w14:textId="77777777" w:rsidR="000D32A0" w:rsidRDefault="000D32A0" w:rsidP="00202FAD">
            <w:pPr>
              <w:pStyle w:val="VRQABodyText"/>
            </w:pPr>
            <w:r>
              <w:t>The mathematical information in the texts must be embedded.</w:t>
            </w:r>
          </w:p>
          <w:p w14:paraId="217E2636" w14:textId="77777777" w:rsidR="000D32A0" w:rsidRDefault="000D32A0" w:rsidP="00202FAD">
            <w:pPr>
              <w:pStyle w:val="VRQABodyText"/>
            </w:pPr>
            <w:r>
              <w:t xml:space="preserve">Texts may </w:t>
            </w:r>
            <w:r w:rsidRPr="001542A6">
              <w:t>include but are not limited to:</w:t>
            </w:r>
          </w:p>
          <w:p w14:paraId="7F8CB650" w14:textId="77777777" w:rsidR="000D32A0" w:rsidRDefault="000D32A0" w:rsidP="000D32A0">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543B0CF4" w14:textId="77777777" w:rsidR="000D32A0" w:rsidRDefault="000D32A0" w:rsidP="000D32A0">
            <w:pPr>
              <w:pStyle w:val="VRQABullet1"/>
              <w:numPr>
                <w:ilvl w:val="0"/>
                <w:numId w:val="34"/>
              </w:numPr>
              <w:autoSpaceDE/>
              <w:autoSpaceDN/>
              <w:adjustRightInd/>
              <w:spacing w:before="120" w:after="0" w:line="240" w:lineRule="auto"/>
              <w:contextualSpacing w:val="0"/>
            </w:pPr>
            <w:r>
              <w:t>audio or video recordings</w:t>
            </w:r>
          </w:p>
          <w:p w14:paraId="786CCA13"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printed, digital or spoken instructions</w:t>
            </w:r>
          </w:p>
          <w:p w14:paraId="00912827"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rsidRPr="001542A6">
              <w:t xml:space="preserve">printed </w:t>
            </w:r>
            <w:r>
              <w:t>or</w:t>
            </w:r>
            <w:r w:rsidRPr="001542A6">
              <w:t xml:space="preserve"> </w:t>
            </w:r>
            <w:r>
              <w:t>digital</w:t>
            </w:r>
            <w:r w:rsidRPr="001542A6">
              <w:t xml:space="preserve"> articles</w:t>
            </w:r>
          </w:p>
          <w:p w14:paraId="5BBE0D59"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workplace information</w:t>
            </w:r>
          </w:p>
          <w:p w14:paraId="2512FD7B"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public information </w:t>
            </w:r>
          </w:p>
          <w:p w14:paraId="64931712"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detailed maps or plans</w:t>
            </w:r>
            <w:r w:rsidRPr="001542A6">
              <w:t>.</w:t>
            </w:r>
          </w:p>
          <w:p w14:paraId="79E90100" w14:textId="77777777" w:rsidR="000D32A0" w:rsidRDefault="000D32A0" w:rsidP="00202FAD">
            <w:pPr>
              <w:pStyle w:val="VRQABodyText"/>
            </w:pPr>
            <w:r>
              <w:t>Geometry must include but is not limited to:</w:t>
            </w:r>
          </w:p>
          <w:p w14:paraId="7AD859AD" w14:textId="77777777" w:rsidR="000D32A0" w:rsidRDefault="000D32A0" w:rsidP="000D32A0">
            <w:pPr>
              <w:pStyle w:val="VRQABullet1"/>
              <w:numPr>
                <w:ilvl w:val="0"/>
                <w:numId w:val="34"/>
              </w:numPr>
              <w:autoSpaceDE/>
              <w:autoSpaceDN/>
              <w:adjustRightInd/>
              <w:spacing w:before="120" w:after="0" w:line="240" w:lineRule="auto"/>
              <w:contextualSpacing w:val="0"/>
            </w:pPr>
            <w:r>
              <w:t>points, lines and planes</w:t>
            </w:r>
          </w:p>
          <w:p w14:paraId="58F54BA4" w14:textId="77777777" w:rsidR="000D32A0" w:rsidRDefault="000D32A0" w:rsidP="000D32A0">
            <w:pPr>
              <w:pStyle w:val="VRQABullet1"/>
              <w:numPr>
                <w:ilvl w:val="0"/>
                <w:numId w:val="34"/>
              </w:numPr>
              <w:autoSpaceDE/>
              <w:autoSpaceDN/>
              <w:adjustRightInd/>
              <w:spacing w:before="120" w:after="0" w:line="240" w:lineRule="auto"/>
              <w:contextualSpacing w:val="0"/>
            </w:pPr>
            <w:r>
              <w:t>2D and 3D shapes and compound shapes</w:t>
            </w:r>
          </w:p>
          <w:p w14:paraId="5563ADEA" w14:textId="77777777" w:rsidR="000D32A0" w:rsidRDefault="000D32A0" w:rsidP="000D32A0">
            <w:pPr>
              <w:pStyle w:val="VRQABullet1"/>
              <w:numPr>
                <w:ilvl w:val="0"/>
                <w:numId w:val="34"/>
              </w:numPr>
              <w:autoSpaceDE/>
              <w:autoSpaceDN/>
              <w:adjustRightInd/>
              <w:spacing w:before="120" w:after="0" w:line="240" w:lineRule="auto"/>
              <w:contextualSpacing w:val="0"/>
            </w:pPr>
            <w:r>
              <w:t>right, obtuse and acute angles</w:t>
            </w:r>
          </w:p>
          <w:p w14:paraId="6C13D3F4" w14:textId="77777777" w:rsidR="000D32A0" w:rsidRDefault="000D32A0" w:rsidP="000D32A0">
            <w:pPr>
              <w:pStyle w:val="VRQABullet1"/>
              <w:numPr>
                <w:ilvl w:val="0"/>
                <w:numId w:val="34"/>
              </w:numPr>
              <w:autoSpaceDE/>
              <w:autoSpaceDN/>
              <w:adjustRightInd/>
              <w:spacing w:before="120" w:after="0" w:line="240" w:lineRule="auto"/>
              <w:contextualSpacing w:val="0"/>
            </w:pPr>
            <w:r>
              <w:t>symmetry and asymmetry.</w:t>
            </w:r>
          </w:p>
          <w:p w14:paraId="4FB731B3" w14:textId="77777777" w:rsidR="000D32A0" w:rsidRPr="000B5C58" w:rsidRDefault="000D32A0" w:rsidP="00202FAD">
            <w:pPr>
              <w:pStyle w:val="VRQABodyText"/>
            </w:pPr>
            <w:r w:rsidRPr="000B5C58">
              <w:t>Problem</w:t>
            </w:r>
            <w:r>
              <w:t>-</w:t>
            </w:r>
            <w:r w:rsidRPr="000B5C58">
              <w:t>solving tasks must include but is not limited to:</w:t>
            </w:r>
          </w:p>
          <w:p w14:paraId="41FA75D2" w14:textId="77777777" w:rsidR="000D32A0" w:rsidRDefault="000D32A0" w:rsidP="000D32A0">
            <w:pPr>
              <w:pStyle w:val="VRQABullet1"/>
              <w:numPr>
                <w:ilvl w:val="0"/>
                <w:numId w:val="34"/>
              </w:numPr>
              <w:autoSpaceDE/>
              <w:autoSpaceDN/>
              <w:adjustRightInd/>
              <w:spacing w:before="120" w:after="0" w:line="240" w:lineRule="auto"/>
              <w:contextualSpacing w:val="0"/>
            </w:pPr>
            <w:r>
              <w:t>drawing or constructing compound shapes</w:t>
            </w:r>
          </w:p>
          <w:p w14:paraId="4086D24E" w14:textId="77777777" w:rsidR="000D32A0" w:rsidRDefault="000D32A0" w:rsidP="000D32A0">
            <w:pPr>
              <w:pStyle w:val="VRQABullet1"/>
              <w:numPr>
                <w:ilvl w:val="0"/>
                <w:numId w:val="34"/>
              </w:numPr>
              <w:autoSpaceDE/>
              <w:autoSpaceDN/>
              <w:adjustRightInd/>
              <w:spacing w:before="120" w:after="0" w:line="240" w:lineRule="auto"/>
              <w:contextualSpacing w:val="0"/>
            </w:pPr>
            <w:r>
              <w:t>calculating the perimeter and area of circles, triangles, squares and rectangles using formulae</w:t>
            </w:r>
          </w:p>
          <w:p w14:paraId="0F3ECC16" w14:textId="77777777" w:rsidR="000D32A0" w:rsidRDefault="000D32A0" w:rsidP="000D32A0">
            <w:pPr>
              <w:pStyle w:val="VRQABullet1"/>
              <w:numPr>
                <w:ilvl w:val="0"/>
                <w:numId w:val="34"/>
              </w:numPr>
              <w:autoSpaceDE/>
              <w:autoSpaceDN/>
              <w:adjustRightInd/>
              <w:spacing w:before="120" w:after="0" w:line="240" w:lineRule="auto"/>
              <w:contextualSpacing w:val="0"/>
            </w:pPr>
            <w:r>
              <w:t>measuring and calculating volumes of cubes, rectangular prisms and cylinders using formulae</w:t>
            </w:r>
          </w:p>
          <w:p w14:paraId="772821FC" w14:textId="77777777" w:rsidR="000D32A0" w:rsidRDefault="000D32A0" w:rsidP="000D32A0">
            <w:pPr>
              <w:pStyle w:val="VRQABullet1"/>
              <w:numPr>
                <w:ilvl w:val="0"/>
                <w:numId w:val="34"/>
              </w:numPr>
              <w:autoSpaceDE/>
              <w:autoSpaceDN/>
              <w:adjustRightInd/>
              <w:spacing w:before="120" w:after="0" w:line="240" w:lineRule="auto"/>
              <w:contextualSpacing w:val="0"/>
            </w:pPr>
            <w:r>
              <w:t>measuring angles</w:t>
            </w:r>
          </w:p>
          <w:p w14:paraId="59ACB103" w14:textId="77777777" w:rsidR="000D32A0" w:rsidRDefault="000D32A0" w:rsidP="000D32A0">
            <w:pPr>
              <w:pStyle w:val="VRQABullet1"/>
              <w:numPr>
                <w:ilvl w:val="0"/>
                <w:numId w:val="34"/>
              </w:numPr>
              <w:autoSpaceDE/>
              <w:autoSpaceDN/>
              <w:adjustRightInd/>
              <w:spacing w:before="120" w:after="0" w:line="240" w:lineRule="auto"/>
              <w:contextualSpacing w:val="0"/>
            </w:pPr>
            <w:r>
              <w:t>converting between metric and non-metric units of measurement</w:t>
            </w:r>
          </w:p>
          <w:p w14:paraId="510FB2A8" w14:textId="77777777" w:rsidR="000D32A0" w:rsidRDefault="000D32A0" w:rsidP="000D32A0">
            <w:pPr>
              <w:pStyle w:val="VRQABullet1"/>
              <w:numPr>
                <w:ilvl w:val="0"/>
                <w:numId w:val="34"/>
              </w:numPr>
              <w:autoSpaceDE/>
              <w:autoSpaceDN/>
              <w:adjustRightInd/>
              <w:spacing w:before="120" w:after="0" w:line="240" w:lineRule="auto"/>
              <w:contextualSpacing w:val="0"/>
            </w:pPr>
            <w:r>
              <w:t>using and calculating information based on maps and plans, including scales, bearings, travel distances, speeds, times and time zones.</w:t>
            </w:r>
          </w:p>
          <w:p w14:paraId="6245A674" w14:textId="77777777" w:rsidR="000D32A0" w:rsidRDefault="000D32A0" w:rsidP="00202FAD">
            <w:pPr>
              <w:pStyle w:val="VRQABodyText"/>
              <w:keepNext/>
            </w:pPr>
            <w:r>
              <w:lastRenderedPageBreak/>
              <w:t>Estimation methods may include but are not limited to:</w:t>
            </w:r>
          </w:p>
          <w:p w14:paraId="250F9EA9" w14:textId="77777777" w:rsidR="000D32A0" w:rsidRDefault="000D32A0" w:rsidP="000D32A0">
            <w:pPr>
              <w:pStyle w:val="VRQABullet1"/>
              <w:numPr>
                <w:ilvl w:val="0"/>
                <w:numId w:val="34"/>
              </w:numPr>
              <w:autoSpaceDE/>
              <w:autoSpaceDN/>
              <w:adjustRightInd/>
              <w:spacing w:before="120" w:after="0" w:line="240" w:lineRule="auto"/>
              <w:contextualSpacing w:val="0"/>
            </w:pPr>
            <w:r>
              <w:t>rounding measurements (such as 4.76 m</w:t>
            </w:r>
            <w:r w:rsidRPr="00C4381E">
              <w:rPr>
                <w:vertAlign w:val="superscript"/>
              </w:rPr>
              <w:t>3</w:t>
            </w:r>
            <w:r>
              <w:t xml:space="preserve"> </w:t>
            </w:r>
            <w:r w:rsidRPr="00C4381E">
              <w:t>≈</w:t>
            </w:r>
            <w:r>
              <w:t xml:space="preserve"> 5 m</w:t>
            </w:r>
            <w:r w:rsidRPr="00C4381E">
              <w:rPr>
                <w:vertAlign w:val="superscript"/>
              </w:rPr>
              <w:t>3</w:t>
            </w:r>
            <w:r>
              <w:t>)</w:t>
            </w:r>
          </w:p>
          <w:p w14:paraId="63469029" w14:textId="77777777" w:rsidR="000D32A0" w:rsidRDefault="000D32A0" w:rsidP="000D32A0">
            <w:pPr>
              <w:pStyle w:val="VRQABullet1"/>
              <w:numPr>
                <w:ilvl w:val="0"/>
                <w:numId w:val="34"/>
              </w:numPr>
              <w:autoSpaceDE/>
              <w:autoSpaceDN/>
              <w:adjustRightInd/>
              <w:spacing w:before="120" w:after="0" w:line="240" w:lineRule="auto"/>
              <w:contextualSpacing w:val="0"/>
            </w:pPr>
            <w:r>
              <w:t>using benchmarks (such as using knowledge that a door is 2 m high to estimate the height of the room)</w:t>
            </w:r>
          </w:p>
          <w:p w14:paraId="25155BC6" w14:textId="77777777" w:rsidR="000D32A0" w:rsidRDefault="000D32A0" w:rsidP="000D32A0">
            <w:pPr>
              <w:pStyle w:val="VRQABullet1"/>
              <w:numPr>
                <w:ilvl w:val="0"/>
                <w:numId w:val="34"/>
              </w:numPr>
              <w:autoSpaceDE/>
              <w:autoSpaceDN/>
              <w:adjustRightInd/>
              <w:spacing w:before="120" w:after="0" w:line="240" w:lineRule="auto"/>
              <w:contextualSpacing w:val="0"/>
            </w:pPr>
            <w:r>
              <w:t>proportional reasoning (such as using a map scale indicating that 1 cm represents 10 kilometres, using a ruler to measure the map distance and multiplying by the scale factor)</w:t>
            </w:r>
          </w:p>
          <w:p w14:paraId="3F6E7D77" w14:textId="77777777" w:rsidR="000D32A0" w:rsidRDefault="000D32A0" w:rsidP="000D32A0">
            <w:pPr>
              <w:pStyle w:val="VRQABullet1"/>
              <w:numPr>
                <w:ilvl w:val="0"/>
                <w:numId w:val="34"/>
              </w:numPr>
              <w:autoSpaceDE/>
              <w:autoSpaceDN/>
              <w:adjustRightInd/>
              <w:spacing w:before="120" w:after="0" w:line="240" w:lineRule="auto"/>
              <w:contextualSpacing w:val="0"/>
            </w:pPr>
            <w:r>
              <w:t>decomposition (such as dividing a garden bed design into simple shapes, and then calculating and summing each area)</w:t>
            </w:r>
          </w:p>
          <w:p w14:paraId="0CD02376" w14:textId="77777777" w:rsidR="000D32A0" w:rsidRDefault="000D32A0" w:rsidP="000D32A0">
            <w:pPr>
              <w:pStyle w:val="VRQABullet1"/>
              <w:numPr>
                <w:ilvl w:val="0"/>
                <w:numId w:val="34"/>
              </w:numPr>
              <w:autoSpaceDE/>
              <w:autoSpaceDN/>
              <w:adjustRightInd/>
              <w:spacing w:before="120" w:after="0" w:line="240" w:lineRule="auto"/>
              <w:contextualSpacing w:val="0"/>
            </w:pPr>
            <w:r>
              <w:t>visual (such as comparing the angles to known angles such as 90° and 45°)</w:t>
            </w:r>
          </w:p>
          <w:p w14:paraId="27ED288E" w14:textId="77777777" w:rsidR="000D32A0" w:rsidRDefault="000D32A0" w:rsidP="000D32A0">
            <w:pPr>
              <w:pStyle w:val="VRQABullet1"/>
              <w:numPr>
                <w:ilvl w:val="0"/>
                <w:numId w:val="34"/>
              </w:numPr>
              <w:autoSpaceDE/>
              <w:autoSpaceDN/>
              <w:adjustRightInd/>
              <w:spacing w:before="120" w:after="0" w:line="240" w:lineRule="auto"/>
              <w:contextualSpacing w:val="0"/>
            </w:pPr>
            <w:r>
              <w:t>bearing estimation (such as aligning a path with a known cardinal direction)</w:t>
            </w:r>
          </w:p>
          <w:p w14:paraId="50399C63" w14:textId="77777777" w:rsidR="000D32A0" w:rsidRDefault="000D32A0" w:rsidP="000D32A0">
            <w:pPr>
              <w:pStyle w:val="VRQABullet1"/>
              <w:numPr>
                <w:ilvl w:val="0"/>
                <w:numId w:val="34"/>
              </w:numPr>
              <w:autoSpaceDE/>
              <w:autoSpaceDN/>
              <w:adjustRightInd/>
              <w:spacing w:before="120" w:after="0" w:line="240" w:lineRule="auto"/>
              <w:contextualSpacing w:val="0"/>
            </w:pPr>
            <w:r>
              <w:t>travel distance-speed estimation (such as using known distance and average speed to determine travel time).</w:t>
            </w:r>
          </w:p>
          <w:p w14:paraId="4D3162C6" w14:textId="77777777" w:rsidR="000D32A0" w:rsidRDefault="000D32A0" w:rsidP="00202FAD">
            <w:pPr>
              <w:pStyle w:val="VRQABodyText"/>
            </w:pPr>
            <w:r>
              <w:t>Computational tools may include but are not limited to calculators, spreadsheets, mobile applications and online calculators.</w:t>
            </w:r>
          </w:p>
          <w:p w14:paraId="7AA7137A" w14:textId="77777777" w:rsidR="000D32A0" w:rsidRDefault="000D32A0" w:rsidP="00202FAD">
            <w:pPr>
              <w:pStyle w:val="VRQABodyText"/>
            </w:pPr>
            <w:r>
              <w:t xml:space="preserve">Tools for measuring angles may include but are not limited to protractors and digital tools, such as </w:t>
            </w:r>
            <w:r w:rsidRPr="00126FC1">
              <w:t>laser digital angle finders, laser levels, digital compasses and graphic design software.</w:t>
            </w:r>
          </w:p>
          <w:p w14:paraId="76A32F72" w14:textId="77777777" w:rsidR="000D32A0" w:rsidRDefault="000D32A0" w:rsidP="00202FAD">
            <w:pPr>
              <w:pStyle w:val="VRQABodyText"/>
            </w:pPr>
            <w:r>
              <w:rPr>
                <w:lang w:val="en-GB"/>
              </w:rPr>
              <w:t>Assessing and adjusting processes and outcomes</w:t>
            </w:r>
            <w:r>
              <w:t xml:space="preserve"> must include but are not limited to:</w:t>
            </w:r>
          </w:p>
          <w:p w14:paraId="6D6019A1" w14:textId="77777777" w:rsidR="000D32A0" w:rsidRDefault="000D32A0" w:rsidP="000D32A0">
            <w:pPr>
              <w:pStyle w:val="VRQABullet1"/>
              <w:numPr>
                <w:ilvl w:val="0"/>
                <w:numId w:val="34"/>
              </w:numPr>
              <w:autoSpaceDE/>
              <w:autoSpaceDN/>
              <w:adjustRightInd/>
              <w:spacing w:before="120" w:after="0" w:line="240" w:lineRule="auto"/>
              <w:contextualSpacing w:val="0"/>
            </w:pPr>
            <w:r>
              <w:t>comparing the outcome to the estimate</w:t>
            </w:r>
          </w:p>
          <w:p w14:paraId="1AC42103" w14:textId="77777777" w:rsidR="000D32A0" w:rsidRDefault="000D32A0" w:rsidP="000D32A0">
            <w:pPr>
              <w:pStyle w:val="VRQABullet1"/>
              <w:numPr>
                <w:ilvl w:val="0"/>
                <w:numId w:val="34"/>
              </w:numPr>
              <w:autoSpaceDE/>
              <w:autoSpaceDN/>
              <w:adjustRightInd/>
              <w:spacing w:before="120" w:after="0" w:line="240" w:lineRule="auto"/>
              <w:contextualSpacing w:val="0"/>
            </w:pPr>
            <w:r>
              <w:t>reflecting on personal, contextual and real-world implications (such as calculating the volume of soil needed to fill a garden bed and evaluating whether the outcome is realistic by reflecting on personal experience of the volume of soil that typically fits in a trailer)</w:t>
            </w:r>
          </w:p>
          <w:p w14:paraId="71333CBD" w14:textId="77777777" w:rsidR="000D32A0" w:rsidRDefault="000D32A0" w:rsidP="000D32A0">
            <w:pPr>
              <w:pStyle w:val="VRQABullet1"/>
              <w:numPr>
                <w:ilvl w:val="0"/>
                <w:numId w:val="34"/>
              </w:numPr>
              <w:autoSpaceDE/>
              <w:autoSpaceDN/>
              <w:adjustRightInd/>
              <w:spacing w:before="120" w:after="0" w:line="240" w:lineRule="auto"/>
              <w:contextualSpacing w:val="0"/>
            </w:pPr>
            <w:r>
              <w:t>adjusting the process (such as checking and correcting the selected formula, substitution and units of measure).</w:t>
            </w:r>
          </w:p>
          <w:p w14:paraId="55AE17E5" w14:textId="77777777" w:rsidR="000D32A0" w:rsidRDefault="000D32A0" w:rsidP="00202FAD">
            <w:pPr>
              <w:pStyle w:val="VRQABodyText"/>
            </w:pPr>
            <w:r w:rsidRPr="00A15080">
              <w:t xml:space="preserve">Oral </w:t>
            </w:r>
            <w:r>
              <w:t xml:space="preserve">and written </w:t>
            </w:r>
            <w:r w:rsidRPr="00A15080">
              <w:t>language must include</w:t>
            </w:r>
            <w:r>
              <w:t xml:space="preserve"> </w:t>
            </w:r>
            <w:r w:rsidRPr="00B16B70">
              <w:t>informal and formal language</w:t>
            </w:r>
            <w:r w:rsidRPr="003F193D">
              <w:t xml:space="preserve"> including some specialised language</w:t>
            </w:r>
            <w:r>
              <w:t xml:space="preserve">, </w:t>
            </w:r>
            <w:r w:rsidRPr="00A15080">
              <w:t>such as</w:t>
            </w:r>
            <w:r w:rsidRPr="00C71355">
              <w:t>:</w:t>
            </w:r>
          </w:p>
          <w:p w14:paraId="12D78223" w14:textId="77777777" w:rsidR="000D32A0" w:rsidRDefault="000D32A0" w:rsidP="000D32A0">
            <w:pPr>
              <w:pStyle w:val="VRQABullet1"/>
              <w:numPr>
                <w:ilvl w:val="0"/>
                <w:numId w:val="34"/>
              </w:numPr>
              <w:autoSpaceDE/>
              <w:autoSpaceDN/>
              <w:adjustRightInd/>
              <w:spacing w:before="120" w:after="0" w:line="240" w:lineRule="auto"/>
              <w:contextualSpacing w:val="0"/>
            </w:pPr>
            <w:r>
              <w:t>formula</w:t>
            </w:r>
          </w:p>
          <w:p w14:paraId="70A8394D" w14:textId="77777777" w:rsidR="000D32A0" w:rsidRDefault="000D32A0" w:rsidP="000D32A0">
            <w:pPr>
              <w:pStyle w:val="VRQABullet1"/>
              <w:numPr>
                <w:ilvl w:val="0"/>
                <w:numId w:val="34"/>
              </w:numPr>
              <w:autoSpaceDE/>
              <w:autoSpaceDN/>
              <w:adjustRightInd/>
              <w:spacing w:before="120" w:after="0" w:line="240" w:lineRule="auto"/>
              <w:contextualSpacing w:val="0"/>
            </w:pPr>
            <w:r>
              <w:t>symmetrical</w:t>
            </w:r>
          </w:p>
          <w:p w14:paraId="00AB2ED8" w14:textId="77777777" w:rsidR="000D32A0" w:rsidRDefault="000D32A0" w:rsidP="000D32A0">
            <w:pPr>
              <w:pStyle w:val="VRQABullet1"/>
              <w:numPr>
                <w:ilvl w:val="0"/>
                <w:numId w:val="34"/>
              </w:numPr>
              <w:autoSpaceDE/>
              <w:autoSpaceDN/>
              <w:adjustRightInd/>
              <w:spacing w:before="120" w:after="0" w:line="240" w:lineRule="auto"/>
              <w:contextualSpacing w:val="0"/>
            </w:pPr>
            <w:r>
              <w:t>asymmetrical</w:t>
            </w:r>
          </w:p>
          <w:p w14:paraId="4230CF4A" w14:textId="77777777" w:rsidR="000D32A0" w:rsidRDefault="000D32A0" w:rsidP="000D32A0">
            <w:pPr>
              <w:pStyle w:val="VRQABullet1"/>
              <w:numPr>
                <w:ilvl w:val="0"/>
                <w:numId w:val="34"/>
              </w:numPr>
              <w:autoSpaceDE/>
              <w:autoSpaceDN/>
              <w:adjustRightInd/>
              <w:spacing w:before="120" w:after="0" w:line="240" w:lineRule="auto"/>
              <w:contextualSpacing w:val="0"/>
            </w:pPr>
            <w:r>
              <w:t>right angle</w:t>
            </w:r>
          </w:p>
          <w:p w14:paraId="658D13E9" w14:textId="77777777" w:rsidR="000D32A0" w:rsidRDefault="000D32A0" w:rsidP="000D32A0">
            <w:pPr>
              <w:pStyle w:val="VRQABullet1"/>
              <w:numPr>
                <w:ilvl w:val="0"/>
                <w:numId w:val="34"/>
              </w:numPr>
              <w:autoSpaceDE/>
              <w:autoSpaceDN/>
              <w:adjustRightInd/>
              <w:spacing w:before="120" w:after="0" w:line="240" w:lineRule="auto"/>
              <w:contextualSpacing w:val="0"/>
            </w:pPr>
            <w:r>
              <w:t>acute angle</w:t>
            </w:r>
          </w:p>
          <w:p w14:paraId="7041C8A1" w14:textId="77777777" w:rsidR="000D32A0" w:rsidRDefault="000D32A0" w:rsidP="000D32A0">
            <w:pPr>
              <w:pStyle w:val="VRQABullet1"/>
              <w:numPr>
                <w:ilvl w:val="0"/>
                <w:numId w:val="34"/>
              </w:numPr>
              <w:autoSpaceDE/>
              <w:autoSpaceDN/>
              <w:adjustRightInd/>
              <w:spacing w:before="120" w:after="0" w:line="240" w:lineRule="auto"/>
              <w:contextualSpacing w:val="0"/>
            </w:pPr>
            <w:r>
              <w:t>obtuse angle</w:t>
            </w:r>
          </w:p>
          <w:p w14:paraId="26BAB36A" w14:textId="77777777" w:rsidR="000D32A0" w:rsidRDefault="000D32A0" w:rsidP="000D32A0">
            <w:pPr>
              <w:pStyle w:val="VRQABullet1"/>
              <w:numPr>
                <w:ilvl w:val="0"/>
                <w:numId w:val="34"/>
              </w:numPr>
              <w:autoSpaceDE/>
              <w:autoSpaceDN/>
              <w:adjustRightInd/>
              <w:spacing w:before="120" w:after="0" w:line="240" w:lineRule="auto"/>
              <w:contextualSpacing w:val="0"/>
            </w:pPr>
            <w:r>
              <w:t>time zone</w:t>
            </w:r>
          </w:p>
          <w:p w14:paraId="6381A4C6" w14:textId="77777777" w:rsidR="000D32A0" w:rsidRDefault="000D32A0" w:rsidP="000D32A0">
            <w:pPr>
              <w:pStyle w:val="VRQABullet1"/>
              <w:numPr>
                <w:ilvl w:val="0"/>
                <w:numId w:val="34"/>
              </w:numPr>
              <w:autoSpaceDE/>
              <w:autoSpaceDN/>
              <w:adjustRightInd/>
              <w:spacing w:before="120" w:after="0" w:line="240" w:lineRule="auto"/>
              <w:contextualSpacing w:val="0"/>
            </w:pPr>
            <w:r>
              <w:t>perimeter</w:t>
            </w:r>
          </w:p>
          <w:p w14:paraId="7F9B33C4" w14:textId="77777777" w:rsidR="000D32A0" w:rsidRDefault="000D32A0" w:rsidP="000D32A0">
            <w:pPr>
              <w:pStyle w:val="VRQABullet1"/>
              <w:numPr>
                <w:ilvl w:val="0"/>
                <w:numId w:val="34"/>
              </w:numPr>
              <w:autoSpaceDE/>
              <w:autoSpaceDN/>
              <w:adjustRightInd/>
              <w:spacing w:before="120" w:after="0" w:line="240" w:lineRule="auto"/>
              <w:contextualSpacing w:val="0"/>
            </w:pPr>
            <w:r>
              <w:t>area</w:t>
            </w:r>
          </w:p>
          <w:p w14:paraId="001DDF5E" w14:textId="77777777" w:rsidR="000D32A0" w:rsidRDefault="000D32A0" w:rsidP="000D32A0">
            <w:pPr>
              <w:pStyle w:val="VRQABullet1"/>
              <w:numPr>
                <w:ilvl w:val="0"/>
                <w:numId w:val="34"/>
              </w:numPr>
              <w:autoSpaceDE/>
              <w:autoSpaceDN/>
              <w:adjustRightInd/>
              <w:spacing w:before="120" w:after="0" w:line="240" w:lineRule="auto"/>
              <w:contextualSpacing w:val="0"/>
            </w:pPr>
            <w:r>
              <w:t>pi</w:t>
            </w:r>
          </w:p>
          <w:p w14:paraId="150EC1B0" w14:textId="77777777" w:rsidR="000D32A0" w:rsidRDefault="000D32A0" w:rsidP="000D32A0">
            <w:pPr>
              <w:pStyle w:val="VRQABullet1"/>
              <w:numPr>
                <w:ilvl w:val="0"/>
                <w:numId w:val="34"/>
              </w:numPr>
              <w:autoSpaceDE/>
              <w:autoSpaceDN/>
              <w:adjustRightInd/>
              <w:spacing w:before="120" w:after="0" w:line="240" w:lineRule="auto"/>
              <w:contextualSpacing w:val="0"/>
            </w:pPr>
            <w:r>
              <w:t>parallel</w:t>
            </w:r>
          </w:p>
          <w:p w14:paraId="72293AAD" w14:textId="77777777" w:rsidR="000D32A0" w:rsidRDefault="000D32A0" w:rsidP="000D32A0">
            <w:pPr>
              <w:pStyle w:val="VRQABullet1"/>
              <w:numPr>
                <w:ilvl w:val="0"/>
                <w:numId w:val="34"/>
              </w:numPr>
              <w:autoSpaceDE/>
              <w:autoSpaceDN/>
              <w:adjustRightInd/>
              <w:spacing w:before="120" w:after="0" w:line="240" w:lineRule="auto"/>
              <w:contextualSpacing w:val="0"/>
            </w:pPr>
            <w:r>
              <w:t>perpendicular</w:t>
            </w:r>
          </w:p>
          <w:p w14:paraId="32BD00D5" w14:textId="77777777" w:rsidR="000D32A0" w:rsidRDefault="000D32A0" w:rsidP="000D32A0">
            <w:pPr>
              <w:pStyle w:val="VRQABullet1"/>
              <w:numPr>
                <w:ilvl w:val="0"/>
                <w:numId w:val="34"/>
              </w:numPr>
              <w:autoSpaceDE/>
              <w:autoSpaceDN/>
              <w:adjustRightInd/>
              <w:spacing w:before="120" w:after="0" w:line="240" w:lineRule="auto"/>
              <w:contextualSpacing w:val="0"/>
            </w:pPr>
            <w:r>
              <w:t>surface area.</w:t>
            </w:r>
          </w:p>
          <w:p w14:paraId="17D5AC58" w14:textId="77777777" w:rsidR="000D32A0" w:rsidRPr="00B21899" w:rsidRDefault="000D32A0" w:rsidP="00202FAD">
            <w:pPr>
              <w:pStyle w:val="VRQABodyText"/>
            </w:pPr>
            <w:r w:rsidRPr="0047281F">
              <w:t xml:space="preserve">Individuals </w:t>
            </w:r>
            <w:r>
              <w:t>draw on prior mathematical knowledge and experience, diagrammatic, symbolic and other mathematical processes to work with measurement and geometry in less familiar situations.</w:t>
            </w:r>
          </w:p>
        </w:tc>
      </w:tr>
      <w:tr w:rsidR="000D32A0" w:rsidRPr="00E7450B" w14:paraId="029F6AC9" w14:textId="77777777" w:rsidTr="00D32EC4">
        <w:trPr>
          <w:gridBefore w:val="1"/>
          <w:wBefore w:w="142" w:type="dxa"/>
          <w:trHeight w:val="363"/>
        </w:trPr>
        <w:tc>
          <w:tcPr>
            <w:tcW w:w="9614" w:type="dxa"/>
            <w:gridSpan w:val="6"/>
            <w:shd w:val="clear" w:color="auto" w:fill="535659" w:themeFill="text2"/>
            <w:vAlign w:val="center"/>
          </w:tcPr>
          <w:p w14:paraId="359DD274" w14:textId="77777777" w:rsidR="000D32A0" w:rsidRPr="00EA4C69" w:rsidRDefault="000D32A0"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Foundation Skills</w:t>
            </w:r>
          </w:p>
        </w:tc>
      </w:tr>
      <w:tr w:rsidR="000D32A0" w:rsidRPr="003E0A0C" w14:paraId="2A6BE7A4" w14:textId="77777777" w:rsidTr="00D32EC4">
        <w:trPr>
          <w:gridBefore w:val="1"/>
          <w:wBefore w:w="142" w:type="dxa"/>
          <w:trHeight w:val="620"/>
        </w:trPr>
        <w:tc>
          <w:tcPr>
            <w:tcW w:w="9614" w:type="dxa"/>
            <w:gridSpan w:val="6"/>
          </w:tcPr>
          <w:p w14:paraId="38D04ECD" w14:textId="77777777" w:rsidR="000D32A0" w:rsidRPr="003E0A0C" w:rsidRDefault="000D32A0"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0D32A0" w:rsidRPr="00E7450B" w14:paraId="52796FC5" w14:textId="77777777" w:rsidTr="000D32A0">
        <w:trPr>
          <w:gridBefore w:val="1"/>
          <w:wBefore w:w="142" w:type="dxa"/>
          <w:trHeight w:val="42"/>
        </w:trPr>
        <w:tc>
          <w:tcPr>
            <w:tcW w:w="4182" w:type="dxa"/>
            <w:gridSpan w:val="2"/>
            <w:shd w:val="clear" w:color="auto" w:fill="auto"/>
          </w:tcPr>
          <w:p w14:paraId="08A24EE8" w14:textId="77777777" w:rsidR="000D32A0" w:rsidRPr="00BF7C6E" w:rsidRDefault="000D32A0" w:rsidP="00202FAD">
            <w:pPr>
              <w:pStyle w:val="VRQABodyText"/>
              <w:rPr>
                <w:b/>
                <w:bCs/>
              </w:rPr>
            </w:pPr>
            <w:r w:rsidRPr="00BF7C6E">
              <w:rPr>
                <w:b/>
                <w:bCs/>
              </w:rPr>
              <w:t>Skill</w:t>
            </w:r>
          </w:p>
        </w:tc>
        <w:tc>
          <w:tcPr>
            <w:tcW w:w="5432" w:type="dxa"/>
            <w:gridSpan w:val="4"/>
          </w:tcPr>
          <w:p w14:paraId="55B9C2F7" w14:textId="77777777" w:rsidR="000D32A0" w:rsidRPr="00B21899" w:rsidRDefault="000D32A0" w:rsidP="00202FAD">
            <w:pPr>
              <w:pStyle w:val="AccredTemplate"/>
              <w:rPr>
                <w:i w:val="0"/>
                <w:iCs w:val="0"/>
                <w:color w:val="auto"/>
                <w:sz w:val="22"/>
                <w:szCs w:val="22"/>
              </w:rPr>
            </w:pPr>
            <w:r w:rsidRPr="00B21899">
              <w:rPr>
                <w:b/>
                <w:i w:val="0"/>
                <w:iCs w:val="0"/>
                <w:color w:val="auto"/>
                <w:sz w:val="22"/>
                <w:szCs w:val="22"/>
              </w:rPr>
              <w:t>Description</w:t>
            </w:r>
          </w:p>
        </w:tc>
      </w:tr>
      <w:tr w:rsidR="000D32A0" w:rsidRPr="00E7450B" w14:paraId="6D9532F1" w14:textId="77777777" w:rsidTr="00D32EC4">
        <w:trPr>
          <w:gridBefore w:val="1"/>
          <w:wBefore w:w="142" w:type="dxa"/>
          <w:trHeight w:val="31"/>
        </w:trPr>
        <w:tc>
          <w:tcPr>
            <w:tcW w:w="4182" w:type="dxa"/>
            <w:gridSpan w:val="2"/>
            <w:shd w:val="clear" w:color="auto" w:fill="auto"/>
          </w:tcPr>
          <w:p w14:paraId="17C1C3F1" w14:textId="77777777" w:rsidR="000D32A0" w:rsidRPr="002D542D" w:rsidRDefault="000D32A0" w:rsidP="00202FAD">
            <w:pPr>
              <w:pStyle w:val="VRQABodyText"/>
              <w:rPr>
                <w:bCs/>
                <w:shd w:val="clear" w:color="auto" w:fill="FFFFFF"/>
              </w:rPr>
            </w:pPr>
            <w:r>
              <w:rPr>
                <w:bCs/>
                <w:shd w:val="clear" w:color="auto" w:fill="FFFFFF"/>
              </w:rPr>
              <w:t>Self-management skills to:</w:t>
            </w:r>
          </w:p>
        </w:tc>
        <w:tc>
          <w:tcPr>
            <w:tcW w:w="5432" w:type="dxa"/>
            <w:gridSpan w:val="4"/>
          </w:tcPr>
          <w:p w14:paraId="7F86B330" w14:textId="77777777" w:rsidR="000D32A0" w:rsidRPr="002D542D" w:rsidRDefault="000D32A0" w:rsidP="000D32A0">
            <w:pPr>
              <w:pStyle w:val="VRQABodyText"/>
              <w:numPr>
                <w:ilvl w:val="0"/>
                <w:numId w:val="37"/>
              </w:numPr>
              <w:rPr>
                <w:bCs/>
                <w:shd w:val="clear" w:color="auto" w:fill="FFFFFF"/>
              </w:rPr>
            </w:pPr>
            <w:r w:rsidRPr="002D542D">
              <w:rPr>
                <w:bCs/>
                <w:shd w:val="clear" w:color="auto" w:fill="FFFFFF"/>
              </w:rPr>
              <w:t xml:space="preserve">work independently </w:t>
            </w:r>
            <w:r>
              <w:rPr>
                <w:bCs/>
                <w:shd w:val="clear" w:color="auto" w:fill="FFFFFF"/>
              </w:rPr>
              <w:t>and initiate and use support from a range of established resources.</w:t>
            </w:r>
          </w:p>
        </w:tc>
      </w:tr>
      <w:tr w:rsidR="000D32A0" w:rsidRPr="00E7450B" w14:paraId="444689E5" w14:textId="77777777" w:rsidTr="00D32EC4">
        <w:trPr>
          <w:gridBefore w:val="1"/>
          <w:wBefore w:w="142" w:type="dxa"/>
          <w:trHeight w:val="31"/>
        </w:trPr>
        <w:tc>
          <w:tcPr>
            <w:tcW w:w="9614" w:type="dxa"/>
            <w:gridSpan w:val="6"/>
          </w:tcPr>
          <w:p w14:paraId="0FD04728" w14:textId="77777777" w:rsidR="000D32A0" w:rsidRPr="000744F6" w:rsidRDefault="000D32A0" w:rsidP="00202FAD">
            <w:pPr>
              <w:pStyle w:val="AccredTemplate"/>
              <w:rPr>
                <w:color w:val="auto"/>
                <w:sz w:val="22"/>
                <w:szCs w:val="22"/>
              </w:rPr>
            </w:pPr>
          </w:p>
        </w:tc>
      </w:tr>
      <w:tr w:rsidR="000D32A0" w:rsidRPr="00E7450B" w14:paraId="15231F85" w14:textId="77777777" w:rsidTr="00D32EC4">
        <w:trPr>
          <w:gridBefore w:val="1"/>
          <w:wBefore w:w="142" w:type="dxa"/>
          <w:trHeight w:val="363"/>
        </w:trPr>
        <w:tc>
          <w:tcPr>
            <w:tcW w:w="3061" w:type="dxa"/>
            <w:vMerge w:val="restart"/>
          </w:tcPr>
          <w:p w14:paraId="6124F127" w14:textId="77777777" w:rsidR="000D32A0" w:rsidRPr="00EA4C69" w:rsidRDefault="000D32A0"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6553" w:type="dxa"/>
            <w:gridSpan w:val="5"/>
          </w:tcPr>
          <w:p w14:paraId="614452A3" w14:textId="77777777" w:rsidR="000D32A0" w:rsidRPr="000744F6" w:rsidRDefault="000D32A0" w:rsidP="00202FAD">
            <w:pPr>
              <w:pStyle w:val="AccredTemplate"/>
              <w:rPr>
                <w:color w:val="auto"/>
                <w:sz w:val="22"/>
                <w:szCs w:val="22"/>
              </w:rPr>
            </w:pPr>
          </w:p>
        </w:tc>
      </w:tr>
      <w:tr w:rsidR="000D32A0" w:rsidRPr="00E7450B" w14:paraId="46852B90" w14:textId="77777777" w:rsidTr="00D32EC4">
        <w:trPr>
          <w:gridBefore w:val="1"/>
          <w:wBefore w:w="142" w:type="dxa"/>
          <w:trHeight w:val="363"/>
        </w:trPr>
        <w:tc>
          <w:tcPr>
            <w:tcW w:w="3061" w:type="dxa"/>
            <w:vMerge/>
          </w:tcPr>
          <w:p w14:paraId="7F7CDECB" w14:textId="77777777" w:rsidR="000D32A0" w:rsidRDefault="000D32A0" w:rsidP="00202FAD">
            <w:pPr>
              <w:spacing w:before="120" w:after="120"/>
              <w:rPr>
                <w:b/>
                <w:color w:val="103D64"/>
                <w:sz w:val="18"/>
                <w:lang w:val="en-GB"/>
              </w:rPr>
            </w:pPr>
          </w:p>
        </w:tc>
        <w:tc>
          <w:tcPr>
            <w:tcW w:w="2190" w:type="dxa"/>
            <w:gridSpan w:val="2"/>
          </w:tcPr>
          <w:p w14:paraId="747C1BC3" w14:textId="77777777" w:rsidR="000D32A0" w:rsidRPr="000744F6" w:rsidRDefault="000D32A0" w:rsidP="00202FAD">
            <w:pPr>
              <w:pStyle w:val="VRQABodyText"/>
            </w:pPr>
            <w:r w:rsidRPr="000744F6">
              <w:t>Current Version</w:t>
            </w:r>
          </w:p>
        </w:tc>
        <w:tc>
          <w:tcPr>
            <w:tcW w:w="2190" w:type="dxa"/>
          </w:tcPr>
          <w:p w14:paraId="5841F828" w14:textId="77777777" w:rsidR="000D32A0" w:rsidRPr="000744F6" w:rsidRDefault="000D32A0" w:rsidP="00202FAD">
            <w:pPr>
              <w:pStyle w:val="VRQABodyText"/>
            </w:pPr>
            <w:r w:rsidRPr="000744F6">
              <w:t>Previous Version</w:t>
            </w:r>
          </w:p>
        </w:tc>
        <w:tc>
          <w:tcPr>
            <w:tcW w:w="2173" w:type="dxa"/>
            <w:gridSpan w:val="2"/>
          </w:tcPr>
          <w:p w14:paraId="75D9FB28" w14:textId="77777777" w:rsidR="000D32A0" w:rsidRPr="000744F6" w:rsidDel="009030EE" w:rsidRDefault="000D32A0" w:rsidP="00202FAD">
            <w:pPr>
              <w:pStyle w:val="VRQABodyText"/>
            </w:pPr>
            <w:r w:rsidRPr="000744F6">
              <w:t>Comments</w:t>
            </w:r>
          </w:p>
        </w:tc>
      </w:tr>
      <w:tr w:rsidR="000D32A0" w:rsidRPr="00E7450B" w14:paraId="7C3E4A48" w14:textId="77777777" w:rsidTr="00D32EC4">
        <w:trPr>
          <w:gridBefore w:val="1"/>
          <w:wBefore w:w="142" w:type="dxa"/>
          <w:trHeight w:val="43"/>
        </w:trPr>
        <w:tc>
          <w:tcPr>
            <w:tcW w:w="3061" w:type="dxa"/>
            <w:vMerge/>
          </w:tcPr>
          <w:p w14:paraId="7DE4FADE" w14:textId="77777777" w:rsidR="000D32A0" w:rsidRDefault="000D32A0" w:rsidP="00202FAD">
            <w:pPr>
              <w:spacing w:before="120" w:after="120"/>
              <w:rPr>
                <w:b/>
                <w:color w:val="103D64"/>
                <w:sz w:val="18"/>
                <w:lang w:val="en-GB"/>
              </w:rPr>
            </w:pPr>
          </w:p>
        </w:tc>
        <w:tc>
          <w:tcPr>
            <w:tcW w:w="2190" w:type="dxa"/>
            <w:gridSpan w:val="2"/>
          </w:tcPr>
          <w:p w14:paraId="54790265" w14:textId="77777777" w:rsidR="000D32A0" w:rsidRPr="00131508" w:rsidRDefault="000D32A0" w:rsidP="00202FAD">
            <w:pPr>
              <w:pStyle w:val="VRQABodyText"/>
            </w:pPr>
            <w:r w:rsidRPr="00634667">
              <w:t>VU238</w:t>
            </w:r>
            <w:r>
              <w:t>28 Work</w:t>
            </w:r>
            <w:r w:rsidRPr="00FD4B71">
              <w:t xml:space="preserve"> </w:t>
            </w:r>
            <w:r>
              <w:t>with measurement and geometry in less familiar situations</w:t>
            </w:r>
          </w:p>
        </w:tc>
        <w:tc>
          <w:tcPr>
            <w:tcW w:w="2190" w:type="dxa"/>
          </w:tcPr>
          <w:p w14:paraId="415DBE53" w14:textId="77777777" w:rsidR="000D32A0" w:rsidRPr="000744F6" w:rsidRDefault="000D32A0" w:rsidP="00202FAD">
            <w:pPr>
              <w:pStyle w:val="VRQABodyText"/>
              <w:rPr>
                <w:rFonts w:eastAsia="Times New Roman"/>
                <w:lang w:eastAsia="x-none"/>
              </w:rPr>
            </w:pPr>
            <w:r>
              <w:rPr>
                <w:rFonts w:eastAsia="Times New Roman"/>
                <w:lang w:eastAsia="x-none"/>
              </w:rPr>
              <w:t>VU22422 Investigate and interpret shapes and measurements and related formulae</w:t>
            </w:r>
          </w:p>
        </w:tc>
        <w:tc>
          <w:tcPr>
            <w:tcW w:w="2173" w:type="dxa"/>
            <w:gridSpan w:val="2"/>
          </w:tcPr>
          <w:p w14:paraId="445B43A1" w14:textId="77777777" w:rsidR="000D32A0" w:rsidRPr="000744F6" w:rsidDel="009030EE" w:rsidRDefault="000D32A0" w:rsidP="00202FAD">
            <w:pPr>
              <w:pStyle w:val="VRQABodyText"/>
              <w:rPr>
                <w:rFonts w:eastAsia="Times New Roman"/>
                <w:lang w:eastAsia="x-none"/>
              </w:rPr>
            </w:pPr>
            <w:r>
              <w:rPr>
                <w:rFonts w:eastAsia="Times New Roman"/>
                <w:lang w:eastAsia="x-none"/>
              </w:rPr>
              <w:t>Equivalent</w:t>
            </w:r>
          </w:p>
        </w:tc>
      </w:tr>
      <w:tr w:rsidR="000D32A0" w:rsidRPr="00E7450B" w14:paraId="3524FF42" w14:textId="77777777" w:rsidTr="00D32EC4">
        <w:trPr>
          <w:gridBefore w:val="1"/>
          <w:wBefore w:w="142" w:type="dxa"/>
          <w:trHeight w:val="363"/>
        </w:trPr>
        <w:tc>
          <w:tcPr>
            <w:tcW w:w="3061" w:type="dxa"/>
            <w:vMerge/>
          </w:tcPr>
          <w:p w14:paraId="7CB4A157" w14:textId="77777777" w:rsidR="000D32A0" w:rsidRDefault="000D32A0" w:rsidP="00202FAD">
            <w:pPr>
              <w:spacing w:before="120" w:after="120"/>
              <w:rPr>
                <w:b/>
                <w:color w:val="103D64"/>
                <w:sz w:val="18"/>
                <w:lang w:val="en-GB"/>
              </w:rPr>
            </w:pPr>
          </w:p>
        </w:tc>
        <w:tc>
          <w:tcPr>
            <w:tcW w:w="6553" w:type="dxa"/>
            <w:gridSpan w:val="5"/>
          </w:tcPr>
          <w:p w14:paraId="389E8A1B" w14:textId="77777777" w:rsidR="000D32A0" w:rsidRPr="000744F6" w:rsidDel="009030EE" w:rsidRDefault="000D32A0" w:rsidP="00202FAD">
            <w:pPr>
              <w:pStyle w:val="AccredTemplate"/>
              <w:rPr>
                <w:color w:val="auto"/>
                <w:sz w:val="22"/>
                <w:szCs w:val="22"/>
              </w:rPr>
            </w:pPr>
          </w:p>
        </w:tc>
      </w:tr>
    </w:tbl>
    <w:p w14:paraId="67614B75" w14:textId="77777777" w:rsidR="000D32A0" w:rsidRPr="000744F6" w:rsidRDefault="000D32A0" w:rsidP="000D32A0">
      <w:pPr>
        <w:rPr>
          <w:rFonts w:eastAsia="Times New Roman"/>
          <w:color w:val="555559"/>
          <w:sz w:val="18"/>
          <w:lang w:val="en-AU" w:eastAsia="x-none"/>
        </w:rPr>
      </w:pPr>
      <w:r>
        <w:rPr>
          <w:sz w:val="18"/>
        </w:rPr>
        <w:t xml:space="preserve"> </w:t>
      </w:r>
      <w:r>
        <w:rPr>
          <w:sz w:val="18"/>
        </w:rPr>
        <w:br w:type="page"/>
      </w:r>
    </w:p>
    <w:tbl>
      <w:tblPr>
        <w:tblStyle w:val="TableGrid"/>
        <w:tblW w:w="9513" w:type="dxa"/>
        <w:tblInd w:w="-20" w:type="dxa"/>
        <w:tblLayout w:type="fixed"/>
        <w:tblLook w:val="04A0" w:firstRow="1" w:lastRow="0" w:firstColumn="1" w:lastColumn="0" w:noHBand="0" w:noVBand="1"/>
      </w:tblPr>
      <w:tblGrid>
        <w:gridCol w:w="2000"/>
        <w:gridCol w:w="7513"/>
      </w:tblGrid>
      <w:tr w:rsidR="000D32A0" w:rsidRPr="0071490E" w14:paraId="724EFB21" w14:textId="77777777" w:rsidTr="00D32EC4">
        <w:trPr>
          <w:trHeight w:val="363"/>
        </w:trPr>
        <w:tc>
          <w:tcPr>
            <w:tcW w:w="9513" w:type="dxa"/>
            <w:gridSpan w:val="2"/>
            <w:shd w:val="clear" w:color="auto" w:fill="535659" w:themeFill="text2"/>
          </w:tcPr>
          <w:p w14:paraId="1A98C875" w14:textId="77777777" w:rsidR="000D32A0" w:rsidRPr="000B4A2C" w:rsidRDefault="000D32A0"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0D32A0" w:rsidRPr="00E7450B" w14:paraId="5AD47607" w14:textId="77777777" w:rsidTr="00D32EC4">
        <w:trPr>
          <w:trHeight w:val="561"/>
        </w:trPr>
        <w:tc>
          <w:tcPr>
            <w:tcW w:w="2000" w:type="dxa"/>
          </w:tcPr>
          <w:p w14:paraId="5B051DE4" w14:textId="77777777" w:rsidR="000D32A0" w:rsidRPr="00D32EC4" w:rsidRDefault="000D32A0" w:rsidP="00202FAD">
            <w:pPr>
              <w:pStyle w:val="AccredTemplate"/>
              <w:rPr>
                <w:i w:val="0"/>
                <w:iCs w:val="0"/>
                <w:color w:val="auto"/>
                <w:sz w:val="22"/>
                <w:szCs w:val="22"/>
              </w:rPr>
            </w:pPr>
            <w:r w:rsidRPr="00D32EC4">
              <w:rPr>
                <w:b/>
                <w:i w:val="0"/>
                <w:iCs w:val="0"/>
                <w:color w:val="auto"/>
                <w:sz w:val="22"/>
                <w:szCs w:val="22"/>
              </w:rPr>
              <w:t>Title</w:t>
            </w:r>
          </w:p>
        </w:tc>
        <w:tc>
          <w:tcPr>
            <w:tcW w:w="7513" w:type="dxa"/>
          </w:tcPr>
          <w:p w14:paraId="6E58AC3C" w14:textId="77777777" w:rsidR="000D32A0" w:rsidRPr="006B428D" w:rsidRDefault="000D32A0" w:rsidP="00202FAD">
            <w:pPr>
              <w:pStyle w:val="VRQABodyText"/>
              <w:rPr>
                <w:i/>
                <w:iCs/>
              </w:rPr>
            </w:pPr>
            <w:r w:rsidRPr="000B4A2C">
              <w:t xml:space="preserve">Assessment Requirements for </w:t>
            </w:r>
            <w:r w:rsidRPr="00634667">
              <w:t>VU238</w:t>
            </w:r>
            <w:r>
              <w:t>28 Work with</w:t>
            </w:r>
            <w:r w:rsidRPr="00C62203">
              <w:t xml:space="preserve"> </w:t>
            </w:r>
            <w:r>
              <w:t>measurement and geometry</w:t>
            </w:r>
            <w:r w:rsidRPr="00C62203">
              <w:t xml:space="preserve"> in less familiar situations</w:t>
            </w:r>
          </w:p>
        </w:tc>
      </w:tr>
      <w:tr w:rsidR="000D32A0" w:rsidRPr="00E7450B" w14:paraId="2533AFE0" w14:textId="77777777" w:rsidTr="00D32EC4">
        <w:trPr>
          <w:trHeight w:val="561"/>
        </w:trPr>
        <w:tc>
          <w:tcPr>
            <w:tcW w:w="2000" w:type="dxa"/>
          </w:tcPr>
          <w:p w14:paraId="23C0CAAE"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t>Performance Evidence</w:t>
            </w:r>
          </w:p>
        </w:tc>
        <w:tc>
          <w:tcPr>
            <w:tcW w:w="7513" w:type="dxa"/>
          </w:tcPr>
          <w:p w14:paraId="362C2A69" w14:textId="77777777" w:rsidR="000D32A0" w:rsidRDefault="000D32A0" w:rsidP="00202FAD">
            <w:pPr>
              <w:pStyle w:val="VRQABodyText"/>
            </w:pPr>
            <w:r w:rsidRPr="00603C28">
              <w:t>The candidate must demonstrate the ability to complete tasks outlined in the elements and performance criteria of this unit. Assessment must confirm the ability to:</w:t>
            </w:r>
          </w:p>
          <w:p w14:paraId="5763D6A2" w14:textId="77777777" w:rsidR="000D32A0" w:rsidRDefault="000D32A0" w:rsidP="000D32A0">
            <w:pPr>
              <w:pStyle w:val="VRQABullet1"/>
              <w:numPr>
                <w:ilvl w:val="0"/>
                <w:numId w:val="34"/>
              </w:numPr>
              <w:autoSpaceDE/>
              <w:autoSpaceDN/>
              <w:adjustRightInd/>
              <w:spacing w:before="120" w:after="0" w:line="240" w:lineRule="auto"/>
              <w:contextualSpacing w:val="0"/>
            </w:pPr>
            <w:r>
              <w:t>work with measurement and geometry in less familiar situations</w:t>
            </w:r>
            <w:r w:rsidRPr="00FD4B71">
              <w:t xml:space="preserve"> </w:t>
            </w:r>
            <w:r>
              <w:t>involving:</w:t>
            </w:r>
          </w:p>
          <w:p w14:paraId="2C2DF28C" w14:textId="77777777" w:rsidR="000D32A0" w:rsidRDefault="000D32A0" w:rsidP="000D32A0">
            <w:pPr>
              <w:pStyle w:val="VRQABullet2"/>
              <w:ind w:left="1145"/>
            </w:pPr>
            <w:r>
              <w:t>at least one oral text</w:t>
            </w:r>
          </w:p>
          <w:p w14:paraId="79BEBBB3" w14:textId="77777777" w:rsidR="000D32A0" w:rsidRPr="000A03C6" w:rsidRDefault="000D32A0" w:rsidP="000D32A0">
            <w:pPr>
              <w:pStyle w:val="VRQABullet2"/>
              <w:ind w:left="1145"/>
            </w:pPr>
            <w:r>
              <w:t>at least one written text</w:t>
            </w:r>
          </w:p>
        </w:tc>
      </w:tr>
      <w:tr w:rsidR="000D32A0" w:rsidRPr="00E7450B" w14:paraId="73171113" w14:textId="77777777" w:rsidTr="00D32EC4">
        <w:trPr>
          <w:trHeight w:val="561"/>
        </w:trPr>
        <w:tc>
          <w:tcPr>
            <w:tcW w:w="2000" w:type="dxa"/>
          </w:tcPr>
          <w:p w14:paraId="4AEEE2F1"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t>Knowledge Evidence</w:t>
            </w:r>
          </w:p>
        </w:tc>
        <w:tc>
          <w:tcPr>
            <w:tcW w:w="7513" w:type="dxa"/>
          </w:tcPr>
          <w:p w14:paraId="498504BA" w14:textId="77777777" w:rsidR="000D32A0" w:rsidRDefault="000D32A0"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F1330DC" w14:textId="77777777" w:rsidR="000D32A0" w:rsidRDefault="000D32A0" w:rsidP="000D32A0">
            <w:pPr>
              <w:pStyle w:val="VRQABullet1"/>
              <w:numPr>
                <w:ilvl w:val="0"/>
                <w:numId w:val="34"/>
              </w:numPr>
              <w:autoSpaceDE/>
              <w:autoSpaceDN/>
              <w:adjustRightInd/>
              <w:spacing w:before="120" w:after="0" w:line="240" w:lineRule="auto"/>
              <w:contextualSpacing w:val="0"/>
            </w:pPr>
            <w:r>
              <w:t>real-world relevance of measurement in less familiar situations</w:t>
            </w:r>
          </w:p>
          <w:p w14:paraId="6E4620DD" w14:textId="77777777" w:rsidR="000D32A0" w:rsidRDefault="000D32A0" w:rsidP="000D32A0">
            <w:pPr>
              <w:pStyle w:val="VRQABullet1"/>
              <w:numPr>
                <w:ilvl w:val="0"/>
                <w:numId w:val="34"/>
              </w:numPr>
              <w:autoSpaceDE/>
              <w:autoSpaceDN/>
              <w:adjustRightInd/>
              <w:spacing w:before="120" w:after="0" w:line="240" w:lineRule="auto"/>
              <w:contextualSpacing w:val="0"/>
            </w:pPr>
            <w:r>
              <w:t>real-world relevance of geometry in less familiar situations</w:t>
            </w:r>
          </w:p>
          <w:p w14:paraId="1367C04A" w14:textId="77777777" w:rsidR="000D32A0" w:rsidRDefault="000D32A0" w:rsidP="000D32A0">
            <w:pPr>
              <w:pStyle w:val="VRQABullet1"/>
              <w:numPr>
                <w:ilvl w:val="0"/>
                <w:numId w:val="34"/>
              </w:numPr>
              <w:autoSpaceDE/>
              <w:autoSpaceDN/>
              <w:adjustRightInd/>
              <w:spacing w:before="120" w:after="0" w:line="240" w:lineRule="auto"/>
              <w:contextualSpacing w:val="0"/>
            </w:pPr>
            <w:r w:rsidRPr="002A3F8E">
              <w:t xml:space="preserve">methods of problem solving relevant to </w:t>
            </w:r>
            <w:r>
              <w:t>measurement and geometry</w:t>
            </w:r>
          </w:p>
          <w:p w14:paraId="0E48900E" w14:textId="77777777" w:rsidR="000D32A0" w:rsidRDefault="000D32A0" w:rsidP="000D32A0">
            <w:pPr>
              <w:pStyle w:val="VRQABullet1"/>
              <w:numPr>
                <w:ilvl w:val="0"/>
                <w:numId w:val="34"/>
              </w:numPr>
              <w:autoSpaceDE/>
              <w:autoSpaceDN/>
              <w:adjustRightInd/>
              <w:spacing w:before="120" w:after="0" w:line="240" w:lineRule="auto"/>
              <w:contextualSpacing w:val="0"/>
            </w:pPr>
            <w:r>
              <w:t>methods of estimation relevant to measurement and geometry</w:t>
            </w:r>
          </w:p>
          <w:p w14:paraId="10CB3345" w14:textId="77777777" w:rsidR="000D32A0" w:rsidRDefault="000D32A0" w:rsidP="000D32A0">
            <w:pPr>
              <w:pStyle w:val="VRQABullet1"/>
              <w:numPr>
                <w:ilvl w:val="0"/>
                <w:numId w:val="34"/>
              </w:numPr>
              <w:autoSpaceDE/>
              <w:autoSpaceDN/>
              <w:adjustRightInd/>
              <w:spacing w:before="120" w:after="0" w:line="240" w:lineRule="auto"/>
              <w:contextualSpacing w:val="0"/>
            </w:pPr>
            <w:r>
              <w:t>metric and non-metric units of measurement and their abbreviations</w:t>
            </w:r>
          </w:p>
          <w:p w14:paraId="5E7A8ACC" w14:textId="77777777" w:rsidR="000D32A0" w:rsidRDefault="000D32A0" w:rsidP="000D32A0">
            <w:pPr>
              <w:pStyle w:val="VRQABullet1"/>
              <w:numPr>
                <w:ilvl w:val="0"/>
                <w:numId w:val="34"/>
              </w:numPr>
              <w:autoSpaceDE/>
              <w:autoSpaceDN/>
              <w:adjustRightInd/>
              <w:spacing w:before="120" w:after="0" w:line="240" w:lineRule="auto"/>
              <w:contextualSpacing w:val="0"/>
            </w:pPr>
            <w:r>
              <w:t>measuring tools:</w:t>
            </w:r>
          </w:p>
          <w:p w14:paraId="1E2B9ECF" w14:textId="77777777" w:rsidR="000D32A0" w:rsidRDefault="000D32A0" w:rsidP="000D32A0">
            <w:pPr>
              <w:pStyle w:val="VRQABullet2"/>
              <w:ind w:left="1145"/>
            </w:pPr>
            <w:r>
              <w:t>selecting according to property to be measured</w:t>
            </w:r>
          </w:p>
          <w:p w14:paraId="0A7837DB" w14:textId="77777777" w:rsidR="000D32A0" w:rsidRDefault="000D32A0" w:rsidP="000D32A0">
            <w:pPr>
              <w:pStyle w:val="VRQABullet2"/>
              <w:ind w:left="1145"/>
            </w:pPr>
            <w:r>
              <w:t>purpose of calibration</w:t>
            </w:r>
          </w:p>
          <w:p w14:paraId="41037911" w14:textId="77777777" w:rsidR="000D32A0" w:rsidRDefault="000D32A0" w:rsidP="000D32A0">
            <w:pPr>
              <w:pStyle w:val="VRQABullet2"/>
              <w:ind w:left="1145"/>
            </w:pPr>
            <w:r>
              <w:t>how and when to set scales to zero</w:t>
            </w:r>
          </w:p>
          <w:p w14:paraId="3D4856F8" w14:textId="77777777" w:rsidR="000D32A0" w:rsidRDefault="000D32A0" w:rsidP="000D32A0">
            <w:pPr>
              <w:pStyle w:val="VRQABullet2"/>
              <w:ind w:left="1145"/>
            </w:pPr>
            <w:r>
              <w:t>how to use the measuring tool</w:t>
            </w:r>
          </w:p>
          <w:p w14:paraId="1B3D411C" w14:textId="77777777" w:rsidR="000D32A0" w:rsidRDefault="000D32A0" w:rsidP="000D32A0">
            <w:pPr>
              <w:pStyle w:val="VRQABullet2"/>
              <w:ind w:left="1145"/>
            </w:pPr>
            <w:r>
              <w:t>how to read and interpret the scale</w:t>
            </w:r>
          </w:p>
          <w:p w14:paraId="17F7A0EC" w14:textId="77777777" w:rsidR="000D32A0" w:rsidRDefault="000D32A0" w:rsidP="000D32A0">
            <w:pPr>
              <w:pStyle w:val="VRQABullet2"/>
              <w:ind w:left="1145"/>
            </w:pPr>
            <w:r>
              <w:t>units of measurement</w:t>
            </w:r>
          </w:p>
          <w:p w14:paraId="11E537BB" w14:textId="77777777" w:rsidR="000D32A0" w:rsidRDefault="000D32A0" w:rsidP="000D32A0">
            <w:pPr>
              <w:pStyle w:val="VRQABullet1"/>
              <w:numPr>
                <w:ilvl w:val="0"/>
                <w:numId w:val="34"/>
              </w:numPr>
              <w:autoSpaceDE/>
              <w:autoSpaceDN/>
              <w:adjustRightInd/>
              <w:spacing w:before="120" w:after="0" w:line="240" w:lineRule="auto"/>
              <w:contextualSpacing w:val="0"/>
            </w:pPr>
            <w:r>
              <w:t>types of lines:</w:t>
            </w:r>
          </w:p>
          <w:p w14:paraId="2197CB0A" w14:textId="77777777" w:rsidR="000D32A0" w:rsidRDefault="000D32A0" w:rsidP="000D32A0">
            <w:pPr>
              <w:pStyle w:val="VRQABullet2"/>
              <w:ind w:left="1145"/>
            </w:pPr>
            <w:r>
              <w:t>parallel</w:t>
            </w:r>
          </w:p>
          <w:p w14:paraId="57550AC2" w14:textId="77777777" w:rsidR="000D32A0" w:rsidRDefault="000D32A0" w:rsidP="000D32A0">
            <w:pPr>
              <w:pStyle w:val="VRQABullet2"/>
              <w:ind w:left="1145"/>
            </w:pPr>
            <w:r>
              <w:t>perpendicular</w:t>
            </w:r>
          </w:p>
          <w:p w14:paraId="748AA34B" w14:textId="77777777" w:rsidR="000D32A0" w:rsidRDefault="000D32A0" w:rsidP="000D32A0">
            <w:pPr>
              <w:pStyle w:val="VRQABullet2"/>
              <w:ind w:left="1145"/>
            </w:pPr>
            <w:r>
              <w:t>intersecting lines</w:t>
            </w:r>
          </w:p>
          <w:p w14:paraId="05A766E4" w14:textId="77777777" w:rsidR="000D32A0" w:rsidRDefault="000D32A0" w:rsidP="000D32A0">
            <w:pPr>
              <w:pStyle w:val="VRQABullet2"/>
              <w:ind w:left="1145"/>
            </w:pPr>
            <w:r>
              <w:t>horizontal</w:t>
            </w:r>
          </w:p>
          <w:p w14:paraId="0222E903" w14:textId="77777777" w:rsidR="000D32A0" w:rsidRDefault="000D32A0" w:rsidP="000D32A0">
            <w:pPr>
              <w:pStyle w:val="VRQABullet2"/>
              <w:ind w:left="1145"/>
            </w:pPr>
            <w:r>
              <w:t>vertical</w:t>
            </w:r>
          </w:p>
          <w:p w14:paraId="1051C3B4" w14:textId="77777777" w:rsidR="000D32A0" w:rsidRDefault="000D32A0" w:rsidP="000D32A0">
            <w:pPr>
              <w:pStyle w:val="VRQABullet2"/>
              <w:ind w:left="1145"/>
            </w:pPr>
            <w:r>
              <w:t>diagonal</w:t>
            </w:r>
          </w:p>
          <w:p w14:paraId="2BCD78EE" w14:textId="77777777" w:rsidR="000D32A0" w:rsidRDefault="000D32A0" w:rsidP="000D32A0">
            <w:pPr>
              <w:pStyle w:val="VRQABullet1"/>
              <w:numPr>
                <w:ilvl w:val="0"/>
                <w:numId w:val="34"/>
              </w:numPr>
              <w:autoSpaceDE/>
              <w:autoSpaceDN/>
              <w:adjustRightInd/>
              <w:spacing w:before="120" w:after="0" w:line="240" w:lineRule="auto"/>
              <w:contextualSpacing w:val="0"/>
            </w:pPr>
            <w:r>
              <w:t>relationship between the radius, diameter, circumference and area of a circle</w:t>
            </w:r>
          </w:p>
          <w:p w14:paraId="04A51735" w14:textId="77777777" w:rsidR="000D32A0" w:rsidRDefault="000D32A0" w:rsidP="000D32A0">
            <w:pPr>
              <w:pStyle w:val="VRQABullet1"/>
              <w:numPr>
                <w:ilvl w:val="0"/>
                <w:numId w:val="34"/>
              </w:numPr>
              <w:autoSpaceDE/>
              <w:autoSpaceDN/>
              <w:adjustRightInd/>
              <w:spacing w:before="120" w:after="0" w:line="240" w:lineRule="auto"/>
              <w:contextualSpacing w:val="0"/>
            </w:pPr>
            <w:r>
              <w:t>types and properties of triangles:</w:t>
            </w:r>
          </w:p>
          <w:p w14:paraId="4C781070" w14:textId="77777777" w:rsidR="000D32A0" w:rsidRDefault="000D32A0" w:rsidP="000D32A0">
            <w:pPr>
              <w:pStyle w:val="VRQABullet2"/>
              <w:ind w:left="1145"/>
            </w:pPr>
            <w:r>
              <w:t>equilateral</w:t>
            </w:r>
          </w:p>
          <w:p w14:paraId="351B7DC4" w14:textId="77777777" w:rsidR="000D32A0" w:rsidRDefault="000D32A0" w:rsidP="000D32A0">
            <w:pPr>
              <w:pStyle w:val="VRQABullet2"/>
              <w:ind w:left="1145"/>
            </w:pPr>
            <w:r>
              <w:t>isosceles</w:t>
            </w:r>
          </w:p>
          <w:p w14:paraId="7AB4A350" w14:textId="77777777" w:rsidR="000D32A0" w:rsidRDefault="000D32A0" w:rsidP="000D32A0">
            <w:pPr>
              <w:pStyle w:val="VRQABullet2"/>
              <w:ind w:left="1145"/>
            </w:pPr>
            <w:r>
              <w:t>scalene</w:t>
            </w:r>
          </w:p>
          <w:p w14:paraId="7EEA2F77" w14:textId="77777777" w:rsidR="000D32A0" w:rsidRDefault="000D32A0" w:rsidP="000D32A0">
            <w:pPr>
              <w:pStyle w:val="VRQABullet2"/>
              <w:ind w:left="1145"/>
            </w:pPr>
            <w:r>
              <w:t>angle sum</w:t>
            </w:r>
          </w:p>
          <w:p w14:paraId="792BEEB9" w14:textId="77777777" w:rsidR="000D32A0" w:rsidRDefault="000D32A0" w:rsidP="000D32A0">
            <w:pPr>
              <w:pStyle w:val="VRQABullet1"/>
              <w:numPr>
                <w:ilvl w:val="0"/>
                <w:numId w:val="34"/>
              </w:numPr>
              <w:autoSpaceDE/>
              <w:autoSpaceDN/>
              <w:adjustRightInd/>
              <w:spacing w:before="120" w:after="0" w:line="240" w:lineRule="auto"/>
              <w:contextualSpacing w:val="0"/>
            </w:pPr>
            <w:r>
              <w:t>types and properties of quadrilaterals:</w:t>
            </w:r>
          </w:p>
          <w:p w14:paraId="25723136" w14:textId="77777777" w:rsidR="000D32A0" w:rsidRDefault="000D32A0" w:rsidP="000D32A0">
            <w:pPr>
              <w:pStyle w:val="VRQABullet2"/>
              <w:ind w:left="1145"/>
            </w:pPr>
            <w:r>
              <w:t>parallelogram</w:t>
            </w:r>
          </w:p>
          <w:p w14:paraId="28D69DCA" w14:textId="77777777" w:rsidR="000D32A0" w:rsidRDefault="000D32A0" w:rsidP="000D32A0">
            <w:pPr>
              <w:pStyle w:val="VRQABullet2"/>
              <w:ind w:left="1145"/>
            </w:pPr>
            <w:r>
              <w:t>rhombus</w:t>
            </w:r>
          </w:p>
          <w:p w14:paraId="4C701890" w14:textId="77777777" w:rsidR="000D32A0" w:rsidRDefault="000D32A0" w:rsidP="000D32A0">
            <w:pPr>
              <w:pStyle w:val="VRQABullet2"/>
              <w:ind w:left="1145"/>
            </w:pPr>
            <w:r>
              <w:t>angle sum</w:t>
            </w:r>
          </w:p>
          <w:p w14:paraId="036B1F69" w14:textId="77777777" w:rsidR="000D32A0" w:rsidRDefault="000D32A0" w:rsidP="000D32A0">
            <w:pPr>
              <w:pStyle w:val="VRQABullet1"/>
              <w:numPr>
                <w:ilvl w:val="0"/>
                <w:numId w:val="34"/>
              </w:numPr>
              <w:autoSpaceDE/>
              <w:autoSpaceDN/>
              <w:adjustRightInd/>
              <w:spacing w:before="120" w:after="0" w:line="240" w:lineRule="auto"/>
              <w:contextualSpacing w:val="0"/>
            </w:pPr>
            <w:r>
              <w:lastRenderedPageBreak/>
              <w:t>basic properties of hexagons, spheres, cubes, cylinders, rectangular prisms and pyramid</w:t>
            </w:r>
          </w:p>
          <w:p w14:paraId="3FA0C37B" w14:textId="77777777" w:rsidR="000D32A0" w:rsidRDefault="000D32A0" w:rsidP="000D32A0">
            <w:pPr>
              <w:pStyle w:val="VRQABullet1"/>
              <w:keepNext/>
              <w:numPr>
                <w:ilvl w:val="0"/>
                <w:numId w:val="34"/>
              </w:numPr>
              <w:autoSpaceDE/>
              <w:autoSpaceDN/>
              <w:adjustRightInd/>
              <w:spacing w:before="120" w:after="0" w:line="240" w:lineRule="auto"/>
              <w:ind w:left="357" w:hanging="357"/>
              <w:contextualSpacing w:val="0"/>
            </w:pPr>
            <w:r w:rsidRPr="00E91E2F">
              <w:t>geometric properties and relationships</w:t>
            </w:r>
            <w:r>
              <w:t>:</w:t>
            </w:r>
          </w:p>
          <w:p w14:paraId="15781257" w14:textId="77777777" w:rsidR="000D32A0" w:rsidRDefault="000D32A0" w:rsidP="000D32A0">
            <w:pPr>
              <w:pStyle w:val="VRQABullet2"/>
              <w:ind w:left="1145"/>
            </w:pPr>
            <w:r>
              <w:t>symmetry</w:t>
            </w:r>
          </w:p>
          <w:p w14:paraId="3A64401D" w14:textId="77777777" w:rsidR="000D32A0" w:rsidRDefault="000D32A0" w:rsidP="000D32A0">
            <w:pPr>
              <w:pStyle w:val="VRQABullet2"/>
              <w:ind w:left="1145"/>
            </w:pPr>
            <w:r>
              <w:t>similarity</w:t>
            </w:r>
          </w:p>
          <w:p w14:paraId="32FC6E54" w14:textId="77777777" w:rsidR="000D32A0" w:rsidRDefault="000D32A0" w:rsidP="000D32A0">
            <w:pPr>
              <w:pStyle w:val="VRQABullet2"/>
              <w:ind w:left="1145"/>
            </w:pPr>
            <w:r>
              <w:t>congruence</w:t>
            </w:r>
          </w:p>
          <w:p w14:paraId="19216588" w14:textId="77777777" w:rsidR="000D32A0" w:rsidRDefault="000D32A0" w:rsidP="000D32A0">
            <w:pPr>
              <w:pStyle w:val="VRQABullet1"/>
              <w:numPr>
                <w:ilvl w:val="0"/>
                <w:numId w:val="34"/>
              </w:numPr>
              <w:autoSpaceDE/>
              <w:autoSpaceDN/>
              <w:adjustRightInd/>
              <w:spacing w:before="120" w:after="0" w:line="240" w:lineRule="auto"/>
              <w:contextualSpacing w:val="0"/>
            </w:pPr>
            <w:r>
              <w:t>types of angles and angle relationships:</w:t>
            </w:r>
          </w:p>
          <w:p w14:paraId="3140E427" w14:textId="77777777" w:rsidR="000D32A0" w:rsidRDefault="000D32A0" w:rsidP="000D32A0">
            <w:pPr>
              <w:pStyle w:val="VRQABullet2"/>
              <w:ind w:left="1145"/>
            </w:pPr>
            <w:r>
              <w:t>acute</w:t>
            </w:r>
          </w:p>
          <w:p w14:paraId="217D8C87" w14:textId="77777777" w:rsidR="000D32A0" w:rsidRDefault="000D32A0" w:rsidP="000D32A0">
            <w:pPr>
              <w:pStyle w:val="VRQABullet2"/>
              <w:ind w:left="1145"/>
            </w:pPr>
            <w:r>
              <w:t>right</w:t>
            </w:r>
          </w:p>
          <w:p w14:paraId="6884E125" w14:textId="77777777" w:rsidR="000D32A0" w:rsidRDefault="000D32A0" w:rsidP="000D32A0">
            <w:pPr>
              <w:pStyle w:val="VRQABullet2"/>
              <w:ind w:left="1145"/>
            </w:pPr>
            <w:r>
              <w:t>obtuse</w:t>
            </w:r>
          </w:p>
          <w:p w14:paraId="4CBE3AEE" w14:textId="77777777" w:rsidR="000D32A0" w:rsidRDefault="000D32A0" w:rsidP="000D32A0">
            <w:pPr>
              <w:pStyle w:val="VRQABullet2"/>
              <w:ind w:left="1145"/>
            </w:pPr>
            <w:r>
              <w:t>alternate</w:t>
            </w:r>
          </w:p>
          <w:p w14:paraId="38E7AB48" w14:textId="77777777" w:rsidR="000D32A0" w:rsidRDefault="000D32A0" w:rsidP="000D32A0">
            <w:pPr>
              <w:pStyle w:val="VRQABullet2"/>
              <w:ind w:left="1145"/>
            </w:pPr>
            <w:r>
              <w:t>corresponding</w:t>
            </w:r>
          </w:p>
          <w:p w14:paraId="2AA2B56F" w14:textId="77777777" w:rsidR="000D32A0" w:rsidRDefault="000D32A0" w:rsidP="000D32A0">
            <w:pPr>
              <w:pStyle w:val="VRQABullet2"/>
              <w:ind w:left="1145"/>
            </w:pPr>
            <w:r>
              <w:t>vertically opposite</w:t>
            </w:r>
          </w:p>
          <w:p w14:paraId="3F1739B8" w14:textId="77777777" w:rsidR="000D32A0" w:rsidRDefault="000D32A0" w:rsidP="000D32A0">
            <w:pPr>
              <w:pStyle w:val="VRQABullet2"/>
              <w:ind w:left="1145"/>
            </w:pPr>
            <w:r>
              <w:t>co-interior</w:t>
            </w:r>
          </w:p>
          <w:p w14:paraId="790E0BE0" w14:textId="77777777" w:rsidR="000D32A0" w:rsidRDefault="000D32A0" w:rsidP="000D32A0">
            <w:pPr>
              <w:pStyle w:val="VRQABullet1"/>
              <w:numPr>
                <w:ilvl w:val="0"/>
                <w:numId w:val="34"/>
              </w:numPr>
              <w:autoSpaceDE/>
              <w:autoSpaceDN/>
              <w:adjustRightInd/>
              <w:spacing w:before="120" w:after="0" w:line="240" w:lineRule="auto"/>
              <w:contextualSpacing w:val="0"/>
            </w:pPr>
            <w:r>
              <w:t>mathematical symbols, representations and conventions:</w:t>
            </w:r>
          </w:p>
          <w:p w14:paraId="2AEA8DE2" w14:textId="77777777" w:rsidR="000D32A0" w:rsidRPr="00826AC6" w:rsidRDefault="000D32A0" w:rsidP="000D32A0">
            <w:pPr>
              <w:pStyle w:val="VRQABullet2"/>
              <w:ind w:left="1145"/>
            </w:pPr>
            <w:r>
              <w:t xml:space="preserve">angle, </w:t>
            </w:r>
            <w:r w:rsidRPr="00826AC6">
              <w:rPr>
                <w:rFonts w:ascii="Cambria Math" w:hAnsi="Cambria Math" w:cs="Cambria Math"/>
              </w:rPr>
              <w:t>⊾</w:t>
            </w:r>
            <w:r w:rsidRPr="00826AC6">
              <w:t xml:space="preserve"> </w:t>
            </w:r>
          </w:p>
          <w:p w14:paraId="0351D42C" w14:textId="77777777" w:rsidR="000D32A0" w:rsidRPr="00826AC6" w:rsidRDefault="000D32A0" w:rsidP="000D32A0">
            <w:pPr>
              <w:pStyle w:val="VRQABullet2"/>
              <w:ind w:left="1145"/>
            </w:pPr>
            <w:r w:rsidRPr="00826AC6">
              <w:t xml:space="preserve">right angle, </w:t>
            </w:r>
            <w:r w:rsidRPr="00826AC6">
              <w:rPr>
                <w:rFonts w:ascii="Cambria Math" w:hAnsi="Cambria Math" w:cs="Cambria Math"/>
              </w:rPr>
              <w:t>⦜</w:t>
            </w:r>
          </w:p>
          <w:p w14:paraId="754550E1" w14:textId="77777777" w:rsidR="000D32A0" w:rsidRDefault="000D32A0" w:rsidP="000D32A0">
            <w:pPr>
              <w:pStyle w:val="VRQABullet2"/>
              <w:ind w:left="1145"/>
            </w:pPr>
            <w:r>
              <w:t>degrees, °</w:t>
            </w:r>
          </w:p>
          <w:p w14:paraId="7F3CD115" w14:textId="77777777" w:rsidR="000D32A0" w:rsidRPr="00E21084" w:rsidRDefault="000D32A0" w:rsidP="000D32A0">
            <w:pPr>
              <w:pStyle w:val="VRQABullet2"/>
              <w:ind w:left="1145"/>
            </w:pPr>
            <w:r>
              <w:t>pi, π</w:t>
            </w:r>
          </w:p>
          <w:p w14:paraId="5B2E0172" w14:textId="77777777" w:rsidR="000D32A0" w:rsidRPr="00E21084" w:rsidRDefault="000D32A0" w:rsidP="000D32A0">
            <w:pPr>
              <w:pStyle w:val="VRQABullet2"/>
              <w:ind w:left="1145"/>
            </w:pPr>
            <w:r>
              <w:t>scales expressed as ratios, 1:2 500 000</w:t>
            </w:r>
          </w:p>
          <w:p w14:paraId="0EFA6522" w14:textId="77777777" w:rsidR="000D32A0" w:rsidRPr="00E21084" w:rsidRDefault="000D32A0" w:rsidP="000D32A0">
            <w:pPr>
              <w:pStyle w:val="VRQABullet2"/>
              <w:ind w:left="1145"/>
            </w:pPr>
            <w:r>
              <w:t xml:space="preserve">parallel lines </w:t>
            </w:r>
            <w:r w:rsidRPr="00E21084">
              <w:rPr>
                <w:rFonts w:ascii="Cambria Math" w:hAnsi="Cambria Math" w:cs="Cambria Math"/>
              </w:rPr>
              <w:t>∥</w:t>
            </w:r>
          </w:p>
          <w:p w14:paraId="3706805A" w14:textId="77777777" w:rsidR="000D32A0" w:rsidRPr="00E21084" w:rsidRDefault="000D32A0" w:rsidP="000D32A0">
            <w:pPr>
              <w:pStyle w:val="VRQABullet2"/>
              <w:ind w:left="1145"/>
            </w:pPr>
            <w:r w:rsidRPr="00E21084">
              <w:t>metres squared, m</w:t>
            </w:r>
            <w:r w:rsidRPr="00E21084">
              <w:rPr>
                <w:vertAlign w:val="superscript"/>
              </w:rPr>
              <w:t>2</w:t>
            </w:r>
          </w:p>
          <w:p w14:paraId="0F76BC9D" w14:textId="77777777" w:rsidR="000D32A0" w:rsidRDefault="000D32A0" w:rsidP="000D32A0">
            <w:pPr>
              <w:pStyle w:val="VRQABullet2"/>
              <w:ind w:left="1145"/>
            </w:pPr>
            <w:r>
              <w:t>centimetres cubed, cm</w:t>
            </w:r>
            <w:r w:rsidRPr="00E21084">
              <w:rPr>
                <w:vertAlign w:val="superscript"/>
              </w:rPr>
              <w:t>3</w:t>
            </w:r>
          </w:p>
          <w:p w14:paraId="592E8430" w14:textId="77777777" w:rsidR="000D32A0" w:rsidRDefault="000D32A0" w:rsidP="000D32A0">
            <w:pPr>
              <w:pStyle w:val="VRQABullet2"/>
              <w:ind w:left="1145"/>
            </w:pPr>
            <w:r>
              <w:t>millilitres, ml</w:t>
            </w:r>
          </w:p>
          <w:p w14:paraId="68920545" w14:textId="77777777" w:rsidR="000D32A0" w:rsidRDefault="000D32A0" w:rsidP="000D32A0">
            <w:pPr>
              <w:pStyle w:val="VRQABullet2"/>
              <w:ind w:left="1145"/>
            </w:pPr>
            <w:r>
              <w:t>metres cubed, m</w:t>
            </w:r>
            <w:r w:rsidRPr="00E21084">
              <w:rPr>
                <w:vertAlign w:val="superscript"/>
              </w:rPr>
              <w:t>3</w:t>
            </w:r>
          </w:p>
          <w:p w14:paraId="44E10E1E" w14:textId="77777777" w:rsidR="000D32A0" w:rsidRDefault="000D32A0" w:rsidP="000D32A0">
            <w:pPr>
              <w:pStyle w:val="VRQABullet2"/>
              <w:ind w:left="1145"/>
            </w:pPr>
            <w:r>
              <w:t>dollars per metre, $/m</w:t>
            </w:r>
          </w:p>
          <w:p w14:paraId="08E77DE0" w14:textId="77777777" w:rsidR="000D32A0" w:rsidRDefault="000D32A0" w:rsidP="000D32A0">
            <w:pPr>
              <w:pStyle w:val="VRQABullet2"/>
              <w:ind w:left="1145"/>
            </w:pPr>
            <w:r>
              <w:t>dollars per square metre, $/m</w:t>
            </w:r>
            <w:r w:rsidRPr="00E21084">
              <w:rPr>
                <w:vertAlign w:val="superscript"/>
              </w:rPr>
              <w:t>2</w:t>
            </w:r>
          </w:p>
          <w:p w14:paraId="33D4C036" w14:textId="77777777" w:rsidR="000D32A0" w:rsidRPr="00A15080" w:rsidRDefault="000D32A0" w:rsidP="000D32A0">
            <w:pPr>
              <w:pStyle w:val="VRQABullet2"/>
              <w:ind w:left="1145"/>
            </w:pPr>
            <w:r>
              <w:t>dollars per cubic metre, $/m</w:t>
            </w:r>
            <w:r w:rsidRPr="00E21084">
              <w:rPr>
                <w:vertAlign w:val="superscript"/>
              </w:rPr>
              <w:t>3</w:t>
            </w:r>
          </w:p>
          <w:p w14:paraId="03DE9630" w14:textId="77777777" w:rsidR="000D32A0" w:rsidRDefault="000D32A0" w:rsidP="000D32A0">
            <w:pPr>
              <w:pStyle w:val="VRQABullet2"/>
              <w:ind w:left="1145"/>
            </w:pPr>
            <w:r>
              <w:t>similarity, ~</w:t>
            </w:r>
          </w:p>
          <w:p w14:paraId="0D345641" w14:textId="77777777" w:rsidR="000D32A0" w:rsidRPr="00E21084" w:rsidRDefault="000D32A0" w:rsidP="000D32A0">
            <w:pPr>
              <w:pStyle w:val="VRQABullet2"/>
              <w:ind w:left="1145"/>
            </w:pPr>
            <w:r>
              <w:t xml:space="preserve">congruence, </w:t>
            </w:r>
            <w:r w:rsidRPr="00E91E2F">
              <w:rPr>
                <w:rFonts w:ascii="Cambria Math" w:hAnsi="Cambria Math" w:cs="Cambria Math"/>
              </w:rPr>
              <w:t>≅</w:t>
            </w:r>
          </w:p>
          <w:p w14:paraId="2BDDB28A" w14:textId="77777777" w:rsidR="000D32A0" w:rsidRPr="006E2325" w:rsidRDefault="000D32A0" w:rsidP="000D32A0">
            <w:pPr>
              <w:pStyle w:val="VRQABullet1"/>
              <w:numPr>
                <w:ilvl w:val="0"/>
                <w:numId w:val="34"/>
              </w:numPr>
              <w:autoSpaceDE/>
              <w:autoSpaceDN/>
              <w:adjustRightInd/>
              <w:spacing w:before="120" w:after="0" w:line="240" w:lineRule="auto"/>
              <w:contextualSpacing w:val="0"/>
            </w:pPr>
            <w:r>
              <w:t xml:space="preserve">informal and formal language including some specialised language </w:t>
            </w:r>
            <w:r w:rsidRPr="009829F8">
              <w:t>related to</w:t>
            </w:r>
            <w:r>
              <w:t xml:space="preserve"> measurement and geometry.</w:t>
            </w:r>
          </w:p>
        </w:tc>
      </w:tr>
      <w:tr w:rsidR="000D32A0" w:rsidRPr="00E7450B" w14:paraId="3EEE7FDD" w14:textId="77777777" w:rsidTr="00D32EC4">
        <w:trPr>
          <w:trHeight w:val="561"/>
        </w:trPr>
        <w:tc>
          <w:tcPr>
            <w:tcW w:w="2000" w:type="dxa"/>
          </w:tcPr>
          <w:p w14:paraId="56F707E7"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lastRenderedPageBreak/>
              <w:t>Assessment Conditions</w:t>
            </w:r>
          </w:p>
        </w:tc>
        <w:tc>
          <w:tcPr>
            <w:tcW w:w="7513" w:type="dxa"/>
          </w:tcPr>
          <w:p w14:paraId="5DF70873" w14:textId="77777777" w:rsidR="000D32A0" w:rsidRDefault="000D32A0" w:rsidP="00202FAD">
            <w:pPr>
              <w:pStyle w:val="VRQABodyText"/>
            </w:pPr>
            <w:r w:rsidRPr="00E100E0">
              <w:t>Assessment must ensure</w:t>
            </w:r>
            <w:r>
              <w:t xml:space="preserve"> access to:</w:t>
            </w:r>
          </w:p>
          <w:p w14:paraId="690C1451" w14:textId="77777777" w:rsidR="000D32A0" w:rsidRDefault="000D32A0" w:rsidP="000D32A0">
            <w:pPr>
              <w:pStyle w:val="VRQABullet1"/>
              <w:numPr>
                <w:ilvl w:val="0"/>
                <w:numId w:val="34"/>
              </w:numPr>
              <w:autoSpaceDE/>
              <w:autoSpaceDN/>
              <w:adjustRightInd/>
              <w:spacing w:before="120" w:after="0" w:line="240" w:lineRule="auto"/>
              <w:contextualSpacing w:val="0"/>
            </w:pPr>
            <w:r w:rsidRPr="00931B1A">
              <w:t>complex, unfamiliar or non-routine</w:t>
            </w:r>
            <w:r>
              <w:t>,</w:t>
            </w:r>
            <w:r w:rsidRPr="00931B1A">
              <w:t xml:space="preserve"> </w:t>
            </w:r>
            <w:r>
              <w:t>and authentic oral and written texts where the mathematical information is embedded</w:t>
            </w:r>
          </w:p>
          <w:p w14:paraId="0F7460E3" w14:textId="77777777" w:rsidR="000D32A0" w:rsidRDefault="000D32A0" w:rsidP="000D32A0">
            <w:pPr>
              <w:pStyle w:val="VRQABullet1"/>
              <w:numPr>
                <w:ilvl w:val="0"/>
                <w:numId w:val="34"/>
              </w:numPr>
              <w:autoSpaceDE/>
              <w:autoSpaceDN/>
              <w:adjustRightInd/>
              <w:spacing w:before="120" w:after="0" w:line="240" w:lineRule="auto"/>
              <w:contextualSpacing w:val="0"/>
            </w:pPr>
            <w:r>
              <w:t>measurement tools</w:t>
            </w:r>
          </w:p>
          <w:p w14:paraId="7EB5A8CC" w14:textId="77777777" w:rsidR="000D32A0" w:rsidRDefault="000D32A0" w:rsidP="000D32A0">
            <w:pPr>
              <w:pStyle w:val="VRQABullet1"/>
              <w:numPr>
                <w:ilvl w:val="0"/>
                <w:numId w:val="34"/>
              </w:numPr>
              <w:autoSpaceDE/>
              <w:autoSpaceDN/>
              <w:adjustRightInd/>
              <w:spacing w:before="120" w:after="0" w:line="240" w:lineRule="auto"/>
              <w:contextualSpacing w:val="0"/>
            </w:pPr>
            <w:r>
              <w:t>metric and non-metric unit conversion factors</w:t>
            </w:r>
          </w:p>
          <w:p w14:paraId="1A198D20" w14:textId="77777777" w:rsidR="000D32A0" w:rsidRDefault="000D32A0" w:rsidP="000D32A0">
            <w:pPr>
              <w:pStyle w:val="VRQABullet1"/>
              <w:numPr>
                <w:ilvl w:val="0"/>
                <w:numId w:val="34"/>
              </w:numPr>
              <w:autoSpaceDE/>
              <w:autoSpaceDN/>
              <w:adjustRightInd/>
              <w:spacing w:before="120" w:after="0" w:line="240" w:lineRule="auto"/>
              <w:contextualSpacing w:val="0"/>
            </w:pPr>
            <w:r>
              <w:t>formulae for perimeter and area of circles, triangles, squares and rectangles</w:t>
            </w:r>
          </w:p>
          <w:p w14:paraId="6147D792" w14:textId="77777777" w:rsidR="000D32A0" w:rsidRDefault="000D32A0" w:rsidP="000D32A0">
            <w:pPr>
              <w:pStyle w:val="VRQABullet1"/>
              <w:numPr>
                <w:ilvl w:val="0"/>
                <w:numId w:val="34"/>
              </w:numPr>
              <w:autoSpaceDE/>
              <w:autoSpaceDN/>
              <w:adjustRightInd/>
              <w:spacing w:before="120" w:after="0" w:line="240" w:lineRule="auto"/>
              <w:contextualSpacing w:val="0"/>
            </w:pPr>
            <w:r>
              <w:t>formulae for volume of cubes, rectangular prisms and cylinders</w:t>
            </w:r>
          </w:p>
          <w:p w14:paraId="1C25D8CE" w14:textId="77777777" w:rsidR="000D32A0" w:rsidRDefault="000D32A0" w:rsidP="000D32A0">
            <w:pPr>
              <w:pStyle w:val="VRQABullet1"/>
              <w:numPr>
                <w:ilvl w:val="0"/>
                <w:numId w:val="34"/>
              </w:numPr>
              <w:autoSpaceDE/>
              <w:autoSpaceDN/>
              <w:adjustRightInd/>
              <w:spacing w:before="120" w:after="0" w:line="240" w:lineRule="auto"/>
              <w:contextualSpacing w:val="0"/>
            </w:pPr>
            <w:r>
              <w:t>detailed maps and plans</w:t>
            </w:r>
          </w:p>
          <w:p w14:paraId="72FB055D" w14:textId="77777777" w:rsidR="000D32A0" w:rsidRDefault="000D32A0" w:rsidP="000D32A0">
            <w:pPr>
              <w:pStyle w:val="VRQABullet1"/>
              <w:numPr>
                <w:ilvl w:val="0"/>
                <w:numId w:val="34"/>
              </w:numPr>
              <w:autoSpaceDE/>
              <w:autoSpaceDN/>
              <w:adjustRightInd/>
              <w:spacing w:before="120" w:after="0" w:line="240" w:lineRule="auto"/>
              <w:contextualSpacing w:val="0"/>
            </w:pPr>
            <w:r>
              <w:t xml:space="preserve">computational tools. </w:t>
            </w:r>
          </w:p>
          <w:p w14:paraId="2309B946" w14:textId="77777777" w:rsidR="000D32A0" w:rsidRDefault="000D32A0" w:rsidP="00202FAD">
            <w:pPr>
              <w:pStyle w:val="VRQABodyText"/>
            </w:pPr>
            <w:r>
              <w:t>At this level the individual:</w:t>
            </w:r>
          </w:p>
          <w:p w14:paraId="471568E7" w14:textId="77777777" w:rsidR="000D32A0" w:rsidRDefault="000D32A0" w:rsidP="000D32A0">
            <w:pPr>
              <w:pStyle w:val="VRQABullet1"/>
              <w:numPr>
                <w:ilvl w:val="0"/>
                <w:numId w:val="34"/>
              </w:numPr>
              <w:autoSpaceDE/>
              <w:autoSpaceDN/>
              <w:adjustRightInd/>
              <w:spacing w:before="120" w:after="0" w:line="240" w:lineRule="auto"/>
              <w:contextualSpacing w:val="0"/>
            </w:pPr>
            <w:r>
              <w:t>flexibly uses both in the head methods and formal pen and paper methods to calculate, and uses technological processes and tools to undertake problem-solving processes</w:t>
            </w:r>
          </w:p>
          <w:p w14:paraId="1B6641C8" w14:textId="77777777" w:rsidR="000D32A0" w:rsidRPr="00730C96" w:rsidRDefault="000D32A0" w:rsidP="000D32A0">
            <w:pPr>
              <w:pStyle w:val="VRQABullet1"/>
              <w:numPr>
                <w:ilvl w:val="0"/>
                <w:numId w:val="34"/>
              </w:numPr>
              <w:autoSpaceDE/>
              <w:autoSpaceDN/>
              <w:adjustRightInd/>
              <w:spacing w:before="120" w:after="0" w:line="240" w:lineRule="auto"/>
              <w:contextualSpacing w:val="0"/>
            </w:pPr>
            <w:r>
              <w:lastRenderedPageBreak/>
              <w:t>works independently and initiates and uses support from a range of established resources</w:t>
            </w:r>
            <w:r w:rsidRPr="00730C96">
              <w:t>.</w:t>
            </w:r>
          </w:p>
          <w:p w14:paraId="3CF663A8" w14:textId="77777777" w:rsidR="000D32A0" w:rsidRPr="00112FD3" w:rsidRDefault="000D32A0" w:rsidP="00202FAD">
            <w:pPr>
              <w:pStyle w:val="VRQABodyText"/>
              <w:rPr>
                <w:b/>
                <w:bCs/>
              </w:rPr>
            </w:pPr>
            <w:r w:rsidRPr="00112FD3">
              <w:rPr>
                <w:b/>
                <w:bCs/>
              </w:rPr>
              <w:t>Assessor requirements</w:t>
            </w:r>
          </w:p>
          <w:p w14:paraId="535A013E" w14:textId="77777777" w:rsidR="000D32A0" w:rsidRPr="00EE56E1" w:rsidRDefault="000D32A0"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26EC404B" w14:textId="77777777" w:rsidR="000D32A0" w:rsidRDefault="000D32A0" w:rsidP="000D32A0">
      <w:pPr>
        <w:tabs>
          <w:tab w:val="left" w:pos="3525"/>
        </w:tabs>
        <w:rPr>
          <w:sz w:val="18"/>
        </w:rPr>
      </w:pPr>
    </w:p>
    <w:p w14:paraId="3C0231D4" w14:textId="77777777" w:rsidR="000D32A0" w:rsidRPr="000D32A0" w:rsidRDefault="000D32A0" w:rsidP="000D32A0">
      <w:pPr>
        <w:rPr>
          <w:sz w:val="18"/>
        </w:rPr>
      </w:pPr>
    </w:p>
    <w:p w14:paraId="65734E5B" w14:textId="77777777" w:rsidR="000D32A0" w:rsidRDefault="000D32A0" w:rsidP="000D32A0">
      <w:pPr>
        <w:rPr>
          <w:sz w:val="18"/>
        </w:rPr>
      </w:pPr>
    </w:p>
    <w:p w14:paraId="72499A88" w14:textId="1DD7F757" w:rsidR="000D32A0" w:rsidRPr="000D32A0" w:rsidRDefault="000D32A0" w:rsidP="000D32A0">
      <w:pPr>
        <w:tabs>
          <w:tab w:val="left" w:pos="2340"/>
        </w:tabs>
        <w:rPr>
          <w:lang w:val="en-AU" w:eastAsia="en-AU"/>
        </w:rPr>
        <w:sectPr w:rsidR="000D32A0" w:rsidRPr="000D32A0" w:rsidSect="000D32A0">
          <w:headerReference w:type="default" r:id="rId122"/>
          <w:pgSz w:w="11906" w:h="16838" w:code="9"/>
          <w:pgMar w:top="1418" w:right="1361" w:bottom="1418" w:left="1361" w:header="709" w:footer="340" w:gutter="0"/>
          <w:cols w:space="708"/>
          <w:docGrid w:linePitch="360"/>
        </w:sectPr>
      </w:pPr>
      <w:r>
        <w:rPr>
          <w:sz w:val="18"/>
        </w:rPr>
        <w:tab/>
      </w:r>
    </w:p>
    <w:tbl>
      <w:tblPr>
        <w:tblStyle w:val="TableGrid"/>
        <w:tblW w:w="10070" w:type="dxa"/>
        <w:tblInd w:w="-15" w:type="dxa"/>
        <w:tblLayout w:type="fixed"/>
        <w:tblLook w:val="04A0" w:firstRow="1" w:lastRow="0" w:firstColumn="1" w:lastColumn="0" w:noHBand="0" w:noVBand="1"/>
      </w:tblPr>
      <w:tblGrid>
        <w:gridCol w:w="2812"/>
        <w:gridCol w:w="7258"/>
      </w:tblGrid>
      <w:tr w:rsidR="00D32EC4" w:rsidRPr="00D32EC4" w14:paraId="77AFBB1D" w14:textId="77777777" w:rsidTr="00D32EC4">
        <w:trPr>
          <w:trHeight w:val="363"/>
        </w:trPr>
        <w:tc>
          <w:tcPr>
            <w:tcW w:w="2812" w:type="dxa"/>
          </w:tcPr>
          <w:p w14:paraId="778704B6" w14:textId="77777777" w:rsidR="000D32A0" w:rsidRPr="00D32EC4" w:rsidRDefault="000D32A0" w:rsidP="00202FAD">
            <w:pPr>
              <w:pStyle w:val="VRQAIntro"/>
              <w:spacing w:before="60" w:after="0"/>
              <w:rPr>
                <w:b/>
                <w:bCs/>
                <w:color w:val="auto"/>
                <w:sz w:val="22"/>
                <w:szCs w:val="22"/>
              </w:rPr>
            </w:pPr>
            <w:r w:rsidRPr="00D32EC4">
              <w:rPr>
                <w:b/>
                <w:color w:val="auto"/>
                <w:sz w:val="22"/>
                <w:szCs w:val="22"/>
              </w:rPr>
              <w:lastRenderedPageBreak/>
              <w:t>Unit code</w:t>
            </w:r>
          </w:p>
        </w:tc>
        <w:tc>
          <w:tcPr>
            <w:tcW w:w="7258" w:type="dxa"/>
          </w:tcPr>
          <w:p w14:paraId="11CCC50A" w14:textId="77777777" w:rsidR="000D32A0" w:rsidRPr="00D32EC4" w:rsidRDefault="000D32A0" w:rsidP="00202FAD">
            <w:pPr>
              <w:pStyle w:val="VRQABodyText"/>
              <w:rPr>
                <w:b/>
                <w:bCs/>
              </w:rPr>
            </w:pPr>
            <w:r w:rsidRPr="00D32EC4">
              <w:rPr>
                <w:b/>
                <w:bCs/>
              </w:rPr>
              <w:t>VU23829</w:t>
            </w:r>
          </w:p>
        </w:tc>
      </w:tr>
      <w:tr w:rsidR="00D32EC4" w:rsidRPr="00D32EC4" w14:paraId="6526178E" w14:textId="77777777" w:rsidTr="00D32EC4">
        <w:trPr>
          <w:trHeight w:val="363"/>
        </w:trPr>
        <w:tc>
          <w:tcPr>
            <w:tcW w:w="2812" w:type="dxa"/>
          </w:tcPr>
          <w:p w14:paraId="2BAA475D" w14:textId="77777777" w:rsidR="000D32A0" w:rsidRPr="00D32EC4" w:rsidRDefault="000D32A0" w:rsidP="00202FAD">
            <w:pPr>
              <w:pStyle w:val="VRQAIntro"/>
              <w:spacing w:before="60" w:after="0"/>
              <w:rPr>
                <w:b/>
                <w:color w:val="auto"/>
                <w:sz w:val="22"/>
                <w:szCs w:val="22"/>
              </w:rPr>
            </w:pPr>
            <w:r w:rsidRPr="00D32EC4">
              <w:rPr>
                <w:b/>
                <w:color w:val="auto"/>
                <w:sz w:val="22"/>
                <w:szCs w:val="22"/>
              </w:rPr>
              <w:t>Unit title</w:t>
            </w:r>
          </w:p>
        </w:tc>
        <w:tc>
          <w:tcPr>
            <w:tcW w:w="7258" w:type="dxa"/>
          </w:tcPr>
          <w:p w14:paraId="3E809021" w14:textId="77777777" w:rsidR="000D32A0" w:rsidRPr="00D32EC4" w:rsidRDefault="000D32A0" w:rsidP="00202FAD">
            <w:pPr>
              <w:pStyle w:val="VRQABodyText"/>
            </w:pPr>
            <w:bookmarkStart w:id="111" w:name="_Hlk199427430"/>
            <w:r w:rsidRPr="00D32EC4">
              <w:rPr>
                <w:b/>
              </w:rPr>
              <w:t>Work with statistics and probability in less familiar situations</w:t>
            </w:r>
            <w:bookmarkEnd w:id="111"/>
          </w:p>
        </w:tc>
      </w:tr>
      <w:tr w:rsidR="00D32EC4" w:rsidRPr="00D32EC4" w14:paraId="68C2806A" w14:textId="77777777" w:rsidTr="00D32EC4">
        <w:trPr>
          <w:trHeight w:val="363"/>
        </w:trPr>
        <w:tc>
          <w:tcPr>
            <w:tcW w:w="2812" w:type="dxa"/>
          </w:tcPr>
          <w:p w14:paraId="01628D10" w14:textId="77777777" w:rsidR="000D32A0" w:rsidRPr="00D32EC4" w:rsidRDefault="000D32A0" w:rsidP="00202FAD">
            <w:pPr>
              <w:pStyle w:val="VRQAIntro"/>
              <w:spacing w:before="60" w:after="0"/>
              <w:rPr>
                <w:color w:val="auto"/>
              </w:rPr>
            </w:pPr>
            <w:r w:rsidRPr="00D32EC4">
              <w:rPr>
                <w:b/>
                <w:color w:val="auto"/>
                <w:sz w:val="22"/>
                <w:szCs w:val="22"/>
              </w:rPr>
              <w:t>Application</w:t>
            </w:r>
          </w:p>
        </w:tc>
        <w:tc>
          <w:tcPr>
            <w:tcW w:w="7258" w:type="dxa"/>
          </w:tcPr>
          <w:p w14:paraId="3CCA568F" w14:textId="77777777" w:rsidR="000D32A0" w:rsidRPr="00D32EC4" w:rsidRDefault="000D32A0" w:rsidP="00202FAD">
            <w:pPr>
              <w:pStyle w:val="VRQABodyText"/>
            </w:pPr>
            <w:r w:rsidRPr="00D32EC4">
              <w:t>This unit describes the skills and knowledge to extract, interpret, comprehend, use problem-solving strategies and convey statistical information in less familiar situations.</w:t>
            </w:r>
          </w:p>
          <w:p w14:paraId="39678B2F" w14:textId="77777777" w:rsidR="000D32A0" w:rsidRPr="00D32EC4" w:rsidRDefault="000D32A0" w:rsidP="00202FAD">
            <w:pPr>
              <w:pStyle w:val="VRQABodyText"/>
            </w:pPr>
            <w:r w:rsidRPr="00D32EC4">
              <w:t>It requires the ability to make estimations, select and use mathematical processes, and reflect on and evaluate the mathematics used and the outcomes relative to real-world implications.</w:t>
            </w:r>
          </w:p>
          <w:p w14:paraId="54536A35" w14:textId="77777777" w:rsidR="000D32A0" w:rsidRPr="00D32EC4" w:rsidRDefault="000D32A0" w:rsidP="00202FAD">
            <w:pPr>
              <w:pStyle w:val="VRQABodyText"/>
            </w:pPr>
            <w:r w:rsidRPr="00D32EC4">
              <w:t>The required outcomes described in this unit contribute to the achievement of Australian Core Skills Framework indicators for Numeracy at Level 4: 4.09, 4.10, 4.11. At this level, individuals work independently and use support from a range of established resources.</w:t>
            </w:r>
          </w:p>
          <w:p w14:paraId="1F1E4ED2" w14:textId="77777777" w:rsidR="000D32A0" w:rsidRPr="00D32EC4" w:rsidRDefault="000D32A0" w:rsidP="00202FAD">
            <w:pPr>
              <w:pStyle w:val="VRQABodyText"/>
            </w:pPr>
            <w:r w:rsidRPr="00D32EC4">
              <w:t>No licensing, legislative or certification requirements apply to this unit at the time of publication.</w:t>
            </w:r>
          </w:p>
        </w:tc>
      </w:tr>
      <w:tr w:rsidR="00D32EC4" w:rsidRPr="00D32EC4" w14:paraId="408940C7" w14:textId="77777777" w:rsidTr="00D32EC4">
        <w:trPr>
          <w:trHeight w:val="611"/>
        </w:trPr>
        <w:tc>
          <w:tcPr>
            <w:tcW w:w="2812" w:type="dxa"/>
          </w:tcPr>
          <w:p w14:paraId="08C55035" w14:textId="77777777" w:rsidR="000D32A0" w:rsidRPr="00D32EC4" w:rsidRDefault="000D32A0" w:rsidP="00202FAD">
            <w:pPr>
              <w:spacing w:before="120" w:after="120"/>
              <w:rPr>
                <w:color w:val="auto"/>
                <w:sz w:val="22"/>
                <w:szCs w:val="22"/>
              </w:rPr>
            </w:pPr>
            <w:r w:rsidRPr="00D32EC4">
              <w:rPr>
                <w:b/>
                <w:color w:val="auto"/>
                <w:sz w:val="22"/>
                <w:szCs w:val="22"/>
                <w:lang w:val="en-GB"/>
              </w:rPr>
              <w:t>Pre-requisite Unit(s)</w:t>
            </w:r>
          </w:p>
        </w:tc>
        <w:tc>
          <w:tcPr>
            <w:tcW w:w="7258" w:type="dxa"/>
          </w:tcPr>
          <w:p w14:paraId="14A2B1BC" w14:textId="77777777" w:rsidR="000D32A0" w:rsidRPr="00D32EC4" w:rsidRDefault="000D32A0" w:rsidP="00202FAD">
            <w:pPr>
              <w:pStyle w:val="VRQABodyText"/>
            </w:pPr>
            <w:r w:rsidRPr="00D32EC4">
              <w:t>Nil</w:t>
            </w:r>
          </w:p>
        </w:tc>
      </w:tr>
      <w:tr w:rsidR="00D32EC4" w:rsidRPr="00D32EC4" w14:paraId="639F719B" w14:textId="77777777" w:rsidTr="00D32EC4">
        <w:trPr>
          <w:trHeight w:val="585"/>
        </w:trPr>
        <w:tc>
          <w:tcPr>
            <w:tcW w:w="2812" w:type="dxa"/>
          </w:tcPr>
          <w:p w14:paraId="6C86F712" w14:textId="77777777" w:rsidR="000D32A0" w:rsidRPr="00D32EC4" w:rsidRDefault="000D32A0" w:rsidP="00202FAD">
            <w:pPr>
              <w:spacing w:before="120" w:after="120"/>
              <w:rPr>
                <w:b/>
                <w:color w:val="auto"/>
                <w:sz w:val="22"/>
                <w:szCs w:val="22"/>
                <w:lang w:val="en-GB"/>
              </w:rPr>
            </w:pPr>
            <w:r w:rsidRPr="00D32EC4">
              <w:rPr>
                <w:b/>
                <w:color w:val="auto"/>
                <w:sz w:val="22"/>
                <w:szCs w:val="22"/>
                <w:lang w:val="en-GB"/>
              </w:rPr>
              <w:t>Competency Field</w:t>
            </w:r>
          </w:p>
        </w:tc>
        <w:tc>
          <w:tcPr>
            <w:tcW w:w="7258" w:type="dxa"/>
          </w:tcPr>
          <w:p w14:paraId="10C15325" w14:textId="77777777" w:rsidR="000D32A0" w:rsidRPr="00D32EC4" w:rsidRDefault="000D32A0" w:rsidP="00202FAD">
            <w:pPr>
              <w:pStyle w:val="VRQABodyText"/>
            </w:pPr>
            <w:r w:rsidRPr="00D32EC4">
              <w:t>Not Applicable</w:t>
            </w:r>
          </w:p>
        </w:tc>
      </w:tr>
      <w:tr w:rsidR="00D32EC4" w:rsidRPr="00D32EC4" w14:paraId="571BB0E5" w14:textId="77777777" w:rsidTr="00D32EC4">
        <w:trPr>
          <w:trHeight w:val="473"/>
        </w:trPr>
        <w:tc>
          <w:tcPr>
            <w:tcW w:w="2812" w:type="dxa"/>
          </w:tcPr>
          <w:p w14:paraId="76D625DD" w14:textId="77777777" w:rsidR="000D32A0" w:rsidRPr="00D32EC4" w:rsidRDefault="000D32A0" w:rsidP="00202FAD">
            <w:pPr>
              <w:spacing w:before="120" w:after="120"/>
              <w:rPr>
                <w:b/>
                <w:color w:val="auto"/>
                <w:sz w:val="22"/>
                <w:szCs w:val="22"/>
                <w:lang w:val="en-GB"/>
              </w:rPr>
            </w:pPr>
            <w:r w:rsidRPr="00D32EC4">
              <w:rPr>
                <w:b/>
                <w:color w:val="auto"/>
                <w:sz w:val="22"/>
                <w:szCs w:val="22"/>
                <w:lang w:val="en-GB"/>
              </w:rPr>
              <w:t>Unit Sector</w:t>
            </w:r>
          </w:p>
        </w:tc>
        <w:tc>
          <w:tcPr>
            <w:tcW w:w="7258" w:type="dxa"/>
          </w:tcPr>
          <w:p w14:paraId="10779855" w14:textId="77777777" w:rsidR="000D32A0" w:rsidRPr="00D32EC4" w:rsidRDefault="000D32A0" w:rsidP="00202FAD">
            <w:pPr>
              <w:pStyle w:val="VRQABodyText"/>
            </w:pPr>
            <w:r w:rsidRPr="00D32EC4">
              <w:t>Not Applicable</w:t>
            </w:r>
          </w:p>
        </w:tc>
      </w:tr>
    </w:tbl>
    <w:p w14:paraId="5C5E2DFC" w14:textId="77777777" w:rsidR="000D32A0" w:rsidRPr="00105689" w:rsidRDefault="000D32A0" w:rsidP="000D32A0">
      <w:pPr>
        <w:rPr>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D32EC4" w:rsidRPr="00D32EC4" w14:paraId="1325460F" w14:textId="77777777" w:rsidTr="00D32EC4">
        <w:tc>
          <w:tcPr>
            <w:tcW w:w="3703" w:type="dxa"/>
            <w:gridSpan w:val="2"/>
            <w:vAlign w:val="center"/>
          </w:tcPr>
          <w:p w14:paraId="241712DC" w14:textId="77777777" w:rsidR="000D32A0" w:rsidRPr="00D32EC4" w:rsidRDefault="000D32A0"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67" w:type="dxa"/>
            <w:gridSpan w:val="2"/>
            <w:vAlign w:val="center"/>
          </w:tcPr>
          <w:p w14:paraId="243B547F" w14:textId="77777777" w:rsidR="000D32A0" w:rsidRPr="00D32EC4" w:rsidRDefault="000D32A0"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35A4131B" w14:textId="77777777" w:rsidTr="00D32EC4">
        <w:tc>
          <w:tcPr>
            <w:tcW w:w="3703" w:type="dxa"/>
            <w:gridSpan w:val="2"/>
          </w:tcPr>
          <w:p w14:paraId="17FD7096" w14:textId="77777777" w:rsidR="000D32A0" w:rsidRPr="00D32EC4" w:rsidRDefault="000D32A0" w:rsidP="00202FAD">
            <w:pPr>
              <w:pStyle w:val="VRQABodyText"/>
            </w:pPr>
            <w:r w:rsidRPr="00D32EC4">
              <w:t>Elements describe the essential outcomes of a unit of competency.</w:t>
            </w:r>
          </w:p>
        </w:tc>
        <w:tc>
          <w:tcPr>
            <w:tcW w:w="6367" w:type="dxa"/>
            <w:gridSpan w:val="2"/>
          </w:tcPr>
          <w:p w14:paraId="70D4FABD" w14:textId="77777777" w:rsidR="000D32A0" w:rsidRPr="00D32EC4" w:rsidRDefault="000D32A0" w:rsidP="00202FAD">
            <w:pPr>
              <w:pStyle w:val="VRQABodyText"/>
              <w:rPr>
                <w:i/>
                <w:iCs/>
              </w:rPr>
            </w:pPr>
            <w:r w:rsidRPr="00D32EC4">
              <w:t>Performance criteria describe the required performance needed to demonstrate achievement of the element. Assessment of performance is to be consistent with the assessment requirements.</w:t>
            </w:r>
          </w:p>
        </w:tc>
      </w:tr>
      <w:tr w:rsidR="00D32EC4" w:rsidRPr="00D32EC4" w14:paraId="1FBCF34C" w14:textId="77777777" w:rsidTr="00D32EC4">
        <w:tc>
          <w:tcPr>
            <w:tcW w:w="1013" w:type="dxa"/>
            <w:vMerge w:val="restart"/>
            <w:shd w:val="clear" w:color="auto" w:fill="FFFFFF" w:themeFill="background1"/>
          </w:tcPr>
          <w:p w14:paraId="727DC2C1" w14:textId="77777777" w:rsidR="000D32A0" w:rsidRPr="00D32EC4" w:rsidRDefault="000D32A0" w:rsidP="00202FAD">
            <w:pPr>
              <w:pStyle w:val="VRQABodyText"/>
            </w:pPr>
            <w:r w:rsidRPr="00D32EC4">
              <w:t xml:space="preserve">1 </w:t>
            </w:r>
          </w:p>
        </w:tc>
        <w:tc>
          <w:tcPr>
            <w:tcW w:w="2690" w:type="dxa"/>
            <w:vMerge w:val="restart"/>
            <w:shd w:val="clear" w:color="auto" w:fill="FFFFFF" w:themeFill="background1"/>
          </w:tcPr>
          <w:p w14:paraId="5DA55F0C" w14:textId="77777777" w:rsidR="000D32A0" w:rsidRPr="00D32EC4" w:rsidRDefault="000D32A0" w:rsidP="00202FAD">
            <w:pPr>
              <w:pStyle w:val="VRQABodyText"/>
            </w:pPr>
            <w:r w:rsidRPr="00D32EC4">
              <w:t>Interpret statistical information</w:t>
            </w:r>
          </w:p>
        </w:tc>
        <w:tc>
          <w:tcPr>
            <w:tcW w:w="567" w:type="dxa"/>
            <w:shd w:val="clear" w:color="auto" w:fill="FFFFFF" w:themeFill="background1"/>
          </w:tcPr>
          <w:p w14:paraId="2C3C2FCB" w14:textId="77777777" w:rsidR="000D32A0" w:rsidRPr="00D32EC4" w:rsidRDefault="000D32A0" w:rsidP="00202FAD">
            <w:pPr>
              <w:pStyle w:val="VRQABodyText"/>
            </w:pPr>
            <w:r w:rsidRPr="00D32EC4">
              <w:t>1.1</w:t>
            </w:r>
          </w:p>
        </w:tc>
        <w:tc>
          <w:tcPr>
            <w:tcW w:w="5800" w:type="dxa"/>
            <w:shd w:val="clear" w:color="auto" w:fill="FFFFFF" w:themeFill="background1"/>
          </w:tcPr>
          <w:p w14:paraId="1C024FD2" w14:textId="77777777" w:rsidR="000D32A0" w:rsidRPr="00D32EC4" w:rsidRDefault="000D32A0" w:rsidP="00202FAD">
            <w:pPr>
              <w:pStyle w:val="VRQABodyText"/>
            </w:pPr>
            <w:r w:rsidRPr="00D32EC4">
              <w:t>Extract and interpret statistical information embedded in less familiar and complex oral texts</w:t>
            </w:r>
          </w:p>
        </w:tc>
      </w:tr>
      <w:tr w:rsidR="00D32EC4" w:rsidRPr="00D32EC4" w14:paraId="1D79BCD3" w14:textId="77777777" w:rsidTr="00D32EC4">
        <w:tc>
          <w:tcPr>
            <w:tcW w:w="1013" w:type="dxa"/>
            <w:vMerge/>
            <w:shd w:val="clear" w:color="auto" w:fill="FFFFFF" w:themeFill="background1"/>
            <w:vAlign w:val="center"/>
          </w:tcPr>
          <w:p w14:paraId="2ECE7371" w14:textId="77777777" w:rsidR="000D32A0" w:rsidRPr="00D32EC4" w:rsidRDefault="000D32A0" w:rsidP="00202FAD">
            <w:pPr>
              <w:pStyle w:val="VRQABodyText"/>
            </w:pPr>
          </w:p>
        </w:tc>
        <w:tc>
          <w:tcPr>
            <w:tcW w:w="2690" w:type="dxa"/>
            <w:vMerge/>
            <w:shd w:val="clear" w:color="auto" w:fill="FFFFFF" w:themeFill="background1"/>
            <w:vAlign w:val="center"/>
          </w:tcPr>
          <w:p w14:paraId="412F7ECE" w14:textId="77777777" w:rsidR="000D32A0" w:rsidRPr="00D32EC4" w:rsidRDefault="000D32A0" w:rsidP="00202FAD">
            <w:pPr>
              <w:pStyle w:val="VRQABodyText"/>
            </w:pPr>
          </w:p>
        </w:tc>
        <w:tc>
          <w:tcPr>
            <w:tcW w:w="567" w:type="dxa"/>
            <w:shd w:val="clear" w:color="auto" w:fill="FFFFFF" w:themeFill="background1"/>
            <w:vAlign w:val="center"/>
          </w:tcPr>
          <w:p w14:paraId="56208CFC" w14:textId="77777777" w:rsidR="000D32A0" w:rsidRPr="00D32EC4" w:rsidRDefault="000D32A0" w:rsidP="00202FAD">
            <w:pPr>
              <w:pStyle w:val="VRQABodyText"/>
            </w:pPr>
            <w:r w:rsidRPr="00D32EC4">
              <w:t>1.2</w:t>
            </w:r>
          </w:p>
        </w:tc>
        <w:tc>
          <w:tcPr>
            <w:tcW w:w="5800" w:type="dxa"/>
            <w:shd w:val="clear" w:color="auto" w:fill="FFFFFF" w:themeFill="background1"/>
            <w:vAlign w:val="center"/>
          </w:tcPr>
          <w:p w14:paraId="39CD8BD2" w14:textId="77777777" w:rsidR="000D32A0" w:rsidRPr="00D32EC4" w:rsidRDefault="000D32A0" w:rsidP="00202FAD">
            <w:pPr>
              <w:pStyle w:val="VRQABodyText"/>
            </w:pPr>
            <w:r w:rsidRPr="00D32EC4">
              <w:t>Extract and interpret statistical information embedded in less familiar and complex written texts, tables and graphs</w:t>
            </w:r>
          </w:p>
        </w:tc>
      </w:tr>
      <w:tr w:rsidR="00D32EC4" w:rsidRPr="00D32EC4" w14:paraId="7DE3F8E8" w14:textId="77777777" w:rsidTr="00D32EC4">
        <w:tc>
          <w:tcPr>
            <w:tcW w:w="1013" w:type="dxa"/>
            <w:vMerge w:val="restart"/>
            <w:shd w:val="clear" w:color="auto" w:fill="FFFFFF" w:themeFill="background1"/>
          </w:tcPr>
          <w:p w14:paraId="624DB3B5" w14:textId="77777777" w:rsidR="000D32A0" w:rsidRPr="00D32EC4" w:rsidRDefault="000D32A0" w:rsidP="00202FAD">
            <w:pPr>
              <w:pStyle w:val="VRQABodyText"/>
            </w:pPr>
            <w:r w:rsidRPr="00D32EC4">
              <w:t>2</w:t>
            </w:r>
          </w:p>
        </w:tc>
        <w:tc>
          <w:tcPr>
            <w:tcW w:w="2690" w:type="dxa"/>
            <w:vMerge w:val="restart"/>
            <w:shd w:val="clear" w:color="auto" w:fill="FFFFFF" w:themeFill="background1"/>
          </w:tcPr>
          <w:p w14:paraId="59F4046A" w14:textId="77777777" w:rsidR="000D32A0" w:rsidRPr="00D32EC4" w:rsidRDefault="000D32A0" w:rsidP="00202FAD">
            <w:pPr>
              <w:pStyle w:val="VRQABodyText"/>
            </w:pPr>
            <w:r w:rsidRPr="00D32EC4">
              <w:t>Solve statistics and probability problems</w:t>
            </w:r>
          </w:p>
        </w:tc>
        <w:tc>
          <w:tcPr>
            <w:tcW w:w="567" w:type="dxa"/>
            <w:shd w:val="clear" w:color="auto" w:fill="FFFFFF" w:themeFill="background1"/>
            <w:vAlign w:val="center"/>
          </w:tcPr>
          <w:p w14:paraId="015A324D" w14:textId="77777777" w:rsidR="000D32A0" w:rsidRPr="00D32EC4" w:rsidRDefault="000D32A0" w:rsidP="00202FAD">
            <w:pPr>
              <w:pStyle w:val="VRQABodyText"/>
            </w:pPr>
            <w:r w:rsidRPr="00D32EC4">
              <w:t>2.1</w:t>
            </w:r>
          </w:p>
        </w:tc>
        <w:tc>
          <w:tcPr>
            <w:tcW w:w="5800" w:type="dxa"/>
            <w:shd w:val="clear" w:color="auto" w:fill="FFFFFF" w:themeFill="background1"/>
            <w:vAlign w:val="center"/>
          </w:tcPr>
          <w:p w14:paraId="7C4854A3" w14:textId="77777777" w:rsidR="000D32A0" w:rsidRPr="00D32EC4" w:rsidRDefault="000D32A0" w:rsidP="00202FAD">
            <w:pPr>
              <w:pStyle w:val="VRQABodyText"/>
              <w:rPr>
                <w:lang w:val="en-GB"/>
              </w:rPr>
            </w:pPr>
            <w:r w:rsidRPr="00D32EC4">
              <w:rPr>
                <w:lang w:val="en-GB"/>
              </w:rPr>
              <w:t>Develop tool to collect data relevant to problem</w:t>
            </w:r>
          </w:p>
        </w:tc>
      </w:tr>
      <w:tr w:rsidR="00D32EC4" w:rsidRPr="00D32EC4" w14:paraId="5F07E22E" w14:textId="77777777" w:rsidTr="00D32EC4">
        <w:tc>
          <w:tcPr>
            <w:tcW w:w="1013" w:type="dxa"/>
            <w:vMerge/>
            <w:shd w:val="clear" w:color="auto" w:fill="FFFFFF" w:themeFill="background1"/>
          </w:tcPr>
          <w:p w14:paraId="2DD0E63A" w14:textId="77777777" w:rsidR="000D32A0" w:rsidRPr="00D32EC4" w:rsidRDefault="000D32A0" w:rsidP="00202FAD">
            <w:pPr>
              <w:pStyle w:val="VRQABodyText"/>
            </w:pPr>
          </w:p>
        </w:tc>
        <w:tc>
          <w:tcPr>
            <w:tcW w:w="2690" w:type="dxa"/>
            <w:vMerge/>
            <w:shd w:val="clear" w:color="auto" w:fill="FFFFFF" w:themeFill="background1"/>
          </w:tcPr>
          <w:p w14:paraId="421D01FB" w14:textId="77777777" w:rsidR="000D32A0" w:rsidRPr="00D32EC4" w:rsidRDefault="000D32A0" w:rsidP="00202FAD">
            <w:pPr>
              <w:pStyle w:val="VRQABodyText"/>
            </w:pPr>
          </w:p>
        </w:tc>
        <w:tc>
          <w:tcPr>
            <w:tcW w:w="567" w:type="dxa"/>
            <w:shd w:val="clear" w:color="auto" w:fill="FFFFFF" w:themeFill="background1"/>
            <w:vAlign w:val="center"/>
          </w:tcPr>
          <w:p w14:paraId="6DE1DBE3" w14:textId="77777777" w:rsidR="000D32A0" w:rsidRPr="00D32EC4" w:rsidRDefault="000D32A0" w:rsidP="00202FAD">
            <w:pPr>
              <w:pStyle w:val="VRQABodyText"/>
            </w:pPr>
            <w:r w:rsidRPr="00D32EC4">
              <w:t>2.2</w:t>
            </w:r>
          </w:p>
        </w:tc>
        <w:tc>
          <w:tcPr>
            <w:tcW w:w="5800" w:type="dxa"/>
            <w:shd w:val="clear" w:color="auto" w:fill="FFFFFF" w:themeFill="background1"/>
            <w:vAlign w:val="center"/>
          </w:tcPr>
          <w:p w14:paraId="0CBD8E47" w14:textId="77777777" w:rsidR="000D32A0" w:rsidRPr="00D32EC4" w:rsidRDefault="000D32A0" w:rsidP="00202FAD">
            <w:pPr>
              <w:pStyle w:val="VRQABodyText"/>
              <w:rPr>
                <w:lang w:val="en-GB"/>
              </w:rPr>
            </w:pPr>
            <w:r w:rsidRPr="00D32EC4">
              <w:rPr>
                <w:lang w:val="en-GB"/>
              </w:rPr>
              <w:t xml:space="preserve">Collect data using data collection tool, and collate data </w:t>
            </w:r>
          </w:p>
        </w:tc>
      </w:tr>
      <w:tr w:rsidR="00D32EC4" w:rsidRPr="00D32EC4" w14:paraId="18B89BBC" w14:textId="77777777" w:rsidTr="00D32EC4">
        <w:tc>
          <w:tcPr>
            <w:tcW w:w="1013" w:type="dxa"/>
            <w:vMerge/>
            <w:shd w:val="clear" w:color="auto" w:fill="FFFFFF" w:themeFill="background1"/>
          </w:tcPr>
          <w:p w14:paraId="4C7CD4E1" w14:textId="77777777" w:rsidR="000D32A0" w:rsidRPr="00D32EC4" w:rsidRDefault="000D32A0" w:rsidP="00202FAD">
            <w:pPr>
              <w:pStyle w:val="VRQABodyText"/>
            </w:pPr>
          </w:p>
        </w:tc>
        <w:tc>
          <w:tcPr>
            <w:tcW w:w="2690" w:type="dxa"/>
            <w:vMerge/>
            <w:shd w:val="clear" w:color="auto" w:fill="FFFFFF" w:themeFill="background1"/>
          </w:tcPr>
          <w:p w14:paraId="6BFF913B" w14:textId="77777777" w:rsidR="000D32A0" w:rsidRPr="00D32EC4" w:rsidRDefault="000D32A0" w:rsidP="00202FAD">
            <w:pPr>
              <w:pStyle w:val="VRQABodyText"/>
            </w:pPr>
          </w:p>
        </w:tc>
        <w:tc>
          <w:tcPr>
            <w:tcW w:w="567" w:type="dxa"/>
            <w:shd w:val="clear" w:color="auto" w:fill="FFFFFF" w:themeFill="background1"/>
            <w:vAlign w:val="center"/>
          </w:tcPr>
          <w:p w14:paraId="467367F0" w14:textId="77777777" w:rsidR="000D32A0" w:rsidRPr="00D32EC4" w:rsidRDefault="000D32A0" w:rsidP="00202FAD">
            <w:pPr>
              <w:pStyle w:val="VRQABodyText"/>
            </w:pPr>
            <w:r w:rsidRPr="00D32EC4">
              <w:t>2.3</w:t>
            </w:r>
          </w:p>
        </w:tc>
        <w:tc>
          <w:tcPr>
            <w:tcW w:w="5800" w:type="dxa"/>
            <w:shd w:val="clear" w:color="auto" w:fill="FFFFFF" w:themeFill="background1"/>
            <w:vAlign w:val="center"/>
          </w:tcPr>
          <w:p w14:paraId="5467446B" w14:textId="77777777" w:rsidR="000D32A0" w:rsidRPr="00D32EC4" w:rsidRDefault="000D32A0" w:rsidP="00202FAD">
            <w:pPr>
              <w:pStyle w:val="VRQABodyText"/>
              <w:rPr>
                <w:lang w:val="en-GB"/>
              </w:rPr>
            </w:pPr>
            <w:r w:rsidRPr="00D32EC4">
              <w:rPr>
                <w:lang w:val="en-GB"/>
              </w:rPr>
              <w:t>Represent and summarise data to aid problem solving</w:t>
            </w:r>
          </w:p>
        </w:tc>
      </w:tr>
      <w:tr w:rsidR="00D32EC4" w:rsidRPr="00D32EC4" w14:paraId="6764A63A" w14:textId="77777777" w:rsidTr="00D32EC4">
        <w:tc>
          <w:tcPr>
            <w:tcW w:w="1013" w:type="dxa"/>
            <w:vMerge/>
            <w:shd w:val="clear" w:color="auto" w:fill="FFFFFF" w:themeFill="background1"/>
          </w:tcPr>
          <w:p w14:paraId="7D3B2D1F" w14:textId="77777777" w:rsidR="000D32A0" w:rsidRPr="00D32EC4" w:rsidRDefault="000D32A0" w:rsidP="00202FAD">
            <w:pPr>
              <w:pStyle w:val="VRQABodyText"/>
            </w:pPr>
          </w:p>
        </w:tc>
        <w:tc>
          <w:tcPr>
            <w:tcW w:w="2690" w:type="dxa"/>
            <w:vMerge/>
            <w:shd w:val="clear" w:color="auto" w:fill="FFFFFF" w:themeFill="background1"/>
          </w:tcPr>
          <w:p w14:paraId="623EF672" w14:textId="77777777" w:rsidR="000D32A0" w:rsidRPr="00D32EC4" w:rsidRDefault="000D32A0" w:rsidP="00202FAD">
            <w:pPr>
              <w:pStyle w:val="VRQABodyText"/>
            </w:pPr>
          </w:p>
        </w:tc>
        <w:tc>
          <w:tcPr>
            <w:tcW w:w="567" w:type="dxa"/>
            <w:shd w:val="clear" w:color="auto" w:fill="FFFFFF" w:themeFill="background1"/>
            <w:vAlign w:val="center"/>
          </w:tcPr>
          <w:p w14:paraId="24815ABE" w14:textId="77777777" w:rsidR="000D32A0" w:rsidRPr="00D32EC4" w:rsidRDefault="000D32A0" w:rsidP="00202FAD">
            <w:pPr>
              <w:pStyle w:val="VRQABodyText"/>
            </w:pPr>
            <w:r w:rsidRPr="00D32EC4">
              <w:t>2.4</w:t>
            </w:r>
          </w:p>
        </w:tc>
        <w:tc>
          <w:tcPr>
            <w:tcW w:w="5800" w:type="dxa"/>
            <w:shd w:val="clear" w:color="auto" w:fill="FFFFFF" w:themeFill="background1"/>
            <w:vAlign w:val="center"/>
          </w:tcPr>
          <w:p w14:paraId="1182F102" w14:textId="77777777" w:rsidR="000D32A0" w:rsidRPr="00D32EC4" w:rsidRDefault="000D32A0" w:rsidP="00202FAD">
            <w:pPr>
              <w:pStyle w:val="VRQABodyText"/>
              <w:rPr>
                <w:lang w:val="en-GB"/>
              </w:rPr>
            </w:pPr>
            <w:r w:rsidRPr="00D32EC4">
              <w:rPr>
                <w:lang w:val="en-GB"/>
              </w:rPr>
              <w:t>Select and apply methods to solve statistics and probability problems</w:t>
            </w:r>
          </w:p>
        </w:tc>
      </w:tr>
      <w:tr w:rsidR="00D32EC4" w:rsidRPr="00D32EC4" w14:paraId="0FEDE8A4" w14:textId="77777777" w:rsidTr="00D32EC4">
        <w:tc>
          <w:tcPr>
            <w:tcW w:w="1013" w:type="dxa"/>
            <w:vMerge/>
            <w:shd w:val="clear" w:color="auto" w:fill="FFFFFF" w:themeFill="background1"/>
          </w:tcPr>
          <w:p w14:paraId="1B49EA5F" w14:textId="77777777" w:rsidR="000D32A0" w:rsidRPr="00D32EC4" w:rsidRDefault="000D32A0" w:rsidP="00202FAD">
            <w:pPr>
              <w:pStyle w:val="VRQABodyText"/>
            </w:pPr>
          </w:p>
        </w:tc>
        <w:tc>
          <w:tcPr>
            <w:tcW w:w="2690" w:type="dxa"/>
            <w:vMerge/>
            <w:shd w:val="clear" w:color="auto" w:fill="FFFFFF" w:themeFill="background1"/>
          </w:tcPr>
          <w:p w14:paraId="7DB0F62E" w14:textId="77777777" w:rsidR="000D32A0" w:rsidRPr="00D32EC4" w:rsidRDefault="000D32A0" w:rsidP="00202FAD">
            <w:pPr>
              <w:pStyle w:val="VRQABodyText"/>
            </w:pPr>
          </w:p>
        </w:tc>
        <w:tc>
          <w:tcPr>
            <w:tcW w:w="567" w:type="dxa"/>
            <w:shd w:val="clear" w:color="auto" w:fill="FFFFFF" w:themeFill="background1"/>
            <w:vAlign w:val="center"/>
          </w:tcPr>
          <w:p w14:paraId="08E14158" w14:textId="77777777" w:rsidR="000D32A0" w:rsidRPr="00D32EC4" w:rsidRDefault="000D32A0" w:rsidP="00202FAD">
            <w:pPr>
              <w:pStyle w:val="VRQABodyText"/>
            </w:pPr>
            <w:r w:rsidRPr="00D32EC4">
              <w:t>2.5</w:t>
            </w:r>
          </w:p>
        </w:tc>
        <w:tc>
          <w:tcPr>
            <w:tcW w:w="5800" w:type="dxa"/>
            <w:shd w:val="clear" w:color="auto" w:fill="FFFFFF" w:themeFill="background1"/>
            <w:vAlign w:val="center"/>
          </w:tcPr>
          <w:p w14:paraId="44947F8C" w14:textId="77777777" w:rsidR="000D32A0" w:rsidRPr="00D32EC4" w:rsidRDefault="000D32A0" w:rsidP="00202FAD">
            <w:pPr>
              <w:pStyle w:val="VRQABodyText"/>
              <w:rPr>
                <w:lang w:val="en-GB"/>
              </w:rPr>
            </w:pPr>
            <w:r w:rsidRPr="00D32EC4">
              <w:rPr>
                <w:lang w:val="en-GB"/>
              </w:rPr>
              <w:t>Select and use computational tools to support problem- solving process</w:t>
            </w:r>
          </w:p>
        </w:tc>
      </w:tr>
      <w:tr w:rsidR="00D32EC4" w:rsidRPr="00D32EC4" w14:paraId="54F13186" w14:textId="77777777" w:rsidTr="00D32EC4">
        <w:tc>
          <w:tcPr>
            <w:tcW w:w="1013" w:type="dxa"/>
            <w:vMerge/>
            <w:shd w:val="clear" w:color="auto" w:fill="FFFFFF" w:themeFill="background1"/>
          </w:tcPr>
          <w:p w14:paraId="350299B2" w14:textId="77777777" w:rsidR="000D32A0" w:rsidRPr="00D32EC4" w:rsidRDefault="000D32A0" w:rsidP="00202FAD">
            <w:pPr>
              <w:pStyle w:val="VRQABodyText"/>
            </w:pPr>
          </w:p>
        </w:tc>
        <w:tc>
          <w:tcPr>
            <w:tcW w:w="2690" w:type="dxa"/>
            <w:vMerge/>
            <w:shd w:val="clear" w:color="auto" w:fill="FFFFFF" w:themeFill="background1"/>
          </w:tcPr>
          <w:p w14:paraId="3FCF0B65" w14:textId="77777777" w:rsidR="000D32A0" w:rsidRPr="00D32EC4" w:rsidRDefault="000D32A0" w:rsidP="00202FAD">
            <w:pPr>
              <w:pStyle w:val="VRQABodyText"/>
            </w:pPr>
          </w:p>
        </w:tc>
        <w:tc>
          <w:tcPr>
            <w:tcW w:w="567" w:type="dxa"/>
            <w:shd w:val="clear" w:color="auto" w:fill="FFFFFF" w:themeFill="background1"/>
            <w:vAlign w:val="center"/>
          </w:tcPr>
          <w:p w14:paraId="04F4F158" w14:textId="77777777" w:rsidR="000D32A0" w:rsidRPr="00D32EC4" w:rsidRDefault="000D32A0" w:rsidP="00202FAD">
            <w:pPr>
              <w:pStyle w:val="VRQABodyText"/>
            </w:pPr>
            <w:r w:rsidRPr="00D32EC4">
              <w:t>2.6</w:t>
            </w:r>
          </w:p>
        </w:tc>
        <w:tc>
          <w:tcPr>
            <w:tcW w:w="5800" w:type="dxa"/>
            <w:shd w:val="clear" w:color="auto" w:fill="FFFFFF" w:themeFill="background1"/>
            <w:vAlign w:val="center"/>
          </w:tcPr>
          <w:p w14:paraId="43DB73AB" w14:textId="77777777" w:rsidR="000D32A0" w:rsidRPr="00D32EC4" w:rsidRDefault="000D32A0" w:rsidP="00202FAD">
            <w:pPr>
              <w:pStyle w:val="VRQABodyText"/>
              <w:rPr>
                <w:lang w:val="en-GB"/>
              </w:rPr>
            </w:pPr>
            <w:r w:rsidRPr="00D32EC4">
              <w:rPr>
                <w:lang w:val="en-GB"/>
              </w:rPr>
              <w:t>Decide on the accuracy of the outcome appropriate for the context</w:t>
            </w:r>
          </w:p>
        </w:tc>
      </w:tr>
      <w:tr w:rsidR="00D32EC4" w:rsidRPr="00D32EC4" w14:paraId="0753EA06" w14:textId="77777777" w:rsidTr="00D32EC4">
        <w:tc>
          <w:tcPr>
            <w:tcW w:w="1013" w:type="dxa"/>
            <w:vMerge/>
            <w:shd w:val="clear" w:color="auto" w:fill="FFFFFF" w:themeFill="background1"/>
          </w:tcPr>
          <w:p w14:paraId="4405C9AE" w14:textId="77777777" w:rsidR="000D32A0" w:rsidRPr="00D32EC4" w:rsidRDefault="000D32A0" w:rsidP="00202FAD">
            <w:pPr>
              <w:pStyle w:val="VRQABodyText"/>
            </w:pPr>
          </w:p>
        </w:tc>
        <w:tc>
          <w:tcPr>
            <w:tcW w:w="2690" w:type="dxa"/>
            <w:vMerge/>
            <w:shd w:val="clear" w:color="auto" w:fill="FFFFFF" w:themeFill="background1"/>
          </w:tcPr>
          <w:p w14:paraId="2D16F68C" w14:textId="77777777" w:rsidR="000D32A0" w:rsidRPr="00D32EC4" w:rsidRDefault="000D32A0" w:rsidP="00202FAD">
            <w:pPr>
              <w:pStyle w:val="VRQABodyText"/>
            </w:pPr>
          </w:p>
        </w:tc>
        <w:tc>
          <w:tcPr>
            <w:tcW w:w="567" w:type="dxa"/>
            <w:shd w:val="clear" w:color="auto" w:fill="FFFFFF" w:themeFill="background1"/>
            <w:vAlign w:val="center"/>
          </w:tcPr>
          <w:p w14:paraId="64FD26A2" w14:textId="77777777" w:rsidR="000D32A0" w:rsidRPr="00D32EC4" w:rsidRDefault="000D32A0" w:rsidP="00202FAD">
            <w:pPr>
              <w:pStyle w:val="VRQABodyText"/>
            </w:pPr>
            <w:r w:rsidRPr="00D32EC4">
              <w:t>2.7</w:t>
            </w:r>
          </w:p>
        </w:tc>
        <w:tc>
          <w:tcPr>
            <w:tcW w:w="5800" w:type="dxa"/>
            <w:shd w:val="clear" w:color="auto" w:fill="FFFFFF" w:themeFill="background1"/>
            <w:vAlign w:val="center"/>
          </w:tcPr>
          <w:p w14:paraId="5EC00385" w14:textId="77777777" w:rsidR="000D32A0" w:rsidRPr="00D32EC4" w:rsidRDefault="000D32A0" w:rsidP="00202FAD">
            <w:pPr>
              <w:pStyle w:val="VRQABodyText"/>
              <w:rPr>
                <w:lang w:val="en-GB"/>
              </w:rPr>
            </w:pPr>
            <w:r w:rsidRPr="00D32EC4">
              <w:rPr>
                <w:lang w:val="en-GB"/>
              </w:rPr>
              <w:t>Assess and adjust processes and outcomes relative to personal, contextual and real-world implications</w:t>
            </w:r>
          </w:p>
        </w:tc>
      </w:tr>
      <w:tr w:rsidR="00D32EC4" w:rsidRPr="00D32EC4" w14:paraId="14FED279" w14:textId="77777777" w:rsidTr="00D32EC4">
        <w:tc>
          <w:tcPr>
            <w:tcW w:w="1013" w:type="dxa"/>
            <w:vMerge w:val="restart"/>
            <w:shd w:val="clear" w:color="auto" w:fill="FFFFFF" w:themeFill="background1"/>
          </w:tcPr>
          <w:p w14:paraId="3945A074" w14:textId="77777777" w:rsidR="000D32A0" w:rsidRPr="00D32EC4" w:rsidRDefault="000D32A0" w:rsidP="00202FAD">
            <w:pPr>
              <w:pStyle w:val="VRQABodyText"/>
            </w:pPr>
            <w:r w:rsidRPr="00D32EC4">
              <w:t>3</w:t>
            </w:r>
          </w:p>
        </w:tc>
        <w:tc>
          <w:tcPr>
            <w:tcW w:w="2690" w:type="dxa"/>
            <w:vMerge w:val="restart"/>
            <w:shd w:val="clear" w:color="auto" w:fill="FFFFFF" w:themeFill="background1"/>
          </w:tcPr>
          <w:p w14:paraId="3F29456D" w14:textId="77777777" w:rsidR="000D32A0" w:rsidRPr="00D32EC4" w:rsidRDefault="000D32A0" w:rsidP="00202FAD">
            <w:pPr>
              <w:pStyle w:val="VRQABodyText"/>
            </w:pPr>
            <w:r w:rsidRPr="00D32EC4">
              <w:t>Communicate statistical information</w:t>
            </w:r>
          </w:p>
        </w:tc>
        <w:tc>
          <w:tcPr>
            <w:tcW w:w="567" w:type="dxa"/>
            <w:shd w:val="clear" w:color="auto" w:fill="FFFFFF" w:themeFill="background1"/>
            <w:vAlign w:val="center"/>
          </w:tcPr>
          <w:p w14:paraId="2D5944C9" w14:textId="77777777" w:rsidR="000D32A0" w:rsidRPr="00D32EC4" w:rsidRDefault="000D32A0" w:rsidP="00202FAD">
            <w:pPr>
              <w:pStyle w:val="VRQABodyText"/>
            </w:pPr>
            <w:r w:rsidRPr="00D32EC4">
              <w:t>3.1</w:t>
            </w:r>
          </w:p>
        </w:tc>
        <w:tc>
          <w:tcPr>
            <w:tcW w:w="5800" w:type="dxa"/>
            <w:shd w:val="clear" w:color="auto" w:fill="FFFFFF" w:themeFill="background1"/>
            <w:vAlign w:val="center"/>
          </w:tcPr>
          <w:p w14:paraId="54B092DC" w14:textId="77777777" w:rsidR="000D32A0" w:rsidRPr="00D32EC4" w:rsidRDefault="000D32A0" w:rsidP="00202FAD">
            <w:pPr>
              <w:pStyle w:val="VRQABodyText"/>
              <w:rPr>
                <w:lang w:val="en-GB"/>
              </w:rPr>
            </w:pPr>
            <w:r w:rsidRPr="00D32EC4">
              <w:rPr>
                <w:lang w:val="en-GB"/>
              </w:rPr>
              <w:t>Document and report on the problem-solving process, outcomes and real-world implications</w:t>
            </w:r>
          </w:p>
        </w:tc>
      </w:tr>
      <w:tr w:rsidR="00D32EC4" w:rsidRPr="00D32EC4" w14:paraId="46B23422" w14:textId="77777777" w:rsidTr="00D32EC4">
        <w:tc>
          <w:tcPr>
            <w:tcW w:w="1013" w:type="dxa"/>
            <w:vMerge/>
            <w:shd w:val="clear" w:color="auto" w:fill="FFFFFF" w:themeFill="background1"/>
          </w:tcPr>
          <w:p w14:paraId="0EDD298D" w14:textId="77777777" w:rsidR="000D32A0" w:rsidRPr="00D32EC4" w:rsidRDefault="000D32A0" w:rsidP="00202FAD">
            <w:pPr>
              <w:pStyle w:val="VRQABodyText"/>
            </w:pPr>
          </w:p>
        </w:tc>
        <w:tc>
          <w:tcPr>
            <w:tcW w:w="2690" w:type="dxa"/>
            <w:vMerge/>
            <w:shd w:val="clear" w:color="auto" w:fill="FFFFFF" w:themeFill="background1"/>
          </w:tcPr>
          <w:p w14:paraId="558FC589" w14:textId="77777777" w:rsidR="000D32A0" w:rsidRPr="00D32EC4" w:rsidRDefault="000D32A0" w:rsidP="00202FAD">
            <w:pPr>
              <w:pStyle w:val="VRQABodyText"/>
            </w:pPr>
          </w:p>
        </w:tc>
        <w:tc>
          <w:tcPr>
            <w:tcW w:w="567" w:type="dxa"/>
            <w:shd w:val="clear" w:color="auto" w:fill="FFFFFF" w:themeFill="background1"/>
            <w:vAlign w:val="center"/>
          </w:tcPr>
          <w:p w14:paraId="079A0545" w14:textId="77777777" w:rsidR="000D32A0" w:rsidRPr="00D32EC4" w:rsidRDefault="000D32A0" w:rsidP="00202FAD">
            <w:pPr>
              <w:pStyle w:val="VRQABodyText"/>
            </w:pPr>
            <w:r w:rsidRPr="00D32EC4">
              <w:t>3.2</w:t>
            </w:r>
          </w:p>
        </w:tc>
        <w:tc>
          <w:tcPr>
            <w:tcW w:w="5800" w:type="dxa"/>
            <w:shd w:val="clear" w:color="auto" w:fill="FFFFFF" w:themeFill="background1"/>
            <w:vAlign w:val="center"/>
          </w:tcPr>
          <w:p w14:paraId="3AC8DC24" w14:textId="77777777" w:rsidR="000D32A0" w:rsidRPr="00D32EC4" w:rsidRDefault="000D32A0" w:rsidP="00202FAD">
            <w:pPr>
              <w:pStyle w:val="VRQABodyText"/>
              <w:rPr>
                <w:lang w:val="en-GB"/>
              </w:rPr>
            </w:pPr>
            <w:r w:rsidRPr="00D32EC4">
              <w:t xml:space="preserve">Discuss and explain the </w:t>
            </w:r>
            <w:r w:rsidRPr="00D32EC4">
              <w:rPr>
                <w:lang w:val="en-GB"/>
              </w:rPr>
              <w:t>problem-solving process, outcomes and real-world implications</w:t>
            </w:r>
          </w:p>
        </w:tc>
      </w:tr>
    </w:tbl>
    <w:p w14:paraId="3D86DB23" w14:textId="77777777" w:rsidR="000D32A0" w:rsidRDefault="000D32A0" w:rsidP="000D32A0">
      <w:pPr>
        <w:rPr>
          <w:lang w:val="en-GB"/>
        </w:rPr>
      </w:pPr>
    </w:p>
    <w:tbl>
      <w:tblPr>
        <w:tblStyle w:val="TableGrid"/>
        <w:tblW w:w="10065" w:type="dxa"/>
        <w:tblLayout w:type="fixed"/>
        <w:tblLook w:val="04A0" w:firstRow="1" w:lastRow="0" w:firstColumn="1" w:lastColumn="0" w:noHBand="0" w:noVBand="1"/>
      </w:tblPr>
      <w:tblGrid>
        <w:gridCol w:w="10065"/>
      </w:tblGrid>
      <w:tr w:rsidR="000D32A0" w:rsidRPr="00F504D4" w14:paraId="628B3321" w14:textId="77777777" w:rsidTr="00D32EC4">
        <w:trPr>
          <w:trHeight w:val="363"/>
        </w:trPr>
        <w:tc>
          <w:tcPr>
            <w:tcW w:w="10065" w:type="dxa"/>
            <w:shd w:val="clear" w:color="auto" w:fill="535659" w:themeFill="text2"/>
          </w:tcPr>
          <w:p w14:paraId="79919EEF" w14:textId="77777777" w:rsidR="000D32A0" w:rsidRPr="00F504D4" w:rsidRDefault="000D32A0"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D32A0" w:rsidRPr="00B21899" w14:paraId="3F3AFDE8" w14:textId="77777777" w:rsidTr="00D32EC4">
        <w:trPr>
          <w:trHeight w:val="957"/>
        </w:trPr>
        <w:tc>
          <w:tcPr>
            <w:tcW w:w="10065" w:type="dxa"/>
          </w:tcPr>
          <w:p w14:paraId="11356005" w14:textId="77777777" w:rsidR="000D32A0" w:rsidRDefault="000D32A0" w:rsidP="00202FAD">
            <w:pPr>
              <w:pStyle w:val="VRQABodyText"/>
            </w:pPr>
            <w:r>
              <w:t>The context must include some unfamiliar or unpredictable contexts and some specialisation in less familiar contexts.</w:t>
            </w:r>
          </w:p>
          <w:p w14:paraId="47B149ED" w14:textId="77777777" w:rsidR="000D32A0" w:rsidRDefault="000D32A0" w:rsidP="00202FAD">
            <w:pPr>
              <w:pStyle w:val="VRQABodyText"/>
            </w:pPr>
            <w:r>
              <w:t xml:space="preserve">In this context, </w:t>
            </w:r>
            <w:r w:rsidRPr="00E86B22">
              <w:t xml:space="preserve">oral and </w:t>
            </w:r>
            <w:r>
              <w:t xml:space="preserve">written texts must be complex, and unfamiliar or non-routine, and include specialised vocabulary, abstraction and symbolism. </w:t>
            </w:r>
          </w:p>
          <w:p w14:paraId="776DE615" w14:textId="77777777" w:rsidR="000D32A0" w:rsidRDefault="000D32A0" w:rsidP="00202FAD">
            <w:pPr>
              <w:pStyle w:val="VRQABodyText"/>
            </w:pPr>
            <w:r>
              <w:t>The mathematical information in the texts must be embedded.</w:t>
            </w:r>
          </w:p>
          <w:p w14:paraId="4E209D6D" w14:textId="77777777" w:rsidR="000D32A0" w:rsidRDefault="000D32A0" w:rsidP="00202FAD">
            <w:pPr>
              <w:pStyle w:val="VRQABodyText"/>
            </w:pPr>
            <w:r>
              <w:t xml:space="preserve">Texts may </w:t>
            </w:r>
            <w:r w:rsidRPr="001542A6">
              <w:t>include but are not limited to:</w:t>
            </w:r>
          </w:p>
          <w:p w14:paraId="54444AB8" w14:textId="77777777" w:rsidR="000D32A0" w:rsidRDefault="000D32A0" w:rsidP="000D32A0">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5AF352CD" w14:textId="77777777" w:rsidR="000D32A0" w:rsidRDefault="000D32A0" w:rsidP="000D32A0">
            <w:pPr>
              <w:pStyle w:val="VRQABullet1"/>
              <w:numPr>
                <w:ilvl w:val="0"/>
                <w:numId w:val="34"/>
              </w:numPr>
              <w:autoSpaceDE/>
              <w:autoSpaceDN/>
              <w:adjustRightInd/>
              <w:spacing w:before="120" w:after="0" w:line="240" w:lineRule="auto"/>
              <w:contextualSpacing w:val="0"/>
            </w:pPr>
            <w:r>
              <w:t>audio or video recordings</w:t>
            </w:r>
          </w:p>
          <w:p w14:paraId="43BC7A22"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printed, digital or spoken instructions</w:t>
            </w:r>
          </w:p>
          <w:p w14:paraId="30A64744" w14:textId="77777777" w:rsidR="000D32A0" w:rsidRDefault="000D32A0" w:rsidP="000D32A0">
            <w:pPr>
              <w:pStyle w:val="VRQABullet1"/>
              <w:numPr>
                <w:ilvl w:val="0"/>
                <w:numId w:val="34"/>
              </w:numPr>
              <w:autoSpaceDE/>
              <w:autoSpaceDN/>
              <w:adjustRightInd/>
              <w:spacing w:before="120" w:after="0" w:line="240" w:lineRule="auto"/>
              <w:contextualSpacing w:val="0"/>
            </w:pPr>
            <w:r w:rsidRPr="001542A6">
              <w:t xml:space="preserve">printed </w:t>
            </w:r>
            <w:r>
              <w:t>or</w:t>
            </w:r>
            <w:r w:rsidRPr="001542A6">
              <w:t xml:space="preserve"> </w:t>
            </w:r>
            <w:r>
              <w:t>digital</w:t>
            </w:r>
            <w:r w:rsidRPr="001542A6">
              <w:t xml:space="preserve"> articles</w:t>
            </w:r>
          </w:p>
          <w:p w14:paraId="7608B82B" w14:textId="77777777" w:rsidR="000D32A0" w:rsidRDefault="000D32A0" w:rsidP="000D32A0">
            <w:pPr>
              <w:pStyle w:val="VRQABullet1"/>
              <w:numPr>
                <w:ilvl w:val="0"/>
                <w:numId w:val="34"/>
              </w:numPr>
              <w:autoSpaceDE/>
              <w:autoSpaceDN/>
              <w:adjustRightInd/>
              <w:spacing w:before="120" w:after="0" w:line="240" w:lineRule="auto"/>
              <w:contextualSpacing w:val="0"/>
            </w:pPr>
            <w:r>
              <w:t>spoken sports commentary or digital or printed sports information</w:t>
            </w:r>
          </w:p>
          <w:p w14:paraId="478E39DD"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workplace information</w:t>
            </w:r>
          </w:p>
          <w:p w14:paraId="364EB105"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public </w:t>
            </w:r>
            <w:r>
              <w:t xml:space="preserve">health </w:t>
            </w:r>
            <w:r w:rsidRPr="001542A6">
              <w:t xml:space="preserve">information </w:t>
            </w:r>
          </w:p>
          <w:p w14:paraId="03E9EF93" w14:textId="77777777" w:rsidR="000D32A0" w:rsidRPr="001542A6"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w:t>
            </w:r>
            <w:r>
              <w:t xml:space="preserve">weather </w:t>
            </w:r>
            <w:r w:rsidRPr="001542A6">
              <w:t xml:space="preserve">information </w:t>
            </w:r>
          </w:p>
          <w:p w14:paraId="40989D50" w14:textId="77777777" w:rsidR="000D32A0" w:rsidRDefault="000D32A0" w:rsidP="000D32A0">
            <w:pPr>
              <w:pStyle w:val="VRQABullet1"/>
              <w:numPr>
                <w:ilvl w:val="0"/>
                <w:numId w:val="34"/>
              </w:numPr>
              <w:autoSpaceDE/>
              <w:autoSpaceDN/>
              <w:adjustRightInd/>
              <w:spacing w:before="120" w:after="0" w:line="240" w:lineRule="auto"/>
              <w:contextualSpacing w:val="0"/>
            </w:pPr>
            <w:r>
              <w:t>spoken</w:t>
            </w:r>
            <w:r w:rsidRPr="001542A6">
              <w:t xml:space="preserve">, printed </w:t>
            </w:r>
            <w:r>
              <w:t>or</w:t>
            </w:r>
            <w:r w:rsidRPr="001542A6">
              <w:t xml:space="preserve"> </w:t>
            </w:r>
            <w:r>
              <w:t>digital</w:t>
            </w:r>
            <w:r w:rsidRPr="001542A6">
              <w:t xml:space="preserve"> financial information</w:t>
            </w:r>
          </w:p>
          <w:p w14:paraId="39D7E7C5" w14:textId="77777777" w:rsidR="000D32A0" w:rsidRDefault="000D32A0" w:rsidP="000D32A0">
            <w:pPr>
              <w:pStyle w:val="VRQABullet1"/>
              <w:numPr>
                <w:ilvl w:val="0"/>
                <w:numId w:val="34"/>
              </w:numPr>
              <w:autoSpaceDE/>
              <w:autoSpaceDN/>
              <w:adjustRightInd/>
              <w:spacing w:before="120" w:after="0" w:line="240" w:lineRule="auto"/>
              <w:contextualSpacing w:val="0"/>
            </w:pPr>
            <w:r>
              <w:t>printed or digital</w:t>
            </w:r>
            <w:r w:rsidRPr="00542C7D">
              <w:t xml:space="preserve"> tables, spreadsheets </w:t>
            </w:r>
            <w:r>
              <w:t>or</w:t>
            </w:r>
            <w:r w:rsidRPr="00542C7D">
              <w:t xml:space="preserve"> graphs</w:t>
            </w:r>
          </w:p>
          <w:p w14:paraId="2AE34503" w14:textId="77777777" w:rsidR="000D32A0" w:rsidRDefault="000D32A0" w:rsidP="000D32A0">
            <w:pPr>
              <w:pStyle w:val="VRQABullet1"/>
              <w:numPr>
                <w:ilvl w:val="0"/>
                <w:numId w:val="34"/>
              </w:numPr>
              <w:autoSpaceDE/>
              <w:autoSpaceDN/>
              <w:adjustRightInd/>
              <w:spacing w:before="120" w:after="0" w:line="240" w:lineRule="auto"/>
              <w:contextualSpacing w:val="0"/>
            </w:pPr>
            <w:r>
              <w:t>printed, digital or spoken news reports.</w:t>
            </w:r>
          </w:p>
          <w:p w14:paraId="6BDB52C3" w14:textId="77777777" w:rsidR="000D32A0" w:rsidRDefault="000D32A0" w:rsidP="00202FAD">
            <w:pPr>
              <w:pStyle w:val="VRQABodyText"/>
            </w:pPr>
            <w:r>
              <w:t>Statistical information must include but is not limited to:</w:t>
            </w:r>
          </w:p>
          <w:p w14:paraId="5802F867" w14:textId="77777777" w:rsidR="000D32A0" w:rsidRDefault="000D32A0" w:rsidP="000D32A0">
            <w:pPr>
              <w:pStyle w:val="VRQABullet1"/>
              <w:numPr>
                <w:ilvl w:val="0"/>
                <w:numId w:val="34"/>
              </w:numPr>
              <w:autoSpaceDE/>
              <w:autoSpaceDN/>
              <w:adjustRightInd/>
              <w:spacing w:before="120" w:after="0" w:line="240" w:lineRule="auto"/>
              <w:contextualSpacing w:val="0"/>
            </w:pPr>
            <w:r>
              <w:t>quantitative data</w:t>
            </w:r>
          </w:p>
          <w:p w14:paraId="0500611C" w14:textId="77777777" w:rsidR="000D32A0" w:rsidRDefault="000D32A0" w:rsidP="000D32A0">
            <w:pPr>
              <w:pStyle w:val="VRQABullet1"/>
              <w:numPr>
                <w:ilvl w:val="0"/>
                <w:numId w:val="34"/>
              </w:numPr>
              <w:autoSpaceDE/>
              <w:autoSpaceDN/>
              <w:adjustRightInd/>
              <w:spacing w:before="120" w:after="0" w:line="240" w:lineRule="auto"/>
              <w:contextualSpacing w:val="0"/>
            </w:pPr>
            <w:r>
              <w:t>qualitative data</w:t>
            </w:r>
          </w:p>
          <w:p w14:paraId="7A9A32E7" w14:textId="77777777" w:rsidR="000D32A0" w:rsidRDefault="000D32A0" w:rsidP="000D32A0">
            <w:pPr>
              <w:pStyle w:val="VRQABullet1"/>
              <w:numPr>
                <w:ilvl w:val="0"/>
                <w:numId w:val="34"/>
              </w:numPr>
              <w:autoSpaceDE/>
              <w:autoSpaceDN/>
              <w:adjustRightInd/>
              <w:spacing w:before="120" w:after="0" w:line="240" w:lineRule="auto"/>
              <w:contextualSpacing w:val="0"/>
            </w:pPr>
            <w:r>
              <w:t>measures of central tendency</w:t>
            </w:r>
          </w:p>
          <w:p w14:paraId="089FCFEB" w14:textId="77777777" w:rsidR="000D32A0" w:rsidRDefault="000D32A0" w:rsidP="000D32A0">
            <w:pPr>
              <w:pStyle w:val="VRQABullet1"/>
              <w:numPr>
                <w:ilvl w:val="0"/>
                <w:numId w:val="34"/>
              </w:numPr>
              <w:autoSpaceDE/>
              <w:autoSpaceDN/>
              <w:adjustRightInd/>
              <w:spacing w:before="120" w:after="0" w:line="240" w:lineRule="auto"/>
              <w:contextualSpacing w:val="0"/>
            </w:pPr>
            <w:r>
              <w:t>simple measures of spread</w:t>
            </w:r>
          </w:p>
          <w:p w14:paraId="75F8118E" w14:textId="77777777" w:rsidR="000D32A0" w:rsidRDefault="000D32A0" w:rsidP="000D32A0">
            <w:pPr>
              <w:pStyle w:val="VRQABullet1"/>
              <w:numPr>
                <w:ilvl w:val="0"/>
                <w:numId w:val="34"/>
              </w:numPr>
              <w:autoSpaceDE/>
              <w:autoSpaceDN/>
              <w:adjustRightInd/>
              <w:spacing w:before="120" w:after="0" w:line="240" w:lineRule="auto"/>
              <w:contextualSpacing w:val="0"/>
            </w:pPr>
            <w:r>
              <w:t>common chance events.</w:t>
            </w:r>
          </w:p>
          <w:p w14:paraId="48C674B7" w14:textId="77777777" w:rsidR="000D32A0" w:rsidRDefault="000D32A0" w:rsidP="00202FAD">
            <w:pPr>
              <w:pStyle w:val="VRQABodyText"/>
            </w:pPr>
            <w:r w:rsidRPr="00542C7D">
              <w:t>Problem</w:t>
            </w:r>
            <w:r>
              <w:t>-</w:t>
            </w:r>
            <w:r w:rsidRPr="00542C7D">
              <w:t>solving tasks must include</w:t>
            </w:r>
            <w:r>
              <w:t xml:space="preserve"> but is not limited to</w:t>
            </w:r>
            <w:r w:rsidRPr="00542C7D">
              <w:t>:</w:t>
            </w:r>
          </w:p>
          <w:p w14:paraId="00785B57" w14:textId="77777777" w:rsidR="000D32A0" w:rsidRDefault="000D32A0" w:rsidP="000D32A0">
            <w:pPr>
              <w:pStyle w:val="VRQABullet1"/>
              <w:numPr>
                <w:ilvl w:val="0"/>
                <w:numId w:val="34"/>
              </w:numPr>
              <w:autoSpaceDE/>
              <w:autoSpaceDN/>
              <w:adjustRightInd/>
              <w:spacing w:before="120" w:after="0" w:line="240" w:lineRule="auto"/>
              <w:contextualSpacing w:val="0"/>
            </w:pPr>
            <w:r>
              <w:t>collecting data</w:t>
            </w:r>
          </w:p>
          <w:p w14:paraId="2454B754" w14:textId="77777777" w:rsidR="000D32A0" w:rsidRDefault="000D32A0" w:rsidP="000D32A0">
            <w:pPr>
              <w:pStyle w:val="VRQABullet1"/>
              <w:numPr>
                <w:ilvl w:val="0"/>
                <w:numId w:val="34"/>
              </w:numPr>
              <w:autoSpaceDE/>
              <w:autoSpaceDN/>
              <w:adjustRightInd/>
              <w:spacing w:before="120" w:after="0" w:line="240" w:lineRule="auto"/>
              <w:contextualSpacing w:val="0"/>
            </w:pPr>
            <w:r>
              <w:t>representing and summarising data in tables and graphs</w:t>
            </w:r>
          </w:p>
          <w:p w14:paraId="6109D720" w14:textId="77777777" w:rsidR="000D32A0" w:rsidRDefault="000D32A0" w:rsidP="000D32A0">
            <w:pPr>
              <w:pStyle w:val="VRQABullet1"/>
              <w:numPr>
                <w:ilvl w:val="0"/>
                <w:numId w:val="34"/>
              </w:numPr>
              <w:autoSpaceDE/>
              <w:autoSpaceDN/>
              <w:adjustRightInd/>
              <w:spacing w:before="120" w:after="0" w:line="240" w:lineRule="auto"/>
              <w:contextualSpacing w:val="0"/>
            </w:pPr>
            <w:r>
              <w:t>determining measures of central tendencies including mean, median and mode</w:t>
            </w:r>
          </w:p>
          <w:p w14:paraId="518EC226" w14:textId="77777777" w:rsidR="000D32A0" w:rsidRDefault="000D32A0" w:rsidP="000D32A0">
            <w:pPr>
              <w:pStyle w:val="VRQABullet1"/>
              <w:numPr>
                <w:ilvl w:val="0"/>
                <w:numId w:val="34"/>
              </w:numPr>
              <w:autoSpaceDE/>
              <w:autoSpaceDN/>
              <w:adjustRightInd/>
              <w:spacing w:before="120" w:after="0" w:line="240" w:lineRule="auto"/>
              <w:contextualSpacing w:val="0"/>
            </w:pPr>
            <w:r>
              <w:t>determining simple measures of spread including range and interquartile range</w:t>
            </w:r>
          </w:p>
          <w:p w14:paraId="6CBB13F4" w14:textId="77777777" w:rsidR="000D32A0" w:rsidRDefault="000D32A0" w:rsidP="000D32A0">
            <w:pPr>
              <w:pStyle w:val="VRQABullet1"/>
              <w:numPr>
                <w:ilvl w:val="0"/>
                <w:numId w:val="34"/>
              </w:numPr>
              <w:autoSpaceDE/>
              <w:autoSpaceDN/>
              <w:adjustRightInd/>
              <w:spacing w:before="120" w:after="0" w:line="240" w:lineRule="auto"/>
              <w:contextualSpacing w:val="0"/>
            </w:pPr>
            <w:r>
              <w:t>calculating and comparing common chance events.</w:t>
            </w:r>
          </w:p>
          <w:p w14:paraId="5FF963E9" w14:textId="77777777" w:rsidR="000D32A0" w:rsidRDefault="000D32A0" w:rsidP="00202FAD">
            <w:pPr>
              <w:pStyle w:val="VRQABodyText"/>
            </w:pPr>
            <w:r>
              <w:lastRenderedPageBreak/>
              <w:t>Computational tools may include but are not limited to calculators, spreadsheets, mobile applications and online calculators.</w:t>
            </w:r>
          </w:p>
          <w:p w14:paraId="7D7ACD9D" w14:textId="77777777" w:rsidR="000D32A0" w:rsidRPr="0058751B" w:rsidRDefault="000D32A0" w:rsidP="00202FAD">
            <w:pPr>
              <w:pStyle w:val="VRQABodyText"/>
            </w:pPr>
            <w:r w:rsidRPr="0058751B">
              <w:rPr>
                <w:lang w:val="en-GB"/>
              </w:rPr>
              <w:t>Assessing and adjusting processes and outcomes</w:t>
            </w:r>
            <w:r w:rsidRPr="0058751B">
              <w:t xml:space="preserve"> must include</w:t>
            </w:r>
            <w:r>
              <w:t xml:space="preserve"> but are not limited to</w:t>
            </w:r>
            <w:r w:rsidRPr="0058751B">
              <w:t>:</w:t>
            </w:r>
          </w:p>
          <w:p w14:paraId="6B2EF66B" w14:textId="77777777" w:rsidR="000D32A0" w:rsidRPr="0058751B" w:rsidRDefault="000D32A0" w:rsidP="000D32A0">
            <w:pPr>
              <w:pStyle w:val="VRQABullet1"/>
              <w:numPr>
                <w:ilvl w:val="0"/>
                <w:numId w:val="34"/>
              </w:numPr>
              <w:autoSpaceDE/>
              <w:autoSpaceDN/>
              <w:adjustRightInd/>
              <w:spacing w:before="120" w:after="0" w:line="240" w:lineRule="auto"/>
              <w:contextualSpacing w:val="0"/>
            </w:pPr>
            <w:r w:rsidRPr="0058751B">
              <w:t>comparing the outcome to the context of the problem</w:t>
            </w:r>
          </w:p>
          <w:p w14:paraId="03B066C7" w14:textId="77777777" w:rsidR="000D32A0" w:rsidRPr="0058751B" w:rsidRDefault="000D32A0" w:rsidP="000D32A0">
            <w:pPr>
              <w:pStyle w:val="VRQABullet1"/>
              <w:numPr>
                <w:ilvl w:val="0"/>
                <w:numId w:val="34"/>
              </w:numPr>
              <w:autoSpaceDE/>
              <w:autoSpaceDN/>
              <w:adjustRightInd/>
              <w:spacing w:before="120" w:after="0" w:line="240" w:lineRule="auto"/>
              <w:contextualSpacing w:val="0"/>
            </w:pPr>
            <w:r w:rsidRPr="0058751B">
              <w:t>reflecting on personal, contextual and real-world implications (such as collecting</w:t>
            </w:r>
            <w:r>
              <w:t>,</w:t>
            </w:r>
            <w:r w:rsidRPr="0058751B">
              <w:t xml:space="preserve"> </w:t>
            </w:r>
            <w:r w:rsidRPr="00A43007">
              <w:t xml:space="preserve">representing </w:t>
            </w:r>
            <w:r>
              <w:t xml:space="preserve">and </w:t>
            </w:r>
            <w:r w:rsidRPr="0058751B">
              <w:t>summarising data from 10 people on their daily screen time and hours of sleep, finding that less screen time equals better sleep and reflecting on one’s own screen time and sleep quality, as well as the impact on personal performance and mental health)</w:t>
            </w:r>
          </w:p>
          <w:p w14:paraId="2163962B" w14:textId="77777777" w:rsidR="000D32A0" w:rsidRPr="0058751B" w:rsidRDefault="000D32A0" w:rsidP="000D32A0">
            <w:pPr>
              <w:pStyle w:val="VRQABullet1"/>
              <w:numPr>
                <w:ilvl w:val="0"/>
                <w:numId w:val="34"/>
              </w:numPr>
              <w:autoSpaceDE/>
              <w:autoSpaceDN/>
              <w:adjustRightInd/>
              <w:spacing w:before="120" w:after="0" w:line="240" w:lineRule="auto"/>
              <w:contextualSpacing w:val="0"/>
            </w:pPr>
            <w:r w:rsidRPr="0058751B">
              <w:t xml:space="preserve">adjusting the process (such as increasing the sample size </w:t>
            </w:r>
            <w:r>
              <w:t>t</w:t>
            </w:r>
            <w:r w:rsidRPr="0058751B">
              <w:t xml:space="preserve">o </w:t>
            </w:r>
            <w:r>
              <w:t>make the findings of the investigation more accurate).</w:t>
            </w:r>
          </w:p>
          <w:p w14:paraId="0484BA1B" w14:textId="77777777" w:rsidR="000D32A0" w:rsidRPr="00142EA7" w:rsidRDefault="000D32A0" w:rsidP="00202FAD">
            <w:pPr>
              <w:pStyle w:val="VRQABodyText"/>
            </w:pPr>
            <w:r w:rsidRPr="00142EA7">
              <w:t>Oral and written language must include informal and formal language including some specialised language, such as:</w:t>
            </w:r>
          </w:p>
          <w:p w14:paraId="72E4400C" w14:textId="77777777" w:rsidR="000D32A0" w:rsidRDefault="000D32A0" w:rsidP="000D32A0">
            <w:pPr>
              <w:pStyle w:val="VRQABullet1"/>
              <w:numPr>
                <w:ilvl w:val="0"/>
                <w:numId w:val="34"/>
              </w:numPr>
              <w:autoSpaceDE/>
              <w:autoSpaceDN/>
              <w:adjustRightInd/>
              <w:spacing w:before="120" w:after="0" w:line="240" w:lineRule="auto"/>
              <w:contextualSpacing w:val="0"/>
            </w:pPr>
            <w:r>
              <w:t>mean</w:t>
            </w:r>
          </w:p>
          <w:p w14:paraId="397A0CF0" w14:textId="77777777" w:rsidR="000D32A0" w:rsidRDefault="000D32A0" w:rsidP="000D32A0">
            <w:pPr>
              <w:pStyle w:val="VRQABullet1"/>
              <w:numPr>
                <w:ilvl w:val="0"/>
                <w:numId w:val="34"/>
              </w:numPr>
              <w:autoSpaceDE/>
              <w:autoSpaceDN/>
              <w:adjustRightInd/>
              <w:spacing w:before="120" w:after="0" w:line="240" w:lineRule="auto"/>
              <w:contextualSpacing w:val="0"/>
            </w:pPr>
            <w:r>
              <w:t>average</w:t>
            </w:r>
          </w:p>
          <w:p w14:paraId="1A4F2157" w14:textId="77777777" w:rsidR="000D32A0" w:rsidRDefault="000D32A0" w:rsidP="000D32A0">
            <w:pPr>
              <w:pStyle w:val="VRQABullet1"/>
              <w:numPr>
                <w:ilvl w:val="0"/>
                <w:numId w:val="34"/>
              </w:numPr>
              <w:autoSpaceDE/>
              <w:autoSpaceDN/>
              <w:adjustRightInd/>
              <w:spacing w:before="120" w:after="0" w:line="240" w:lineRule="auto"/>
              <w:contextualSpacing w:val="0"/>
            </w:pPr>
            <w:r>
              <w:t>median</w:t>
            </w:r>
          </w:p>
          <w:p w14:paraId="68BECB63" w14:textId="77777777" w:rsidR="000D32A0" w:rsidRDefault="000D32A0" w:rsidP="000D32A0">
            <w:pPr>
              <w:pStyle w:val="VRQABullet1"/>
              <w:numPr>
                <w:ilvl w:val="0"/>
                <w:numId w:val="34"/>
              </w:numPr>
              <w:autoSpaceDE/>
              <w:autoSpaceDN/>
              <w:adjustRightInd/>
              <w:spacing w:before="120" w:after="0" w:line="240" w:lineRule="auto"/>
              <w:contextualSpacing w:val="0"/>
            </w:pPr>
            <w:r>
              <w:t>mode</w:t>
            </w:r>
          </w:p>
          <w:p w14:paraId="7A8D8B6C" w14:textId="77777777" w:rsidR="000D32A0" w:rsidRDefault="000D32A0" w:rsidP="000D32A0">
            <w:pPr>
              <w:pStyle w:val="VRQABullet1"/>
              <w:numPr>
                <w:ilvl w:val="0"/>
                <w:numId w:val="34"/>
              </w:numPr>
              <w:autoSpaceDE/>
              <w:autoSpaceDN/>
              <w:adjustRightInd/>
              <w:spacing w:before="120" w:after="0" w:line="240" w:lineRule="auto"/>
              <w:contextualSpacing w:val="0"/>
            </w:pPr>
            <w:r>
              <w:t>range</w:t>
            </w:r>
          </w:p>
          <w:p w14:paraId="232AB51B" w14:textId="77777777" w:rsidR="000D32A0" w:rsidRDefault="000D32A0" w:rsidP="000D32A0">
            <w:pPr>
              <w:pStyle w:val="VRQABullet1"/>
              <w:numPr>
                <w:ilvl w:val="0"/>
                <w:numId w:val="34"/>
              </w:numPr>
              <w:autoSpaceDE/>
              <w:autoSpaceDN/>
              <w:adjustRightInd/>
              <w:spacing w:before="120" w:after="0" w:line="240" w:lineRule="auto"/>
              <w:contextualSpacing w:val="0"/>
            </w:pPr>
            <w:r>
              <w:t>interquartile range</w:t>
            </w:r>
            <w:r w:rsidDel="008C4F57">
              <w:t xml:space="preserve"> </w:t>
            </w:r>
          </w:p>
          <w:p w14:paraId="3872A4DA" w14:textId="77777777" w:rsidR="000D32A0" w:rsidRDefault="000D32A0" w:rsidP="000D32A0">
            <w:pPr>
              <w:pStyle w:val="VRQABullet1"/>
              <w:numPr>
                <w:ilvl w:val="0"/>
                <w:numId w:val="34"/>
              </w:numPr>
              <w:autoSpaceDE/>
              <w:autoSpaceDN/>
              <w:adjustRightInd/>
              <w:spacing w:before="120" w:after="0" w:line="240" w:lineRule="auto"/>
              <w:contextualSpacing w:val="0"/>
            </w:pPr>
            <w:r>
              <w:t>probability</w:t>
            </w:r>
          </w:p>
          <w:p w14:paraId="212B0315" w14:textId="77777777" w:rsidR="000D32A0" w:rsidRDefault="000D32A0" w:rsidP="000D32A0">
            <w:pPr>
              <w:pStyle w:val="VRQABullet1"/>
              <w:numPr>
                <w:ilvl w:val="0"/>
                <w:numId w:val="34"/>
              </w:numPr>
              <w:autoSpaceDE/>
              <w:autoSpaceDN/>
              <w:adjustRightInd/>
              <w:spacing w:before="120" w:after="0" w:line="240" w:lineRule="auto"/>
              <w:contextualSpacing w:val="0"/>
            </w:pPr>
            <w:r>
              <w:t>sample</w:t>
            </w:r>
          </w:p>
          <w:p w14:paraId="0A2205D6" w14:textId="77777777" w:rsidR="000D32A0" w:rsidRDefault="000D32A0" w:rsidP="000D32A0">
            <w:pPr>
              <w:pStyle w:val="VRQABullet1"/>
              <w:numPr>
                <w:ilvl w:val="0"/>
                <w:numId w:val="34"/>
              </w:numPr>
              <w:autoSpaceDE/>
              <w:autoSpaceDN/>
              <w:adjustRightInd/>
              <w:spacing w:before="120" w:after="0" w:line="240" w:lineRule="auto"/>
              <w:contextualSpacing w:val="0"/>
            </w:pPr>
            <w:r>
              <w:t>population</w:t>
            </w:r>
          </w:p>
          <w:p w14:paraId="5646A7FA" w14:textId="77777777" w:rsidR="000D32A0" w:rsidRDefault="000D32A0" w:rsidP="000D32A0">
            <w:pPr>
              <w:pStyle w:val="VRQABullet1"/>
              <w:numPr>
                <w:ilvl w:val="0"/>
                <w:numId w:val="34"/>
              </w:numPr>
              <w:autoSpaceDE/>
              <w:autoSpaceDN/>
              <w:adjustRightInd/>
              <w:spacing w:before="120" w:after="0" w:line="240" w:lineRule="auto"/>
              <w:contextualSpacing w:val="0"/>
            </w:pPr>
            <w:r>
              <w:t>skew</w:t>
            </w:r>
          </w:p>
          <w:p w14:paraId="6FA6F55D" w14:textId="77777777" w:rsidR="000D32A0" w:rsidRDefault="000D32A0" w:rsidP="000D32A0">
            <w:pPr>
              <w:pStyle w:val="VRQABullet1"/>
              <w:numPr>
                <w:ilvl w:val="0"/>
                <w:numId w:val="34"/>
              </w:numPr>
              <w:autoSpaceDE/>
              <w:autoSpaceDN/>
              <w:adjustRightInd/>
              <w:spacing w:before="120" w:after="0" w:line="240" w:lineRule="auto"/>
              <w:contextualSpacing w:val="0"/>
            </w:pPr>
            <w:r>
              <w:t>maximum</w:t>
            </w:r>
          </w:p>
          <w:p w14:paraId="731FDEED" w14:textId="77777777" w:rsidR="000D32A0" w:rsidRDefault="000D32A0" w:rsidP="000D32A0">
            <w:pPr>
              <w:pStyle w:val="VRQABullet1"/>
              <w:numPr>
                <w:ilvl w:val="0"/>
                <w:numId w:val="34"/>
              </w:numPr>
              <w:autoSpaceDE/>
              <w:autoSpaceDN/>
              <w:adjustRightInd/>
              <w:spacing w:before="120" w:after="0" w:line="240" w:lineRule="auto"/>
              <w:contextualSpacing w:val="0"/>
            </w:pPr>
            <w:r>
              <w:t>minimum</w:t>
            </w:r>
          </w:p>
          <w:p w14:paraId="28B82AE7" w14:textId="77777777" w:rsidR="000D32A0" w:rsidRDefault="000D32A0" w:rsidP="000D32A0">
            <w:pPr>
              <w:pStyle w:val="VRQABullet1"/>
              <w:numPr>
                <w:ilvl w:val="0"/>
                <w:numId w:val="34"/>
              </w:numPr>
              <w:autoSpaceDE/>
              <w:autoSpaceDN/>
              <w:adjustRightInd/>
              <w:spacing w:before="120" w:after="0" w:line="240" w:lineRule="auto"/>
              <w:contextualSpacing w:val="0"/>
            </w:pPr>
            <w:r>
              <w:t>slope</w:t>
            </w:r>
          </w:p>
          <w:p w14:paraId="3C529CAF" w14:textId="77777777" w:rsidR="000D32A0" w:rsidRDefault="000D32A0" w:rsidP="000D32A0">
            <w:pPr>
              <w:pStyle w:val="VRQABullet1"/>
              <w:numPr>
                <w:ilvl w:val="0"/>
                <w:numId w:val="34"/>
              </w:numPr>
              <w:autoSpaceDE/>
              <w:autoSpaceDN/>
              <w:adjustRightInd/>
              <w:spacing w:before="120" w:after="0" w:line="240" w:lineRule="auto"/>
              <w:contextualSpacing w:val="0"/>
            </w:pPr>
            <w:r>
              <w:t>constant</w:t>
            </w:r>
          </w:p>
          <w:p w14:paraId="4851CB54" w14:textId="77777777" w:rsidR="000D32A0" w:rsidRDefault="000D32A0" w:rsidP="000D32A0">
            <w:pPr>
              <w:pStyle w:val="VRQABullet1"/>
              <w:numPr>
                <w:ilvl w:val="0"/>
                <w:numId w:val="34"/>
              </w:numPr>
              <w:autoSpaceDE/>
              <w:autoSpaceDN/>
              <w:adjustRightInd/>
              <w:spacing w:before="120" w:after="0" w:line="240" w:lineRule="auto"/>
              <w:contextualSpacing w:val="0"/>
            </w:pPr>
            <w:r>
              <w:t>above average</w:t>
            </w:r>
          </w:p>
          <w:p w14:paraId="04F2229F" w14:textId="77777777" w:rsidR="000D32A0" w:rsidRDefault="000D32A0" w:rsidP="000D32A0">
            <w:pPr>
              <w:pStyle w:val="VRQABullet1"/>
              <w:numPr>
                <w:ilvl w:val="0"/>
                <w:numId w:val="34"/>
              </w:numPr>
              <w:autoSpaceDE/>
              <w:autoSpaceDN/>
              <w:adjustRightInd/>
              <w:spacing w:before="120" w:after="0" w:line="240" w:lineRule="auto"/>
              <w:contextualSpacing w:val="0"/>
            </w:pPr>
            <w:r>
              <w:t>below average</w:t>
            </w:r>
          </w:p>
          <w:p w14:paraId="5826DDB7" w14:textId="77777777" w:rsidR="000D32A0" w:rsidRDefault="000D32A0" w:rsidP="000D32A0">
            <w:pPr>
              <w:pStyle w:val="VRQABullet1"/>
              <w:numPr>
                <w:ilvl w:val="0"/>
                <w:numId w:val="34"/>
              </w:numPr>
              <w:autoSpaceDE/>
              <w:autoSpaceDN/>
              <w:adjustRightInd/>
              <w:spacing w:before="120" w:after="0" w:line="240" w:lineRule="auto"/>
              <w:contextualSpacing w:val="0"/>
            </w:pPr>
            <w:r>
              <w:t>fluctuating.</w:t>
            </w:r>
          </w:p>
          <w:p w14:paraId="661498E9" w14:textId="77777777" w:rsidR="000D32A0" w:rsidRPr="00B21899" w:rsidRDefault="000D32A0" w:rsidP="00202FAD">
            <w:pPr>
              <w:pStyle w:val="VRQABodyText"/>
            </w:pPr>
            <w:r w:rsidRPr="0047281F">
              <w:t xml:space="preserve">Individuals </w:t>
            </w:r>
            <w:r>
              <w:t>draw on prior mathematical knowledge and experience, diagrammatic, symbolic and other mathematical processes to work with statistics and probability in less familiar situations.</w:t>
            </w:r>
          </w:p>
        </w:tc>
      </w:tr>
    </w:tbl>
    <w:p w14:paraId="552B9043" w14:textId="77777777" w:rsidR="000D32A0" w:rsidRPr="000B5C58" w:rsidRDefault="000D32A0" w:rsidP="000D32A0">
      <w:pPr>
        <w:rPr>
          <w:lang w:val="en-GB"/>
        </w:rPr>
        <w:sectPr w:rsidR="000D32A0" w:rsidRPr="000B5C58" w:rsidSect="000D32A0">
          <w:headerReference w:type="even" r:id="rId123"/>
          <w:headerReference w:type="default" r:id="rId124"/>
          <w:headerReference w:type="first" r:id="rId125"/>
          <w:pgSz w:w="11906" w:h="16838"/>
          <w:pgMar w:top="1418" w:right="1440" w:bottom="1440" w:left="851" w:header="568" w:footer="708" w:gutter="0"/>
          <w:cols w:space="708"/>
          <w:docGrid w:linePitch="360"/>
        </w:sectPr>
      </w:pPr>
    </w:p>
    <w:p w14:paraId="034A3229" w14:textId="77777777" w:rsidR="000D32A0" w:rsidRPr="00460B2C" w:rsidRDefault="000D32A0" w:rsidP="000D32A0">
      <w:pPr>
        <w:rPr>
          <w:sz w:val="18"/>
        </w:rPr>
      </w:pPr>
    </w:p>
    <w:tbl>
      <w:tblPr>
        <w:tblStyle w:val="TableGrid"/>
        <w:tblW w:w="5466" w:type="pct"/>
        <w:tblInd w:w="-426" w:type="dxa"/>
        <w:tblLook w:val="04A0" w:firstRow="1" w:lastRow="0" w:firstColumn="1" w:lastColumn="0" w:noHBand="0" w:noVBand="1"/>
      </w:tblPr>
      <w:tblGrid>
        <w:gridCol w:w="3484"/>
        <w:gridCol w:w="481"/>
        <w:gridCol w:w="1707"/>
        <w:gridCol w:w="2401"/>
        <w:gridCol w:w="1956"/>
      </w:tblGrid>
      <w:tr w:rsidR="000D32A0" w:rsidRPr="00E7450B" w14:paraId="66824FF2" w14:textId="77777777" w:rsidTr="00D32EC4">
        <w:trPr>
          <w:trHeight w:val="363"/>
        </w:trPr>
        <w:tc>
          <w:tcPr>
            <w:tcW w:w="5000" w:type="pct"/>
            <w:gridSpan w:val="5"/>
            <w:shd w:val="clear" w:color="auto" w:fill="535659" w:themeFill="text2"/>
            <w:vAlign w:val="center"/>
          </w:tcPr>
          <w:p w14:paraId="5072FDE0" w14:textId="77777777" w:rsidR="000D32A0" w:rsidRPr="00EA4C69" w:rsidRDefault="000D32A0"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D32A0" w:rsidRPr="003E0A0C" w14:paraId="68232B96" w14:textId="77777777" w:rsidTr="00D32EC4">
        <w:trPr>
          <w:trHeight w:val="620"/>
        </w:trPr>
        <w:tc>
          <w:tcPr>
            <w:tcW w:w="5000" w:type="pct"/>
            <w:gridSpan w:val="5"/>
          </w:tcPr>
          <w:p w14:paraId="3041D207" w14:textId="77777777" w:rsidR="000D32A0" w:rsidRPr="003E0A0C" w:rsidRDefault="000D32A0" w:rsidP="00202FAD">
            <w:pPr>
              <w:pStyle w:val="VRQABodyText"/>
              <w:keepN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0D32A0" w:rsidRPr="00E7450B" w14:paraId="025BB08B" w14:textId="77777777" w:rsidTr="000D32A0">
        <w:trPr>
          <w:trHeight w:val="42"/>
        </w:trPr>
        <w:tc>
          <w:tcPr>
            <w:tcW w:w="1977" w:type="pct"/>
            <w:gridSpan w:val="2"/>
            <w:shd w:val="clear" w:color="auto" w:fill="auto"/>
          </w:tcPr>
          <w:p w14:paraId="284BF98D" w14:textId="77777777" w:rsidR="000D32A0" w:rsidRPr="00BF7C6E" w:rsidRDefault="000D32A0" w:rsidP="00202FAD">
            <w:pPr>
              <w:pStyle w:val="VRQABodyText"/>
              <w:rPr>
                <w:b/>
                <w:bCs/>
              </w:rPr>
            </w:pPr>
            <w:r w:rsidRPr="00BF7C6E">
              <w:rPr>
                <w:b/>
                <w:bCs/>
              </w:rPr>
              <w:t>Skill</w:t>
            </w:r>
          </w:p>
        </w:tc>
        <w:tc>
          <w:tcPr>
            <w:tcW w:w="3023" w:type="pct"/>
            <w:gridSpan w:val="3"/>
          </w:tcPr>
          <w:p w14:paraId="05B16AD2" w14:textId="77777777" w:rsidR="000D32A0" w:rsidRPr="00B21899" w:rsidRDefault="000D32A0" w:rsidP="00202FAD">
            <w:pPr>
              <w:pStyle w:val="AccredTemplate"/>
              <w:rPr>
                <w:i w:val="0"/>
                <w:iCs w:val="0"/>
                <w:color w:val="auto"/>
                <w:sz w:val="22"/>
                <w:szCs w:val="22"/>
              </w:rPr>
            </w:pPr>
            <w:r w:rsidRPr="00B21899">
              <w:rPr>
                <w:b/>
                <w:i w:val="0"/>
                <w:iCs w:val="0"/>
                <w:color w:val="auto"/>
                <w:sz w:val="22"/>
                <w:szCs w:val="22"/>
              </w:rPr>
              <w:t>Description</w:t>
            </w:r>
          </w:p>
        </w:tc>
      </w:tr>
      <w:tr w:rsidR="000D32A0" w:rsidRPr="00E7450B" w14:paraId="644C6EEF" w14:textId="77777777" w:rsidTr="00D32EC4">
        <w:trPr>
          <w:trHeight w:val="31"/>
        </w:trPr>
        <w:tc>
          <w:tcPr>
            <w:tcW w:w="1977" w:type="pct"/>
            <w:gridSpan w:val="2"/>
            <w:shd w:val="clear" w:color="auto" w:fill="auto"/>
          </w:tcPr>
          <w:p w14:paraId="12906518" w14:textId="77777777" w:rsidR="000D32A0" w:rsidRPr="002D542D" w:rsidRDefault="000D32A0" w:rsidP="00202FAD">
            <w:pPr>
              <w:pStyle w:val="VRQABodyText"/>
              <w:rPr>
                <w:bCs/>
                <w:shd w:val="clear" w:color="auto" w:fill="FFFFFF"/>
              </w:rPr>
            </w:pPr>
            <w:r>
              <w:rPr>
                <w:bCs/>
                <w:shd w:val="clear" w:color="auto" w:fill="FFFFFF"/>
              </w:rPr>
              <w:t>Self-management skills to:</w:t>
            </w:r>
          </w:p>
        </w:tc>
        <w:tc>
          <w:tcPr>
            <w:tcW w:w="3023" w:type="pct"/>
            <w:gridSpan w:val="3"/>
          </w:tcPr>
          <w:p w14:paraId="4882FDB9" w14:textId="77777777" w:rsidR="000D32A0" w:rsidRPr="002D542D" w:rsidRDefault="000D32A0" w:rsidP="000D32A0">
            <w:pPr>
              <w:pStyle w:val="VRQABodyText"/>
              <w:numPr>
                <w:ilvl w:val="0"/>
                <w:numId w:val="37"/>
              </w:numPr>
              <w:rPr>
                <w:bCs/>
                <w:shd w:val="clear" w:color="auto" w:fill="FFFFFF"/>
              </w:rPr>
            </w:pPr>
            <w:r w:rsidRPr="002D542D">
              <w:rPr>
                <w:bCs/>
                <w:shd w:val="clear" w:color="auto" w:fill="FFFFFF"/>
              </w:rPr>
              <w:t xml:space="preserve">work independently </w:t>
            </w:r>
            <w:r>
              <w:rPr>
                <w:bCs/>
                <w:shd w:val="clear" w:color="auto" w:fill="FFFFFF"/>
              </w:rPr>
              <w:t>and initiate and use support from a range of established resources.</w:t>
            </w:r>
          </w:p>
        </w:tc>
      </w:tr>
      <w:tr w:rsidR="000D32A0" w:rsidRPr="00E7450B" w14:paraId="74486B6D" w14:textId="77777777" w:rsidTr="00D32EC4">
        <w:trPr>
          <w:trHeight w:val="31"/>
        </w:trPr>
        <w:tc>
          <w:tcPr>
            <w:tcW w:w="5000" w:type="pct"/>
            <w:gridSpan w:val="5"/>
          </w:tcPr>
          <w:p w14:paraId="6348A0A9" w14:textId="77777777" w:rsidR="000D32A0" w:rsidRPr="00D32EC4" w:rsidRDefault="000D32A0" w:rsidP="00202FAD">
            <w:pPr>
              <w:pStyle w:val="AccredTemplate"/>
              <w:rPr>
                <w:color w:val="auto"/>
                <w:sz w:val="22"/>
                <w:szCs w:val="22"/>
              </w:rPr>
            </w:pPr>
          </w:p>
        </w:tc>
      </w:tr>
      <w:tr w:rsidR="000D32A0" w:rsidRPr="00E7450B" w14:paraId="4186BF5C" w14:textId="77777777" w:rsidTr="00D32EC4">
        <w:trPr>
          <w:trHeight w:val="363"/>
        </w:trPr>
        <w:tc>
          <w:tcPr>
            <w:tcW w:w="1737" w:type="pct"/>
            <w:vMerge w:val="restart"/>
          </w:tcPr>
          <w:p w14:paraId="194E345A" w14:textId="77777777" w:rsidR="000D32A0" w:rsidRPr="00D32EC4" w:rsidRDefault="000D32A0" w:rsidP="00202FAD">
            <w:pPr>
              <w:spacing w:before="120" w:after="120"/>
              <w:rPr>
                <w:b/>
                <w:color w:val="auto"/>
                <w:sz w:val="22"/>
                <w:szCs w:val="22"/>
                <w:lang w:val="en-GB"/>
              </w:rPr>
            </w:pPr>
            <w:r w:rsidRPr="00D32EC4">
              <w:rPr>
                <w:b/>
                <w:color w:val="auto"/>
                <w:sz w:val="22"/>
                <w:szCs w:val="22"/>
                <w:lang w:val="en-GB"/>
              </w:rPr>
              <w:t xml:space="preserve">Unit Mapping Information </w:t>
            </w:r>
          </w:p>
        </w:tc>
        <w:tc>
          <w:tcPr>
            <w:tcW w:w="3263" w:type="pct"/>
            <w:gridSpan w:val="4"/>
          </w:tcPr>
          <w:p w14:paraId="683B2EFE" w14:textId="77777777" w:rsidR="000D32A0" w:rsidRPr="00D32EC4" w:rsidRDefault="000D32A0" w:rsidP="00202FAD">
            <w:pPr>
              <w:pStyle w:val="AccredTemplate"/>
              <w:rPr>
                <w:color w:val="auto"/>
                <w:sz w:val="22"/>
                <w:szCs w:val="22"/>
              </w:rPr>
            </w:pPr>
          </w:p>
        </w:tc>
      </w:tr>
      <w:tr w:rsidR="000D32A0" w:rsidRPr="00E7450B" w14:paraId="03DC77D8" w14:textId="77777777" w:rsidTr="00D32EC4">
        <w:trPr>
          <w:trHeight w:val="363"/>
        </w:trPr>
        <w:tc>
          <w:tcPr>
            <w:tcW w:w="1737" w:type="pct"/>
            <w:vMerge/>
          </w:tcPr>
          <w:p w14:paraId="6967F447" w14:textId="77777777" w:rsidR="000D32A0" w:rsidRDefault="000D32A0" w:rsidP="00202FAD">
            <w:pPr>
              <w:spacing w:before="120" w:after="120"/>
              <w:rPr>
                <w:b/>
                <w:color w:val="103D64"/>
                <w:sz w:val="18"/>
                <w:lang w:val="en-GB"/>
              </w:rPr>
            </w:pPr>
          </w:p>
        </w:tc>
        <w:tc>
          <w:tcPr>
            <w:tcW w:w="1091" w:type="pct"/>
            <w:gridSpan w:val="2"/>
          </w:tcPr>
          <w:p w14:paraId="5413290D" w14:textId="77777777" w:rsidR="000D32A0" w:rsidRPr="000744F6" w:rsidRDefault="000D32A0" w:rsidP="00202FAD">
            <w:pPr>
              <w:pStyle w:val="VRQABodyText"/>
            </w:pPr>
            <w:r w:rsidRPr="000744F6">
              <w:t>Current Version</w:t>
            </w:r>
          </w:p>
        </w:tc>
        <w:tc>
          <w:tcPr>
            <w:tcW w:w="1197" w:type="pct"/>
          </w:tcPr>
          <w:p w14:paraId="7E1AA8B7" w14:textId="77777777" w:rsidR="000D32A0" w:rsidRPr="000744F6" w:rsidRDefault="000D32A0" w:rsidP="00202FAD">
            <w:pPr>
              <w:pStyle w:val="VRQABodyText"/>
            </w:pPr>
            <w:r w:rsidRPr="000744F6">
              <w:t>Previous Version</w:t>
            </w:r>
          </w:p>
        </w:tc>
        <w:tc>
          <w:tcPr>
            <w:tcW w:w="976" w:type="pct"/>
          </w:tcPr>
          <w:p w14:paraId="5FC7823E" w14:textId="77777777" w:rsidR="000D32A0" w:rsidRPr="000744F6" w:rsidDel="009030EE" w:rsidRDefault="000D32A0" w:rsidP="00202FAD">
            <w:pPr>
              <w:pStyle w:val="VRQABodyText"/>
            </w:pPr>
            <w:r w:rsidRPr="000744F6">
              <w:t>Comments</w:t>
            </w:r>
          </w:p>
        </w:tc>
      </w:tr>
      <w:tr w:rsidR="000D32A0" w:rsidRPr="00E7450B" w14:paraId="2DB2794B" w14:textId="77777777" w:rsidTr="00D32EC4">
        <w:trPr>
          <w:trHeight w:val="43"/>
        </w:trPr>
        <w:tc>
          <w:tcPr>
            <w:tcW w:w="1737" w:type="pct"/>
            <w:vMerge/>
          </w:tcPr>
          <w:p w14:paraId="3BEE3B7D" w14:textId="77777777" w:rsidR="000D32A0" w:rsidRDefault="000D32A0" w:rsidP="00202FAD">
            <w:pPr>
              <w:spacing w:before="120" w:after="120"/>
              <w:rPr>
                <w:b/>
                <w:color w:val="103D64"/>
                <w:sz w:val="18"/>
                <w:lang w:val="en-GB"/>
              </w:rPr>
            </w:pPr>
          </w:p>
        </w:tc>
        <w:tc>
          <w:tcPr>
            <w:tcW w:w="1091" w:type="pct"/>
            <w:gridSpan w:val="2"/>
          </w:tcPr>
          <w:p w14:paraId="3D6CEFB8" w14:textId="77777777" w:rsidR="000D32A0" w:rsidRPr="00131508" w:rsidRDefault="000D32A0" w:rsidP="00202FAD">
            <w:pPr>
              <w:pStyle w:val="VRQABodyText"/>
            </w:pPr>
            <w:r w:rsidRPr="00634667">
              <w:t>VU238</w:t>
            </w:r>
            <w:r>
              <w:t>29 Work</w:t>
            </w:r>
            <w:r w:rsidRPr="00FD4B71">
              <w:t xml:space="preserve"> </w:t>
            </w:r>
            <w:r>
              <w:t>with statistics and probability in less familiar situations</w:t>
            </w:r>
          </w:p>
        </w:tc>
        <w:tc>
          <w:tcPr>
            <w:tcW w:w="1197" w:type="pct"/>
          </w:tcPr>
          <w:p w14:paraId="1735405C" w14:textId="77777777" w:rsidR="000D32A0" w:rsidRPr="000744F6" w:rsidRDefault="000D32A0" w:rsidP="00202FAD">
            <w:pPr>
              <w:pStyle w:val="VRQABodyText"/>
              <w:rPr>
                <w:rFonts w:eastAsia="Times New Roman"/>
                <w:lang w:eastAsia="x-none"/>
              </w:rPr>
            </w:pPr>
            <w:r>
              <w:rPr>
                <w:rFonts w:eastAsia="Times New Roman"/>
                <w:lang w:eastAsia="x-none"/>
              </w:rPr>
              <w:t>VU22423 Investigate numerical and statistical information</w:t>
            </w:r>
          </w:p>
        </w:tc>
        <w:tc>
          <w:tcPr>
            <w:tcW w:w="976" w:type="pct"/>
          </w:tcPr>
          <w:p w14:paraId="70F2CD14" w14:textId="77777777" w:rsidR="000D32A0" w:rsidRPr="000744F6" w:rsidDel="009030EE" w:rsidRDefault="000D32A0" w:rsidP="00202FAD">
            <w:pPr>
              <w:pStyle w:val="VRQABodyText"/>
              <w:rPr>
                <w:rFonts w:eastAsia="Times New Roman"/>
                <w:lang w:eastAsia="x-none"/>
              </w:rPr>
            </w:pPr>
            <w:r>
              <w:rPr>
                <w:rFonts w:eastAsia="Times New Roman"/>
                <w:lang w:eastAsia="x-none"/>
              </w:rPr>
              <w:t>Equivalent</w:t>
            </w:r>
          </w:p>
        </w:tc>
      </w:tr>
      <w:tr w:rsidR="000D32A0" w:rsidRPr="00E7450B" w14:paraId="14839BF5" w14:textId="77777777" w:rsidTr="00D32EC4">
        <w:trPr>
          <w:trHeight w:val="363"/>
        </w:trPr>
        <w:tc>
          <w:tcPr>
            <w:tcW w:w="1737" w:type="pct"/>
            <w:vMerge/>
          </w:tcPr>
          <w:p w14:paraId="32E403FE" w14:textId="77777777" w:rsidR="000D32A0" w:rsidRDefault="000D32A0" w:rsidP="00202FAD">
            <w:pPr>
              <w:spacing w:before="120" w:after="120"/>
              <w:rPr>
                <w:b/>
                <w:color w:val="103D64"/>
                <w:sz w:val="18"/>
                <w:lang w:val="en-GB"/>
              </w:rPr>
            </w:pPr>
          </w:p>
        </w:tc>
        <w:tc>
          <w:tcPr>
            <w:tcW w:w="3263" w:type="pct"/>
            <w:gridSpan w:val="4"/>
          </w:tcPr>
          <w:p w14:paraId="707A07A1" w14:textId="77777777" w:rsidR="000D32A0" w:rsidRPr="000744F6" w:rsidDel="009030EE" w:rsidRDefault="000D32A0" w:rsidP="00202FAD">
            <w:pPr>
              <w:pStyle w:val="AccredTemplate"/>
              <w:rPr>
                <w:color w:val="auto"/>
                <w:sz w:val="22"/>
                <w:szCs w:val="22"/>
              </w:rPr>
            </w:pPr>
          </w:p>
        </w:tc>
      </w:tr>
    </w:tbl>
    <w:p w14:paraId="1802D235" w14:textId="77777777" w:rsidR="000D32A0" w:rsidRPr="000744F6" w:rsidRDefault="000D32A0" w:rsidP="000D32A0">
      <w:pPr>
        <w:rPr>
          <w:rFonts w:eastAsia="Times New Roman"/>
          <w:color w:val="555559"/>
          <w:sz w:val="18"/>
          <w:lang w:val="en-AU" w:eastAsia="x-none"/>
        </w:rPr>
      </w:pPr>
      <w:r>
        <w:rPr>
          <w:sz w:val="18"/>
        </w:rPr>
        <w:t xml:space="preserve"> </w:t>
      </w:r>
      <w:r>
        <w:rPr>
          <w:sz w:val="18"/>
        </w:rPr>
        <w:br w:type="page"/>
      </w:r>
    </w:p>
    <w:tbl>
      <w:tblPr>
        <w:tblStyle w:val="TableGrid"/>
        <w:tblW w:w="9923" w:type="dxa"/>
        <w:tblInd w:w="-289" w:type="dxa"/>
        <w:tblLayout w:type="fixed"/>
        <w:tblLook w:val="04A0" w:firstRow="1" w:lastRow="0" w:firstColumn="1" w:lastColumn="0" w:noHBand="0" w:noVBand="1"/>
      </w:tblPr>
      <w:tblGrid>
        <w:gridCol w:w="2411"/>
        <w:gridCol w:w="7512"/>
      </w:tblGrid>
      <w:tr w:rsidR="000D32A0" w:rsidRPr="0071490E" w14:paraId="23717D5E" w14:textId="77777777" w:rsidTr="00D32EC4">
        <w:trPr>
          <w:trHeight w:val="363"/>
        </w:trPr>
        <w:tc>
          <w:tcPr>
            <w:tcW w:w="9923" w:type="dxa"/>
            <w:gridSpan w:val="2"/>
            <w:shd w:val="clear" w:color="auto" w:fill="535659" w:themeFill="text2"/>
          </w:tcPr>
          <w:p w14:paraId="3F470AAE" w14:textId="77777777" w:rsidR="000D32A0" w:rsidRPr="000B4A2C" w:rsidRDefault="000D32A0"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0D32A0" w:rsidRPr="00E7450B" w14:paraId="38843F00" w14:textId="77777777" w:rsidTr="00D32EC4">
        <w:trPr>
          <w:trHeight w:val="561"/>
        </w:trPr>
        <w:tc>
          <w:tcPr>
            <w:tcW w:w="2411" w:type="dxa"/>
          </w:tcPr>
          <w:p w14:paraId="53E355EA" w14:textId="77777777" w:rsidR="000D32A0" w:rsidRPr="00D32EC4" w:rsidRDefault="000D32A0" w:rsidP="00202FAD">
            <w:pPr>
              <w:pStyle w:val="AccredTemplate"/>
              <w:rPr>
                <w:i w:val="0"/>
                <w:iCs w:val="0"/>
                <w:color w:val="auto"/>
                <w:sz w:val="22"/>
                <w:szCs w:val="22"/>
              </w:rPr>
            </w:pPr>
            <w:r w:rsidRPr="00D32EC4">
              <w:rPr>
                <w:b/>
                <w:i w:val="0"/>
                <w:iCs w:val="0"/>
                <w:color w:val="auto"/>
                <w:sz w:val="22"/>
                <w:szCs w:val="22"/>
              </w:rPr>
              <w:t>Title</w:t>
            </w:r>
          </w:p>
        </w:tc>
        <w:tc>
          <w:tcPr>
            <w:tcW w:w="7512" w:type="dxa"/>
          </w:tcPr>
          <w:p w14:paraId="5363D8E2" w14:textId="77777777" w:rsidR="000D32A0" w:rsidRPr="000B5C58" w:rsidRDefault="000D32A0" w:rsidP="00202FAD">
            <w:pPr>
              <w:pStyle w:val="VRQABodyText"/>
            </w:pPr>
            <w:r w:rsidRPr="000B5C58">
              <w:t xml:space="preserve">Assessment Requirements for </w:t>
            </w:r>
            <w:r w:rsidRPr="00634667">
              <w:t>VU238</w:t>
            </w:r>
            <w:r>
              <w:t>29</w:t>
            </w:r>
            <w:r w:rsidRPr="000B5C58">
              <w:t xml:space="preserve"> Work with statistics and probability in less familiar situations</w:t>
            </w:r>
          </w:p>
        </w:tc>
      </w:tr>
      <w:tr w:rsidR="000D32A0" w:rsidRPr="00E7450B" w14:paraId="486240B8" w14:textId="77777777" w:rsidTr="00D32EC4">
        <w:trPr>
          <w:trHeight w:val="561"/>
        </w:trPr>
        <w:tc>
          <w:tcPr>
            <w:tcW w:w="2411" w:type="dxa"/>
          </w:tcPr>
          <w:p w14:paraId="4471C83A"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t>Performance Evidence</w:t>
            </w:r>
          </w:p>
        </w:tc>
        <w:tc>
          <w:tcPr>
            <w:tcW w:w="7512" w:type="dxa"/>
          </w:tcPr>
          <w:p w14:paraId="5C1B421E" w14:textId="77777777" w:rsidR="000D32A0" w:rsidRDefault="000D32A0" w:rsidP="00202FAD">
            <w:pPr>
              <w:pStyle w:val="VRQABodyText"/>
            </w:pPr>
            <w:r w:rsidRPr="00603C28">
              <w:t>The candidate must demonstrate the ability to complete tasks outlined in the elements and performance criteria of this unit. Assessment must confirm the ability to:</w:t>
            </w:r>
          </w:p>
          <w:p w14:paraId="1CC46C11" w14:textId="77777777" w:rsidR="000D32A0" w:rsidRDefault="000D32A0" w:rsidP="000D32A0">
            <w:pPr>
              <w:pStyle w:val="VRQABullet1"/>
              <w:numPr>
                <w:ilvl w:val="0"/>
                <w:numId w:val="34"/>
              </w:numPr>
              <w:autoSpaceDE/>
              <w:autoSpaceDN/>
              <w:adjustRightInd/>
              <w:spacing w:before="120" w:after="0" w:line="240" w:lineRule="auto"/>
              <w:contextualSpacing w:val="0"/>
            </w:pPr>
            <w:r>
              <w:t>work with statistics and probability in less familiar situations</w:t>
            </w:r>
            <w:r w:rsidRPr="00FD4B71">
              <w:t xml:space="preserve"> </w:t>
            </w:r>
            <w:r>
              <w:t>involving:</w:t>
            </w:r>
          </w:p>
          <w:p w14:paraId="3672829F" w14:textId="77777777" w:rsidR="000D32A0" w:rsidRDefault="000D32A0" w:rsidP="000D32A0">
            <w:pPr>
              <w:pStyle w:val="VRQABullet2"/>
              <w:ind w:left="1145"/>
            </w:pPr>
            <w:r>
              <w:t>at least one oral text</w:t>
            </w:r>
          </w:p>
          <w:p w14:paraId="6209DB50" w14:textId="77777777" w:rsidR="000D32A0" w:rsidRDefault="000D32A0" w:rsidP="000D32A0">
            <w:pPr>
              <w:pStyle w:val="VRQABullet2"/>
              <w:ind w:left="1145"/>
            </w:pPr>
            <w:r>
              <w:t>at least one written text</w:t>
            </w:r>
          </w:p>
          <w:p w14:paraId="2F2F65D4" w14:textId="77777777" w:rsidR="000D32A0" w:rsidRPr="00B21899" w:rsidRDefault="000D32A0" w:rsidP="000D32A0">
            <w:pPr>
              <w:pStyle w:val="VRQABullet2"/>
              <w:ind w:left="1145"/>
            </w:pPr>
            <w:r w:rsidRPr="008A124F">
              <w:t>representing and summarising data in at least one table and in at least one graph.</w:t>
            </w:r>
          </w:p>
        </w:tc>
      </w:tr>
      <w:tr w:rsidR="000D32A0" w:rsidRPr="00E7450B" w14:paraId="32818976" w14:textId="77777777" w:rsidTr="00D32EC4">
        <w:trPr>
          <w:trHeight w:val="7859"/>
        </w:trPr>
        <w:tc>
          <w:tcPr>
            <w:tcW w:w="2411" w:type="dxa"/>
          </w:tcPr>
          <w:p w14:paraId="7C59B05A"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t>Knowledge Evidence</w:t>
            </w:r>
          </w:p>
        </w:tc>
        <w:tc>
          <w:tcPr>
            <w:tcW w:w="7512" w:type="dxa"/>
          </w:tcPr>
          <w:p w14:paraId="17CF60E9" w14:textId="77777777" w:rsidR="000D32A0" w:rsidRDefault="000D32A0"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9C599FF" w14:textId="77777777" w:rsidR="000D32A0" w:rsidRDefault="000D32A0" w:rsidP="000D32A0">
            <w:pPr>
              <w:pStyle w:val="VRQABullet1"/>
              <w:numPr>
                <w:ilvl w:val="0"/>
                <w:numId w:val="34"/>
              </w:numPr>
              <w:autoSpaceDE/>
              <w:autoSpaceDN/>
              <w:adjustRightInd/>
              <w:spacing w:before="120" w:after="0" w:line="240" w:lineRule="auto"/>
              <w:contextualSpacing w:val="0"/>
            </w:pPr>
            <w:r>
              <w:t xml:space="preserve">real-world relevance of statistics in less familiar situations </w:t>
            </w:r>
          </w:p>
          <w:p w14:paraId="7CB18CD2" w14:textId="77777777" w:rsidR="000D32A0" w:rsidRDefault="000D32A0" w:rsidP="000D32A0">
            <w:pPr>
              <w:pStyle w:val="VRQABullet1"/>
              <w:numPr>
                <w:ilvl w:val="0"/>
                <w:numId w:val="34"/>
              </w:numPr>
              <w:autoSpaceDE/>
              <w:autoSpaceDN/>
              <w:adjustRightInd/>
              <w:spacing w:before="120" w:after="0" w:line="240" w:lineRule="auto"/>
              <w:contextualSpacing w:val="0"/>
            </w:pPr>
            <w:r>
              <w:t>real-world relevance of probability in less familiar situations</w:t>
            </w:r>
          </w:p>
          <w:p w14:paraId="4274558A" w14:textId="77777777" w:rsidR="000D32A0" w:rsidRDefault="000D32A0" w:rsidP="000D32A0">
            <w:pPr>
              <w:pStyle w:val="VRQABullet1"/>
              <w:numPr>
                <w:ilvl w:val="0"/>
                <w:numId w:val="34"/>
              </w:numPr>
              <w:autoSpaceDE/>
              <w:autoSpaceDN/>
              <w:adjustRightInd/>
              <w:spacing w:before="120" w:after="0" w:line="240" w:lineRule="auto"/>
              <w:contextualSpacing w:val="0"/>
            </w:pPr>
            <w:r>
              <w:t>misuse and ethical use of statistics and probability</w:t>
            </w:r>
          </w:p>
          <w:p w14:paraId="040275B7" w14:textId="77777777" w:rsidR="000D32A0" w:rsidRDefault="000D32A0" w:rsidP="000D32A0">
            <w:pPr>
              <w:pStyle w:val="VRQABullet1"/>
              <w:numPr>
                <w:ilvl w:val="0"/>
                <w:numId w:val="34"/>
              </w:numPr>
              <w:autoSpaceDE/>
              <w:autoSpaceDN/>
              <w:adjustRightInd/>
              <w:spacing w:before="120" w:after="0" w:line="240" w:lineRule="auto"/>
              <w:contextualSpacing w:val="0"/>
            </w:pPr>
            <w:r w:rsidRPr="005F60CF">
              <w:t>methods of problem solving relevant to</w:t>
            </w:r>
            <w:r>
              <w:t xml:space="preserve"> statistics and probability</w:t>
            </w:r>
          </w:p>
          <w:p w14:paraId="6D6A9424" w14:textId="77777777" w:rsidR="000D32A0" w:rsidRDefault="000D32A0" w:rsidP="000D32A0">
            <w:pPr>
              <w:pStyle w:val="VRQABullet1"/>
              <w:numPr>
                <w:ilvl w:val="0"/>
                <w:numId w:val="34"/>
              </w:numPr>
              <w:autoSpaceDE/>
              <w:autoSpaceDN/>
              <w:adjustRightInd/>
              <w:spacing w:before="120" w:after="0" w:line="240" w:lineRule="auto"/>
              <w:contextualSpacing w:val="0"/>
            </w:pPr>
            <w:r>
              <w:t>methods of estimation relevant to statistics and probability</w:t>
            </w:r>
          </w:p>
          <w:p w14:paraId="2CC21ECB" w14:textId="77777777" w:rsidR="000D32A0" w:rsidRDefault="000D32A0" w:rsidP="000D32A0">
            <w:pPr>
              <w:pStyle w:val="VRQABullet1"/>
              <w:numPr>
                <w:ilvl w:val="0"/>
                <w:numId w:val="34"/>
              </w:numPr>
              <w:autoSpaceDE/>
              <w:autoSpaceDN/>
              <w:adjustRightInd/>
              <w:spacing w:before="120" w:after="0" w:line="240" w:lineRule="auto"/>
              <w:contextualSpacing w:val="0"/>
            </w:pPr>
            <w:r>
              <w:t>statistics and probability as a method of estimation in less familiar situations</w:t>
            </w:r>
          </w:p>
          <w:p w14:paraId="2E241303" w14:textId="77777777" w:rsidR="000D32A0" w:rsidRDefault="000D32A0" w:rsidP="000D32A0">
            <w:pPr>
              <w:pStyle w:val="VRQABullet1"/>
              <w:numPr>
                <w:ilvl w:val="0"/>
                <w:numId w:val="34"/>
              </w:numPr>
              <w:autoSpaceDE/>
              <w:autoSpaceDN/>
              <w:adjustRightInd/>
              <w:spacing w:before="120" w:after="0" w:line="240" w:lineRule="auto"/>
              <w:contextualSpacing w:val="0"/>
            </w:pPr>
            <w:r>
              <w:t>types of data:</w:t>
            </w:r>
          </w:p>
          <w:p w14:paraId="38FA1595" w14:textId="77777777" w:rsidR="000D32A0" w:rsidRDefault="000D32A0" w:rsidP="000D32A0">
            <w:pPr>
              <w:pStyle w:val="VRQABullet2"/>
              <w:ind w:left="1145"/>
            </w:pPr>
            <w:r>
              <w:t>qualitative</w:t>
            </w:r>
          </w:p>
          <w:p w14:paraId="6D1AD782" w14:textId="77777777" w:rsidR="000D32A0" w:rsidRDefault="000D32A0" w:rsidP="000D32A0">
            <w:pPr>
              <w:pStyle w:val="VRQABullet2"/>
              <w:ind w:left="1145"/>
            </w:pPr>
            <w:r>
              <w:t>quantitative</w:t>
            </w:r>
          </w:p>
          <w:p w14:paraId="39CA8306" w14:textId="77777777" w:rsidR="000D32A0" w:rsidRDefault="000D32A0" w:rsidP="000D32A0">
            <w:pPr>
              <w:pStyle w:val="VRQABullet1"/>
              <w:numPr>
                <w:ilvl w:val="0"/>
                <w:numId w:val="34"/>
              </w:numPr>
              <w:autoSpaceDE/>
              <w:autoSpaceDN/>
              <w:adjustRightInd/>
              <w:spacing w:before="120" w:after="0" w:line="240" w:lineRule="auto"/>
              <w:contextualSpacing w:val="0"/>
            </w:pPr>
            <w:r>
              <w:t>types of data representation:</w:t>
            </w:r>
          </w:p>
          <w:p w14:paraId="29114D21" w14:textId="77777777" w:rsidR="000D32A0" w:rsidRDefault="000D32A0" w:rsidP="000D32A0">
            <w:pPr>
              <w:pStyle w:val="VRQABullet2"/>
              <w:ind w:left="1145"/>
            </w:pPr>
            <w:r>
              <w:t>pie chart</w:t>
            </w:r>
          </w:p>
          <w:p w14:paraId="17C8BD90" w14:textId="77777777" w:rsidR="000D32A0" w:rsidRDefault="000D32A0" w:rsidP="000D32A0">
            <w:pPr>
              <w:pStyle w:val="VRQABullet2"/>
              <w:ind w:left="1145"/>
            </w:pPr>
            <w:r>
              <w:t>bar chart</w:t>
            </w:r>
          </w:p>
          <w:p w14:paraId="0B1CF73C" w14:textId="77777777" w:rsidR="000D32A0" w:rsidRDefault="000D32A0" w:rsidP="000D32A0">
            <w:pPr>
              <w:pStyle w:val="VRQABullet2"/>
              <w:ind w:left="1145"/>
            </w:pPr>
            <w:r>
              <w:t>column graphs</w:t>
            </w:r>
          </w:p>
          <w:p w14:paraId="71457BEE" w14:textId="77777777" w:rsidR="000D32A0" w:rsidRDefault="000D32A0" w:rsidP="000D32A0">
            <w:pPr>
              <w:pStyle w:val="VRQABullet2"/>
              <w:ind w:left="1145"/>
            </w:pPr>
            <w:r>
              <w:t>line graph</w:t>
            </w:r>
          </w:p>
          <w:p w14:paraId="11B05013" w14:textId="77777777" w:rsidR="000D32A0" w:rsidRDefault="000D32A0" w:rsidP="000D32A0">
            <w:pPr>
              <w:pStyle w:val="VRQABullet2"/>
              <w:ind w:left="1145"/>
            </w:pPr>
            <w:r>
              <w:t>pictogram</w:t>
            </w:r>
          </w:p>
          <w:p w14:paraId="33FCB10F" w14:textId="77777777" w:rsidR="000D32A0" w:rsidRDefault="000D32A0" w:rsidP="000D32A0">
            <w:pPr>
              <w:pStyle w:val="VRQABullet1"/>
              <w:numPr>
                <w:ilvl w:val="0"/>
                <w:numId w:val="34"/>
              </w:numPr>
              <w:autoSpaceDE/>
              <w:autoSpaceDN/>
              <w:adjustRightInd/>
              <w:spacing w:before="120" w:after="0" w:line="240" w:lineRule="auto"/>
              <w:contextualSpacing w:val="0"/>
            </w:pPr>
            <w:r>
              <w:t>methods of determining and interpreting measures of central tendency and measures of spread</w:t>
            </w:r>
          </w:p>
          <w:p w14:paraId="00216338" w14:textId="77777777" w:rsidR="000D32A0" w:rsidRDefault="000D32A0" w:rsidP="000D32A0">
            <w:pPr>
              <w:pStyle w:val="VRQABullet1"/>
              <w:numPr>
                <w:ilvl w:val="0"/>
                <w:numId w:val="34"/>
              </w:numPr>
              <w:autoSpaceDE/>
              <w:autoSpaceDN/>
              <w:adjustRightInd/>
              <w:spacing w:before="120" w:after="0" w:line="240" w:lineRule="auto"/>
              <w:contextualSpacing w:val="0"/>
            </w:pPr>
            <w:r>
              <w:t>outliers and the effects of outliers on measures of central tendance</w:t>
            </w:r>
          </w:p>
          <w:p w14:paraId="1BE81BDC" w14:textId="77777777" w:rsidR="000D32A0" w:rsidRPr="006E2325" w:rsidRDefault="000D32A0" w:rsidP="000D32A0">
            <w:pPr>
              <w:pStyle w:val="VRQABullet1"/>
              <w:numPr>
                <w:ilvl w:val="0"/>
                <w:numId w:val="34"/>
              </w:numPr>
              <w:autoSpaceDE/>
              <w:autoSpaceDN/>
              <w:adjustRightInd/>
              <w:spacing w:before="120" w:after="0" w:line="240" w:lineRule="auto"/>
              <w:contextualSpacing w:val="0"/>
            </w:pPr>
            <w:r>
              <w:t>informal and formal language including some specialised language</w:t>
            </w:r>
            <w:r w:rsidRPr="009829F8">
              <w:t xml:space="preserve"> related to</w:t>
            </w:r>
            <w:r>
              <w:t xml:space="preserve"> statistics and probability.</w:t>
            </w:r>
          </w:p>
        </w:tc>
      </w:tr>
      <w:tr w:rsidR="000D32A0" w:rsidRPr="00E7450B" w14:paraId="01229140" w14:textId="77777777" w:rsidTr="00D32EC4">
        <w:trPr>
          <w:trHeight w:val="561"/>
        </w:trPr>
        <w:tc>
          <w:tcPr>
            <w:tcW w:w="2411" w:type="dxa"/>
          </w:tcPr>
          <w:p w14:paraId="2E83411F" w14:textId="77777777" w:rsidR="000D32A0" w:rsidRPr="00D32EC4" w:rsidRDefault="000D32A0" w:rsidP="00202FAD">
            <w:pPr>
              <w:pStyle w:val="AccredTemplate"/>
              <w:rPr>
                <w:b/>
                <w:i w:val="0"/>
                <w:iCs w:val="0"/>
                <w:color w:val="auto"/>
                <w:sz w:val="22"/>
                <w:szCs w:val="22"/>
              </w:rPr>
            </w:pPr>
            <w:r w:rsidRPr="00D32EC4">
              <w:rPr>
                <w:b/>
                <w:i w:val="0"/>
                <w:iCs w:val="0"/>
                <w:color w:val="auto"/>
                <w:sz w:val="22"/>
                <w:szCs w:val="22"/>
              </w:rPr>
              <w:t>Assessment Conditions</w:t>
            </w:r>
          </w:p>
        </w:tc>
        <w:tc>
          <w:tcPr>
            <w:tcW w:w="7512" w:type="dxa"/>
          </w:tcPr>
          <w:p w14:paraId="7C660026" w14:textId="77777777" w:rsidR="000D32A0" w:rsidRDefault="000D32A0" w:rsidP="00202FAD">
            <w:pPr>
              <w:pStyle w:val="VRQABodyText"/>
            </w:pPr>
            <w:r w:rsidRPr="00E100E0">
              <w:t>Assessment must ensure</w:t>
            </w:r>
            <w:r>
              <w:t xml:space="preserve"> access to:</w:t>
            </w:r>
          </w:p>
          <w:p w14:paraId="7020B35A" w14:textId="77777777" w:rsidR="000D32A0" w:rsidRDefault="000D32A0" w:rsidP="000D32A0">
            <w:pPr>
              <w:pStyle w:val="VRQABullet1"/>
              <w:numPr>
                <w:ilvl w:val="0"/>
                <w:numId w:val="34"/>
              </w:numPr>
              <w:autoSpaceDE/>
              <w:autoSpaceDN/>
              <w:adjustRightInd/>
              <w:spacing w:before="120" w:after="0" w:line="240" w:lineRule="auto"/>
              <w:contextualSpacing w:val="0"/>
            </w:pPr>
            <w:r w:rsidRPr="00931B1A">
              <w:t>complex, unfamiliar or non-routine</w:t>
            </w:r>
            <w:r>
              <w:t>,</w:t>
            </w:r>
            <w:r w:rsidRPr="00931B1A">
              <w:t xml:space="preserve"> </w:t>
            </w:r>
            <w:r>
              <w:t>and authentic oral and written texts where the mathematical information is embedded</w:t>
            </w:r>
          </w:p>
          <w:p w14:paraId="318D8626" w14:textId="77777777" w:rsidR="000D32A0" w:rsidRDefault="000D32A0" w:rsidP="000D32A0">
            <w:pPr>
              <w:pStyle w:val="VRQABullet1"/>
              <w:numPr>
                <w:ilvl w:val="0"/>
                <w:numId w:val="34"/>
              </w:numPr>
              <w:autoSpaceDE/>
              <w:autoSpaceDN/>
              <w:adjustRightInd/>
              <w:spacing w:before="120" w:after="0" w:line="240" w:lineRule="auto"/>
              <w:contextualSpacing w:val="0"/>
            </w:pPr>
            <w:r>
              <w:t xml:space="preserve">computational tools. </w:t>
            </w:r>
          </w:p>
          <w:p w14:paraId="1D601C6D" w14:textId="77777777" w:rsidR="000D32A0" w:rsidRDefault="000D32A0" w:rsidP="000D32A0">
            <w:pPr>
              <w:pStyle w:val="VRQABodyText"/>
              <w:keepNext/>
            </w:pPr>
            <w:r>
              <w:lastRenderedPageBreak/>
              <w:t>At this level the individual:</w:t>
            </w:r>
          </w:p>
          <w:p w14:paraId="0B2F330E" w14:textId="77777777" w:rsidR="000D32A0" w:rsidRDefault="000D32A0" w:rsidP="000D32A0">
            <w:pPr>
              <w:pStyle w:val="VRQABullet1"/>
              <w:numPr>
                <w:ilvl w:val="0"/>
                <w:numId w:val="34"/>
              </w:numPr>
              <w:autoSpaceDE/>
              <w:autoSpaceDN/>
              <w:adjustRightInd/>
              <w:spacing w:before="120" w:after="0" w:line="240" w:lineRule="auto"/>
              <w:contextualSpacing w:val="0"/>
            </w:pPr>
            <w:r>
              <w:t>flexibly uses both in the head methods and formal pen and paper methods to calculate, and uses technological processes and tools to undertake problem-solving processes</w:t>
            </w:r>
          </w:p>
          <w:p w14:paraId="2CC64F11" w14:textId="77777777" w:rsidR="000D32A0" w:rsidRPr="00730C96" w:rsidRDefault="000D32A0" w:rsidP="000D32A0">
            <w:pPr>
              <w:pStyle w:val="VRQABullet1"/>
              <w:numPr>
                <w:ilvl w:val="0"/>
                <w:numId w:val="34"/>
              </w:numPr>
              <w:autoSpaceDE/>
              <w:autoSpaceDN/>
              <w:adjustRightInd/>
              <w:spacing w:before="120" w:after="0" w:line="240" w:lineRule="auto"/>
              <w:contextualSpacing w:val="0"/>
            </w:pPr>
            <w:r>
              <w:t>works independently and initiates and uses support from a range of established resources</w:t>
            </w:r>
            <w:r w:rsidRPr="00730C96">
              <w:t>.</w:t>
            </w:r>
          </w:p>
          <w:p w14:paraId="4ED414BE" w14:textId="77777777" w:rsidR="000D32A0" w:rsidRPr="000B5C58" w:rsidRDefault="000D32A0" w:rsidP="00202FAD">
            <w:pPr>
              <w:pStyle w:val="VRQABodyText"/>
              <w:rPr>
                <w:b/>
                <w:bCs/>
              </w:rPr>
            </w:pPr>
            <w:r w:rsidRPr="000B5C58">
              <w:rPr>
                <w:b/>
                <w:bCs/>
              </w:rPr>
              <w:t>Assessor requirements</w:t>
            </w:r>
          </w:p>
          <w:p w14:paraId="392CA77F" w14:textId="77777777" w:rsidR="000D32A0" w:rsidRPr="00EE56E1" w:rsidRDefault="000D32A0"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422309C4" w14:textId="77777777" w:rsidR="00460765" w:rsidRPr="00736F14" w:rsidRDefault="00460765" w:rsidP="006E16FD">
      <w:pPr>
        <w:spacing w:after="0"/>
        <w:sectPr w:rsidR="00460765" w:rsidRPr="00736F14" w:rsidSect="007A69CE">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2EC4" w:rsidRPr="00D32EC4" w14:paraId="4F8DE0C1" w14:textId="77777777" w:rsidTr="00D32EC4">
        <w:trPr>
          <w:trHeight w:val="363"/>
        </w:trPr>
        <w:tc>
          <w:tcPr>
            <w:tcW w:w="2812" w:type="dxa"/>
          </w:tcPr>
          <w:p w14:paraId="14612DBA" w14:textId="77777777" w:rsidR="00A43F5D" w:rsidRPr="00D32EC4" w:rsidRDefault="00A43F5D" w:rsidP="00202FAD">
            <w:pPr>
              <w:pStyle w:val="VRQAIntro"/>
              <w:spacing w:before="60" w:after="0"/>
              <w:rPr>
                <w:b/>
                <w:bCs/>
                <w:color w:val="auto"/>
                <w:sz w:val="22"/>
                <w:szCs w:val="22"/>
              </w:rPr>
            </w:pPr>
            <w:bookmarkStart w:id="112" w:name="_Toc505871633"/>
            <w:bookmarkStart w:id="113" w:name="_Toc507058678"/>
            <w:bookmarkStart w:id="114" w:name="_Toc507059917"/>
            <w:bookmarkStart w:id="115" w:name="_Toc508791753"/>
            <w:bookmarkStart w:id="116" w:name="_Toc508967579"/>
            <w:bookmarkStart w:id="117" w:name="_Toc514154384"/>
            <w:bookmarkStart w:id="118" w:name="_Toc514162903"/>
            <w:bookmarkStart w:id="119" w:name="_Toc514234453"/>
            <w:r w:rsidRPr="00D32EC4">
              <w:rPr>
                <w:b/>
                <w:color w:val="auto"/>
                <w:sz w:val="22"/>
                <w:szCs w:val="22"/>
              </w:rPr>
              <w:lastRenderedPageBreak/>
              <w:t>Unit code</w:t>
            </w:r>
          </w:p>
        </w:tc>
        <w:tc>
          <w:tcPr>
            <w:tcW w:w="7258" w:type="dxa"/>
          </w:tcPr>
          <w:p w14:paraId="6F23E826" w14:textId="77777777" w:rsidR="00A43F5D" w:rsidRPr="00D32EC4" w:rsidRDefault="00A43F5D" w:rsidP="00202FAD">
            <w:pPr>
              <w:pStyle w:val="VRQABodyText"/>
              <w:rPr>
                <w:b/>
                <w:bCs/>
              </w:rPr>
            </w:pPr>
            <w:r w:rsidRPr="00D32EC4">
              <w:rPr>
                <w:b/>
                <w:bCs/>
              </w:rPr>
              <w:t>VU23830</w:t>
            </w:r>
          </w:p>
        </w:tc>
      </w:tr>
      <w:tr w:rsidR="00D32EC4" w:rsidRPr="00D32EC4" w14:paraId="7C01ED16" w14:textId="77777777" w:rsidTr="00D32EC4">
        <w:trPr>
          <w:trHeight w:val="363"/>
        </w:trPr>
        <w:tc>
          <w:tcPr>
            <w:tcW w:w="2812" w:type="dxa"/>
          </w:tcPr>
          <w:p w14:paraId="10F43C22" w14:textId="77777777" w:rsidR="00A43F5D" w:rsidRPr="00D32EC4" w:rsidRDefault="00A43F5D" w:rsidP="00202FAD">
            <w:pPr>
              <w:pStyle w:val="VRQAIntro"/>
              <w:spacing w:before="60" w:after="0"/>
              <w:rPr>
                <w:b/>
                <w:color w:val="auto"/>
                <w:sz w:val="22"/>
                <w:szCs w:val="22"/>
              </w:rPr>
            </w:pPr>
            <w:r w:rsidRPr="00D32EC4">
              <w:rPr>
                <w:b/>
                <w:color w:val="auto"/>
                <w:sz w:val="22"/>
                <w:szCs w:val="22"/>
              </w:rPr>
              <w:t>Unit title</w:t>
            </w:r>
          </w:p>
        </w:tc>
        <w:tc>
          <w:tcPr>
            <w:tcW w:w="7258" w:type="dxa"/>
          </w:tcPr>
          <w:p w14:paraId="04B3AD09" w14:textId="77777777" w:rsidR="00A43F5D" w:rsidRPr="00D32EC4" w:rsidRDefault="00A43F5D" w:rsidP="00202FAD">
            <w:pPr>
              <w:pStyle w:val="VRQABodyText"/>
            </w:pPr>
            <w:r w:rsidRPr="00D32EC4">
              <w:rPr>
                <w:b/>
              </w:rPr>
              <w:t>Work with number and algebra in less familiar situations</w:t>
            </w:r>
          </w:p>
        </w:tc>
      </w:tr>
      <w:tr w:rsidR="00D32EC4" w:rsidRPr="00D32EC4" w14:paraId="726CF120" w14:textId="77777777" w:rsidTr="00D32EC4">
        <w:trPr>
          <w:trHeight w:val="363"/>
        </w:trPr>
        <w:tc>
          <w:tcPr>
            <w:tcW w:w="2812" w:type="dxa"/>
          </w:tcPr>
          <w:p w14:paraId="70F15562" w14:textId="77777777" w:rsidR="00A43F5D" w:rsidRPr="00D32EC4" w:rsidRDefault="00A43F5D" w:rsidP="00202FAD">
            <w:pPr>
              <w:pStyle w:val="VRQAIntro"/>
              <w:spacing w:before="60" w:after="0"/>
              <w:rPr>
                <w:color w:val="auto"/>
              </w:rPr>
            </w:pPr>
            <w:r w:rsidRPr="00D32EC4">
              <w:rPr>
                <w:b/>
                <w:color w:val="auto"/>
                <w:sz w:val="22"/>
                <w:szCs w:val="22"/>
              </w:rPr>
              <w:t>Application</w:t>
            </w:r>
          </w:p>
        </w:tc>
        <w:tc>
          <w:tcPr>
            <w:tcW w:w="7258" w:type="dxa"/>
          </w:tcPr>
          <w:p w14:paraId="75657C1F" w14:textId="77777777" w:rsidR="00A43F5D" w:rsidRPr="00D32EC4" w:rsidRDefault="00A43F5D" w:rsidP="00202FAD">
            <w:pPr>
              <w:pStyle w:val="VRQABodyText"/>
            </w:pPr>
            <w:r w:rsidRPr="00D32EC4">
              <w:t>This unit describes the skills and knowledge to extract, interpret, comprehend, use problem-solving strategies and convey mathematical information about number and algebra in less familiar situations.</w:t>
            </w:r>
          </w:p>
          <w:p w14:paraId="5157A447" w14:textId="77777777" w:rsidR="00A43F5D" w:rsidRPr="00D32EC4" w:rsidRDefault="00A43F5D" w:rsidP="00202FAD">
            <w:pPr>
              <w:pStyle w:val="VRQABodyText"/>
            </w:pPr>
            <w:r w:rsidRPr="00D32EC4">
              <w:t>It requires the ability to make estimations, select and use mathematical processes, and reflect on and evaluate the mathematics used and the outcomes relative to real-world implications.</w:t>
            </w:r>
          </w:p>
          <w:p w14:paraId="2A460ABE" w14:textId="77777777" w:rsidR="00A43F5D" w:rsidRPr="00D32EC4" w:rsidRDefault="00A43F5D" w:rsidP="00202FAD">
            <w:pPr>
              <w:pStyle w:val="VRQABodyText"/>
            </w:pPr>
            <w:r w:rsidRPr="00D32EC4">
              <w:t>The required outcomes described in this unit contribute to the achievement of Australian Core Skills Framework indicators for Numeracy at Level 4: 4.09, 4.10, 4.11. At this level, individuals work independently and use support from a range of established resources.</w:t>
            </w:r>
          </w:p>
          <w:p w14:paraId="5C16D16C" w14:textId="77777777" w:rsidR="00A43F5D" w:rsidRPr="00D32EC4" w:rsidRDefault="00A43F5D" w:rsidP="00202FAD">
            <w:pPr>
              <w:pStyle w:val="VRQABodyText"/>
            </w:pPr>
            <w:r w:rsidRPr="00D32EC4">
              <w:t>No licensing, legislative or certification requirements apply to this unit at the time of publication.</w:t>
            </w:r>
          </w:p>
        </w:tc>
      </w:tr>
      <w:tr w:rsidR="00D32EC4" w:rsidRPr="00D32EC4" w14:paraId="0E893498" w14:textId="77777777" w:rsidTr="00D32EC4">
        <w:trPr>
          <w:trHeight w:val="611"/>
        </w:trPr>
        <w:tc>
          <w:tcPr>
            <w:tcW w:w="2812" w:type="dxa"/>
          </w:tcPr>
          <w:p w14:paraId="586B511C" w14:textId="77777777" w:rsidR="00A43F5D" w:rsidRPr="00D32EC4" w:rsidRDefault="00A43F5D" w:rsidP="00202FAD">
            <w:pPr>
              <w:spacing w:before="120" w:after="120"/>
              <w:rPr>
                <w:color w:val="auto"/>
                <w:sz w:val="22"/>
                <w:szCs w:val="22"/>
              </w:rPr>
            </w:pPr>
            <w:r w:rsidRPr="00D32EC4">
              <w:rPr>
                <w:b/>
                <w:color w:val="auto"/>
                <w:sz w:val="22"/>
                <w:szCs w:val="22"/>
                <w:lang w:val="en-GB"/>
              </w:rPr>
              <w:t>Pre-requisite Unit(s)</w:t>
            </w:r>
          </w:p>
        </w:tc>
        <w:tc>
          <w:tcPr>
            <w:tcW w:w="7258" w:type="dxa"/>
          </w:tcPr>
          <w:p w14:paraId="28137C03" w14:textId="77777777" w:rsidR="00A43F5D" w:rsidRPr="00D32EC4" w:rsidRDefault="00A43F5D" w:rsidP="00202FAD">
            <w:pPr>
              <w:pStyle w:val="VRQABodyText"/>
            </w:pPr>
            <w:r w:rsidRPr="00D32EC4">
              <w:t>Nil</w:t>
            </w:r>
          </w:p>
        </w:tc>
      </w:tr>
      <w:tr w:rsidR="00D32EC4" w:rsidRPr="00D32EC4" w14:paraId="20EBF5E9" w14:textId="77777777" w:rsidTr="00D32EC4">
        <w:trPr>
          <w:trHeight w:val="585"/>
        </w:trPr>
        <w:tc>
          <w:tcPr>
            <w:tcW w:w="2812" w:type="dxa"/>
          </w:tcPr>
          <w:p w14:paraId="40B352DB" w14:textId="77777777" w:rsidR="00A43F5D" w:rsidRPr="00D32EC4" w:rsidRDefault="00A43F5D" w:rsidP="00202FAD">
            <w:pPr>
              <w:spacing w:before="120" w:after="120"/>
              <w:rPr>
                <w:b/>
                <w:color w:val="auto"/>
                <w:sz w:val="22"/>
                <w:szCs w:val="22"/>
                <w:lang w:val="en-GB"/>
              </w:rPr>
            </w:pPr>
            <w:r w:rsidRPr="00D32EC4">
              <w:rPr>
                <w:b/>
                <w:color w:val="auto"/>
                <w:sz w:val="22"/>
                <w:szCs w:val="22"/>
                <w:lang w:val="en-GB"/>
              </w:rPr>
              <w:t>Competency Field</w:t>
            </w:r>
          </w:p>
        </w:tc>
        <w:tc>
          <w:tcPr>
            <w:tcW w:w="7258" w:type="dxa"/>
          </w:tcPr>
          <w:p w14:paraId="3A7E78C5" w14:textId="77777777" w:rsidR="00A43F5D" w:rsidRPr="00D32EC4" w:rsidRDefault="00A43F5D" w:rsidP="00202FAD">
            <w:pPr>
              <w:pStyle w:val="VRQABodyText"/>
            </w:pPr>
            <w:r w:rsidRPr="00D32EC4">
              <w:t>Not Applicable</w:t>
            </w:r>
          </w:p>
        </w:tc>
      </w:tr>
      <w:tr w:rsidR="00D32EC4" w:rsidRPr="00D32EC4" w14:paraId="5CD40C93" w14:textId="77777777" w:rsidTr="00D32EC4">
        <w:trPr>
          <w:trHeight w:val="473"/>
        </w:trPr>
        <w:tc>
          <w:tcPr>
            <w:tcW w:w="2812" w:type="dxa"/>
          </w:tcPr>
          <w:p w14:paraId="1745A50B" w14:textId="77777777" w:rsidR="00A43F5D" w:rsidRPr="00D32EC4" w:rsidRDefault="00A43F5D" w:rsidP="00202FAD">
            <w:pPr>
              <w:spacing w:before="120" w:after="120"/>
              <w:rPr>
                <w:b/>
                <w:color w:val="auto"/>
                <w:sz w:val="22"/>
                <w:szCs w:val="22"/>
                <w:lang w:val="en-GB"/>
              </w:rPr>
            </w:pPr>
            <w:r w:rsidRPr="00D32EC4">
              <w:rPr>
                <w:b/>
                <w:color w:val="auto"/>
                <w:sz w:val="22"/>
                <w:szCs w:val="22"/>
                <w:lang w:val="en-GB"/>
              </w:rPr>
              <w:t>Unit Sector</w:t>
            </w:r>
          </w:p>
        </w:tc>
        <w:tc>
          <w:tcPr>
            <w:tcW w:w="7258" w:type="dxa"/>
          </w:tcPr>
          <w:p w14:paraId="65D94FB7" w14:textId="77777777" w:rsidR="00A43F5D" w:rsidRPr="00D32EC4" w:rsidRDefault="00A43F5D" w:rsidP="00202FAD">
            <w:pPr>
              <w:pStyle w:val="VRQABodyText"/>
            </w:pPr>
            <w:r w:rsidRPr="00D32EC4">
              <w:t>Not Applicable</w:t>
            </w:r>
          </w:p>
        </w:tc>
      </w:tr>
    </w:tbl>
    <w:p w14:paraId="4DF34F39" w14:textId="77777777" w:rsidR="00A43F5D" w:rsidRPr="00D32EC4" w:rsidRDefault="00A43F5D" w:rsidP="00A43F5D">
      <w:pPr>
        <w:rPr>
          <w:color w:val="auto"/>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D32EC4" w:rsidRPr="00D32EC4" w14:paraId="5D6B0E79" w14:textId="77777777" w:rsidTr="00D32EC4">
        <w:tc>
          <w:tcPr>
            <w:tcW w:w="3703" w:type="dxa"/>
            <w:gridSpan w:val="2"/>
            <w:vAlign w:val="center"/>
          </w:tcPr>
          <w:p w14:paraId="0A332629" w14:textId="77777777" w:rsidR="00A43F5D" w:rsidRPr="00D32EC4" w:rsidRDefault="00A43F5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67" w:type="dxa"/>
            <w:gridSpan w:val="2"/>
            <w:vAlign w:val="center"/>
          </w:tcPr>
          <w:p w14:paraId="674BAE50" w14:textId="77777777" w:rsidR="00A43F5D" w:rsidRPr="00D32EC4" w:rsidRDefault="00A43F5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07008886" w14:textId="77777777" w:rsidTr="00D32EC4">
        <w:tc>
          <w:tcPr>
            <w:tcW w:w="3703" w:type="dxa"/>
            <w:gridSpan w:val="2"/>
          </w:tcPr>
          <w:p w14:paraId="6F1728DF" w14:textId="77777777" w:rsidR="00A43F5D" w:rsidRPr="00D32EC4" w:rsidRDefault="00A43F5D" w:rsidP="00202FAD">
            <w:pPr>
              <w:pStyle w:val="VRQABodyText"/>
            </w:pPr>
            <w:r w:rsidRPr="00D32EC4">
              <w:t>Elements describe the essential outcomes of a unit of competency.</w:t>
            </w:r>
          </w:p>
        </w:tc>
        <w:tc>
          <w:tcPr>
            <w:tcW w:w="6367" w:type="dxa"/>
            <w:gridSpan w:val="2"/>
          </w:tcPr>
          <w:p w14:paraId="6687E8F2" w14:textId="77777777" w:rsidR="00A43F5D" w:rsidRPr="00D32EC4" w:rsidRDefault="00A43F5D" w:rsidP="00202FAD">
            <w:pPr>
              <w:pStyle w:val="VRQABodyText"/>
              <w:rPr>
                <w:i/>
                <w:iCs/>
              </w:rPr>
            </w:pPr>
            <w:r w:rsidRPr="00D32EC4">
              <w:t>Performance criteria describe the required performance needed to demonstrate achievement of the element. Assessment of performance is to be consistent with the assessment requirements.</w:t>
            </w:r>
          </w:p>
        </w:tc>
      </w:tr>
      <w:tr w:rsidR="00D32EC4" w:rsidRPr="00D32EC4" w14:paraId="06FB2946" w14:textId="77777777" w:rsidTr="00D32EC4">
        <w:tc>
          <w:tcPr>
            <w:tcW w:w="1013" w:type="dxa"/>
            <w:vMerge w:val="restart"/>
            <w:shd w:val="clear" w:color="auto" w:fill="FFFFFF" w:themeFill="background1"/>
          </w:tcPr>
          <w:p w14:paraId="3A8232C7" w14:textId="77777777" w:rsidR="00A43F5D" w:rsidRPr="00D32EC4" w:rsidRDefault="00A43F5D" w:rsidP="00202FAD">
            <w:pPr>
              <w:pStyle w:val="VRQABodyText"/>
            </w:pPr>
            <w:r w:rsidRPr="00D32EC4">
              <w:t xml:space="preserve">1 </w:t>
            </w:r>
          </w:p>
        </w:tc>
        <w:tc>
          <w:tcPr>
            <w:tcW w:w="2690" w:type="dxa"/>
            <w:vMerge w:val="restart"/>
            <w:shd w:val="clear" w:color="auto" w:fill="FFFFFF" w:themeFill="background1"/>
          </w:tcPr>
          <w:p w14:paraId="2FE2DBAE" w14:textId="77777777" w:rsidR="00A43F5D" w:rsidRPr="00D32EC4" w:rsidRDefault="00A43F5D" w:rsidP="00202FAD">
            <w:pPr>
              <w:pStyle w:val="VRQABodyText"/>
            </w:pPr>
            <w:r w:rsidRPr="00D32EC4">
              <w:t>Interpret number and algebra information</w:t>
            </w:r>
          </w:p>
        </w:tc>
        <w:tc>
          <w:tcPr>
            <w:tcW w:w="567" w:type="dxa"/>
            <w:shd w:val="clear" w:color="auto" w:fill="FFFFFF" w:themeFill="background1"/>
          </w:tcPr>
          <w:p w14:paraId="2D125E74" w14:textId="77777777" w:rsidR="00A43F5D" w:rsidRPr="00D32EC4" w:rsidRDefault="00A43F5D" w:rsidP="00202FAD">
            <w:pPr>
              <w:pStyle w:val="VRQABodyText"/>
            </w:pPr>
            <w:r w:rsidRPr="00D32EC4">
              <w:t>1.1</w:t>
            </w:r>
          </w:p>
        </w:tc>
        <w:tc>
          <w:tcPr>
            <w:tcW w:w="5800" w:type="dxa"/>
            <w:shd w:val="clear" w:color="auto" w:fill="FFFFFF" w:themeFill="background1"/>
          </w:tcPr>
          <w:p w14:paraId="34BE637B" w14:textId="77777777" w:rsidR="00A43F5D" w:rsidRPr="00D32EC4" w:rsidRDefault="00A43F5D" w:rsidP="00202FAD">
            <w:pPr>
              <w:pStyle w:val="VRQABodyText"/>
            </w:pPr>
            <w:r w:rsidRPr="00D32EC4">
              <w:t>Extract and interpret information about number and algebra embedded in less familiar and complex oral texts</w:t>
            </w:r>
          </w:p>
        </w:tc>
      </w:tr>
      <w:tr w:rsidR="00D32EC4" w:rsidRPr="00D32EC4" w14:paraId="0B0C8CDA" w14:textId="77777777" w:rsidTr="00D32EC4">
        <w:tc>
          <w:tcPr>
            <w:tcW w:w="1013" w:type="dxa"/>
            <w:vMerge/>
            <w:shd w:val="clear" w:color="auto" w:fill="FFFFFF" w:themeFill="background1"/>
            <w:vAlign w:val="center"/>
          </w:tcPr>
          <w:p w14:paraId="6C6B0FC2" w14:textId="77777777" w:rsidR="00A43F5D" w:rsidRPr="00D32EC4" w:rsidRDefault="00A43F5D" w:rsidP="00202FAD">
            <w:pPr>
              <w:pStyle w:val="VRQABodyText"/>
            </w:pPr>
          </w:p>
        </w:tc>
        <w:tc>
          <w:tcPr>
            <w:tcW w:w="2690" w:type="dxa"/>
            <w:vMerge/>
            <w:shd w:val="clear" w:color="auto" w:fill="FFFFFF" w:themeFill="background1"/>
            <w:vAlign w:val="center"/>
          </w:tcPr>
          <w:p w14:paraId="6248818E" w14:textId="77777777" w:rsidR="00A43F5D" w:rsidRPr="00D32EC4" w:rsidRDefault="00A43F5D" w:rsidP="00202FAD">
            <w:pPr>
              <w:pStyle w:val="VRQABodyText"/>
            </w:pPr>
          </w:p>
        </w:tc>
        <w:tc>
          <w:tcPr>
            <w:tcW w:w="567" w:type="dxa"/>
            <w:shd w:val="clear" w:color="auto" w:fill="FFFFFF" w:themeFill="background1"/>
            <w:vAlign w:val="center"/>
          </w:tcPr>
          <w:p w14:paraId="129F1D00" w14:textId="77777777" w:rsidR="00A43F5D" w:rsidRPr="00D32EC4" w:rsidRDefault="00A43F5D" w:rsidP="00202FAD">
            <w:pPr>
              <w:pStyle w:val="VRQABodyText"/>
            </w:pPr>
            <w:r w:rsidRPr="00D32EC4">
              <w:t>1.2</w:t>
            </w:r>
          </w:p>
        </w:tc>
        <w:tc>
          <w:tcPr>
            <w:tcW w:w="5800" w:type="dxa"/>
            <w:shd w:val="clear" w:color="auto" w:fill="FFFFFF" w:themeFill="background1"/>
            <w:vAlign w:val="center"/>
          </w:tcPr>
          <w:p w14:paraId="7D283880" w14:textId="77777777" w:rsidR="00A43F5D" w:rsidRPr="00D32EC4" w:rsidRDefault="00A43F5D" w:rsidP="00202FAD">
            <w:pPr>
              <w:pStyle w:val="VRQABodyText"/>
            </w:pPr>
            <w:r w:rsidRPr="00D32EC4">
              <w:t>Extract and interpret mathematical symbols for, and information about, number and algebra embedded in less familiar and complex written texts</w:t>
            </w:r>
          </w:p>
        </w:tc>
      </w:tr>
      <w:tr w:rsidR="00A43F5D" w:rsidRPr="00E7450B" w14:paraId="449B1F58" w14:textId="77777777" w:rsidTr="00D32EC4">
        <w:tc>
          <w:tcPr>
            <w:tcW w:w="1013" w:type="dxa"/>
            <w:vMerge w:val="restart"/>
            <w:shd w:val="clear" w:color="auto" w:fill="FFFFFF" w:themeFill="background1"/>
          </w:tcPr>
          <w:p w14:paraId="7B842E88" w14:textId="77777777" w:rsidR="00A43F5D" w:rsidRPr="000744F6" w:rsidRDefault="00A43F5D" w:rsidP="00202FAD">
            <w:pPr>
              <w:pStyle w:val="VRQABodyText"/>
            </w:pPr>
            <w:r>
              <w:t>2</w:t>
            </w:r>
          </w:p>
        </w:tc>
        <w:tc>
          <w:tcPr>
            <w:tcW w:w="2690" w:type="dxa"/>
            <w:vMerge w:val="restart"/>
            <w:shd w:val="clear" w:color="auto" w:fill="FFFFFF" w:themeFill="background1"/>
          </w:tcPr>
          <w:p w14:paraId="18F9FF1C" w14:textId="77777777" w:rsidR="00A43F5D" w:rsidRPr="000744F6" w:rsidRDefault="00A43F5D" w:rsidP="00202FAD">
            <w:pPr>
              <w:pStyle w:val="VRQABodyText"/>
            </w:pPr>
            <w:r>
              <w:t>Solve number and algebra problems</w:t>
            </w:r>
          </w:p>
        </w:tc>
        <w:tc>
          <w:tcPr>
            <w:tcW w:w="567" w:type="dxa"/>
            <w:shd w:val="clear" w:color="auto" w:fill="FFFFFF" w:themeFill="background1"/>
            <w:vAlign w:val="center"/>
          </w:tcPr>
          <w:p w14:paraId="49BC97A2" w14:textId="77777777" w:rsidR="00A43F5D" w:rsidRPr="000744F6" w:rsidRDefault="00A43F5D" w:rsidP="00202FAD">
            <w:pPr>
              <w:pStyle w:val="VRQABodyText"/>
            </w:pPr>
            <w:r>
              <w:t>2.1</w:t>
            </w:r>
          </w:p>
        </w:tc>
        <w:tc>
          <w:tcPr>
            <w:tcW w:w="5800" w:type="dxa"/>
            <w:shd w:val="clear" w:color="auto" w:fill="FFFFFF" w:themeFill="background1"/>
            <w:vAlign w:val="center"/>
          </w:tcPr>
          <w:p w14:paraId="6312001C" w14:textId="77777777" w:rsidR="00A43F5D" w:rsidRPr="000744F6" w:rsidRDefault="00A43F5D" w:rsidP="00202FAD">
            <w:pPr>
              <w:pStyle w:val="VRQABodyText"/>
              <w:rPr>
                <w:lang w:val="en-GB"/>
              </w:rPr>
            </w:pPr>
            <w:r>
              <w:rPr>
                <w:lang w:val="en-GB"/>
              </w:rPr>
              <w:t>Represent mathematical information as an aid to problem solving</w:t>
            </w:r>
          </w:p>
        </w:tc>
      </w:tr>
      <w:tr w:rsidR="00A43F5D" w:rsidRPr="00E7450B" w14:paraId="21D1B5A5" w14:textId="77777777" w:rsidTr="00D32EC4">
        <w:tc>
          <w:tcPr>
            <w:tcW w:w="1013" w:type="dxa"/>
            <w:vMerge/>
            <w:shd w:val="clear" w:color="auto" w:fill="FFFFFF" w:themeFill="background1"/>
          </w:tcPr>
          <w:p w14:paraId="0E0E3F66" w14:textId="77777777" w:rsidR="00A43F5D" w:rsidRDefault="00A43F5D" w:rsidP="00202FAD">
            <w:pPr>
              <w:pStyle w:val="VRQABodyText"/>
            </w:pPr>
          </w:p>
        </w:tc>
        <w:tc>
          <w:tcPr>
            <w:tcW w:w="2690" w:type="dxa"/>
            <w:vMerge/>
            <w:shd w:val="clear" w:color="auto" w:fill="FFFFFF" w:themeFill="background1"/>
          </w:tcPr>
          <w:p w14:paraId="53A2EA05" w14:textId="77777777" w:rsidR="00A43F5D" w:rsidRDefault="00A43F5D" w:rsidP="00202FAD">
            <w:pPr>
              <w:pStyle w:val="VRQABodyText"/>
            </w:pPr>
          </w:p>
        </w:tc>
        <w:tc>
          <w:tcPr>
            <w:tcW w:w="567" w:type="dxa"/>
            <w:shd w:val="clear" w:color="auto" w:fill="FFFFFF" w:themeFill="background1"/>
            <w:vAlign w:val="center"/>
          </w:tcPr>
          <w:p w14:paraId="2BF8A3F9" w14:textId="77777777" w:rsidR="00A43F5D" w:rsidRDefault="00A43F5D" w:rsidP="00202FAD">
            <w:pPr>
              <w:pStyle w:val="VRQABodyText"/>
            </w:pPr>
            <w:r>
              <w:t>2.2</w:t>
            </w:r>
          </w:p>
        </w:tc>
        <w:tc>
          <w:tcPr>
            <w:tcW w:w="5800" w:type="dxa"/>
            <w:shd w:val="clear" w:color="auto" w:fill="FFFFFF" w:themeFill="background1"/>
            <w:vAlign w:val="center"/>
          </w:tcPr>
          <w:p w14:paraId="7CB75F58" w14:textId="77777777" w:rsidR="00A43F5D" w:rsidRDefault="00A43F5D" w:rsidP="00202FAD">
            <w:pPr>
              <w:pStyle w:val="VRQABodyText"/>
              <w:rPr>
                <w:lang w:val="en-GB"/>
              </w:rPr>
            </w:pPr>
            <w:r>
              <w:rPr>
                <w:lang w:val="en-GB"/>
              </w:rPr>
              <w:t>Select and apply methods to solve number and algebra problems</w:t>
            </w:r>
          </w:p>
        </w:tc>
      </w:tr>
      <w:tr w:rsidR="00A43F5D" w:rsidRPr="00E7450B" w14:paraId="752CA498" w14:textId="77777777" w:rsidTr="00D32EC4">
        <w:tc>
          <w:tcPr>
            <w:tcW w:w="1013" w:type="dxa"/>
            <w:vMerge/>
            <w:shd w:val="clear" w:color="auto" w:fill="FFFFFF" w:themeFill="background1"/>
          </w:tcPr>
          <w:p w14:paraId="05324C64" w14:textId="77777777" w:rsidR="00A43F5D" w:rsidRDefault="00A43F5D" w:rsidP="00202FAD">
            <w:pPr>
              <w:pStyle w:val="VRQABodyText"/>
            </w:pPr>
          </w:p>
        </w:tc>
        <w:tc>
          <w:tcPr>
            <w:tcW w:w="2690" w:type="dxa"/>
            <w:vMerge/>
            <w:shd w:val="clear" w:color="auto" w:fill="FFFFFF" w:themeFill="background1"/>
          </w:tcPr>
          <w:p w14:paraId="75A95CCF" w14:textId="77777777" w:rsidR="00A43F5D" w:rsidRDefault="00A43F5D" w:rsidP="00202FAD">
            <w:pPr>
              <w:pStyle w:val="VRQABodyText"/>
            </w:pPr>
          </w:p>
        </w:tc>
        <w:tc>
          <w:tcPr>
            <w:tcW w:w="567" w:type="dxa"/>
            <w:shd w:val="clear" w:color="auto" w:fill="FFFFFF" w:themeFill="background1"/>
            <w:vAlign w:val="center"/>
          </w:tcPr>
          <w:p w14:paraId="7D5A7226" w14:textId="77777777" w:rsidR="00A43F5D" w:rsidRDefault="00A43F5D" w:rsidP="00202FAD">
            <w:pPr>
              <w:pStyle w:val="VRQABodyText"/>
            </w:pPr>
            <w:r>
              <w:t>2.3</w:t>
            </w:r>
          </w:p>
        </w:tc>
        <w:tc>
          <w:tcPr>
            <w:tcW w:w="5800" w:type="dxa"/>
            <w:shd w:val="clear" w:color="auto" w:fill="FFFFFF" w:themeFill="background1"/>
            <w:vAlign w:val="center"/>
          </w:tcPr>
          <w:p w14:paraId="11DA0CE0" w14:textId="77777777" w:rsidR="00A43F5D" w:rsidRDefault="00A43F5D" w:rsidP="00202FAD">
            <w:pPr>
              <w:pStyle w:val="VRQABodyText"/>
              <w:rPr>
                <w:lang w:val="en-GB"/>
              </w:rPr>
            </w:pPr>
            <w:r>
              <w:rPr>
                <w:lang w:val="en-GB"/>
              </w:rPr>
              <w:t>Select and use computational tools to support problem- solving process</w:t>
            </w:r>
          </w:p>
        </w:tc>
      </w:tr>
      <w:tr w:rsidR="00A43F5D" w:rsidRPr="00E7450B" w14:paraId="6FF20838" w14:textId="77777777" w:rsidTr="00D32EC4">
        <w:tc>
          <w:tcPr>
            <w:tcW w:w="1013" w:type="dxa"/>
            <w:vMerge/>
            <w:shd w:val="clear" w:color="auto" w:fill="FFFFFF" w:themeFill="background1"/>
          </w:tcPr>
          <w:p w14:paraId="4CB35667" w14:textId="77777777" w:rsidR="00A43F5D" w:rsidRPr="000744F6" w:rsidRDefault="00A43F5D" w:rsidP="00202FAD">
            <w:pPr>
              <w:pStyle w:val="VRQABodyText"/>
            </w:pPr>
          </w:p>
        </w:tc>
        <w:tc>
          <w:tcPr>
            <w:tcW w:w="2690" w:type="dxa"/>
            <w:vMerge/>
            <w:shd w:val="clear" w:color="auto" w:fill="FFFFFF" w:themeFill="background1"/>
          </w:tcPr>
          <w:p w14:paraId="17067893" w14:textId="77777777" w:rsidR="00A43F5D" w:rsidRPr="000744F6" w:rsidRDefault="00A43F5D" w:rsidP="00202FAD">
            <w:pPr>
              <w:pStyle w:val="VRQABodyText"/>
            </w:pPr>
          </w:p>
        </w:tc>
        <w:tc>
          <w:tcPr>
            <w:tcW w:w="567" w:type="dxa"/>
            <w:shd w:val="clear" w:color="auto" w:fill="FFFFFF" w:themeFill="background1"/>
            <w:vAlign w:val="center"/>
          </w:tcPr>
          <w:p w14:paraId="6E4C59FE" w14:textId="77777777" w:rsidR="00A43F5D" w:rsidRPr="000744F6" w:rsidRDefault="00A43F5D" w:rsidP="00202FAD">
            <w:pPr>
              <w:pStyle w:val="VRQABodyText"/>
            </w:pPr>
            <w:r>
              <w:t>2</w:t>
            </w:r>
            <w:r w:rsidRPr="000744F6">
              <w:t>.</w:t>
            </w:r>
            <w:r>
              <w:t>4</w:t>
            </w:r>
          </w:p>
        </w:tc>
        <w:tc>
          <w:tcPr>
            <w:tcW w:w="5800" w:type="dxa"/>
            <w:shd w:val="clear" w:color="auto" w:fill="FFFFFF" w:themeFill="background1"/>
            <w:vAlign w:val="center"/>
          </w:tcPr>
          <w:p w14:paraId="02256721" w14:textId="77777777" w:rsidR="00A43F5D" w:rsidRPr="000744F6" w:rsidRDefault="00A43F5D" w:rsidP="00202FAD">
            <w:pPr>
              <w:pStyle w:val="VRQABodyText"/>
              <w:rPr>
                <w:lang w:val="en-GB"/>
              </w:rPr>
            </w:pPr>
            <w:r>
              <w:rPr>
                <w:lang w:val="en-GB"/>
              </w:rPr>
              <w:t>Decide on the accuracy of the outcome appropriate for the context</w:t>
            </w:r>
          </w:p>
        </w:tc>
      </w:tr>
      <w:tr w:rsidR="00A43F5D" w:rsidRPr="00E7450B" w14:paraId="084E55EB" w14:textId="77777777" w:rsidTr="00D32EC4">
        <w:tc>
          <w:tcPr>
            <w:tcW w:w="1013" w:type="dxa"/>
            <w:vMerge/>
            <w:shd w:val="clear" w:color="auto" w:fill="FFFFFF" w:themeFill="background1"/>
          </w:tcPr>
          <w:p w14:paraId="33324522" w14:textId="77777777" w:rsidR="00A43F5D" w:rsidRPr="000744F6" w:rsidRDefault="00A43F5D" w:rsidP="00202FAD">
            <w:pPr>
              <w:pStyle w:val="VRQABodyText"/>
            </w:pPr>
          </w:p>
        </w:tc>
        <w:tc>
          <w:tcPr>
            <w:tcW w:w="2690" w:type="dxa"/>
            <w:vMerge/>
            <w:shd w:val="clear" w:color="auto" w:fill="FFFFFF" w:themeFill="background1"/>
          </w:tcPr>
          <w:p w14:paraId="2A92EC6A" w14:textId="77777777" w:rsidR="00A43F5D" w:rsidRPr="000744F6" w:rsidRDefault="00A43F5D" w:rsidP="00202FAD">
            <w:pPr>
              <w:pStyle w:val="VRQABodyText"/>
            </w:pPr>
          </w:p>
        </w:tc>
        <w:tc>
          <w:tcPr>
            <w:tcW w:w="567" w:type="dxa"/>
            <w:shd w:val="clear" w:color="auto" w:fill="FFFFFF" w:themeFill="background1"/>
            <w:vAlign w:val="center"/>
          </w:tcPr>
          <w:p w14:paraId="618467C9" w14:textId="77777777" w:rsidR="00A43F5D" w:rsidRDefault="00A43F5D" w:rsidP="00202FAD">
            <w:pPr>
              <w:pStyle w:val="VRQABodyText"/>
            </w:pPr>
            <w:r>
              <w:t>2.5</w:t>
            </w:r>
          </w:p>
        </w:tc>
        <w:tc>
          <w:tcPr>
            <w:tcW w:w="5800" w:type="dxa"/>
            <w:shd w:val="clear" w:color="auto" w:fill="FFFFFF" w:themeFill="background1"/>
            <w:vAlign w:val="center"/>
          </w:tcPr>
          <w:p w14:paraId="2F8E7C96" w14:textId="77777777" w:rsidR="00A43F5D" w:rsidRDefault="00A43F5D" w:rsidP="00202FAD">
            <w:pPr>
              <w:pStyle w:val="VRQABodyText"/>
              <w:rPr>
                <w:lang w:val="en-GB"/>
              </w:rPr>
            </w:pPr>
            <w:r>
              <w:rPr>
                <w:lang w:val="en-GB"/>
              </w:rPr>
              <w:t>Assess and adjust processes and outcomes relative to personal, contextual and real-world implications</w:t>
            </w:r>
          </w:p>
        </w:tc>
      </w:tr>
      <w:tr w:rsidR="00A43F5D" w:rsidRPr="00E7450B" w14:paraId="5BE93BB3" w14:textId="77777777" w:rsidTr="00D32EC4">
        <w:tc>
          <w:tcPr>
            <w:tcW w:w="1013" w:type="dxa"/>
            <w:vMerge w:val="restart"/>
            <w:shd w:val="clear" w:color="auto" w:fill="FFFFFF" w:themeFill="background1"/>
          </w:tcPr>
          <w:p w14:paraId="4042E087" w14:textId="77777777" w:rsidR="00A43F5D" w:rsidRPr="000744F6" w:rsidRDefault="00A43F5D" w:rsidP="00202FAD">
            <w:pPr>
              <w:pStyle w:val="VRQABodyText"/>
            </w:pPr>
            <w:r>
              <w:lastRenderedPageBreak/>
              <w:t>3</w:t>
            </w:r>
          </w:p>
        </w:tc>
        <w:tc>
          <w:tcPr>
            <w:tcW w:w="2690" w:type="dxa"/>
            <w:vMerge w:val="restart"/>
            <w:shd w:val="clear" w:color="auto" w:fill="FFFFFF" w:themeFill="background1"/>
          </w:tcPr>
          <w:p w14:paraId="60AC71CF" w14:textId="77777777" w:rsidR="00A43F5D" w:rsidRPr="000744F6" w:rsidRDefault="00A43F5D" w:rsidP="00202FAD">
            <w:pPr>
              <w:pStyle w:val="VRQABodyText"/>
            </w:pPr>
            <w:r>
              <w:t>Communicate number and algebra information</w:t>
            </w:r>
          </w:p>
        </w:tc>
        <w:tc>
          <w:tcPr>
            <w:tcW w:w="567" w:type="dxa"/>
            <w:shd w:val="clear" w:color="auto" w:fill="FFFFFF" w:themeFill="background1"/>
            <w:vAlign w:val="center"/>
          </w:tcPr>
          <w:p w14:paraId="5296F913" w14:textId="77777777" w:rsidR="00A43F5D" w:rsidRPr="000744F6" w:rsidRDefault="00A43F5D" w:rsidP="00202FAD">
            <w:pPr>
              <w:pStyle w:val="VRQABodyText"/>
            </w:pPr>
            <w:r>
              <w:t>3</w:t>
            </w:r>
            <w:r w:rsidRPr="000744F6">
              <w:t>.1</w:t>
            </w:r>
          </w:p>
        </w:tc>
        <w:tc>
          <w:tcPr>
            <w:tcW w:w="5800" w:type="dxa"/>
            <w:shd w:val="clear" w:color="auto" w:fill="FFFFFF" w:themeFill="background1"/>
            <w:vAlign w:val="center"/>
          </w:tcPr>
          <w:p w14:paraId="04DE36CE" w14:textId="77777777" w:rsidR="00A43F5D" w:rsidRPr="000744F6" w:rsidRDefault="00A43F5D" w:rsidP="00202FAD">
            <w:pPr>
              <w:pStyle w:val="VRQABodyText"/>
              <w:rPr>
                <w:lang w:val="en-GB"/>
              </w:rPr>
            </w:pPr>
            <w:r>
              <w:rPr>
                <w:lang w:val="en-GB"/>
              </w:rPr>
              <w:t>Document and report on the problem-solving process, outcomes and real-world implications</w:t>
            </w:r>
          </w:p>
        </w:tc>
      </w:tr>
      <w:tr w:rsidR="00A43F5D" w:rsidRPr="00E7450B" w14:paraId="56D028D8" w14:textId="77777777" w:rsidTr="00D32EC4">
        <w:tc>
          <w:tcPr>
            <w:tcW w:w="1013" w:type="dxa"/>
            <w:vMerge/>
            <w:shd w:val="clear" w:color="auto" w:fill="FFFFFF" w:themeFill="background1"/>
          </w:tcPr>
          <w:p w14:paraId="1DA42B14" w14:textId="77777777" w:rsidR="00A43F5D" w:rsidRDefault="00A43F5D" w:rsidP="00202FAD">
            <w:pPr>
              <w:pStyle w:val="VRQABodyText"/>
            </w:pPr>
          </w:p>
        </w:tc>
        <w:tc>
          <w:tcPr>
            <w:tcW w:w="2690" w:type="dxa"/>
            <w:vMerge/>
            <w:shd w:val="clear" w:color="auto" w:fill="FFFFFF" w:themeFill="background1"/>
          </w:tcPr>
          <w:p w14:paraId="3E156B11" w14:textId="77777777" w:rsidR="00A43F5D" w:rsidRDefault="00A43F5D" w:rsidP="00202FAD">
            <w:pPr>
              <w:pStyle w:val="VRQABodyText"/>
            </w:pPr>
          </w:p>
        </w:tc>
        <w:tc>
          <w:tcPr>
            <w:tcW w:w="567" w:type="dxa"/>
            <w:shd w:val="clear" w:color="auto" w:fill="FFFFFF" w:themeFill="background1"/>
            <w:vAlign w:val="center"/>
          </w:tcPr>
          <w:p w14:paraId="56B94BFB" w14:textId="77777777" w:rsidR="00A43F5D" w:rsidRDefault="00A43F5D" w:rsidP="00202FAD">
            <w:pPr>
              <w:pStyle w:val="VRQABodyText"/>
            </w:pPr>
            <w:r>
              <w:t>3</w:t>
            </w:r>
            <w:r w:rsidRPr="000744F6">
              <w:t>.</w:t>
            </w:r>
            <w:r>
              <w:t>2</w:t>
            </w:r>
          </w:p>
        </w:tc>
        <w:tc>
          <w:tcPr>
            <w:tcW w:w="5800" w:type="dxa"/>
            <w:shd w:val="clear" w:color="auto" w:fill="FFFFFF" w:themeFill="background1"/>
            <w:vAlign w:val="center"/>
          </w:tcPr>
          <w:p w14:paraId="1DA4D01A" w14:textId="77777777" w:rsidR="00A43F5D" w:rsidRDefault="00A43F5D" w:rsidP="00202FAD">
            <w:pPr>
              <w:pStyle w:val="VRQABodyText"/>
              <w:rPr>
                <w:lang w:val="en-GB"/>
              </w:rPr>
            </w:pPr>
            <w:r>
              <w:t xml:space="preserve">Discuss and explain the </w:t>
            </w:r>
            <w:r>
              <w:rPr>
                <w:lang w:val="en-GB"/>
              </w:rPr>
              <w:t>problem-solving process, outcomes and real-world implications</w:t>
            </w:r>
          </w:p>
        </w:tc>
      </w:tr>
    </w:tbl>
    <w:p w14:paraId="0ABBD78A" w14:textId="77777777" w:rsidR="00A43F5D" w:rsidRPr="00A851CC" w:rsidRDefault="00A43F5D" w:rsidP="00A43F5D">
      <w:pPr>
        <w:rPr>
          <w:sz w:val="16"/>
          <w:szCs w:val="16"/>
          <w:lang w:val="en-GB"/>
        </w:rPr>
      </w:pPr>
    </w:p>
    <w:tbl>
      <w:tblPr>
        <w:tblStyle w:val="TableGrid"/>
        <w:tblW w:w="10065" w:type="dxa"/>
        <w:tblLayout w:type="fixed"/>
        <w:tblLook w:val="04A0" w:firstRow="1" w:lastRow="0" w:firstColumn="1" w:lastColumn="0" w:noHBand="0" w:noVBand="1"/>
      </w:tblPr>
      <w:tblGrid>
        <w:gridCol w:w="10065"/>
      </w:tblGrid>
      <w:tr w:rsidR="00A43F5D" w:rsidRPr="00F504D4" w14:paraId="6F6E1801" w14:textId="77777777" w:rsidTr="00D32EC4">
        <w:trPr>
          <w:trHeight w:val="363"/>
        </w:trPr>
        <w:tc>
          <w:tcPr>
            <w:tcW w:w="10065" w:type="dxa"/>
            <w:shd w:val="clear" w:color="auto" w:fill="535659" w:themeFill="text2"/>
          </w:tcPr>
          <w:p w14:paraId="63488047" w14:textId="77777777" w:rsidR="00A43F5D" w:rsidRPr="00F504D4" w:rsidRDefault="00A43F5D"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43F5D" w:rsidRPr="00B21899" w14:paraId="25006FA1" w14:textId="77777777" w:rsidTr="00D32EC4">
        <w:trPr>
          <w:trHeight w:val="957"/>
        </w:trPr>
        <w:tc>
          <w:tcPr>
            <w:tcW w:w="10065" w:type="dxa"/>
          </w:tcPr>
          <w:p w14:paraId="6D9BD400" w14:textId="77777777" w:rsidR="00A43F5D" w:rsidRDefault="00A43F5D" w:rsidP="00202FAD">
            <w:pPr>
              <w:pStyle w:val="VRQABodyText"/>
            </w:pPr>
            <w:r>
              <w:t>The context must include some unfamiliar or unpredictable contexts and some specialisation in less familiar contexts.</w:t>
            </w:r>
          </w:p>
          <w:p w14:paraId="0E20E4BC" w14:textId="77777777" w:rsidR="00A43F5D" w:rsidRDefault="00A43F5D" w:rsidP="00202FAD">
            <w:pPr>
              <w:pStyle w:val="VRQABodyText"/>
            </w:pPr>
            <w:r>
              <w:t xml:space="preserve">In this context, </w:t>
            </w:r>
            <w:r w:rsidRPr="00E86B22">
              <w:t xml:space="preserve">oral and </w:t>
            </w:r>
            <w:r>
              <w:t xml:space="preserve">written texts must be complex, and unfamiliar or non-routine, and include specialised vocabulary, abstraction and symbolism. </w:t>
            </w:r>
          </w:p>
          <w:p w14:paraId="1EF3C6F5" w14:textId="77777777" w:rsidR="00A43F5D" w:rsidRDefault="00A43F5D" w:rsidP="00202FAD">
            <w:pPr>
              <w:pStyle w:val="VRQABodyText"/>
            </w:pPr>
            <w:r>
              <w:t>The mathematical information in the texts must be embedded.</w:t>
            </w:r>
          </w:p>
          <w:p w14:paraId="0924637F" w14:textId="77777777" w:rsidR="00A43F5D" w:rsidRDefault="00A43F5D" w:rsidP="00202FAD">
            <w:pPr>
              <w:pStyle w:val="VRQABodyText"/>
            </w:pPr>
            <w:r>
              <w:t xml:space="preserve">Texts may </w:t>
            </w:r>
            <w:r w:rsidRPr="001542A6">
              <w:t>include but are not limited to:</w:t>
            </w:r>
          </w:p>
          <w:p w14:paraId="5409C558" w14:textId="77777777" w:rsidR="00A43F5D" w:rsidRDefault="00A43F5D" w:rsidP="00A43F5D">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15E4A261" w14:textId="77777777" w:rsidR="00A43F5D" w:rsidRDefault="00A43F5D" w:rsidP="00A43F5D">
            <w:pPr>
              <w:pStyle w:val="VRQABullet1"/>
              <w:numPr>
                <w:ilvl w:val="0"/>
                <w:numId w:val="34"/>
              </w:numPr>
              <w:autoSpaceDE/>
              <w:autoSpaceDN/>
              <w:adjustRightInd/>
              <w:spacing w:before="120" w:after="0" w:line="240" w:lineRule="auto"/>
              <w:contextualSpacing w:val="0"/>
            </w:pPr>
            <w:r>
              <w:t>audio or video recordings</w:t>
            </w:r>
          </w:p>
          <w:p w14:paraId="7F361BCE" w14:textId="77777777" w:rsidR="00A43F5D" w:rsidRPr="001542A6" w:rsidRDefault="00A43F5D" w:rsidP="00A43F5D">
            <w:pPr>
              <w:pStyle w:val="VRQABullet1"/>
              <w:numPr>
                <w:ilvl w:val="0"/>
                <w:numId w:val="34"/>
              </w:numPr>
              <w:autoSpaceDE/>
              <w:autoSpaceDN/>
              <w:adjustRightInd/>
              <w:spacing w:before="120" w:after="0" w:line="240" w:lineRule="auto"/>
              <w:contextualSpacing w:val="0"/>
            </w:pPr>
            <w:r>
              <w:t>printed, digital or spoken instructions</w:t>
            </w:r>
          </w:p>
          <w:p w14:paraId="59D5B35B" w14:textId="77777777" w:rsidR="00A43F5D" w:rsidRPr="001542A6" w:rsidRDefault="00A43F5D" w:rsidP="00A43F5D">
            <w:pPr>
              <w:pStyle w:val="VRQABullet1"/>
              <w:numPr>
                <w:ilvl w:val="0"/>
                <w:numId w:val="34"/>
              </w:numPr>
              <w:autoSpaceDE/>
              <w:autoSpaceDN/>
              <w:adjustRightInd/>
              <w:spacing w:before="120" w:after="0" w:line="240" w:lineRule="auto"/>
              <w:contextualSpacing w:val="0"/>
            </w:pPr>
            <w:r w:rsidRPr="001542A6">
              <w:t xml:space="preserve">printed </w:t>
            </w:r>
            <w:r>
              <w:t>or</w:t>
            </w:r>
            <w:r w:rsidRPr="001542A6">
              <w:t xml:space="preserve"> </w:t>
            </w:r>
            <w:r>
              <w:t>digital</w:t>
            </w:r>
            <w:r w:rsidRPr="001542A6">
              <w:t xml:space="preserve"> articles</w:t>
            </w:r>
          </w:p>
          <w:p w14:paraId="764E9E45" w14:textId="77777777" w:rsidR="00A43F5D" w:rsidRPr="001542A6" w:rsidRDefault="00A43F5D" w:rsidP="00A43F5D">
            <w:pPr>
              <w:pStyle w:val="VRQABullet1"/>
              <w:numPr>
                <w:ilvl w:val="0"/>
                <w:numId w:val="34"/>
              </w:numPr>
              <w:autoSpaceDE/>
              <w:autoSpaceDN/>
              <w:adjustRightInd/>
              <w:spacing w:before="120" w:after="0" w:line="240" w:lineRule="auto"/>
              <w:contextualSpacing w:val="0"/>
            </w:pPr>
            <w:r w:rsidRPr="001542A6">
              <w:t xml:space="preserve">oral, printed </w:t>
            </w:r>
            <w:r>
              <w:t>or</w:t>
            </w:r>
            <w:r w:rsidRPr="001542A6">
              <w:t xml:space="preserve"> </w:t>
            </w:r>
            <w:r>
              <w:t>digital</w:t>
            </w:r>
            <w:r w:rsidRPr="001542A6">
              <w:t xml:space="preserve"> workplace information</w:t>
            </w:r>
          </w:p>
          <w:p w14:paraId="411AB2B4" w14:textId="77777777" w:rsidR="00A43F5D" w:rsidRPr="001542A6" w:rsidRDefault="00A43F5D" w:rsidP="00A43F5D">
            <w:pPr>
              <w:pStyle w:val="VRQABullet1"/>
              <w:numPr>
                <w:ilvl w:val="0"/>
                <w:numId w:val="34"/>
              </w:numPr>
              <w:autoSpaceDE/>
              <w:autoSpaceDN/>
              <w:adjustRightInd/>
              <w:spacing w:before="120" w:after="0" w:line="240" w:lineRule="auto"/>
              <w:contextualSpacing w:val="0"/>
            </w:pPr>
            <w:r w:rsidRPr="001542A6">
              <w:t xml:space="preserve">oral, printed </w:t>
            </w:r>
            <w:r>
              <w:t>or</w:t>
            </w:r>
            <w:r w:rsidRPr="001542A6">
              <w:t xml:space="preserve"> </w:t>
            </w:r>
            <w:r>
              <w:t>digital</w:t>
            </w:r>
            <w:r w:rsidRPr="001542A6">
              <w:t xml:space="preserve"> public information </w:t>
            </w:r>
          </w:p>
          <w:p w14:paraId="38468420" w14:textId="77777777" w:rsidR="00A43F5D" w:rsidRPr="001542A6" w:rsidRDefault="00A43F5D" w:rsidP="00A43F5D">
            <w:pPr>
              <w:pStyle w:val="VRQABullet1"/>
              <w:numPr>
                <w:ilvl w:val="0"/>
                <w:numId w:val="34"/>
              </w:numPr>
              <w:autoSpaceDE/>
              <w:autoSpaceDN/>
              <w:adjustRightInd/>
              <w:spacing w:before="120" w:after="0" w:line="240" w:lineRule="auto"/>
              <w:contextualSpacing w:val="0"/>
            </w:pPr>
            <w:r w:rsidRPr="001542A6">
              <w:t xml:space="preserve">oral, printed </w:t>
            </w:r>
            <w:r>
              <w:t>or</w:t>
            </w:r>
            <w:r w:rsidRPr="001542A6">
              <w:t xml:space="preserve"> </w:t>
            </w:r>
            <w:r>
              <w:t>digital</w:t>
            </w:r>
            <w:r w:rsidRPr="001542A6">
              <w:t xml:space="preserve"> financial information.</w:t>
            </w:r>
          </w:p>
          <w:p w14:paraId="04478636" w14:textId="77777777" w:rsidR="00A43F5D" w:rsidRDefault="00A43F5D" w:rsidP="00202FAD">
            <w:pPr>
              <w:pStyle w:val="VRQABodyText"/>
            </w:pPr>
            <w:r>
              <w:t>Problem-solving tasks must include but are not limited to:</w:t>
            </w:r>
          </w:p>
          <w:p w14:paraId="46F47D24" w14:textId="77777777" w:rsidR="00A43F5D" w:rsidRDefault="00A43F5D" w:rsidP="00A43F5D">
            <w:pPr>
              <w:pStyle w:val="VRQABullet1"/>
              <w:numPr>
                <w:ilvl w:val="0"/>
                <w:numId w:val="34"/>
              </w:numPr>
              <w:autoSpaceDE/>
              <w:autoSpaceDN/>
              <w:adjustRightInd/>
              <w:spacing w:before="120" w:after="0" w:line="240" w:lineRule="auto"/>
              <w:contextualSpacing w:val="0"/>
            </w:pPr>
            <w:r>
              <w:t>using and applying ratios, rates and proportions</w:t>
            </w:r>
          </w:p>
          <w:p w14:paraId="2C719869" w14:textId="77777777" w:rsidR="00A43F5D" w:rsidRDefault="00A43F5D" w:rsidP="00A43F5D">
            <w:pPr>
              <w:pStyle w:val="VRQABullet1"/>
              <w:numPr>
                <w:ilvl w:val="0"/>
                <w:numId w:val="34"/>
              </w:numPr>
              <w:autoSpaceDE/>
              <w:autoSpaceDN/>
              <w:adjustRightInd/>
              <w:spacing w:before="120" w:after="0" w:line="240" w:lineRule="auto"/>
              <w:contextualSpacing w:val="0"/>
            </w:pPr>
            <w:r>
              <w:t>calculating with fractions, decimals and percentages</w:t>
            </w:r>
          </w:p>
          <w:p w14:paraId="1CF0AED1" w14:textId="77777777" w:rsidR="00A43F5D" w:rsidRDefault="00A43F5D" w:rsidP="00A43F5D">
            <w:pPr>
              <w:pStyle w:val="VRQABullet1"/>
              <w:numPr>
                <w:ilvl w:val="0"/>
                <w:numId w:val="34"/>
              </w:numPr>
              <w:autoSpaceDE/>
              <w:autoSpaceDN/>
              <w:adjustRightInd/>
              <w:spacing w:before="120" w:after="0" w:line="240" w:lineRule="auto"/>
              <w:contextualSpacing w:val="0"/>
            </w:pPr>
            <w:r>
              <w:t>converting between equivalent forms of fractions, decimals, percentages and ratios</w:t>
            </w:r>
          </w:p>
          <w:p w14:paraId="586F4404" w14:textId="77777777" w:rsidR="00A43F5D" w:rsidRDefault="00A43F5D" w:rsidP="00A43F5D">
            <w:pPr>
              <w:pStyle w:val="VRQABullet1"/>
              <w:numPr>
                <w:ilvl w:val="0"/>
                <w:numId w:val="34"/>
              </w:numPr>
              <w:autoSpaceDE/>
              <w:autoSpaceDN/>
              <w:adjustRightInd/>
              <w:spacing w:before="120" w:after="0" w:line="240" w:lineRule="auto"/>
              <w:contextualSpacing w:val="0"/>
            </w:pPr>
            <w:r>
              <w:t>calculating with positive and negative numbers</w:t>
            </w:r>
          </w:p>
          <w:p w14:paraId="3F914138" w14:textId="77777777" w:rsidR="00A43F5D" w:rsidRDefault="00A43F5D" w:rsidP="00A43F5D">
            <w:pPr>
              <w:pStyle w:val="VRQABullet1"/>
              <w:numPr>
                <w:ilvl w:val="0"/>
                <w:numId w:val="34"/>
              </w:numPr>
              <w:autoSpaceDE/>
              <w:autoSpaceDN/>
              <w:adjustRightInd/>
              <w:spacing w:before="120" w:after="0" w:line="240" w:lineRule="auto"/>
              <w:contextualSpacing w:val="0"/>
            </w:pPr>
            <w:r>
              <w:t>using numbers expressed as roots and powers</w:t>
            </w:r>
          </w:p>
          <w:p w14:paraId="427FCD2C" w14:textId="77777777" w:rsidR="00A43F5D" w:rsidRDefault="00A43F5D" w:rsidP="00A43F5D">
            <w:pPr>
              <w:pStyle w:val="VRQABullet1"/>
              <w:numPr>
                <w:ilvl w:val="0"/>
                <w:numId w:val="34"/>
              </w:numPr>
              <w:autoSpaceDE/>
              <w:autoSpaceDN/>
              <w:adjustRightInd/>
              <w:spacing w:before="120" w:after="0" w:line="240" w:lineRule="auto"/>
              <w:contextualSpacing w:val="0"/>
            </w:pPr>
            <w:r>
              <w:t>developing linear equations with no more than two variables (such as 5x + 2y = 16)</w:t>
            </w:r>
          </w:p>
          <w:p w14:paraId="3BEEE3EE" w14:textId="77777777" w:rsidR="00A43F5D" w:rsidRDefault="00A43F5D" w:rsidP="00A43F5D">
            <w:pPr>
              <w:pStyle w:val="VRQABullet1"/>
              <w:numPr>
                <w:ilvl w:val="0"/>
                <w:numId w:val="34"/>
              </w:numPr>
              <w:autoSpaceDE/>
              <w:autoSpaceDN/>
              <w:adjustRightInd/>
              <w:spacing w:before="120" w:after="0" w:line="240" w:lineRule="auto"/>
              <w:contextualSpacing w:val="0"/>
            </w:pPr>
            <w:r>
              <w:t>using inverse operations to isolate variables in algebraic equations</w:t>
            </w:r>
          </w:p>
          <w:p w14:paraId="56AAFE39" w14:textId="77777777" w:rsidR="00A43F5D" w:rsidRDefault="00A43F5D" w:rsidP="00A43F5D">
            <w:pPr>
              <w:pStyle w:val="VRQABullet1"/>
              <w:numPr>
                <w:ilvl w:val="0"/>
                <w:numId w:val="34"/>
              </w:numPr>
              <w:autoSpaceDE/>
              <w:autoSpaceDN/>
              <w:adjustRightInd/>
              <w:spacing w:before="120" w:after="0" w:line="240" w:lineRule="auto"/>
              <w:contextualSpacing w:val="0"/>
            </w:pPr>
            <w:r>
              <w:t>applying routine algebraic equations (such as area of a rectangular prism, Australian Rules football scores or Pythagoras’ theorem).</w:t>
            </w:r>
          </w:p>
          <w:p w14:paraId="78E7A599" w14:textId="77777777" w:rsidR="00A43F5D" w:rsidRDefault="00A43F5D" w:rsidP="00202FAD">
            <w:pPr>
              <w:pStyle w:val="VRQABodyText"/>
            </w:pPr>
            <w:r>
              <w:t>Estimation methods may include but are not limited to:</w:t>
            </w:r>
          </w:p>
          <w:p w14:paraId="69C8D711" w14:textId="77777777" w:rsidR="00A43F5D" w:rsidRDefault="00A43F5D" w:rsidP="00A43F5D">
            <w:pPr>
              <w:pStyle w:val="VRQABullet1"/>
              <w:numPr>
                <w:ilvl w:val="0"/>
                <w:numId w:val="34"/>
              </w:numPr>
              <w:autoSpaceDE/>
              <w:autoSpaceDN/>
              <w:adjustRightInd/>
              <w:spacing w:before="120" w:after="0" w:line="240" w:lineRule="auto"/>
              <w:contextualSpacing w:val="0"/>
            </w:pPr>
            <w:r>
              <w:t>simplifying squares (such as 5.3</w:t>
            </w:r>
            <w:r w:rsidRPr="00117537">
              <w:rPr>
                <w:vertAlign w:val="superscript"/>
              </w:rPr>
              <w:t>2</w:t>
            </w:r>
            <w:r>
              <w:t xml:space="preserve"> ≈ 5</w:t>
            </w:r>
            <w:r w:rsidRPr="00117537">
              <w:rPr>
                <w:vertAlign w:val="superscript"/>
              </w:rPr>
              <w:t>2</w:t>
            </w:r>
            <w:r>
              <w:t xml:space="preserve"> =25)</w:t>
            </w:r>
          </w:p>
          <w:p w14:paraId="58EF8403" w14:textId="77777777" w:rsidR="00A43F5D" w:rsidRDefault="00A43F5D" w:rsidP="00A43F5D">
            <w:pPr>
              <w:pStyle w:val="VRQABullet1"/>
              <w:numPr>
                <w:ilvl w:val="0"/>
                <w:numId w:val="34"/>
              </w:numPr>
              <w:autoSpaceDE/>
              <w:autoSpaceDN/>
              <w:adjustRightInd/>
              <w:spacing w:before="120" w:after="0" w:line="240" w:lineRule="auto"/>
              <w:contextualSpacing w:val="0"/>
            </w:pPr>
            <w:r>
              <w:t>using nearby perfect square roots (such as √50 ≈ √49 = 7)</w:t>
            </w:r>
          </w:p>
          <w:p w14:paraId="77A842F3" w14:textId="77777777" w:rsidR="00A43F5D" w:rsidRDefault="00A43F5D" w:rsidP="00A43F5D">
            <w:pPr>
              <w:pStyle w:val="VRQABullet1"/>
              <w:numPr>
                <w:ilvl w:val="0"/>
                <w:numId w:val="34"/>
              </w:numPr>
              <w:autoSpaceDE/>
              <w:autoSpaceDN/>
              <w:adjustRightInd/>
              <w:spacing w:before="120" w:after="0" w:line="240" w:lineRule="auto"/>
              <w:contextualSpacing w:val="0"/>
            </w:pPr>
            <w:r>
              <w:t>using known squares (such as 24</w:t>
            </w:r>
            <w:r w:rsidRPr="00A23D18">
              <w:rPr>
                <w:vertAlign w:val="superscript"/>
              </w:rPr>
              <w:t>2</w:t>
            </w:r>
            <w:r>
              <w:t xml:space="preserve"> is between 20</w:t>
            </w:r>
            <w:r w:rsidRPr="00A23D18">
              <w:rPr>
                <w:vertAlign w:val="superscript"/>
              </w:rPr>
              <w:t>2</w:t>
            </w:r>
            <w:r>
              <w:t xml:space="preserve"> and 30</w:t>
            </w:r>
            <w:r w:rsidRPr="00A23D18">
              <w:rPr>
                <w:vertAlign w:val="superscript"/>
              </w:rPr>
              <w:t>2</w:t>
            </w:r>
            <w:r>
              <w:t>)</w:t>
            </w:r>
          </w:p>
          <w:p w14:paraId="0D1D58A5" w14:textId="77777777" w:rsidR="00A43F5D" w:rsidRDefault="00A43F5D" w:rsidP="00A43F5D">
            <w:pPr>
              <w:pStyle w:val="VRQABullet1"/>
              <w:numPr>
                <w:ilvl w:val="0"/>
                <w:numId w:val="34"/>
              </w:numPr>
              <w:autoSpaceDE/>
              <w:autoSpaceDN/>
              <w:adjustRightInd/>
              <w:spacing w:before="120" w:after="0" w:line="240" w:lineRule="auto"/>
              <w:contextualSpacing w:val="0"/>
            </w:pPr>
            <w:r>
              <w:t>benchmarking rates (such as walking speed ≈ 5 km/hr)</w:t>
            </w:r>
          </w:p>
          <w:p w14:paraId="39DE68DD" w14:textId="77777777" w:rsidR="00A43F5D" w:rsidRDefault="00A43F5D" w:rsidP="00A43F5D">
            <w:pPr>
              <w:pStyle w:val="VRQABullet1"/>
              <w:numPr>
                <w:ilvl w:val="0"/>
                <w:numId w:val="34"/>
              </w:numPr>
              <w:autoSpaceDE/>
              <w:autoSpaceDN/>
              <w:adjustRightInd/>
              <w:spacing w:before="120" w:after="0" w:line="240" w:lineRule="auto"/>
              <w:contextualSpacing w:val="0"/>
            </w:pPr>
            <w:r>
              <w:t>simplifying rates (such as if it took 3 hours to travel 300 km, speed ≈ 100 km/hr)</w:t>
            </w:r>
          </w:p>
          <w:p w14:paraId="2469C599" w14:textId="77777777" w:rsidR="00A43F5D" w:rsidRDefault="00A43F5D" w:rsidP="00A43F5D">
            <w:pPr>
              <w:pStyle w:val="VRQABullet1"/>
              <w:numPr>
                <w:ilvl w:val="0"/>
                <w:numId w:val="34"/>
              </w:numPr>
              <w:autoSpaceDE/>
              <w:autoSpaceDN/>
              <w:adjustRightInd/>
              <w:spacing w:before="120" w:after="0" w:line="240" w:lineRule="auto"/>
              <w:contextualSpacing w:val="0"/>
            </w:pPr>
            <w:r>
              <w:t>rounding to significant figures (such as 2.5 x 3.42 = 8.6)</w:t>
            </w:r>
          </w:p>
          <w:p w14:paraId="08CE33DC" w14:textId="77777777" w:rsidR="00A43F5D" w:rsidRDefault="00A43F5D" w:rsidP="00A43F5D">
            <w:pPr>
              <w:pStyle w:val="VRQABullet1"/>
              <w:numPr>
                <w:ilvl w:val="0"/>
                <w:numId w:val="34"/>
              </w:numPr>
              <w:autoSpaceDE/>
              <w:autoSpaceDN/>
              <w:adjustRightInd/>
              <w:spacing w:before="120" w:after="0" w:line="240" w:lineRule="auto"/>
              <w:contextualSpacing w:val="0"/>
            </w:pPr>
            <w:r>
              <w:t>rounding numbers (such as 3.8x + 8.2 = 16 becomes 4x + 8 ≈ 16, therefore x ≈ 2)</w:t>
            </w:r>
          </w:p>
          <w:p w14:paraId="69A83804" w14:textId="77777777" w:rsidR="00A43F5D" w:rsidRDefault="00A43F5D" w:rsidP="00202FAD">
            <w:pPr>
              <w:pStyle w:val="VRQABodyText"/>
            </w:pPr>
            <w:r>
              <w:t xml:space="preserve">Computational tools may include but are not limited to calculators, spreadsheets, mobile applications </w:t>
            </w:r>
            <w:r>
              <w:lastRenderedPageBreak/>
              <w:t>and online calculators.</w:t>
            </w:r>
          </w:p>
          <w:p w14:paraId="7579DB06" w14:textId="77777777" w:rsidR="00A43F5D" w:rsidRDefault="00A43F5D" w:rsidP="00202FAD">
            <w:pPr>
              <w:pStyle w:val="VRQABodyText"/>
            </w:pPr>
            <w:r>
              <w:rPr>
                <w:lang w:val="en-GB"/>
              </w:rPr>
              <w:t>Assessing and adjusting processes and outcomes</w:t>
            </w:r>
            <w:r>
              <w:t xml:space="preserve"> must include but are not limited to:</w:t>
            </w:r>
          </w:p>
          <w:p w14:paraId="5ED472C2" w14:textId="77777777" w:rsidR="00A43F5D" w:rsidRDefault="00A43F5D" w:rsidP="00A43F5D">
            <w:pPr>
              <w:pStyle w:val="VRQABullet1"/>
              <w:numPr>
                <w:ilvl w:val="0"/>
                <w:numId w:val="34"/>
              </w:numPr>
              <w:autoSpaceDE/>
              <w:autoSpaceDN/>
              <w:adjustRightInd/>
              <w:spacing w:before="120" w:after="0" w:line="240" w:lineRule="auto"/>
              <w:contextualSpacing w:val="0"/>
            </w:pPr>
            <w:r>
              <w:t>comparing the outcome to the estimate</w:t>
            </w:r>
          </w:p>
          <w:p w14:paraId="174366CD" w14:textId="77777777" w:rsidR="00A43F5D" w:rsidRDefault="00A43F5D" w:rsidP="00A43F5D">
            <w:pPr>
              <w:pStyle w:val="VRQABullet1"/>
              <w:numPr>
                <w:ilvl w:val="0"/>
                <w:numId w:val="34"/>
              </w:numPr>
              <w:autoSpaceDE/>
              <w:autoSpaceDN/>
              <w:adjustRightInd/>
              <w:spacing w:before="120" w:after="0" w:line="240" w:lineRule="auto"/>
              <w:contextualSpacing w:val="0"/>
            </w:pPr>
            <w:r>
              <w:t>reflecting on personal, contextual and real-world implications (such as developing an algebraic equation to calculate how long it takes to save up for a gift and evaluating whether the savings goal is realistic)</w:t>
            </w:r>
          </w:p>
          <w:p w14:paraId="0FCB96A6" w14:textId="77777777" w:rsidR="00A43F5D" w:rsidRDefault="00A43F5D" w:rsidP="00A43F5D">
            <w:pPr>
              <w:pStyle w:val="VRQABullet1"/>
              <w:numPr>
                <w:ilvl w:val="0"/>
                <w:numId w:val="34"/>
              </w:numPr>
              <w:autoSpaceDE/>
              <w:autoSpaceDN/>
              <w:adjustRightInd/>
              <w:spacing w:before="120" w:after="0" w:line="240" w:lineRule="auto"/>
              <w:contextualSpacing w:val="0"/>
            </w:pPr>
            <w:r>
              <w:t>adjusting the process (such as modifying the algebraic equation by increasing the savings amount, reducing the savings goal or extending the timeline).</w:t>
            </w:r>
          </w:p>
          <w:p w14:paraId="105F1F6C" w14:textId="77777777" w:rsidR="00A43F5D" w:rsidRDefault="00A43F5D" w:rsidP="00202FAD">
            <w:pPr>
              <w:pStyle w:val="VRQABodyText"/>
            </w:pPr>
            <w:r w:rsidRPr="003D6FAF">
              <w:t>Oral and written language must include informal and formal language including some specialised language, such as:</w:t>
            </w:r>
          </w:p>
          <w:p w14:paraId="2C451FCB" w14:textId="77777777" w:rsidR="00A43F5D" w:rsidRDefault="00A43F5D" w:rsidP="00A43F5D">
            <w:pPr>
              <w:pStyle w:val="VRQABullet1"/>
              <w:numPr>
                <w:ilvl w:val="0"/>
                <w:numId w:val="34"/>
              </w:numPr>
              <w:autoSpaceDE/>
              <w:autoSpaceDN/>
              <w:adjustRightInd/>
              <w:spacing w:before="120" w:after="0" w:line="240" w:lineRule="auto"/>
              <w:contextualSpacing w:val="0"/>
            </w:pPr>
            <w:r>
              <w:t>ratio</w:t>
            </w:r>
          </w:p>
          <w:p w14:paraId="72E17301" w14:textId="77777777" w:rsidR="00A43F5D" w:rsidRDefault="00A43F5D" w:rsidP="00A43F5D">
            <w:pPr>
              <w:pStyle w:val="VRQABullet1"/>
              <w:numPr>
                <w:ilvl w:val="0"/>
                <w:numId w:val="34"/>
              </w:numPr>
              <w:autoSpaceDE/>
              <w:autoSpaceDN/>
              <w:adjustRightInd/>
              <w:spacing w:before="120" w:after="0" w:line="240" w:lineRule="auto"/>
              <w:contextualSpacing w:val="0"/>
            </w:pPr>
            <w:r>
              <w:t>proportion</w:t>
            </w:r>
          </w:p>
          <w:p w14:paraId="4E05D969" w14:textId="77777777" w:rsidR="00A43F5D" w:rsidRDefault="00A43F5D" w:rsidP="00A43F5D">
            <w:pPr>
              <w:pStyle w:val="VRQABullet1"/>
              <w:numPr>
                <w:ilvl w:val="0"/>
                <w:numId w:val="34"/>
              </w:numPr>
              <w:autoSpaceDE/>
              <w:autoSpaceDN/>
              <w:adjustRightInd/>
              <w:spacing w:before="120" w:after="0" w:line="240" w:lineRule="auto"/>
              <w:contextualSpacing w:val="0"/>
            </w:pPr>
            <w:r>
              <w:t>rate</w:t>
            </w:r>
          </w:p>
          <w:p w14:paraId="51726849" w14:textId="77777777" w:rsidR="00A43F5D" w:rsidRDefault="00A43F5D" w:rsidP="00A43F5D">
            <w:pPr>
              <w:pStyle w:val="VRQABullet1"/>
              <w:numPr>
                <w:ilvl w:val="0"/>
                <w:numId w:val="34"/>
              </w:numPr>
              <w:autoSpaceDE/>
              <w:autoSpaceDN/>
              <w:adjustRightInd/>
              <w:spacing w:before="120" w:after="0" w:line="240" w:lineRule="auto"/>
              <w:contextualSpacing w:val="0"/>
            </w:pPr>
            <w:r>
              <w:t>square root</w:t>
            </w:r>
          </w:p>
          <w:p w14:paraId="2D179BE0" w14:textId="77777777" w:rsidR="00A43F5D" w:rsidRDefault="00A43F5D" w:rsidP="00A43F5D">
            <w:pPr>
              <w:pStyle w:val="VRQABullet1"/>
              <w:numPr>
                <w:ilvl w:val="0"/>
                <w:numId w:val="34"/>
              </w:numPr>
              <w:autoSpaceDE/>
              <w:autoSpaceDN/>
              <w:adjustRightInd/>
              <w:spacing w:before="120" w:after="0" w:line="240" w:lineRule="auto"/>
              <w:contextualSpacing w:val="0"/>
            </w:pPr>
            <w:r>
              <w:t>square</w:t>
            </w:r>
          </w:p>
          <w:p w14:paraId="7DC3B4AA" w14:textId="77777777" w:rsidR="00A43F5D" w:rsidRDefault="00A43F5D" w:rsidP="00A43F5D">
            <w:pPr>
              <w:pStyle w:val="VRQABullet1"/>
              <w:numPr>
                <w:ilvl w:val="0"/>
                <w:numId w:val="34"/>
              </w:numPr>
              <w:autoSpaceDE/>
              <w:autoSpaceDN/>
              <w:adjustRightInd/>
              <w:spacing w:before="120" w:after="0" w:line="240" w:lineRule="auto"/>
              <w:contextualSpacing w:val="0"/>
            </w:pPr>
            <w:r>
              <w:t>squaring</w:t>
            </w:r>
          </w:p>
          <w:p w14:paraId="57F6EB39" w14:textId="77777777" w:rsidR="00A43F5D" w:rsidRDefault="00A43F5D" w:rsidP="00A43F5D">
            <w:pPr>
              <w:pStyle w:val="VRQABullet1"/>
              <w:numPr>
                <w:ilvl w:val="0"/>
                <w:numId w:val="34"/>
              </w:numPr>
              <w:autoSpaceDE/>
              <w:autoSpaceDN/>
              <w:adjustRightInd/>
              <w:spacing w:before="120" w:after="0" w:line="240" w:lineRule="auto"/>
              <w:contextualSpacing w:val="0"/>
            </w:pPr>
            <w:r>
              <w:t>cube</w:t>
            </w:r>
          </w:p>
          <w:p w14:paraId="36AAC126" w14:textId="77777777" w:rsidR="00A43F5D" w:rsidRDefault="00A43F5D" w:rsidP="00A43F5D">
            <w:pPr>
              <w:pStyle w:val="VRQABullet1"/>
              <w:numPr>
                <w:ilvl w:val="0"/>
                <w:numId w:val="34"/>
              </w:numPr>
              <w:autoSpaceDE/>
              <w:autoSpaceDN/>
              <w:adjustRightInd/>
              <w:spacing w:before="120" w:after="0" w:line="240" w:lineRule="auto"/>
              <w:contextualSpacing w:val="0"/>
            </w:pPr>
            <w:r>
              <w:t>significant figures</w:t>
            </w:r>
          </w:p>
          <w:p w14:paraId="4FC0A7AB" w14:textId="77777777" w:rsidR="00A43F5D" w:rsidRDefault="00A43F5D" w:rsidP="00A43F5D">
            <w:pPr>
              <w:pStyle w:val="VRQABullet1"/>
              <w:numPr>
                <w:ilvl w:val="0"/>
                <w:numId w:val="34"/>
              </w:numPr>
              <w:autoSpaceDE/>
              <w:autoSpaceDN/>
              <w:adjustRightInd/>
              <w:spacing w:before="120" w:after="0" w:line="240" w:lineRule="auto"/>
              <w:contextualSpacing w:val="0"/>
            </w:pPr>
            <w:r>
              <w:t>rounding</w:t>
            </w:r>
          </w:p>
          <w:p w14:paraId="2CED354C" w14:textId="77777777" w:rsidR="00A43F5D" w:rsidRDefault="00A43F5D" w:rsidP="00A43F5D">
            <w:pPr>
              <w:pStyle w:val="VRQABullet1"/>
              <w:numPr>
                <w:ilvl w:val="0"/>
                <w:numId w:val="34"/>
              </w:numPr>
              <w:autoSpaceDE/>
              <w:autoSpaceDN/>
              <w:adjustRightInd/>
              <w:spacing w:before="120" w:after="0" w:line="240" w:lineRule="auto"/>
              <w:contextualSpacing w:val="0"/>
            </w:pPr>
            <w:r>
              <w:t>percentage of</w:t>
            </w:r>
          </w:p>
          <w:p w14:paraId="232266D9" w14:textId="77777777" w:rsidR="00A43F5D" w:rsidRDefault="00A43F5D" w:rsidP="00A43F5D">
            <w:pPr>
              <w:pStyle w:val="VRQABullet1"/>
              <w:numPr>
                <w:ilvl w:val="0"/>
                <w:numId w:val="34"/>
              </w:numPr>
              <w:autoSpaceDE/>
              <w:autoSpaceDN/>
              <w:adjustRightInd/>
              <w:spacing w:before="120" w:after="0" w:line="240" w:lineRule="auto"/>
              <w:contextualSpacing w:val="0"/>
            </w:pPr>
            <w:r>
              <w:t>percentage change</w:t>
            </w:r>
          </w:p>
          <w:p w14:paraId="79D05C2F" w14:textId="77777777" w:rsidR="00A43F5D" w:rsidRDefault="00A43F5D" w:rsidP="00A43F5D">
            <w:pPr>
              <w:pStyle w:val="VRQABullet1"/>
              <w:numPr>
                <w:ilvl w:val="0"/>
                <w:numId w:val="34"/>
              </w:numPr>
              <w:autoSpaceDE/>
              <w:autoSpaceDN/>
              <w:adjustRightInd/>
              <w:spacing w:before="120" w:after="0" w:line="240" w:lineRule="auto"/>
              <w:contextualSpacing w:val="0"/>
            </w:pPr>
            <w:r>
              <w:t>A as a percentage of B</w:t>
            </w:r>
          </w:p>
          <w:p w14:paraId="496D709C" w14:textId="77777777" w:rsidR="00A43F5D" w:rsidRDefault="00A43F5D" w:rsidP="00A43F5D">
            <w:pPr>
              <w:pStyle w:val="VRQABullet1"/>
              <w:numPr>
                <w:ilvl w:val="0"/>
                <w:numId w:val="34"/>
              </w:numPr>
              <w:autoSpaceDE/>
              <w:autoSpaceDN/>
              <w:adjustRightInd/>
              <w:spacing w:before="120" w:after="0" w:line="240" w:lineRule="auto"/>
              <w:contextualSpacing w:val="0"/>
            </w:pPr>
            <w:r>
              <w:t>fraction (such as two and five thousandths)</w:t>
            </w:r>
          </w:p>
          <w:p w14:paraId="0685DC21" w14:textId="77777777" w:rsidR="00A43F5D" w:rsidRDefault="00A43F5D" w:rsidP="00A43F5D">
            <w:pPr>
              <w:pStyle w:val="VRQABullet1"/>
              <w:numPr>
                <w:ilvl w:val="0"/>
                <w:numId w:val="34"/>
              </w:numPr>
              <w:autoSpaceDE/>
              <w:autoSpaceDN/>
              <w:adjustRightInd/>
              <w:spacing w:before="120" w:after="0" w:line="240" w:lineRule="auto"/>
              <w:contextualSpacing w:val="0"/>
            </w:pPr>
            <w:r>
              <w:t>numerator</w:t>
            </w:r>
          </w:p>
          <w:p w14:paraId="585A8E17" w14:textId="77777777" w:rsidR="00A43F5D" w:rsidRDefault="00A43F5D" w:rsidP="00A43F5D">
            <w:pPr>
              <w:pStyle w:val="VRQABullet1"/>
              <w:numPr>
                <w:ilvl w:val="0"/>
                <w:numId w:val="34"/>
              </w:numPr>
              <w:autoSpaceDE/>
              <w:autoSpaceDN/>
              <w:adjustRightInd/>
              <w:spacing w:before="120" w:after="0" w:line="240" w:lineRule="auto"/>
              <w:contextualSpacing w:val="0"/>
            </w:pPr>
            <w:r>
              <w:t>denominator</w:t>
            </w:r>
          </w:p>
          <w:p w14:paraId="2509F9B9" w14:textId="77777777" w:rsidR="00A43F5D" w:rsidRDefault="00A43F5D" w:rsidP="00A43F5D">
            <w:pPr>
              <w:pStyle w:val="VRQABullet1"/>
              <w:numPr>
                <w:ilvl w:val="0"/>
                <w:numId w:val="34"/>
              </w:numPr>
              <w:autoSpaceDE/>
              <w:autoSpaceDN/>
              <w:adjustRightInd/>
              <w:spacing w:before="120" w:after="0" w:line="240" w:lineRule="auto"/>
              <w:contextualSpacing w:val="0"/>
            </w:pPr>
            <w:r>
              <w:t>decimal (such as ten point one two five)</w:t>
            </w:r>
          </w:p>
          <w:p w14:paraId="0ABE013B" w14:textId="77777777" w:rsidR="00A43F5D" w:rsidRDefault="00A43F5D" w:rsidP="00A43F5D">
            <w:pPr>
              <w:pStyle w:val="VRQABullet1"/>
              <w:numPr>
                <w:ilvl w:val="0"/>
                <w:numId w:val="34"/>
              </w:numPr>
              <w:autoSpaceDE/>
              <w:autoSpaceDN/>
              <w:adjustRightInd/>
              <w:spacing w:before="120" w:after="0" w:line="240" w:lineRule="auto"/>
              <w:contextualSpacing w:val="0"/>
            </w:pPr>
            <w:r>
              <w:t>variable</w:t>
            </w:r>
          </w:p>
          <w:p w14:paraId="3641F1CD" w14:textId="77777777" w:rsidR="00A43F5D" w:rsidRDefault="00A43F5D" w:rsidP="00A43F5D">
            <w:pPr>
              <w:pStyle w:val="VRQABullet1"/>
              <w:numPr>
                <w:ilvl w:val="0"/>
                <w:numId w:val="34"/>
              </w:numPr>
              <w:autoSpaceDE/>
              <w:autoSpaceDN/>
              <w:adjustRightInd/>
              <w:spacing w:before="120" w:after="0" w:line="240" w:lineRule="auto"/>
              <w:contextualSpacing w:val="0"/>
            </w:pPr>
            <w:r>
              <w:t>formula</w:t>
            </w:r>
          </w:p>
          <w:p w14:paraId="1AE6163F" w14:textId="77777777" w:rsidR="00A43F5D" w:rsidRDefault="00A43F5D" w:rsidP="00A43F5D">
            <w:pPr>
              <w:pStyle w:val="VRQABullet1"/>
              <w:numPr>
                <w:ilvl w:val="0"/>
                <w:numId w:val="34"/>
              </w:numPr>
              <w:autoSpaceDE/>
              <w:autoSpaceDN/>
              <w:adjustRightInd/>
              <w:spacing w:before="120" w:after="0" w:line="240" w:lineRule="auto"/>
              <w:contextualSpacing w:val="0"/>
            </w:pPr>
            <w:r>
              <w:t>algebra</w:t>
            </w:r>
          </w:p>
          <w:p w14:paraId="07F04163" w14:textId="77777777" w:rsidR="00A43F5D" w:rsidRDefault="00A43F5D" w:rsidP="00A43F5D">
            <w:pPr>
              <w:pStyle w:val="VRQABullet1"/>
              <w:numPr>
                <w:ilvl w:val="0"/>
                <w:numId w:val="34"/>
              </w:numPr>
              <w:autoSpaceDE/>
              <w:autoSpaceDN/>
              <w:adjustRightInd/>
              <w:spacing w:before="120" w:after="0" w:line="240" w:lineRule="auto"/>
              <w:contextualSpacing w:val="0"/>
            </w:pPr>
            <w:r>
              <w:t>trial and error.</w:t>
            </w:r>
          </w:p>
          <w:p w14:paraId="270925EB" w14:textId="77777777" w:rsidR="00A43F5D" w:rsidRPr="00B21899" w:rsidRDefault="00A43F5D" w:rsidP="00202FAD">
            <w:pPr>
              <w:pStyle w:val="VRQABodyText"/>
            </w:pPr>
            <w:r w:rsidRPr="0047281F">
              <w:t xml:space="preserve">Individuals </w:t>
            </w:r>
            <w:r>
              <w:t>draw on prior mathematical knowledge and experience, diagrammatic, symbolic and other mathematical processes to work with number and algebra in less familiar situations.</w:t>
            </w:r>
          </w:p>
        </w:tc>
      </w:tr>
    </w:tbl>
    <w:p w14:paraId="1CC7435D" w14:textId="77777777" w:rsidR="00A43F5D" w:rsidRPr="00A851CC" w:rsidRDefault="00A43F5D" w:rsidP="00A43F5D">
      <w:pPr>
        <w:rPr>
          <w:lang w:val="en-GB"/>
        </w:rPr>
        <w:sectPr w:rsidR="00A43F5D" w:rsidRPr="00A851CC" w:rsidSect="00A43F5D">
          <w:headerReference w:type="even" r:id="rId126"/>
          <w:headerReference w:type="default" r:id="rId127"/>
          <w:headerReference w:type="first" r:id="rId128"/>
          <w:pgSz w:w="11906" w:h="16838"/>
          <w:pgMar w:top="1276" w:right="1440" w:bottom="1440" w:left="851" w:header="568" w:footer="708" w:gutter="0"/>
          <w:cols w:space="708"/>
          <w:docGrid w:linePitch="360"/>
        </w:sectPr>
      </w:pPr>
    </w:p>
    <w:tbl>
      <w:tblPr>
        <w:tblStyle w:val="TableGrid"/>
        <w:tblW w:w="5234" w:type="pct"/>
        <w:tblLook w:val="04A0" w:firstRow="1" w:lastRow="0" w:firstColumn="1" w:lastColumn="0" w:noHBand="0" w:noVBand="1"/>
      </w:tblPr>
      <w:tblGrid>
        <w:gridCol w:w="3202"/>
        <w:gridCol w:w="1172"/>
        <w:gridCol w:w="1118"/>
        <w:gridCol w:w="2291"/>
        <w:gridCol w:w="2272"/>
      </w:tblGrid>
      <w:tr w:rsidR="00A43F5D" w:rsidRPr="00E7450B" w14:paraId="1011B347" w14:textId="77777777" w:rsidTr="00D32EC4">
        <w:trPr>
          <w:trHeight w:val="363"/>
        </w:trPr>
        <w:tc>
          <w:tcPr>
            <w:tcW w:w="5000" w:type="pct"/>
            <w:gridSpan w:val="5"/>
            <w:shd w:val="clear" w:color="auto" w:fill="535659" w:themeFill="text2"/>
            <w:vAlign w:val="center"/>
          </w:tcPr>
          <w:p w14:paraId="1D7E445F" w14:textId="77777777" w:rsidR="00A43F5D" w:rsidRPr="00EA4C69" w:rsidRDefault="00A43F5D"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Foundation Skills</w:t>
            </w:r>
          </w:p>
        </w:tc>
      </w:tr>
      <w:tr w:rsidR="00A43F5D" w:rsidRPr="003E0A0C" w14:paraId="249F7937" w14:textId="77777777" w:rsidTr="00D32EC4">
        <w:trPr>
          <w:trHeight w:val="620"/>
        </w:trPr>
        <w:tc>
          <w:tcPr>
            <w:tcW w:w="5000" w:type="pct"/>
            <w:gridSpan w:val="5"/>
          </w:tcPr>
          <w:p w14:paraId="12175834" w14:textId="77777777" w:rsidR="00A43F5D" w:rsidRPr="003E0A0C" w:rsidRDefault="00A43F5D"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A43F5D" w:rsidRPr="00E7450B" w14:paraId="1691E325" w14:textId="77777777" w:rsidTr="00202FAD">
        <w:trPr>
          <w:trHeight w:val="42"/>
        </w:trPr>
        <w:tc>
          <w:tcPr>
            <w:tcW w:w="2175" w:type="pct"/>
            <w:gridSpan w:val="2"/>
            <w:shd w:val="clear" w:color="auto" w:fill="auto"/>
          </w:tcPr>
          <w:p w14:paraId="14FA00E9" w14:textId="77777777" w:rsidR="00A43F5D" w:rsidRPr="00BF7C6E" w:rsidRDefault="00A43F5D" w:rsidP="00202FAD">
            <w:pPr>
              <w:pStyle w:val="VRQABodyText"/>
              <w:rPr>
                <w:b/>
                <w:bCs/>
              </w:rPr>
            </w:pPr>
            <w:r w:rsidRPr="00BF7C6E">
              <w:rPr>
                <w:b/>
                <w:bCs/>
              </w:rPr>
              <w:t>Skill</w:t>
            </w:r>
          </w:p>
        </w:tc>
        <w:tc>
          <w:tcPr>
            <w:tcW w:w="2825" w:type="pct"/>
            <w:gridSpan w:val="3"/>
          </w:tcPr>
          <w:p w14:paraId="56019A86" w14:textId="77777777" w:rsidR="00A43F5D" w:rsidRPr="00B21899" w:rsidRDefault="00A43F5D" w:rsidP="00202FAD">
            <w:pPr>
              <w:pStyle w:val="AccredTemplate"/>
              <w:rPr>
                <w:i w:val="0"/>
                <w:iCs w:val="0"/>
                <w:color w:val="auto"/>
                <w:sz w:val="22"/>
                <w:szCs w:val="22"/>
              </w:rPr>
            </w:pPr>
            <w:r w:rsidRPr="00B21899">
              <w:rPr>
                <w:b/>
                <w:i w:val="0"/>
                <w:iCs w:val="0"/>
                <w:color w:val="auto"/>
                <w:sz w:val="22"/>
                <w:szCs w:val="22"/>
              </w:rPr>
              <w:t>Description</w:t>
            </w:r>
          </w:p>
        </w:tc>
      </w:tr>
      <w:tr w:rsidR="00A43F5D" w:rsidRPr="00E7450B" w14:paraId="7B7C7D4B" w14:textId="77777777" w:rsidTr="00D32EC4">
        <w:trPr>
          <w:trHeight w:val="31"/>
        </w:trPr>
        <w:tc>
          <w:tcPr>
            <w:tcW w:w="2175" w:type="pct"/>
            <w:gridSpan w:val="2"/>
            <w:shd w:val="clear" w:color="auto" w:fill="auto"/>
          </w:tcPr>
          <w:p w14:paraId="75C3BB75" w14:textId="77777777" w:rsidR="00A43F5D" w:rsidRPr="002D542D" w:rsidRDefault="00A43F5D" w:rsidP="00202FAD">
            <w:pPr>
              <w:pStyle w:val="VRQABodyText"/>
              <w:rPr>
                <w:bCs/>
                <w:shd w:val="clear" w:color="auto" w:fill="FFFFFF"/>
              </w:rPr>
            </w:pPr>
            <w:r>
              <w:rPr>
                <w:bCs/>
                <w:shd w:val="clear" w:color="auto" w:fill="FFFFFF"/>
              </w:rPr>
              <w:t>Self-management skills to:</w:t>
            </w:r>
          </w:p>
        </w:tc>
        <w:tc>
          <w:tcPr>
            <w:tcW w:w="2825" w:type="pct"/>
            <w:gridSpan w:val="3"/>
          </w:tcPr>
          <w:p w14:paraId="70FB8078" w14:textId="77777777" w:rsidR="00A43F5D" w:rsidRPr="002D542D" w:rsidRDefault="00A43F5D" w:rsidP="00A43F5D">
            <w:pPr>
              <w:pStyle w:val="VRQABodyText"/>
              <w:numPr>
                <w:ilvl w:val="0"/>
                <w:numId w:val="37"/>
              </w:numPr>
              <w:rPr>
                <w:bCs/>
                <w:shd w:val="clear" w:color="auto" w:fill="FFFFFF"/>
              </w:rPr>
            </w:pPr>
            <w:r w:rsidRPr="002D542D">
              <w:rPr>
                <w:bCs/>
                <w:shd w:val="clear" w:color="auto" w:fill="FFFFFF"/>
              </w:rPr>
              <w:t xml:space="preserve">work independently </w:t>
            </w:r>
            <w:r>
              <w:rPr>
                <w:bCs/>
                <w:shd w:val="clear" w:color="auto" w:fill="FFFFFF"/>
              </w:rPr>
              <w:t>and initiate and use support from a range of established resources.</w:t>
            </w:r>
          </w:p>
        </w:tc>
      </w:tr>
      <w:tr w:rsidR="00A43F5D" w:rsidRPr="00E7450B" w14:paraId="28AE81CE" w14:textId="77777777" w:rsidTr="00D32EC4">
        <w:trPr>
          <w:trHeight w:val="31"/>
        </w:trPr>
        <w:tc>
          <w:tcPr>
            <w:tcW w:w="5000" w:type="pct"/>
            <w:gridSpan w:val="5"/>
          </w:tcPr>
          <w:p w14:paraId="71DF9044" w14:textId="77777777" w:rsidR="00A43F5D" w:rsidRPr="000744F6" w:rsidRDefault="00A43F5D" w:rsidP="00202FAD">
            <w:pPr>
              <w:pStyle w:val="AccredTemplate"/>
              <w:rPr>
                <w:color w:val="auto"/>
                <w:sz w:val="22"/>
                <w:szCs w:val="22"/>
              </w:rPr>
            </w:pPr>
          </w:p>
        </w:tc>
      </w:tr>
      <w:tr w:rsidR="00A43F5D" w:rsidRPr="00E7450B" w14:paraId="2B5D2C75" w14:textId="77777777" w:rsidTr="00D32EC4">
        <w:trPr>
          <w:trHeight w:val="363"/>
        </w:trPr>
        <w:tc>
          <w:tcPr>
            <w:tcW w:w="1592" w:type="pct"/>
            <w:vMerge w:val="restart"/>
          </w:tcPr>
          <w:p w14:paraId="49B6947A" w14:textId="77777777" w:rsidR="00A43F5D" w:rsidRPr="00EA4C69" w:rsidRDefault="00A43F5D"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3408" w:type="pct"/>
            <w:gridSpan w:val="4"/>
          </w:tcPr>
          <w:p w14:paraId="7C6AE196" w14:textId="77777777" w:rsidR="00A43F5D" w:rsidRPr="000744F6" w:rsidRDefault="00A43F5D" w:rsidP="00202FAD">
            <w:pPr>
              <w:pStyle w:val="AccredTemplate"/>
              <w:rPr>
                <w:color w:val="auto"/>
                <w:sz w:val="22"/>
                <w:szCs w:val="22"/>
              </w:rPr>
            </w:pPr>
          </w:p>
        </w:tc>
      </w:tr>
      <w:tr w:rsidR="00A43F5D" w:rsidRPr="00E7450B" w14:paraId="1F40E033" w14:textId="77777777" w:rsidTr="00D32EC4">
        <w:trPr>
          <w:trHeight w:val="363"/>
        </w:trPr>
        <w:tc>
          <w:tcPr>
            <w:tcW w:w="1592" w:type="pct"/>
            <w:vMerge/>
          </w:tcPr>
          <w:p w14:paraId="307F4CD0" w14:textId="77777777" w:rsidR="00A43F5D" w:rsidRDefault="00A43F5D" w:rsidP="00202FAD">
            <w:pPr>
              <w:spacing w:before="120" w:after="120"/>
              <w:rPr>
                <w:b/>
                <w:color w:val="103D64"/>
                <w:sz w:val="18"/>
                <w:lang w:val="en-GB"/>
              </w:rPr>
            </w:pPr>
          </w:p>
        </w:tc>
        <w:tc>
          <w:tcPr>
            <w:tcW w:w="1139" w:type="pct"/>
            <w:gridSpan w:val="2"/>
          </w:tcPr>
          <w:p w14:paraId="1EB285E8" w14:textId="77777777" w:rsidR="00A43F5D" w:rsidRPr="000744F6" w:rsidRDefault="00A43F5D" w:rsidP="00202FAD">
            <w:pPr>
              <w:pStyle w:val="VRQABodyText"/>
            </w:pPr>
            <w:r w:rsidRPr="000744F6">
              <w:t>Current Version</w:t>
            </w:r>
          </w:p>
        </w:tc>
        <w:tc>
          <w:tcPr>
            <w:tcW w:w="1139" w:type="pct"/>
          </w:tcPr>
          <w:p w14:paraId="41C7CD8D" w14:textId="77777777" w:rsidR="00A43F5D" w:rsidRPr="000744F6" w:rsidRDefault="00A43F5D" w:rsidP="00202FAD">
            <w:pPr>
              <w:pStyle w:val="VRQABodyText"/>
            </w:pPr>
            <w:r w:rsidRPr="000744F6">
              <w:t>Previous Version</w:t>
            </w:r>
          </w:p>
        </w:tc>
        <w:tc>
          <w:tcPr>
            <w:tcW w:w="1130" w:type="pct"/>
          </w:tcPr>
          <w:p w14:paraId="292583E0" w14:textId="77777777" w:rsidR="00A43F5D" w:rsidRPr="000744F6" w:rsidDel="009030EE" w:rsidRDefault="00A43F5D" w:rsidP="00202FAD">
            <w:pPr>
              <w:pStyle w:val="VRQABodyText"/>
            </w:pPr>
            <w:r w:rsidRPr="000744F6">
              <w:t>Comments</w:t>
            </w:r>
          </w:p>
        </w:tc>
      </w:tr>
      <w:tr w:rsidR="00A43F5D" w:rsidRPr="00E7450B" w14:paraId="1D32BE67" w14:textId="77777777" w:rsidTr="00D32EC4">
        <w:trPr>
          <w:trHeight w:val="43"/>
        </w:trPr>
        <w:tc>
          <w:tcPr>
            <w:tcW w:w="1592" w:type="pct"/>
            <w:vMerge/>
          </w:tcPr>
          <w:p w14:paraId="16E5C45E" w14:textId="77777777" w:rsidR="00A43F5D" w:rsidRDefault="00A43F5D" w:rsidP="00202FAD">
            <w:pPr>
              <w:spacing w:before="120" w:after="120"/>
              <w:rPr>
                <w:b/>
                <w:color w:val="103D64"/>
                <w:sz w:val="18"/>
                <w:lang w:val="en-GB"/>
              </w:rPr>
            </w:pPr>
          </w:p>
        </w:tc>
        <w:tc>
          <w:tcPr>
            <w:tcW w:w="1139" w:type="pct"/>
            <w:gridSpan w:val="2"/>
          </w:tcPr>
          <w:p w14:paraId="07AB1AB3" w14:textId="77777777" w:rsidR="00A43F5D" w:rsidRPr="00131508" w:rsidRDefault="00A43F5D" w:rsidP="00202FAD">
            <w:pPr>
              <w:pStyle w:val="VRQABodyText"/>
            </w:pPr>
            <w:r w:rsidRPr="00634667">
              <w:t>VU238</w:t>
            </w:r>
            <w:r>
              <w:t>30 Work</w:t>
            </w:r>
            <w:r w:rsidRPr="00FD4B71">
              <w:t xml:space="preserve"> </w:t>
            </w:r>
            <w:r>
              <w:t>with number and algebra in less familiar situations</w:t>
            </w:r>
          </w:p>
        </w:tc>
        <w:tc>
          <w:tcPr>
            <w:tcW w:w="1139" w:type="pct"/>
          </w:tcPr>
          <w:p w14:paraId="4A2C029E" w14:textId="77777777" w:rsidR="00A43F5D" w:rsidRPr="000744F6" w:rsidRDefault="00A43F5D" w:rsidP="00202FAD">
            <w:pPr>
              <w:pStyle w:val="VRQABodyText"/>
              <w:rPr>
                <w:rFonts w:eastAsia="Times New Roman"/>
                <w:lang w:eastAsia="x-none"/>
              </w:rPr>
            </w:pPr>
            <w:r>
              <w:rPr>
                <w:rFonts w:eastAsia="Times New Roman"/>
                <w:lang w:eastAsia="x-none"/>
              </w:rPr>
              <w:t xml:space="preserve">VU22424 </w:t>
            </w:r>
            <w:r w:rsidRPr="00D46971">
              <w:rPr>
                <w:rFonts w:eastAsia="Times New Roman"/>
                <w:lang w:eastAsia="x-none"/>
              </w:rPr>
              <w:t>Investigate and use simple mathematical formulae and problem solving techniques</w:t>
            </w:r>
          </w:p>
        </w:tc>
        <w:tc>
          <w:tcPr>
            <w:tcW w:w="1130" w:type="pct"/>
          </w:tcPr>
          <w:p w14:paraId="156D4D14" w14:textId="77777777" w:rsidR="00A43F5D" w:rsidRPr="000744F6" w:rsidDel="009030EE" w:rsidRDefault="00A43F5D" w:rsidP="00202FAD">
            <w:pPr>
              <w:pStyle w:val="VRQABodyText"/>
              <w:rPr>
                <w:rFonts w:eastAsia="Times New Roman"/>
                <w:lang w:eastAsia="x-none"/>
              </w:rPr>
            </w:pPr>
            <w:r>
              <w:rPr>
                <w:rFonts w:eastAsia="Times New Roman"/>
                <w:lang w:eastAsia="x-none"/>
              </w:rPr>
              <w:t>Equivalent</w:t>
            </w:r>
          </w:p>
        </w:tc>
      </w:tr>
      <w:tr w:rsidR="00A43F5D" w:rsidRPr="00E7450B" w14:paraId="292B08CD" w14:textId="77777777" w:rsidTr="00D32EC4">
        <w:trPr>
          <w:trHeight w:val="363"/>
        </w:trPr>
        <w:tc>
          <w:tcPr>
            <w:tcW w:w="1592" w:type="pct"/>
            <w:vMerge/>
          </w:tcPr>
          <w:p w14:paraId="3EBF297E" w14:textId="77777777" w:rsidR="00A43F5D" w:rsidRDefault="00A43F5D" w:rsidP="00202FAD">
            <w:pPr>
              <w:spacing w:before="120" w:after="120"/>
              <w:rPr>
                <w:b/>
                <w:color w:val="103D64"/>
                <w:sz w:val="18"/>
                <w:lang w:val="en-GB"/>
              </w:rPr>
            </w:pPr>
          </w:p>
        </w:tc>
        <w:tc>
          <w:tcPr>
            <w:tcW w:w="3408" w:type="pct"/>
            <w:gridSpan w:val="4"/>
          </w:tcPr>
          <w:p w14:paraId="46A7A9D4" w14:textId="77777777" w:rsidR="00A43F5D" w:rsidRPr="000744F6" w:rsidDel="009030EE" w:rsidRDefault="00A43F5D" w:rsidP="00202FAD">
            <w:pPr>
              <w:pStyle w:val="AccredTemplate"/>
              <w:rPr>
                <w:color w:val="auto"/>
                <w:sz w:val="22"/>
                <w:szCs w:val="22"/>
              </w:rPr>
            </w:pPr>
          </w:p>
        </w:tc>
      </w:tr>
    </w:tbl>
    <w:p w14:paraId="72FD71B1" w14:textId="77777777" w:rsidR="00A43F5D" w:rsidRPr="000744F6" w:rsidRDefault="00A43F5D" w:rsidP="00A43F5D">
      <w:pPr>
        <w:rPr>
          <w:rFonts w:eastAsia="Times New Roman"/>
          <w:color w:val="555559"/>
          <w:sz w:val="18"/>
          <w:lang w:val="en-AU" w:eastAsia="x-none"/>
        </w:rPr>
      </w:pPr>
      <w:r>
        <w:rPr>
          <w:sz w:val="18"/>
        </w:rPr>
        <w:t xml:space="preserve"> </w:t>
      </w:r>
      <w:r>
        <w:rPr>
          <w:sz w:val="18"/>
        </w:rPr>
        <w:br w:type="page"/>
      </w:r>
    </w:p>
    <w:tbl>
      <w:tblPr>
        <w:tblStyle w:val="TableGrid"/>
        <w:tblW w:w="10080" w:type="dxa"/>
        <w:tblInd w:w="-20" w:type="dxa"/>
        <w:tblLayout w:type="fixed"/>
        <w:tblLook w:val="04A0" w:firstRow="1" w:lastRow="0" w:firstColumn="1" w:lastColumn="0" w:noHBand="0" w:noVBand="1"/>
      </w:tblPr>
      <w:tblGrid>
        <w:gridCol w:w="2283"/>
        <w:gridCol w:w="7797"/>
      </w:tblGrid>
      <w:tr w:rsidR="00A43F5D" w:rsidRPr="0071490E" w14:paraId="0A351457" w14:textId="77777777" w:rsidTr="00D32EC4">
        <w:trPr>
          <w:trHeight w:val="363"/>
        </w:trPr>
        <w:tc>
          <w:tcPr>
            <w:tcW w:w="10080" w:type="dxa"/>
            <w:gridSpan w:val="2"/>
            <w:shd w:val="clear" w:color="auto" w:fill="535659" w:themeFill="text2"/>
          </w:tcPr>
          <w:p w14:paraId="7FFF8F9A" w14:textId="77777777" w:rsidR="00A43F5D" w:rsidRPr="000B4A2C" w:rsidRDefault="00A43F5D"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A43F5D" w:rsidRPr="00E7450B" w14:paraId="55DB9CEB" w14:textId="77777777" w:rsidTr="00D32EC4">
        <w:trPr>
          <w:trHeight w:val="561"/>
        </w:trPr>
        <w:tc>
          <w:tcPr>
            <w:tcW w:w="2283" w:type="dxa"/>
          </w:tcPr>
          <w:p w14:paraId="3159F7CB" w14:textId="77777777" w:rsidR="00A43F5D" w:rsidRPr="00D32EC4" w:rsidRDefault="00A43F5D" w:rsidP="00202FAD">
            <w:pPr>
              <w:pStyle w:val="AccredTemplate"/>
              <w:rPr>
                <w:i w:val="0"/>
                <w:iCs w:val="0"/>
                <w:color w:val="auto"/>
                <w:sz w:val="22"/>
                <w:szCs w:val="22"/>
              </w:rPr>
            </w:pPr>
            <w:r w:rsidRPr="00D32EC4">
              <w:rPr>
                <w:b/>
                <w:i w:val="0"/>
                <w:iCs w:val="0"/>
                <w:color w:val="auto"/>
                <w:sz w:val="22"/>
                <w:szCs w:val="22"/>
              </w:rPr>
              <w:t>Title</w:t>
            </w:r>
          </w:p>
        </w:tc>
        <w:tc>
          <w:tcPr>
            <w:tcW w:w="7797" w:type="dxa"/>
          </w:tcPr>
          <w:p w14:paraId="6383E456" w14:textId="77777777" w:rsidR="00A43F5D" w:rsidRPr="006B428D" w:rsidRDefault="00A43F5D" w:rsidP="00202FAD">
            <w:pPr>
              <w:pStyle w:val="VRQABodyText"/>
              <w:rPr>
                <w:i/>
                <w:iCs/>
              </w:rPr>
            </w:pPr>
            <w:r w:rsidRPr="000B4A2C">
              <w:t xml:space="preserve">Assessment Requirements for </w:t>
            </w:r>
            <w:r w:rsidRPr="00634667">
              <w:t>VU238</w:t>
            </w:r>
            <w:r>
              <w:t>30 Work with</w:t>
            </w:r>
            <w:r w:rsidRPr="00C62203">
              <w:t xml:space="preserve"> </w:t>
            </w:r>
            <w:r>
              <w:t>number and algebra</w:t>
            </w:r>
            <w:r w:rsidRPr="00C62203">
              <w:t xml:space="preserve"> in less familiar situations</w:t>
            </w:r>
          </w:p>
        </w:tc>
      </w:tr>
      <w:tr w:rsidR="00A43F5D" w:rsidRPr="00E7450B" w14:paraId="61E548FA" w14:textId="77777777" w:rsidTr="00D32EC4">
        <w:trPr>
          <w:trHeight w:val="2570"/>
        </w:trPr>
        <w:tc>
          <w:tcPr>
            <w:tcW w:w="2283" w:type="dxa"/>
          </w:tcPr>
          <w:p w14:paraId="651FCFDE"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t>Performance Evidence</w:t>
            </w:r>
          </w:p>
        </w:tc>
        <w:tc>
          <w:tcPr>
            <w:tcW w:w="7797" w:type="dxa"/>
          </w:tcPr>
          <w:p w14:paraId="10765217" w14:textId="77777777" w:rsidR="00A43F5D" w:rsidRDefault="00A43F5D" w:rsidP="00202FAD">
            <w:pPr>
              <w:pStyle w:val="VRQABodyText"/>
            </w:pPr>
            <w:r w:rsidRPr="00603C28">
              <w:t>The candidate must demonstrate the ability to complete tasks outlined in the elements and performance criteria of this unit. Assessment must confirm the ability to:</w:t>
            </w:r>
          </w:p>
          <w:p w14:paraId="2637F90D" w14:textId="77777777" w:rsidR="00A43F5D" w:rsidRDefault="00A43F5D" w:rsidP="00A43F5D">
            <w:pPr>
              <w:pStyle w:val="VRQABullet1"/>
              <w:numPr>
                <w:ilvl w:val="0"/>
                <w:numId w:val="34"/>
              </w:numPr>
              <w:autoSpaceDE/>
              <w:autoSpaceDN/>
              <w:adjustRightInd/>
              <w:spacing w:before="120" w:after="0" w:line="240" w:lineRule="auto"/>
              <w:contextualSpacing w:val="0"/>
            </w:pPr>
            <w:r>
              <w:t>work with number and algebra in less familiar situations</w:t>
            </w:r>
            <w:r w:rsidRPr="00FD4B71">
              <w:t xml:space="preserve"> </w:t>
            </w:r>
            <w:r>
              <w:t>involving:</w:t>
            </w:r>
          </w:p>
          <w:p w14:paraId="4C5A2025" w14:textId="77777777" w:rsidR="00A43F5D" w:rsidRDefault="00A43F5D" w:rsidP="00A43F5D">
            <w:pPr>
              <w:pStyle w:val="VRQABullet2"/>
              <w:ind w:left="1145"/>
            </w:pPr>
            <w:r>
              <w:t>at least one oral text</w:t>
            </w:r>
          </w:p>
          <w:p w14:paraId="388FFCAA" w14:textId="77777777" w:rsidR="00A43F5D" w:rsidRDefault="00A43F5D" w:rsidP="00A43F5D">
            <w:pPr>
              <w:pStyle w:val="VRQABullet2"/>
              <w:ind w:left="1145"/>
            </w:pPr>
            <w:r>
              <w:t>at least one written text</w:t>
            </w:r>
          </w:p>
          <w:p w14:paraId="06DCDBB4" w14:textId="77777777" w:rsidR="00A43F5D" w:rsidRPr="00B21899" w:rsidRDefault="00A43F5D" w:rsidP="00A43F5D">
            <w:pPr>
              <w:pStyle w:val="VRQABullet2"/>
              <w:ind w:left="1145"/>
            </w:pPr>
            <w:r w:rsidRPr="00E1751F">
              <w:t>creating at least one linear</w:t>
            </w:r>
            <w:r>
              <w:t xml:space="preserve"> equation from an oral or written word problem.</w:t>
            </w:r>
          </w:p>
        </w:tc>
      </w:tr>
      <w:tr w:rsidR="00A43F5D" w:rsidRPr="00E7450B" w14:paraId="2F6A51DB" w14:textId="77777777" w:rsidTr="00D32EC4">
        <w:trPr>
          <w:trHeight w:val="561"/>
        </w:trPr>
        <w:tc>
          <w:tcPr>
            <w:tcW w:w="2283" w:type="dxa"/>
          </w:tcPr>
          <w:p w14:paraId="342D8EB0"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t>Knowledge Evidence</w:t>
            </w:r>
          </w:p>
        </w:tc>
        <w:tc>
          <w:tcPr>
            <w:tcW w:w="7797" w:type="dxa"/>
          </w:tcPr>
          <w:p w14:paraId="52C7D70B" w14:textId="77777777" w:rsidR="00A43F5D" w:rsidRDefault="00A43F5D"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5791AA6B" w14:textId="77777777" w:rsidR="00A43F5D" w:rsidRDefault="00A43F5D" w:rsidP="00A43F5D">
            <w:pPr>
              <w:pStyle w:val="VRQABullet1"/>
              <w:numPr>
                <w:ilvl w:val="0"/>
                <w:numId w:val="34"/>
              </w:numPr>
              <w:autoSpaceDE/>
              <w:autoSpaceDN/>
              <w:adjustRightInd/>
              <w:spacing w:before="120" w:after="0" w:line="240" w:lineRule="auto"/>
              <w:contextualSpacing w:val="0"/>
            </w:pPr>
            <w:r>
              <w:t>real-world relevance of ratios, rates, proportions, positive and negative numbers, roots and powers in less familiar situations</w:t>
            </w:r>
          </w:p>
          <w:p w14:paraId="0A43BA85" w14:textId="77777777" w:rsidR="00A43F5D" w:rsidRDefault="00A43F5D" w:rsidP="00A43F5D">
            <w:pPr>
              <w:pStyle w:val="VRQABullet1"/>
              <w:numPr>
                <w:ilvl w:val="0"/>
                <w:numId w:val="34"/>
              </w:numPr>
              <w:autoSpaceDE/>
              <w:autoSpaceDN/>
              <w:adjustRightInd/>
              <w:spacing w:before="120" w:after="0" w:line="240" w:lineRule="auto"/>
              <w:contextualSpacing w:val="0"/>
            </w:pPr>
            <w:r>
              <w:t>real-world relevance of algebra in less familiar situations</w:t>
            </w:r>
          </w:p>
          <w:p w14:paraId="63572627" w14:textId="77777777" w:rsidR="00A43F5D" w:rsidRDefault="00A43F5D" w:rsidP="00A43F5D">
            <w:pPr>
              <w:pStyle w:val="VRQABullet1"/>
              <w:numPr>
                <w:ilvl w:val="0"/>
                <w:numId w:val="34"/>
              </w:numPr>
              <w:autoSpaceDE/>
              <w:autoSpaceDN/>
              <w:adjustRightInd/>
              <w:spacing w:before="120" w:after="0" w:line="240" w:lineRule="auto"/>
              <w:contextualSpacing w:val="0"/>
            </w:pPr>
            <w:r>
              <w:t>methods of problem solving relevant to number and algebra</w:t>
            </w:r>
          </w:p>
          <w:p w14:paraId="215F9BF5" w14:textId="77777777" w:rsidR="00A43F5D" w:rsidRDefault="00A43F5D" w:rsidP="00A43F5D">
            <w:pPr>
              <w:pStyle w:val="VRQABullet1"/>
              <w:numPr>
                <w:ilvl w:val="0"/>
                <w:numId w:val="34"/>
              </w:numPr>
              <w:autoSpaceDE/>
              <w:autoSpaceDN/>
              <w:adjustRightInd/>
              <w:spacing w:before="120" w:after="0" w:line="240" w:lineRule="auto"/>
              <w:contextualSpacing w:val="0"/>
            </w:pPr>
            <w:r>
              <w:t>methods of estimation relevant to number and algebra</w:t>
            </w:r>
          </w:p>
          <w:p w14:paraId="6BEECE28" w14:textId="77777777" w:rsidR="00A43F5D" w:rsidRDefault="00A43F5D" w:rsidP="00A43F5D">
            <w:pPr>
              <w:pStyle w:val="VRQABullet1"/>
              <w:numPr>
                <w:ilvl w:val="0"/>
                <w:numId w:val="34"/>
              </w:numPr>
              <w:autoSpaceDE/>
              <w:autoSpaceDN/>
              <w:adjustRightInd/>
              <w:spacing w:before="120" w:after="0" w:line="240" w:lineRule="auto"/>
              <w:contextualSpacing w:val="0"/>
            </w:pPr>
            <w:r>
              <w:t>rounding rules</w:t>
            </w:r>
          </w:p>
          <w:p w14:paraId="4367D1A9" w14:textId="77777777" w:rsidR="00A43F5D" w:rsidRDefault="00A43F5D" w:rsidP="00A43F5D">
            <w:pPr>
              <w:pStyle w:val="VRQABullet1"/>
              <w:numPr>
                <w:ilvl w:val="0"/>
                <w:numId w:val="34"/>
              </w:numPr>
              <w:autoSpaceDE/>
              <w:autoSpaceDN/>
              <w:adjustRightInd/>
              <w:spacing w:before="120" w:after="0" w:line="240" w:lineRule="auto"/>
              <w:contextualSpacing w:val="0"/>
            </w:pPr>
            <w:r>
              <w:t>perfect squares of the numbers one to ten</w:t>
            </w:r>
          </w:p>
          <w:p w14:paraId="00E3276D" w14:textId="77777777" w:rsidR="00A43F5D" w:rsidRDefault="00A43F5D" w:rsidP="00A43F5D">
            <w:pPr>
              <w:pStyle w:val="VRQABullet1"/>
              <w:numPr>
                <w:ilvl w:val="0"/>
                <w:numId w:val="34"/>
              </w:numPr>
              <w:autoSpaceDE/>
              <w:autoSpaceDN/>
              <w:adjustRightInd/>
              <w:spacing w:before="120" w:after="0" w:line="240" w:lineRule="auto"/>
              <w:contextualSpacing w:val="0"/>
            </w:pPr>
            <w:r>
              <w:t>structure of algebraic equations:</w:t>
            </w:r>
          </w:p>
          <w:p w14:paraId="256C2AB6" w14:textId="77777777" w:rsidR="00A43F5D" w:rsidRDefault="00A43F5D" w:rsidP="00A43F5D">
            <w:pPr>
              <w:pStyle w:val="VRQABullet2"/>
              <w:ind w:left="1145"/>
            </w:pPr>
            <w:r>
              <w:t>variables</w:t>
            </w:r>
          </w:p>
          <w:p w14:paraId="41AF3EBE" w14:textId="77777777" w:rsidR="00A43F5D" w:rsidRDefault="00A43F5D" w:rsidP="00A43F5D">
            <w:pPr>
              <w:pStyle w:val="VRQABullet2"/>
              <w:ind w:left="1145"/>
            </w:pPr>
            <w:r>
              <w:t>constants</w:t>
            </w:r>
          </w:p>
          <w:p w14:paraId="7B06CDF5" w14:textId="77777777" w:rsidR="00A43F5D" w:rsidRDefault="00A43F5D" w:rsidP="00A43F5D">
            <w:pPr>
              <w:pStyle w:val="VRQABullet2"/>
              <w:ind w:left="1145"/>
            </w:pPr>
            <w:r>
              <w:t>operations</w:t>
            </w:r>
          </w:p>
          <w:p w14:paraId="4F182ABC" w14:textId="77777777" w:rsidR="00A43F5D" w:rsidRDefault="00A43F5D" w:rsidP="00A43F5D">
            <w:pPr>
              <w:pStyle w:val="VRQABullet2"/>
              <w:ind w:left="1145"/>
            </w:pPr>
            <w:r>
              <w:t>equals sign</w:t>
            </w:r>
          </w:p>
          <w:p w14:paraId="6D2C5C84" w14:textId="77777777" w:rsidR="00A43F5D" w:rsidRDefault="00A43F5D" w:rsidP="00A43F5D">
            <w:pPr>
              <w:pStyle w:val="VRQABullet1"/>
              <w:numPr>
                <w:ilvl w:val="0"/>
                <w:numId w:val="34"/>
              </w:numPr>
              <w:autoSpaceDE/>
              <w:autoSpaceDN/>
              <w:adjustRightInd/>
              <w:spacing w:before="120" w:after="0" w:line="240" w:lineRule="auto"/>
              <w:contextualSpacing w:val="0"/>
            </w:pPr>
            <w:r>
              <w:t>mathematical symbols, representations and conventions:</w:t>
            </w:r>
          </w:p>
          <w:p w14:paraId="59E61535" w14:textId="77777777" w:rsidR="00A43F5D" w:rsidRDefault="00A43F5D" w:rsidP="00A43F5D">
            <w:pPr>
              <w:pStyle w:val="VRQABullet2"/>
              <w:ind w:left="1145"/>
            </w:pPr>
            <w:r>
              <w:t>square root, √</w:t>
            </w:r>
          </w:p>
          <w:p w14:paraId="6AC889C3" w14:textId="77777777" w:rsidR="00A43F5D" w:rsidRDefault="00A43F5D" w:rsidP="00A43F5D">
            <w:pPr>
              <w:pStyle w:val="VRQABullet2"/>
              <w:ind w:left="1145"/>
            </w:pPr>
            <w:r>
              <w:t>approximately equals, ≈</w:t>
            </w:r>
          </w:p>
          <w:p w14:paraId="2A59F32E" w14:textId="77777777" w:rsidR="00A43F5D" w:rsidRPr="00931B1A" w:rsidRDefault="00A43F5D" w:rsidP="00A43F5D">
            <w:pPr>
              <w:pStyle w:val="VRQABullet2"/>
              <w:ind w:left="1145"/>
            </w:pPr>
            <w:r>
              <w:t>square, x</w:t>
            </w:r>
            <w:r w:rsidRPr="00931B1A">
              <w:rPr>
                <w:vertAlign w:val="superscript"/>
              </w:rPr>
              <w:t>2</w:t>
            </w:r>
          </w:p>
          <w:p w14:paraId="57D2F092" w14:textId="77777777" w:rsidR="00A43F5D" w:rsidRDefault="00A43F5D" w:rsidP="00A43F5D">
            <w:pPr>
              <w:pStyle w:val="VRQABullet2"/>
              <w:ind w:left="1145"/>
            </w:pPr>
            <w:r>
              <w:t>cube, x</w:t>
            </w:r>
            <w:r w:rsidRPr="00931B1A">
              <w:rPr>
                <w:vertAlign w:val="superscript"/>
              </w:rPr>
              <w:t>3</w:t>
            </w:r>
          </w:p>
          <w:p w14:paraId="5263E81B" w14:textId="77777777" w:rsidR="00A43F5D" w:rsidRDefault="00A43F5D" w:rsidP="00A43F5D">
            <w:pPr>
              <w:pStyle w:val="VRQABullet2"/>
              <w:ind w:left="1145"/>
            </w:pPr>
            <w:r w:rsidRPr="00931B1A">
              <w:t>ratio</w:t>
            </w:r>
            <w:r>
              <w:t>, x:y</w:t>
            </w:r>
          </w:p>
          <w:p w14:paraId="5DCC3032" w14:textId="77777777" w:rsidR="00A43F5D" w:rsidRDefault="00A43F5D" w:rsidP="00A43F5D">
            <w:pPr>
              <w:pStyle w:val="VRQABullet2"/>
              <w:ind w:left="1145"/>
            </w:pPr>
            <w:r>
              <w:t>rate, x/y</w:t>
            </w:r>
          </w:p>
          <w:p w14:paraId="7D61C693" w14:textId="77777777" w:rsidR="00A43F5D" w:rsidRPr="00072600" w:rsidRDefault="00A43F5D" w:rsidP="00A43F5D">
            <w:pPr>
              <w:pStyle w:val="VRQABullet2"/>
              <w:ind w:left="1145"/>
            </w:pPr>
            <w:r>
              <w:t xml:space="preserve">algebraic equations, A = </w:t>
            </w:r>
            <w:r w:rsidRPr="00361DAA">
              <w:t>π</w:t>
            </w:r>
            <w:r>
              <w:t>r</w:t>
            </w:r>
            <w:r w:rsidRPr="00361DAA">
              <w:rPr>
                <w:vertAlign w:val="superscript"/>
              </w:rPr>
              <w:t>2</w:t>
            </w:r>
          </w:p>
          <w:p w14:paraId="2B0C027E" w14:textId="77777777" w:rsidR="00A43F5D" w:rsidRPr="00072600" w:rsidRDefault="00A43F5D" w:rsidP="00A43F5D">
            <w:pPr>
              <w:pStyle w:val="VRQABullet2"/>
              <w:ind w:left="1145"/>
            </w:pPr>
            <w:r w:rsidRPr="00072600">
              <w:t>greater than</w:t>
            </w:r>
            <w:r>
              <w:t>, &gt;</w:t>
            </w:r>
          </w:p>
          <w:p w14:paraId="06C876D1" w14:textId="77777777" w:rsidR="00A43F5D" w:rsidRPr="00072600" w:rsidRDefault="00A43F5D" w:rsidP="00A43F5D">
            <w:pPr>
              <w:pStyle w:val="VRQABullet2"/>
              <w:ind w:left="1145"/>
            </w:pPr>
            <w:r w:rsidRPr="00072600">
              <w:t>less than</w:t>
            </w:r>
            <w:r>
              <w:t>, &lt;</w:t>
            </w:r>
          </w:p>
          <w:p w14:paraId="5382D7A3" w14:textId="77777777" w:rsidR="00A43F5D" w:rsidRPr="00072600" w:rsidRDefault="00A43F5D" w:rsidP="00A43F5D">
            <w:pPr>
              <w:pStyle w:val="VRQABullet2"/>
              <w:ind w:left="1145"/>
            </w:pPr>
            <w:r w:rsidRPr="00072600">
              <w:t>equal or greater than</w:t>
            </w:r>
            <w:r>
              <w:t>, ≥</w:t>
            </w:r>
          </w:p>
          <w:p w14:paraId="5D976C64" w14:textId="77777777" w:rsidR="00A43F5D" w:rsidRPr="00072600" w:rsidRDefault="00A43F5D" w:rsidP="00A43F5D">
            <w:pPr>
              <w:pStyle w:val="VRQABullet2"/>
              <w:ind w:left="1145"/>
            </w:pPr>
            <w:r w:rsidRPr="00072600">
              <w:t>equal or less than</w:t>
            </w:r>
            <w:r>
              <w:t>, ≤</w:t>
            </w:r>
          </w:p>
          <w:p w14:paraId="152632EA" w14:textId="77777777" w:rsidR="00A43F5D" w:rsidRDefault="00A43F5D" w:rsidP="00A43F5D">
            <w:pPr>
              <w:pStyle w:val="VRQABullet2"/>
              <w:ind w:left="1145"/>
            </w:pPr>
            <w:r>
              <w:t>not equal, ≠</w:t>
            </w:r>
          </w:p>
          <w:p w14:paraId="757BF4C6" w14:textId="77777777" w:rsidR="00A43F5D" w:rsidRPr="006E2325" w:rsidRDefault="00A43F5D" w:rsidP="00A43F5D">
            <w:pPr>
              <w:pStyle w:val="VRQABullet1"/>
              <w:numPr>
                <w:ilvl w:val="0"/>
                <w:numId w:val="34"/>
              </w:numPr>
              <w:autoSpaceDE/>
              <w:autoSpaceDN/>
              <w:adjustRightInd/>
              <w:spacing w:before="120" w:after="0" w:line="240" w:lineRule="auto"/>
              <w:contextualSpacing w:val="0"/>
            </w:pPr>
            <w:r>
              <w:t>informal and formal language including some specialised language</w:t>
            </w:r>
            <w:r w:rsidRPr="009829F8">
              <w:t xml:space="preserve"> </w:t>
            </w:r>
            <w:r>
              <w:t xml:space="preserve">related </w:t>
            </w:r>
            <w:r w:rsidRPr="009829F8">
              <w:t>to</w:t>
            </w:r>
            <w:r>
              <w:t xml:space="preserve"> number and algebra.</w:t>
            </w:r>
          </w:p>
        </w:tc>
      </w:tr>
      <w:tr w:rsidR="00A43F5D" w:rsidRPr="00E7450B" w14:paraId="64BB4619" w14:textId="77777777" w:rsidTr="00D32EC4">
        <w:trPr>
          <w:trHeight w:val="561"/>
        </w:trPr>
        <w:tc>
          <w:tcPr>
            <w:tcW w:w="2283" w:type="dxa"/>
          </w:tcPr>
          <w:p w14:paraId="1CD31734"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lastRenderedPageBreak/>
              <w:t>Assessment Conditions</w:t>
            </w:r>
          </w:p>
        </w:tc>
        <w:tc>
          <w:tcPr>
            <w:tcW w:w="7797" w:type="dxa"/>
          </w:tcPr>
          <w:p w14:paraId="692DD4CB" w14:textId="77777777" w:rsidR="00A43F5D" w:rsidRDefault="00A43F5D" w:rsidP="00202FAD">
            <w:pPr>
              <w:pStyle w:val="VRQABodyText"/>
            </w:pPr>
            <w:r w:rsidRPr="00E100E0">
              <w:t>Assessment must ensure</w:t>
            </w:r>
            <w:r>
              <w:t xml:space="preserve"> access to:</w:t>
            </w:r>
          </w:p>
          <w:p w14:paraId="1E4964B6" w14:textId="77777777" w:rsidR="00A43F5D" w:rsidRDefault="00A43F5D" w:rsidP="00A43F5D">
            <w:pPr>
              <w:pStyle w:val="VRQABullet1"/>
              <w:numPr>
                <w:ilvl w:val="0"/>
                <w:numId w:val="34"/>
              </w:numPr>
              <w:autoSpaceDE/>
              <w:autoSpaceDN/>
              <w:adjustRightInd/>
              <w:spacing w:before="120" w:after="0" w:line="240" w:lineRule="auto"/>
              <w:contextualSpacing w:val="0"/>
            </w:pPr>
            <w:r w:rsidRPr="00931B1A">
              <w:t>complex, unfamiliar or non-routine</w:t>
            </w:r>
            <w:r>
              <w:t>,</w:t>
            </w:r>
            <w:r w:rsidRPr="00931B1A">
              <w:t xml:space="preserve"> </w:t>
            </w:r>
            <w:r>
              <w:t>and authentic oral and written texts where the mathematical information is embedded</w:t>
            </w:r>
          </w:p>
          <w:p w14:paraId="00A9625A"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computational tools. </w:t>
            </w:r>
          </w:p>
          <w:p w14:paraId="7D2ECE10" w14:textId="77777777" w:rsidR="00A43F5D" w:rsidRDefault="00A43F5D" w:rsidP="00202FAD">
            <w:pPr>
              <w:pStyle w:val="VRQABodyText"/>
            </w:pPr>
            <w:r>
              <w:t>At this level the individual:</w:t>
            </w:r>
          </w:p>
          <w:p w14:paraId="07A444F0" w14:textId="77777777" w:rsidR="00A43F5D" w:rsidRDefault="00A43F5D" w:rsidP="00A43F5D">
            <w:pPr>
              <w:pStyle w:val="VRQABullet1"/>
              <w:numPr>
                <w:ilvl w:val="0"/>
                <w:numId w:val="34"/>
              </w:numPr>
              <w:autoSpaceDE/>
              <w:autoSpaceDN/>
              <w:adjustRightInd/>
              <w:spacing w:before="120" w:after="0" w:line="240" w:lineRule="auto"/>
              <w:contextualSpacing w:val="0"/>
            </w:pPr>
            <w:r>
              <w:t>flexibly uses both in the head methods and formal pen and paper methods to calculate, and uses technological processes and tools to undertake problem-solving processes</w:t>
            </w:r>
          </w:p>
          <w:p w14:paraId="43F55346" w14:textId="77777777" w:rsidR="00A43F5D" w:rsidRPr="00730C96" w:rsidRDefault="00A43F5D" w:rsidP="00A43F5D">
            <w:pPr>
              <w:pStyle w:val="VRQABullet1"/>
              <w:numPr>
                <w:ilvl w:val="0"/>
                <w:numId w:val="34"/>
              </w:numPr>
              <w:autoSpaceDE/>
              <w:autoSpaceDN/>
              <w:adjustRightInd/>
              <w:spacing w:before="120" w:after="0" w:line="240" w:lineRule="auto"/>
              <w:contextualSpacing w:val="0"/>
            </w:pPr>
            <w:r>
              <w:t>works independently and initiates and uses support from a range of established resources</w:t>
            </w:r>
            <w:r w:rsidRPr="00730C96">
              <w:t>.</w:t>
            </w:r>
          </w:p>
          <w:p w14:paraId="35888517" w14:textId="77777777" w:rsidR="00A43F5D" w:rsidRPr="00A851CC" w:rsidRDefault="00A43F5D" w:rsidP="00202FAD">
            <w:pPr>
              <w:pStyle w:val="VRQABodyText"/>
              <w:rPr>
                <w:b/>
                <w:bCs/>
              </w:rPr>
            </w:pPr>
            <w:r w:rsidRPr="00A851CC">
              <w:rPr>
                <w:b/>
                <w:bCs/>
              </w:rPr>
              <w:t>Assessor requirements</w:t>
            </w:r>
          </w:p>
          <w:p w14:paraId="516682F8" w14:textId="77777777" w:rsidR="00A43F5D" w:rsidRPr="00EE56E1" w:rsidRDefault="00A43F5D"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7F7D1D65" w14:textId="77777777" w:rsidR="00A43F5D" w:rsidRDefault="00A43F5D" w:rsidP="00A43F5D">
      <w:pPr>
        <w:tabs>
          <w:tab w:val="left" w:pos="3525"/>
        </w:tabs>
        <w:rPr>
          <w:sz w:val="18"/>
        </w:rPr>
        <w:sectPr w:rsidR="00A43F5D" w:rsidSect="00FF3BC7">
          <w:pgSz w:w="11906" w:h="16838"/>
          <w:pgMar w:top="1829" w:right="1440" w:bottom="1440" w:left="851" w:header="568" w:footer="708" w:gutter="0"/>
          <w:cols w:space="708"/>
          <w:docGrid w:linePitch="360"/>
        </w:sectPr>
      </w:pPr>
    </w:p>
    <w:p w14:paraId="7B5DEEF6" w14:textId="77777777" w:rsidR="00A43F5D" w:rsidRDefault="00A43F5D" w:rsidP="00A43F5D">
      <w:pPr>
        <w:tabs>
          <w:tab w:val="left" w:pos="3435"/>
        </w:tabs>
        <w:rPr>
          <w:lang w:val="en-AU" w:eastAsia="en-AU"/>
        </w:rPr>
      </w:pPr>
    </w:p>
    <w:tbl>
      <w:tblPr>
        <w:tblStyle w:val="TableGrid"/>
        <w:tblW w:w="9923" w:type="dxa"/>
        <w:tblInd w:w="-284" w:type="dxa"/>
        <w:tblLayout w:type="fixed"/>
        <w:tblLook w:val="04A0" w:firstRow="1" w:lastRow="0" w:firstColumn="1" w:lastColumn="0" w:noHBand="0" w:noVBand="1"/>
      </w:tblPr>
      <w:tblGrid>
        <w:gridCol w:w="2836"/>
        <w:gridCol w:w="7087"/>
      </w:tblGrid>
      <w:tr w:rsidR="00D32EC4" w:rsidRPr="00D32EC4" w14:paraId="225AF420" w14:textId="77777777" w:rsidTr="00D32EC4">
        <w:trPr>
          <w:trHeight w:val="363"/>
        </w:trPr>
        <w:tc>
          <w:tcPr>
            <w:tcW w:w="2836" w:type="dxa"/>
          </w:tcPr>
          <w:p w14:paraId="6D29079F" w14:textId="77777777" w:rsidR="00A43F5D" w:rsidRPr="00D32EC4" w:rsidRDefault="00A43F5D" w:rsidP="00202FAD">
            <w:pPr>
              <w:pStyle w:val="VRQAIntro"/>
              <w:spacing w:before="60" w:after="0"/>
              <w:rPr>
                <w:color w:val="auto"/>
              </w:rPr>
            </w:pPr>
            <w:r w:rsidRPr="00D32EC4">
              <w:rPr>
                <w:b/>
                <w:color w:val="auto"/>
                <w:sz w:val="22"/>
                <w:szCs w:val="22"/>
              </w:rPr>
              <w:t>Unit code</w:t>
            </w:r>
          </w:p>
        </w:tc>
        <w:tc>
          <w:tcPr>
            <w:tcW w:w="7087" w:type="dxa"/>
          </w:tcPr>
          <w:p w14:paraId="5A163E25" w14:textId="77777777" w:rsidR="00A43F5D" w:rsidRPr="00D32EC4" w:rsidRDefault="00A43F5D" w:rsidP="00202FAD">
            <w:pPr>
              <w:pStyle w:val="VRQABodyText"/>
              <w:rPr>
                <w:b/>
                <w:bCs/>
              </w:rPr>
            </w:pPr>
            <w:r w:rsidRPr="00D32EC4">
              <w:rPr>
                <w:b/>
                <w:bCs/>
              </w:rPr>
              <w:t>VU23841</w:t>
            </w:r>
          </w:p>
        </w:tc>
      </w:tr>
      <w:tr w:rsidR="00D32EC4" w:rsidRPr="00D32EC4" w14:paraId="5B490BEE" w14:textId="77777777" w:rsidTr="00D32EC4">
        <w:trPr>
          <w:trHeight w:val="363"/>
        </w:trPr>
        <w:tc>
          <w:tcPr>
            <w:tcW w:w="2836" w:type="dxa"/>
          </w:tcPr>
          <w:p w14:paraId="16542B92" w14:textId="77777777" w:rsidR="00A43F5D" w:rsidRPr="00D32EC4" w:rsidRDefault="00A43F5D" w:rsidP="00202FAD">
            <w:pPr>
              <w:pStyle w:val="VRQAIntro"/>
              <w:spacing w:before="60" w:after="0"/>
              <w:rPr>
                <w:b/>
                <w:color w:val="auto"/>
                <w:sz w:val="22"/>
                <w:szCs w:val="22"/>
              </w:rPr>
            </w:pPr>
            <w:r w:rsidRPr="00D32EC4">
              <w:rPr>
                <w:b/>
                <w:color w:val="auto"/>
                <w:sz w:val="22"/>
                <w:szCs w:val="22"/>
              </w:rPr>
              <w:t>Unit title</w:t>
            </w:r>
          </w:p>
        </w:tc>
        <w:tc>
          <w:tcPr>
            <w:tcW w:w="7087" w:type="dxa"/>
          </w:tcPr>
          <w:p w14:paraId="36183F81" w14:textId="77777777" w:rsidR="00A43F5D" w:rsidRPr="00D32EC4" w:rsidRDefault="00A43F5D" w:rsidP="00202FAD">
            <w:pPr>
              <w:pStyle w:val="VRQABodyText"/>
              <w:rPr>
                <w:b/>
                <w:bCs/>
              </w:rPr>
            </w:pPr>
            <w:r w:rsidRPr="00D32EC4">
              <w:rPr>
                <w:b/>
                <w:bCs/>
              </w:rPr>
              <w:t>Engage with highly complex texts for learning purposes</w:t>
            </w:r>
          </w:p>
        </w:tc>
      </w:tr>
      <w:tr w:rsidR="00D32EC4" w:rsidRPr="00D32EC4" w14:paraId="1510AF3B" w14:textId="77777777" w:rsidTr="00D32EC4">
        <w:trPr>
          <w:trHeight w:val="363"/>
        </w:trPr>
        <w:tc>
          <w:tcPr>
            <w:tcW w:w="2836" w:type="dxa"/>
          </w:tcPr>
          <w:p w14:paraId="1C5BA206" w14:textId="77777777" w:rsidR="00A43F5D" w:rsidRPr="00D32EC4" w:rsidRDefault="00A43F5D" w:rsidP="00202FAD">
            <w:pPr>
              <w:pStyle w:val="VRQAIntro"/>
              <w:spacing w:before="60" w:after="0"/>
              <w:rPr>
                <w:color w:val="auto"/>
              </w:rPr>
            </w:pPr>
            <w:r w:rsidRPr="00D32EC4">
              <w:rPr>
                <w:b/>
                <w:color w:val="auto"/>
                <w:sz w:val="22"/>
                <w:szCs w:val="22"/>
              </w:rPr>
              <w:t>Application</w:t>
            </w:r>
          </w:p>
        </w:tc>
        <w:tc>
          <w:tcPr>
            <w:tcW w:w="7087" w:type="dxa"/>
          </w:tcPr>
          <w:p w14:paraId="02637DA0" w14:textId="77777777" w:rsidR="00A43F5D" w:rsidRPr="00D32EC4" w:rsidRDefault="00A43F5D" w:rsidP="00202FAD">
            <w:pPr>
              <w:pStyle w:val="VRQABodyText"/>
            </w:pPr>
            <w:r w:rsidRPr="00D32EC4">
              <w:t xml:space="preserve">This unit describes the skills and knowledge to engage with highly complex texts for learning purposes. It requires the ability to interpret, synthesise, critically evaluate and analyse highly complex texts for learning purposes. </w:t>
            </w:r>
          </w:p>
          <w:p w14:paraId="3DD71481" w14:textId="77777777" w:rsidR="00A43F5D" w:rsidRPr="00D32EC4" w:rsidRDefault="00A43F5D" w:rsidP="00202FAD">
            <w:pPr>
              <w:pStyle w:val="VRQABodyText"/>
            </w:pPr>
            <w:r w:rsidRPr="00D32EC4">
              <w:t>The required outcomes described in this unit contribute to the achievement of Australian Core Skills Framework indicators for Reading at Level 5: 5.03, 5.04.</w:t>
            </w:r>
          </w:p>
          <w:p w14:paraId="7F3A673D" w14:textId="77777777" w:rsidR="00A43F5D" w:rsidRPr="00D32EC4" w:rsidRDefault="00A43F5D" w:rsidP="00202FAD">
            <w:pPr>
              <w:pStyle w:val="VRQABodyText"/>
            </w:pPr>
            <w:r w:rsidRPr="00D32EC4">
              <w:t>This unit applies to those who have the ability to read highly complex, lexically dense texts across a broad range of contexts with some specialisation who are seeking to read sophisticated texts for personal purposes. Learners at this level work autonomously and use and evaluate a broad range of support resources.</w:t>
            </w:r>
          </w:p>
          <w:p w14:paraId="7E977FD9" w14:textId="77777777" w:rsidR="00A43F5D" w:rsidRPr="00D32EC4" w:rsidRDefault="00A43F5D" w:rsidP="00202FAD">
            <w:pPr>
              <w:pStyle w:val="VRQABodyText"/>
            </w:pPr>
            <w:r w:rsidRPr="00D32EC4">
              <w:t>No licensing, legislative or certification requirements apply to this unit at the time of publication.</w:t>
            </w:r>
          </w:p>
        </w:tc>
      </w:tr>
      <w:tr w:rsidR="00D32EC4" w:rsidRPr="00D32EC4" w14:paraId="59170922" w14:textId="77777777" w:rsidTr="00D32EC4">
        <w:trPr>
          <w:trHeight w:val="611"/>
        </w:trPr>
        <w:tc>
          <w:tcPr>
            <w:tcW w:w="2836" w:type="dxa"/>
          </w:tcPr>
          <w:p w14:paraId="3C1F269A" w14:textId="77777777" w:rsidR="00A43F5D" w:rsidRPr="00D32EC4" w:rsidRDefault="00A43F5D" w:rsidP="00202FAD">
            <w:pPr>
              <w:spacing w:before="120" w:after="120"/>
              <w:rPr>
                <w:color w:val="auto"/>
                <w:sz w:val="22"/>
                <w:szCs w:val="22"/>
              </w:rPr>
            </w:pPr>
            <w:r w:rsidRPr="00D32EC4">
              <w:rPr>
                <w:b/>
                <w:color w:val="auto"/>
                <w:sz w:val="22"/>
                <w:szCs w:val="22"/>
                <w:lang w:val="en-GB"/>
              </w:rPr>
              <w:t>Pre-requisite Unit(s)</w:t>
            </w:r>
          </w:p>
        </w:tc>
        <w:tc>
          <w:tcPr>
            <w:tcW w:w="7087" w:type="dxa"/>
          </w:tcPr>
          <w:p w14:paraId="1218B651" w14:textId="77777777" w:rsidR="00A43F5D" w:rsidRPr="00D32EC4" w:rsidRDefault="00A43F5D" w:rsidP="00202FAD">
            <w:pPr>
              <w:pStyle w:val="VRQABodyText"/>
            </w:pPr>
            <w:r w:rsidRPr="00D32EC4">
              <w:t>Nil</w:t>
            </w:r>
          </w:p>
        </w:tc>
      </w:tr>
      <w:tr w:rsidR="00D32EC4" w:rsidRPr="00D32EC4" w14:paraId="2BD612DC" w14:textId="77777777" w:rsidTr="00D32EC4">
        <w:trPr>
          <w:trHeight w:val="585"/>
        </w:trPr>
        <w:tc>
          <w:tcPr>
            <w:tcW w:w="2836" w:type="dxa"/>
          </w:tcPr>
          <w:p w14:paraId="63C630AC" w14:textId="77777777" w:rsidR="00A43F5D" w:rsidRPr="00D32EC4" w:rsidRDefault="00A43F5D" w:rsidP="00202FAD">
            <w:pPr>
              <w:spacing w:before="120" w:after="120"/>
              <w:rPr>
                <w:b/>
                <w:color w:val="auto"/>
                <w:sz w:val="22"/>
                <w:szCs w:val="22"/>
                <w:lang w:val="en-GB"/>
              </w:rPr>
            </w:pPr>
            <w:r w:rsidRPr="00D32EC4">
              <w:rPr>
                <w:b/>
                <w:color w:val="auto"/>
                <w:sz w:val="22"/>
                <w:szCs w:val="22"/>
                <w:lang w:val="en-GB"/>
              </w:rPr>
              <w:t>Competency Field</w:t>
            </w:r>
          </w:p>
        </w:tc>
        <w:tc>
          <w:tcPr>
            <w:tcW w:w="7087" w:type="dxa"/>
          </w:tcPr>
          <w:p w14:paraId="45460FB9" w14:textId="77777777" w:rsidR="00A43F5D" w:rsidRPr="00D32EC4" w:rsidRDefault="00A43F5D" w:rsidP="00202FAD">
            <w:pPr>
              <w:pStyle w:val="VRQABodyText"/>
            </w:pPr>
            <w:r w:rsidRPr="00D32EC4">
              <w:t>Not Applicable</w:t>
            </w:r>
          </w:p>
        </w:tc>
      </w:tr>
      <w:tr w:rsidR="00D32EC4" w:rsidRPr="00D32EC4" w14:paraId="25F24C82" w14:textId="77777777" w:rsidTr="00D32EC4">
        <w:trPr>
          <w:trHeight w:val="473"/>
        </w:trPr>
        <w:tc>
          <w:tcPr>
            <w:tcW w:w="2836" w:type="dxa"/>
          </w:tcPr>
          <w:p w14:paraId="4E9E55EA" w14:textId="77777777" w:rsidR="00A43F5D" w:rsidRPr="00D32EC4" w:rsidRDefault="00A43F5D" w:rsidP="00202FAD">
            <w:pPr>
              <w:spacing w:before="120" w:after="120"/>
              <w:rPr>
                <w:b/>
                <w:color w:val="auto"/>
                <w:sz w:val="22"/>
                <w:szCs w:val="22"/>
                <w:lang w:val="en-GB"/>
              </w:rPr>
            </w:pPr>
            <w:r w:rsidRPr="00D32EC4">
              <w:rPr>
                <w:b/>
                <w:color w:val="auto"/>
                <w:sz w:val="22"/>
                <w:szCs w:val="22"/>
                <w:lang w:val="en-GB"/>
              </w:rPr>
              <w:t>Unit Sector</w:t>
            </w:r>
          </w:p>
        </w:tc>
        <w:tc>
          <w:tcPr>
            <w:tcW w:w="7087" w:type="dxa"/>
          </w:tcPr>
          <w:p w14:paraId="2B52E39A" w14:textId="77777777" w:rsidR="00A43F5D" w:rsidRPr="00D32EC4" w:rsidRDefault="00A43F5D" w:rsidP="00202FAD">
            <w:pPr>
              <w:pStyle w:val="VRQABodyText"/>
            </w:pPr>
            <w:r w:rsidRPr="00D32EC4">
              <w:t>Not Applicable</w:t>
            </w:r>
          </w:p>
        </w:tc>
      </w:tr>
    </w:tbl>
    <w:p w14:paraId="5B6DEE97" w14:textId="77777777" w:rsidR="00A43F5D" w:rsidRPr="00105689" w:rsidRDefault="00A43F5D" w:rsidP="00A43F5D">
      <w:pPr>
        <w:rPr>
          <w:sz w:val="18"/>
        </w:rPr>
      </w:pPr>
    </w:p>
    <w:tbl>
      <w:tblPr>
        <w:tblStyle w:val="TableGrid"/>
        <w:tblW w:w="9923" w:type="dxa"/>
        <w:tblInd w:w="-284" w:type="dxa"/>
        <w:tblLayout w:type="fixed"/>
        <w:tblLook w:val="04A0" w:firstRow="1" w:lastRow="0" w:firstColumn="1" w:lastColumn="0" w:noHBand="0" w:noVBand="1"/>
      </w:tblPr>
      <w:tblGrid>
        <w:gridCol w:w="851"/>
        <w:gridCol w:w="2410"/>
        <w:gridCol w:w="851"/>
        <w:gridCol w:w="5811"/>
      </w:tblGrid>
      <w:tr w:rsidR="00D32EC4" w:rsidRPr="00D32EC4" w14:paraId="13D4E23E" w14:textId="77777777" w:rsidTr="00D32EC4">
        <w:trPr>
          <w:trHeight w:val="363"/>
        </w:trPr>
        <w:tc>
          <w:tcPr>
            <w:tcW w:w="3261" w:type="dxa"/>
            <w:gridSpan w:val="2"/>
            <w:vAlign w:val="center"/>
          </w:tcPr>
          <w:p w14:paraId="23670F1E" w14:textId="77777777" w:rsidR="00A43F5D" w:rsidRPr="00D32EC4" w:rsidRDefault="00A43F5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662" w:type="dxa"/>
            <w:gridSpan w:val="2"/>
            <w:vAlign w:val="center"/>
          </w:tcPr>
          <w:p w14:paraId="43BBB9D4" w14:textId="77777777" w:rsidR="00A43F5D" w:rsidRPr="00D32EC4" w:rsidRDefault="00A43F5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59959DCF" w14:textId="77777777" w:rsidTr="00D32EC4">
        <w:trPr>
          <w:trHeight w:val="752"/>
        </w:trPr>
        <w:tc>
          <w:tcPr>
            <w:tcW w:w="3261" w:type="dxa"/>
            <w:gridSpan w:val="2"/>
          </w:tcPr>
          <w:p w14:paraId="68F83166" w14:textId="77777777" w:rsidR="00A43F5D" w:rsidRPr="00D32EC4" w:rsidRDefault="00A43F5D" w:rsidP="00202FAD">
            <w:pPr>
              <w:pStyle w:val="VRQAIntro"/>
              <w:spacing w:before="60" w:after="0"/>
              <w:rPr>
                <w:bCs/>
                <w:color w:val="auto"/>
                <w:sz w:val="22"/>
                <w:szCs w:val="22"/>
              </w:rPr>
            </w:pPr>
            <w:r w:rsidRPr="00D32EC4">
              <w:rPr>
                <w:bCs/>
                <w:color w:val="auto"/>
                <w:sz w:val="22"/>
                <w:szCs w:val="22"/>
              </w:rPr>
              <w:t>Elements describe the essential outcomes of a unit of competency.</w:t>
            </w:r>
          </w:p>
        </w:tc>
        <w:tc>
          <w:tcPr>
            <w:tcW w:w="6662" w:type="dxa"/>
            <w:gridSpan w:val="2"/>
          </w:tcPr>
          <w:p w14:paraId="148BFDD5" w14:textId="77777777" w:rsidR="00A43F5D" w:rsidRPr="00D32EC4" w:rsidRDefault="00A43F5D" w:rsidP="00202FAD">
            <w:pPr>
              <w:pStyle w:val="AccredTemplate"/>
              <w:rPr>
                <w:i w:val="0"/>
                <w:iCs w:val="0"/>
                <w:color w:val="auto"/>
                <w:sz w:val="22"/>
                <w:szCs w:val="22"/>
              </w:rPr>
            </w:pPr>
            <w:r w:rsidRPr="00D32EC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D32EC4" w:rsidRPr="00D32EC4" w14:paraId="6B770248" w14:textId="77777777" w:rsidTr="00D32EC4">
        <w:trPr>
          <w:trHeight w:val="363"/>
        </w:trPr>
        <w:tc>
          <w:tcPr>
            <w:tcW w:w="851" w:type="dxa"/>
            <w:vMerge w:val="restart"/>
            <w:shd w:val="clear" w:color="auto" w:fill="FFFFFF" w:themeFill="background1"/>
          </w:tcPr>
          <w:p w14:paraId="5BD3E856" w14:textId="77777777" w:rsidR="00A43F5D" w:rsidRPr="00D32EC4" w:rsidRDefault="00A43F5D" w:rsidP="00202FAD">
            <w:pPr>
              <w:pStyle w:val="VRQABodyText"/>
            </w:pPr>
            <w:r w:rsidRPr="00D32EC4">
              <w:t>1</w:t>
            </w:r>
          </w:p>
        </w:tc>
        <w:tc>
          <w:tcPr>
            <w:tcW w:w="2410" w:type="dxa"/>
            <w:vMerge w:val="restart"/>
            <w:shd w:val="clear" w:color="auto" w:fill="FFFFFF" w:themeFill="background1"/>
          </w:tcPr>
          <w:p w14:paraId="6B8518C9" w14:textId="77777777" w:rsidR="00A43F5D" w:rsidRPr="00D32EC4" w:rsidRDefault="00A43F5D" w:rsidP="00202FAD">
            <w:pPr>
              <w:pStyle w:val="VRQABodyText"/>
            </w:pPr>
            <w:r w:rsidRPr="00D32EC4">
              <w:t>Source highly complex texts for learning purposes</w:t>
            </w:r>
          </w:p>
        </w:tc>
        <w:tc>
          <w:tcPr>
            <w:tcW w:w="851" w:type="dxa"/>
            <w:shd w:val="clear" w:color="auto" w:fill="FFFFFF" w:themeFill="background1"/>
          </w:tcPr>
          <w:p w14:paraId="6C14C649" w14:textId="77777777" w:rsidR="00A43F5D" w:rsidRPr="00D32EC4" w:rsidRDefault="00A43F5D" w:rsidP="00202FAD">
            <w:pPr>
              <w:pStyle w:val="VRQABodyText"/>
            </w:pPr>
            <w:r w:rsidRPr="00D32EC4">
              <w:t>1.1</w:t>
            </w:r>
          </w:p>
        </w:tc>
        <w:tc>
          <w:tcPr>
            <w:tcW w:w="5811" w:type="dxa"/>
            <w:shd w:val="clear" w:color="auto" w:fill="FFFFFF" w:themeFill="background1"/>
          </w:tcPr>
          <w:p w14:paraId="7407D4AE" w14:textId="77777777" w:rsidR="00A43F5D" w:rsidRPr="00D32EC4" w:rsidRDefault="00A43F5D" w:rsidP="00202FAD">
            <w:pPr>
              <w:pStyle w:val="VRQABodyText"/>
            </w:pPr>
            <w:r w:rsidRPr="00D32EC4">
              <w:t xml:space="preserve">Establish own specified purpose for accessing texts </w:t>
            </w:r>
          </w:p>
        </w:tc>
      </w:tr>
      <w:tr w:rsidR="00D32EC4" w:rsidRPr="00D32EC4" w14:paraId="6D21EE17" w14:textId="77777777" w:rsidTr="00D32EC4">
        <w:trPr>
          <w:trHeight w:val="363"/>
        </w:trPr>
        <w:tc>
          <w:tcPr>
            <w:tcW w:w="851" w:type="dxa"/>
            <w:vMerge/>
            <w:shd w:val="clear" w:color="auto" w:fill="FFFFFF" w:themeFill="background1"/>
          </w:tcPr>
          <w:p w14:paraId="4F9F73B9" w14:textId="77777777" w:rsidR="00A43F5D" w:rsidRPr="00D32EC4" w:rsidRDefault="00A43F5D" w:rsidP="00202FAD">
            <w:pPr>
              <w:pStyle w:val="VRQABodyText"/>
            </w:pPr>
          </w:p>
        </w:tc>
        <w:tc>
          <w:tcPr>
            <w:tcW w:w="2410" w:type="dxa"/>
            <w:vMerge/>
            <w:shd w:val="clear" w:color="auto" w:fill="FFFFFF" w:themeFill="background1"/>
          </w:tcPr>
          <w:p w14:paraId="33276BE1" w14:textId="77777777" w:rsidR="00A43F5D" w:rsidRPr="00D32EC4" w:rsidRDefault="00A43F5D" w:rsidP="00202FAD">
            <w:pPr>
              <w:pStyle w:val="VRQABodyText"/>
            </w:pPr>
          </w:p>
        </w:tc>
        <w:tc>
          <w:tcPr>
            <w:tcW w:w="851" w:type="dxa"/>
            <w:shd w:val="clear" w:color="auto" w:fill="FFFFFF" w:themeFill="background1"/>
          </w:tcPr>
          <w:p w14:paraId="0A627141" w14:textId="77777777" w:rsidR="00A43F5D" w:rsidRPr="00D32EC4" w:rsidRDefault="00A43F5D" w:rsidP="00202FAD">
            <w:pPr>
              <w:pStyle w:val="VRQABodyText"/>
            </w:pPr>
            <w:r w:rsidRPr="00D32EC4">
              <w:t>1.2</w:t>
            </w:r>
          </w:p>
        </w:tc>
        <w:tc>
          <w:tcPr>
            <w:tcW w:w="5811" w:type="dxa"/>
            <w:shd w:val="clear" w:color="auto" w:fill="FFFFFF" w:themeFill="background1"/>
          </w:tcPr>
          <w:p w14:paraId="7D9F8E45" w14:textId="77777777" w:rsidR="00A43F5D" w:rsidRPr="00D32EC4" w:rsidRDefault="00A43F5D" w:rsidP="00202FAD">
            <w:pPr>
              <w:pStyle w:val="VRQABodyText"/>
            </w:pPr>
            <w:r w:rsidRPr="00D32EC4">
              <w:t>Access and select texts to meet purpose</w:t>
            </w:r>
          </w:p>
        </w:tc>
      </w:tr>
      <w:tr w:rsidR="00D32EC4" w:rsidRPr="00D32EC4" w14:paraId="46DC28CC" w14:textId="77777777" w:rsidTr="00D32EC4">
        <w:trPr>
          <w:trHeight w:val="363"/>
        </w:trPr>
        <w:tc>
          <w:tcPr>
            <w:tcW w:w="851" w:type="dxa"/>
            <w:vMerge/>
            <w:shd w:val="clear" w:color="auto" w:fill="FFFFFF" w:themeFill="background1"/>
          </w:tcPr>
          <w:p w14:paraId="49B7E077" w14:textId="77777777" w:rsidR="00A43F5D" w:rsidRPr="00D32EC4" w:rsidRDefault="00A43F5D" w:rsidP="00202FAD">
            <w:pPr>
              <w:pStyle w:val="VRQABodyText"/>
            </w:pPr>
          </w:p>
        </w:tc>
        <w:tc>
          <w:tcPr>
            <w:tcW w:w="2410" w:type="dxa"/>
            <w:vMerge/>
            <w:shd w:val="clear" w:color="auto" w:fill="FFFFFF" w:themeFill="background1"/>
          </w:tcPr>
          <w:p w14:paraId="2E2B15AA" w14:textId="77777777" w:rsidR="00A43F5D" w:rsidRPr="00D32EC4" w:rsidRDefault="00A43F5D" w:rsidP="00202FAD">
            <w:pPr>
              <w:pStyle w:val="VRQABodyText"/>
            </w:pPr>
          </w:p>
        </w:tc>
        <w:tc>
          <w:tcPr>
            <w:tcW w:w="851" w:type="dxa"/>
            <w:shd w:val="clear" w:color="auto" w:fill="FFFFFF" w:themeFill="background1"/>
          </w:tcPr>
          <w:p w14:paraId="45EAEBD5" w14:textId="77777777" w:rsidR="00A43F5D" w:rsidRPr="00D32EC4" w:rsidRDefault="00A43F5D" w:rsidP="00202FAD">
            <w:pPr>
              <w:pStyle w:val="VRQABodyText"/>
            </w:pPr>
            <w:r w:rsidRPr="00D32EC4">
              <w:t>1.3</w:t>
            </w:r>
          </w:p>
        </w:tc>
        <w:tc>
          <w:tcPr>
            <w:tcW w:w="5811" w:type="dxa"/>
            <w:shd w:val="clear" w:color="auto" w:fill="FFFFFF" w:themeFill="background1"/>
          </w:tcPr>
          <w:p w14:paraId="60661262" w14:textId="77777777" w:rsidR="00A43F5D" w:rsidRPr="00D32EC4" w:rsidRDefault="00A43F5D" w:rsidP="00202FAD">
            <w:pPr>
              <w:pStyle w:val="VRQABodyText"/>
            </w:pPr>
            <w:r w:rsidRPr="00D32EC4">
              <w:t xml:space="preserve">Analyse, compare and select texts relevant to own purpose </w:t>
            </w:r>
          </w:p>
        </w:tc>
      </w:tr>
      <w:tr w:rsidR="00D32EC4" w:rsidRPr="00D32EC4" w14:paraId="170A4CD4" w14:textId="77777777" w:rsidTr="00D32EC4">
        <w:trPr>
          <w:trHeight w:val="363"/>
        </w:trPr>
        <w:tc>
          <w:tcPr>
            <w:tcW w:w="851" w:type="dxa"/>
            <w:vMerge w:val="restart"/>
            <w:shd w:val="clear" w:color="auto" w:fill="FFFFFF" w:themeFill="background1"/>
          </w:tcPr>
          <w:p w14:paraId="0715E2DE" w14:textId="77777777" w:rsidR="00A43F5D" w:rsidRPr="00D32EC4" w:rsidRDefault="00A43F5D" w:rsidP="00202FAD">
            <w:pPr>
              <w:pStyle w:val="VRQABodyText"/>
            </w:pPr>
            <w:r w:rsidRPr="00D32EC4">
              <w:t>2</w:t>
            </w:r>
          </w:p>
        </w:tc>
        <w:tc>
          <w:tcPr>
            <w:tcW w:w="2410" w:type="dxa"/>
            <w:vMerge w:val="restart"/>
            <w:shd w:val="clear" w:color="auto" w:fill="FFFFFF" w:themeFill="background1"/>
          </w:tcPr>
          <w:p w14:paraId="6DAD206F" w14:textId="77777777" w:rsidR="00A43F5D" w:rsidRPr="00D32EC4" w:rsidRDefault="00A43F5D" w:rsidP="00202FAD">
            <w:pPr>
              <w:pStyle w:val="VRQABodyText"/>
            </w:pPr>
            <w:r w:rsidRPr="00D32EC4">
              <w:t>Read and review selected texts</w:t>
            </w:r>
          </w:p>
        </w:tc>
        <w:tc>
          <w:tcPr>
            <w:tcW w:w="851" w:type="dxa"/>
            <w:shd w:val="clear" w:color="auto" w:fill="FFFFFF" w:themeFill="background1"/>
          </w:tcPr>
          <w:p w14:paraId="25C22E99" w14:textId="77777777" w:rsidR="00A43F5D" w:rsidRPr="00D32EC4" w:rsidRDefault="00A43F5D" w:rsidP="00202FAD">
            <w:pPr>
              <w:pStyle w:val="VRQABodyText"/>
            </w:pPr>
            <w:r w:rsidRPr="00D32EC4">
              <w:t>2.1</w:t>
            </w:r>
          </w:p>
        </w:tc>
        <w:tc>
          <w:tcPr>
            <w:tcW w:w="5811" w:type="dxa"/>
            <w:shd w:val="clear" w:color="auto" w:fill="FFFFFF" w:themeFill="background1"/>
          </w:tcPr>
          <w:p w14:paraId="25826931" w14:textId="77777777" w:rsidR="00A43F5D" w:rsidRPr="00D32EC4" w:rsidRDefault="00A43F5D" w:rsidP="00202FAD">
            <w:pPr>
              <w:pStyle w:val="VRQABodyText"/>
            </w:pPr>
            <w:r w:rsidRPr="00D32EC4">
              <w:t>Identify the purpose and audience of selected texts</w:t>
            </w:r>
          </w:p>
        </w:tc>
      </w:tr>
      <w:tr w:rsidR="00D32EC4" w:rsidRPr="00D32EC4" w14:paraId="466FEA0B" w14:textId="77777777" w:rsidTr="00D32EC4">
        <w:trPr>
          <w:trHeight w:val="363"/>
        </w:trPr>
        <w:tc>
          <w:tcPr>
            <w:tcW w:w="851" w:type="dxa"/>
            <w:vMerge/>
            <w:shd w:val="clear" w:color="auto" w:fill="FFFFFF" w:themeFill="background1"/>
          </w:tcPr>
          <w:p w14:paraId="01321432" w14:textId="77777777" w:rsidR="00A43F5D" w:rsidRPr="00D32EC4" w:rsidRDefault="00A43F5D" w:rsidP="00202FAD">
            <w:pPr>
              <w:pStyle w:val="VRQABodyText"/>
            </w:pPr>
          </w:p>
        </w:tc>
        <w:tc>
          <w:tcPr>
            <w:tcW w:w="2410" w:type="dxa"/>
            <w:vMerge/>
            <w:shd w:val="clear" w:color="auto" w:fill="FFFFFF" w:themeFill="background1"/>
          </w:tcPr>
          <w:p w14:paraId="793D77F6" w14:textId="77777777" w:rsidR="00A43F5D" w:rsidRPr="00D32EC4" w:rsidRDefault="00A43F5D" w:rsidP="00202FAD">
            <w:pPr>
              <w:pStyle w:val="VRQABodyText"/>
            </w:pPr>
          </w:p>
        </w:tc>
        <w:tc>
          <w:tcPr>
            <w:tcW w:w="851" w:type="dxa"/>
            <w:shd w:val="clear" w:color="auto" w:fill="FFFFFF" w:themeFill="background1"/>
          </w:tcPr>
          <w:p w14:paraId="4630023E" w14:textId="77777777" w:rsidR="00A43F5D" w:rsidRPr="00D32EC4" w:rsidRDefault="00A43F5D" w:rsidP="00202FAD">
            <w:pPr>
              <w:pStyle w:val="VRQABodyText"/>
            </w:pPr>
            <w:r w:rsidRPr="00D32EC4">
              <w:t>2.2</w:t>
            </w:r>
          </w:p>
        </w:tc>
        <w:tc>
          <w:tcPr>
            <w:tcW w:w="5811" w:type="dxa"/>
            <w:shd w:val="clear" w:color="auto" w:fill="FFFFFF" w:themeFill="background1"/>
          </w:tcPr>
          <w:p w14:paraId="3AD2DCDD" w14:textId="77777777" w:rsidR="00A43F5D" w:rsidRPr="00D32EC4" w:rsidRDefault="00A43F5D" w:rsidP="00202FAD">
            <w:pPr>
              <w:pStyle w:val="VRQABodyText"/>
            </w:pPr>
            <w:r w:rsidRPr="00D32EC4">
              <w:t>Identify features of selected texts</w:t>
            </w:r>
          </w:p>
        </w:tc>
      </w:tr>
      <w:tr w:rsidR="00D32EC4" w:rsidRPr="00D32EC4" w14:paraId="43C84C3D" w14:textId="77777777" w:rsidTr="00D32EC4">
        <w:trPr>
          <w:trHeight w:val="363"/>
        </w:trPr>
        <w:tc>
          <w:tcPr>
            <w:tcW w:w="851" w:type="dxa"/>
            <w:vMerge/>
            <w:shd w:val="clear" w:color="auto" w:fill="FFFFFF" w:themeFill="background1"/>
          </w:tcPr>
          <w:p w14:paraId="4E728714" w14:textId="77777777" w:rsidR="00A43F5D" w:rsidRPr="00D32EC4" w:rsidRDefault="00A43F5D" w:rsidP="00202FAD">
            <w:pPr>
              <w:pStyle w:val="VRQABodyText"/>
            </w:pPr>
          </w:p>
        </w:tc>
        <w:tc>
          <w:tcPr>
            <w:tcW w:w="2410" w:type="dxa"/>
            <w:vMerge/>
            <w:shd w:val="clear" w:color="auto" w:fill="FFFFFF" w:themeFill="background1"/>
          </w:tcPr>
          <w:p w14:paraId="1AB4F75D" w14:textId="77777777" w:rsidR="00A43F5D" w:rsidRPr="00D32EC4" w:rsidRDefault="00A43F5D" w:rsidP="00202FAD">
            <w:pPr>
              <w:pStyle w:val="VRQABodyText"/>
            </w:pPr>
          </w:p>
        </w:tc>
        <w:tc>
          <w:tcPr>
            <w:tcW w:w="851" w:type="dxa"/>
            <w:shd w:val="clear" w:color="auto" w:fill="FFFFFF" w:themeFill="background1"/>
          </w:tcPr>
          <w:p w14:paraId="2B82703F" w14:textId="77777777" w:rsidR="00A43F5D" w:rsidRPr="00D32EC4" w:rsidRDefault="00A43F5D" w:rsidP="00202FAD">
            <w:pPr>
              <w:pStyle w:val="VRQABodyText"/>
            </w:pPr>
            <w:r w:rsidRPr="00D32EC4">
              <w:t>2.3</w:t>
            </w:r>
          </w:p>
        </w:tc>
        <w:tc>
          <w:tcPr>
            <w:tcW w:w="5811" w:type="dxa"/>
            <w:shd w:val="clear" w:color="auto" w:fill="FFFFFF" w:themeFill="background1"/>
          </w:tcPr>
          <w:p w14:paraId="4618E2F9" w14:textId="77777777" w:rsidR="00A43F5D" w:rsidRPr="00D32EC4" w:rsidRDefault="00A43F5D" w:rsidP="00202FAD">
            <w:pPr>
              <w:pStyle w:val="VRQABodyText"/>
            </w:pPr>
            <w:r w:rsidRPr="00D32EC4">
              <w:t>Apply critical reading strategies to interpret and synthesise ideas and supporting arguments in texts</w:t>
            </w:r>
          </w:p>
        </w:tc>
      </w:tr>
      <w:tr w:rsidR="00D32EC4" w:rsidRPr="00D32EC4" w14:paraId="50313457" w14:textId="77777777" w:rsidTr="00D32EC4">
        <w:trPr>
          <w:trHeight w:val="363"/>
        </w:trPr>
        <w:tc>
          <w:tcPr>
            <w:tcW w:w="851" w:type="dxa"/>
            <w:vMerge w:val="restart"/>
            <w:shd w:val="clear" w:color="auto" w:fill="FFFFFF" w:themeFill="background1"/>
          </w:tcPr>
          <w:p w14:paraId="76219B92" w14:textId="77777777" w:rsidR="00A43F5D" w:rsidRPr="00D32EC4" w:rsidRDefault="00A43F5D" w:rsidP="00202FAD">
            <w:pPr>
              <w:pStyle w:val="VRQABodyText"/>
            </w:pPr>
            <w:r w:rsidRPr="00D32EC4">
              <w:t>3</w:t>
            </w:r>
          </w:p>
        </w:tc>
        <w:tc>
          <w:tcPr>
            <w:tcW w:w="2410" w:type="dxa"/>
            <w:vMerge w:val="restart"/>
            <w:shd w:val="clear" w:color="auto" w:fill="FFFFFF" w:themeFill="background1"/>
          </w:tcPr>
          <w:p w14:paraId="025A20F6" w14:textId="77777777" w:rsidR="00A43F5D" w:rsidRPr="00D32EC4" w:rsidRDefault="00A43F5D" w:rsidP="00202FAD">
            <w:pPr>
              <w:pStyle w:val="VRQABodyText"/>
            </w:pPr>
            <w:r w:rsidRPr="00D32EC4">
              <w:t>Analyse selected texts</w:t>
            </w:r>
          </w:p>
        </w:tc>
        <w:tc>
          <w:tcPr>
            <w:tcW w:w="851" w:type="dxa"/>
            <w:shd w:val="clear" w:color="auto" w:fill="FFFFFF" w:themeFill="background1"/>
          </w:tcPr>
          <w:p w14:paraId="56AF26A7" w14:textId="77777777" w:rsidR="00A43F5D" w:rsidRPr="00D32EC4" w:rsidRDefault="00A43F5D" w:rsidP="00202FAD">
            <w:pPr>
              <w:pStyle w:val="VRQABodyText"/>
            </w:pPr>
            <w:r w:rsidRPr="00D32EC4">
              <w:t>3.1</w:t>
            </w:r>
          </w:p>
        </w:tc>
        <w:tc>
          <w:tcPr>
            <w:tcW w:w="5811" w:type="dxa"/>
            <w:shd w:val="clear" w:color="auto" w:fill="FFFFFF" w:themeFill="background1"/>
          </w:tcPr>
          <w:p w14:paraId="186AB1BC" w14:textId="77777777" w:rsidR="00A43F5D" w:rsidRPr="00D32EC4" w:rsidRDefault="00A43F5D" w:rsidP="00202FAD">
            <w:pPr>
              <w:pStyle w:val="VRQABodyText"/>
            </w:pPr>
            <w:r w:rsidRPr="00D32EC4">
              <w:t>Critically evaluate techniques used by the author to convey and influence meaning</w:t>
            </w:r>
          </w:p>
        </w:tc>
      </w:tr>
      <w:tr w:rsidR="00D32EC4" w:rsidRPr="00D32EC4" w14:paraId="7CB035DB" w14:textId="77777777" w:rsidTr="00D32EC4">
        <w:trPr>
          <w:trHeight w:val="363"/>
        </w:trPr>
        <w:tc>
          <w:tcPr>
            <w:tcW w:w="851" w:type="dxa"/>
            <w:vMerge/>
            <w:shd w:val="clear" w:color="auto" w:fill="FFFFFF" w:themeFill="background1"/>
          </w:tcPr>
          <w:p w14:paraId="0AB1CC8B" w14:textId="77777777" w:rsidR="00A43F5D" w:rsidRPr="00D32EC4" w:rsidRDefault="00A43F5D" w:rsidP="00202FAD">
            <w:pPr>
              <w:pStyle w:val="VRQABody"/>
              <w:rPr>
                <w:color w:val="auto"/>
              </w:rPr>
            </w:pPr>
          </w:p>
        </w:tc>
        <w:tc>
          <w:tcPr>
            <w:tcW w:w="2410" w:type="dxa"/>
            <w:vMerge/>
            <w:shd w:val="clear" w:color="auto" w:fill="FFFFFF" w:themeFill="background1"/>
          </w:tcPr>
          <w:p w14:paraId="6200A94A" w14:textId="77777777" w:rsidR="00A43F5D" w:rsidRPr="00D32EC4" w:rsidRDefault="00A43F5D" w:rsidP="00202FAD">
            <w:pPr>
              <w:pStyle w:val="VRQABodyText"/>
            </w:pPr>
          </w:p>
        </w:tc>
        <w:tc>
          <w:tcPr>
            <w:tcW w:w="851" w:type="dxa"/>
            <w:shd w:val="clear" w:color="auto" w:fill="FFFFFF" w:themeFill="background1"/>
          </w:tcPr>
          <w:p w14:paraId="4E6B6FF2" w14:textId="77777777" w:rsidR="00A43F5D" w:rsidRPr="00D32EC4" w:rsidRDefault="00A43F5D" w:rsidP="00202FAD">
            <w:pPr>
              <w:pStyle w:val="VRQABodyText"/>
            </w:pPr>
            <w:r w:rsidRPr="00D32EC4">
              <w:t>3.2</w:t>
            </w:r>
          </w:p>
        </w:tc>
        <w:tc>
          <w:tcPr>
            <w:tcW w:w="5811" w:type="dxa"/>
            <w:shd w:val="clear" w:color="auto" w:fill="FFFFFF" w:themeFill="background1"/>
          </w:tcPr>
          <w:p w14:paraId="0AB27E9E" w14:textId="77777777" w:rsidR="00A43F5D" w:rsidRPr="00D32EC4" w:rsidRDefault="00A43F5D" w:rsidP="00202FAD">
            <w:pPr>
              <w:pStyle w:val="VRQABodyText"/>
            </w:pPr>
            <w:r w:rsidRPr="00D32EC4">
              <w:t xml:space="preserve">Apply strategies to critically analyse texts </w:t>
            </w:r>
          </w:p>
        </w:tc>
      </w:tr>
      <w:tr w:rsidR="00D32EC4" w:rsidRPr="00D32EC4" w14:paraId="0BB95814" w14:textId="77777777" w:rsidTr="00D32EC4">
        <w:trPr>
          <w:trHeight w:val="363"/>
        </w:trPr>
        <w:tc>
          <w:tcPr>
            <w:tcW w:w="851" w:type="dxa"/>
            <w:vMerge/>
            <w:shd w:val="clear" w:color="auto" w:fill="FFFFFF" w:themeFill="background1"/>
          </w:tcPr>
          <w:p w14:paraId="0F0F172F" w14:textId="77777777" w:rsidR="00A43F5D" w:rsidRPr="00D32EC4" w:rsidRDefault="00A43F5D" w:rsidP="00202FAD">
            <w:pPr>
              <w:pStyle w:val="VRQABody"/>
              <w:rPr>
                <w:color w:val="auto"/>
              </w:rPr>
            </w:pPr>
          </w:p>
        </w:tc>
        <w:tc>
          <w:tcPr>
            <w:tcW w:w="2410" w:type="dxa"/>
            <w:vMerge/>
            <w:shd w:val="clear" w:color="auto" w:fill="FFFFFF" w:themeFill="background1"/>
          </w:tcPr>
          <w:p w14:paraId="50F92D08" w14:textId="77777777" w:rsidR="00A43F5D" w:rsidRPr="00D32EC4" w:rsidRDefault="00A43F5D" w:rsidP="00202FAD">
            <w:pPr>
              <w:pStyle w:val="VRQABodyText"/>
            </w:pPr>
          </w:p>
        </w:tc>
        <w:tc>
          <w:tcPr>
            <w:tcW w:w="851" w:type="dxa"/>
            <w:shd w:val="clear" w:color="auto" w:fill="FFFFFF" w:themeFill="background1"/>
          </w:tcPr>
          <w:p w14:paraId="02416646" w14:textId="77777777" w:rsidR="00A43F5D" w:rsidRPr="00D32EC4" w:rsidRDefault="00A43F5D" w:rsidP="00202FAD">
            <w:pPr>
              <w:pStyle w:val="VRQABodyText"/>
            </w:pPr>
            <w:r w:rsidRPr="00D32EC4">
              <w:t>3.3</w:t>
            </w:r>
          </w:p>
        </w:tc>
        <w:tc>
          <w:tcPr>
            <w:tcW w:w="5811" w:type="dxa"/>
            <w:shd w:val="clear" w:color="auto" w:fill="FFFFFF" w:themeFill="background1"/>
          </w:tcPr>
          <w:p w14:paraId="21FD4128" w14:textId="77777777" w:rsidR="00A43F5D" w:rsidRPr="00D32EC4" w:rsidRDefault="00A43F5D" w:rsidP="00202FAD">
            <w:pPr>
              <w:pStyle w:val="VRQABodyText"/>
            </w:pPr>
            <w:r w:rsidRPr="00D32EC4">
              <w:t>Critically compare and contrast texts</w:t>
            </w:r>
          </w:p>
        </w:tc>
      </w:tr>
      <w:tr w:rsidR="00D32EC4" w:rsidRPr="00D32EC4" w14:paraId="2E8377D2" w14:textId="77777777" w:rsidTr="00D32EC4">
        <w:trPr>
          <w:trHeight w:val="363"/>
        </w:trPr>
        <w:tc>
          <w:tcPr>
            <w:tcW w:w="851" w:type="dxa"/>
            <w:vMerge/>
            <w:shd w:val="clear" w:color="auto" w:fill="FFFFFF" w:themeFill="background1"/>
          </w:tcPr>
          <w:p w14:paraId="6074B8C0" w14:textId="77777777" w:rsidR="00A43F5D" w:rsidRPr="00D32EC4" w:rsidRDefault="00A43F5D" w:rsidP="00202FAD">
            <w:pPr>
              <w:pStyle w:val="VRQABody"/>
              <w:rPr>
                <w:color w:val="auto"/>
              </w:rPr>
            </w:pPr>
          </w:p>
        </w:tc>
        <w:tc>
          <w:tcPr>
            <w:tcW w:w="2410" w:type="dxa"/>
            <w:vMerge/>
            <w:shd w:val="clear" w:color="auto" w:fill="FFFFFF" w:themeFill="background1"/>
          </w:tcPr>
          <w:p w14:paraId="78E09482" w14:textId="77777777" w:rsidR="00A43F5D" w:rsidRPr="00D32EC4" w:rsidRDefault="00A43F5D" w:rsidP="00202FAD">
            <w:pPr>
              <w:pStyle w:val="VRQABodyText"/>
            </w:pPr>
          </w:p>
        </w:tc>
        <w:tc>
          <w:tcPr>
            <w:tcW w:w="851" w:type="dxa"/>
            <w:shd w:val="clear" w:color="auto" w:fill="FFFFFF" w:themeFill="background1"/>
          </w:tcPr>
          <w:p w14:paraId="5AAE3B9B" w14:textId="77777777" w:rsidR="00A43F5D" w:rsidRPr="00D32EC4" w:rsidRDefault="00A43F5D" w:rsidP="00202FAD">
            <w:pPr>
              <w:pStyle w:val="VRQABodyText"/>
            </w:pPr>
            <w:r w:rsidRPr="00D32EC4">
              <w:t>3.4</w:t>
            </w:r>
          </w:p>
        </w:tc>
        <w:tc>
          <w:tcPr>
            <w:tcW w:w="5811" w:type="dxa"/>
            <w:shd w:val="clear" w:color="auto" w:fill="FFFFFF" w:themeFill="background1"/>
          </w:tcPr>
          <w:p w14:paraId="6931973A" w14:textId="77777777" w:rsidR="00A43F5D" w:rsidRPr="00D32EC4" w:rsidRDefault="00A43F5D" w:rsidP="00202FAD">
            <w:pPr>
              <w:pStyle w:val="VRQABodyText"/>
            </w:pPr>
            <w:r w:rsidRPr="00D32EC4">
              <w:t>Evaluate the relevance of the texts to intended purpose and audience</w:t>
            </w:r>
          </w:p>
        </w:tc>
      </w:tr>
    </w:tbl>
    <w:p w14:paraId="04986E69" w14:textId="77777777" w:rsidR="00A43F5D" w:rsidRDefault="00A43F5D" w:rsidP="00A43F5D">
      <w:pPr>
        <w:pStyle w:val="VRQAIntro"/>
        <w:spacing w:before="60" w:after="0"/>
        <w:rPr>
          <w:b/>
          <w:color w:val="FFFFFF" w:themeColor="background1"/>
          <w:sz w:val="18"/>
          <w:szCs w:val="18"/>
        </w:rPr>
      </w:pPr>
    </w:p>
    <w:tbl>
      <w:tblPr>
        <w:tblStyle w:val="TableGrid"/>
        <w:tblW w:w="9781" w:type="dxa"/>
        <w:tblInd w:w="-142" w:type="dxa"/>
        <w:tblLayout w:type="fixed"/>
        <w:tblLook w:val="04A0" w:firstRow="1" w:lastRow="0" w:firstColumn="1" w:lastColumn="0" w:noHBand="0" w:noVBand="1"/>
      </w:tblPr>
      <w:tblGrid>
        <w:gridCol w:w="9781"/>
      </w:tblGrid>
      <w:tr w:rsidR="00A43F5D" w:rsidRPr="00F504D4" w14:paraId="65A6219C" w14:textId="77777777" w:rsidTr="00D32EC4">
        <w:trPr>
          <w:trHeight w:val="363"/>
        </w:trPr>
        <w:tc>
          <w:tcPr>
            <w:tcW w:w="9781" w:type="dxa"/>
            <w:shd w:val="clear" w:color="auto" w:fill="535659" w:themeFill="text2"/>
          </w:tcPr>
          <w:p w14:paraId="66D071AF" w14:textId="77777777" w:rsidR="00A43F5D" w:rsidRPr="00F504D4" w:rsidRDefault="00A43F5D"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43F5D" w:rsidRPr="00B21899" w14:paraId="7975CD22" w14:textId="77777777" w:rsidTr="00D32EC4">
        <w:trPr>
          <w:trHeight w:val="7229"/>
        </w:trPr>
        <w:tc>
          <w:tcPr>
            <w:tcW w:w="9781" w:type="dxa"/>
          </w:tcPr>
          <w:p w14:paraId="3164521D" w14:textId="77777777" w:rsidR="00A43F5D" w:rsidRPr="00F131C6" w:rsidRDefault="00A43F5D" w:rsidP="00202FAD">
            <w:pPr>
              <w:pStyle w:val="VRQABodyText"/>
            </w:pPr>
            <w:r w:rsidRPr="00F131C6">
              <w:t>In this context, texts relating to learning purposes are structurally highly complex with highly embedded information, specialised language and symbolism, requiring the ability to synthesise information and critically evaluate content.</w:t>
            </w:r>
          </w:p>
          <w:p w14:paraId="70AEE059" w14:textId="77777777" w:rsidR="00A43F5D" w:rsidRPr="00F131C6" w:rsidRDefault="00A43F5D" w:rsidP="00202FAD">
            <w:pPr>
              <w:pStyle w:val="VRQABodyText"/>
            </w:pPr>
            <w:r w:rsidRPr="00F131C6">
              <w:t xml:space="preserve">Texts may include paper based and digital texts and must </w:t>
            </w:r>
            <w:r w:rsidRPr="00E1751F">
              <w:t>include different</w:t>
            </w:r>
            <w:r w:rsidRPr="00F131C6">
              <w:t xml:space="preserve"> text types related to learning needs. </w:t>
            </w:r>
          </w:p>
          <w:p w14:paraId="7FE1B0E9" w14:textId="77777777" w:rsidR="00A43F5D" w:rsidRPr="00F131C6" w:rsidRDefault="00A43F5D" w:rsidP="00202FAD">
            <w:pPr>
              <w:pStyle w:val="VRQABodyText"/>
            </w:pPr>
            <w:r w:rsidRPr="00F131C6">
              <w:t>In technology restricted environments such as corrections settings, digital texts may include those from offline or simulated online environments.</w:t>
            </w:r>
          </w:p>
          <w:p w14:paraId="104CE125" w14:textId="77777777" w:rsidR="00A43F5D" w:rsidRPr="00F131C6" w:rsidRDefault="00A43F5D" w:rsidP="00202FAD">
            <w:pPr>
              <w:pStyle w:val="VRQABodyText"/>
            </w:pPr>
            <w:r w:rsidRPr="00F131C6">
              <w:t>Highly complex texts for learning purposes may include but are not limited to:</w:t>
            </w:r>
          </w:p>
          <w:p w14:paraId="7065FDB6" w14:textId="77777777" w:rsidR="00A43F5D" w:rsidRDefault="00A43F5D" w:rsidP="00A43F5D">
            <w:pPr>
              <w:pStyle w:val="VRQABullet1"/>
              <w:numPr>
                <w:ilvl w:val="0"/>
                <w:numId w:val="34"/>
              </w:numPr>
              <w:autoSpaceDE/>
              <w:autoSpaceDN/>
              <w:adjustRightInd/>
              <w:spacing w:before="120" w:after="0" w:line="240" w:lineRule="auto"/>
              <w:contextualSpacing w:val="0"/>
            </w:pPr>
            <w:r>
              <w:t>informative texts for example, text books, research material/data, academic reports and abstracts including technical information, newspaper and journal articles instructional materials such as learner resources to support participation in tertiary courses, classroom based learning materials</w:t>
            </w:r>
          </w:p>
          <w:p w14:paraId="13C334F1" w14:textId="77777777" w:rsidR="00A43F5D" w:rsidRDefault="00A43F5D" w:rsidP="00A43F5D">
            <w:pPr>
              <w:pStyle w:val="VRQABullet1"/>
              <w:numPr>
                <w:ilvl w:val="0"/>
                <w:numId w:val="34"/>
              </w:numPr>
              <w:autoSpaceDE/>
              <w:autoSpaceDN/>
              <w:adjustRightInd/>
              <w:spacing w:before="120" w:after="0" w:line="240" w:lineRule="auto"/>
              <w:contextualSpacing w:val="0"/>
            </w:pPr>
            <w:r>
              <w:t>persuasive texts such as newspaper editorials and opinion pieces on complex subjects or issues</w:t>
            </w:r>
          </w:p>
          <w:p w14:paraId="42D2C4E9" w14:textId="77777777" w:rsidR="00A43F5D" w:rsidRDefault="00A43F5D" w:rsidP="00A43F5D">
            <w:pPr>
              <w:pStyle w:val="VRQABullet1"/>
              <w:numPr>
                <w:ilvl w:val="0"/>
                <w:numId w:val="34"/>
              </w:numPr>
              <w:autoSpaceDE/>
              <w:autoSpaceDN/>
              <w:adjustRightInd/>
              <w:spacing w:before="120" w:after="0" w:line="240" w:lineRule="auto"/>
              <w:contextualSpacing w:val="0"/>
            </w:pPr>
            <w:r>
              <w:t>procedural manuals/learner guides</w:t>
            </w:r>
          </w:p>
          <w:p w14:paraId="2AD903CD" w14:textId="77777777" w:rsidR="00A43F5D" w:rsidRDefault="00A43F5D" w:rsidP="00A43F5D">
            <w:pPr>
              <w:pStyle w:val="VRQABullet1"/>
              <w:numPr>
                <w:ilvl w:val="0"/>
                <w:numId w:val="34"/>
              </w:numPr>
              <w:autoSpaceDE/>
              <w:autoSpaceDN/>
              <w:adjustRightInd/>
              <w:spacing w:before="120" w:after="0" w:line="240" w:lineRule="auto"/>
              <w:contextualSpacing w:val="0"/>
            </w:pPr>
            <w:r>
              <w:t>lecture notes about a specialist area</w:t>
            </w:r>
          </w:p>
          <w:p w14:paraId="62738B30" w14:textId="77777777" w:rsidR="00A43F5D" w:rsidRDefault="00A43F5D" w:rsidP="00A43F5D">
            <w:pPr>
              <w:pStyle w:val="VRQABullet1"/>
              <w:numPr>
                <w:ilvl w:val="0"/>
                <w:numId w:val="34"/>
              </w:numPr>
              <w:autoSpaceDE/>
              <w:autoSpaceDN/>
              <w:adjustRightInd/>
              <w:spacing w:before="120" w:after="0" w:line="240" w:lineRule="auto"/>
              <w:contextualSpacing w:val="0"/>
            </w:pPr>
            <w:r>
              <w:t>complex fiction texts</w:t>
            </w:r>
          </w:p>
          <w:p w14:paraId="05AFA7BA" w14:textId="77777777" w:rsidR="00A43F5D" w:rsidRDefault="00A43F5D" w:rsidP="00202FAD">
            <w:pPr>
              <w:pStyle w:val="VRQABodyText"/>
            </w:pPr>
            <w:r w:rsidRPr="00545B34">
              <w:t>Features of text types use highly complex syntactic structures, language features and sentence structures. They may include but are not limited to:</w:t>
            </w:r>
          </w:p>
          <w:p w14:paraId="3EC244A4" w14:textId="77777777" w:rsidR="00A43F5D" w:rsidRDefault="00A43F5D" w:rsidP="00A43F5D">
            <w:pPr>
              <w:pStyle w:val="VRQABullet1"/>
              <w:numPr>
                <w:ilvl w:val="0"/>
                <w:numId w:val="34"/>
              </w:numPr>
              <w:autoSpaceDE/>
              <w:autoSpaceDN/>
              <w:adjustRightInd/>
              <w:spacing w:before="120" w:after="0" w:line="240" w:lineRule="auto"/>
              <w:contextualSpacing w:val="0"/>
            </w:pPr>
            <w:r>
              <w:t>lexically dense texts with highly complex text structures, which use a variety of language and structures to convey and influence meaning which may include highly complex narrative and expressive texts with highly embedded information, multiple points of view and perspectives, conflict development and resolution, different characters' point of view, multiple plot lines converging at the end, flash back or forwards, different time frames</w:t>
            </w:r>
          </w:p>
          <w:p w14:paraId="3DD018A7" w14:textId="77777777" w:rsidR="00A43F5D" w:rsidRDefault="00A43F5D" w:rsidP="00A43F5D">
            <w:pPr>
              <w:pStyle w:val="VRQABullet1"/>
              <w:numPr>
                <w:ilvl w:val="0"/>
                <w:numId w:val="34"/>
              </w:numPr>
              <w:autoSpaceDE/>
              <w:autoSpaceDN/>
              <w:adjustRightInd/>
              <w:spacing w:before="120" w:after="0" w:line="240" w:lineRule="auto"/>
              <w:contextualSpacing w:val="0"/>
            </w:pPr>
            <w:r>
              <w:t>informative texts containing multiple cause and effect relationships, comparison and contrast, multiple sources, problem and solution with complex discourse markers, specialised vocabulary including technical vocabulary</w:t>
            </w:r>
          </w:p>
          <w:p w14:paraId="734E86AC" w14:textId="77777777" w:rsidR="00A43F5D" w:rsidRDefault="00A43F5D" w:rsidP="00A43F5D">
            <w:pPr>
              <w:pStyle w:val="VRQABullet1"/>
              <w:numPr>
                <w:ilvl w:val="0"/>
                <w:numId w:val="34"/>
              </w:numPr>
              <w:autoSpaceDE/>
              <w:autoSpaceDN/>
              <w:adjustRightInd/>
              <w:spacing w:before="120" w:after="0" w:line="240" w:lineRule="auto"/>
              <w:contextualSpacing w:val="0"/>
            </w:pPr>
            <w:r>
              <w:t>procedural texts with integrated and inferred steps required to achieve goals and which may include precautions or warnings, options or alternatives, inferred hints and advice and supporting explanations</w:t>
            </w:r>
          </w:p>
          <w:p w14:paraId="269163AE" w14:textId="77777777" w:rsidR="00A43F5D" w:rsidRDefault="00A43F5D" w:rsidP="00A43F5D">
            <w:pPr>
              <w:pStyle w:val="VRQABullet1"/>
              <w:numPr>
                <w:ilvl w:val="0"/>
                <w:numId w:val="34"/>
              </w:numPr>
              <w:autoSpaceDE/>
              <w:autoSpaceDN/>
              <w:adjustRightInd/>
              <w:spacing w:before="120" w:after="0" w:line="240" w:lineRule="auto"/>
              <w:contextualSpacing w:val="0"/>
            </w:pPr>
            <w:r>
              <w:t>persuasive texts with intended messages that use emotive and persuasive language, may pose rhetorical questions, include facts and opinions, writer's bias which may be explicit or implicit, includes supporting materials and evidence, may include opposing views and opinions on a subject and might follow a standard format such as statement of opinion, argument, summing up or recommendation</w:t>
            </w:r>
          </w:p>
          <w:p w14:paraId="32A9D2F8" w14:textId="77777777" w:rsidR="00A43F5D" w:rsidRPr="00F131C6" w:rsidRDefault="00A43F5D" w:rsidP="00202FAD">
            <w:pPr>
              <w:pStyle w:val="VRQABodyText"/>
              <w:keepNext/>
            </w:pPr>
            <w:r w:rsidRPr="00F131C6">
              <w:t>Critical reading strategies may include but are not limited to:</w:t>
            </w:r>
          </w:p>
          <w:p w14:paraId="380F35E2" w14:textId="77777777" w:rsidR="00A43F5D" w:rsidRDefault="00A43F5D" w:rsidP="00A43F5D">
            <w:pPr>
              <w:pStyle w:val="VRQABullet1"/>
              <w:numPr>
                <w:ilvl w:val="0"/>
                <w:numId w:val="34"/>
              </w:numPr>
              <w:autoSpaceDE/>
              <w:autoSpaceDN/>
              <w:adjustRightInd/>
              <w:spacing w:before="120" w:after="0" w:line="240" w:lineRule="auto"/>
              <w:contextualSpacing w:val="0"/>
            </w:pPr>
            <w:r>
              <w:t>reading headings, first sentences of paragraphs, scanning visual content to gain an overall meaning of the text</w:t>
            </w:r>
          </w:p>
          <w:p w14:paraId="3A92E503" w14:textId="77777777" w:rsidR="00A43F5D" w:rsidRDefault="00A43F5D" w:rsidP="00A43F5D">
            <w:pPr>
              <w:pStyle w:val="VRQABullet1"/>
              <w:numPr>
                <w:ilvl w:val="0"/>
                <w:numId w:val="34"/>
              </w:numPr>
              <w:autoSpaceDE/>
              <w:autoSpaceDN/>
              <w:adjustRightInd/>
              <w:spacing w:before="120" w:after="0" w:line="240" w:lineRule="auto"/>
              <w:contextualSpacing w:val="0"/>
            </w:pPr>
            <w:r>
              <w:t>using knowledge of text layout, structure and features to support comprehension</w:t>
            </w:r>
          </w:p>
          <w:p w14:paraId="306869A0" w14:textId="77777777" w:rsidR="00A43F5D" w:rsidRPr="002267BA" w:rsidRDefault="00A43F5D" w:rsidP="00A43F5D">
            <w:pPr>
              <w:pStyle w:val="VRQABullet1"/>
              <w:numPr>
                <w:ilvl w:val="0"/>
                <w:numId w:val="34"/>
              </w:numPr>
              <w:autoSpaceDE/>
              <w:autoSpaceDN/>
              <w:adjustRightInd/>
              <w:spacing w:before="120" w:after="0" w:line="240" w:lineRule="auto"/>
              <w:contextualSpacing w:val="0"/>
            </w:pPr>
            <w:r w:rsidRPr="002267BA">
              <w:t>using prior knowledge of the topic to integrate new information presented in multiple texts</w:t>
            </w:r>
          </w:p>
          <w:p w14:paraId="30A8E82E"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re-reading entire or critical sections of the text to confirm understanding </w:t>
            </w:r>
          </w:p>
          <w:p w14:paraId="5AE00A5F" w14:textId="77777777" w:rsidR="00A43F5D" w:rsidRDefault="00A43F5D" w:rsidP="00A43F5D">
            <w:pPr>
              <w:pStyle w:val="VRQABullet1"/>
              <w:numPr>
                <w:ilvl w:val="0"/>
                <w:numId w:val="34"/>
              </w:numPr>
              <w:autoSpaceDE/>
              <w:autoSpaceDN/>
              <w:adjustRightInd/>
              <w:spacing w:before="120" w:after="0" w:line="240" w:lineRule="auto"/>
              <w:contextualSpacing w:val="0"/>
            </w:pPr>
            <w:r>
              <w:lastRenderedPageBreak/>
              <w:t>confirming understanding and accuracy of information by consulting other texts / experts in the field</w:t>
            </w:r>
          </w:p>
          <w:p w14:paraId="5FFABA4C"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taking notes, using mind maps or tables to integrate information across texts related to the same topic </w:t>
            </w:r>
          </w:p>
          <w:p w14:paraId="30C9E302" w14:textId="77777777" w:rsidR="00A43F5D" w:rsidRPr="00CD6E74" w:rsidRDefault="00A43F5D" w:rsidP="00A43F5D">
            <w:pPr>
              <w:pStyle w:val="VRQABullet1"/>
              <w:numPr>
                <w:ilvl w:val="0"/>
                <w:numId w:val="34"/>
              </w:numPr>
              <w:autoSpaceDE/>
              <w:autoSpaceDN/>
              <w:adjustRightInd/>
              <w:spacing w:before="120" w:after="0" w:line="240" w:lineRule="auto"/>
              <w:contextualSpacing w:val="0"/>
            </w:pPr>
            <w:r>
              <w:t>using decoding and word identification strategies including word derivations and meanings</w:t>
            </w:r>
          </w:p>
          <w:p w14:paraId="4C167EB2"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noting how stylistic devices such as rhetorical questions, metaphor or figures of speech may influence the reader </w:t>
            </w:r>
          </w:p>
          <w:p w14:paraId="16074AA2" w14:textId="77777777" w:rsidR="00A43F5D" w:rsidRDefault="00A43F5D" w:rsidP="00202FAD">
            <w:pPr>
              <w:pStyle w:val="VRQABodyText"/>
            </w:pPr>
            <w:r>
              <w:t>Strategies to critically analyse texts may include but are not limited to:</w:t>
            </w:r>
          </w:p>
          <w:p w14:paraId="30C6E5C5" w14:textId="77777777" w:rsidR="00A43F5D" w:rsidRDefault="00A43F5D" w:rsidP="00A43F5D">
            <w:pPr>
              <w:pStyle w:val="VRQABullet1"/>
              <w:numPr>
                <w:ilvl w:val="0"/>
                <w:numId w:val="34"/>
              </w:numPr>
              <w:autoSpaceDE/>
              <w:autoSpaceDN/>
              <w:adjustRightInd/>
              <w:spacing w:before="120" w:after="0" w:line="240" w:lineRule="auto"/>
              <w:contextualSpacing w:val="0"/>
            </w:pPr>
            <w:r>
              <w:t>clarifying the author's purpose including stated and inferred purpose</w:t>
            </w:r>
          </w:p>
          <w:p w14:paraId="596983E4"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reflecting on relevance of information presented to identified purpose </w:t>
            </w:r>
          </w:p>
          <w:p w14:paraId="3FF5AD0D" w14:textId="77777777" w:rsidR="00A43F5D" w:rsidRDefault="00A43F5D" w:rsidP="00A43F5D">
            <w:pPr>
              <w:pStyle w:val="VRQABullet1"/>
              <w:numPr>
                <w:ilvl w:val="0"/>
                <w:numId w:val="34"/>
              </w:numPr>
              <w:autoSpaceDE/>
              <w:autoSpaceDN/>
              <w:adjustRightInd/>
              <w:spacing w:before="120" w:after="0" w:line="240" w:lineRule="auto"/>
              <w:contextualSpacing w:val="0"/>
            </w:pPr>
            <w:r>
              <w:t>Identifying key words or phrases critical to gaining meaning from texts</w:t>
            </w:r>
          </w:p>
          <w:p w14:paraId="4EFCA2CA" w14:textId="77777777" w:rsidR="00A43F5D" w:rsidRDefault="00A43F5D" w:rsidP="00A43F5D">
            <w:pPr>
              <w:pStyle w:val="VRQABullet1"/>
              <w:numPr>
                <w:ilvl w:val="0"/>
                <w:numId w:val="34"/>
              </w:numPr>
              <w:autoSpaceDE/>
              <w:autoSpaceDN/>
              <w:adjustRightInd/>
              <w:spacing w:before="120" w:after="0" w:line="240" w:lineRule="auto"/>
              <w:contextualSpacing w:val="0"/>
            </w:pPr>
            <w:r>
              <w:t>expressing an opinion on how the content and structure affected the reader</w:t>
            </w:r>
          </w:p>
          <w:p w14:paraId="4CFDFBC5" w14:textId="77777777" w:rsidR="00A43F5D" w:rsidRDefault="00A43F5D" w:rsidP="00A43F5D">
            <w:pPr>
              <w:pStyle w:val="VRQABullet1"/>
              <w:numPr>
                <w:ilvl w:val="0"/>
                <w:numId w:val="34"/>
              </w:numPr>
              <w:autoSpaceDE/>
              <w:autoSpaceDN/>
              <w:adjustRightInd/>
              <w:spacing w:before="120" w:after="0" w:line="240" w:lineRule="auto"/>
              <w:contextualSpacing w:val="0"/>
            </w:pPr>
            <w:r>
              <w:t>giving an opinion on a particular aspect of the text</w:t>
            </w:r>
          </w:p>
          <w:p w14:paraId="46B08CFB"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questioning how the author’s use of language may reflect bias or alternative agenda </w:t>
            </w:r>
          </w:p>
          <w:p w14:paraId="7E1D5FE8" w14:textId="77777777" w:rsidR="00A43F5D" w:rsidRDefault="00A43F5D" w:rsidP="00A43F5D">
            <w:pPr>
              <w:pStyle w:val="VRQABullet1"/>
              <w:numPr>
                <w:ilvl w:val="0"/>
                <w:numId w:val="34"/>
              </w:numPr>
              <w:autoSpaceDE/>
              <w:autoSpaceDN/>
              <w:adjustRightInd/>
              <w:spacing w:before="120" w:after="0" w:line="240" w:lineRule="auto"/>
              <w:contextualSpacing w:val="0"/>
            </w:pPr>
            <w:r>
              <w:t>identifying how the author’s tone/voice may affect the reader</w:t>
            </w:r>
          </w:p>
          <w:p w14:paraId="47F5489B"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recognising explicit and implied meaning in texts </w:t>
            </w:r>
          </w:p>
          <w:p w14:paraId="27EF4FEE" w14:textId="77777777" w:rsidR="00A43F5D" w:rsidRDefault="00A43F5D" w:rsidP="00A43F5D">
            <w:pPr>
              <w:pStyle w:val="VRQABullet1"/>
              <w:numPr>
                <w:ilvl w:val="0"/>
                <w:numId w:val="34"/>
              </w:numPr>
              <w:autoSpaceDE/>
              <w:autoSpaceDN/>
              <w:adjustRightInd/>
              <w:spacing w:before="120" w:after="0" w:line="240" w:lineRule="auto"/>
              <w:contextualSpacing w:val="0"/>
            </w:pPr>
            <w:r>
              <w:t>interpreting the author's reason for inclusion or omission of information</w:t>
            </w:r>
          </w:p>
          <w:p w14:paraId="22DA2D56"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recognising how use of visuals can influence or create shades of meaning </w:t>
            </w:r>
          </w:p>
          <w:p w14:paraId="270A07D9" w14:textId="77777777" w:rsidR="00A43F5D" w:rsidRDefault="00A43F5D" w:rsidP="00A43F5D">
            <w:pPr>
              <w:pStyle w:val="VRQABullet1"/>
              <w:numPr>
                <w:ilvl w:val="0"/>
                <w:numId w:val="34"/>
              </w:numPr>
              <w:autoSpaceDE/>
              <w:autoSpaceDN/>
              <w:adjustRightInd/>
              <w:spacing w:before="120" w:after="0" w:line="240" w:lineRule="auto"/>
              <w:contextualSpacing w:val="0"/>
            </w:pPr>
            <w:r>
              <w:t>determining credibility and reliability of information in texts</w:t>
            </w:r>
          </w:p>
          <w:p w14:paraId="46DBCDDF" w14:textId="77777777" w:rsidR="00A43F5D" w:rsidRPr="00B21899" w:rsidRDefault="00A43F5D" w:rsidP="00A43F5D">
            <w:pPr>
              <w:pStyle w:val="VRQABullet1"/>
              <w:numPr>
                <w:ilvl w:val="0"/>
                <w:numId w:val="34"/>
              </w:numPr>
              <w:autoSpaceDE/>
              <w:autoSpaceDN/>
              <w:adjustRightInd/>
              <w:spacing w:before="120" w:after="0" w:line="240" w:lineRule="auto"/>
              <w:contextualSpacing w:val="0"/>
            </w:pPr>
            <w:r>
              <w:t>comparing ideas from different texts</w:t>
            </w:r>
          </w:p>
        </w:tc>
      </w:tr>
    </w:tbl>
    <w:p w14:paraId="374B8B7C" w14:textId="77777777" w:rsidR="00A43F5D" w:rsidRPr="00460B2C" w:rsidRDefault="00A43F5D" w:rsidP="00A43F5D">
      <w:pPr>
        <w:rPr>
          <w:sz w:val="18"/>
        </w:rPr>
      </w:pPr>
    </w:p>
    <w:tbl>
      <w:tblPr>
        <w:tblStyle w:val="TableGrid"/>
        <w:tblW w:w="5311" w:type="pct"/>
        <w:tblInd w:w="-142" w:type="dxa"/>
        <w:tblLook w:val="04A0" w:firstRow="1" w:lastRow="0" w:firstColumn="1" w:lastColumn="0" w:noHBand="0" w:noVBand="1"/>
      </w:tblPr>
      <w:tblGrid>
        <w:gridCol w:w="128"/>
        <w:gridCol w:w="2280"/>
        <w:gridCol w:w="425"/>
        <w:gridCol w:w="2407"/>
        <w:gridCol w:w="2547"/>
        <w:gridCol w:w="1701"/>
        <w:gridCol w:w="257"/>
      </w:tblGrid>
      <w:tr w:rsidR="00A43F5D" w:rsidRPr="00E7450B" w14:paraId="054FE9F8" w14:textId="77777777" w:rsidTr="00D32EC4">
        <w:trPr>
          <w:trHeight w:val="363"/>
        </w:trPr>
        <w:tc>
          <w:tcPr>
            <w:tcW w:w="5000" w:type="pct"/>
            <w:gridSpan w:val="7"/>
            <w:shd w:val="clear" w:color="auto" w:fill="535659" w:themeFill="text2"/>
            <w:vAlign w:val="center"/>
          </w:tcPr>
          <w:p w14:paraId="6832F0E2" w14:textId="77777777" w:rsidR="00A43F5D" w:rsidRPr="00EA4C69" w:rsidRDefault="00A43F5D"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43F5D" w:rsidRPr="00E7450B" w14:paraId="630AC124" w14:textId="77777777" w:rsidTr="00D32EC4">
        <w:trPr>
          <w:trHeight w:val="620"/>
        </w:trPr>
        <w:tc>
          <w:tcPr>
            <w:tcW w:w="5000" w:type="pct"/>
            <w:gridSpan w:val="7"/>
          </w:tcPr>
          <w:p w14:paraId="65CF76BB" w14:textId="77777777" w:rsidR="00A43F5D" w:rsidRPr="00D57788" w:rsidRDefault="00A43F5D"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A43F5D" w:rsidRPr="00E7450B" w14:paraId="7041B997" w14:textId="77777777" w:rsidTr="007036C3">
        <w:trPr>
          <w:trHeight w:val="42"/>
        </w:trPr>
        <w:tc>
          <w:tcPr>
            <w:tcW w:w="1453" w:type="pct"/>
            <w:gridSpan w:val="3"/>
            <w:shd w:val="clear" w:color="auto" w:fill="auto"/>
          </w:tcPr>
          <w:p w14:paraId="2EA080C9" w14:textId="77777777" w:rsidR="00A43F5D" w:rsidRPr="00F65DD0" w:rsidRDefault="00A43F5D" w:rsidP="00202FAD">
            <w:pPr>
              <w:pStyle w:val="VRQABodyText"/>
              <w:rPr>
                <w:b/>
                <w:bCs/>
              </w:rPr>
            </w:pPr>
            <w:r w:rsidRPr="00F65DD0">
              <w:rPr>
                <w:b/>
                <w:bCs/>
              </w:rPr>
              <w:t>Skill</w:t>
            </w:r>
          </w:p>
        </w:tc>
        <w:tc>
          <w:tcPr>
            <w:tcW w:w="3547" w:type="pct"/>
            <w:gridSpan w:val="4"/>
          </w:tcPr>
          <w:p w14:paraId="5E79586A" w14:textId="77777777" w:rsidR="00A43F5D" w:rsidRPr="00B21899" w:rsidRDefault="00A43F5D" w:rsidP="00202FAD">
            <w:pPr>
              <w:pStyle w:val="AccredTemplate"/>
              <w:rPr>
                <w:i w:val="0"/>
                <w:iCs w:val="0"/>
                <w:color w:val="auto"/>
                <w:sz w:val="22"/>
                <w:szCs w:val="22"/>
              </w:rPr>
            </w:pPr>
            <w:r w:rsidRPr="00B21899">
              <w:rPr>
                <w:b/>
                <w:i w:val="0"/>
                <w:iCs w:val="0"/>
                <w:color w:val="auto"/>
                <w:sz w:val="22"/>
                <w:szCs w:val="22"/>
              </w:rPr>
              <w:t>Description</w:t>
            </w:r>
          </w:p>
        </w:tc>
      </w:tr>
      <w:tr w:rsidR="00A43F5D" w:rsidRPr="00E7450B" w14:paraId="14943789" w14:textId="77777777" w:rsidTr="00D32EC4">
        <w:trPr>
          <w:trHeight w:val="31"/>
        </w:trPr>
        <w:tc>
          <w:tcPr>
            <w:tcW w:w="1453" w:type="pct"/>
            <w:gridSpan w:val="3"/>
            <w:shd w:val="clear" w:color="auto" w:fill="auto"/>
          </w:tcPr>
          <w:p w14:paraId="2479C2F4" w14:textId="77777777" w:rsidR="00A43F5D" w:rsidRPr="000744F6" w:rsidRDefault="00A43F5D" w:rsidP="00202FAD">
            <w:pPr>
              <w:pStyle w:val="VRQABodyText"/>
            </w:pPr>
            <w:r w:rsidRPr="00572789">
              <w:t>Problem-solving skills to:</w:t>
            </w:r>
          </w:p>
        </w:tc>
        <w:tc>
          <w:tcPr>
            <w:tcW w:w="3547" w:type="pct"/>
            <w:gridSpan w:val="4"/>
          </w:tcPr>
          <w:p w14:paraId="6E38D019" w14:textId="77777777" w:rsidR="00A43F5D" w:rsidRDefault="00A43F5D" w:rsidP="00A43F5D">
            <w:pPr>
              <w:pStyle w:val="VRQABullet1"/>
              <w:numPr>
                <w:ilvl w:val="0"/>
                <w:numId w:val="34"/>
              </w:numPr>
              <w:autoSpaceDE/>
              <w:autoSpaceDN/>
              <w:adjustRightInd/>
              <w:spacing w:before="120" w:after="0" w:line="240" w:lineRule="auto"/>
              <w:contextualSpacing w:val="0"/>
            </w:pPr>
            <w:r>
              <w:t>select highly complex texts relevant to own needs and purposes</w:t>
            </w:r>
          </w:p>
        </w:tc>
      </w:tr>
      <w:tr w:rsidR="00A43F5D" w:rsidRPr="00E7450B" w14:paraId="505D58BB" w14:textId="77777777" w:rsidTr="00D32EC4">
        <w:trPr>
          <w:trHeight w:val="31"/>
        </w:trPr>
        <w:tc>
          <w:tcPr>
            <w:tcW w:w="1453" w:type="pct"/>
            <w:gridSpan w:val="3"/>
            <w:shd w:val="clear" w:color="auto" w:fill="auto"/>
          </w:tcPr>
          <w:p w14:paraId="15233E57" w14:textId="77777777" w:rsidR="00A43F5D" w:rsidRPr="000744F6" w:rsidRDefault="00A43F5D" w:rsidP="00202FAD">
            <w:pPr>
              <w:pStyle w:val="VRQABodyText"/>
              <w:rPr>
                <w:i/>
                <w:iCs/>
              </w:rPr>
            </w:pPr>
            <w:r w:rsidRPr="000744F6">
              <w:t>Technology skills to:</w:t>
            </w:r>
          </w:p>
        </w:tc>
        <w:tc>
          <w:tcPr>
            <w:tcW w:w="3547" w:type="pct"/>
            <w:gridSpan w:val="4"/>
          </w:tcPr>
          <w:p w14:paraId="041B5298"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access, navigate and assess digital texts </w:t>
            </w:r>
          </w:p>
          <w:p w14:paraId="273C5388" w14:textId="77777777" w:rsidR="00A43F5D" w:rsidRPr="00572789" w:rsidRDefault="00A43F5D" w:rsidP="00A43F5D">
            <w:pPr>
              <w:pStyle w:val="VRQABullet1"/>
              <w:numPr>
                <w:ilvl w:val="0"/>
                <w:numId w:val="34"/>
              </w:numPr>
              <w:autoSpaceDE/>
              <w:autoSpaceDN/>
              <w:adjustRightInd/>
              <w:spacing w:before="120" w:after="0" w:line="240" w:lineRule="auto"/>
              <w:contextualSpacing w:val="0"/>
            </w:pPr>
            <w:r>
              <w:t>use digital devices safely</w:t>
            </w:r>
          </w:p>
        </w:tc>
      </w:tr>
      <w:tr w:rsidR="00A43F5D" w:rsidRPr="00E7450B" w14:paraId="54AE0545" w14:textId="77777777" w:rsidTr="00D32EC4">
        <w:trPr>
          <w:trHeight w:val="31"/>
        </w:trPr>
        <w:tc>
          <w:tcPr>
            <w:tcW w:w="1453" w:type="pct"/>
            <w:gridSpan w:val="3"/>
            <w:shd w:val="clear" w:color="auto" w:fill="auto"/>
          </w:tcPr>
          <w:p w14:paraId="2821CCFC" w14:textId="77777777" w:rsidR="00A43F5D" w:rsidRPr="000744F6" w:rsidRDefault="00A43F5D" w:rsidP="00202FAD">
            <w:pPr>
              <w:pStyle w:val="VRQABodyText"/>
              <w:rPr>
                <w:i/>
                <w:iCs/>
              </w:rPr>
            </w:pPr>
            <w:r w:rsidRPr="000744F6">
              <w:t>Digital literacy skills to:</w:t>
            </w:r>
          </w:p>
        </w:tc>
        <w:tc>
          <w:tcPr>
            <w:tcW w:w="3547" w:type="pct"/>
            <w:gridSpan w:val="4"/>
          </w:tcPr>
          <w:p w14:paraId="33C1AB3A" w14:textId="77777777" w:rsidR="00A43F5D" w:rsidRDefault="00A43F5D" w:rsidP="00A43F5D">
            <w:pPr>
              <w:pStyle w:val="VRQABullet1"/>
              <w:numPr>
                <w:ilvl w:val="0"/>
                <w:numId w:val="34"/>
              </w:numPr>
              <w:autoSpaceDE/>
              <w:autoSpaceDN/>
              <w:adjustRightInd/>
              <w:spacing w:before="120" w:after="0" w:line="240" w:lineRule="auto"/>
              <w:contextualSpacing w:val="0"/>
            </w:pPr>
            <w:r>
              <w:t>use search engines to locate texts</w:t>
            </w:r>
          </w:p>
          <w:p w14:paraId="27D29515" w14:textId="77777777" w:rsidR="00A43F5D" w:rsidRPr="00572789" w:rsidRDefault="00A43F5D" w:rsidP="00A43F5D">
            <w:pPr>
              <w:pStyle w:val="VRQABullet1"/>
              <w:numPr>
                <w:ilvl w:val="0"/>
                <w:numId w:val="34"/>
              </w:numPr>
              <w:autoSpaceDE/>
              <w:autoSpaceDN/>
              <w:adjustRightInd/>
              <w:spacing w:before="120" w:after="0" w:line="240" w:lineRule="auto"/>
              <w:contextualSpacing w:val="0"/>
            </w:pPr>
            <w:r>
              <w:t>search for information in a digital environment</w:t>
            </w:r>
          </w:p>
        </w:tc>
      </w:tr>
      <w:tr w:rsidR="00A43F5D" w:rsidRPr="00E7450B" w14:paraId="14347CC9" w14:textId="77777777" w:rsidTr="00D32EC4">
        <w:trPr>
          <w:trHeight w:val="31"/>
        </w:trPr>
        <w:tc>
          <w:tcPr>
            <w:tcW w:w="5000" w:type="pct"/>
            <w:gridSpan w:val="7"/>
          </w:tcPr>
          <w:p w14:paraId="330CFC36" w14:textId="77777777" w:rsidR="00A43F5D" w:rsidRPr="000744F6" w:rsidRDefault="00A43F5D" w:rsidP="00202FAD">
            <w:pPr>
              <w:pStyle w:val="AccredTemplate"/>
              <w:rPr>
                <w:color w:val="auto"/>
                <w:sz w:val="22"/>
                <w:szCs w:val="22"/>
              </w:rPr>
            </w:pPr>
          </w:p>
        </w:tc>
      </w:tr>
      <w:tr w:rsidR="00A43F5D" w:rsidRPr="00E7450B" w14:paraId="02F74511" w14:textId="77777777" w:rsidTr="00D32EC4">
        <w:trPr>
          <w:trHeight w:val="363"/>
        </w:trPr>
        <w:tc>
          <w:tcPr>
            <w:tcW w:w="1453" w:type="pct"/>
            <w:gridSpan w:val="3"/>
            <w:vMerge w:val="restart"/>
          </w:tcPr>
          <w:p w14:paraId="3CA3E457" w14:textId="77777777" w:rsidR="00A43F5D" w:rsidRPr="00EA4C69" w:rsidRDefault="00A43F5D"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3547" w:type="pct"/>
            <w:gridSpan w:val="4"/>
          </w:tcPr>
          <w:p w14:paraId="767BB5B8" w14:textId="77777777" w:rsidR="00A43F5D" w:rsidRPr="000744F6" w:rsidRDefault="00A43F5D" w:rsidP="00202FAD">
            <w:pPr>
              <w:pStyle w:val="AccredTemplate"/>
              <w:rPr>
                <w:color w:val="auto"/>
                <w:sz w:val="22"/>
                <w:szCs w:val="22"/>
              </w:rPr>
            </w:pPr>
          </w:p>
        </w:tc>
      </w:tr>
      <w:tr w:rsidR="007036C3" w:rsidRPr="00E7450B" w14:paraId="1F6322A1" w14:textId="77777777" w:rsidTr="00D32EC4">
        <w:trPr>
          <w:trHeight w:val="363"/>
        </w:trPr>
        <w:tc>
          <w:tcPr>
            <w:tcW w:w="1453" w:type="pct"/>
            <w:gridSpan w:val="3"/>
            <w:vMerge/>
          </w:tcPr>
          <w:p w14:paraId="63213BF8" w14:textId="77777777" w:rsidR="00A43F5D" w:rsidRDefault="00A43F5D" w:rsidP="00202FAD">
            <w:pPr>
              <w:spacing w:before="120" w:after="120"/>
              <w:rPr>
                <w:b/>
                <w:color w:val="103D64"/>
                <w:sz w:val="18"/>
                <w:lang w:val="en-GB"/>
              </w:rPr>
            </w:pPr>
          </w:p>
        </w:tc>
        <w:tc>
          <w:tcPr>
            <w:tcW w:w="1235" w:type="pct"/>
          </w:tcPr>
          <w:p w14:paraId="0D068C0A" w14:textId="77777777" w:rsidR="00A43F5D" w:rsidRPr="000744F6" w:rsidRDefault="00A43F5D" w:rsidP="00202FAD">
            <w:pPr>
              <w:rPr>
                <w:sz w:val="22"/>
                <w:szCs w:val="22"/>
              </w:rPr>
            </w:pPr>
            <w:r w:rsidRPr="000744F6">
              <w:rPr>
                <w:sz w:val="22"/>
                <w:szCs w:val="22"/>
              </w:rPr>
              <w:t>Current Version</w:t>
            </w:r>
          </w:p>
        </w:tc>
        <w:tc>
          <w:tcPr>
            <w:tcW w:w="1307" w:type="pct"/>
          </w:tcPr>
          <w:p w14:paraId="4F37182D" w14:textId="77777777" w:rsidR="00A43F5D" w:rsidRPr="000744F6" w:rsidRDefault="00A43F5D" w:rsidP="00202FAD">
            <w:pPr>
              <w:rPr>
                <w:sz w:val="22"/>
                <w:szCs w:val="22"/>
              </w:rPr>
            </w:pPr>
            <w:r w:rsidRPr="000744F6">
              <w:rPr>
                <w:sz w:val="22"/>
                <w:szCs w:val="22"/>
              </w:rPr>
              <w:t>Previous Version</w:t>
            </w:r>
          </w:p>
        </w:tc>
        <w:tc>
          <w:tcPr>
            <w:tcW w:w="1005" w:type="pct"/>
            <w:gridSpan w:val="2"/>
          </w:tcPr>
          <w:p w14:paraId="0FA74733" w14:textId="77777777" w:rsidR="00A43F5D" w:rsidRPr="000744F6" w:rsidDel="009030EE" w:rsidRDefault="00A43F5D" w:rsidP="00202FAD">
            <w:pPr>
              <w:rPr>
                <w:sz w:val="22"/>
                <w:szCs w:val="22"/>
                <w:lang w:val="en-AU"/>
              </w:rPr>
            </w:pPr>
            <w:r w:rsidRPr="000744F6">
              <w:rPr>
                <w:sz w:val="22"/>
                <w:szCs w:val="22"/>
                <w:lang w:val="en-AU"/>
              </w:rPr>
              <w:t>Comments</w:t>
            </w:r>
          </w:p>
        </w:tc>
      </w:tr>
      <w:tr w:rsidR="007036C3" w:rsidRPr="00E7450B" w14:paraId="5B86CA66" w14:textId="77777777" w:rsidTr="00D32EC4">
        <w:trPr>
          <w:trHeight w:val="43"/>
        </w:trPr>
        <w:tc>
          <w:tcPr>
            <w:tcW w:w="1453" w:type="pct"/>
            <w:gridSpan w:val="3"/>
            <w:vMerge/>
          </w:tcPr>
          <w:p w14:paraId="39344FAF" w14:textId="77777777" w:rsidR="00A43F5D" w:rsidRDefault="00A43F5D" w:rsidP="00202FAD">
            <w:pPr>
              <w:spacing w:before="120" w:after="120"/>
              <w:rPr>
                <w:b/>
                <w:color w:val="103D64"/>
                <w:sz w:val="18"/>
                <w:lang w:val="en-GB"/>
              </w:rPr>
            </w:pPr>
          </w:p>
        </w:tc>
        <w:tc>
          <w:tcPr>
            <w:tcW w:w="1235" w:type="pct"/>
          </w:tcPr>
          <w:p w14:paraId="26E1B435" w14:textId="77777777" w:rsidR="00A43F5D" w:rsidRPr="000C4CCF" w:rsidRDefault="00A43F5D" w:rsidP="00202FAD">
            <w:pPr>
              <w:pStyle w:val="VRQABodyText"/>
            </w:pPr>
            <w:r w:rsidRPr="005D3672">
              <w:t>VU2384</w:t>
            </w:r>
            <w:r>
              <w:t xml:space="preserve">1 Engage with </w:t>
            </w:r>
            <w:r w:rsidRPr="00A942A1">
              <w:t>highly complex texts for learning purposes</w:t>
            </w:r>
          </w:p>
        </w:tc>
        <w:tc>
          <w:tcPr>
            <w:tcW w:w="1307" w:type="pct"/>
          </w:tcPr>
          <w:p w14:paraId="3BCB219B" w14:textId="77777777" w:rsidR="00A43F5D" w:rsidRPr="000744F6" w:rsidRDefault="00A43F5D" w:rsidP="00202FAD">
            <w:pPr>
              <w:pStyle w:val="VRQABodyText"/>
              <w:rPr>
                <w:rFonts w:eastAsia="Times New Roman"/>
                <w:lang w:eastAsia="x-none"/>
              </w:rPr>
            </w:pPr>
            <w:r w:rsidRPr="00A942A1">
              <w:t>VU</w:t>
            </w:r>
            <w:r>
              <w:t>22436</w:t>
            </w:r>
            <w:r w:rsidRPr="00A942A1">
              <w:t xml:space="preserve"> Engage with </w:t>
            </w:r>
            <w:r>
              <w:t xml:space="preserve">a range of </w:t>
            </w:r>
            <w:r w:rsidRPr="00A942A1">
              <w:t>highly complex texts for learning purposes</w:t>
            </w:r>
          </w:p>
        </w:tc>
        <w:tc>
          <w:tcPr>
            <w:tcW w:w="1005" w:type="pct"/>
            <w:gridSpan w:val="2"/>
          </w:tcPr>
          <w:p w14:paraId="7AD514AA" w14:textId="77777777" w:rsidR="00A43F5D" w:rsidRPr="000744F6" w:rsidDel="009030EE" w:rsidRDefault="00A43F5D" w:rsidP="00202FAD">
            <w:pPr>
              <w:pStyle w:val="VRQABodyText"/>
            </w:pPr>
            <w:r>
              <w:t>Equivalent</w:t>
            </w:r>
          </w:p>
        </w:tc>
      </w:tr>
      <w:tr w:rsidR="00A43F5D" w:rsidRPr="00E7450B" w14:paraId="0FBB8CF5" w14:textId="77777777" w:rsidTr="00D32EC4">
        <w:trPr>
          <w:trHeight w:val="363"/>
        </w:trPr>
        <w:tc>
          <w:tcPr>
            <w:tcW w:w="1453" w:type="pct"/>
            <w:gridSpan w:val="3"/>
            <w:vMerge/>
          </w:tcPr>
          <w:p w14:paraId="5D0F82A5" w14:textId="77777777" w:rsidR="00A43F5D" w:rsidRDefault="00A43F5D" w:rsidP="00202FAD">
            <w:pPr>
              <w:spacing w:before="120" w:after="120"/>
              <w:rPr>
                <w:b/>
                <w:color w:val="103D64"/>
                <w:sz w:val="18"/>
                <w:lang w:val="en-GB"/>
              </w:rPr>
            </w:pPr>
          </w:p>
        </w:tc>
        <w:tc>
          <w:tcPr>
            <w:tcW w:w="3547" w:type="pct"/>
            <w:gridSpan w:val="4"/>
          </w:tcPr>
          <w:p w14:paraId="3713DABE" w14:textId="77777777" w:rsidR="00A43F5D" w:rsidRPr="000744F6" w:rsidDel="009030EE" w:rsidRDefault="00A43F5D" w:rsidP="00202FAD">
            <w:pPr>
              <w:pStyle w:val="AccredTemplate"/>
              <w:rPr>
                <w:color w:val="auto"/>
                <w:sz w:val="22"/>
                <w:szCs w:val="22"/>
              </w:rPr>
            </w:pPr>
          </w:p>
        </w:tc>
      </w:tr>
      <w:tr w:rsidR="00A43F5D" w:rsidRPr="0071490E" w14:paraId="66FC51D0" w14:textId="77777777" w:rsidTr="00D32EC4">
        <w:trPr>
          <w:gridBefore w:val="1"/>
          <w:gridAfter w:val="1"/>
          <w:wBefore w:w="65" w:type="pct"/>
          <w:wAfter w:w="132" w:type="pct"/>
          <w:trHeight w:val="363"/>
        </w:trPr>
        <w:tc>
          <w:tcPr>
            <w:tcW w:w="4803" w:type="pct"/>
            <w:gridSpan w:val="5"/>
            <w:shd w:val="clear" w:color="auto" w:fill="535659" w:themeFill="text2"/>
          </w:tcPr>
          <w:p w14:paraId="18BEB396" w14:textId="68D74F83" w:rsidR="00A43F5D" w:rsidRPr="000B4A2C" w:rsidRDefault="00A43F5D" w:rsidP="00202FAD">
            <w:pPr>
              <w:pStyle w:val="VRQAIntro"/>
              <w:spacing w:before="60" w:after="0"/>
              <w:rPr>
                <w:b/>
                <w:color w:val="FFFFFF" w:themeColor="background1"/>
                <w:sz w:val="22"/>
                <w:szCs w:val="22"/>
              </w:rPr>
            </w:pPr>
            <w:r>
              <w:rPr>
                <w:sz w:val="18"/>
                <w:szCs w:val="18"/>
              </w:rPr>
              <w:lastRenderedPageBreak/>
              <w:t xml:space="preserve"> </w:t>
            </w:r>
            <w:r w:rsidRPr="000B4A2C">
              <w:rPr>
                <w:b/>
                <w:color w:val="FFFFFF" w:themeColor="background1"/>
                <w:sz w:val="22"/>
                <w:szCs w:val="22"/>
              </w:rPr>
              <w:t xml:space="preserve">Assessment Requirements </w:t>
            </w:r>
          </w:p>
        </w:tc>
      </w:tr>
      <w:tr w:rsidR="00A43F5D" w:rsidRPr="00E7450B" w14:paraId="20A8A2A9" w14:textId="77777777" w:rsidTr="00D32EC4">
        <w:trPr>
          <w:gridBefore w:val="1"/>
          <w:gridAfter w:val="1"/>
          <w:wBefore w:w="65" w:type="pct"/>
          <w:wAfter w:w="132" w:type="pct"/>
          <w:trHeight w:val="561"/>
        </w:trPr>
        <w:tc>
          <w:tcPr>
            <w:tcW w:w="1170" w:type="pct"/>
          </w:tcPr>
          <w:p w14:paraId="78DB8DF9" w14:textId="77777777" w:rsidR="00A43F5D" w:rsidRPr="00D32EC4" w:rsidRDefault="00A43F5D" w:rsidP="00202FAD">
            <w:pPr>
              <w:pStyle w:val="AccredTemplate"/>
              <w:rPr>
                <w:i w:val="0"/>
                <w:iCs w:val="0"/>
                <w:color w:val="auto"/>
                <w:sz w:val="22"/>
                <w:szCs w:val="22"/>
              </w:rPr>
            </w:pPr>
            <w:r w:rsidRPr="00D32EC4">
              <w:rPr>
                <w:b/>
                <w:i w:val="0"/>
                <w:iCs w:val="0"/>
                <w:color w:val="auto"/>
                <w:sz w:val="22"/>
                <w:szCs w:val="22"/>
              </w:rPr>
              <w:t>Title</w:t>
            </w:r>
          </w:p>
        </w:tc>
        <w:tc>
          <w:tcPr>
            <w:tcW w:w="3633" w:type="pct"/>
            <w:gridSpan w:val="4"/>
          </w:tcPr>
          <w:p w14:paraId="19E27B80" w14:textId="77777777" w:rsidR="00A43F5D" w:rsidRPr="006B428D" w:rsidRDefault="00A43F5D" w:rsidP="00202FAD">
            <w:pPr>
              <w:pStyle w:val="VRQABodyText"/>
              <w:rPr>
                <w:i/>
                <w:iCs/>
              </w:rPr>
            </w:pPr>
            <w:r w:rsidRPr="000B4A2C">
              <w:t xml:space="preserve">Assessment Requirements for </w:t>
            </w:r>
            <w:r w:rsidRPr="005D3672">
              <w:t>VU2384</w:t>
            </w:r>
            <w:r>
              <w:t>1</w:t>
            </w:r>
            <w:r w:rsidRPr="00EC3BB1">
              <w:t xml:space="preserve"> Engage with highly complex texts for learning purposes</w:t>
            </w:r>
          </w:p>
        </w:tc>
      </w:tr>
      <w:tr w:rsidR="00A43F5D" w:rsidRPr="00E7450B" w14:paraId="72544322" w14:textId="77777777" w:rsidTr="00D32EC4">
        <w:trPr>
          <w:gridBefore w:val="1"/>
          <w:gridAfter w:val="1"/>
          <w:wBefore w:w="65" w:type="pct"/>
          <w:wAfter w:w="132" w:type="pct"/>
          <w:trHeight w:val="561"/>
        </w:trPr>
        <w:tc>
          <w:tcPr>
            <w:tcW w:w="1170" w:type="pct"/>
          </w:tcPr>
          <w:p w14:paraId="0074F9FA"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t>Performance Evidence</w:t>
            </w:r>
          </w:p>
        </w:tc>
        <w:tc>
          <w:tcPr>
            <w:tcW w:w="3633" w:type="pct"/>
            <w:gridSpan w:val="4"/>
          </w:tcPr>
          <w:p w14:paraId="22A6915D" w14:textId="77777777" w:rsidR="00A43F5D" w:rsidRDefault="00A43F5D" w:rsidP="00202FAD">
            <w:pPr>
              <w:pStyle w:val="VRQABodyText"/>
            </w:pPr>
            <w:r w:rsidRPr="00603C28">
              <w:t>The candidate must demonstrate the ability to complete tasks outlined in the elements and performance criteria of this unit. Assessment must confirm the ability to:</w:t>
            </w:r>
          </w:p>
          <w:p w14:paraId="6B235056"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source texts and apply reading strategies to </w:t>
            </w:r>
            <w:r w:rsidRPr="00463D78">
              <w:t>review, interpret and cr</w:t>
            </w:r>
            <w:r>
              <w:t xml:space="preserve">itically evaluate a minimum of two </w:t>
            </w:r>
            <w:r w:rsidRPr="00463D78">
              <w:t>highly comple</w:t>
            </w:r>
            <w:r>
              <w:t>x texts relevant to learning purposes including:</w:t>
            </w:r>
          </w:p>
          <w:p w14:paraId="44CDD762" w14:textId="77777777" w:rsidR="00A43F5D" w:rsidRDefault="00A43F5D" w:rsidP="00A43F5D">
            <w:pPr>
              <w:pStyle w:val="VRQABullet2"/>
              <w:ind w:left="1145"/>
            </w:pPr>
            <w:r>
              <w:t>at least one digital text</w:t>
            </w:r>
          </w:p>
          <w:p w14:paraId="27CCAEA2" w14:textId="77777777" w:rsidR="00A43F5D" w:rsidRPr="00B21899" w:rsidRDefault="00A43F5D" w:rsidP="00A43F5D">
            <w:pPr>
              <w:pStyle w:val="VRQABullet2"/>
              <w:ind w:left="1145"/>
            </w:pPr>
            <w:r>
              <w:t>two different text types related to learning needs</w:t>
            </w:r>
          </w:p>
        </w:tc>
      </w:tr>
      <w:tr w:rsidR="00A43F5D" w:rsidRPr="00E7450B" w14:paraId="70A003A0" w14:textId="77777777" w:rsidTr="00D32EC4">
        <w:trPr>
          <w:gridBefore w:val="1"/>
          <w:gridAfter w:val="1"/>
          <w:wBefore w:w="65" w:type="pct"/>
          <w:wAfter w:w="132" w:type="pct"/>
          <w:trHeight w:val="4608"/>
        </w:trPr>
        <w:tc>
          <w:tcPr>
            <w:tcW w:w="1170" w:type="pct"/>
          </w:tcPr>
          <w:p w14:paraId="25A057BB"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t>Knowledge Evidence</w:t>
            </w:r>
          </w:p>
        </w:tc>
        <w:tc>
          <w:tcPr>
            <w:tcW w:w="3633" w:type="pct"/>
            <w:gridSpan w:val="4"/>
          </w:tcPr>
          <w:p w14:paraId="13525576" w14:textId="77777777" w:rsidR="00A43F5D" w:rsidRDefault="00A43F5D"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58A55001"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integrated concepts across syntactically complex texts including multiple clauses in sentences </w:t>
            </w:r>
          </w:p>
          <w:p w14:paraId="58FB22C9" w14:textId="77777777" w:rsidR="00A43F5D" w:rsidRDefault="00A43F5D" w:rsidP="00A43F5D">
            <w:pPr>
              <w:pStyle w:val="VRQABullet1"/>
              <w:numPr>
                <w:ilvl w:val="0"/>
                <w:numId w:val="34"/>
              </w:numPr>
              <w:autoSpaceDE/>
              <w:autoSpaceDN/>
              <w:adjustRightInd/>
              <w:spacing w:before="120" w:after="0" w:line="240" w:lineRule="auto"/>
              <w:contextualSpacing w:val="0"/>
            </w:pPr>
            <w:r>
              <w:t>ways in which language is used to make hypotheses and convey implicit meaning to influence others</w:t>
            </w:r>
          </w:p>
          <w:p w14:paraId="35724C7E" w14:textId="77777777" w:rsidR="00A43F5D" w:rsidRDefault="00A43F5D" w:rsidP="00A43F5D">
            <w:pPr>
              <w:pStyle w:val="VRQABullet1"/>
              <w:numPr>
                <w:ilvl w:val="0"/>
                <w:numId w:val="34"/>
              </w:numPr>
              <w:autoSpaceDE/>
              <w:autoSpaceDN/>
              <w:adjustRightInd/>
              <w:spacing w:before="120" w:after="0" w:line="240" w:lineRule="auto"/>
              <w:contextualSpacing w:val="0"/>
            </w:pPr>
            <w:r>
              <w:t>broad vocabulary including idiom, colloquialisms, and cultural references, and specialised vocabulary to support comprehension</w:t>
            </w:r>
          </w:p>
          <w:p w14:paraId="7CED3E95" w14:textId="77777777" w:rsidR="00A43F5D" w:rsidRDefault="00A43F5D" w:rsidP="00A43F5D">
            <w:pPr>
              <w:pStyle w:val="VRQABullet1"/>
              <w:numPr>
                <w:ilvl w:val="0"/>
                <w:numId w:val="34"/>
              </w:numPr>
              <w:autoSpaceDE/>
              <w:autoSpaceDN/>
              <w:adjustRightInd/>
              <w:spacing w:before="120" w:after="0" w:line="240" w:lineRule="auto"/>
              <w:contextualSpacing w:val="0"/>
            </w:pPr>
            <w:r>
              <w:t>devices used by writers to convey and influence meaning and achieve purpose</w:t>
            </w:r>
          </w:p>
          <w:p w14:paraId="3486DEE7" w14:textId="77777777" w:rsidR="00A43F5D" w:rsidRDefault="00A43F5D" w:rsidP="00A43F5D">
            <w:pPr>
              <w:pStyle w:val="VRQABullet1"/>
              <w:numPr>
                <w:ilvl w:val="0"/>
                <w:numId w:val="34"/>
              </w:numPr>
              <w:autoSpaceDE/>
              <w:autoSpaceDN/>
              <w:adjustRightInd/>
              <w:spacing w:before="120" w:after="0" w:line="240" w:lineRule="auto"/>
              <w:contextualSpacing w:val="0"/>
            </w:pPr>
            <w:r>
              <w:t>register and its influence on expression and meaning in text types</w:t>
            </w:r>
          </w:p>
          <w:p w14:paraId="352218AA" w14:textId="77777777" w:rsidR="00A43F5D" w:rsidRDefault="00A43F5D" w:rsidP="00A43F5D">
            <w:pPr>
              <w:pStyle w:val="VRQABullet1"/>
              <w:numPr>
                <w:ilvl w:val="0"/>
                <w:numId w:val="34"/>
              </w:numPr>
              <w:autoSpaceDE/>
              <w:autoSpaceDN/>
              <w:adjustRightInd/>
              <w:spacing w:before="120" w:after="0" w:line="240" w:lineRule="auto"/>
              <w:contextualSpacing w:val="0"/>
            </w:pPr>
            <w:r>
              <w:t>reading strategies to make meaning from texts</w:t>
            </w:r>
          </w:p>
          <w:p w14:paraId="7818F5F1" w14:textId="77777777" w:rsidR="00A43F5D" w:rsidRPr="003F2726" w:rsidRDefault="00A43F5D" w:rsidP="00A43F5D">
            <w:pPr>
              <w:pStyle w:val="VRQABullet1"/>
              <w:numPr>
                <w:ilvl w:val="0"/>
                <w:numId w:val="34"/>
              </w:numPr>
              <w:autoSpaceDE/>
              <w:autoSpaceDN/>
              <w:adjustRightInd/>
              <w:spacing w:before="120" w:after="0" w:line="240" w:lineRule="auto"/>
              <w:contextualSpacing w:val="0"/>
            </w:pPr>
            <w:r>
              <w:t>strategies to critically analyse texts</w:t>
            </w:r>
          </w:p>
        </w:tc>
      </w:tr>
      <w:tr w:rsidR="00A43F5D" w:rsidRPr="00E7450B" w14:paraId="68ED30E0" w14:textId="77777777" w:rsidTr="00D32EC4">
        <w:trPr>
          <w:gridBefore w:val="1"/>
          <w:gridAfter w:val="1"/>
          <w:wBefore w:w="65" w:type="pct"/>
          <w:wAfter w:w="132" w:type="pct"/>
          <w:trHeight w:val="561"/>
        </w:trPr>
        <w:tc>
          <w:tcPr>
            <w:tcW w:w="1170" w:type="pct"/>
          </w:tcPr>
          <w:p w14:paraId="45B812AD" w14:textId="77777777" w:rsidR="00A43F5D" w:rsidRPr="00D32EC4" w:rsidRDefault="00A43F5D" w:rsidP="00202FAD">
            <w:pPr>
              <w:pStyle w:val="AccredTemplate"/>
              <w:rPr>
                <w:b/>
                <w:i w:val="0"/>
                <w:iCs w:val="0"/>
                <w:color w:val="auto"/>
                <w:sz w:val="22"/>
                <w:szCs w:val="22"/>
              </w:rPr>
            </w:pPr>
            <w:r w:rsidRPr="00D32EC4">
              <w:rPr>
                <w:b/>
                <w:i w:val="0"/>
                <w:iCs w:val="0"/>
                <w:color w:val="auto"/>
                <w:sz w:val="22"/>
                <w:szCs w:val="22"/>
              </w:rPr>
              <w:t>Assessment Conditions</w:t>
            </w:r>
          </w:p>
        </w:tc>
        <w:tc>
          <w:tcPr>
            <w:tcW w:w="3633" w:type="pct"/>
            <w:gridSpan w:val="4"/>
          </w:tcPr>
          <w:p w14:paraId="41B152EF" w14:textId="77777777" w:rsidR="00A43F5D" w:rsidRDefault="00A43F5D" w:rsidP="00202FAD">
            <w:pPr>
              <w:pStyle w:val="VRQABodyText"/>
            </w:pPr>
            <w:r w:rsidRPr="00E100E0">
              <w:t>Assessment must ensure</w:t>
            </w:r>
            <w:r>
              <w:t xml:space="preserve"> access to</w:t>
            </w:r>
            <w:r w:rsidRPr="00E100E0">
              <w:t>:</w:t>
            </w:r>
          </w:p>
          <w:p w14:paraId="4AC77DBB" w14:textId="77777777" w:rsidR="00A43F5D" w:rsidRDefault="00A43F5D" w:rsidP="00A43F5D">
            <w:pPr>
              <w:pStyle w:val="VRQABullet1"/>
              <w:numPr>
                <w:ilvl w:val="0"/>
                <w:numId w:val="34"/>
              </w:numPr>
              <w:autoSpaceDE/>
              <w:autoSpaceDN/>
              <w:adjustRightInd/>
              <w:spacing w:before="120" w:after="0" w:line="240" w:lineRule="auto"/>
              <w:contextualSpacing w:val="0"/>
            </w:pPr>
            <w:r>
              <w:t>authentic text types for learning purposes relevant to the learner</w:t>
            </w:r>
          </w:p>
          <w:p w14:paraId="622F3FC8" w14:textId="77777777" w:rsidR="00A43F5D" w:rsidRPr="002E6095" w:rsidRDefault="00A43F5D" w:rsidP="00A43F5D">
            <w:pPr>
              <w:pStyle w:val="VRQABullet1"/>
              <w:numPr>
                <w:ilvl w:val="0"/>
                <w:numId w:val="34"/>
              </w:numPr>
              <w:autoSpaceDE/>
              <w:autoSpaceDN/>
              <w:adjustRightInd/>
              <w:spacing w:before="120" w:after="0" w:line="240" w:lineRule="auto"/>
              <w:contextualSpacing w:val="0"/>
            </w:pPr>
            <w:r>
              <w:t xml:space="preserve">digital technology and </w:t>
            </w:r>
            <w:r w:rsidRPr="002E6095">
              <w:t>software as appropriate</w:t>
            </w:r>
            <w:r w:rsidRPr="002E6095">
              <w:tab/>
            </w:r>
          </w:p>
          <w:p w14:paraId="49AEB51F" w14:textId="77777777" w:rsidR="00A43F5D" w:rsidRDefault="00A43F5D" w:rsidP="00202FAD">
            <w:pPr>
              <w:pStyle w:val="VRQABodyText"/>
            </w:pPr>
            <w:r w:rsidRPr="007931A9">
              <w:t xml:space="preserve">In technology restricted environments such as corrections settings, digital texts may include those from offline or simulated </w:t>
            </w:r>
            <w:r>
              <w:t>online environments</w:t>
            </w:r>
            <w:r w:rsidRPr="00190C69">
              <w:t>.</w:t>
            </w:r>
          </w:p>
          <w:p w14:paraId="4E673B74" w14:textId="77777777" w:rsidR="00A43F5D" w:rsidRDefault="00A43F5D" w:rsidP="00202FAD">
            <w:pPr>
              <w:pStyle w:val="VRQABodyText"/>
            </w:pPr>
            <w:r w:rsidRPr="002E6095">
              <w:t>At this level the learner:</w:t>
            </w:r>
          </w:p>
          <w:p w14:paraId="6960BF22" w14:textId="77777777" w:rsidR="00A43F5D" w:rsidRDefault="00A43F5D" w:rsidP="00A43F5D">
            <w:pPr>
              <w:pStyle w:val="VRQABullet1"/>
              <w:numPr>
                <w:ilvl w:val="0"/>
                <w:numId w:val="34"/>
              </w:numPr>
              <w:autoSpaceDE/>
              <w:autoSpaceDN/>
              <w:adjustRightInd/>
              <w:spacing w:before="120" w:after="0" w:line="240" w:lineRule="auto"/>
              <w:contextualSpacing w:val="0"/>
            </w:pPr>
            <w:r>
              <w:t xml:space="preserve">works autonomously across a number of highly complex texts </w:t>
            </w:r>
          </w:p>
          <w:p w14:paraId="3F916E11" w14:textId="77777777" w:rsidR="00A43F5D" w:rsidRPr="00E100E0" w:rsidRDefault="00A43F5D" w:rsidP="00A43F5D">
            <w:pPr>
              <w:pStyle w:val="VRQABullet1"/>
              <w:numPr>
                <w:ilvl w:val="0"/>
                <w:numId w:val="34"/>
              </w:numPr>
              <w:autoSpaceDE/>
              <w:autoSpaceDN/>
              <w:adjustRightInd/>
              <w:spacing w:before="120" w:after="0" w:line="240" w:lineRule="auto"/>
              <w:contextualSpacing w:val="0"/>
            </w:pPr>
            <w:r>
              <w:t xml:space="preserve">initiates and uses own support resources </w:t>
            </w:r>
          </w:p>
          <w:p w14:paraId="49385F89" w14:textId="77777777" w:rsidR="00A43F5D" w:rsidRPr="00D57788" w:rsidRDefault="00A43F5D" w:rsidP="00202FAD">
            <w:pPr>
              <w:pStyle w:val="VRQABodyText"/>
              <w:rPr>
                <w:b/>
                <w:bCs/>
              </w:rPr>
            </w:pPr>
            <w:r w:rsidRPr="00D57788">
              <w:rPr>
                <w:b/>
                <w:bCs/>
              </w:rPr>
              <w:t>Assessor requirements</w:t>
            </w:r>
          </w:p>
          <w:p w14:paraId="12B5F10D" w14:textId="77777777" w:rsidR="00A43F5D" w:rsidRPr="00B21899" w:rsidRDefault="00A43F5D" w:rsidP="00202FAD">
            <w:pPr>
              <w:pStyle w:val="VRQABodyText"/>
              <w:rPr>
                <w:i/>
                <w:iCs/>
              </w:rPr>
            </w:pPr>
            <w:r w:rsidRPr="007668FF">
              <w:t>Assessors of this unit must have demonstrable expertise in teaching literacy. Refer to Section B6.2 for further information on meeting the assessor requirements.</w:t>
            </w:r>
          </w:p>
        </w:tc>
      </w:tr>
    </w:tbl>
    <w:p w14:paraId="5D4FE923" w14:textId="77777777" w:rsidR="00A43F5D" w:rsidRDefault="00A43F5D" w:rsidP="00A43F5D">
      <w:pPr>
        <w:rPr>
          <w:lang w:val="en-AU" w:eastAsia="en-AU"/>
        </w:rPr>
      </w:pPr>
    </w:p>
    <w:p w14:paraId="5256015D" w14:textId="36D06A90" w:rsidR="007036C3" w:rsidRPr="007036C3" w:rsidRDefault="007036C3" w:rsidP="007036C3">
      <w:pPr>
        <w:tabs>
          <w:tab w:val="left" w:pos="1470"/>
        </w:tabs>
        <w:rPr>
          <w:lang w:val="en-AU" w:eastAsia="en-AU"/>
        </w:rPr>
        <w:sectPr w:rsidR="007036C3" w:rsidRPr="007036C3" w:rsidSect="007036C3">
          <w:headerReference w:type="default" r:id="rId129"/>
          <w:pgSz w:w="11906" w:h="16838" w:code="9"/>
          <w:pgMar w:top="1134" w:right="1361" w:bottom="1135" w:left="1361" w:header="567" w:footer="340" w:gutter="0"/>
          <w:cols w:space="708"/>
          <w:docGrid w:linePitch="360"/>
        </w:sectPr>
      </w:pPr>
      <w:r>
        <w:rPr>
          <w:lang w:val="en-AU" w:eastAsia="en-AU"/>
        </w:rPr>
        <w:tab/>
      </w:r>
    </w:p>
    <w:bookmarkEnd w:id="112"/>
    <w:bookmarkEnd w:id="113"/>
    <w:bookmarkEnd w:id="114"/>
    <w:bookmarkEnd w:id="115"/>
    <w:bookmarkEnd w:id="116"/>
    <w:bookmarkEnd w:id="117"/>
    <w:bookmarkEnd w:id="118"/>
    <w:bookmarkEnd w:id="119"/>
    <w:p w14:paraId="0ED4AE47" w14:textId="77777777" w:rsidR="00074B36" w:rsidRDefault="00074B36" w:rsidP="00633E38">
      <w:pPr>
        <w:tabs>
          <w:tab w:val="left" w:pos="4220"/>
        </w:tabs>
        <w:spacing w:after="0"/>
        <w:ind w:right="-20"/>
        <w:rPr>
          <w:rFonts w:eastAsia="Arial"/>
        </w:rPr>
      </w:pPr>
    </w:p>
    <w:tbl>
      <w:tblPr>
        <w:tblStyle w:val="TableGrid"/>
        <w:tblW w:w="9513" w:type="dxa"/>
        <w:tblInd w:w="-15" w:type="dxa"/>
        <w:tblLayout w:type="fixed"/>
        <w:tblLook w:val="04A0" w:firstRow="1" w:lastRow="0" w:firstColumn="1" w:lastColumn="0" w:noHBand="0" w:noVBand="1"/>
      </w:tblPr>
      <w:tblGrid>
        <w:gridCol w:w="2812"/>
        <w:gridCol w:w="6701"/>
      </w:tblGrid>
      <w:tr w:rsidR="00D32EC4" w:rsidRPr="00D32EC4" w14:paraId="6F2A108F" w14:textId="77777777" w:rsidTr="00D32EC4">
        <w:trPr>
          <w:trHeight w:val="363"/>
        </w:trPr>
        <w:tc>
          <w:tcPr>
            <w:tcW w:w="2812" w:type="dxa"/>
          </w:tcPr>
          <w:p w14:paraId="7F328E99" w14:textId="77777777" w:rsidR="007036C3" w:rsidRPr="00D32EC4" w:rsidRDefault="007036C3" w:rsidP="00202FAD">
            <w:pPr>
              <w:pStyle w:val="VRQAIntro"/>
              <w:spacing w:before="60" w:after="0"/>
              <w:rPr>
                <w:color w:val="auto"/>
              </w:rPr>
            </w:pPr>
            <w:r w:rsidRPr="00D32EC4">
              <w:rPr>
                <w:b/>
                <w:color w:val="auto"/>
                <w:sz w:val="22"/>
                <w:szCs w:val="22"/>
              </w:rPr>
              <w:t>Unit code</w:t>
            </w:r>
          </w:p>
        </w:tc>
        <w:tc>
          <w:tcPr>
            <w:tcW w:w="6701" w:type="dxa"/>
          </w:tcPr>
          <w:p w14:paraId="51957EB0" w14:textId="77777777" w:rsidR="007036C3" w:rsidRPr="00D32EC4" w:rsidRDefault="007036C3" w:rsidP="00202FAD">
            <w:pPr>
              <w:pStyle w:val="VRQABodyText"/>
              <w:rPr>
                <w:b/>
                <w:bCs/>
              </w:rPr>
            </w:pPr>
            <w:r w:rsidRPr="00D32EC4">
              <w:rPr>
                <w:b/>
                <w:bCs/>
              </w:rPr>
              <w:t>VU23842</w:t>
            </w:r>
          </w:p>
        </w:tc>
      </w:tr>
      <w:tr w:rsidR="00D32EC4" w:rsidRPr="00D32EC4" w14:paraId="59A39FA6" w14:textId="77777777" w:rsidTr="00D32EC4">
        <w:trPr>
          <w:trHeight w:val="363"/>
        </w:trPr>
        <w:tc>
          <w:tcPr>
            <w:tcW w:w="2812" w:type="dxa"/>
          </w:tcPr>
          <w:p w14:paraId="3BCA29FF" w14:textId="77777777" w:rsidR="007036C3" w:rsidRPr="00D32EC4" w:rsidRDefault="007036C3" w:rsidP="00202FAD">
            <w:pPr>
              <w:pStyle w:val="VRQAIntro"/>
              <w:spacing w:before="60" w:after="0"/>
              <w:rPr>
                <w:b/>
                <w:color w:val="auto"/>
                <w:sz w:val="22"/>
                <w:szCs w:val="22"/>
              </w:rPr>
            </w:pPr>
            <w:r w:rsidRPr="00D32EC4">
              <w:rPr>
                <w:b/>
                <w:color w:val="auto"/>
                <w:sz w:val="22"/>
                <w:szCs w:val="22"/>
              </w:rPr>
              <w:t>Unit title</w:t>
            </w:r>
          </w:p>
        </w:tc>
        <w:tc>
          <w:tcPr>
            <w:tcW w:w="6701" w:type="dxa"/>
          </w:tcPr>
          <w:p w14:paraId="55B9F2C7" w14:textId="77777777" w:rsidR="007036C3" w:rsidRPr="00D32EC4" w:rsidRDefault="007036C3" w:rsidP="00202FAD">
            <w:pPr>
              <w:pStyle w:val="VRQABodyText"/>
              <w:rPr>
                <w:b/>
                <w:bCs/>
              </w:rPr>
            </w:pPr>
            <w:r w:rsidRPr="00D32EC4">
              <w:rPr>
                <w:b/>
                <w:bCs/>
              </w:rPr>
              <w:t>Engage with highly complex texts for employment purposes</w:t>
            </w:r>
          </w:p>
        </w:tc>
      </w:tr>
      <w:tr w:rsidR="00D32EC4" w:rsidRPr="00D32EC4" w14:paraId="7DBDA541" w14:textId="77777777" w:rsidTr="00D32EC4">
        <w:trPr>
          <w:trHeight w:val="363"/>
        </w:trPr>
        <w:tc>
          <w:tcPr>
            <w:tcW w:w="2812" w:type="dxa"/>
          </w:tcPr>
          <w:p w14:paraId="75307799" w14:textId="77777777" w:rsidR="007036C3" w:rsidRPr="00D32EC4" w:rsidRDefault="007036C3" w:rsidP="00202FAD">
            <w:pPr>
              <w:pStyle w:val="VRQAIntro"/>
              <w:spacing w:before="60" w:after="0"/>
              <w:rPr>
                <w:color w:val="auto"/>
              </w:rPr>
            </w:pPr>
            <w:r w:rsidRPr="00D32EC4">
              <w:rPr>
                <w:b/>
                <w:color w:val="auto"/>
                <w:sz w:val="22"/>
                <w:szCs w:val="22"/>
              </w:rPr>
              <w:t>Application</w:t>
            </w:r>
          </w:p>
        </w:tc>
        <w:tc>
          <w:tcPr>
            <w:tcW w:w="6701" w:type="dxa"/>
          </w:tcPr>
          <w:p w14:paraId="5F690FAF" w14:textId="77777777" w:rsidR="007036C3" w:rsidRPr="00D32EC4" w:rsidRDefault="007036C3" w:rsidP="00202FAD">
            <w:pPr>
              <w:pStyle w:val="VRQABodyText"/>
            </w:pPr>
            <w:r w:rsidRPr="00D32EC4">
              <w:t>This unit describes the skills and knowledge to engage with highly complex texts for employment purposes. It requires the ability to interpret, synthesise, critically evaluate and analyse highly complex texts relevant to employment purposes</w:t>
            </w:r>
            <w:r w:rsidRPr="00D32EC4">
              <w:rPr>
                <w:rStyle w:val="CommentReference"/>
              </w:rPr>
              <w:t>.</w:t>
            </w:r>
            <w:r w:rsidRPr="00D32EC4">
              <w:t xml:space="preserve"> </w:t>
            </w:r>
          </w:p>
          <w:p w14:paraId="5C8B8404" w14:textId="77777777" w:rsidR="007036C3" w:rsidRPr="00D32EC4" w:rsidRDefault="007036C3" w:rsidP="00202FAD">
            <w:pPr>
              <w:pStyle w:val="VRQABodyText"/>
            </w:pPr>
            <w:r w:rsidRPr="00D32EC4">
              <w:t>The required outcomes described in this unit contribute to the achievement of Australian Core Skills Framework indicators for Reading at Level 5: 5.03, 5.04.</w:t>
            </w:r>
          </w:p>
          <w:p w14:paraId="6F546651" w14:textId="77777777" w:rsidR="007036C3" w:rsidRPr="00D32EC4" w:rsidRDefault="007036C3" w:rsidP="00202FAD">
            <w:pPr>
              <w:pStyle w:val="VRQABodyText"/>
            </w:pPr>
            <w:r w:rsidRPr="00D32EC4">
              <w:t>This unit applies to those who have the ability to read highly complex, lexically dense texts across a broad range of contexts with some specialisation who are seeking to read sophisticated texts for employment purposes. Learners at this level work autonomously and use and evaluate a broad range of support resources.</w:t>
            </w:r>
          </w:p>
          <w:p w14:paraId="13E61B9A" w14:textId="77777777" w:rsidR="007036C3" w:rsidRPr="00D32EC4" w:rsidRDefault="007036C3" w:rsidP="00202FAD">
            <w:pPr>
              <w:pStyle w:val="VRQABodyText"/>
            </w:pPr>
            <w:r w:rsidRPr="00D32EC4">
              <w:t>No licensing, legislative or certification requirements apply to this unit at the time of publication.</w:t>
            </w:r>
          </w:p>
        </w:tc>
      </w:tr>
      <w:tr w:rsidR="00D32EC4" w:rsidRPr="00D32EC4" w14:paraId="006F93F0" w14:textId="77777777" w:rsidTr="00D32EC4">
        <w:trPr>
          <w:trHeight w:val="611"/>
        </w:trPr>
        <w:tc>
          <w:tcPr>
            <w:tcW w:w="2812" w:type="dxa"/>
          </w:tcPr>
          <w:p w14:paraId="6F79A54C" w14:textId="77777777" w:rsidR="007036C3" w:rsidRPr="00D32EC4" w:rsidRDefault="007036C3" w:rsidP="00202FAD">
            <w:pPr>
              <w:spacing w:before="120" w:after="120"/>
              <w:rPr>
                <w:color w:val="auto"/>
                <w:sz w:val="22"/>
                <w:szCs w:val="22"/>
              </w:rPr>
            </w:pPr>
            <w:r w:rsidRPr="00D32EC4">
              <w:rPr>
                <w:b/>
                <w:color w:val="auto"/>
                <w:sz w:val="22"/>
                <w:szCs w:val="22"/>
                <w:lang w:val="en-GB"/>
              </w:rPr>
              <w:t>Pre-requisite Unit(s)</w:t>
            </w:r>
          </w:p>
        </w:tc>
        <w:tc>
          <w:tcPr>
            <w:tcW w:w="6701" w:type="dxa"/>
          </w:tcPr>
          <w:p w14:paraId="28C74A06" w14:textId="77777777" w:rsidR="007036C3" w:rsidRPr="00D32EC4" w:rsidRDefault="007036C3" w:rsidP="00202FAD">
            <w:pPr>
              <w:pStyle w:val="VRQABodyText"/>
            </w:pPr>
            <w:r w:rsidRPr="00D32EC4">
              <w:t>Nil</w:t>
            </w:r>
          </w:p>
        </w:tc>
      </w:tr>
      <w:tr w:rsidR="00D32EC4" w:rsidRPr="00D32EC4" w14:paraId="6903730A" w14:textId="77777777" w:rsidTr="00D32EC4">
        <w:trPr>
          <w:trHeight w:val="585"/>
        </w:trPr>
        <w:tc>
          <w:tcPr>
            <w:tcW w:w="2812" w:type="dxa"/>
          </w:tcPr>
          <w:p w14:paraId="538B03CD" w14:textId="77777777" w:rsidR="007036C3" w:rsidRPr="00D32EC4" w:rsidRDefault="007036C3" w:rsidP="00202FAD">
            <w:pPr>
              <w:spacing w:before="120" w:after="120"/>
              <w:rPr>
                <w:b/>
                <w:color w:val="auto"/>
                <w:sz w:val="22"/>
                <w:szCs w:val="22"/>
                <w:lang w:val="en-GB"/>
              </w:rPr>
            </w:pPr>
            <w:r w:rsidRPr="00D32EC4">
              <w:rPr>
                <w:b/>
                <w:color w:val="auto"/>
                <w:sz w:val="22"/>
                <w:szCs w:val="22"/>
                <w:lang w:val="en-GB"/>
              </w:rPr>
              <w:t>Competency Field</w:t>
            </w:r>
          </w:p>
        </w:tc>
        <w:tc>
          <w:tcPr>
            <w:tcW w:w="6701" w:type="dxa"/>
          </w:tcPr>
          <w:p w14:paraId="171DB05C" w14:textId="77777777" w:rsidR="007036C3" w:rsidRPr="00D32EC4" w:rsidRDefault="007036C3" w:rsidP="00202FAD">
            <w:pPr>
              <w:pStyle w:val="VRQABodyText"/>
            </w:pPr>
            <w:r w:rsidRPr="00D32EC4">
              <w:t>Not Applicable</w:t>
            </w:r>
          </w:p>
        </w:tc>
      </w:tr>
      <w:tr w:rsidR="00D32EC4" w:rsidRPr="00D32EC4" w14:paraId="2855BCB9" w14:textId="77777777" w:rsidTr="00D32EC4">
        <w:trPr>
          <w:trHeight w:val="473"/>
        </w:trPr>
        <w:tc>
          <w:tcPr>
            <w:tcW w:w="2812" w:type="dxa"/>
          </w:tcPr>
          <w:p w14:paraId="44613A9F" w14:textId="77777777" w:rsidR="007036C3" w:rsidRPr="00D32EC4" w:rsidRDefault="007036C3" w:rsidP="00202FAD">
            <w:pPr>
              <w:spacing w:before="120" w:after="120"/>
              <w:rPr>
                <w:b/>
                <w:color w:val="auto"/>
                <w:sz w:val="22"/>
                <w:szCs w:val="22"/>
                <w:lang w:val="en-GB"/>
              </w:rPr>
            </w:pPr>
            <w:r w:rsidRPr="00D32EC4">
              <w:rPr>
                <w:b/>
                <w:color w:val="auto"/>
                <w:sz w:val="22"/>
                <w:szCs w:val="22"/>
                <w:lang w:val="en-GB"/>
              </w:rPr>
              <w:t>Unit Sector</w:t>
            </w:r>
          </w:p>
        </w:tc>
        <w:tc>
          <w:tcPr>
            <w:tcW w:w="6701" w:type="dxa"/>
          </w:tcPr>
          <w:p w14:paraId="6112C67E" w14:textId="77777777" w:rsidR="007036C3" w:rsidRPr="00D32EC4" w:rsidRDefault="007036C3" w:rsidP="00202FAD">
            <w:pPr>
              <w:pStyle w:val="VRQABodyText"/>
            </w:pPr>
            <w:r w:rsidRPr="00D32EC4">
              <w:t>Not Applicable</w:t>
            </w:r>
          </w:p>
        </w:tc>
      </w:tr>
    </w:tbl>
    <w:p w14:paraId="7C35BCBA" w14:textId="77777777" w:rsidR="007036C3" w:rsidRPr="00D32EC4" w:rsidRDefault="007036C3" w:rsidP="007036C3">
      <w:pPr>
        <w:rPr>
          <w:color w:val="auto"/>
          <w:sz w:val="18"/>
        </w:rPr>
      </w:pPr>
    </w:p>
    <w:tbl>
      <w:tblPr>
        <w:tblStyle w:val="TableGrid"/>
        <w:tblW w:w="9518" w:type="dxa"/>
        <w:tblInd w:w="-20" w:type="dxa"/>
        <w:tblLayout w:type="fixed"/>
        <w:tblLook w:val="04A0" w:firstRow="1" w:lastRow="0" w:firstColumn="1" w:lastColumn="0" w:noHBand="0" w:noVBand="1"/>
      </w:tblPr>
      <w:tblGrid>
        <w:gridCol w:w="989"/>
        <w:gridCol w:w="2714"/>
        <w:gridCol w:w="567"/>
        <w:gridCol w:w="5248"/>
      </w:tblGrid>
      <w:tr w:rsidR="00D32EC4" w:rsidRPr="00D32EC4" w14:paraId="59D879F7" w14:textId="77777777" w:rsidTr="00D32EC4">
        <w:trPr>
          <w:trHeight w:val="363"/>
        </w:trPr>
        <w:tc>
          <w:tcPr>
            <w:tcW w:w="3703" w:type="dxa"/>
            <w:gridSpan w:val="2"/>
            <w:vAlign w:val="center"/>
          </w:tcPr>
          <w:p w14:paraId="34961C43" w14:textId="77777777" w:rsidR="007036C3" w:rsidRPr="00D32EC4" w:rsidRDefault="007036C3"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5815" w:type="dxa"/>
            <w:gridSpan w:val="2"/>
            <w:vAlign w:val="center"/>
          </w:tcPr>
          <w:p w14:paraId="7DC7175E" w14:textId="77777777" w:rsidR="007036C3" w:rsidRPr="00D32EC4" w:rsidRDefault="007036C3"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2CF89D75" w14:textId="77777777" w:rsidTr="00D32EC4">
        <w:trPr>
          <w:trHeight w:val="752"/>
        </w:trPr>
        <w:tc>
          <w:tcPr>
            <w:tcW w:w="3703" w:type="dxa"/>
            <w:gridSpan w:val="2"/>
          </w:tcPr>
          <w:p w14:paraId="60CBECA5" w14:textId="77777777" w:rsidR="007036C3" w:rsidRPr="00D32EC4" w:rsidRDefault="007036C3" w:rsidP="00202FAD">
            <w:pPr>
              <w:pStyle w:val="VRQAIntro"/>
              <w:spacing w:before="60" w:after="0"/>
              <w:rPr>
                <w:bCs/>
                <w:color w:val="auto"/>
                <w:sz w:val="22"/>
                <w:szCs w:val="22"/>
              </w:rPr>
            </w:pPr>
            <w:r w:rsidRPr="00D32EC4">
              <w:rPr>
                <w:bCs/>
                <w:color w:val="auto"/>
                <w:sz w:val="22"/>
                <w:szCs w:val="22"/>
              </w:rPr>
              <w:t>Elements describe the essential outcomes of a unit of competency.</w:t>
            </w:r>
          </w:p>
        </w:tc>
        <w:tc>
          <w:tcPr>
            <w:tcW w:w="5815" w:type="dxa"/>
            <w:gridSpan w:val="2"/>
          </w:tcPr>
          <w:p w14:paraId="0A424FB6" w14:textId="77777777" w:rsidR="007036C3" w:rsidRPr="00D32EC4" w:rsidRDefault="007036C3" w:rsidP="00202FAD">
            <w:pPr>
              <w:pStyle w:val="AccredTemplate"/>
              <w:rPr>
                <w:i w:val="0"/>
                <w:iCs w:val="0"/>
                <w:color w:val="auto"/>
                <w:sz w:val="22"/>
                <w:szCs w:val="22"/>
              </w:rPr>
            </w:pPr>
            <w:r w:rsidRPr="00D32EC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D32EC4" w:rsidRPr="00D32EC4" w14:paraId="64F8525D" w14:textId="77777777" w:rsidTr="00D32EC4">
        <w:trPr>
          <w:trHeight w:val="363"/>
        </w:trPr>
        <w:tc>
          <w:tcPr>
            <w:tcW w:w="989" w:type="dxa"/>
            <w:vMerge w:val="restart"/>
            <w:shd w:val="clear" w:color="auto" w:fill="FFFFFF" w:themeFill="background1"/>
          </w:tcPr>
          <w:p w14:paraId="58BD6F03" w14:textId="77777777" w:rsidR="007036C3" w:rsidRPr="00D32EC4" w:rsidRDefault="007036C3" w:rsidP="00202FAD">
            <w:pPr>
              <w:pStyle w:val="VRQABodyText"/>
            </w:pPr>
            <w:r w:rsidRPr="00D32EC4">
              <w:t>1</w:t>
            </w:r>
          </w:p>
        </w:tc>
        <w:tc>
          <w:tcPr>
            <w:tcW w:w="2714" w:type="dxa"/>
            <w:vMerge w:val="restart"/>
            <w:shd w:val="clear" w:color="auto" w:fill="FFFFFF" w:themeFill="background1"/>
          </w:tcPr>
          <w:p w14:paraId="7658BA4D" w14:textId="77777777" w:rsidR="007036C3" w:rsidRPr="00D32EC4" w:rsidRDefault="007036C3" w:rsidP="00202FAD">
            <w:pPr>
              <w:pStyle w:val="VRQABodyText"/>
            </w:pPr>
            <w:r w:rsidRPr="00D32EC4">
              <w:t>Source highly complex texts for employment purposes</w:t>
            </w:r>
          </w:p>
        </w:tc>
        <w:tc>
          <w:tcPr>
            <w:tcW w:w="567" w:type="dxa"/>
            <w:shd w:val="clear" w:color="auto" w:fill="FFFFFF" w:themeFill="background1"/>
          </w:tcPr>
          <w:p w14:paraId="44F0119C" w14:textId="77777777" w:rsidR="007036C3" w:rsidRPr="00D32EC4" w:rsidRDefault="007036C3" w:rsidP="00202FAD">
            <w:pPr>
              <w:pStyle w:val="VRQABodyText"/>
            </w:pPr>
            <w:r w:rsidRPr="00D32EC4">
              <w:t>1.1</w:t>
            </w:r>
          </w:p>
        </w:tc>
        <w:tc>
          <w:tcPr>
            <w:tcW w:w="5248" w:type="dxa"/>
            <w:shd w:val="clear" w:color="auto" w:fill="FFFFFF" w:themeFill="background1"/>
          </w:tcPr>
          <w:p w14:paraId="48E06E67" w14:textId="77777777" w:rsidR="007036C3" w:rsidRPr="00D32EC4" w:rsidRDefault="007036C3" w:rsidP="00202FAD">
            <w:pPr>
              <w:pStyle w:val="VRQABodyText"/>
            </w:pPr>
            <w:r w:rsidRPr="00D32EC4">
              <w:t xml:space="preserve">Establish own specified purpose for accessing texts </w:t>
            </w:r>
          </w:p>
        </w:tc>
      </w:tr>
      <w:tr w:rsidR="007036C3" w:rsidRPr="00E7450B" w14:paraId="045BA241" w14:textId="77777777" w:rsidTr="00D32EC4">
        <w:trPr>
          <w:trHeight w:val="363"/>
        </w:trPr>
        <w:tc>
          <w:tcPr>
            <w:tcW w:w="989" w:type="dxa"/>
            <w:vMerge/>
            <w:shd w:val="clear" w:color="auto" w:fill="FFFFFF" w:themeFill="background1"/>
          </w:tcPr>
          <w:p w14:paraId="257C97AC" w14:textId="77777777" w:rsidR="007036C3" w:rsidRPr="000744F6" w:rsidRDefault="007036C3" w:rsidP="00202FAD">
            <w:pPr>
              <w:pStyle w:val="VRQABodyText"/>
            </w:pPr>
          </w:p>
        </w:tc>
        <w:tc>
          <w:tcPr>
            <w:tcW w:w="2714" w:type="dxa"/>
            <w:vMerge/>
            <w:shd w:val="clear" w:color="auto" w:fill="FFFFFF" w:themeFill="background1"/>
          </w:tcPr>
          <w:p w14:paraId="37D36BD0" w14:textId="77777777" w:rsidR="007036C3" w:rsidRPr="000744F6" w:rsidRDefault="007036C3" w:rsidP="00202FAD">
            <w:pPr>
              <w:pStyle w:val="VRQABodyText"/>
            </w:pPr>
          </w:p>
        </w:tc>
        <w:tc>
          <w:tcPr>
            <w:tcW w:w="567" w:type="dxa"/>
            <w:shd w:val="clear" w:color="auto" w:fill="FFFFFF" w:themeFill="background1"/>
          </w:tcPr>
          <w:p w14:paraId="44DBEB98" w14:textId="77777777" w:rsidR="007036C3" w:rsidRPr="000744F6" w:rsidRDefault="007036C3" w:rsidP="00202FAD">
            <w:pPr>
              <w:pStyle w:val="VRQABodyText"/>
            </w:pPr>
            <w:r>
              <w:t>1.2</w:t>
            </w:r>
          </w:p>
        </w:tc>
        <w:tc>
          <w:tcPr>
            <w:tcW w:w="5248" w:type="dxa"/>
            <w:shd w:val="clear" w:color="auto" w:fill="FFFFFF" w:themeFill="background1"/>
          </w:tcPr>
          <w:p w14:paraId="43EA08AD" w14:textId="77777777" w:rsidR="007036C3" w:rsidRPr="00EB1753" w:rsidRDefault="007036C3" w:rsidP="00202FAD">
            <w:pPr>
              <w:pStyle w:val="VRQABodyText"/>
            </w:pPr>
            <w:r>
              <w:t>A</w:t>
            </w:r>
            <w:r w:rsidRPr="00F830D6">
              <w:t xml:space="preserve">ccess </w:t>
            </w:r>
            <w:r>
              <w:t>and select</w:t>
            </w:r>
            <w:r w:rsidRPr="00F830D6">
              <w:t xml:space="preserve"> text</w:t>
            </w:r>
            <w:r>
              <w:t>s to meet purpose</w:t>
            </w:r>
          </w:p>
        </w:tc>
      </w:tr>
      <w:tr w:rsidR="007036C3" w:rsidRPr="00E7450B" w14:paraId="33D68B79" w14:textId="77777777" w:rsidTr="00D32EC4">
        <w:trPr>
          <w:trHeight w:val="363"/>
        </w:trPr>
        <w:tc>
          <w:tcPr>
            <w:tcW w:w="989" w:type="dxa"/>
            <w:vMerge/>
            <w:shd w:val="clear" w:color="auto" w:fill="FFFFFF" w:themeFill="background1"/>
          </w:tcPr>
          <w:p w14:paraId="4A6C3D14" w14:textId="77777777" w:rsidR="007036C3" w:rsidRPr="000744F6" w:rsidRDefault="007036C3" w:rsidP="00202FAD">
            <w:pPr>
              <w:pStyle w:val="VRQABodyText"/>
            </w:pPr>
          </w:p>
        </w:tc>
        <w:tc>
          <w:tcPr>
            <w:tcW w:w="2714" w:type="dxa"/>
            <w:vMerge/>
            <w:shd w:val="clear" w:color="auto" w:fill="FFFFFF" w:themeFill="background1"/>
          </w:tcPr>
          <w:p w14:paraId="356FFB36" w14:textId="77777777" w:rsidR="007036C3" w:rsidRPr="000744F6" w:rsidRDefault="007036C3" w:rsidP="00202FAD">
            <w:pPr>
              <w:pStyle w:val="VRQABodyText"/>
            </w:pPr>
          </w:p>
        </w:tc>
        <w:tc>
          <w:tcPr>
            <w:tcW w:w="567" w:type="dxa"/>
            <w:shd w:val="clear" w:color="auto" w:fill="FFFFFF" w:themeFill="background1"/>
          </w:tcPr>
          <w:p w14:paraId="24052361" w14:textId="77777777" w:rsidR="007036C3" w:rsidRPr="000744F6" w:rsidRDefault="007036C3" w:rsidP="00202FAD">
            <w:pPr>
              <w:pStyle w:val="VRQABodyText"/>
            </w:pPr>
            <w:r w:rsidRPr="000744F6">
              <w:t>1.3</w:t>
            </w:r>
          </w:p>
        </w:tc>
        <w:tc>
          <w:tcPr>
            <w:tcW w:w="5248" w:type="dxa"/>
            <w:shd w:val="clear" w:color="auto" w:fill="FFFFFF" w:themeFill="background1"/>
          </w:tcPr>
          <w:p w14:paraId="742B1521" w14:textId="77777777" w:rsidR="007036C3" w:rsidRPr="00EB1753" w:rsidRDefault="007036C3" w:rsidP="00202FAD">
            <w:pPr>
              <w:pStyle w:val="VRQABodyText"/>
            </w:pPr>
            <w:r>
              <w:t xml:space="preserve">Analyse, compare and select texts relevant to own purpose </w:t>
            </w:r>
          </w:p>
        </w:tc>
      </w:tr>
      <w:tr w:rsidR="007036C3" w:rsidRPr="00E7450B" w14:paraId="4A434A01" w14:textId="77777777" w:rsidTr="00D32EC4">
        <w:trPr>
          <w:trHeight w:val="363"/>
        </w:trPr>
        <w:tc>
          <w:tcPr>
            <w:tcW w:w="989" w:type="dxa"/>
            <w:vMerge w:val="restart"/>
            <w:shd w:val="clear" w:color="auto" w:fill="FFFFFF" w:themeFill="background1"/>
          </w:tcPr>
          <w:p w14:paraId="48B17DCB" w14:textId="77777777" w:rsidR="007036C3" w:rsidRPr="000744F6" w:rsidRDefault="007036C3" w:rsidP="00202FAD">
            <w:pPr>
              <w:pStyle w:val="VRQABodyText"/>
            </w:pPr>
            <w:r w:rsidRPr="000744F6">
              <w:t>2</w:t>
            </w:r>
          </w:p>
        </w:tc>
        <w:tc>
          <w:tcPr>
            <w:tcW w:w="2714" w:type="dxa"/>
            <w:vMerge w:val="restart"/>
            <w:shd w:val="clear" w:color="auto" w:fill="FFFFFF" w:themeFill="background1"/>
          </w:tcPr>
          <w:p w14:paraId="5C33B09B" w14:textId="77777777" w:rsidR="007036C3" w:rsidRPr="000744F6" w:rsidRDefault="007036C3" w:rsidP="00202FAD">
            <w:pPr>
              <w:pStyle w:val="VRQABodyText"/>
            </w:pPr>
            <w:r w:rsidRPr="00A06D72">
              <w:t>Read and review</w:t>
            </w:r>
            <w:r w:rsidRPr="00977C69">
              <w:t xml:space="preserve"> selected texts</w:t>
            </w:r>
          </w:p>
        </w:tc>
        <w:tc>
          <w:tcPr>
            <w:tcW w:w="567" w:type="dxa"/>
            <w:shd w:val="clear" w:color="auto" w:fill="FFFFFF" w:themeFill="background1"/>
          </w:tcPr>
          <w:p w14:paraId="460B1EAC" w14:textId="77777777" w:rsidR="007036C3" w:rsidRPr="000744F6" w:rsidRDefault="007036C3" w:rsidP="00202FAD">
            <w:pPr>
              <w:pStyle w:val="VRQABodyText"/>
            </w:pPr>
            <w:r w:rsidRPr="000744F6">
              <w:t>2.1</w:t>
            </w:r>
          </w:p>
        </w:tc>
        <w:tc>
          <w:tcPr>
            <w:tcW w:w="5248" w:type="dxa"/>
            <w:shd w:val="clear" w:color="auto" w:fill="FFFFFF" w:themeFill="background1"/>
          </w:tcPr>
          <w:p w14:paraId="33A489B2" w14:textId="77777777" w:rsidR="007036C3" w:rsidRPr="00EB1753" w:rsidRDefault="007036C3" w:rsidP="00202FAD">
            <w:pPr>
              <w:pStyle w:val="VRQABodyText"/>
            </w:pPr>
            <w:r>
              <w:t>Identify the purpose and audience of</w:t>
            </w:r>
            <w:r w:rsidRPr="00531CC9">
              <w:t xml:space="preserve"> selected texts</w:t>
            </w:r>
          </w:p>
        </w:tc>
      </w:tr>
      <w:tr w:rsidR="007036C3" w:rsidRPr="00E7450B" w14:paraId="73CC5D4C" w14:textId="77777777" w:rsidTr="00D32EC4">
        <w:trPr>
          <w:trHeight w:val="363"/>
        </w:trPr>
        <w:tc>
          <w:tcPr>
            <w:tcW w:w="989" w:type="dxa"/>
            <w:vMerge/>
            <w:shd w:val="clear" w:color="auto" w:fill="FFFFFF" w:themeFill="background1"/>
          </w:tcPr>
          <w:p w14:paraId="127AE820" w14:textId="77777777" w:rsidR="007036C3" w:rsidRPr="000744F6" w:rsidRDefault="007036C3" w:rsidP="00202FAD">
            <w:pPr>
              <w:pStyle w:val="VRQABodyText"/>
            </w:pPr>
          </w:p>
        </w:tc>
        <w:tc>
          <w:tcPr>
            <w:tcW w:w="2714" w:type="dxa"/>
            <w:vMerge/>
            <w:shd w:val="clear" w:color="auto" w:fill="FFFFFF" w:themeFill="background1"/>
          </w:tcPr>
          <w:p w14:paraId="1027CC59" w14:textId="77777777" w:rsidR="007036C3" w:rsidRPr="000744F6" w:rsidRDefault="007036C3" w:rsidP="00202FAD">
            <w:pPr>
              <w:pStyle w:val="VRQABodyText"/>
            </w:pPr>
          </w:p>
        </w:tc>
        <w:tc>
          <w:tcPr>
            <w:tcW w:w="567" w:type="dxa"/>
            <w:shd w:val="clear" w:color="auto" w:fill="FFFFFF" w:themeFill="background1"/>
          </w:tcPr>
          <w:p w14:paraId="61D73910" w14:textId="77777777" w:rsidR="007036C3" w:rsidRPr="000744F6" w:rsidRDefault="007036C3" w:rsidP="00202FAD">
            <w:pPr>
              <w:pStyle w:val="VRQABodyText"/>
            </w:pPr>
            <w:r>
              <w:t>2.2</w:t>
            </w:r>
          </w:p>
        </w:tc>
        <w:tc>
          <w:tcPr>
            <w:tcW w:w="5248" w:type="dxa"/>
            <w:shd w:val="clear" w:color="auto" w:fill="FFFFFF" w:themeFill="background1"/>
          </w:tcPr>
          <w:p w14:paraId="18B506A3" w14:textId="77777777" w:rsidR="007036C3" w:rsidRPr="00EB1753" w:rsidRDefault="007036C3" w:rsidP="00202FAD">
            <w:pPr>
              <w:pStyle w:val="VRQABodyText"/>
            </w:pPr>
            <w:r>
              <w:t>Identify</w:t>
            </w:r>
            <w:r w:rsidRPr="00531CC9">
              <w:t xml:space="preserve"> features </w:t>
            </w:r>
            <w:r>
              <w:t xml:space="preserve">of </w:t>
            </w:r>
            <w:r w:rsidRPr="00531CC9">
              <w:t>selected</w:t>
            </w:r>
            <w:r>
              <w:t xml:space="preserve"> texts</w:t>
            </w:r>
          </w:p>
        </w:tc>
      </w:tr>
      <w:tr w:rsidR="007036C3" w:rsidRPr="00E7450B" w14:paraId="353C8A20" w14:textId="77777777" w:rsidTr="00D32EC4">
        <w:trPr>
          <w:trHeight w:val="363"/>
        </w:trPr>
        <w:tc>
          <w:tcPr>
            <w:tcW w:w="989" w:type="dxa"/>
            <w:vMerge/>
            <w:shd w:val="clear" w:color="auto" w:fill="FFFFFF" w:themeFill="background1"/>
          </w:tcPr>
          <w:p w14:paraId="022434C2" w14:textId="77777777" w:rsidR="007036C3" w:rsidRPr="000744F6" w:rsidRDefault="007036C3" w:rsidP="00202FAD">
            <w:pPr>
              <w:pStyle w:val="VRQABodyText"/>
            </w:pPr>
          </w:p>
        </w:tc>
        <w:tc>
          <w:tcPr>
            <w:tcW w:w="2714" w:type="dxa"/>
            <w:vMerge/>
            <w:shd w:val="clear" w:color="auto" w:fill="FFFFFF" w:themeFill="background1"/>
          </w:tcPr>
          <w:p w14:paraId="4208AB9A" w14:textId="77777777" w:rsidR="007036C3" w:rsidRPr="000744F6" w:rsidRDefault="007036C3" w:rsidP="00202FAD">
            <w:pPr>
              <w:pStyle w:val="VRQABodyText"/>
            </w:pPr>
          </w:p>
        </w:tc>
        <w:tc>
          <w:tcPr>
            <w:tcW w:w="567" w:type="dxa"/>
            <w:shd w:val="clear" w:color="auto" w:fill="FFFFFF" w:themeFill="background1"/>
          </w:tcPr>
          <w:p w14:paraId="61AC0478" w14:textId="77777777" w:rsidR="007036C3" w:rsidRPr="000744F6" w:rsidRDefault="007036C3" w:rsidP="00202FAD">
            <w:pPr>
              <w:pStyle w:val="VRQABodyText"/>
            </w:pPr>
            <w:r w:rsidRPr="000744F6">
              <w:t>2.</w:t>
            </w:r>
            <w:r>
              <w:t>3</w:t>
            </w:r>
          </w:p>
        </w:tc>
        <w:tc>
          <w:tcPr>
            <w:tcW w:w="5248" w:type="dxa"/>
            <w:shd w:val="clear" w:color="auto" w:fill="FFFFFF" w:themeFill="background1"/>
          </w:tcPr>
          <w:p w14:paraId="1F34520D" w14:textId="77777777" w:rsidR="007036C3" w:rsidRPr="00EB1753" w:rsidRDefault="007036C3" w:rsidP="00202FAD">
            <w:pPr>
              <w:pStyle w:val="VRQABodyText"/>
            </w:pPr>
            <w:r w:rsidRPr="00531CC9">
              <w:t>Apply critical reading strategies to interpret and synthesise ideas and supporting arguments in texts</w:t>
            </w:r>
          </w:p>
        </w:tc>
      </w:tr>
      <w:tr w:rsidR="007036C3" w:rsidRPr="00E7450B" w14:paraId="06DC2B48" w14:textId="77777777" w:rsidTr="00D32EC4">
        <w:trPr>
          <w:trHeight w:val="363"/>
        </w:trPr>
        <w:tc>
          <w:tcPr>
            <w:tcW w:w="989" w:type="dxa"/>
            <w:vMerge w:val="restart"/>
            <w:shd w:val="clear" w:color="auto" w:fill="FFFFFF" w:themeFill="background1"/>
          </w:tcPr>
          <w:p w14:paraId="6E8BB973" w14:textId="77777777" w:rsidR="007036C3" w:rsidRPr="000744F6" w:rsidRDefault="007036C3" w:rsidP="00202FAD">
            <w:pPr>
              <w:pStyle w:val="VRQABodyText"/>
            </w:pPr>
            <w:r w:rsidRPr="000744F6">
              <w:t>3</w:t>
            </w:r>
          </w:p>
        </w:tc>
        <w:tc>
          <w:tcPr>
            <w:tcW w:w="2714" w:type="dxa"/>
            <w:vMerge w:val="restart"/>
            <w:shd w:val="clear" w:color="auto" w:fill="FFFFFF" w:themeFill="background1"/>
          </w:tcPr>
          <w:p w14:paraId="01566A17" w14:textId="77777777" w:rsidR="007036C3" w:rsidRPr="000744F6" w:rsidRDefault="007036C3" w:rsidP="00202FAD">
            <w:pPr>
              <w:pStyle w:val="VRQABodyText"/>
            </w:pPr>
            <w:r w:rsidRPr="00797D31">
              <w:t xml:space="preserve">Critically evaluate </w:t>
            </w:r>
            <w:r>
              <w:t xml:space="preserve">Analyse </w:t>
            </w:r>
            <w:r w:rsidRPr="00977C69">
              <w:t>selected texts</w:t>
            </w:r>
          </w:p>
        </w:tc>
        <w:tc>
          <w:tcPr>
            <w:tcW w:w="567" w:type="dxa"/>
            <w:shd w:val="clear" w:color="auto" w:fill="FFFFFF" w:themeFill="background1"/>
          </w:tcPr>
          <w:p w14:paraId="6B30AAD3" w14:textId="77777777" w:rsidR="007036C3" w:rsidRPr="000744F6" w:rsidRDefault="007036C3" w:rsidP="00202FAD">
            <w:pPr>
              <w:pStyle w:val="VRQABodyText"/>
            </w:pPr>
            <w:r w:rsidRPr="000744F6">
              <w:t>3.1</w:t>
            </w:r>
          </w:p>
        </w:tc>
        <w:tc>
          <w:tcPr>
            <w:tcW w:w="5248" w:type="dxa"/>
            <w:shd w:val="clear" w:color="auto" w:fill="FFFFFF" w:themeFill="background1"/>
          </w:tcPr>
          <w:p w14:paraId="451662E1" w14:textId="77777777" w:rsidR="007036C3" w:rsidRPr="00EB1753" w:rsidRDefault="007036C3" w:rsidP="00202FAD">
            <w:pPr>
              <w:pStyle w:val="VRQABodyText"/>
            </w:pPr>
            <w:r>
              <w:t>Critically evaluate techniques</w:t>
            </w:r>
            <w:r w:rsidRPr="006A2965">
              <w:t xml:space="preserve"> used </w:t>
            </w:r>
            <w:r>
              <w:t xml:space="preserve">by the author </w:t>
            </w:r>
            <w:r w:rsidRPr="006A2965">
              <w:t>to convey and influence meaning</w:t>
            </w:r>
          </w:p>
        </w:tc>
      </w:tr>
      <w:tr w:rsidR="007036C3" w:rsidRPr="00E7450B" w14:paraId="782FF164" w14:textId="77777777" w:rsidTr="00D32EC4">
        <w:trPr>
          <w:trHeight w:val="363"/>
        </w:trPr>
        <w:tc>
          <w:tcPr>
            <w:tcW w:w="989" w:type="dxa"/>
            <w:vMerge/>
            <w:shd w:val="clear" w:color="auto" w:fill="FFFFFF" w:themeFill="background1"/>
          </w:tcPr>
          <w:p w14:paraId="47751EF4" w14:textId="77777777" w:rsidR="007036C3" w:rsidRPr="000744F6" w:rsidRDefault="007036C3" w:rsidP="00202FAD">
            <w:pPr>
              <w:pStyle w:val="VRQABody"/>
            </w:pPr>
          </w:p>
        </w:tc>
        <w:tc>
          <w:tcPr>
            <w:tcW w:w="2714" w:type="dxa"/>
            <w:vMerge/>
            <w:shd w:val="clear" w:color="auto" w:fill="FFFFFF" w:themeFill="background1"/>
          </w:tcPr>
          <w:p w14:paraId="73316083" w14:textId="77777777" w:rsidR="007036C3" w:rsidRPr="000744F6" w:rsidRDefault="007036C3" w:rsidP="00202FAD">
            <w:pPr>
              <w:pStyle w:val="VRQABodyText"/>
            </w:pPr>
          </w:p>
        </w:tc>
        <w:tc>
          <w:tcPr>
            <w:tcW w:w="567" w:type="dxa"/>
            <w:shd w:val="clear" w:color="auto" w:fill="FFFFFF" w:themeFill="background1"/>
          </w:tcPr>
          <w:p w14:paraId="485074AE" w14:textId="77777777" w:rsidR="007036C3" w:rsidRPr="000744F6" w:rsidRDefault="007036C3" w:rsidP="00202FAD">
            <w:pPr>
              <w:pStyle w:val="VRQABodyText"/>
            </w:pPr>
            <w:r w:rsidRPr="000744F6">
              <w:t>3.2</w:t>
            </w:r>
          </w:p>
        </w:tc>
        <w:tc>
          <w:tcPr>
            <w:tcW w:w="5248" w:type="dxa"/>
            <w:shd w:val="clear" w:color="auto" w:fill="FFFFFF" w:themeFill="background1"/>
          </w:tcPr>
          <w:p w14:paraId="5199110D" w14:textId="77777777" w:rsidR="007036C3" w:rsidRPr="00EB1753" w:rsidRDefault="007036C3" w:rsidP="00202FAD">
            <w:pPr>
              <w:pStyle w:val="VRQABodyText"/>
            </w:pPr>
            <w:r>
              <w:t xml:space="preserve">Apply strategies to critically analyse texts </w:t>
            </w:r>
          </w:p>
        </w:tc>
      </w:tr>
      <w:tr w:rsidR="007036C3" w:rsidRPr="00E7450B" w14:paraId="3CAD92B8" w14:textId="77777777" w:rsidTr="00D32EC4">
        <w:trPr>
          <w:trHeight w:val="363"/>
        </w:trPr>
        <w:tc>
          <w:tcPr>
            <w:tcW w:w="989" w:type="dxa"/>
            <w:vMerge/>
            <w:shd w:val="clear" w:color="auto" w:fill="FFFFFF" w:themeFill="background1"/>
          </w:tcPr>
          <w:p w14:paraId="624C8914" w14:textId="77777777" w:rsidR="007036C3" w:rsidRPr="000744F6" w:rsidRDefault="007036C3" w:rsidP="00202FAD">
            <w:pPr>
              <w:pStyle w:val="VRQABody"/>
            </w:pPr>
          </w:p>
        </w:tc>
        <w:tc>
          <w:tcPr>
            <w:tcW w:w="2714" w:type="dxa"/>
            <w:vMerge/>
            <w:shd w:val="clear" w:color="auto" w:fill="FFFFFF" w:themeFill="background1"/>
          </w:tcPr>
          <w:p w14:paraId="2D33B8EE" w14:textId="77777777" w:rsidR="007036C3" w:rsidRPr="000744F6" w:rsidRDefault="007036C3" w:rsidP="00202FAD">
            <w:pPr>
              <w:pStyle w:val="VRQABodyText"/>
            </w:pPr>
          </w:p>
        </w:tc>
        <w:tc>
          <w:tcPr>
            <w:tcW w:w="567" w:type="dxa"/>
            <w:shd w:val="clear" w:color="auto" w:fill="FFFFFF" w:themeFill="background1"/>
          </w:tcPr>
          <w:p w14:paraId="344A552F" w14:textId="77777777" w:rsidR="007036C3" w:rsidRPr="000744F6" w:rsidRDefault="007036C3" w:rsidP="00202FAD">
            <w:pPr>
              <w:pStyle w:val="VRQABodyText"/>
            </w:pPr>
            <w:r w:rsidRPr="006B1E70">
              <w:t>3.3</w:t>
            </w:r>
          </w:p>
        </w:tc>
        <w:tc>
          <w:tcPr>
            <w:tcW w:w="5248" w:type="dxa"/>
            <w:shd w:val="clear" w:color="auto" w:fill="FFFFFF" w:themeFill="background1"/>
          </w:tcPr>
          <w:p w14:paraId="22B2B3EF" w14:textId="77777777" w:rsidR="007036C3" w:rsidRPr="00EB1753" w:rsidRDefault="007036C3" w:rsidP="00202FAD">
            <w:pPr>
              <w:pStyle w:val="VRQABodyText"/>
            </w:pPr>
            <w:r w:rsidRPr="006A2965">
              <w:t>Cri</w:t>
            </w:r>
            <w:r>
              <w:t>tically compare and contrast</w:t>
            </w:r>
            <w:r w:rsidRPr="006A2965">
              <w:t xml:space="preserve"> texts</w:t>
            </w:r>
          </w:p>
        </w:tc>
      </w:tr>
      <w:tr w:rsidR="007036C3" w:rsidRPr="00E7450B" w14:paraId="37345707" w14:textId="77777777" w:rsidTr="00D32EC4">
        <w:trPr>
          <w:trHeight w:val="363"/>
        </w:trPr>
        <w:tc>
          <w:tcPr>
            <w:tcW w:w="989" w:type="dxa"/>
            <w:vMerge/>
            <w:shd w:val="clear" w:color="auto" w:fill="FFFFFF" w:themeFill="background1"/>
          </w:tcPr>
          <w:p w14:paraId="69E26DD7" w14:textId="77777777" w:rsidR="007036C3" w:rsidRPr="000744F6" w:rsidRDefault="007036C3" w:rsidP="00202FAD">
            <w:pPr>
              <w:pStyle w:val="VRQABody"/>
            </w:pPr>
          </w:p>
        </w:tc>
        <w:tc>
          <w:tcPr>
            <w:tcW w:w="2714" w:type="dxa"/>
            <w:vMerge/>
            <w:shd w:val="clear" w:color="auto" w:fill="FFFFFF" w:themeFill="background1"/>
          </w:tcPr>
          <w:p w14:paraId="2E9CB882" w14:textId="77777777" w:rsidR="007036C3" w:rsidRPr="000744F6" w:rsidRDefault="007036C3" w:rsidP="00202FAD">
            <w:pPr>
              <w:pStyle w:val="VRQABodyText"/>
            </w:pPr>
          </w:p>
        </w:tc>
        <w:tc>
          <w:tcPr>
            <w:tcW w:w="567" w:type="dxa"/>
            <w:shd w:val="clear" w:color="auto" w:fill="FFFFFF" w:themeFill="background1"/>
          </w:tcPr>
          <w:p w14:paraId="4D5F202D" w14:textId="77777777" w:rsidR="007036C3" w:rsidRPr="000744F6" w:rsidRDefault="007036C3" w:rsidP="00202FAD">
            <w:pPr>
              <w:pStyle w:val="VRQABodyText"/>
            </w:pPr>
            <w:r w:rsidRPr="006B1E70">
              <w:t>3.</w:t>
            </w:r>
            <w:r>
              <w:t>4</w:t>
            </w:r>
          </w:p>
        </w:tc>
        <w:tc>
          <w:tcPr>
            <w:tcW w:w="5248" w:type="dxa"/>
            <w:shd w:val="clear" w:color="auto" w:fill="FFFFFF" w:themeFill="background1"/>
          </w:tcPr>
          <w:p w14:paraId="55624D17" w14:textId="77777777" w:rsidR="007036C3" w:rsidRPr="00EB1753" w:rsidRDefault="007036C3" w:rsidP="00202FAD">
            <w:pPr>
              <w:pStyle w:val="VRQABodyText"/>
            </w:pPr>
            <w:r>
              <w:t>Evaluate</w:t>
            </w:r>
            <w:r w:rsidRPr="006A2965">
              <w:t xml:space="preserve"> </w:t>
            </w:r>
            <w:r>
              <w:t xml:space="preserve">the </w:t>
            </w:r>
            <w:r w:rsidRPr="006A2965">
              <w:t>relevance of</w:t>
            </w:r>
            <w:r>
              <w:t xml:space="preserve"> the texts to intended </w:t>
            </w:r>
            <w:r w:rsidRPr="006A2965">
              <w:t>purpose</w:t>
            </w:r>
            <w:r>
              <w:t xml:space="preserve"> and audience</w:t>
            </w:r>
          </w:p>
        </w:tc>
      </w:tr>
    </w:tbl>
    <w:p w14:paraId="6DFB820E" w14:textId="77777777" w:rsidR="007036C3" w:rsidRDefault="007036C3" w:rsidP="007036C3">
      <w:pPr>
        <w:pStyle w:val="VRQAIntro"/>
        <w:tabs>
          <w:tab w:val="clear" w:pos="160"/>
          <w:tab w:val="clear" w:pos="660"/>
          <w:tab w:val="left" w:pos="1920"/>
        </w:tabs>
        <w:spacing w:before="60" w:after="0"/>
        <w:rPr>
          <w:b/>
          <w:color w:val="FFFFFF" w:themeColor="background1"/>
          <w:sz w:val="18"/>
          <w:szCs w:val="18"/>
        </w:rPr>
      </w:pPr>
      <w:r>
        <w:rPr>
          <w:b/>
          <w:color w:val="FFFFFF" w:themeColor="background1"/>
          <w:sz w:val="18"/>
          <w:szCs w:val="18"/>
        </w:rPr>
        <w:tab/>
      </w:r>
    </w:p>
    <w:tbl>
      <w:tblPr>
        <w:tblStyle w:val="TableGrid"/>
        <w:tblW w:w="9498" w:type="dxa"/>
        <w:tblLayout w:type="fixed"/>
        <w:tblLook w:val="04A0" w:firstRow="1" w:lastRow="0" w:firstColumn="1" w:lastColumn="0" w:noHBand="0" w:noVBand="1"/>
      </w:tblPr>
      <w:tblGrid>
        <w:gridCol w:w="9498"/>
      </w:tblGrid>
      <w:tr w:rsidR="007036C3" w:rsidRPr="00F504D4" w14:paraId="316A35E9" w14:textId="77777777" w:rsidTr="00D32EC4">
        <w:trPr>
          <w:trHeight w:val="363"/>
        </w:trPr>
        <w:tc>
          <w:tcPr>
            <w:tcW w:w="9498" w:type="dxa"/>
            <w:shd w:val="clear" w:color="auto" w:fill="535659" w:themeFill="text2"/>
          </w:tcPr>
          <w:p w14:paraId="64B93D1C" w14:textId="77777777" w:rsidR="007036C3" w:rsidRPr="00F504D4" w:rsidRDefault="007036C3"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036C3" w:rsidRPr="00B21899" w14:paraId="273B5780" w14:textId="77777777" w:rsidTr="00D32EC4">
        <w:trPr>
          <w:trHeight w:val="957"/>
        </w:trPr>
        <w:tc>
          <w:tcPr>
            <w:tcW w:w="9498" w:type="dxa"/>
          </w:tcPr>
          <w:p w14:paraId="52A30435" w14:textId="77777777" w:rsidR="007036C3" w:rsidRDefault="007036C3" w:rsidP="00202FAD">
            <w:pPr>
              <w:pStyle w:val="VRQABodyText"/>
            </w:pPr>
            <w:r w:rsidRPr="007F61E4">
              <w:t>In this context, text</w:t>
            </w:r>
            <w:r>
              <w:t>s relating to employment</w:t>
            </w:r>
            <w:r w:rsidRPr="007F61E4">
              <w:t xml:space="preserve"> purposes are structurally highly complex with highly embedded information, specialised language and symbolism, requiring the ability to synthesise information and critically evaluate content.</w:t>
            </w:r>
          </w:p>
          <w:p w14:paraId="52E559EB" w14:textId="77777777" w:rsidR="007036C3" w:rsidRPr="000354AB" w:rsidRDefault="007036C3" w:rsidP="00202FAD">
            <w:pPr>
              <w:pStyle w:val="VRQABodyText"/>
            </w:pPr>
            <w:r w:rsidRPr="000354AB">
              <w:t xml:space="preserve">Texts </w:t>
            </w:r>
            <w:r>
              <w:t xml:space="preserve">may </w:t>
            </w:r>
            <w:r w:rsidRPr="000354AB">
              <w:t xml:space="preserve">include paper based and digital texts and </w:t>
            </w:r>
            <w:r>
              <w:t xml:space="preserve">must </w:t>
            </w:r>
            <w:r w:rsidRPr="00E1751F">
              <w:t>include different text types</w:t>
            </w:r>
            <w:r w:rsidRPr="000354AB">
              <w:t xml:space="preserve"> </w:t>
            </w:r>
            <w:r>
              <w:t>related to personal needs</w:t>
            </w:r>
            <w:r w:rsidRPr="000354AB">
              <w:t>.</w:t>
            </w:r>
            <w:r>
              <w:t xml:space="preserve"> </w:t>
            </w:r>
          </w:p>
          <w:p w14:paraId="43B75F18" w14:textId="77777777" w:rsidR="007036C3" w:rsidRDefault="007036C3" w:rsidP="00202FAD">
            <w:pPr>
              <w:pStyle w:val="VRQABodyText"/>
            </w:pPr>
            <w:r w:rsidRPr="00190C69">
              <w:t xml:space="preserve">In technology restricted environments such as corrections settings, digital texts may include those from offline or simulated </w:t>
            </w:r>
            <w:r>
              <w:t>online environments.</w:t>
            </w:r>
          </w:p>
          <w:p w14:paraId="6CC7E393" w14:textId="77777777" w:rsidR="007036C3" w:rsidRDefault="007036C3" w:rsidP="00202FAD">
            <w:pPr>
              <w:pStyle w:val="VRQABodyText"/>
            </w:pPr>
            <w:r>
              <w:t>Highly complex texts for employment purposes may include but are not limited to:</w:t>
            </w:r>
          </w:p>
          <w:p w14:paraId="4B725FA9"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job applications </w:t>
            </w:r>
          </w:p>
          <w:p w14:paraId="7DCCA78A" w14:textId="77777777" w:rsidR="007036C3" w:rsidRDefault="007036C3" w:rsidP="007036C3">
            <w:pPr>
              <w:pStyle w:val="VRQABullet1"/>
              <w:numPr>
                <w:ilvl w:val="0"/>
                <w:numId w:val="34"/>
              </w:numPr>
              <w:autoSpaceDE/>
              <w:autoSpaceDN/>
              <w:adjustRightInd/>
              <w:spacing w:before="120" w:after="0" w:line="240" w:lineRule="auto"/>
              <w:contextualSpacing w:val="0"/>
            </w:pPr>
            <w:r>
              <w:t>work performance assessments</w:t>
            </w:r>
          </w:p>
          <w:p w14:paraId="2F444E79" w14:textId="77777777" w:rsidR="007036C3" w:rsidRDefault="007036C3" w:rsidP="007036C3">
            <w:pPr>
              <w:pStyle w:val="VRQABullet1"/>
              <w:numPr>
                <w:ilvl w:val="0"/>
                <w:numId w:val="34"/>
              </w:numPr>
              <w:autoSpaceDE/>
              <w:autoSpaceDN/>
              <w:adjustRightInd/>
              <w:spacing w:before="120" w:after="0" w:line="240" w:lineRule="auto"/>
              <w:contextualSpacing w:val="0"/>
            </w:pPr>
            <w:r>
              <w:t>OHS/WHS materials and procedures</w:t>
            </w:r>
          </w:p>
          <w:p w14:paraId="6A833CD0" w14:textId="77777777" w:rsidR="007036C3" w:rsidRDefault="007036C3" w:rsidP="007036C3">
            <w:pPr>
              <w:pStyle w:val="VRQABullet1"/>
              <w:numPr>
                <w:ilvl w:val="0"/>
                <w:numId w:val="34"/>
              </w:numPr>
              <w:autoSpaceDE/>
              <w:autoSpaceDN/>
              <w:adjustRightInd/>
              <w:spacing w:before="120" w:after="0" w:line="240" w:lineRule="auto"/>
              <w:contextualSpacing w:val="0"/>
            </w:pPr>
            <w:r>
              <w:t>policy statements or induction materials such as information about the company / workplace, superannuation information</w:t>
            </w:r>
          </w:p>
          <w:p w14:paraId="47C0F4FE" w14:textId="77777777" w:rsidR="007036C3" w:rsidRDefault="007036C3" w:rsidP="007036C3">
            <w:pPr>
              <w:pStyle w:val="VRQABullet1"/>
              <w:numPr>
                <w:ilvl w:val="0"/>
                <w:numId w:val="34"/>
              </w:numPr>
              <w:autoSpaceDE/>
              <w:autoSpaceDN/>
              <w:adjustRightInd/>
              <w:spacing w:before="120" w:after="0" w:line="240" w:lineRule="auto"/>
              <w:contextualSpacing w:val="0"/>
            </w:pPr>
            <w:r>
              <w:t>standard operating instructions and procedures</w:t>
            </w:r>
          </w:p>
          <w:p w14:paraId="508390A9" w14:textId="77777777" w:rsidR="007036C3" w:rsidRDefault="007036C3" w:rsidP="007036C3">
            <w:pPr>
              <w:pStyle w:val="VRQABullet1"/>
              <w:numPr>
                <w:ilvl w:val="0"/>
                <w:numId w:val="34"/>
              </w:numPr>
              <w:autoSpaceDE/>
              <w:autoSpaceDN/>
              <w:adjustRightInd/>
              <w:spacing w:before="120" w:after="0" w:line="240" w:lineRule="auto"/>
              <w:contextualSpacing w:val="0"/>
            </w:pPr>
            <w:r>
              <w:t>human resources information such as employment contracts and policy statements such as discrimination, sexual harassment, bullying</w:t>
            </w:r>
          </w:p>
          <w:p w14:paraId="62517BCF"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complex workplace plans, drawings, specifications or diagrams </w:t>
            </w:r>
          </w:p>
          <w:p w14:paraId="6B079AEC"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Australian Standards applicable to industry sectors </w:t>
            </w:r>
          </w:p>
          <w:p w14:paraId="1DCF5110" w14:textId="77777777" w:rsidR="007036C3" w:rsidRDefault="007036C3" w:rsidP="007036C3">
            <w:pPr>
              <w:pStyle w:val="VRQABullet1"/>
              <w:numPr>
                <w:ilvl w:val="0"/>
                <w:numId w:val="34"/>
              </w:numPr>
              <w:autoSpaceDE/>
              <w:autoSpaceDN/>
              <w:adjustRightInd/>
              <w:spacing w:before="120" w:after="0" w:line="240" w:lineRule="auto"/>
              <w:contextualSpacing w:val="0"/>
            </w:pPr>
            <w:r>
              <w:t>Industrial information from unions and employee associations</w:t>
            </w:r>
          </w:p>
          <w:p w14:paraId="35659A12" w14:textId="77777777" w:rsidR="007036C3" w:rsidRDefault="007036C3" w:rsidP="007036C3">
            <w:pPr>
              <w:pStyle w:val="VRQABullet1"/>
              <w:numPr>
                <w:ilvl w:val="0"/>
                <w:numId w:val="34"/>
              </w:numPr>
              <w:autoSpaceDE/>
              <w:autoSpaceDN/>
              <w:adjustRightInd/>
              <w:spacing w:before="120" w:after="0" w:line="240" w:lineRule="auto"/>
              <w:contextualSpacing w:val="0"/>
            </w:pPr>
            <w:r>
              <w:t>position descriptions and selection criteria</w:t>
            </w:r>
          </w:p>
          <w:p w14:paraId="15D4746A" w14:textId="77777777" w:rsidR="007036C3" w:rsidRDefault="007036C3" w:rsidP="007036C3">
            <w:pPr>
              <w:pStyle w:val="VRQABullet1"/>
              <w:numPr>
                <w:ilvl w:val="0"/>
                <w:numId w:val="34"/>
              </w:numPr>
              <w:autoSpaceDE/>
              <w:autoSpaceDN/>
              <w:adjustRightInd/>
              <w:spacing w:before="120" w:after="0" w:line="240" w:lineRule="auto"/>
              <w:contextualSpacing w:val="0"/>
            </w:pPr>
            <w:r>
              <w:t>company profiles such as mission statements, annual reports, company projections</w:t>
            </w:r>
          </w:p>
          <w:p w14:paraId="1282D21D" w14:textId="77777777" w:rsidR="007036C3" w:rsidRDefault="007036C3" w:rsidP="007036C3">
            <w:pPr>
              <w:pStyle w:val="VRQABullet1"/>
              <w:numPr>
                <w:ilvl w:val="0"/>
                <w:numId w:val="34"/>
              </w:numPr>
              <w:autoSpaceDE/>
              <w:autoSpaceDN/>
              <w:adjustRightInd/>
              <w:spacing w:before="120" w:after="0" w:line="240" w:lineRule="auto"/>
              <w:contextualSpacing w:val="0"/>
            </w:pPr>
            <w:r>
              <w:t>complex workplace reports</w:t>
            </w:r>
          </w:p>
          <w:p w14:paraId="3FC36093" w14:textId="77777777" w:rsidR="007036C3" w:rsidRDefault="007036C3" w:rsidP="007036C3">
            <w:pPr>
              <w:pStyle w:val="VRQABullet1"/>
              <w:numPr>
                <w:ilvl w:val="0"/>
                <w:numId w:val="34"/>
              </w:numPr>
              <w:autoSpaceDE/>
              <w:autoSpaceDN/>
              <w:adjustRightInd/>
              <w:spacing w:before="120" w:after="0" w:line="240" w:lineRule="auto"/>
              <w:contextualSpacing w:val="0"/>
            </w:pPr>
            <w:r>
              <w:t>procedures on how to use digital platforms to seek employment opportunities or information</w:t>
            </w:r>
          </w:p>
          <w:p w14:paraId="455CD087" w14:textId="77777777" w:rsidR="007036C3" w:rsidRDefault="007036C3" w:rsidP="007036C3">
            <w:pPr>
              <w:pStyle w:val="VRQABullet1"/>
              <w:numPr>
                <w:ilvl w:val="0"/>
                <w:numId w:val="34"/>
              </w:numPr>
              <w:autoSpaceDE/>
              <w:autoSpaceDN/>
              <w:adjustRightInd/>
              <w:spacing w:before="120" w:after="0" w:line="240" w:lineRule="auto"/>
              <w:contextualSpacing w:val="0"/>
            </w:pPr>
            <w:r>
              <w:t>visually presented information and data in charts, tables, graphs, diagrams or flow charts</w:t>
            </w:r>
          </w:p>
          <w:p w14:paraId="14B89ED1" w14:textId="77777777" w:rsidR="007036C3" w:rsidRDefault="007036C3" w:rsidP="00202FAD">
            <w:pPr>
              <w:pStyle w:val="VRQABodyText"/>
            </w:pPr>
            <w:r w:rsidRPr="00545B34">
              <w:t>Features of text types use highly complex syntactic structures, language features and sentence structures. They may include but are not limited to:</w:t>
            </w:r>
          </w:p>
          <w:p w14:paraId="09B16E41" w14:textId="77777777" w:rsidR="007036C3" w:rsidRDefault="007036C3" w:rsidP="007036C3">
            <w:pPr>
              <w:pStyle w:val="VRQABullet1"/>
              <w:numPr>
                <w:ilvl w:val="0"/>
                <w:numId w:val="34"/>
              </w:numPr>
              <w:autoSpaceDE/>
              <w:autoSpaceDN/>
              <w:adjustRightInd/>
              <w:spacing w:before="120" w:after="0" w:line="240" w:lineRule="auto"/>
              <w:contextualSpacing w:val="0"/>
            </w:pPr>
            <w:r>
              <w:t>informative texts with highly embedded information and containing multiple cause and effect relationships, comparison and contrast, multiple sources, problem and solution options with complex discourse markers, specialised vocabulary including technical vocabulary</w:t>
            </w:r>
          </w:p>
          <w:p w14:paraId="76DF5B2C" w14:textId="77777777" w:rsidR="007036C3" w:rsidRDefault="007036C3" w:rsidP="007036C3">
            <w:pPr>
              <w:pStyle w:val="VRQABullet1"/>
              <w:numPr>
                <w:ilvl w:val="0"/>
                <w:numId w:val="34"/>
              </w:numPr>
              <w:autoSpaceDE/>
              <w:autoSpaceDN/>
              <w:adjustRightInd/>
              <w:spacing w:before="120" w:after="0" w:line="240" w:lineRule="auto"/>
              <w:contextualSpacing w:val="0"/>
            </w:pPr>
            <w:r>
              <w:t>procedural texts with integrated and inferred steps required to achieve goals and which may include precautions or warnings, options or alternatives, inferred hints and advice and supporting explanations</w:t>
            </w:r>
          </w:p>
          <w:p w14:paraId="71B9A396" w14:textId="77777777" w:rsidR="007036C3" w:rsidRDefault="007036C3" w:rsidP="007036C3">
            <w:pPr>
              <w:pStyle w:val="VRQABullet1"/>
              <w:numPr>
                <w:ilvl w:val="0"/>
                <w:numId w:val="34"/>
              </w:numPr>
              <w:autoSpaceDE/>
              <w:autoSpaceDN/>
              <w:adjustRightInd/>
              <w:spacing w:before="120" w:after="0" w:line="240" w:lineRule="auto"/>
              <w:contextualSpacing w:val="0"/>
            </w:pPr>
            <w:r>
              <w:lastRenderedPageBreak/>
              <w:t>persuasive texts with intended messages that use emotive and persuasive language, may pose rhetorical questions, include facts and opinions, writer's bias which may be explicit or implicit, includes supporting materials and evidence, may include opposing views or perspectives on a subject or issue and might follow a standard format such as statement of opinion, argument, summing up or recommendation</w:t>
            </w:r>
          </w:p>
          <w:p w14:paraId="79C5B464" w14:textId="77777777" w:rsidR="007036C3" w:rsidRDefault="007036C3" w:rsidP="00202FAD">
            <w:pPr>
              <w:pStyle w:val="VRQABodyText"/>
            </w:pPr>
            <w:r>
              <w:t>Critical reading strategies may include but are not limited to:</w:t>
            </w:r>
          </w:p>
          <w:p w14:paraId="30A646C2" w14:textId="77777777" w:rsidR="007036C3" w:rsidRDefault="007036C3" w:rsidP="007036C3">
            <w:pPr>
              <w:pStyle w:val="VRQABullet1"/>
              <w:numPr>
                <w:ilvl w:val="0"/>
                <w:numId w:val="34"/>
              </w:numPr>
              <w:autoSpaceDE/>
              <w:autoSpaceDN/>
              <w:adjustRightInd/>
              <w:spacing w:before="120" w:after="0" w:line="240" w:lineRule="auto"/>
              <w:contextualSpacing w:val="0"/>
            </w:pPr>
            <w:r>
              <w:t>reading headings, first sentences of paragraphs, scanning visual content to gain an overall meaning of the text</w:t>
            </w:r>
          </w:p>
          <w:p w14:paraId="75F53FA3" w14:textId="77777777" w:rsidR="007036C3" w:rsidRDefault="007036C3" w:rsidP="007036C3">
            <w:pPr>
              <w:pStyle w:val="VRQABullet1"/>
              <w:numPr>
                <w:ilvl w:val="0"/>
                <w:numId w:val="34"/>
              </w:numPr>
              <w:autoSpaceDE/>
              <w:autoSpaceDN/>
              <w:adjustRightInd/>
              <w:spacing w:before="120" w:after="0" w:line="240" w:lineRule="auto"/>
              <w:contextualSpacing w:val="0"/>
            </w:pPr>
            <w:r>
              <w:t>using knowledge of text layout, structure and features to support comprehension</w:t>
            </w:r>
          </w:p>
          <w:p w14:paraId="5C975523" w14:textId="77777777" w:rsidR="007036C3" w:rsidRPr="002267BA" w:rsidRDefault="007036C3" w:rsidP="007036C3">
            <w:pPr>
              <w:pStyle w:val="VRQABullet1"/>
              <w:numPr>
                <w:ilvl w:val="0"/>
                <w:numId w:val="34"/>
              </w:numPr>
              <w:autoSpaceDE/>
              <w:autoSpaceDN/>
              <w:adjustRightInd/>
              <w:spacing w:before="120" w:after="0" w:line="240" w:lineRule="auto"/>
              <w:contextualSpacing w:val="0"/>
            </w:pPr>
            <w:r w:rsidRPr="002267BA">
              <w:t>using prior knowledge of the topic to integrate new information presented in multiple texts</w:t>
            </w:r>
          </w:p>
          <w:p w14:paraId="34AA028C"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re-reading entire or critical sections of the text to confirm understanding </w:t>
            </w:r>
          </w:p>
          <w:p w14:paraId="79307EBC" w14:textId="77777777" w:rsidR="007036C3" w:rsidRDefault="007036C3" w:rsidP="007036C3">
            <w:pPr>
              <w:pStyle w:val="VRQABullet1"/>
              <w:numPr>
                <w:ilvl w:val="0"/>
                <w:numId w:val="34"/>
              </w:numPr>
              <w:autoSpaceDE/>
              <w:autoSpaceDN/>
              <w:adjustRightInd/>
              <w:spacing w:before="120" w:after="0" w:line="240" w:lineRule="auto"/>
              <w:contextualSpacing w:val="0"/>
            </w:pPr>
            <w:r>
              <w:t>confirming understanding and accuracy of information by consulting other texts / experts in the field</w:t>
            </w:r>
          </w:p>
          <w:p w14:paraId="547AF63F"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taking notes, using mind maps or tables to integrate information across texts related to the same topic </w:t>
            </w:r>
          </w:p>
          <w:p w14:paraId="0C45A3C9" w14:textId="77777777" w:rsidR="007036C3" w:rsidRPr="00CD6E74" w:rsidRDefault="007036C3" w:rsidP="007036C3">
            <w:pPr>
              <w:pStyle w:val="VRQABullet1"/>
              <w:numPr>
                <w:ilvl w:val="0"/>
                <w:numId w:val="34"/>
              </w:numPr>
              <w:autoSpaceDE/>
              <w:autoSpaceDN/>
              <w:adjustRightInd/>
              <w:spacing w:before="120" w:after="0" w:line="240" w:lineRule="auto"/>
              <w:contextualSpacing w:val="0"/>
            </w:pPr>
            <w:r>
              <w:t>using decoding and word identification strategies including word derivations and meanings</w:t>
            </w:r>
          </w:p>
          <w:p w14:paraId="66A901C7"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noting how stylistic devices such as rhetorical questions, metaphor or figures of speech may influence the reader </w:t>
            </w:r>
          </w:p>
          <w:p w14:paraId="7CB60C20" w14:textId="77777777" w:rsidR="007036C3" w:rsidRDefault="007036C3" w:rsidP="00202FAD">
            <w:pPr>
              <w:pStyle w:val="VRQABodyText"/>
            </w:pPr>
            <w:r>
              <w:t>Strategies to critically analyse texts may include but are not limited to:</w:t>
            </w:r>
          </w:p>
          <w:p w14:paraId="6EFC29D9" w14:textId="77777777" w:rsidR="007036C3" w:rsidRDefault="007036C3" w:rsidP="007036C3">
            <w:pPr>
              <w:pStyle w:val="VRQABullet1"/>
              <w:numPr>
                <w:ilvl w:val="0"/>
                <w:numId w:val="34"/>
              </w:numPr>
              <w:autoSpaceDE/>
              <w:autoSpaceDN/>
              <w:adjustRightInd/>
              <w:spacing w:before="120" w:after="0" w:line="240" w:lineRule="auto"/>
              <w:contextualSpacing w:val="0"/>
            </w:pPr>
            <w:r>
              <w:t>clarifying the author's purpose including stated and inferred purpose</w:t>
            </w:r>
          </w:p>
          <w:p w14:paraId="5ADE5E58"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reflecting on relevance of information presented to identified purpose </w:t>
            </w:r>
          </w:p>
          <w:p w14:paraId="1FD64132"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questioning how the author’s use of language may reflect bias or alternative agenda </w:t>
            </w:r>
          </w:p>
          <w:p w14:paraId="798FCBDD" w14:textId="77777777" w:rsidR="007036C3" w:rsidRDefault="007036C3" w:rsidP="007036C3">
            <w:pPr>
              <w:pStyle w:val="VRQABullet1"/>
              <w:numPr>
                <w:ilvl w:val="0"/>
                <w:numId w:val="34"/>
              </w:numPr>
              <w:autoSpaceDE/>
              <w:autoSpaceDN/>
              <w:adjustRightInd/>
              <w:spacing w:before="120" w:after="0" w:line="240" w:lineRule="auto"/>
              <w:contextualSpacing w:val="0"/>
            </w:pPr>
            <w:r>
              <w:t>identifying how the author’s tone may affect the reader</w:t>
            </w:r>
          </w:p>
          <w:p w14:paraId="1C8CE00A"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recognising explicit and implied meaning in texts </w:t>
            </w:r>
          </w:p>
          <w:p w14:paraId="637B91C2" w14:textId="77777777" w:rsidR="007036C3" w:rsidRDefault="007036C3" w:rsidP="007036C3">
            <w:pPr>
              <w:pStyle w:val="VRQABullet1"/>
              <w:numPr>
                <w:ilvl w:val="0"/>
                <w:numId w:val="34"/>
              </w:numPr>
              <w:autoSpaceDE/>
              <w:autoSpaceDN/>
              <w:adjustRightInd/>
              <w:spacing w:before="120" w:after="0" w:line="240" w:lineRule="auto"/>
              <w:contextualSpacing w:val="0"/>
            </w:pPr>
            <w:r>
              <w:t>interpreting the author's reason for inclusion or omission of information</w:t>
            </w:r>
          </w:p>
          <w:p w14:paraId="1693AD2D"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recognising how use of visuals can influence or create shades of meaning </w:t>
            </w:r>
          </w:p>
          <w:p w14:paraId="3A6747D4" w14:textId="77777777" w:rsidR="007036C3" w:rsidRPr="00B21899" w:rsidRDefault="007036C3" w:rsidP="007036C3">
            <w:pPr>
              <w:pStyle w:val="VRQABullet1"/>
              <w:numPr>
                <w:ilvl w:val="0"/>
                <w:numId w:val="34"/>
              </w:numPr>
              <w:autoSpaceDE/>
              <w:autoSpaceDN/>
              <w:adjustRightInd/>
              <w:spacing w:before="120" w:after="0" w:line="240" w:lineRule="auto"/>
              <w:contextualSpacing w:val="0"/>
            </w:pPr>
            <w:r>
              <w:t>determining credibility and reliability of information in texts</w:t>
            </w:r>
          </w:p>
        </w:tc>
      </w:tr>
    </w:tbl>
    <w:p w14:paraId="2A9887EB" w14:textId="77777777" w:rsidR="007036C3" w:rsidRPr="00460B2C" w:rsidRDefault="007036C3" w:rsidP="007036C3">
      <w:pPr>
        <w:rPr>
          <w:sz w:val="18"/>
        </w:rPr>
      </w:pPr>
    </w:p>
    <w:tbl>
      <w:tblPr>
        <w:tblStyle w:val="TableGrid"/>
        <w:tblW w:w="5094" w:type="pct"/>
        <w:tblLook w:val="04A0" w:firstRow="1" w:lastRow="0" w:firstColumn="1" w:lastColumn="0" w:noHBand="0" w:noVBand="1"/>
      </w:tblPr>
      <w:tblGrid>
        <w:gridCol w:w="3061"/>
        <w:gridCol w:w="1121"/>
        <w:gridCol w:w="1069"/>
        <w:gridCol w:w="2190"/>
        <w:gridCol w:w="1916"/>
      </w:tblGrid>
      <w:tr w:rsidR="007036C3" w:rsidRPr="00E7450B" w14:paraId="6081A333" w14:textId="77777777" w:rsidTr="007036C3">
        <w:trPr>
          <w:trHeight w:val="363"/>
        </w:trPr>
        <w:tc>
          <w:tcPr>
            <w:tcW w:w="5000" w:type="pct"/>
            <w:gridSpan w:val="5"/>
            <w:tcBorders>
              <w:top w:val="nil"/>
              <w:left w:val="nil"/>
              <w:bottom w:val="nil"/>
              <w:right w:val="nil"/>
            </w:tcBorders>
            <w:shd w:val="clear" w:color="auto" w:fill="535659" w:themeFill="text2"/>
            <w:vAlign w:val="center"/>
          </w:tcPr>
          <w:p w14:paraId="38A3019D" w14:textId="77777777" w:rsidR="007036C3" w:rsidRPr="00EA4C69" w:rsidRDefault="007036C3"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036C3" w:rsidRPr="00E7450B" w14:paraId="1515C0AD" w14:textId="77777777" w:rsidTr="007036C3">
        <w:trPr>
          <w:trHeight w:val="800"/>
        </w:trPr>
        <w:tc>
          <w:tcPr>
            <w:tcW w:w="5000" w:type="pct"/>
            <w:gridSpan w:val="5"/>
            <w:tcBorders>
              <w:top w:val="nil"/>
              <w:left w:val="nil"/>
              <w:bottom w:val="single" w:sz="4" w:space="0" w:color="auto"/>
              <w:right w:val="nil"/>
            </w:tcBorders>
          </w:tcPr>
          <w:p w14:paraId="685EBA16" w14:textId="77777777" w:rsidR="007036C3" w:rsidRPr="004F5013" w:rsidRDefault="007036C3"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7036C3" w:rsidRPr="00E7450B" w14:paraId="3CF432C3" w14:textId="77777777" w:rsidTr="007036C3">
        <w:trPr>
          <w:trHeight w:val="42"/>
        </w:trPr>
        <w:tc>
          <w:tcPr>
            <w:tcW w:w="2235" w:type="pct"/>
            <w:gridSpan w:val="2"/>
            <w:shd w:val="clear" w:color="auto" w:fill="auto"/>
          </w:tcPr>
          <w:p w14:paraId="7E8D68C9" w14:textId="77777777" w:rsidR="007036C3" w:rsidRPr="00427439" w:rsidRDefault="007036C3" w:rsidP="00202FAD">
            <w:pPr>
              <w:pStyle w:val="VRQABodyText"/>
              <w:rPr>
                <w:b/>
                <w:bCs/>
              </w:rPr>
            </w:pPr>
            <w:r w:rsidRPr="00427439">
              <w:rPr>
                <w:b/>
                <w:bCs/>
              </w:rPr>
              <w:t>Skill</w:t>
            </w:r>
          </w:p>
        </w:tc>
        <w:tc>
          <w:tcPr>
            <w:tcW w:w="2765" w:type="pct"/>
            <w:gridSpan w:val="3"/>
          </w:tcPr>
          <w:p w14:paraId="11F9F337" w14:textId="77777777" w:rsidR="007036C3" w:rsidRPr="00B21899" w:rsidRDefault="007036C3" w:rsidP="00202FAD">
            <w:pPr>
              <w:pStyle w:val="AccredTemplate"/>
              <w:rPr>
                <w:i w:val="0"/>
                <w:iCs w:val="0"/>
                <w:color w:val="auto"/>
                <w:sz w:val="22"/>
                <w:szCs w:val="22"/>
              </w:rPr>
            </w:pPr>
            <w:r w:rsidRPr="00B21899">
              <w:rPr>
                <w:b/>
                <w:i w:val="0"/>
                <w:iCs w:val="0"/>
                <w:color w:val="auto"/>
                <w:sz w:val="22"/>
                <w:szCs w:val="22"/>
              </w:rPr>
              <w:t>Description</w:t>
            </w:r>
          </w:p>
        </w:tc>
      </w:tr>
      <w:tr w:rsidR="007036C3" w:rsidRPr="00E7450B" w14:paraId="5CD4EE8C" w14:textId="77777777" w:rsidTr="007036C3">
        <w:trPr>
          <w:trHeight w:val="31"/>
        </w:trPr>
        <w:tc>
          <w:tcPr>
            <w:tcW w:w="2235" w:type="pct"/>
            <w:gridSpan w:val="2"/>
            <w:tcBorders>
              <w:top w:val="single" w:sz="4" w:space="0" w:color="auto"/>
              <w:bottom w:val="single" w:sz="4" w:space="0" w:color="auto"/>
            </w:tcBorders>
            <w:shd w:val="clear" w:color="auto" w:fill="auto"/>
          </w:tcPr>
          <w:p w14:paraId="7F4C3C00" w14:textId="77777777" w:rsidR="007036C3" w:rsidRPr="00572789" w:rsidRDefault="007036C3" w:rsidP="00202FAD">
            <w:pPr>
              <w:pStyle w:val="VRQABodyText"/>
              <w:rPr>
                <w:i/>
                <w:iCs/>
              </w:rPr>
            </w:pPr>
            <w:r w:rsidRPr="00572789">
              <w:t>Problem-solving skills to:</w:t>
            </w:r>
          </w:p>
        </w:tc>
        <w:tc>
          <w:tcPr>
            <w:tcW w:w="2765" w:type="pct"/>
            <w:gridSpan w:val="3"/>
            <w:tcBorders>
              <w:top w:val="single" w:sz="4" w:space="0" w:color="auto"/>
              <w:left w:val="nil"/>
              <w:bottom w:val="single" w:sz="4" w:space="0" w:color="auto"/>
              <w:right w:val="single" w:sz="4" w:space="0" w:color="auto"/>
            </w:tcBorders>
          </w:tcPr>
          <w:p w14:paraId="2AA6D20C" w14:textId="77777777" w:rsidR="007036C3" w:rsidRPr="00572789" w:rsidRDefault="007036C3" w:rsidP="007036C3">
            <w:pPr>
              <w:pStyle w:val="VRQABullet1"/>
              <w:numPr>
                <w:ilvl w:val="0"/>
                <w:numId w:val="34"/>
              </w:numPr>
              <w:autoSpaceDE/>
              <w:autoSpaceDN/>
              <w:adjustRightInd/>
              <w:spacing w:before="120" w:after="0" w:line="240" w:lineRule="auto"/>
              <w:contextualSpacing w:val="0"/>
            </w:pPr>
            <w:r>
              <w:t>select highly complex texts relevant to own needs and purposes</w:t>
            </w:r>
          </w:p>
        </w:tc>
      </w:tr>
      <w:tr w:rsidR="007036C3" w:rsidRPr="00E7450B" w14:paraId="6CE14B16" w14:textId="77777777" w:rsidTr="007036C3">
        <w:trPr>
          <w:trHeight w:val="31"/>
        </w:trPr>
        <w:tc>
          <w:tcPr>
            <w:tcW w:w="2235" w:type="pct"/>
            <w:gridSpan w:val="2"/>
            <w:tcBorders>
              <w:top w:val="single" w:sz="4" w:space="0" w:color="auto"/>
              <w:bottom w:val="single" w:sz="4" w:space="0" w:color="auto"/>
            </w:tcBorders>
            <w:shd w:val="clear" w:color="auto" w:fill="auto"/>
          </w:tcPr>
          <w:p w14:paraId="6FD0690B" w14:textId="77777777" w:rsidR="007036C3" w:rsidRPr="000744F6" w:rsidRDefault="007036C3" w:rsidP="00202FAD">
            <w:pPr>
              <w:pStyle w:val="VRQABodyText"/>
              <w:rPr>
                <w:i/>
                <w:iCs/>
              </w:rPr>
            </w:pPr>
            <w:r w:rsidRPr="000744F6">
              <w:t>Technology skills to:</w:t>
            </w:r>
          </w:p>
        </w:tc>
        <w:tc>
          <w:tcPr>
            <w:tcW w:w="2765" w:type="pct"/>
            <w:gridSpan w:val="3"/>
            <w:tcBorders>
              <w:top w:val="single" w:sz="4" w:space="0" w:color="auto"/>
              <w:left w:val="nil"/>
              <w:bottom w:val="single" w:sz="4" w:space="0" w:color="auto"/>
              <w:right w:val="single" w:sz="4" w:space="0" w:color="auto"/>
            </w:tcBorders>
          </w:tcPr>
          <w:p w14:paraId="295AB253"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access, navigate and assess digital texts </w:t>
            </w:r>
          </w:p>
          <w:p w14:paraId="1777E037" w14:textId="77777777" w:rsidR="007036C3" w:rsidRPr="00572789" w:rsidRDefault="007036C3" w:rsidP="007036C3">
            <w:pPr>
              <w:pStyle w:val="VRQABullet1"/>
              <w:numPr>
                <w:ilvl w:val="0"/>
                <w:numId w:val="34"/>
              </w:numPr>
              <w:autoSpaceDE/>
              <w:autoSpaceDN/>
              <w:adjustRightInd/>
              <w:spacing w:before="120" w:after="0" w:line="240" w:lineRule="auto"/>
              <w:contextualSpacing w:val="0"/>
            </w:pPr>
            <w:r>
              <w:t>use digital devices safely</w:t>
            </w:r>
          </w:p>
        </w:tc>
      </w:tr>
      <w:tr w:rsidR="007036C3" w:rsidRPr="00E7450B" w14:paraId="480CC9BE" w14:textId="77777777" w:rsidTr="007036C3">
        <w:trPr>
          <w:trHeight w:val="31"/>
        </w:trPr>
        <w:tc>
          <w:tcPr>
            <w:tcW w:w="2235" w:type="pct"/>
            <w:gridSpan w:val="2"/>
            <w:tcBorders>
              <w:top w:val="single" w:sz="4" w:space="0" w:color="auto"/>
              <w:bottom w:val="single" w:sz="4" w:space="0" w:color="auto"/>
            </w:tcBorders>
            <w:shd w:val="clear" w:color="auto" w:fill="auto"/>
          </w:tcPr>
          <w:p w14:paraId="1A0A722C" w14:textId="77777777" w:rsidR="007036C3" w:rsidRPr="000744F6" w:rsidRDefault="007036C3" w:rsidP="00202FAD">
            <w:pPr>
              <w:pStyle w:val="VRQABodyText"/>
              <w:rPr>
                <w:i/>
                <w:iCs/>
              </w:rPr>
            </w:pPr>
            <w:r w:rsidRPr="000744F6">
              <w:t>Digital literacy skills to:</w:t>
            </w:r>
          </w:p>
        </w:tc>
        <w:tc>
          <w:tcPr>
            <w:tcW w:w="2765" w:type="pct"/>
            <w:gridSpan w:val="3"/>
            <w:tcBorders>
              <w:top w:val="single" w:sz="4" w:space="0" w:color="auto"/>
              <w:left w:val="nil"/>
              <w:bottom w:val="single" w:sz="4" w:space="0" w:color="auto"/>
              <w:right w:val="single" w:sz="4" w:space="0" w:color="auto"/>
            </w:tcBorders>
          </w:tcPr>
          <w:p w14:paraId="1DCABA1C" w14:textId="77777777" w:rsidR="007036C3" w:rsidRDefault="007036C3" w:rsidP="007036C3">
            <w:pPr>
              <w:pStyle w:val="VRQABullet1"/>
              <w:numPr>
                <w:ilvl w:val="0"/>
                <w:numId w:val="34"/>
              </w:numPr>
              <w:autoSpaceDE/>
              <w:autoSpaceDN/>
              <w:adjustRightInd/>
              <w:spacing w:before="120" w:after="0" w:line="240" w:lineRule="auto"/>
              <w:contextualSpacing w:val="0"/>
            </w:pPr>
            <w:r>
              <w:t>use search engines to locate texts</w:t>
            </w:r>
          </w:p>
          <w:p w14:paraId="05527986" w14:textId="77777777" w:rsidR="007036C3" w:rsidRPr="00572789" w:rsidRDefault="007036C3" w:rsidP="007036C3">
            <w:pPr>
              <w:pStyle w:val="VRQABullet1"/>
              <w:numPr>
                <w:ilvl w:val="0"/>
                <w:numId w:val="34"/>
              </w:numPr>
              <w:autoSpaceDE/>
              <w:autoSpaceDN/>
              <w:adjustRightInd/>
              <w:spacing w:before="120" w:after="0" w:line="240" w:lineRule="auto"/>
              <w:contextualSpacing w:val="0"/>
            </w:pPr>
            <w:r>
              <w:t>search for information in a digital environment</w:t>
            </w:r>
          </w:p>
        </w:tc>
      </w:tr>
      <w:tr w:rsidR="007036C3" w:rsidRPr="00E7450B" w14:paraId="168916EA" w14:textId="77777777" w:rsidTr="007036C3">
        <w:trPr>
          <w:trHeight w:val="31"/>
        </w:trPr>
        <w:tc>
          <w:tcPr>
            <w:tcW w:w="5000" w:type="pct"/>
            <w:gridSpan w:val="5"/>
            <w:tcBorders>
              <w:top w:val="single" w:sz="4" w:space="0" w:color="auto"/>
              <w:left w:val="nil"/>
              <w:bottom w:val="dotted" w:sz="4" w:space="0" w:color="009CA6" w:themeColor="accent2"/>
              <w:right w:val="nil"/>
            </w:tcBorders>
          </w:tcPr>
          <w:p w14:paraId="2DA4637A" w14:textId="77777777" w:rsidR="007036C3" w:rsidRPr="000744F6" w:rsidRDefault="007036C3" w:rsidP="00202FAD">
            <w:pPr>
              <w:pStyle w:val="AccredTemplate"/>
              <w:rPr>
                <w:color w:val="auto"/>
                <w:sz w:val="22"/>
                <w:szCs w:val="22"/>
              </w:rPr>
            </w:pPr>
          </w:p>
        </w:tc>
      </w:tr>
      <w:tr w:rsidR="007036C3" w:rsidRPr="00E7450B" w14:paraId="285C5B52" w14:textId="77777777" w:rsidTr="007036C3">
        <w:trPr>
          <w:trHeight w:val="363"/>
        </w:trPr>
        <w:tc>
          <w:tcPr>
            <w:tcW w:w="1636" w:type="pct"/>
            <w:vMerge w:val="restart"/>
            <w:tcBorders>
              <w:top w:val="dotted" w:sz="4" w:space="0" w:color="009CA6" w:themeColor="accent2"/>
              <w:left w:val="nil"/>
              <w:bottom w:val="dotted" w:sz="2" w:space="0" w:color="009CA6" w:themeColor="accent2"/>
              <w:right w:val="dotted" w:sz="4" w:space="0" w:color="009CA6" w:themeColor="accent2"/>
            </w:tcBorders>
          </w:tcPr>
          <w:p w14:paraId="2440CF73" w14:textId="77777777" w:rsidR="007036C3" w:rsidRPr="00D32EC4" w:rsidRDefault="007036C3" w:rsidP="00202FAD">
            <w:pPr>
              <w:spacing w:before="120" w:after="120"/>
              <w:rPr>
                <w:b/>
                <w:color w:val="auto"/>
                <w:sz w:val="22"/>
                <w:szCs w:val="22"/>
                <w:lang w:val="en-GB"/>
              </w:rPr>
            </w:pPr>
            <w:r w:rsidRPr="00D32EC4">
              <w:rPr>
                <w:b/>
                <w:color w:val="auto"/>
                <w:sz w:val="22"/>
                <w:szCs w:val="22"/>
                <w:lang w:val="en-GB"/>
              </w:rPr>
              <w:t xml:space="preserve">Unit Mapping Information </w:t>
            </w:r>
          </w:p>
        </w:tc>
        <w:tc>
          <w:tcPr>
            <w:tcW w:w="3364" w:type="pct"/>
            <w:gridSpan w:val="4"/>
            <w:tcBorders>
              <w:top w:val="dotted" w:sz="4" w:space="0" w:color="009CA6" w:themeColor="accent2"/>
              <w:left w:val="dotted" w:sz="4" w:space="0" w:color="009CA6" w:themeColor="accent2"/>
              <w:bottom w:val="single" w:sz="4" w:space="0" w:color="auto"/>
              <w:right w:val="nil"/>
            </w:tcBorders>
          </w:tcPr>
          <w:p w14:paraId="65632A58" w14:textId="77777777" w:rsidR="007036C3" w:rsidRPr="000744F6" w:rsidRDefault="007036C3" w:rsidP="00202FAD">
            <w:pPr>
              <w:pStyle w:val="AccredTemplate"/>
              <w:rPr>
                <w:color w:val="auto"/>
                <w:sz w:val="22"/>
                <w:szCs w:val="22"/>
              </w:rPr>
            </w:pPr>
          </w:p>
        </w:tc>
      </w:tr>
      <w:tr w:rsidR="007036C3" w:rsidRPr="00E7450B" w14:paraId="22DF2126" w14:textId="77777777" w:rsidTr="007036C3">
        <w:trPr>
          <w:trHeight w:val="363"/>
        </w:trPr>
        <w:tc>
          <w:tcPr>
            <w:tcW w:w="1636" w:type="pct"/>
            <w:vMerge/>
            <w:tcBorders>
              <w:left w:val="nil"/>
              <w:bottom w:val="dotted" w:sz="2" w:space="0" w:color="009CA6" w:themeColor="accent2"/>
              <w:right w:val="single" w:sz="4" w:space="0" w:color="auto"/>
            </w:tcBorders>
          </w:tcPr>
          <w:p w14:paraId="7A281B19" w14:textId="77777777" w:rsidR="007036C3" w:rsidRDefault="007036C3" w:rsidP="00202FAD">
            <w:pPr>
              <w:spacing w:before="120" w:after="120"/>
              <w:rPr>
                <w:b/>
                <w:color w:val="103D64"/>
                <w:sz w:val="18"/>
                <w:lang w:val="en-GB"/>
              </w:rPr>
            </w:pPr>
          </w:p>
        </w:tc>
        <w:tc>
          <w:tcPr>
            <w:tcW w:w="1170" w:type="pct"/>
            <w:gridSpan w:val="2"/>
            <w:tcBorders>
              <w:top w:val="single" w:sz="4" w:space="0" w:color="auto"/>
              <w:left w:val="single" w:sz="4" w:space="0" w:color="auto"/>
              <w:bottom w:val="single" w:sz="4" w:space="0" w:color="auto"/>
              <w:right w:val="single" w:sz="4" w:space="0" w:color="auto"/>
            </w:tcBorders>
          </w:tcPr>
          <w:p w14:paraId="6FA484C4" w14:textId="77777777" w:rsidR="007036C3" w:rsidRPr="000744F6" w:rsidRDefault="007036C3" w:rsidP="00202FAD">
            <w:pPr>
              <w:rPr>
                <w:sz w:val="22"/>
                <w:szCs w:val="22"/>
              </w:rPr>
            </w:pPr>
            <w:r w:rsidRPr="000744F6">
              <w:rPr>
                <w:sz w:val="22"/>
                <w:szCs w:val="22"/>
              </w:rPr>
              <w:t>Current Version</w:t>
            </w:r>
          </w:p>
        </w:tc>
        <w:tc>
          <w:tcPr>
            <w:tcW w:w="1170" w:type="pct"/>
            <w:tcBorders>
              <w:top w:val="single" w:sz="4" w:space="0" w:color="auto"/>
              <w:left w:val="single" w:sz="4" w:space="0" w:color="auto"/>
              <w:bottom w:val="single" w:sz="4" w:space="0" w:color="auto"/>
              <w:right w:val="single" w:sz="4" w:space="0" w:color="auto"/>
            </w:tcBorders>
          </w:tcPr>
          <w:p w14:paraId="1586489E" w14:textId="77777777" w:rsidR="007036C3" w:rsidRPr="000744F6" w:rsidRDefault="007036C3" w:rsidP="00202FAD">
            <w:pPr>
              <w:rPr>
                <w:sz w:val="22"/>
                <w:szCs w:val="22"/>
              </w:rPr>
            </w:pPr>
            <w:r w:rsidRPr="000744F6">
              <w:rPr>
                <w:sz w:val="22"/>
                <w:szCs w:val="22"/>
              </w:rPr>
              <w:t>Previous Version</w:t>
            </w:r>
          </w:p>
        </w:tc>
        <w:tc>
          <w:tcPr>
            <w:tcW w:w="1023" w:type="pct"/>
            <w:tcBorders>
              <w:top w:val="single" w:sz="4" w:space="0" w:color="auto"/>
              <w:left w:val="single" w:sz="4" w:space="0" w:color="auto"/>
              <w:bottom w:val="single" w:sz="4" w:space="0" w:color="auto"/>
              <w:right w:val="single" w:sz="4" w:space="0" w:color="auto"/>
            </w:tcBorders>
          </w:tcPr>
          <w:p w14:paraId="5B9CA126" w14:textId="77777777" w:rsidR="007036C3" w:rsidRPr="000744F6" w:rsidDel="009030EE" w:rsidRDefault="007036C3" w:rsidP="00202FAD">
            <w:pPr>
              <w:rPr>
                <w:sz w:val="22"/>
                <w:szCs w:val="22"/>
                <w:lang w:val="en-AU"/>
              </w:rPr>
            </w:pPr>
            <w:r w:rsidRPr="000744F6">
              <w:rPr>
                <w:sz w:val="22"/>
                <w:szCs w:val="22"/>
                <w:lang w:val="en-AU"/>
              </w:rPr>
              <w:t>Comments</w:t>
            </w:r>
          </w:p>
        </w:tc>
      </w:tr>
      <w:tr w:rsidR="007036C3" w:rsidRPr="00E7450B" w14:paraId="2FF5982A" w14:textId="77777777" w:rsidTr="007036C3">
        <w:trPr>
          <w:trHeight w:val="43"/>
        </w:trPr>
        <w:tc>
          <w:tcPr>
            <w:tcW w:w="1636" w:type="pct"/>
            <w:vMerge/>
            <w:tcBorders>
              <w:left w:val="nil"/>
              <w:bottom w:val="dotted" w:sz="2" w:space="0" w:color="009CA6" w:themeColor="accent2"/>
              <w:right w:val="single" w:sz="4" w:space="0" w:color="auto"/>
            </w:tcBorders>
          </w:tcPr>
          <w:p w14:paraId="65076952" w14:textId="77777777" w:rsidR="007036C3" w:rsidRDefault="007036C3" w:rsidP="00202FAD">
            <w:pPr>
              <w:spacing w:before="120" w:after="120"/>
              <w:rPr>
                <w:b/>
                <w:color w:val="103D64"/>
                <w:sz w:val="18"/>
                <w:lang w:val="en-GB"/>
              </w:rPr>
            </w:pPr>
          </w:p>
        </w:tc>
        <w:tc>
          <w:tcPr>
            <w:tcW w:w="1170" w:type="pct"/>
            <w:gridSpan w:val="2"/>
            <w:tcBorders>
              <w:top w:val="single" w:sz="4" w:space="0" w:color="auto"/>
              <w:left w:val="single" w:sz="4" w:space="0" w:color="auto"/>
              <w:bottom w:val="single" w:sz="4" w:space="0" w:color="auto"/>
              <w:right w:val="single" w:sz="4" w:space="0" w:color="auto"/>
            </w:tcBorders>
          </w:tcPr>
          <w:p w14:paraId="686069AB" w14:textId="77777777" w:rsidR="007036C3" w:rsidRPr="000C4CCF" w:rsidRDefault="007036C3" w:rsidP="00202FAD">
            <w:pPr>
              <w:pStyle w:val="VRQABodyText"/>
            </w:pPr>
            <w:r w:rsidRPr="005D3672">
              <w:t>VU2384</w:t>
            </w:r>
            <w:r>
              <w:t>2</w:t>
            </w:r>
            <w:r w:rsidRPr="00287C11">
              <w:t xml:space="preserve"> Engage with highly complex texts for employment purposes</w:t>
            </w:r>
          </w:p>
        </w:tc>
        <w:tc>
          <w:tcPr>
            <w:tcW w:w="1170" w:type="pct"/>
            <w:tcBorders>
              <w:top w:val="single" w:sz="4" w:space="0" w:color="auto"/>
              <w:left w:val="single" w:sz="4" w:space="0" w:color="auto"/>
              <w:bottom w:val="single" w:sz="4" w:space="0" w:color="auto"/>
              <w:right w:val="single" w:sz="4" w:space="0" w:color="auto"/>
            </w:tcBorders>
          </w:tcPr>
          <w:p w14:paraId="55C2C120" w14:textId="77777777" w:rsidR="007036C3" w:rsidRPr="000744F6" w:rsidRDefault="007036C3" w:rsidP="00202FAD">
            <w:pPr>
              <w:pStyle w:val="VRQABodyText"/>
              <w:rPr>
                <w:rFonts w:eastAsia="Times New Roman"/>
                <w:lang w:eastAsia="x-none"/>
              </w:rPr>
            </w:pPr>
            <w:r w:rsidRPr="00287C11">
              <w:t>VU</w:t>
            </w:r>
            <w:r>
              <w:t>22437</w:t>
            </w:r>
            <w:r w:rsidRPr="00287C11">
              <w:t xml:space="preserve"> Engage with a range of highly complex texts for employment purposes</w:t>
            </w:r>
          </w:p>
        </w:tc>
        <w:tc>
          <w:tcPr>
            <w:tcW w:w="1023" w:type="pct"/>
            <w:tcBorders>
              <w:top w:val="single" w:sz="4" w:space="0" w:color="auto"/>
              <w:left w:val="single" w:sz="4" w:space="0" w:color="auto"/>
              <w:bottom w:val="single" w:sz="4" w:space="0" w:color="auto"/>
              <w:right w:val="single" w:sz="4" w:space="0" w:color="auto"/>
            </w:tcBorders>
          </w:tcPr>
          <w:p w14:paraId="2B77DA11" w14:textId="77777777" w:rsidR="007036C3" w:rsidRPr="000744F6" w:rsidDel="009030EE" w:rsidRDefault="007036C3" w:rsidP="00202FAD">
            <w:pPr>
              <w:pStyle w:val="VRQABodyText"/>
            </w:pPr>
            <w:r>
              <w:t>Equivalent</w:t>
            </w:r>
          </w:p>
        </w:tc>
      </w:tr>
      <w:tr w:rsidR="007036C3" w:rsidRPr="00E7450B" w14:paraId="26A0F429" w14:textId="77777777" w:rsidTr="007036C3">
        <w:trPr>
          <w:trHeight w:val="363"/>
        </w:trPr>
        <w:tc>
          <w:tcPr>
            <w:tcW w:w="1636" w:type="pct"/>
            <w:vMerge/>
            <w:tcBorders>
              <w:left w:val="nil"/>
              <w:bottom w:val="dotted" w:sz="2" w:space="0" w:color="009CA6" w:themeColor="accent2"/>
              <w:right w:val="dotted" w:sz="4" w:space="0" w:color="009CA6" w:themeColor="accent2"/>
            </w:tcBorders>
          </w:tcPr>
          <w:p w14:paraId="7BDB62DD" w14:textId="77777777" w:rsidR="007036C3" w:rsidRDefault="007036C3" w:rsidP="00202FAD">
            <w:pPr>
              <w:spacing w:before="120" w:after="120"/>
              <w:rPr>
                <w:b/>
                <w:color w:val="103D64"/>
                <w:sz w:val="18"/>
                <w:lang w:val="en-GB"/>
              </w:rPr>
            </w:pPr>
          </w:p>
        </w:tc>
        <w:tc>
          <w:tcPr>
            <w:tcW w:w="3364" w:type="pct"/>
            <w:gridSpan w:val="4"/>
            <w:tcBorders>
              <w:top w:val="single" w:sz="4" w:space="0" w:color="auto"/>
              <w:left w:val="dotted" w:sz="4" w:space="0" w:color="009CA6" w:themeColor="accent2"/>
              <w:bottom w:val="dotted" w:sz="2" w:space="0" w:color="009CA6" w:themeColor="accent2"/>
              <w:right w:val="nil"/>
            </w:tcBorders>
          </w:tcPr>
          <w:p w14:paraId="2A6CAFCC" w14:textId="77777777" w:rsidR="007036C3" w:rsidRPr="000744F6" w:rsidDel="009030EE" w:rsidRDefault="007036C3" w:rsidP="00202FAD">
            <w:pPr>
              <w:pStyle w:val="AccredTemplate"/>
              <w:rPr>
                <w:color w:val="auto"/>
                <w:sz w:val="22"/>
                <w:szCs w:val="22"/>
              </w:rPr>
            </w:pPr>
          </w:p>
        </w:tc>
      </w:tr>
    </w:tbl>
    <w:p w14:paraId="07C39493" w14:textId="77777777" w:rsidR="007036C3" w:rsidRPr="000744F6" w:rsidRDefault="007036C3" w:rsidP="007036C3">
      <w:pPr>
        <w:rPr>
          <w:rFonts w:eastAsia="Times New Roman"/>
          <w:color w:val="555559"/>
          <w:sz w:val="18"/>
          <w:lang w:val="en-AU" w:eastAsia="x-none"/>
        </w:rPr>
      </w:pPr>
      <w:r>
        <w:rPr>
          <w:sz w:val="18"/>
        </w:rPr>
        <w:t xml:space="preserve"> </w:t>
      </w:r>
      <w:r>
        <w:rPr>
          <w:sz w:val="18"/>
        </w:rPr>
        <w:br w:type="page"/>
      </w:r>
    </w:p>
    <w:tbl>
      <w:tblPr>
        <w:tblStyle w:val="TableGrid"/>
        <w:tblW w:w="9229" w:type="dxa"/>
        <w:tblInd w:w="-20" w:type="dxa"/>
        <w:tblLayout w:type="fixed"/>
        <w:tblLook w:val="04A0" w:firstRow="1" w:lastRow="0" w:firstColumn="1" w:lastColumn="0" w:noHBand="0" w:noVBand="1"/>
      </w:tblPr>
      <w:tblGrid>
        <w:gridCol w:w="2283"/>
        <w:gridCol w:w="6946"/>
      </w:tblGrid>
      <w:tr w:rsidR="007036C3" w:rsidRPr="0071490E" w14:paraId="09DBF127" w14:textId="77777777" w:rsidTr="00D32EC4">
        <w:trPr>
          <w:trHeight w:val="363"/>
        </w:trPr>
        <w:tc>
          <w:tcPr>
            <w:tcW w:w="9229" w:type="dxa"/>
            <w:gridSpan w:val="2"/>
            <w:shd w:val="clear" w:color="auto" w:fill="535659" w:themeFill="text2"/>
          </w:tcPr>
          <w:p w14:paraId="75279069" w14:textId="77777777" w:rsidR="007036C3" w:rsidRPr="000B4A2C" w:rsidRDefault="007036C3" w:rsidP="00202FAD">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7036C3" w:rsidRPr="00E7450B" w14:paraId="1D4447BD" w14:textId="77777777" w:rsidTr="00D32EC4">
        <w:trPr>
          <w:trHeight w:val="561"/>
        </w:trPr>
        <w:tc>
          <w:tcPr>
            <w:tcW w:w="2283" w:type="dxa"/>
          </w:tcPr>
          <w:p w14:paraId="55BF12F3" w14:textId="77777777" w:rsidR="007036C3" w:rsidRPr="00D32EC4" w:rsidRDefault="007036C3" w:rsidP="00202FAD">
            <w:pPr>
              <w:pStyle w:val="AccredTemplate"/>
              <w:rPr>
                <w:i w:val="0"/>
                <w:iCs w:val="0"/>
                <w:color w:val="auto"/>
                <w:sz w:val="22"/>
                <w:szCs w:val="22"/>
              </w:rPr>
            </w:pPr>
            <w:r w:rsidRPr="00D32EC4">
              <w:rPr>
                <w:b/>
                <w:i w:val="0"/>
                <w:iCs w:val="0"/>
                <w:color w:val="auto"/>
                <w:sz w:val="22"/>
                <w:szCs w:val="22"/>
              </w:rPr>
              <w:t>Title</w:t>
            </w:r>
          </w:p>
        </w:tc>
        <w:tc>
          <w:tcPr>
            <w:tcW w:w="6946" w:type="dxa"/>
          </w:tcPr>
          <w:p w14:paraId="1E46CD72" w14:textId="77777777" w:rsidR="007036C3" w:rsidRPr="006B428D" w:rsidRDefault="007036C3" w:rsidP="00202FAD">
            <w:pPr>
              <w:pStyle w:val="VRQABodyText"/>
              <w:rPr>
                <w:i/>
                <w:iCs/>
              </w:rPr>
            </w:pPr>
            <w:r w:rsidRPr="000B4A2C">
              <w:t xml:space="preserve">Assessment Requirements for </w:t>
            </w:r>
            <w:r w:rsidRPr="005D3672">
              <w:t>VU2384</w:t>
            </w:r>
            <w:r>
              <w:t>2</w:t>
            </w:r>
            <w:r w:rsidRPr="0038056D">
              <w:t xml:space="preserve"> Engage with highly complex texts for employment purposes</w:t>
            </w:r>
          </w:p>
        </w:tc>
      </w:tr>
      <w:tr w:rsidR="007036C3" w:rsidRPr="00E7450B" w14:paraId="455A1757" w14:textId="77777777" w:rsidTr="00D32EC4">
        <w:trPr>
          <w:trHeight w:val="561"/>
        </w:trPr>
        <w:tc>
          <w:tcPr>
            <w:tcW w:w="2283" w:type="dxa"/>
          </w:tcPr>
          <w:p w14:paraId="5F80CF69" w14:textId="77777777" w:rsidR="007036C3" w:rsidRPr="00D32EC4" w:rsidRDefault="007036C3" w:rsidP="00202FAD">
            <w:pPr>
              <w:pStyle w:val="AccredTemplate"/>
              <w:rPr>
                <w:b/>
                <w:i w:val="0"/>
                <w:iCs w:val="0"/>
                <w:color w:val="auto"/>
                <w:sz w:val="22"/>
                <w:szCs w:val="22"/>
              </w:rPr>
            </w:pPr>
            <w:r w:rsidRPr="00D32EC4">
              <w:rPr>
                <w:b/>
                <w:i w:val="0"/>
                <w:iCs w:val="0"/>
                <w:color w:val="auto"/>
                <w:sz w:val="22"/>
                <w:szCs w:val="22"/>
              </w:rPr>
              <w:t>Performance Evidence</w:t>
            </w:r>
          </w:p>
        </w:tc>
        <w:tc>
          <w:tcPr>
            <w:tcW w:w="6946" w:type="dxa"/>
          </w:tcPr>
          <w:p w14:paraId="6BA1E05C" w14:textId="77777777" w:rsidR="007036C3" w:rsidRDefault="007036C3" w:rsidP="00202FAD">
            <w:pPr>
              <w:pStyle w:val="VRQABodyText"/>
            </w:pPr>
            <w:r w:rsidRPr="00603C28">
              <w:t>The candidate must demonstrate the ability to complete tasks outlined in the elements and performance criteria of this unit. Assessment must confirm the ability to:</w:t>
            </w:r>
          </w:p>
          <w:p w14:paraId="3C2914DF"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source texts and apply reading strategies to </w:t>
            </w:r>
            <w:r w:rsidRPr="00463D78">
              <w:t>review, interpret and cr</w:t>
            </w:r>
            <w:r>
              <w:t xml:space="preserve">itically evaluate a minimum of two </w:t>
            </w:r>
            <w:r w:rsidRPr="00463D78">
              <w:t>highly comple</w:t>
            </w:r>
            <w:r>
              <w:t>x texts relevant to employment purposes including:</w:t>
            </w:r>
          </w:p>
          <w:p w14:paraId="0F1274C6" w14:textId="77777777" w:rsidR="007036C3" w:rsidRPr="00D57788" w:rsidRDefault="007036C3" w:rsidP="007036C3">
            <w:pPr>
              <w:pStyle w:val="VRQABullet2"/>
              <w:ind w:left="1145"/>
            </w:pPr>
            <w:r w:rsidRPr="00D57788">
              <w:t>at least one digital text</w:t>
            </w:r>
          </w:p>
          <w:p w14:paraId="52168787" w14:textId="77777777" w:rsidR="007036C3" w:rsidRPr="00B21899" w:rsidRDefault="007036C3" w:rsidP="007036C3">
            <w:pPr>
              <w:pStyle w:val="VRQABullet2"/>
              <w:ind w:left="1145"/>
            </w:pPr>
            <w:r w:rsidRPr="00D57788">
              <w:t>two different text types related to employment needs</w:t>
            </w:r>
          </w:p>
        </w:tc>
      </w:tr>
      <w:tr w:rsidR="007036C3" w:rsidRPr="00E7450B" w14:paraId="2E24AEE2" w14:textId="77777777" w:rsidTr="00D32EC4">
        <w:trPr>
          <w:trHeight w:val="561"/>
        </w:trPr>
        <w:tc>
          <w:tcPr>
            <w:tcW w:w="2283" w:type="dxa"/>
          </w:tcPr>
          <w:p w14:paraId="2C3E4185" w14:textId="77777777" w:rsidR="007036C3" w:rsidRPr="00D32EC4" w:rsidRDefault="007036C3" w:rsidP="00202FAD">
            <w:pPr>
              <w:pStyle w:val="AccredTemplate"/>
              <w:rPr>
                <w:b/>
                <w:i w:val="0"/>
                <w:iCs w:val="0"/>
                <w:color w:val="auto"/>
                <w:sz w:val="22"/>
                <w:szCs w:val="22"/>
              </w:rPr>
            </w:pPr>
            <w:r w:rsidRPr="00D32EC4">
              <w:rPr>
                <w:b/>
                <w:i w:val="0"/>
                <w:iCs w:val="0"/>
                <w:color w:val="auto"/>
                <w:sz w:val="22"/>
                <w:szCs w:val="22"/>
              </w:rPr>
              <w:t>Knowledge Evidence</w:t>
            </w:r>
          </w:p>
        </w:tc>
        <w:tc>
          <w:tcPr>
            <w:tcW w:w="6946" w:type="dxa"/>
          </w:tcPr>
          <w:p w14:paraId="6B6447C8" w14:textId="77777777" w:rsidR="007036C3" w:rsidRDefault="007036C3"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0122B3E7" w14:textId="77777777" w:rsidR="007036C3" w:rsidRDefault="007036C3" w:rsidP="007036C3">
            <w:pPr>
              <w:pStyle w:val="VRQABullet1"/>
              <w:numPr>
                <w:ilvl w:val="0"/>
                <w:numId w:val="34"/>
              </w:numPr>
              <w:autoSpaceDE/>
              <w:autoSpaceDN/>
              <w:adjustRightInd/>
              <w:spacing w:before="120" w:after="0" w:line="240" w:lineRule="auto"/>
              <w:contextualSpacing w:val="0"/>
            </w:pPr>
            <w:r>
              <w:t>integrated concepts across syntactically complex texts including multiple clauses in sentences</w:t>
            </w:r>
          </w:p>
          <w:p w14:paraId="2B5C5C4B" w14:textId="77777777" w:rsidR="007036C3" w:rsidRDefault="007036C3" w:rsidP="007036C3">
            <w:pPr>
              <w:pStyle w:val="VRQABullet1"/>
              <w:numPr>
                <w:ilvl w:val="0"/>
                <w:numId w:val="34"/>
              </w:numPr>
              <w:autoSpaceDE/>
              <w:autoSpaceDN/>
              <w:adjustRightInd/>
              <w:spacing w:before="120" w:after="0" w:line="240" w:lineRule="auto"/>
              <w:contextualSpacing w:val="0"/>
            </w:pPr>
            <w:r>
              <w:t>ways in which language is used to make hypotheses and convey implicit meaning to influence others</w:t>
            </w:r>
          </w:p>
          <w:p w14:paraId="114D65A5" w14:textId="77777777" w:rsidR="007036C3" w:rsidRDefault="007036C3" w:rsidP="007036C3">
            <w:pPr>
              <w:pStyle w:val="VRQABullet1"/>
              <w:numPr>
                <w:ilvl w:val="0"/>
                <w:numId w:val="34"/>
              </w:numPr>
              <w:autoSpaceDE/>
              <w:autoSpaceDN/>
              <w:adjustRightInd/>
              <w:spacing w:before="120" w:after="0" w:line="240" w:lineRule="auto"/>
              <w:contextualSpacing w:val="0"/>
            </w:pPr>
            <w:r>
              <w:t>broad and specialised work related vocabulary including idiom and cultural references as appropriate to support comprehension</w:t>
            </w:r>
          </w:p>
          <w:p w14:paraId="614112FD" w14:textId="77777777" w:rsidR="007036C3" w:rsidRDefault="007036C3" w:rsidP="007036C3">
            <w:pPr>
              <w:pStyle w:val="VRQABullet1"/>
              <w:numPr>
                <w:ilvl w:val="0"/>
                <w:numId w:val="34"/>
              </w:numPr>
              <w:autoSpaceDE/>
              <w:autoSpaceDN/>
              <w:adjustRightInd/>
              <w:spacing w:before="120" w:after="0" w:line="240" w:lineRule="auto"/>
              <w:contextualSpacing w:val="0"/>
            </w:pPr>
            <w:r>
              <w:t>devices used by writers to convey and influence meaning and achieve purpose</w:t>
            </w:r>
          </w:p>
          <w:p w14:paraId="18826445" w14:textId="77777777" w:rsidR="007036C3" w:rsidRDefault="007036C3" w:rsidP="007036C3">
            <w:pPr>
              <w:pStyle w:val="VRQABullet1"/>
              <w:numPr>
                <w:ilvl w:val="0"/>
                <w:numId w:val="34"/>
              </w:numPr>
              <w:autoSpaceDE/>
              <w:autoSpaceDN/>
              <w:adjustRightInd/>
              <w:spacing w:before="120" w:after="0" w:line="240" w:lineRule="auto"/>
              <w:contextualSpacing w:val="0"/>
            </w:pPr>
            <w:r>
              <w:t>register and its influence on expression and meaning in text types</w:t>
            </w:r>
          </w:p>
          <w:p w14:paraId="5D4D5985" w14:textId="77777777" w:rsidR="007036C3" w:rsidRDefault="007036C3" w:rsidP="007036C3">
            <w:pPr>
              <w:pStyle w:val="VRQABullet1"/>
              <w:numPr>
                <w:ilvl w:val="0"/>
                <w:numId w:val="34"/>
              </w:numPr>
              <w:autoSpaceDE/>
              <w:autoSpaceDN/>
              <w:adjustRightInd/>
              <w:spacing w:before="120" w:after="0" w:line="240" w:lineRule="auto"/>
              <w:contextualSpacing w:val="0"/>
            </w:pPr>
            <w:r>
              <w:t>reading strategies to:</w:t>
            </w:r>
          </w:p>
          <w:p w14:paraId="7B7034D4" w14:textId="77777777" w:rsidR="007036C3" w:rsidRPr="00D57788" w:rsidRDefault="007036C3" w:rsidP="007036C3">
            <w:pPr>
              <w:pStyle w:val="VRQABullet2"/>
              <w:ind w:left="1145"/>
            </w:pPr>
            <w:r w:rsidRPr="00D57788">
              <w:t>interpret and critically evaluate structurally complex texts</w:t>
            </w:r>
          </w:p>
          <w:p w14:paraId="1AA7B057" w14:textId="77777777" w:rsidR="007036C3" w:rsidRPr="006E2325" w:rsidRDefault="007036C3" w:rsidP="007036C3">
            <w:pPr>
              <w:pStyle w:val="VRQABullet2"/>
              <w:ind w:left="1145"/>
            </w:pPr>
            <w:r w:rsidRPr="00D57788">
              <w:t>assess the validity and credibility of complex concepts across different texts</w:t>
            </w:r>
          </w:p>
        </w:tc>
      </w:tr>
      <w:tr w:rsidR="007036C3" w:rsidRPr="00E7450B" w14:paraId="042EB601" w14:textId="77777777" w:rsidTr="00D32EC4">
        <w:trPr>
          <w:trHeight w:val="561"/>
        </w:trPr>
        <w:tc>
          <w:tcPr>
            <w:tcW w:w="2283" w:type="dxa"/>
          </w:tcPr>
          <w:p w14:paraId="5055CD32" w14:textId="77777777" w:rsidR="007036C3" w:rsidRPr="00D32EC4" w:rsidRDefault="007036C3" w:rsidP="00202FAD">
            <w:pPr>
              <w:pStyle w:val="AccredTemplate"/>
              <w:rPr>
                <w:b/>
                <w:i w:val="0"/>
                <w:iCs w:val="0"/>
                <w:color w:val="auto"/>
                <w:sz w:val="22"/>
                <w:szCs w:val="22"/>
              </w:rPr>
            </w:pPr>
            <w:r w:rsidRPr="00D32EC4">
              <w:rPr>
                <w:b/>
                <w:i w:val="0"/>
                <w:iCs w:val="0"/>
                <w:color w:val="auto"/>
                <w:sz w:val="22"/>
                <w:szCs w:val="22"/>
              </w:rPr>
              <w:t>Assessment Conditions</w:t>
            </w:r>
          </w:p>
        </w:tc>
        <w:tc>
          <w:tcPr>
            <w:tcW w:w="6946" w:type="dxa"/>
          </w:tcPr>
          <w:p w14:paraId="06ADE0BE" w14:textId="77777777" w:rsidR="007036C3" w:rsidRDefault="007036C3" w:rsidP="00202FAD">
            <w:pPr>
              <w:pStyle w:val="VRQABodyText"/>
            </w:pPr>
            <w:r w:rsidRPr="00E100E0">
              <w:t>Assessment must ensure</w:t>
            </w:r>
            <w:r>
              <w:t xml:space="preserve"> access to</w:t>
            </w:r>
            <w:r w:rsidRPr="00E100E0">
              <w:t>:</w:t>
            </w:r>
          </w:p>
          <w:p w14:paraId="579389E0" w14:textId="77777777" w:rsidR="007036C3" w:rsidRDefault="007036C3" w:rsidP="007036C3">
            <w:pPr>
              <w:pStyle w:val="VRQABullet1"/>
              <w:numPr>
                <w:ilvl w:val="0"/>
                <w:numId w:val="34"/>
              </w:numPr>
              <w:autoSpaceDE/>
              <w:autoSpaceDN/>
              <w:adjustRightInd/>
              <w:spacing w:before="120" w:after="0" w:line="240" w:lineRule="auto"/>
              <w:contextualSpacing w:val="0"/>
            </w:pPr>
            <w:r>
              <w:t>authentic text types for employment purposes relevant to the learner</w:t>
            </w:r>
          </w:p>
          <w:p w14:paraId="521D40B3" w14:textId="77777777" w:rsidR="007036C3" w:rsidRPr="002E6095" w:rsidRDefault="007036C3" w:rsidP="007036C3">
            <w:pPr>
              <w:pStyle w:val="VRQABullet1"/>
              <w:numPr>
                <w:ilvl w:val="0"/>
                <w:numId w:val="34"/>
              </w:numPr>
              <w:autoSpaceDE/>
              <w:autoSpaceDN/>
              <w:adjustRightInd/>
              <w:spacing w:before="120" w:after="0" w:line="240" w:lineRule="auto"/>
              <w:contextualSpacing w:val="0"/>
            </w:pPr>
            <w:r>
              <w:t xml:space="preserve">digital technology and </w:t>
            </w:r>
            <w:r w:rsidRPr="002E6095">
              <w:t>software as appropriate</w:t>
            </w:r>
            <w:r w:rsidRPr="002E6095">
              <w:tab/>
            </w:r>
          </w:p>
          <w:p w14:paraId="4747E333" w14:textId="77777777" w:rsidR="007036C3" w:rsidRDefault="007036C3" w:rsidP="00202FAD">
            <w:pPr>
              <w:pStyle w:val="VRQABodyText"/>
            </w:pPr>
            <w:r w:rsidRPr="007931A9">
              <w:t xml:space="preserve">In technology restricted environments such as corrections settings, digital texts may include those from offline or simulated </w:t>
            </w:r>
            <w:r>
              <w:t>online environments</w:t>
            </w:r>
            <w:r w:rsidRPr="007931A9">
              <w:t>.</w:t>
            </w:r>
          </w:p>
          <w:p w14:paraId="2BE40301" w14:textId="77777777" w:rsidR="007036C3" w:rsidRDefault="007036C3" w:rsidP="00202FAD">
            <w:pPr>
              <w:pStyle w:val="VRQABodyText"/>
            </w:pPr>
            <w:r w:rsidRPr="002E6095">
              <w:t>At this level the learner:</w:t>
            </w:r>
          </w:p>
          <w:p w14:paraId="65541148" w14:textId="77777777" w:rsidR="007036C3" w:rsidRDefault="007036C3" w:rsidP="007036C3">
            <w:pPr>
              <w:pStyle w:val="VRQABullet1"/>
              <w:numPr>
                <w:ilvl w:val="0"/>
                <w:numId w:val="34"/>
              </w:numPr>
              <w:autoSpaceDE/>
              <w:autoSpaceDN/>
              <w:adjustRightInd/>
              <w:spacing w:before="120" w:after="0" w:line="240" w:lineRule="auto"/>
              <w:contextualSpacing w:val="0"/>
            </w:pPr>
            <w:r>
              <w:t xml:space="preserve">works autonomously across a number of highly complex texts </w:t>
            </w:r>
          </w:p>
          <w:p w14:paraId="6527E1C7" w14:textId="77777777" w:rsidR="007036C3" w:rsidRPr="00E100E0" w:rsidRDefault="007036C3" w:rsidP="007036C3">
            <w:pPr>
              <w:pStyle w:val="VRQABullet1"/>
              <w:numPr>
                <w:ilvl w:val="0"/>
                <w:numId w:val="34"/>
              </w:numPr>
              <w:autoSpaceDE/>
              <w:autoSpaceDN/>
              <w:adjustRightInd/>
              <w:spacing w:before="120" w:after="0" w:line="240" w:lineRule="auto"/>
              <w:contextualSpacing w:val="0"/>
            </w:pPr>
            <w:r>
              <w:t xml:space="preserve">initiates and uses own support resources </w:t>
            </w:r>
          </w:p>
          <w:p w14:paraId="460D7B57" w14:textId="77777777" w:rsidR="007036C3" w:rsidRPr="00D57788" w:rsidRDefault="007036C3" w:rsidP="00202FAD">
            <w:pPr>
              <w:pStyle w:val="VRQABodyText"/>
              <w:rPr>
                <w:b/>
                <w:bCs/>
              </w:rPr>
            </w:pPr>
            <w:r w:rsidRPr="00D57788">
              <w:rPr>
                <w:b/>
                <w:bCs/>
              </w:rPr>
              <w:t>Assessor requirements</w:t>
            </w:r>
          </w:p>
          <w:p w14:paraId="0E418F9A" w14:textId="77777777" w:rsidR="007036C3" w:rsidRPr="00B21899" w:rsidRDefault="007036C3" w:rsidP="00202FAD">
            <w:pPr>
              <w:pStyle w:val="VRQABodyText"/>
              <w:rPr>
                <w:i/>
                <w:iCs/>
              </w:rPr>
            </w:pPr>
            <w:r w:rsidRPr="007668FF">
              <w:t>Assessors of this unit must have demonstrable expertise in teaching literacy. Refer to Section B6.2 for further information on meeting the assessor requirements.</w:t>
            </w:r>
          </w:p>
        </w:tc>
      </w:tr>
    </w:tbl>
    <w:p w14:paraId="3242903F" w14:textId="77777777" w:rsidR="007036C3" w:rsidRPr="007036C3" w:rsidRDefault="007036C3" w:rsidP="007036C3">
      <w:pPr>
        <w:rPr>
          <w:rFonts w:eastAsia="Arial"/>
        </w:rPr>
        <w:sectPr w:rsidR="007036C3" w:rsidRPr="007036C3" w:rsidSect="007A69CE">
          <w:headerReference w:type="default" r:id="rId130"/>
          <w:pgSz w:w="11906" w:h="16838" w:code="9"/>
          <w:pgMar w:top="1418" w:right="1361" w:bottom="1701" w:left="1361" w:header="709" w:footer="340" w:gutter="0"/>
          <w:cols w:space="708"/>
          <w:docGrid w:linePitch="360"/>
        </w:sectPr>
      </w:pPr>
    </w:p>
    <w:tbl>
      <w:tblPr>
        <w:tblStyle w:val="TableGrid"/>
        <w:tblW w:w="9913" w:type="dxa"/>
        <w:tblInd w:w="142" w:type="dxa"/>
        <w:tblLayout w:type="fixed"/>
        <w:tblLook w:val="04A0" w:firstRow="1" w:lastRow="0" w:firstColumn="1" w:lastColumn="0" w:noHBand="0" w:noVBand="1"/>
      </w:tblPr>
      <w:tblGrid>
        <w:gridCol w:w="2655"/>
        <w:gridCol w:w="7258"/>
      </w:tblGrid>
      <w:tr w:rsidR="00D32EC4" w:rsidRPr="00D32EC4" w14:paraId="137FC05F" w14:textId="77777777" w:rsidTr="00D32EC4">
        <w:trPr>
          <w:trHeight w:val="363"/>
        </w:trPr>
        <w:tc>
          <w:tcPr>
            <w:tcW w:w="2655" w:type="dxa"/>
          </w:tcPr>
          <w:p w14:paraId="5DD9DBAA" w14:textId="77777777" w:rsidR="00574CCD" w:rsidRPr="00D32EC4" w:rsidRDefault="00574CCD" w:rsidP="00202FAD">
            <w:pPr>
              <w:pStyle w:val="VRQAIntro"/>
              <w:spacing w:before="60" w:after="0"/>
              <w:rPr>
                <w:color w:val="auto"/>
              </w:rPr>
            </w:pPr>
            <w:r w:rsidRPr="00D32EC4">
              <w:rPr>
                <w:b/>
                <w:color w:val="auto"/>
                <w:sz w:val="22"/>
                <w:szCs w:val="22"/>
              </w:rPr>
              <w:lastRenderedPageBreak/>
              <w:t>Unit code</w:t>
            </w:r>
          </w:p>
        </w:tc>
        <w:tc>
          <w:tcPr>
            <w:tcW w:w="7258" w:type="dxa"/>
          </w:tcPr>
          <w:p w14:paraId="09CCDE7B" w14:textId="77777777" w:rsidR="00574CCD" w:rsidRPr="00D32EC4" w:rsidRDefault="00574CCD" w:rsidP="00202FAD">
            <w:pPr>
              <w:pStyle w:val="VRQABodyText"/>
              <w:rPr>
                <w:b/>
                <w:bCs/>
              </w:rPr>
            </w:pPr>
            <w:r w:rsidRPr="00D32EC4">
              <w:rPr>
                <w:b/>
                <w:bCs/>
              </w:rPr>
              <w:t>VU23845</w:t>
            </w:r>
          </w:p>
        </w:tc>
      </w:tr>
      <w:tr w:rsidR="00D32EC4" w:rsidRPr="00D32EC4" w14:paraId="1AD69751" w14:textId="77777777" w:rsidTr="00D32EC4">
        <w:trPr>
          <w:trHeight w:val="363"/>
        </w:trPr>
        <w:tc>
          <w:tcPr>
            <w:tcW w:w="2655" w:type="dxa"/>
          </w:tcPr>
          <w:p w14:paraId="2703AC05" w14:textId="77777777" w:rsidR="00574CCD" w:rsidRPr="00D32EC4" w:rsidRDefault="00574CCD" w:rsidP="00202FAD">
            <w:pPr>
              <w:pStyle w:val="VRQAIntro"/>
              <w:spacing w:before="60" w:after="0"/>
              <w:rPr>
                <w:b/>
                <w:color w:val="auto"/>
                <w:sz w:val="22"/>
                <w:szCs w:val="22"/>
              </w:rPr>
            </w:pPr>
            <w:r w:rsidRPr="00D32EC4">
              <w:rPr>
                <w:b/>
                <w:color w:val="auto"/>
                <w:sz w:val="22"/>
                <w:szCs w:val="22"/>
              </w:rPr>
              <w:t>Unit title</w:t>
            </w:r>
          </w:p>
        </w:tc>
        <w:tc>
          <w:tcPr>
            <w:tcW w:w="7258" w:type="dxa"/>
          </w:tcPr>
          <w:p w14:paraId="52EAF56F" w14:textId="77777777" w:rsidR="00574CCD" w:rsidRPr="00D32EC4" w:rsidRDefault="00574CCD" w:rsidP="00202FAD">
            <w:pPr>
              <w:pStyle w:val="VRQABodyText"/>
              <w:rPr>
                <w:b/>
                <w:bCs/>
              </w:rPr>
            </w:pPr>
            <w:r w:rsidRPr="00D32EC4">
              <w:rPr>
                <w:b/>
                <w:bCs/>
              </w:rPr>
              <w:t>Create highly complex texts for learning purposes</w:t>
            </w:r>
          </w:p>
        </w:tc>
      </w:tr>
      <w:tr w:rsidR="00D32EC4" w:rsidRPr="00D32EC4" w14:paraId="5A935740" w14:textId="77777777" w:rsidTr="00D32EC4">
        <w:trPr>
          <w:trHeight w:val="363"/>
        </w:trPr>
        <w:tc>
          <w:tcPr>
            <w:tcW w:w="2655" w:type="dxa"/>
          </w:tcPr>
          <w:p w14:paraId="3577B8CC" w14:textId="77777777" w:rsidR="00574CCD" w:rsidRPr="00D32EC4" w:rsidRDefault="00574CCD" w:rsidP="00202FAD">
            <w:pPr>
              <w:pStyle w:val="VRQAIntro"/>
              <w:spacing w:before="60" w:after="0"/>
              <w:rPr>
                <w:color w:val="auto"/>
              </w:rPr>
            </w:pPr>
            <w:r w:rsidRPr="00D32EC4">
              <w:rPr>
                <w:b/>
                <w:color w:val="auto"/>
                <w:sz w:val="22"/>
                <w:szCs w:val="22"/>
              </w:rPr>
              <w:t>Application</w:t>
            </w:r>
          </w:p>
        </w:tc>
        <w:tc>
          <w:tcPr>
            <w:tcW w:w="7258" w:type="dxa"/>
          </w:tcPr>
          <w:p w14:paraId="4CF930B1" w14:textId="77777777" w:rsidR="00574CCD" w:rsidRPr="00D32EC4" w:rsidRDefault="00574CCD" w:rsidP="00202FAD">
            <w:pPr>
              <w:pStyle w:val="VRQABodyText"/>
            </w:pPr>
            <w:r w:rsidRPr="00D32EC4">
              <w:t>This unit describes the skills and knowledge to develop specialised writing skills to create highly complex texts relevant to own learning needs. It requires the ability to plan, produce, edit and review complex texts related to learning purposes.</w:t>
            </w:r>
          </w:p>
          <w:p w14:paraId="0ECDD430" w14:textId="77777777" w:rsidR="00574CCD" w:rsidRPr="00D32EC4" w:rsidRDefault="00574CCD" w:rsidP="00202FAD">
            <w:pPr>
              <w:pStyle w:val="VRQABodyText"/>
            </w:pPr>
            <w:r w:rsidRPr="00D32EC4">
              <w:t>The required outcomes described in this unit contribute to the achievement of Australian Core Skills Framework indicators for Writing at Level 5: 5.05, 5.06</w:t>
            </w:r>
          </w:p>
          <w:p w14:paraId="0951FFC5" w14:textId="77777777" w:rsidR="00574CCD" w:rsidRPr="00D32EC4" w:rsidRDefault="00574CCD" w:rsidP="00202FAD">
            <w:pPr>
              <w:pStyle w:val="VRQABodyText"/>
              <w:rPr>
                <w:lang w:val="en-US"/>
              </w:rPr>
            </w:pPr>
            <w:r w:rsidRPr="00D32EC4">
              <w:t>This unit applies to those who wish to strengthen their writing skills to meet learning needs. Learners at this level work autonomously and evaluate a broad range of support resources.</w:t>
            </w:r>
          </w:p>
          <w:p w14:paraId="29CDE33D" w14:textId="77777777" w:rsidR="00574CCD" w:rsidRPr="00D32EC4" w:rsidRDefault="00574CCD" w:rsidP="00202FAD">
            <w:pPr>
              <w:pStyle w:val="VRQABodyText"/>
            </w:pPr>
            <w:r w:rsidRPr="00D32EC4">
              <w:t>No licensing, legislative or certification requirements apply to this unit at the time of publication.</w:t>
            </w:r>
          </w:p>
        </w:tc>
      </w:tr>
      <w:tr w:rsidR="00D32EC4" w:rsidRPr="00D32EC4" w14:paraId="201E241B" w14:textId="77777777" w:rsidTr="00D32EC4">
        <w:trPr>
          <w:trHeight w:val="611"/>
        </w:trPr>
        <w:tc>
          <w:tcPr>
            <w:tcW w:w="2655" w:type="dxa"/>
          </w:tcPr>
          <w:p w14:paraId="61872603" w14:textId="77777777" w:rsidR="00574CCD" w:rsidRPr="00D32EC4" w:rsidRDefault="00574CCD" w:rsidP="00202FAD">
            <w:pPr>
              <w:spacing w:before="120" w:after="120"/>
              <w:rPr>
                <w:color w:val="auto"/>
                <w:sz w:val="22"/>
                <w:szCs w:val="22"/>
              </w:rPr>
            </w:pPr>
            <w:r w:rsidRPr="00D32EC4">
              <w:rPr>
                <w:b/>
                <w:color w:val="auto"/>
                <w:sz w:val="22"/>
                <w:szCs w:val="22"/>
                <w:lang w:val="en-GB"/>
              </w:rPr>
              <w:t>Pre-requisite Unit(s)</w:t>
            </w:r>
          </w:p>
        </w:tc>
        <w:tc>
          <w:tcPr>
            <w:tcW w:w="7258" w:type="dxa"/>
          </w:tcPr>
          <w:p w14:paraId="18CA3349" w14:textId="77777777" w:rsidR="00574CCD" w:rsidRPr="00D32EC4" w:rsidRDefault="00574CCD" w:rsidP="00202FAD">
            <w:pPr>
              <w:pStyle w:val="VRQABodyText"/>
            </w:pPr>
            <w:r w:rsidRPr="00D32EC4">
              <w:t>Nil</w:t>
            </w:r>
          </w:p>
        </w:tc>
      </w:tr>
      <w:tr w:rsidR="00D32EC4" w:rsidRPr="00D32EC4" w14:paraId="3D1B77ED" w14:textId="77777777" w:rsidTr="00D32EC4">
        <w:trPr>
          <w:trHeight w:val="585"/>
        </w:trPr>
        <w:tc>
          <w:tcPr>
            <w:tcW w:w="2655" w:type="dxa"/>
          </w:tcPr>
          <w:p w14:paraId="3F5BD635" w14:textId="77777777" w:rsidR="00574CCD" w:rsidRPr="00D32EC4" w:rsidRDefault="00574CCD" w:rsidP="00202FAD">
            <w:pPr>
              <w:spacing w:before="120" w:after="120"/>
              <w:rPr>
                <w:b/>
                <w:color w:val="auto"/>
                <w:sz w:val="22"/>
                <w:szCs w:val="22"/>
                <w:lang w:val="en-GB"/>
              </w:rPr>
            </w:pPr>
            <w:r w:rsidRPr="00D32EC4">
              <w:rPr>
                <w:b/>
                <w:color w:val="auto"/>
                <w:sz w:val="22"/>
                <w:szCs w:val="22"/>
                <w:lang w:val="en-GB"/>
              </w:rPr>
              <w:t>Competency Field</w:t>
            </w:r>
          </w:p>
        </w:tc>
        <w:tc>
          <w:tcPr>
            <w:tcW w:w="7258" w:type="dxa"/>
          </w:tcPr>
          <w:p w14:paraId="41358426" w14:textId="77777777" w:rsidR="00574CCD" w:rsidRPr="00D32EC4" w:rsidRDefault="00574CCD" w:rsidP="00202FAD">
            <w:pPr>
              <w:pStyle w:val="VRQABodyText"/>
            </w:pPr>
            <w:r w:rsidRPr="00D32EC4">
              <w:t>Not Applicable</w:t>
            </w:r>
          </w:p>
        </w:tc>
      </w:tr>
      <w:tr w:rsidR="00D32EC4" w:rsidRPr="00D32EC4" w14:paraId="20BA5CF1" w14:textId="77777777" w:rsidTr="00D32EC4">
        <w:trPr>
          <w:trHeight w:val="473"/>
        </w:trPr>
        <w:tc>
          <w:tcPr>
            <w:tcW w:w="2655" w:type="dxa"/>
          </w:tcPr>
          <w:p w14:paraId="61D49BEF" w14:textId="77777777" w:rsidR="00574CCD" w:rsidRPr="00D32EC4" w:rsidRDefault="00574CCD" w:rsidP="00202FAD">
            <w:pPr>
              <w:spacing w:before="120" w:after="120"/>
              <w:rPr>
                <w:b/>
                <w:color w:val="auto"/>
                <w:sz w:val="22"/>
                <w:szCs w:val="22"/>
                <w:lang w:val="en-GB"/>
              </w:rPr>
            </w:pPr>
            <w:r w:rsidRPr="00D32EC4">
              <w:rPr>
                <w:b/>
                <w:color w:val="auto"/>
                <w:sz w:val="22"/>
                <w:szCs w:val="22"/>
                <w:lang w:val="en-GB"/>
              </w:rPr>
              <w:t>Unit Sector</w:t>
            </w:r>
          </w:p>
        </w:tc>
        <w:tc>
          <w:tcPr>
            <w:tcW w:w="7258" w:type="dxa"/>
          </w:tcPr>
          <w:p w14:paraId="346EFBB0" w14:textId="77777777" w:rsidR="00574CCD" w:rsidRPr="00D32EC4" w:rsidRDefault="00574CCD" w:rsidP="00202FAD">
            <w:pPr>
              <w:pStyle w:val="VRQABodyText"/>
            </w:pPr>
            <w:r w:rsidRPr="00D32EC4">
              <w:t>Not Applicable</w:t>
            </w:r>
          </w:p>
        </w:tc>
      </w:tr>
    </w:tbl>
    <w:p w14:paraId="288C4066" w14:textId="77777777" w:rsidR="00574CCD" w:rsidRPr="00D32EC4" w:rsidRDefault="00574CCD" w:rsidP="00574CCD">
      <w:pPr>
        <w:rPr>
          <w:color w:val="auto"/>
          <w:sz w:val="18"/>
        </w:rPr>
      </w:pPr>
    </w:p>
    <w:tbl>
      <w:tblPr>
        <w:tblStyle w:val="TableGrid"/>
        <w:tblW w:w="9908" w:type="dxa"/>
        <w:tblInd w:w="142" w:type="dxa"/>
        <w:tblLayout w:type="fixed"/>
        <w:tblLook w:val="04A0" w:firstRow="1" w:lastRow="0" w:firstColumn="1" w:lastColumn="0" w:noHBand="0" w:noVBand="1"/>
      </w:tblPr>
      <w:tblGrid>
        <w:gridCol w:w="827"/>
        <w:gridCol w:w="2714"/>
        <w:gridCol w:w="567"/>
        <w:gridCol w:w="5800"/>
      </w:tblGrid>
      <w:tr w:rsidR="00D32EC4" w:rsidRPr="00D32EC4" w14:paraId="65C6FDDC" w14:textId="77777777" w:rsidTr="00D32EC4">
        <w:trPr>
          <w:trHeight w:val="363"/>
        </w:trPr>
        <w:tc>
          <w:tcPr>
            <w:tcW w:w="3541" w:type="dxa"/>
            <w:gridSpan w:val="2"/>
            <w:vAlign w:val="center"/>
          </w:tcPr>
          <w:p w14:paraId="278F6166" w14:textId="77777777" w:rsidR="00574CCD" w:rsidRPr="00D32EC4" w:rsidRDefault="00574CC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67" w:type="dxa"/>
            <w:gridSpan w:val="2"/>
            <w:vAlign w:val="center"/>
          </w:tcPr>
          <w:p w14:paraId="42983F73" w14:textId="77777777" w:rsidR="00574CCD" w:rsidRPr="00D32EC4" w:rsidRDefault="00574CCD"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574CCD" w:rsidRPr="00E7450B" w14:paraId="7E6374E0" w14:textId="77777777" w:rsidTr="00D32EC4">
        <w:trPr>
          <w:trHeight w:val="752"/>
        </w:trPr>
        <w:tc>
          <w:tcPr>
            <w:tcW w:w="3541" w:type="dxa"/>
            <w:gridSpan w:val="2"/>
          </w:tcPr>
          <w:p w14:paraId="1E05CE05" w14:textId="77777777" w:rsidR="00574CCD" w:rsidRPr="00F504D4" w:rsidRDefault="00574CCD" w:rsidP="00202FAD">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5FBD5B46" w14:textId="77777777" w:rsidR="00574CCD" w:rsidRPr="00F504D4" w:rsidRDefault="00574CCD" w:rsidP="00202FAD">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574CCD" w:rsidRPr="00E7450B" w14:paraId="0F9395D9" w14:textId="77777777" w:rsidTr="00D32EC4">
        <w:trPr>
          <w:trHeight w:val="363"/>
        </w:trPr>
        <w:tc>
          <w:tcPr>
            <w:tcW w:w="827" w:type="dxa"/>
            <w:vMerge w:val="restart"/>
            <w:shd w:val="clear" w:color="auto" w:fill="FFFFFF" w:themeFill="background1"/>
          </w:tcPr>
          <w:p w14:paraId="4887BD85" w14:textId="77777777" w:rsidR="00574CCD" w:rsidRPr="000744F6" w:rsidRDefault="00574CCD" w:rsidP="00202FAD">
            <w:pPr>
              <w:pStyle w:val="VRQABodyText"/>
            </w:pPr>
            <w:r w:rsidRPr="000744F6">
              <w:t>1</w:t>
            </w:r>
          </w:p>
        </w:tc>
        <w:tc>
          <w:tcPr>
            <w:tcW w:w="2714" w:type="dxa"/>
            <w:vMerge w:val="restart"/>
            <w:shd w:val="clear" w:color="auto" w:fill="FFFFFF" w:themeFill="background1"/>
          </w:tcPr>
          <w:p w14:paraId="1A7E72CE" w14:textId="77777777" w:rsidR="00574CCD" w:rsidRPr="000744F6" w:rsidRDefault="00574CCD" w:rsidP="00202FAD">
            <w:pPr>
              <w:pStyle w:val="VRQABodyText"/>
            </w:pPr>
            <w:r>
              <w:t>Plan highly complex texts for learning</w:t>
            </w:r>
            <w:r w:rsidRPr="00DF1B09">
              <w:t xml:space="preserve"> purposes</w:t>
            </w:r>
          </w:p>
        </w:tc>
        <w:tc>
          <w:tcPr>
            <w:tcW w:w="567" w:type="dxa"/>
            <w:shd w:val="clear" w:color="auto" w:fill="FFFFFF" w:themeFill="background1"/>
          </w:tcPr>
          <w:p w14:paraId="00071A5D" w14:textId="77777777" w:rsidR="00574CCD" w:rsidRPr="000744F6" w:rsidRDefault="00574CCD" w:rsidP="00202FAD">
            <w:pPr>
              <w:pStyle w:val="VRQABodyText"/>
            </w:pPr>
            <w:r>
              <w:t>1.1</w:t>
            </w:r>
          </w:p>
        </w:tc>
        <w:tc>
          <w:tcPr>
            <w:tcW w:w="5800" w:type="dxa"/>
            <w:shd w:val="clear" w:color="auto" w:fill="FFFFFF" w:themeFill="background1"/>
          </w:tcPr>
          <w:p w14:paraId="2B8B06E0" w14:textId="77777777" w:rsidR="00574CCD" w:rsidRPr="00EB1753" w:rsidRDefault="00574CCD" w:rsidP="00202FAD">
            <w:pPr>
              <w:pStyle w:val="VRQABodyText"/>
            </w:pPr>
            <w:r w:rsidRPr="00410635">
              <w:t xml:space="preserve">Determine the purpose and audience for the texts </w:t>
            </w:r>
          </w:p>
        </w:tc>
      </w:tr>
      <w:tr w:rsidR="00574CCD" w:rsidRPr="00E7450B" w14:paraId="44468B4A" w14:textId="77777777" w:rsidTr="00D32EC4">
        <w:trPr>
          <w:trHeight w:val="363"/>
        </w:trPr>
        <w:tc>
          <w:tcPr>
            <w:tcW w:w="827" w:type="dxa"/>
            <w:vMerge/>
            <w:shd w:val="clear" w:color="auto" w:fill="FFFFFF" w:themeFill="background1"/>
          </w:tcPr>
          <w:p w14:paraId="2BE8581C" w14:textId="77777777" w:rsidR="00574CCD" w:rsidRPr="000744F6" w:rsidRDefault="00574CCD" w:rsidP="00202FAD">
            <w:pPr>
              <w:pStyle w:val="VRQABodyText"/>
            </w:pPr>
          </w:p>
        </w:tc>
        <w:tc>
          <w:tcPr>
            <w:tcW w:w="2714" w:type="dxa"/>
            <w:vMerge/>
            <w:shd w:val="clear" w:color="auto" w:fill="FFFFFF" w:themeFill="background1"/>
          </w:tcPr>
          <w:p w14:paraId="0B88FF72" w14:textId="77777777" w:rsidR="00574CCD" w:rsidRPr="000744F6" w:rsidRDefault="00574CCD" w:rsidP="00202FAD">
            <w:pPr>
              <w:pStyle w:val="VRQABodyText"/>
            </w:pPr>
          </w:p>
        </w:tc>
        <w:tc>
          <w:tcPr>
            <w:tcW w:w="567" w:type="dxa"/>
            <w:shd w:val="clear" w:color="auto" w:fill="FFFFFF" w:themeFill="background1"/>
          </w:tcPr>
          <w:p w14:paraId="21BC60A7" w14:textId="77777777" w:rsidR="00574CCD" w:rsidRPr="000744F6" w:rsidRDefault="00574CCD" w:rsidP="00202FAD">
            <w:pPr>
              <w:pStyle w:val="VRQABodyText"/>
            </w:pPr>
            <w:r>
              <w:t>1.2</w:t>
            </w:r>
          </w:p>
        </w:tc>
        <w:tc>
          <w:tcPr>
            <w:tcW w:w="5800" w:type="dxa"/>
            <w:shd w:val="clear" w:color="auto" w:fill="FFFFFF" w:themeFill="background1"/>
          </w:tcPr>
          <w:p w14:paraId="52D4AEE6" w14:textId="77777777" w:rsidR="00574CCD" w:rsidRPr="00EB1753" w:rsidRDefault="00574CCD" w:rsidP="00202FAD">
            <w:pPr>
              <w:pStyle w:val="VRQABodyText"/>
            </w:pPr>
            <w:r>
              <w:t>Research and gather relevant content for the texts</w:t>
            </w:r>
          </w:p>
        </w:tc>
      </w:tr>
      <w:tr w:rsidR="00574CCD" w:rsidRPr="00E7450B" w14:paraId="3E8110A5" w14:textId="77777777" w:rsidTr="00D32EC4">
        <w:trPr>
          <w:trHeight w:val="363"/>
        </w:trPr>
        <w:tc>
          <w:tcPr>
            <w:tcW w:w="827" w:type="dxa"/>
            <w:vMerge/>
            <w:shd w:val="clear" w:color="auto" w:fill="FFFFFF" w:themeFill="background1"/>
          </w:tcPr>
          <w:p w14:paraId="615A78A3" w14:textId="77777777" w:rsidR="00574CCD" w:rsidRPr="000744F6" w:rsidRDefault="00574CCD" w:rsidP="00202FAD">
            <w:pPr>
              <w:pStyle w:val="VRQABodyText"/>
            </w:pPr>
          </w:p>
        </w:tc>
        <w:tc>
          <w:tcPr>
            <w:tcW w:w="2714" w:type="dxa"/>
            <w:vMerge/>
            <w:shd w:val="clear" w:color="auto" w:fill="FFFFFF" w:themeFill="background1"/>
          </w:tcPr>
          <w:p w14:paraId="66D2EE7D" w14:textId="77777777" w:rsidR="00574CCD" w:rsidRPr="000744F6" w:rsidRDefault="00574CCD" w:rsidP="00202FAD">
            <w:pPr>
              <w:pStyle w:val="VRQABodyText"/>
            </w:pPr>
          </w:p>
        </w:tc>
        <w:tc>
          <w:tcPr>
            <w:tcW w:w="567" w:type="dxa"/>
            <w:shd w:val="clear" w:color="auto" w:fill="FFFFFF" w:themeFill="background1"/>
          </w:tcPr>
          <w:p w14:paraId="4514131E" w14:textId="77777777" w:rsidR="00574CCD" w:rsidRPr="000744F6" w:rsidRDefault="00574CCD" w:rsidP="00202FAD">
            <w:pPr>
              <w:pStyle w:val="VRQABodyText"/>
            </w:pPr>
            <w:r w:rsidRPr="000744F6">
              <w:t>1.3</w:t>
            </w:r>
          </w:p>
        </w:tc>
        <w:tc>
          <w:tcPr>
            <w:tcW w:w="5800" w:type="dxa"/>
            <w:shd w:val="clear" w:color="auto" w:fill="FFFFFF" w:themeFill="background1"/>
          </w:tcPr>
          <w:p w14:paraId="2E2E3A58" w14:textId="77777777" w:rsidR="00574CCD" w:rsidRPr="00EB1753" w:rsidRDefault="00574CCD" w:rsidP="00202FAD">
            <w:pPr>
              <w:pStyle w:val="VRQABodyText"/>
            </w:pPr>
            <w:r>
              <w:t xml:space="preserve">Determine </w:t>
            </w:r>
            <w:r w:rsidRPr="00410635">
              <w:t xml:space="preserve">appropriate structure, format </w:t>
            </w:r>
            <w:r>
              <w:t>and features for the texts</w:t>
            </w:r>
          </w:p>
        </w:tc>
      </w:tr>
      <w:tr w:rsidR="00574CCD" w:rsidRPr="00E7450B" w14:paraId="5D7BC695" w14:textId="77777777" w:rsidTr="00D32EC4">
        <w:trPr>
          <w:trHeight w:val="363"/>
        </w:trPr>
        <w:tc>
          <w:tcPr>
            <w:tcW w:w="827" w:type="dxa"/>
            <w:vMerge/>
            <w:shd w:val="clear" w:color="auto" w:fill="FFFFFF" w:themeFill="background1"/>
          </w:tcPr>
          <w:p w14:paraId="78685923" w14:textId="77777777" w:rsidR="00574CCD" w:rsidRPr="000744F6" w:rsidRDefault="00574CCD" w:rsidP="00202FAD">
            <w:pPr>
              <w:pStyle w:val="VRQABodyText"/>
            </w:pPr>
          </w:p>
        </w:tc>
        <w:tc>
          <w:tcPr>
            <w:tcW w:w="2714" w:type="dxa"/>
            <w:vMerge/>
            <w:shd w:val="clear" w:color="auto" w:fill="FFFFFF" w:themeFill="background1"/>
          </w:tcPr>
          <w:p w14:paraId="563093B1" w14:textId="77777777" w:rsidR="00574CCD" w:rsidRPr="000744F6" w:rsidRDefault="00574CCD" w:rsidP="00202FAD">
            <w:pPr>
              <w:pStyle w:val="VRQABodyText"/>
            </w:pPr>
          </w:p>
        </w:tc>
        <w:tc>
          <w:tcPr>
            <w:tcW w:w="567" w:type="dxa"/>
            <w:shd w:val="clear" w:color="auto" w:fill="FFFFFF" w:themeFill="background1"/>
          </w:tcPr>
          <w:p w14:paraId="209ED06F" w14:textId="77777777" w:rsidR="00574CCD" w:rsidRPr="000744F6" w:rsidRDefault="00574CCD" w:rsidP="00202FAD">
            <w:pPr>
              <w:pStyle w:val="VRQABodyText"/>
            </w:pPr>
            <w:r>
              <w:t>1.4</w:t>
            </w:r>
          </w:p>
        </w:tc>
        <w:tc>
          <w:tcPr>
            <w:tcW w:w="5800" w:type="dxa"/>
            <w:shd w:val="clear" w:color="auto" w:fill="FFFFFF" w:themeFill="background1"/>
          </w:tcPr>
          <w:p w14:paraId="07AEF1B8" w14:textId="77777777" w:rsidR="00574CCD" w:rsidRPr="00463250" w:rsidRDefault="00574CCD" w:rsidP="00202FAD">
            <w:pPr>
              <w:pStyle w:val="VRQABodyText"/>
            </w:pPr>
            <w:r>
              <w:t>Select, organise and synthesise content for the texts to meet identified purpose and audience</w:t>
            </w:r>
          </w:p>
        </w:tc>
      </w:tr>
      <w:tr w:rsidR="00574CCD" w:rsidRPr="00E7450B" w14:paraId="2648CBB7" w14:textId="77777777" w:rsidTr="00D32EC4">
        <w:trPr>
          <w:trHeight w:val="363"/>
        </w:trPr>
        <w:tc>
          <w:tcPr>
            <w:tcW w:w="827" w:type="dxa"/>
            <w:vMerge w:val="restart"/>
            <w:shd w:val="clear" w:color="auto" w:fill="FFFFFF" w:themeFill="background1"/>
          </w:tcPr>
          <w:p w14:paraId="707E1872" w14:textId="77777777" w:rsidR="00574CCD" w:rsidRPr="000744F6" w:rsidRDefault="00574CCD" w:rsidP="00202FAD">
            <w:pPr>
              <w:pStyle w:val="VRQABodyText"/>
            </w:pPr>
            <w:r w:rsidRPr="000744F6">
              <w:t>2</w:t>
            </w:r>
          </w:p>
        </w:tc>
        <w:tc>
          <w:tcPr>
            <w:tcW w:w="2714" w:type="dxa"/>
            <w:vMerge w:val="restart"/>
            <w:shd w:val="clear" w:color="auto" w:fill="FFFFFF" w:themeFill="background1"/>
          </w:tcPr>
          <w:p w14:paraId="307CB0D8" w14:textId="77777777" w:rsidR="00574CCD" w:rsidRPr="000744F6" w:rsidRDefault="00574CCD" w:rsidP="00202FAD">
            <w:pPr>
              <w:pStyle w:val="VRQABodyText"/>
            </w:pPr>
            <w:r>
              <w:t xml:space="preserve">Produce </w:t>
            </w:r>
            <w:r w:rsidRPr="00C612E2">
              <w:t>highly complex text types for learning purposes</w:t>
            </w:r>
          </w:p>
        </w:tc>
        <w:tc>
          <w:tcPr>
            <w:tcW w:w="567" w:type="dxa"/>
            <w:shd w:val="clear" w:color="auto" w:fill="FFFFFF" w:themeFill="background1"/>
          </w:tcPr>
          <w:p w14:paraId="3A9929CF" w14:textId="77777777" w:rsidR="00574CCD" w:rsidRPr="000744F6" w:rsidRDefault="00574CCD" w:rsidP="00202FAD">
            <w:pPr>
              <w:pStyle w:val="VRQABodyText"/>
            </w:pPr>
            <w:r w:rsidRPr="000744F6">
              <w:t>2.1</w:t>
            </w:r>
          </w:p>
        </w:tc>
        <w:tc>
          <w:tcPr>
            <w:tcW w:w="5800" w:type="dxa"/>
            <w:shd w:val="clear" w:color="auto" w:fill="FFFFFF" w:themeFill="background1"/>
          </w:tcPr>
          <w:p w14:paraId="20E5ADC9" w14:textId="77777777" w:rsidR="00574CCD" w:rsidRPr="00EB1753" w:rsidRDefault="00574CCD" w:rsidP="00202FAD">
            <w:pPr>
              <w:pStyle w:val="VRQABodyText"/>
            </w:pPr>
            <w:r w:rsidRPr="004407B2">
              <w:t xml:space="preserve">Use prepared </w:t>
            </w:r>
            <w:r>
              <w:t xml:space="preserve">plan </w:t>
            </w:r>
            <w:r w:rsidRPr="004407B2">
              <w:t xml:space="preserve">to develop highly complex texts </w:t>
            </w:r>
          </w:p>
        </w:tc>
      </w:tr>
      <w:tr w:rsidR="00574CCD" w:rsidRPr="00E7450B" w14:paraId="17AA5F5A" w14:textId="77777777" w:rsidTr="00D32EC4">
        <w:trPr>
          <w:trHeight w:val="363"/>
        </w:trPr>
        <w:tc>
          <w:tcPr>
            <w:tcW w:w="827" w:type="dxa"/>
            <w:vMerge/>
            <w:shd w:val="clear" w:color="auto" w:fill="FFFFFF" w:themeFill="background1"/>
          </w:tcPr>
          <w:p w14:paraId="51BC0133" w14:textId="77777777" w:rsidR="00574CCD" w:rsidRPr="000744F6" w:rsidRDefault="00574CCD" w:rsidP="00202FAD">
            <w:pPr>
              <w:pStyle w:val="VRQABodyText"/>
            </w:pPr>
          </w:p>
        </w:tc>
        <w:tc>
          <w:tcPr>
            <w:tcW w:w="2714" w:type="dxa"/>
            <w:vMerge/>
            <w:shd w:val="clear" w:color="auto" w:fill="FFFFFF" w:themeFill="background1"/>
          </w:tcPr>
          <w:p w14:paraId="3486D393" w14:textId="77777777" w:rsidR="00574CCD" w:rsidRPr="000744F6" w:rsidRDefault="00574CCD" w:rsidP="00202FAD">
            <w:pPr>
              <w:pStyle w:val="VRQABodyText"/>
            </w:pPr>
          </w:p>
        </w:tc>
        <w:tc>
          <w:tcPr>
            <w:tcW w:w="567" w:type="dxa"/>
            <w:shd w:val="clear" w:color="auto" w:fill="FFFFFF" w:themeFill="background1"/>
          </w:tcPr>
          <w:p w14:paraId="336F8445" w14:textId="77777777" w:rsidR="00574CCD" w:rsidRPr="000744F6" w:rsidRDefault="00574CCD" w:rsidP="00202FAD">
            <w:pPr>
              <w:pStyle w:val="VRQABodyText"/>
            </w:pPr>
            <w:r>
              <w:t>2.2</w:t>
            </w:r>
          </w:p>
        </w:tc>
        <w:tc>
          <w:tcPr>
            <w:tcW w:w="5800" w:type="dxa"/>
            <w:shd w:val="clear" w:color="auto" w:fill="FFFFFF" w:themeFill="background1"/>
          </w:tcPr>
          <w:p w14:paraId="58322B0C" w14:textId="77777777" w:rsidR="00574CCD" w:rsidRPr="00EB1753" w:rsidRDefault="00574CCD" w:rsidP="00202FAD">
            <w:pPr>
              <w:pStyle w:val="VRQABodyText"/>
            </w:pPr>
            <w:r w:rsidRPr="004407B2">
              <w:t xml:space="preserve">Proof read and edit texts prior to </w:t>
            </w:r>
            <w:r>
              <w:t>seeking feedback</w:t>
            </w:r>
          </w:p>
        </w:tc>
      </w:tr>
      <w:tr w:rsidR="00574CCD" w:rsidRPr="00E7450B" w14:paraId="5C6F8359" w14:textId="77777777" w:rsidTr="00D32EC4">
        <w:trPr>
          <w:trHeight w:val="363"/>
        </w:trPr>
        <w:tc>
          <w:tcPr>
            <w:tcW w:w="827" w:type="dxa"/>
            <w:vMerge/>
            <w:shd w:val="clear" w:color="auto" w:fill="FFFFFF" w:themeFill="background1"/>
          </w:tcPr>
          <w:p w14:paraId="7E18BA10" w14:textId="77777777" w:rsidR="00574CCD" w:rsidRPr="000744F6" w:rsidRDefault="00574CCD" w:rsidP="00202FAD">
            <w:pPr>
              <w:pStyle w:val="VRQABodyText"/>
            </w:pPr>
          </w:p>
        </w:tc>
        <w:tc>
          <w:tcPr>
            <w:tcW w:w="2714" w:type="dxa"/>
            <w:vMerge/>
            <w:shd w:val="clear" w:color="auto" w:fill="FFFFFF" w:themeFill="background1"/>
          </w:tcPr>
          <w:p w14:paraId="15A6E4C3" w14:textId="77777777" w:rsidR="00574CCD" w:rsidRPr="000744F6" w:rsidRDefault="00574CCD" w:rsidP="00202FAD">
            <w:pPr>
              <w:pStyle w:val="VRQABodyText"/>
            </w:pPr>
          </w:p>
        </w:tc>
        <w:tc>
          <w:tcPr>
            <w:tcW w:w="567" w:type="dxa"/>
            <w:shd w:val="clear" w:color="auto" w:fill="FFFFFF" w:themeFill="background1"/>
          </w:tcPr>
          <w:p w14:paraId="3EA2C483" w14:textId="77777777" w:rsidR="00574CCD" w:rsidRPr="000744F6" w:rsidRDefault="00574CCD" w:rsidP="00202FAD">
            <w:pPr>
              <w:pStyle w:val="VRQABodyText"/>
            </w:pPr>
            <w:r>
              <w:t>2.3</w:t>
            </w:r>
          </w:p>
        </w:tc>
        <w:tc>
          <w:tcPr>
            <w:tcW w:w="5800" w:type="dxa"/>
            <w:shd w:val="clear" w:color="auto" w:fill="FFFFFF" w:themeFill="background1"/>
          </w:tcPr>
          <w:p w14:paraId="0559ADDC" w14:textId="77777777" w:rsidR="00574CCD" w:rsidRPr="00EB1753" w:rsidRDefault="00574CCD" w:rsidP="00202FAD">
            <w:pPr>
              <w:pStyle w:val="VRQABodyText"/>
            </w:pPr>
            <w:r>
              <w:t xml:space="preserve">Edit texts to enhance meaning and effectiveness in response to feedback </w:t>
            </w:r>
          </w:p>
        </w:tc>
      </w:tr>
      <w:tr w:rsidR="00574CCD" w:rsidRPr="00E7450B" w14:paraId="4396868F" w14:textId="77777777" w:rsidTr="00D32EC4">
        <w:trPr>
          <w:trHeight w:val="363"/>
        </w:trPr>
        <w:tc>
          <w:tcPr>
            <w:tcW w:w="827" w:type="dxa"/>
            <w:vMerge/>
            <w:shd w:val="clear" w:color="auto" w:fill="FFFFFF" w:themeFill="background1"/>
          </w:tcPr>
          <w:p w14:paraId="3D0ED08A" w14:textId="77777777" w:rsidR="00574CCD" w:rsidRPr="000744F6" w:rsidRDefault="00574CCD" w:rsidP="00202FAD">
            <w:pPr>
              <w:pStyle w:val="VRQABodyText"/>
            </w:pPr>
          </w:p>
        </w:tc>
        <w:tc>
          <w:tcPr>
            <w:tcW w:w="2714" w:type="dxa"/>
            <w:vMerge/>
            <w:shd w:val="clear" w:color="auto" w:fill="FFFFFF" w:themeFill="background1"/>
          </w:tcPr>
          <w:p w14:paraId="7C63047D" w14:textId="77777777" w:rsidR="00574CCD" w:rsidRPr="000744F6" w:rsidRDefault="00574CCD" w:rsidP="00202FAD">
            <w:pPr>
              <w:pStyle w:val="VRQABodyText"/>
            </w:pPr>
          </w:p>
        </w:tc>
        <w:tc>
          <w:tcPr>
            <w:tcW w:w="567" w:type="dxa"/>
            <w:shd w:val="clear" w:color="auto" w:fill="FFFFFF" w:themeFill="background1"/>
          </w:tcPr>
          <w:p w14:paraId="7DB01EC0" w14:textId="77777777" w:rsidR="00574CCD" w:rsidRPr="000744F6" w:rsidRDefault="00574CCD" w:rsidP="00202FAD">
            <w:pPr>
              <w:pStyle w:val="VRQABodyText"/>
            </w:pPr>
            <w:r w:rsidRPr="000744F6">
              <w:t>2.</w:t>
            </w:r>
            <w:r>
              <w:t>4</w:t>
            </w:r>
          </w:p>
        </w:tc>
        <w:tc>
          <w:tcPr>
            <w:tcW w:w="5800" w:type="dxa"/>
            <w:shd w:val="clear" w:color="auto" w:fill="FFFFFF" w:themeFill="background1"/>
          </w:tcPr>
          <w:p w14:paraId="6898A8F4" w14:textId="77777777" w:rsidR="00574CCD" w:rsidRPr="00EB1753" w:rsidRDefault="00574CCD" w:rsidP="00202FAD">
            <w:pPr>
              <w:pStyle w:val="VRQABodyText"/>
            </w:pPr>
            <w:r w:rsidRPr="004407B2">
              <w:t>Present completed texts according to specified requirements</w:t>
            </w:r>
          </w:p>
        </w:tc>
      </w:tr>
    </w:tbl>
    <w:p w14:paraId="00B507B3" w14:textId="77777777" w:rsidR="00574CCD" w:rsidRDefault="00574CCD" w:rsidP="00574CCD">
      <w:pPr>
        <w:pStyle w:val="VRQAIntro"/>
        <w:spacing w:before="60" w:after="0"/>
        <w:rPr>
          <w:b/>
          <w:color w:val="FFFFFF" w:themeColor="background1"/>
          <w:sz w:val="18"/>
          <w:szCs w:val="18"/>
        </w:rPr>
        <w:sectPr w:rsidR="00574CCD" w:rsidSect="00574CCD">
          <w:headerReference w:type="even" r:id="rId131"/>
          <w:headerReference w:type="default" r:id="rId132"/>
          <w:headerReference w:type="first" r:id="rId133"/>
          <w:pgSz w:w="11906" w:h="16838"/>
          <w:pgMar w:top="1134" w:right="1440" w:bottom="1440" w:left="851" w:header="568" w:footer="708" w:gutter="0"/>
          <w:cols w:space="708"/>
          <w:docGrid w:linePitch="360"/>
        </w:sectPr>
      </w:pPr>
    </w:p>
    <w:tbl>
      <w:tblPr>
        <w:tblStyle w:val="TableGrid"/>
        <w:tblW w:w="9782" w:type="dxa"/>
        <w:tblInd w:w="-284" w:type="dxa"/>
        <w:tblLayout w:type="fixed"/>
        <w:tblLook w:val="04A0" w:firstRow="1" w:lastRow="0" w:firstColumn="1" w:lastColumn="0" w:noHBand="0" w:noVBand="1"/>
      </w:tblPr>
      <w:tblGrid>
        <w:gridCol w:w="9782"/>
      </w:tblGrid>
      <w:tr w:rsidR="00574CCD" w:rsidRPr="0071490E" w14:paraId="44D28658" w14:textId="77777777" w:rsidTr="00D32EC4">
        <w:trPr>
          <w:trHeight w:val="363"/>
        </w:trPr>
        <w:tc>
          <w:tcPr>
            <w:tcW w:w="9782" w:type="dxa"/>
            <w:shd w:val="clear" w:color="auto" w:fill="535659" w:themeFill="text2"/>
          </w:tcPr>
          <w:p w14:paraId="3BF51925" w14:textId="77777777" w:rsidR="00574CCD" w:rsidRPr="00F504D4" w:rsidRDefault="00574CCD" w:rsidP="00202FAD">
            <w:pPr>
              <w:pStyle w:val="VRQAIntro"/>
              <w:spacing w:before="60" w:after="0"/>
              <w:rPr>
                <w:b/>
                <w:color w:val="FFFFFF" w:themeColor="background1"/>
                <w:sz w:val="22"/>
                <w:szCs w:val="22"/>
              </w:rPr>
            </w:pPr>
            <w:r w:rsidRPr="00F504D4">
              <w:rPr>
                <w:b/>
                <w:color w:val="FFFFFF" w:themeColor="background1"/>
                <w:sz w:val="22"/>
                <w:szCs w:val="22"/>
              </w:rPr>
              <w:lastRenderedPageBreak/>
              <w:t>Range of Conditions</w:t>
            </w:r>
          </w:p>
        </w:tc>
      </w:tr>
      <w:tr w:rsidR="00574CCD" w:rsidRPr="00E7450B" w14:paraId="43F62E7D" w14:textId="77777777" w:rsidTr="00D32EC4">
        <w:trPr>
          <w:trHeight w:val="957"/>
        </w:trPr>
        <w:tc>
          <w:tcPr>
            <w:tcW w:w="9782" w:type="dxa"/>
          </w:tcPr>
          <w:p w14:paraId="5B78C478" w14:textId="77777777" w:rsidR="00574CCD" w:rsidRPr="00137117" w:rsidRDefault="00574CCD" w:rsidP="00202FAD">
            <w:pPr>
              <w:pStyle w:val="VRQABodyText"/>
            </w:pPr>
            <w:r>
              <w:t xml:space="preserve">In this context, highly complex, texts for learning purposes </w:t>
            </w:r>
            <w:r w:rsidRPr="00137117">
              <w:t>contain highly specialised language</w:t>
            </w:r>
            <w:r>
              <w:t xml:space="preserve"> </w:t>
            </w:r>
            <w:r w:rsidRPr="00137117">
              <w:t>and symbolism</w:t>
            </w:r>
            <w:r>
              <w:t xml:space="preserve"> requiring specialisation</w:t>
            </w:r>
            <w:r w:rsidRPr="00137117">
              <w:t xml:space="preserve"> </w:t>
            </w:r>
            <w:r>
              <w:t xml:space="preserve">and </w:t>
            </w:r>
            <w:r w:rsidRPr="00137117">
              <w:t xml:space="preserve">adaptability within and across contexts. </w:t>
            </w:r>
          </w:p>
          <w:p w14:paraId="43161C04" w14:textId="77777777" w:rsidR="00574CCD" w:rsidRPr="00137117" w:rsidRDefault="00574CCD" w:rsidP="00202FAD">
            <w:pPr>
              <w:pStyle w:val="VRQABodyText"/>
            </w:pPr>
            <w:r w:rsidRPr="00FB4AAD">
              <w:t xml:space="preserve">Texts produced must </w:t>
            </w:r>
            <w:r w:rsidRPr="00E1751F">
              <w:t>include different text types</w:t>
            </w:r>
            <w:r w:rsidRPr="00FB4AAD">
              <w:t xml:space="preserve"> related to personal purposes</w:t>
            </w:r>
            <w:r>
              <w:t xml:space="preserve"> and may include digital and handwritten texts. </w:t>
            </w:r>
          </w:p>
          <w:p w14:paraId="423D98EC" w14:textId="77777777" w:rsidR="00574CCD" w:rsidRDefault="00574CCD" w:rsidP="00202FAD">
            <w:pPr>
              <w:pStyle w:val="VRQABodyText"/>
            </w:pPr>
            <w:r w:rsidRPr="00137117">
              <w:t xml:space="preserve">In technology restricted environments such as corrections settings, digital texts may include those from offline or simulated </w:t>
            </w:r>
            <w:r>
              <w:t>online environments.</w:t>
            </w:r>
            <w:r w:rsidRPr="00137117">
              <w:t xml:space="preserve"> </w:t>
            </w:r>
          </w:p>
          <w:p w14:paraId="50207CE9" w14:textId="77777777" w:rsidR="00574CCD" w:rsidRDefault="00574CCD" w:rsidP="00202FAD">
            <w:pPr>
              <w:pStyle w:val="VRQABodyText"/>
            </w:pPr>
            <w:r>
              <w:t>Complex texts related to learning purposes may include but are not limited to:</w:t>
            </w:r>
          </w:p>
          <w:p w14:paraId="0964D50F" w14:textId="77777777" w:rsidR="00574CCD" w:rsidRDefault="00574CCD" w:rsidP="00574CCD">
            <w:pPr>
              <w:pStyle w:val="VRQABullet1"/>
              <w:numPr>
                <w:ilvl w:val="0"/>
                <w:numId w:val="34"/>
              </w:numPr>
              <w:autoSpaceDE/>
              <w:autoSpaceDN/>
              <w:adjustRightInd/>
              <w:spacing w:before="120" w:after="0" w:line="240" w:lineRule="auto"/>
              <w:contextualSpacing w:val="0"/>
            </w:pPr>
            <w:r>
              <w:t>Research / reflective or project reports</w:t>
            </w:r>
          </w:p>
          <w:p w14:paraId="7C4E4ED4" w14:textId="77777777" w:rsidR="00574CCD" w:rsidRDefault="00574CCD" w:rsidP="00574CCD">
            <w:pPr>
              <w:pStyle w:val="VRQABullet1"/>
              <w:numPr>
                <w:ilvl w:val="0"/>
                <w:numId w:val="34"/>
              </w:numPr>
              <w:autoSpaceDE/>
              <w:autoSpaceDN/>
              <w:adjustRightInd/>
              <w:spacing w:before="120" w:after="0" w:line="240" w:lineRule="auto"/>
              <w:contextualSpacing w:val="0"/>
            </w:pPr>
            <w:r>
              <w:t>essays such as exploring application of a theory to practice</w:t>
            </w:r>
          </w:p>
          <w:p w14:paraId="63330590" w14:textId="77777777" w:rsidR="00574CCD" w:rsidRDefault="00574CCD" w:rsidP="00574CCD">
            <w:pPr>
              <w:pStyle w:val="VRQABullet1"/>
              <w:numPr>
                <w:ilvl w:val="0"/>
                <w:numId w:val="34"/>
              </w:numPr>
              <w:autoSpaceDE/>
              <w:autoSpaceDN/>
              <w:adjustRightInd/>
              <w:spacing w:before="120" w:after="0" w:line="240" w:lineRule="auto"/>
              <w:contextualSpacing w:val="0"/>
            </w:pPr>
            <w:r>
              <w:t>journals such as a critical reflection on own learning to date, application of learning theories /  processes / practices, difficulties encountered, insights transferable to other contexts</w:t>
            </w:r>
          </w:p>
          <w:p w14:paraId="37694A8B" w14:textId="77777777" w:rsidR="00574CCD" w:rsidRDefault="00574CCD" w:rsidP="00574CCD">
            <w:pPr>
              <w:pStyle w:val="VRQABullet1"/>
              <w:numPr>
                <w:ilvl w:val="0"/>
                <w:numId w:val="34"/>
              </w:numPr>
              <w:autoSpaceDE/>
              <w:autoSpaceDN/>
              <w:adjustRightInd/>
              <w:spacing w:before="120" w:after="0" w:line="240" w:lineRule="auto"/>
              <w:contextualSpacing w:val="0"/>
            </w:pPr>
            <w:r>
              <w:t>articles on a topic related to learning / academic / social issues using clear organisational structures and drawing conclusions or making recommendations</w:t>
            </w:r>
          </w:p>
          <w:p w14:paraId="5D5D792E" w14:textId="77777777" w:rsidR="00574CCD" w:rsidRDefault="00574CCD" w:rsidP="00202FAD">
            <w:pPr>
              <w:pStyle w:val="VRQABodyText"/>
            </w:pPr>
            <w:r>
              <w:t>Features of</w:t>
            </w:r>
            <w:r w:rsidRPr="00A31221">
              <w:t xml:space="preserve"> </w:t>
            </w:r>
            <w:r>
              <w:t>texts related to learning purposes</w:t>
            </w:r>
            <w:r w:rsidRPr="00A31221">
              <w:t xml:space="preserve"> may include</w:t>
            </w:r>
            <w:r>
              <w:t xml:space="preserve"> but are not limited to:</w:t>
            </w:r>
          </w:p>
          <w:p w14:paraId="65FECCE0" w14:textId="77777777" w:rsidR="00574CCD" w:rsidRDefault="00574CCD" w:rsidP="00574CCD">
            <w:pPr>
              <w:pStyle w:val="VRQABullet1"/>
              <w:numPr>
                <w:ilvl w:val="0"/>
                <w:numId w:val="34"/>
              </w:numPr>
              <w:autoSpaceDE/>
              <w:autoSpaceDN/>
              <w:adjustRightInd/>
              <w:spacing w:before="120" w:after="0" w:line="240" w:lineRule="auto"/>
              <w:contextualSpacing w:val="0"/>
            </w:pPr>
            <w:r>
              <w:t>layout, features and style appropriate to text type</w:t>
            </w:r>
          </w:p>
          <w:p w14:paraId="7B068E2E" w14:textId="77777777" w:rsidR="00574CCD" w:rsidRDefault="00574CCD" w:rsidP="00574CCD">
            <w:pPr>
              <w:pStyle w:val="VRQABullet1"/>
              <w:numPr>
                <w:ilvl w:val="0"/>
                <w:numId w:val="34"/>
              </w:numPr>
              <w:autoSpaceDE/>
              <w:autoSpaceDN/>
              <w:adjustRightInd/>
              <w:spacing w:before="120" w:after="0" w:line="240" w:lineRule="auto"/>
              <w:contextualSpacing w:val="0"/>
            </w:pPr>
            <w:r>
              <w:t>use of specialist vocabulary specific to the topic</w:t>
            </w:r>
          </w:p>
          <w:p w14:paraId="45896EA0" w14:textId="77777777" w:rsidR="00574CCD" w:rsidRDefault="00574CCD" w:rsidP="00574CCD">
            <w:pPr>
              <w:pStyle w:val="VRQABullet1"/>
              <w:numPr>
                <w:ilvl w:val="0"/>
                <w:numId w:val="34"/>
              </w:numPr>
              <w:autoSpaceDE/>
              <w:autoSpaceDN/>
              <w:adjustRightInd/>
              <w:spacing w:before="120" w:after="0" w:line="240" w:lineRule="auto"/>
              <w:contextualSpacing w:val="0"/>
            </w:pPr>
            <w:r>
              <w:t>style conventions of academic writing such as referencing and footnotes</w:t>
            </w:r>
          </w:p>
          <w:p w14:paraId="4465C9F7" w14:textId="77777777" w:rsidR="00574CCD" w:rsidRDefault="00574CCD" w:rsidP="00574CCD">
            <w:pPr>
              <w:pStyle w:val="VRQABullet1"/>
              <w:numPr>
                <w:ilvl w:val="0"/>
                <w:numId w:val="34"/>
              </w:numPr>
              <w:autoSpaceDE/>
              <w:autoSpaceDN/>
              <w:adjustRightInd/>
              <w:spacing w:before="120" w:after="0" w:line="240" w:lineRule="auto"/>
              <w:contextualSpacing w:val="0"/>
            </w:pPr>
            <w:r>
              <w:t>visual information such as flowcharts, charts, tables, graphs of statistical data, demographic data, photographs/illustrations</w:t>
            </w:r>
          </w:p>
          <w:p w14:paraId="1001DA68" w14:textId="77777777" w:rsidR="00574CCD" w:rsidRDefault="00574CCD" w:rsidP="00574CCD">
            <w:pPr>
              <w:pStyle w:val="VRQABullet1"/>
              <w:numPr>
                <w:ilvl w:val="0"/>
                <w:numId w:val="34"/>
              </w:numPr>
              <w:autoSpaceDE/>
              <w:autoSpaceDN/>
              <w:adjustRightInd/>
              <w:spacing w:before="120" w:after="0" w:line="240" w:lineRule="auto"/>
              <w:contextualSpacing w:val="0"/>
            </w:pPr>
            <w:r>
              <w:t>navigation features such as grids, arrows, dot points, web links</w:t>
            </w:r>
          </w:p>
          <w:p w14:paraId="32247ACF" w14:textId="77777777" w:rsidR="00574CCD" w:rsidRPr="00E15F01" w:rsidRDefault="00574CCD" w:rsidP="00574CCD">
            <w:pPr>
              <w:pStyle w:val="VRQABullet1"/>
              <w:numPr>
                <w:ilvl w:val="0"/>
                <w:numId w:val="34"/>
              </w:numPr>
              <w:autoSpaceDE/>
              <w:autoSpaceDN/>
              <w:adjustRightInd/>
              <w:spacing w:before="120" w:after="0" w:line="240" w:lineRule="auto"/>
              <w:contextualSpacing w:val="0"/>
            </w:pPr>
            <w:r>
              <w:t>linking devices to demonstrate highly complex conceptual connections and or causal relationships appropriate to text</w:t>
            </w:r>
          </w:p>
          <w:p w14:paraId="3C88256D" w14:textId="77777777" w:rsidR="00574CCD" w:rsidRDefault="00574CCD" w:rsidP="00574CCD">
            <w:pPr>
              <w:pStyle w:val="VRQABullet1"/>
              <w:numPr>
                <w:ilvl w:val="0"/>
                <w:numId w:val="34"/>
              </w:numPr>
              <w:autoSpaceDE/>
              <w:autoSpaceDN/>
              <w:adjustRightInd/>
              <w:spacing w:before="120" w:after="0" w:line="240" w:lineRule="auto"/>
              <w:contextualSpacing w:val="0"/>
            </w:pPr>
            <w:r>
              <w:t>highly complex sentence structure including stylistic devices such as nominalisation</w:t>
            </w:r>
          </w:p>
          <w:p w14:paraId="4E10925A" w14:textId="77777777" w:rsidR="00574CCD" w:rsidRDefault="00574CCD" w:rsidP="00574CCD">
            <w:pPr>
              <w:pStyle w:val="VRQABullet1"/>
              <w:numPr>
                <w:ilvl w:val="0"/>
                <w:numId w:val="34"/>
              </w:numPr>
              <w:autoSpaceDE/>
              <w:autoSpaceDN/>
              <w:adjustRightInd/>
              <w:spacing w:before="120" w:after="0" w:line="240" w:lineRule="auto"/>
              <w:contextualSpacing w:val="0"/>
            </w:pPr>
            <w:r>
              <w:t>appropriate register to support purpose and audience</w:t>
            </w:r>
          </w:p>
          <w:p w14:paraId="6CCB52AC" w14:textId="77777777" w:rsidR="00574CCD" w:rsidRDefault="00574CCD" w:rsidP="00574CCD">
            <w:pPr>
              <w:pStyle w:val="VRQABullet1"/>
              <w:numPr>
                <w:ilvl w:val="0"/>
                <w:numId w:val="34"/>
              </w:numPr>
              <w:autoSpaceDE/>
              <w:autoSpaceDN/>
              <w:adjustRightInd/>
              <w:spacing w:before="120" w:after="0" w:line="240" w:lineRule="auto"/>
              <w:contextualSpacing w:val="0"/>
            </w:pPr>
            <w:r>
              <w:t xml:space="preserve">grammatical forms such as cause and effect relationships, conceptual connections, conjunctions, modal structures, clause markers such as </w:t>
            </w:r>
            <w:r w:rsidRPr="003A07CF">
              <w:rPr>
                <w:i/>
                <w:iCs/>
              </w:rPr>
              <w:t xml:space="preserve">if, although </w:t>
            </w:r>
          </w:p>
          <w:p w14:paraId="4F2F715E" w14:textId="77777777" w:rsidR="00574CCD" w:rsidRPr="00E15F01" w:rsidRDefault="00574CCD" w:rsidP="00202FAD">
            <w:pPr>
              <w:pStyle w:val="VRQABodyText"/>
            </w:pPr>
            <w:r>
              <w:t>Text types may include but are not limited to:</w:t>
            </w:r>
          </w:p>
          <w:p w14:paraId="6A1CF7BE" w14:textId="77777777" w:rsidR="00574CCD" w:rsidRPr="007A44C3" w:rsidRDefault="00574CCD" w:rsidP="00574CCD">
            <w:pPr>
              <w:pStyle w:val="VRQABullet1"/>
              <w:numPr>
                <w:ilvl w:val="0"/>
                <w:numId w:val="34"/>
              </w:numPr>
              <w:autoSpaceDE/>
              <w:autoSpaceDN/>
              <w:adjustRightInd/>
              <w:spacing w:before="120" w:after="0" w:line="240" w:lineRule="auto"/>
              <w:contextualSpacing w:val="0"/>
            </w:pPr>
            <w:r w:rsidRPr="007A44C3">
              <w:t>clearly structured text</w:t>
            </w:r>
            <w:r>
              <w:t>s</w:t>
            </w:r>
            <w:r w:rsidRPr="007A44C3">
              <w:t xml:space="preserve"> displaying logical connections and transpa</w:t>
            </w:r>
            <w:r>
              <w:t xml:space="preserve">rent organisational structures and </w:t>
            </w:r>
            <w:r w:rsidRPr="007A44C3">
              <w:t xml:space="preserve">conventions </w:t>
            </w:r>
          </w:p>
          <w:p w14:paraId="745910A2" w14:textId="77777777" w:rsidR="00574CCD" w:rsidRDefault="00574CCD" w:rsidP="00574CCD">
            <w:pPr>
              <w:pStyle w:val="VRQABullet1"/>
              <w:numPr>
                <w:ilvl w:val="0"/>
                <w:numId w:val="34"/>
              </w:numPr>
              <w:autoSpaceDE/>
              <w:autoSpaceDN/>
              <w:adjustRightInd/>
              <w:spacing w:before="120" w:after="0" w:line="240" w:lineRule="auto"/>
              <w:contextualSpacing w:val="0"/>
            </w:pPr>
            <w:r>
              <w:t>narrative and expressive texts such as chronological sequencing of events; logically sequenced and cohesive prose; identification followed by description; orientation, complication, resolution in narrative texts; use of descriptive language</w:t>
            </w:r>
          </w:p>
          <w:p w14:paraId="17E0042D" w14:textId="77777777" w:rsidR="00574CCD" w:rsidRDefault="00574CCD" w:rsidP="00574CCD">
            <w:pPr>
              <w:pStyle w:val="VRQABullet1"/>
              <w:numPr>
                <w:ilvl w:val="0"/>
                <w:numId w:val="34"/>
              </w:numPr>
              <w:autoSpaceDE/>
              <w:autoSpaceDN/>
              <w:adjustRightInd/>
              <w:spacing w:before="120" w:after="0" w:line="240" w:lineRule="auto"/>
              <w:contextualSpacing w:val="0"/>
            </w:pPr>
            <w:r>
              <w:t xml:space="preserve">informative texts with transparent organisation such as sequentially ordered dot points, numbered instructions, alphabetical, numerical listings, spacing, headings; structuring writing to move from introduction through several connected ideas / evidence / points of view to a summary / recommendations </w:t>
            </w:r>
          </w:p>
          <w:p w14:paraId="080CE66D" w14:textId="77777777" w:rsidR="00574CCD" w:rsidRDefault="00574CCD" w:rsidP="00574CCD">
            <w:pPr>
              <w:pStyle w:val="VRQABullet1"/>
              <w:numPr>
                <w:ilvl w:val="0"/>
                <w:numId w:val="34"/>
              </w:numPr>
              <w:autoSpaceDE/>
              <w:autoSpaceDN/>
              <w:adjustRightInd/>
              <w:spacing w:before="120" w:after="0" w:line="240" w:lineRule="auto"/>
              <w:contextualSpacing w:val="0"/>
            </w:pPr>
            <w:r>
              <w:t>procedural texts such as integrated instructions: statement of a goal, requirements and steps to achieve the specific goal</w:t>
            </w:r>
          </w:p>
          <w:p w14:paraId="71F0A049" w14:textId="77777777" w:rsidR="00574CCD" w:rsidRDefault="00574CCD" w:rsidP="00574CCD">
            <w:pPr>
              <w:pStyle w:val="VRQABullet1"/>
              <w:numPr>
                <w:ilvl w:val="0"/>
                <w:numId w:val="34"/>
              </w:numPr>
              <w:autoSpaceDE/>
              <w:autoSpaceDN/>
              <w:adjustRightInd/>
              <w:spacing w:before="120" w:after="0" w:line="240" w:lineRule="auto"/>
              <w:contextualSpacing w:val="0"/>
            </w:pPr>
            <w:r>
              <w:t>transactional texts such as formal opening, statement of purposes, details, request, confirm, inform or clarify action, formal close</w:t>
            </w:r>
          </w:p>
          <w:p w14:paraId="374215AB" w14:textId="77777777" w:rsidR="00574CCD" w:rsidRDefault="00574CCD" w:rsidP="00574CCD">
            <w:pPr>
              <w:pStyle w:val="VRQABullet1"/>
              <w:numPr>
                <w:ilvl w:val="0"/>
                <w:numId w:val="34"/>
              </w:numPr>
              <w:autoSpaceDE/>
              <w:autoSpaceDN/>
              <w:adjustRightInd/>
              <w:spacing w:before="120" w:after="0" w:line="240" w:lineRule="auto"/>
              <w:contextualSpacing w:val="0"/>
            </w:pPr>
            <w:r>
              <w:t>persuasive texts with structures such as:</w:t>
            </w:r>
          </w:p>
          <w:p w14:paraId="7D46126A" w14:textId="77777777" w:rsidR="00574CCD" w:rsidRDefault="00574CCD" w:rsidP="00574CCD">
            <w:pPr>
              <w:pStyle w:val="VRQABullet2"/>
              <w:ind w:left="1145"/>
            </w:pPr>
            <w:r>
              <w:lastRenderedPageBreak/>
              <w:t>argumentative: statement of opinion and supporting evidence, arguments and summing up</w:t>
            </w:r>
          </w:p>
          <w:p w14:paraId="043D6FC9" w14:textId="77777777" w:rsidR="00574CCD" w:rsidRPr="00B21899" w:rsidRDefault="00574CCD" w:rsidP="00574CCD">
            <w:pPr>
              <w:pStyle w:val="VRQABullet2"/>
              <w:ind w:left="1145"/>
            </w:pPr>
            <w:r>
              <w:t>discursive: opening statement, arguments for and against, conclusion or recommendations</w:t>
            </w:r>
          </w:p>
        </w:tc>
      </w:tr>
    </w:tbl>
    <w:p w14:paraId="56623B4A" w14:textId="77777777" w:rsidR="00574CCD" w:rsidRPr="00460B2C" w:rsidRDefault="00574CCD" w:rsidP="00574CCD">
      <w:pPr>
        <w:rPr>
          <w:sz w:val="18"/>
        </w:rPr>
      </w:pPr>
    </w:p>
    <w:tbl>
      <w:tblPr>
        <w:tblStyle w:val="TableGrid"/>
        <w:tblW w:w="5326" w:type="pct"/>
        <w:tblInd w:w="-284" w:type="dxa"/>
        <w:tblLook w:val="04A0" w:firstRow="1" w:lastRow="0" w:firstColumn="1" w:lastColumn="0" w:noHBand="0" w:noVBand="1"/>
      </w:tblPr>
      <w:tblGrid>
        <w:gridCol w:w="3342"/>
        <w:gridCol w:w="1122"/>
        <w:gridCol w:w="1200"/>
        <w:gridCol w:w="2193"/>
        <w:gridCol w:w="1915"/>
      </w:tblGrid>
      <w:tr w:rsidR="00574CCD" w:rsidRPr="00E7450B" w14:paraId="5EB9C769" w14:textId="77777777" w:rsidTr="00D32EC4">
        <w:trPr>
          <w:trHeight w:val="363"/>
        </w:trPr>
        <w:tc>
          <w:tcPr>
            <w:tcW w:w="5000" w:type="pct"/>
            <w:gridSpan w:val="5"/>
            <w:shd w:val="clear" w:color="auto" w:fill="535659" w:themeFill="text2"/>
            <w:vAlign w:val="center"/>
          </w:tcPr>
          <w:p w14:paraId="11896379" w14:textId="77777777" w:rsidR="00574CCD" w:rsidRPr="00EA4C69" w:rsidRDefault="00574CCD"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574CCD" w:rsidRPr="00E7450B" w14:paraId="37074C5A" w14:textId="77777777" w:rsidTr="00D32EC4">
        <w:trPr>
          <w:trHeight w:val="620"/>
        </w:trPr>
        <w:tc>
          <w:tcPr>
            <w:tcW w:w="5000" w:type="pct"/>
            <w:gridSpan w:val="5"/>
          </w:tcPr>
          <w:p w14:paraId="1823F8AA" w14:textId="77777777" w:rsidR="00574CCD" w:rsidRPr="0086186C" w:rsidRDefault="00574CCD" w:rsidP="00202FAD">
            <w:pPr>
              <w:pStyle w:val="VRQABodyText"/>
              <w:rPr>
                <w:shd w:val="clear" w:color="auto" w:fill="FFFFFF"/>
              </w:rPr>
            </w:pPr>
            <w:r w:rsidRPr="000657F8">
              <w:rPr>
                <w:shd w:val="clear" w:color="auto" w:fill="FFFFFF"/>
              </w:rPr>
              <w:t>Foundation skills essential to performance in this unit, but not explicit in the performance criteria are listed here and must be assessed.</w:t>
            </w:r>
          </w:p>
        </w:tc>
      </w:tr>
      <w:tr w:rsidR="00574CCD" w:rsidRPr="00E7450B" w14:paraId="312E3909" w14:textId="77777777" w:rsidTr="00574CCD">
        <w:trPr>
          <w:trHeight w:val="42"/>
        </w:trPr>
        <w:tc>
          <w:tcPr>
            <w:tcW w:w="2284" w:type="pct"/>
            <w:gridSpan w:val="2"/>
            <w:shd w:val="clear" w:color="auto" w:fill="auto"/>
          </w:tcPr>
          <w:p w14:paraId="2E08F42F" w14:textId="77777777" w:rsidR="00574CCD" w:rsidRPr="00631895" w:rsidRDefault="00574CCD" w:rsidP="00202FAD">
            <w:pPr>
              <w:pStyle w:val="VRQABodyText"/>
              <w:rPr>
                <w:b/>
                <w:bCs/>
              </w:rPr>
            </w:pPr>
            <w:r w:rsidRPr="00631895">
              <w:rPr>
                <w:b/>
                <w:bCs/>
              </w:rPr>
              <w:t>Skill</w:t>
            </w:r>
          </w:p>
        </w:tc>
        <w:tc>
          <w:tcPr>
            <w:tcW w:w="2716" w:type="pct"/>
            <w:gridSpan w:val="3"/>
          </w:tcPr>
          <w:p w14:paraId="288C8099" w14:textId="77777777" w:rsidR="00574CCD" w:rsidRPr="00B21899" w:rsidRDefault="00574CCD" w:rsidP="00202FAD">
            <w:pPr>
              <w:pStyle w:val="AccredTemplate"/>
              <w:rPr>
                <w:i w:val="0"/>
                <w:iCs w:val="0"/>
                <w:color w:val="auto"/>
                <w:sz w:val="22"/>
                <w:szCs w:val="22"/>
              </w:rPr>
            </w:pPr>
            <w:r w:rsidRPr="00B21899">
              <w:rPr>
                <w:b/>
                <w:i w:val="0"/>
                <w:iCs w:val="0"/>
                <w:color w:val="auto"/>
                <w:sz w:val="22"/>
                <w:szCs w:val="22"/>
              </w:rPr>
              <w:t>Description</w:t>
            </w:r>
          </w:p>
        </w:tc>
      </w:tr>
      <w:tr w:rsidR="00574CCD" w:rsidRPr="00E7450B" w14:paraId="68A8D9C7" w14:textId="77777777" w:rsidTr="00D32EC4">
        <w:trPr>
          <w:trHeight w:val="31"/>
        </w:trPr>
        <w:tc>
          <w:tcPr>
            <w:tcW w:w="2284" w:type="pct"/>
            <w:gridSpan w:val="2"/>
            <w:shd w:val="clear" w:color="auto" w:fill="auto"/>
          </w:tcPr>
          <w:p w14:paraId="554EE4BC" w14:textId="77777777" w:rsidR="00574CCD" w:rsidRPr="00572789" w:rsidRDefault="00574CCD" w:rsidP="00202FAD">
            <w:pPr>
              <w:pStyle w:val="VRQABodyText"/>
              <w:rPr>
                <w:i/>
                <w:iCs/>
              </w:rPr>
            </w:pPr>
            <w:r w:rsidRPr="00572789">
              <w:t>Learning skills to:</w:t>
            </w:r>
          </w:p>
        </w:tc>
        <w:tc>
          <w:tcPr>
            <w:tcW w:w="2716" w:type="pct"/>
            <w:gridSpan w:val="3"/>
          </w:tcPr>
          <w:p w14:paraId="4EA9F1AA" w14:textId="77777777" w:rsidR="00574CCD" w:rsidRPr="00572789" w:rsidRDefault="00574CCD" w:rsidP="00574CCD">
            <w:pPr>
              <w:pStyle w:val="VRQABullet1"/>
              <w:numPr>
                <w:ilvl w:val="0"/>
                <w:numId w:val="34"/>
              </w:numPr>
              <w:autoSpaceDE/>
              <w:autoSpaceDN/>
              <w:adjustRightInd/>
              <w:spacing w:before="120" w:after="0" w:line="240" w:lineRule="auto"/>
              <w:contextualSpacing w:val="0"/>
            </w:pPr>
            <w:r>
              <w:t>apply the writing process to draft, edit, review and clarify meaning in response to feedback</w:t>
            </w:r>
          </w:p>
        </w:tc>
      </w:tr>
      <w:tr w:rsidR="00574CCD" w:rsidRPr="00E7450B" w14:paraId="6EEBA422" w14:textId="77777777" w:rsidTr="00D32EC4">
        <w:trPr>
          <w:trHeight w:val="31"/>
        </w:trPr>
        <w:tc>
          <w:tcPr>
            <w:tcW w:w="2284" w:type="pct"/>
            <w:gridSpan w:val="2"/>
            <w:shd w:val="clear" w:color="auto" w:fill="auto"/>
          </w:tcPr>
          <w:p w14:paraId="30B78B06" w14:textId="77777777" w:rsidR="00574CCD" w:rsidRPr="00572789" w:rsidRDefault="00574CCD" w:rsidP="00202FAD">
            <w:pPr>
              <w:pStyle w:val="VRQABodyText"/>
              <w:rPr>
                <w:i/>
                <w:iCs/>
              </w:rPr>
            </w:pPr>
            <w:r w:rsidRPr="00572789">
              <w:t>Problem-solving skills to:</w:t>
            </w:r>
          </w:p>
        </w:tc>
        <w:tc>
          <w:tcPr>
            <w:tcW w:w="2716" w:type="pct"/>
            <w:gridSpan w:val="3"/>
          </w:tcPr>
          <w:p w14:paraId="0C5D35F5" w14:textId="77777777" w:rsidR="00574CCD" w:rsidRPr="00572789" w:rsidRDefault="00574CCD" w:rsidP="00574CCD">
            <w:pPr>
              <w:pStyle w:val="VRQABullet1"/>
              <w:numPr>
                <w:ilvl w:val="0"/>
                <w:numId w:val="34"/>
              </w:numPr>
              <w:autoSpaceDE/>
              <w:autoSpaceDN/>
              <w:adjustRightInd/>
              <w:spacing w:before="120" w:after="0" w:line="240" w:lineRule="auto"/>
              <w:contextualSpacing w:val="0"/>
            </w:pPr>
            <w:r>
              <w:t>convey highly complex relationships between ideas</w:t>
            </w:r>
          </w:p>
        </w:tc>
      </w:tr>
      <w:tr w:rsidR="00574CCD" w:rsidRPr="00E7450B" w14:paraId="30EC6D1F" w14:textId="77777777" w:rsidTr="00D32EC4">
        <w:trPr>
          <w:trHeight w:val="31"/>
        </w:trPr>
        <w:tc>
          <w:tcPr>
            <w:tcW w:w="2284" w:type="pct"/>
            <w:gridSpan w:val="2"/>
            <w:shd w:val="clear" w:color="auto" w:fill="auto"/>
          </w:tcPr>
          <w:p w14:paraId="6104AC07" w14:textId="77777777" w:rsidR="00574CCD" w:rsidRPr="000744F6" w:rsidRDefault="00574CCD" w:rsidP="00202FAD">
            <w:pPr>
              <w:pStyle w:val="VRQABodyText"/>
              <w:rPr>
                <w:i/>
                <w:iCs/>
              </w:rPr>
            </w:pPr>
            <w:r w:rsidRPr="000744F6">
              <w:t>Technology skills to:</w:t>
            </w:r>
          </w:p>
        </w:tc>
        <w:tc>
          <w:tcPr>
            <w:tcW w:w="2716" w:type="pct"/>
            <w:gridSpan w:val="3"/>
          </w:tcPr>
          <w:p w14:paraId="0B48762B" w14:textId="77777777" w:rsidR="00574CCD" w:rsidRDefault="00574CCD" w:rsidP="00574CCD">
            <w:pPr>
              <w:pStyle w:val="VRQABullet1"/>
              <w:numPr>
                <w:ilvl w:val="0"/>
                <w:numId w:val="34"/>
              </w:numPr>
              <w:autoSpaceDE/>
              <w:autoSpaceDN/>
              <w:adjustRightInd/>
              <w:spacing w:before="120" w:after="0" w:line="240" w:lineRule="auto"/>
              <w:contextualSpacing w:val="0"/>
            </w:pPr>
            <w:r>
              <w:t>use digital devices safely</w:t>
            </w:r>
          </w:p>
          <w:p w14:paraId="75E9F921" w14:textId="77777777" w:rsidR="00574CCD" w:rsidRDefault="00574CCD" w:rsidP="00574CCD">
            <w:pPr>
              <w:pStyle w:val="VRQABullet1"/>
              <w:numPr>
                <w:ilvl w:val="0"/>
                <w:numId w:val="34"/>
              </w:numPr>
              <w:autoSpaceDE/>
              <w:autoSpaceDN/>
              <w:adjustRightInd/>
              <w:spacing w:before="120" w:after="0" w:line="240" w:lineRule="auto"/>
              <w:contextualSpacing w:val="0"/>
            </w:pPr>
            <w:r>
              <w:t>use search engines to locate information for texts</w:t>
            </w:r>
          </w:p>
          <w:p w14:paraId="2C0758F5" w14:textId="77777777" w:rsidR="00574CCD" w:rsidRPr="00572789" w:rsidRDefault="00574CCD" w:rsidP="00574CCD">
            <w:pPr>
              <w:pStyle w:val="VRQABullet1"/>
              <w:numPr>
                <w:ilvl w:val="0"/>
                <w:numId w:val="34"/>
              </w:numPr>
              <w:autoSpaceDE/>
              <w:autoSpaceDN/>
              <w:adjustRightInd/>
              <w:spacing w:before="120" w:after="0" w:line="240" w:lineRule="auto"/>
              <w:contextualSpacing w:val="0"/>
            </w:pPr>
            <w:r>
              <w:t>search for information in a digital environment</w:t>
            </w:r>
          </w:p>
        </w:tc>
      </w:tr>
      <w:tr w:rsidR="00574CCD" w:rsidRPr="00E7450B" w14:paraId="021EFB7C" w14:textId="77777777" w:rsidTr="00D32EC4">
        <w:trPr>
          <w:trHeight w:val="31"/>
        </w:trPr>
        <w:tc>
          <w:tcPr>
            <w:tcW w:w="2284" w:type="pct"/>
            <w:gridSpan w:val="2"/>
            <w:shd w:val="clear" w:color="auto" w:fill="auto"/>
          </w:tcPr>
          <w:p w14:paraId="792307FD" w14:textId="77777777" w:rsidR="00574CCD" w:rsidRPr="000744F6" w:rsidRDefault="00574CCD" w:rsidP="00202FAD">
            <w:pPr>
              <w:pStyle w:val="VRQABodyText"/>
              <w:rPr>
                <w:i/>
                <w:iCs/>
              </w:rPr>
            </w:pPr>
            <w:r w:rsidRPr="000744F6">
              <w:t>Digital literacy skills to:</w:t>
            </w:r>
          </w:p>
        </w:tc>
        <w:tc>
          <w:tcPr>
            <w:tcW w:w="2716" w:type="pct"/>
            <w:gridSpan w:val="3"/>
          </w:tcPr>
          <w:p w14:paraId="4FF66AEC" w14:textId="77777777" w:rsidR="00574CCD" w:rsidRDefault="00574CCD" w:rsidP="00574CCD">
            <w:pPr>
              <w:pStyle w:val="VRQABullet1"/>
              <w:numPr>
                <w:ilvl w:val="0"/>
                <w:numId w:val="34"/>
              </w:numPr>
              <w:autoSpaceDE/>
              <w:autoSpaceDN/>
              <w:adjustRightInd/>
              <w:spacing w:before="120" w:after="0" w:line="240" w:lineRule="auto"/>
              <w:contextualSpacing w:val="0"/>
            </w:pPr>
            <w:r w:rsidRPr="008C2EBB">
              <w:t>select and use appropriate digital applications to</w:t>
            </w:r>
            <w:r>
              <w:t xml:space="preserve"> produce texts such as email, </w:t>
            </w:r>
            <w:r w:rsidRPr="008C2EBB">
              <w:t xml:space="preserve">word </w:t>
            </w:r>
            <w:r>
              <w:t xml:space="preserve">or other </w:t>
            </w:r>
            <w:r w:rsidRPr="008C2EBB">
              <w:t>applications</w:t>
            </w:r>
          </w:p>
          <w:p w14:paraId="3B70BCDF" w14:textId="77777777" w:rsidR="00574CCD" w:rsidRDefault="00574CCD" w:rsidP="00574CCD">
            <w:pPr>
              <w:pStyle w:val="VRQABullet1"/>
              <w:numPr>
                <w:ilvl w:val="0"/>
                <w:numId w:val="34"/>
              </w:numPr>
              <w:autoSpaceDE/>
              <w:autoSpaceDN/>
              <w:adjustRightInd/>
              <w:spacing w:before="120" w:after="0" w:line="240" w:lineRule="auto"/>
              <w:contextualSpacing w:val="0"/>
            </w:pPr>
            <w:r w:rsidRPr="008C2EBB">
              <w:t>use appropriate layout conventions to produce digital documents</w:t>
            </w:r>
          </w:p>
          <w:p w14:paraId="6F0A8862" w14:textId="77777777" w:rsidR="00574CCD" w:rsidRPr="00572789" w:rsidRDefault="00574CCD" w:rsidP="00574CCD">
            <w:pPr>
              <w:pStyle w:val="VRQABullet1"/>
              <w:numPr>
                <w:ilvl w:val="0"/>
                <w:numId w:val="34"/>
              </w:numPr>
              <w:autoSpaceDE/>
              <w:autoSpaceDN/>
              <w:adjustRightInd/>
              <w:spacing w:before="120" w:after="0" w:line="240" w:lineRule="auto"/>
              <w:contextualSpacing w:val="0"/>
            </w:pPr>
            <w:r w:rsidRPr="00731753">
              <w:t xml:space="preserve">apply a range of digital netiquette conventions to source and </w:t>
            </w:r>
            <w:r>
              <w:t xml:space="preserve">use </w:t>
            </w:r>
            <w:r w:rsidRPr="00731753">
              <w:t>information responsibly</w:t>
            </w:r>
          </w:p>
        </w:tc>
      </w:tr>
      <w:tr w:rsidR="00574CCD" w:rsidRPr="00E7450B" w14:paraId="698DD8D1" w14:textId="77777777" w:rsidTr="00D32EC4">
        <w:trPr>
          <w:trHeight w:val="31"/>
        </w:trPr>
        <w:tc>
          <w:tcPr>
            <w:tcW w:w="5000" w:type="pct"/>
            <w:gridSpan w:val="5"/>
          </w:tcPr>
          <w:p w14:paraId="79A27C77" w14:textId="77777777" w:rsidR="00574CCD" w:rsidRPr="000744F6" w:rsidRDefault="00574CCD" w:rsidP="00202FAD">
            <w:pPr>
              <w:pStyle w:val="AccredTemplate"/>
              <w:rPr>
                <w:color w:val="auto"/>
                <w:sz w:val="22"/>
                <w:szCs w:val="22"/>
              </w:rPr>
            </w:pPr>
          </w:p>
        </w:tc>
      </w:tr>
      <w:tr w:rsidR="00574CCD" w:rsidRPr="00E7450B" w14:paraId="71FDB9C6" w14:textId="77777777" w:rsidTr="00D32EC4">
        <w:trPr>
          <w:trHeight w:val="363"/>
        </w:trPr>
        <w:tc>
          <w:tcPr>
            <w:tcW w:w="1710" w:type="pct"/>
            <w:vMerge w:val="restart"/>
          </w:tcPr>
          <w:p w14:paraId="01C3B6F3" w14:textId="77777777" w:rsidR="00574CCD" w:rsidRPr="00EA4C69" w:rsidRDefault="00574CCD"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3290" w:type="pct"/>
            <w:gridSpan w:val="4"/>
          </w:tcPr>
          <w:p w14:paraId="4C4E46C4" w14:textId="77777777" w:rsidR="00574CCD" w:rsidRPr="000744F6" w:rsidRDefault="00574CCD" w:rsidP="00202FAD">
            <w:pPr>
              <w:pStyle w:val="AccredTemplate"/>
              <w:rPr>
                <w:color w:val="auto"/>
                <w:sz w:val="22"/>
                <w:szCs w:val="22"/>
              </w:rPr>
            </w:pPr>
          </w:p>
        </w:tc>
      </w:tr>
      <w:tr w:rsidR="00574CCD" w:rsidRPr="00E7450B" w14:paraId="2A619B49" w14:textId="77777777" w:rsidTr="00D32EC4">
        <w:trPr>
          <w:trHeight w:val="363"/>
        </w:trPr>
        <w:tc>
          <w:tcPr>
            <w:tcW w:w="1710" w:type="pct"/>
            <w:vMerge/>
          </w:tcPr>
          <w:p w14:paraId="2DCCD957" w14:textId="77777777" w:rsidR="00574CCD" w:rsidRDefault="00574CCD" w:rsidP="00202FAD">
            <w:pPr>
              <w:spacing w:before="120" w:after="120"/>
              <w:rPr>
                <w:b/>
                <w:color w:val="103D64"/>
                <w:sz w:val="18"/>
                <w:lang w:val="en-GB"/>
              </w:rPr>
            </w:pPr>
          </w:p>
        </w:tc>
        <w:tc>
          <w:tcPr>
            <w:tcW w:w="1188" w:type="pct"/>
            <w:gridSpan w:val="2"/>
          </w:tcPr>
          <w:p w14:paraId="26BAB48D" w14:textId="77777777" w:rsidR="00574CCD" w:rsidRPr="000744F6" w:rsidRDefault="00574CCD" w:rsidP="00202FAD">
            <w:pPr>
              <w:rPr>
                <w:sz w:val="22"/>
                <w:szCs w:val="22"/>
              </w:rPr>
            </w:pPr>
            <w:r w:rsidRPr="000744F6">
              <w:rPr>
                <w:sz w:val="22"/>
                <w:szCs w:val="22"/>
              </w:rPr>
              <w:t>Current Version</w:t>
            </w:r>
          </w:p>
        </w:tc>
        <w:tc>
          <w:tcPr>
            <w:tcW w:w="1122" w:type="pct"/>
          </w:tcPr>
          <w:p w14:paraId="63AD45CF" w14:textId="77777777" w:rsidR="00574CCD" w:rsidRPr="000744F6" w:rsidRDefault="00574CCD" w:rsidP="00202FAD">
            <w:pPr>
              <w:rPr>
                <w:sz w:val="22"/>
                <w:szCs w:val="22"/>
              </w:rPr>
            </w:pPr>
            <w:r w:rsidRPr="000744F6">
              <w:rPr>
                <w:sz w:val="22"/>
                <w:szCs w:val="22"/>
              </w:rPr>
              <w:t>Previous Version</w:t>
            </w:r>
          </w:p>
        </w:tc>
        <w:tc>
          <w:tcPr>
            <w:tcW w:w="979" w:type="pct"/>
          </w:tcPr>
          <w:p w14:paraId="095C0612" w14:textId="77777777" w:rsidR="00574CCD" w:rsidRPr="000744F6" w:rsidDel="009030EE" w:rsidRDefault="00574CCD" w:rsidP="00202FAD">
            <w:pPr>
              <w:rPr>
                <w:sz w:val="22"/>
                <w:szCs w:val="22"/>
                <w:lang w:val="en-AU"/>
              </w:rPr>
            </w:pPr>
            <w:r w:rsidRPr="000744F6">
              <w:rPr>
                <w:sz w:val="22"/>
                <w:szCs w:val="22"/>
                <w:lang w:val="en-AU"/>
              </w:rPr>
              <w:t>Comments</w:t>
            </w:r>
          </w:p>
        </w:tc>
      </w:tr>
      <w:tr w:rsidR="00574CCD" w:rsidRPr="00E7450B" w14:paraId="2C6BFA49" w14:textId="77777777" w:rsidTr="00D32EC4">
        <w:trPr>
          <w:trHeight w:val="43"/>
        </w:trPr>
        <w:tc>
          <w:tcPr>
            <w:tcW w:w="1710" w:type="pct"/>
            <w:vMerge/>
          </w:tcPr>
          <w:p w14:paraId="7D8F0294" w14:textId="77777777" w:rsidR="00574CCD" w:rsidRDefault="00574CCD" w:rsidP="00202FAD">
            <w:pPr>
              <w:spacing w:before="120" w:after="120"/>
              <w:rPr>
                <w:b/>
                <w:color w:val="103D64"/>
                <w:sz w:val="18"/>
                <w:lang w:val="en-GB"/>
              </w:rPr>
            </w:pPr>
          </w:p>
        </w:tc>
        <w:tc>
          <w:tcPr>
            <w:tcW w:w="1188" w:type="pct"/>
            <w:gridSpan w:val="2"/>
          </w:tcPr>
          <w:p w14:paraId="7262D768" w14:textId="77777777" w:rsidR="00574CCD" w:rsidRPr="000C4CCF" w:rsidRDefault="00574CCD" w:rsidP="00202FAD">
            <w:pPr>
              <w:pStyle w:val="VRQABodyText"/>
            </w:pPr>
            <w:r w:rsidRPr="005D3672">
              <w:t>VU2384</w:t>
            </w:r>
            <w:r>
              <w:t xml:space="preserve">5 Create </w:t>
            </w:r>
            <w:r w:rsidRPr="00662B1D">
              <w:t>highly complex texts for learning purposes</w:t>
            </w:r>
          </w:p>
        </w:tc>
        <w:tc>
          <w:tcPr>
            <w:tcW w:w="1122" w:type="pct"/>
          </w:tcPr>
          <w:p w14:paraId="54EEA37F" w14:textId="77777777" w:rsidR="00574CCD" w:rsidRPr="000744F6" w:rsidRDefault="00574CCD" w:rsidP="00202FAD">
            <w:pPr>
              <w:pStyle w:val="VRQABodyText"/>
              <w:rPr>
                <w:rFonts w:eastAsia="Times New Roman"/>
                <w:lang w:eastAsia="x-none"/>
              </w:rPr>
            </w:pPr>
            <w:r w:rsidRPr="00662B1D">
              <w:t>VU</w:t>
            </w:r>
            <w:r>
              <w:t>22440</w:t>
            </w:r>
            <w:r w:rsidRPr="00662B1D">
              <w:t xml:space="preserve"> Create a range of highly complex texts for learning purposes</w:t>
            </w:r>
          </w:p>
        </w:tc>
        <w:tc>
          <w:tcPr>
            <w:tcW w:w="979" w:type="pct"/>
          </w:tcPr>
          <w:p w14:paraId="62031C92" w14:textId="77777777" w:rsidR="00574CCD" w:rsidRPr="000744F6" w:rsidDel="009030EE" w:rsidRDefault="00574CCD" w:rsidP="00202FAD">
            <w:pPr>
              <w:pStyle w:val="VRQABodyText"/>
            </w:pPr>
            <w:r>
              <w:t>Equivalent</w:t>
            </w:r>
          </w:p>
        </w:tc>
      </w:tr>
      <w:tr w:rsidR="00574CCD" w:rsidRPr="00E7450B" w14:paraId="2E50AA83" w14:textId="77777777" w:rsidTr="00D32EC4">
        <w:trPr>
          <w:trHeight w:val="363"/>
        </w:trPr>
        <w:tc>
          <w:tcPr>
            <w:tcW w:w="1710" w:type="pct"/>
            <w:vMerge/>
          </w:tcPr>
          <w:p w14:paraId="456D95EA" w14:textId="77777777" w:rsidR="00574CCD" w:rsidRDefault="00574CCD" w:rsidP="00202FAD">
            <w:pPr>
              <w:spacing w:before="120" w:after="120"/>
              <w:rPr>
                <w:b/>
                <w:color w:val="103D64"/>
                <w:sz w:val="18"/>
                <w:lang w:val="en-GB"/>
              </w:rPr>
            </w:pPr>
          </w:p>
        </w:tc>
        <w:tc>
          <w:tcPr>
            <w:tcW w:w="3290" w:type="pct"/>
            <w:gridSpan w:val="4"/>
          </w:tcPr>
          <w:p w14:paraId="181D1238" w14:textId="77777777" w:rsidR="00574CCD" w:rsidRPr="000744F6" w:rsidDel="009030EE" w:rsidRDefault="00574CCD" w:rsidP="00202FAD">
            <w:pPr>
              <w:pStyle w:val="AccredTemplate"/>
              <w:rPr>
                <w:color w:val="auto"/>
                <w:sz w:val="22"/>
                <w:szCs w:val="22"/>
              </w:rPr>
            </w:pPr>
          </w:p>
        </w:tc>
      </w:tr>
    </w:tbl>
    <w:p w14:paraId="67AA37F5" w14:textId="77777777" w:rsidR="00574CCD" w:rsidRPr="000744F6" w:rsidRDefault="00574CCD" w:rsidP="00574CCD">
      <w:pPr>
        <w:rPr>
          <w:rFonts w:eastAsia="Times New Roman"/>
          <w:color w:val="555559"/>
          <w:sz w:val="18"/>
          <w:lang w:val="en-AU" w:eastAsia="x-none"/>
        </w:rPr>
      </w:pPr>
      <w:r>
        <w:rPr>
          <w:sz w:val="18"/>
        </w:rPr>
        <w:t xml:space="preserve"> </w:t>
      </w:r>
      <w:r>
        <w:rPr>
          <w:sz w:val="18"/>
        </w:rPr>
        <w:br w:type="page"/>
      </w:r>
    </w:p>
    <w:tbl>
      <w:tblPr>
        <w:tblStyle w:val="TableGrid"/>
        <w:tblW w:w="9782" w:type="dxa"/>
        <w:tblInd w:w="-289" w:type="dxa"/>
        <w:tblLayout w:type="fixed"/>
        <w:tblLook w:val="04A0" w:firstRow="1" w:lastRow="0" w:firstColumn="1" w:lastColumn="0" w:noHBand="0" w:noVBand="1"/>
      </w:tblPr>
      <w:tblGrid>
        <w:gridCol w:w="2411"/>
        <w:gridCol w:w="7371"/>
      </w:tblGrid>
      <w:tr w:rsidR="00574CCD" w:rsidRPr="0071490E" w14:paraId="72D6CC38" w14:textId="77777777" w:rsidTr="00D32EC4">
        <w:trPr>
          <w:trHeight w:val="363"/>
        </w:trPr>
        <w:tc>
          <w:tcPr>
            <w:tcW w:w="9782" w:type="dxa"/>
            <w:gridSpan w:val="2"/>
            <w:shd w:val="clear" w:color="auto" w:fill="535659" w:themeFill="text2"/>
          </w:tcPr>
          <w:p w14:paraId="0831A014" w14:textId="77777777" w:rsidR="00574CCD" w:rsidRPr="000B4A2C" w:rsidRDefault="00574CCD"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574CCD" w:rsidRPr="00E7450B" w14:paraId="64B1678A" w14:textId="77777777" w:rsidTr="00D32EC4">
        <w:trPr>
          <w:trHeight w:val="561"/>
        </w:trPr>
        <w:tc>
          <w:tcPr>
            <w:tcW w:w="2411" w:type="dxa"/>
          </w:tcPr>
          <w:p w14:paraId="35657FF3" w14:textId="77777777" w:rsidR="00574CCD" w:rsidRPr="00D32EC4" w:rsidRDefault="00574CCD" w:rsidP="00202FAD">
            <w:pPr>
              <w:pStyle w:val="AccredTemplate"/>
              <w:rPr>
                <w:i w:val="0"/>
                <w:iCs w:val="0"/>
                <w:color w:val="auto"/>
                <w:sz w:val="22"/>
                <w:szCs w:val="22"/>
              </w:rPr>
            </w:pPr>
            <w:r w:rsidRPr="00D32EC4">
              <w:rPr>
                <w:b/>
                <w:i w:val="0"/>
                <w:iCs w:val="0"/>
                <w:color w:val="auto"/>
                <w:sz w:val="22"/>
                <w:szCs w:val="22"/>
              </w:rPr>
              <w:t>Title</w:t>
            </w:r>
          </w:p>
        </w:tc>
        <w:tc>
          <w:tcPr>
            <w:tcW w:w="7371" w:type="dxa"/>
          </w:tcPr>
          <w:p w14:paraId="11EA4DA5" w14:textId="77777777" w:rsidR="00574CCD" w:rsidRPr="006B428D" w:rsidRDefault="00574CCD" w:rsidP="00202FAD">
            <w:pPr>
              <w:pStyle w:val="VRQABodyText"/>
              <w:rPr>
                <w:i/>
                <w:iCs/>
              </w:rPr>
            </w:pPr>
            <w:r w:rsidRPr="000B4A2C">
              <w:t xml:space="preserve">Assessment Requirements for </w:t>
            </w:r>
            <w:r w:rsidRPr="005D3672">
              <w:t>VU2384</w:t>
            </w:r>
            <w:r>
              <w:t xml:space="preserve">5 Create </w:t>
            </w:r>
            <w:r w:rsidRPr="00F14D01">
              <w:t>highly complex texts for learning purposes</w:t>
            </w:r>
          </w:p>
        </w:tc>
      </w:tr>
      <w:tr w:rsidR="00574CCD" w:rsidRPr="00E7450B" w14:paraId="6DAAECAF" w14:textId="77777777" w:rsidTr="00D32EC4">
        <w:trPr>
          <w:trHeight w:val="561"/>
        </w:trPr>
        <w:tc>
          <w:tcPr>
            <w:tcW w:w="2411" w:type="dxa"/>
          </w:tcPr>
          <w:p w14:paraId="04DE069B" w14:textId="77777777" w:rsidR="00574CCD" w:rsidRPr="00D32EC4" w:rsidRDefault="00574CCD" w:rsidP="00202FAD">
            <w:pPr>
              <w:pStyle w:val="AccredTemplate"/>
              <w:rPr>
                <w:b/>
                <w:i w:val="0"/>
                <w:iCs w:val="0"/>
                <w:color w:val="auto"/>
                <w:sz w:val="22"/>
                <w:szCs w:val="22"/>
              </w:rPr>
            </w:pPr>
            <w:r w:rsidRPr="00D32EC4">
              <w:rPr>
                <w:b/>
                <w:i w:val="0"/>
                <w:iCs w:val="0"/>
                <w:color w:val="auto"/>
                <w:sz w:val="22"/>
                <w:szCs w:val="22"/>
              </w:rPr>
              <w:t>Performance Evidence</w:t>
            </w:r>
          </w:p>
        </w:tc>
        <w:tc>
          <w:tcPr>
            <w:tcW w:w="7371" w:type="dxa"/>
          </w:tcPr>
          <w:p w14:paraId="54B02A3F" w14:textId="77777777" w:rsidR="00574CCD" w:rsidRDefault="00574CCD" w:rsidP="00202FAD">
            <w:pPr>
              <w:pStyle w:val="VRQABodyText"/>
            </w:pPr>
            <w:r w:rsidRPr="00603C28">
              <w:t>The candidate must demonstrate the ability to complete tasks outlined in the elements and performance criteria of this unit. Assessment must confirm the ability to:</w:t>
            </w:r>
          </w:p>
          <w:p w14:paraId="055186BC" w14:textId="77777777" w:rsidR="00574CCD" w:rsidRPr="005F4288" w:rsidRDefault="00574CCD" w:rsidP="00202FAD">
            <w:pPr>
              <w:pStyle w:val="VRQABodyText"/>
            </w:pPr>
            <w:r w:rsidRPr="005F4288">
              <w:t>Apply the writing process</w:t>
            </w:r>
            <w:r>
              <w:t xml:space="preserve"> and use appropriate format and structure</w:t>
            </w:r>
            <w:r w:rsidRPr="005F4288">
              <w:t xml:space="preserve"> to:</w:t>
            </w:r>
          </w:p>
          <w:p w14:paraId="23AA9797" w14:textId="77777777" w:rsidR="00574CCD" w:rsidRDefault="00574CCD" w:rsidP="00574CCD">
            <w:pPr>
              <w:pStyle w:val="VRQABullet1"/>
              <w:numPr>
                <w:ilvl w:val="0"/>
                <w:numId w:val="34"/>
              </w:numPr>
              <w:autoSpaceDE/>
              <w:autoSpaceDN/>
              <w:adjustRightInd/>
              <w:spacing w:before="120" w:after="0" w:line="240" w:lineRule="auto"/>
              <w:contextualSpacing w:val="0"/>
            </w:pPr>
            <w:r>
              <w:t>plan, produce, edit and review two highly complex texts for learning purposes including:</w:t>
            </w:r>
          </w:p>
          <w:p w14:paraId="628645A8" w14:textId="77777777" w:rsidR="00574CCD" w:rsidRDefault="00574CCD" w:rsidP="00574CCD">
            <w:pPr>
              <w:pStyle w:val="VRQABullet2"/>
              <w:ind w:left="1145"/>
            </w:pPr>
            <w:r>
              <w:t>at least one digital text</w:t>
            </w:r>
          </w:p>
          <w:p w14:paraId="542B3B03" w14:textId="77777777" w:rsidR="00574CCD" w:rsidRDefault="00574CCD" w:rsidP="00574CCD">
            <w:pPr>
              <w:pStyle w:val="VRQABullet2"/>
              <w:ind w:left="1145"/>
            </w:pPr>
            <w:r w:rsidRPr="009D0181">
              <w:t xml:space="preserve">two text types related to </w:t>
            </w:r>
            <w:r>
              <w:t xml:space="preserve">learning purposes one of which consists of </w:t>
            </w:r>
            <w:r w:rsidRPr="00DF53C3">
              <w:t>a series of linked paragraphs</w:t>
            </w:r>
            <w:r>
              <w:t xml:space="preserve"> to connect ideas</w:t>
            </w:r>
          </w:p>
          <w:p w14:paraId="1983BB08" w14:textId="77777777" w:rsidR="00574CCD" w:rsidRPr="00B21899" w:rsidRDefault="00574CCD" w:rsidP="00574CCD">
            <w:pPr>
              <w:pStyle w:val="VRQABullet2"/>
              <w:ind w:left="1145"/>
            </w:pPr>
            <w:r>
              <w:t>at least two different audiences and purposes</w:t>
            </w:r>
          </w:p>
        </w:tc>
      </w:tr>
      <w:tr w:rsidR="00574CCD" w:rsidRPr="00E7450B" w14:paraId="2A68D03E" w14:textId="77777777" w:rsidTr="00D32EC4">
        <w:trPr>
          <w:trHeight w:val="4551"/>
        </w:trPr>
        <w:tc>
          <w:tcPr>
            <w:tcW w:w="2411" w:type="dxa"/>
          </w:tcPr>
          <w:p w14:paraId="5146DA0D" w14:textId="77777777" w:rsidR="00574CCD" w:rsidRPr="00D32EC4" w:rsidRDefault="00574CCD" w:rsidP="00202FAD">
            <w:pPr>
              <w:pStyle w:val="AccredTemplate"/>
              <w:rPr>
                <w:b/>
                <w:i w:val="0"/>
                <w:iCs w:val="0"/>
                <w:color w:val="auto"/>
                <w:sz w:val="22"/>
                <w:szCs w:val="22"/>
              </w:rPr>
            </w:pPr>
            <w:r w:rsidRPr="00D32EC4">
              <w:rPr>
                <w:b/>
                <w:i w:val="0"/>
                <w:iCs w:val="0"/>
                <w:color w:val="auto"/>
                <w:sz w:val="22"/>
                <w:szCs w:val="22"/>
              </w:rPr>
              <w:t>Knowledge Evidence</w:t>
            </w:r>
          </w:p>
        </w:tc>
        <w:tc>
          <w:tcPr>
            <w:tcW w:w="7371" w:type="dxa"/>
          </w:tcPr>
          <w:p w14:paraId="262814E4" w14:textId="77777777" w:rsidR="00574CCD" w:rsidRDefault="00574CCD"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6AB64571" w14:textId="77777777" w:rsidR="00574CCD" w:rsidRDefault="00574CCD" w:rsidP="00574CCD">
            <w:pPr>
              <w:pStyle w:val="VRQABullet1"/>
              <w:numPr>
                <w:ilvl w:val="0"/>
                <w:numId w:val="34"/>
              </w:numPr>
              <w:autoSpaceDE/>
              <w:autoSpaceDN/>
              <w:adjustRightInd/>
              <w:spacing w:before="120" w:after="0" w:line="240" w:lineRule="auto"/>
              <w:contextualSpacing w:val="0"/>
            </w:pPr>
            <w:r>
              <w:t>variation in writing style between public and private writing</w:t>
            </w:r>
          </w:p>
          <w:p w14:paraId="6D92FF5A" w14:textId="77777777" w:rsidR="00574CCD" w:rsidRDefault="00574CCD" w:rsidP="00574CCD">
            <w:pPr>
              <w:pStyle w:val="VRQABullet1"/>
              <w:numPr>
                <w:ilvl w:val="0"/>
                <w:numId w:val="34"/>
              </w:numPr>
              <w:autoSpaceDE/>
              <w:autoSpaceDN/>
              <w:adjustRightInd/>
              <w:spacing w:before="120" w:after="0" w:line="240" w:lineRule="auto"/>
              <w:contextualSpacing w:val="0"/>
            </w:pPr>
            <w:r>
              <w:t>genres and styles of writing related to learning</w:t>
            </w:r>
          </w:p>
          <w:p w14:paraId="3B5B10D6" w14:textId="77777777" w:rsidR="00574CCD" w:rsidRDefault="00574CCD" w:rsidP="00574CCD">
            <w:pPr>
              <w:pStyle w:val="VRQABullet1"/>
              <w:numPr>
                <w:ilvl w:val="0"/>
                <w:numId w:val="34"/>
              </w:numPr>
              <w:autoSpaceDE/>
              <w:autoSpaceDN/>
              <w:adjustRightInd/>
              <w:spacing w:before="120" w:after="0" w:line="240" w:lineRule="auto"/>
              <w:contextualSpacing w:val="0"/>
            </w:pPr>
            <w:r>
              <w:t>specialised / broad vocabulary to accurately and effectively express content</w:t>
            </w:r>
          </w:p>
          <w:p w14:paraId="2FA1C65F" w14:textId="77777777" w:rsidR="00574CCD" w:rsidRDefault="00574CCD" w:rsidP="00574CCD">
            <w:pPr>
              <w:pStyle w:val="VRQABullet1"/>
              <w:numPr>
                <w:ilvl w:val="0"/>
                <w:numId w:val="34"/>
              </w:numPr>
              <w:autoSpaceDE/>
              <w:autoSpaceDN/>
              <w:adjustRightInd/>
              <w:spacing w:before="120" w:after="0" w:line="240" w:lineRule="auto"/>
              <w:contextualSpacing w:val="0"/>
            </w:pPr>
            <w:r>
              <w:t xml:space="preserve">use of register and the influence on expression, meaning and relationships </w:t>
            </w:r>
          </w:p>
          <w:p w14:paraId="6C44022D" w14:textId="77777777" w:rsidR="00574CCD" w:rsidRDefault="00574CCD" w:rsidP="00574CCD">
            <w:pPr>
              <w:pStyle w:val="VRQABullet1"/>
              <w:numPr>
                <w:ilvl w:val="0"/>
                <w:numId w:val="34"/>
              </w:numPr>
              <w:autoSpaceDE/>
              <w:autoSpaceDN/>
              <w:adjustRightInd/>
              <w:spacing w:before="120" w:after="0" w:line="240" w:lineRule="auto"/>
              <w:contextualSpacing w:val="0"/>
            </w:pPr>
            <w:r>
              <w:t>grammatical structures to accurately and effectively express content</w:t>
            </w:r>
          </w:p>
          <w:p w14:paraId="0814661F" w14:textId="77777777" w:rsidR="00574CCD" w:rsidRDefault="00574CCD" w:rsidP="00574CCD">
            <w:pPr>
              <w:pStyle w:val="VRQABullet1"/>
              <w:numPr>
                <w:ilvl w:val="0"/>
                <w:numId w:val="34"/>
              </w:numPr>
              <w:autoSpaceDE/>
              <w:autoSpaceDN/>
              <w:adjustRightInd/>
              <w:spacing w:before="120" w:after="0" w:line="240" w:lineRule="auto"/>
              <w:contextualSpacing w:val="0"/>
            </w:pPr>
            <w:r>
              <w:t>stages of the writing process</w:t>
            </w:r>
          </w:p>
          <w:p w14:paraId="119E6AC9" w14:textId="77777777" w:rsidR="00574CCD" w:rsidRPr="00A754D8" w:rsidRDefault="00574CCD" w:rsidP="00574CCD">
            <w:pPr>
              <w:pStyle w:val="VRQABullet1"/>
              <w:numPr>
                <w:ilvl w:val="0"/>
                <w:numId w:val="34"/>
              </w:numPr>
              <w:autoSpaceDE/>
              <w:autoSpaceDN/>
              <w:adjustRightInd/>
              <w:spacing w:before="120" w:after="0" w:line="240" w:lineRule="auto"/>
              <w:contextualSpacing w:val="0"/>
            </w:pPr>
            <w:r w:rsidRPr="00A754D8">
              <w:t>what constitutes plagiarism</w:t>
            </w:r>
          </w:p>
          <w:p w14:paraId="05736B5A" w14:textId="77777777" w:rsidR="00574CCD" w:rsidRPr="00A754D8" w:rsidRDefault="00574CCD" w:rsidP="00574CCD">
            <w:pPr>
              <w:pStyle w:val="VRQABullet1"/>
              <w:numPr>
                <w:ilvl w:val="0"/>
                <w:numId w:val="34"/>
              </w:numPr>
              <w:autoSpaceDE/>
              <w:autoSpaceDN/>
              <w:adjustRightInd/>
              <w:spacing w:before="120" w:after="0" w:line="240" w:lineRule="auto"/>
              <w:contextualSpacing w:val="0"/>
            </w:pPr>
            <w:r w:rsidRPr="00A754D8">
              <w:t>appropriate referencing methods to acknowledge works from other authors</w:t>
            </w:r>
          </w:p>
          <w:p w14:paraId="37EA165D" w14:textId="77777777" w:rsidR="00574CCD" w:rsidRPr="006E2325" w:rsidRDefault="00574CCD" w:rsidP="00574CCD">
            <w:pPr>
              <w:pStyle w:val="VRQABullet1"/>
              <w:numPr>
                <w:ilvl w:val="0"/>
                <w:numId w:val="34"/>
              </w:numPr>
              <w:autoSpaceDE/>
              <w:autoSpaceDN/>
              <w:adjustRightInd/>
              <w:spacing w:before="120" w:after="0" w:line="240" w:lineRule="auto"/>
              <w:contextualSpacing w:val="0"/>
            </w:pPr>
            <w:r w:rsidRPr="00A754D8">
              <w:t>AI generated texts which may not acknowledge use of copyrighted material</w:t>
            </w:r>
          </w:p>
        </w:tc>
      </w:tr>
      <w:tr w:rsidR="00574CCD" w:rsidRPr="00E7450B" w14:paraId="10D41828" w14:textId="77777777" w:rsidTr="00D32EC4">
        <w:trPr>
          <w:trHeight w:val="561"/>
        </w:trPr>
        <w:tc>
          <w:tcPr>
            <w:tcW w:w="2411" w:type="dxa"/>
          </w:tcPr>
          <w:p w14:paraId="1209A7ED" w14:textId="77777777" w:rsidR="00574CCD" w:rsidRPr="00D32EC4" w:rsidRDefault="00574CCD" w:rsidP="00202FAD">
            <w:pPr>
              <w:pStyle w:val="AccredTemplate"/>
              <w:rPr>
                <w:b/>
                <w:i w:val="0"/>
                <w:iCs w:val="0"/>
                <w:color w:val="auto"/>
                <w:sz w:val="22"/>
                <w:szCs w:val="22"/>
              </w:rPr>
            </w:pPr>
            <w:r w:rsidRPr="00D32EC4">
              <w:rPr>
                <w:b/>
                <w:i w:val="0"/>
                <w:iCs w:val="0"/>
                <w:color w:val="auto"/>
                <w:sz w:val="22"/>
                <w:szCs w:val="22"/>
              </w:rPr>
              <w:t>Assessment Conditions</w:t>
            </w:r>
          </w:p>
        </w:tc>
        <w:tc>
          <w:tcPr>
            <w:tcW w:w="7371" w:type="dxa"/>
          </w:tcPr>
          <w:p w14:paraId="177BFAEE" w14:textId="77777777" w:rsidR="00574CCD" w:rsidRDefault="00574CCD" w:rsidP="00202FAD">
            <w:pPr>
              <w:pStyle w:val="VRQABodyText"/>
            </w:pPr>
            <w:r w:rsidRPr="00E100E0">
              <w:t>Assessment must ensure</w:t>
            </w:r>
            <w:r>
              <w:t xml:space="preserve"> access to</w:t>
            </w:r>
            <w:r w:rsidRPr="00E100E0">
              <w:t>:</w:t>
            </w:r>
          </w:p>
          <w:p w14:paraId="0A56290C" w14:textId="77777777" w:rsidR="00574CCD" w:rsidRDefault="00574CCD" w:rsidP="00574CCD">
            <w:pPr>
              <w:pStyle w:val="VRQABullet1"/>
              <w:numPr>
                <w:ilvl w:val="0"/>
                <w:numId w:val="34"/>
              </w:numPr>
              <w:autoSpaceDE/>
              <w:autoSpaceDN/>
              <w:adjustRightInd/>
              <w:spacing w:before="120" w:after="0" w:line="240" w:lineRule="auto"/>
              <w:contextualSpacing w:val="0"/>
            </w:pPr>
            <w:r>
              <w:t>authentic texts relevant to learning contexts</w:t>
            </w:r>
          </w:p>
          <w:p w14:paraId="267167C2" w14:textId="77777777" w:rsidR="00574CCD" w:rsidRDefault="00574CCD" w:rsidP="00574CCD">
            <w:pPr>
              <w:pStyle w:val="VRQABullet1"/>
              <w:numPr>
                <w:ilvl w:val="0"/>
                <w:numId w:val="34"/>
              </w:numPr>
              <w:autoSpaceDE/>
              <w:autoSpaceDN/>
              <w:adjustRightInd/>
              <w:spacing w:before="120" w:after="0" w:line="240" w:lineRule="auto"/>
              <w:contextualSpacing w:val="0"/>
            </w:pPr>
            <w:r>
              <w:t>digital devices or technology as appropriate</w:t>
            </w:r>
          </w:p>
          <w:p w14:paraId="67A6525E" w14:textId="77777777" w:rsidR="00574CCD" w:rsidRDefault="00574CCD" w:rsidP="00202FAD">
            <w:pPr>
              <w:pStyle w:val="VRQABodyText"/>
            </w:pPr>
            <w:r w:rsidRPr="00A51A09">
              <w:t>In technology restricted environments such as corrections settings</w:t>
            </w:r>
            <w:r>
              <w:t>:</w:t>
            </w:r>
          </w:p>
          <w:p w14:paraId="72B2D8A1" w14:textId="77777777" w:rsidR="00574CCD" w:rsidRDefault="00574CCD" w:rsidP="00574CCD">
            <w:pPr>
              <w:pStyle w:val="VRQABullet1"/>
              <w:numPr>
                <w:ilvl w:val="0"/>
                <w:numId w:val="34"/>
              </w:numPr>
              <w:autoSpaceDE/>
              <w:autoSpaceDN/>
              <w:adjustRightInd/>
              <w:spacing w:before="120" w:after="0" w:line="240" w:lineRule="auto"/>
              <w:contextualSpacing w:val="0"/>
            </w:pPr>
            <w:r>
              <w:t>information for texts may be sourced from offline or simulated online environments</w:t>
            </w:r>
          </w:p>
          <w:p w14:paraId="522D9BB0" w14:textId="77777777" w:rsidR="00574CCD" w:rsidRDefault="00574CCD" w:rsidP="00574CCD">
            <w:pPr>
              <w:pStyle w:val="VRQABullet1"/>
              <w:numPr>
                <w:ilvl w:val="0"/>
                <w:numId w:val="34"/>
              </w:numPr>
              <w:autoSpaceDE/>
              <w:autoSpaceDN/>
              <w:adjustRightInd/>
              <w:spacing w:before="120" w:after="0" w:line="240" w:lineRule="auto"/>
              <w:contextualSpacing w:val="0"/>
            </w:pPr>
            <w:r w:rsidRPr="00A51A09">
              <w:t xml:space="preserve">digital texts may </w:t>
            </w:r>
            <w:r>
              <w:t xml:space="preserve">be produced on </w:t>
            </w:r>
            <w:r w:rsidRPr="00A51A09">
              <w:t xml:space="preserve">offline or simulated </w:t>
            </w:r>
            <w:r>
              <w:t>platforms</w:t>
            </w:r>
          </w:p>
          <w:p w14:paraId="3ABA8AE0" w14:textId="77777777" w:rsidR="00574CCD" w:rsidRDefault="00574CCD" w:rsidP="00202FAD">
            <w:pPr>
              <w:pStyle w:val="VRQABodyText"/>
            </w:pPr>
            <w:r>
              <w:t>At this level the learner:</w:t>
            </w:r>
          </w:p>
          <w:p w14:paraId="216E8859" w14:textId="77777777" w:rsidR="00574CCD" w:rsidRDefault="00574CCD" w:rsidP="00574CCD">
            <w:pPr>
              <w:pStyle w:val="VRQABullet1"/>
              <w:numPr>
                <w:ilvl w:val="0"/>
                <w:numId w:val="34"/>
              </w:numPr>
              <w:autoSpaceDE/>
              <w:autoSpaceDN/>
              <w:adjustRightInd/>
              <w:spacing w:before="120" w:after="0" w:line="240" w:lineRule="auto"/>
              <w:contextualSpacing w:val="0"/>
            </w:pPr>
            <w:r>
              <w:t>works autonomously to produce highly complex texts across contexts</w:t>
            </w:r>
          </w:p>
          <w:p w14:paraId="2871710F" w14:textId="77777777" w:rsidR="00574CCD" w:rsidRDefault="00574CCD" w:rsidP="00574CCD">
            <w:pPr>
              <w:pStyle w:val="VRQABullet1"/>
              <w:numPr>
                <w:ilvl w:val="0"/>
                <w:numId w:val="34"/>
              </w:numPr>
              <w:autoSpaceDE/>
              <w:autoSpaceDN/>
              <w:adjustRightInd/>
              <w:spacing w:before="120" w:after="0" w:line="240" w:lineRule="auto"/>
              <w:contextualSpacing w:val="0"/>
            </w:pPr>
            <w:r>
              <w:t>initiates and uses support from a range of established sources</w:t>
            </w:r>
          </w:p>
          <w:p w14:paraId="230B252B" w14:textId="77777777" w:rsidR="00574CCD" w:rsidRDefault="00574CCD" w:rsidP="00574CCD">
            <w:pPr>
              <w:pStyle w:val="VRQABullet1"/>
              <w:numPr>
                <w:ilvl w:val="0"/>
                <w:numId w:val="34"/>
              </w:numPr>
              <w:autoSpaceDE/>
              <w:autoSpaceDN/>
              <w:adjustRightInd/>
              <w:spacing w:before="120" w:after="0" w:line="240" w:lineRule="auto"/>
              <w:contextualSpacing w:val="0"/>
            </w:pPr>
            <w:r>
              <w:t xml:space="preserve">critically reflects on and incorporates feedback as appropriate to produce final texts </w:t>
            </w:r>
          </w:p>
          <w:p w14:paraId="7D9D987E" w14:textId="77777777" w:rsidR="00574CCD" w:rsidRPr="00B00310" w:rsidRDefault="00574CCD" w:rsidP="00574CCD">
            <w:pPr>
              <w:pStyle w:val="VRQABodyText"/>
              <w:keepNext/>
              <w:rPr>
                <w:b/>
                <w:bCs/>
              </w:rPr>
            </w:pPr>
            <w:r w:rsidRPr="00B00310">
              <w:rPr>
                <w:b/>
                <w:bCs/>
              </w:rPr>
              <w:lastRenderedPageBreak/>
              <w:t>Assessor requirements</w:t>
            </w:r>
          </w:p>
          <w:p w14:paraId="21F00A9E" w14:textId="77777777" w:rsidR="00574CCD" w:rsidRPr="00B21899" w:rsidRDefault="00574CCD" w:rsidP="00574CCD">
            <w:pPr>
              <w:pStyle w:val="VRQABodyText"/>
              <w:keepNext/>
              <w:rPr>
                <w:i/>
                <w:iCs/>
              </w:rPr>
            </w:pPr>
            <w:r w:rsidRPr="005D1C5E">
              <w:t>Assessors of this unit must have demonstrable expertise in teaching</w:t>
            </w:r>
            <w:r>
              <w:t xml:space="preserve"> </w:t>
            </w:r>
            <w:r w:rsidRPr="005D1C5E">
              <w:t xml:space="preserve">literacy. Refer to Section B6.2 for further information on meeting the assessor requirements.  </w:t>
            </w:r>
          </w:p>
        </w:tc>
      </w:tr>
    </w:tbl>
    <w:p w14:paraId="4A2C0182" w14:textId="77777777" w:rsidR="00ED7353" w:rsidRPr="00736F14" w:rsidRDefault="00ED7353" w:rsidP="006E16FD">
      <w:pPr>
        <w:spacing w:after="0"/>
        <w:sectPr w:rsidR="00ED7353" w:rsidRPr="00736F14" w:rsidSect="00160D4B">
          <w:pgSz w:w="11906" w:h="16838" w:code="9"/>
          <w:pgMar w:top="1418" w:right="1361" w:bottom="1276" w:left="1361" w:header="709" w:footer="340" w:gutter="0"/>
          <w:cols w:space="708"/>
          <w:docGrid w:linePitch="360"/>
        </w:sectPr>
      </w:pPr>
    </w:p>
    <w:tbl>
      <w:tblPr>
        <w:tblStyle w:val="TableGrid"/>
        <w:tblW w:w="9654" w:type="dxa"/>
        <w:tblInd w:w="-15" w:type="dxa"/>
        <w:tblLayout w:type="fixed"/>
        <w:tblLook w:val="04A0" w:firstRow="1" w:lastRow="0" w:firstColumn="1" w:lastColumn="0" w:noHBand="0" w:noVBand="1"/>
      </w:tblPr>
      <w:tblGrid>
        <w:gridCol w:w="2709"/>
        <w:gridCol w:w="6945"/>
      </w:tblGrid>
      <w:tr w:rsidR="00D32EC4" w:rsidRPr="00D32EC4" w14:paraId="6B892177" w14:textId="77777777" w:rsidTr="00D32EC4">
        <w:trPr>
          <w:trHeight w:val="363"/>
        </w:trPr>
        <w:tc>
          <w:tcPr>
            <w:tcW w:w="2709" w:type="dxa"/>
          </w:tcPr>
          <w:p w14:paraId="201B682F" w14:textId="77777777" w:rsidR="006E73F1" w:rsidRPr="00D32EC4" w:rsidRDefault="006E73F1" w:rsidP="00202FAD">
            <w:pPr>
              <w:pStyle w:val="VRQAIntro"/>
              <w:spacing w:before="60" w:after="0"/>
              <w:rPr>
                <w:b/>
                <w:bCs/>
                <w:color w:val="auto"/>
                <w:sz w:val="22"/>
                <w:szCs w:val="22"/>
              </w:rPr>
            </w:pPr>
            <w:r w:rsidRPr="00D32EC4">
              <w:rPr>
                <w:b/>
                <w:color w:val="auto"/>
                <w:sz w:val="22"/>
                <w:szCs w:val="22"/>
              </w:rPr>
              <w:lastRenderedPageBreak/>
              <w:t>Unit code</w:t>
            </w:r>
          </w:p>
        </w:tc>
        <w:tc>
          <w:tcPr>
            <w:tcW w:w="6945" w:type="dxa"/>
          </w:tcPr>
          <w:p w14:paraId="567898C2" w14:textId="77777777" w:rsidR="006E73F1" w:rsidRPr="00D32EC4" w:rsidRDefault="006E73F1" w:rsidP="00202FAD">
            <w:pPr>
              <w:pStyle w:val="VRQABodyText"/>
              <w:rPr>
                <w:b/>
                <w:bCs/>
              </w:rPr>
            </w:pPr>
            <w:r w:rsidRPr="00D32EC4">
              <w:rPr>
                <w:b/>
                <w:bCs/>
              </w:rPr>
              <w:t>VU23847</w:t>
            </w:r>
          </w:p>
        </w:tc>
      </w:tr>
      <w:tr w:rsidR="00D32EC4" w:rsidRPr="00D32EC4" w14:paraId="51A9517A" w14:textId="77777777" w:rsidTr="00D32EC4">
        <w:trPr>
          <w:trHeight w:val="363"/>
        </w:trPr>
        <w:tc>
          <w:tcPr>
            <w:tcW w:w="2709" w:type="dxa"/>
          </w:tcPr>
          <w:p w14:paraId="06D5CE04" w14:textId="77777777" w:rsidR="006E73F1" w:rsidRPr="00D32EC4" w:rsidRDefault="006E73F1" w:rsidP="00202FAD">
            <w:pPr>
              <w:pStyle w:val="VRQAIntro"/>
              <w:spacing w:before="60" w:after="0"/>
              <w:rPr>
                <w:b/>
                <w:color w:val="auto"/>
                <w:sz w:val="22"/>
                <w:szCs w:val="22"/>
              </w:rPr>
            </w:pPr>
            <w:r w:rsidRPr="00D32EC4">
              <w:rPr>
                <w:b/>
                <w:color w:val="auto"/>
                <w:sz w:val="22"/>
                <w:szCs w:val="22"/>
              </w:rPr>
              <w:t>Unit title</w:t>
            </w:r>
          </w:p>
        </w:tc>
        <w:tc>
          <w:tcPr>
            <w:tcW w:w="6945" w:type="dxa"/>
          </w:tcPr>
          <w:p w14:paraId="534D25A0" w14:textId="77777777" w:rsidR="006E73F1" w:rsidRPr="00D32EC4" w:rsidRDefault="006E73F1" w:rsidP="00202FAD">
            <w:pPr>
              <w:pStyle w:val="VRQABodyText"/>
            </w:pPr>
            <w:r w:rsidRPr="00D32EC4">
              <w:rPr>
                <w:b/>
              </w:rPr>
              <w:t>Work with number and algebra in specialised situations</w:t>
            </w:r>
          </w:p>
        </w:tc>
      </w:tr>
      <w:tr w:rsidR="00D32EC4" w:rsidRPr="00D32EC4" w14:paraId="203FCE3D" w14:textId="77777777" w:rsidTr="00D32EC4">
        <w:trPr>
          <w:trHeight w:val="363"/>
        </w:trPr>
        <w:tc>
          <w:tcPr>
            <w:tcW w:w="2709" w:type="dxa"/>
          </w:tcPr>
          <w:p w14:paraId="67A793CE" w14:textId="77777777" w:rsidR="006E73F1" w:rsidRPr="00D32EC4" w:rsidRDefault="006E73F1" w:rsidP="00202FAD">
            <w:pPr>
              <w:pStyle w:val="VRQAIntro"/>
              <w:spacing w:before="60" w:after="0"/>
              <w:rPr>
                <w:color w:val="auto"/>
              </w:rPr>
            </w:pPr>
            <w:r w:rsidRPr="00D32EC4">
              <w:rPr>
                <w:b/>
                <w:color w:val="auto"/>
                <w:sz w:val="22"/>
                <w:szCs w:val="22"/>
              </w:rPr>
              <w:t>Application</w:t>
            </w:r>
          </w:p>
        </w:tc>
        <w:tc>
          <w:tcPr>
            <w:tcW w:w="6945" w:type="dxa"/>
          </w:tcPr>
          <w:p w14:paraId="22DE218D" w14:textId="77777777" w:rsidR="006E73F1" w:rsidRPr="00D32EC4" w:rsidRDefault="006E73F1" w:rsidP="00202FAD">
            <w:pPr>
              <w:pStyle w:val="VRQABodyText"/>
            </w:pPr>
            <w:r w:rsidRPr="00D32EC4">
              <w:t>This unit describes the skills and knowledge to extract, comprehend, analyse, use problem-solving strategies and convey mathematical information in specialised situations relevant to number and algebra.</w:t>
            </w:r>
          </w:p>
          <w:p w14:paraId="3EB9DE49" w14:textId="77777777" w:rsidR="006E73F1" w:rsidRPr="00D32EC4" w:rsidRDefault="006E73F1" w:rsidP="00202FAD">
            <w:pPr>
              <w:pStyle w:val="VRQABodyText"/>
            </w:pPr>
            <w:r w:rsidRPr="00D32EC4">
              <w:t>It requires the ability to make estimations, organise and represent mathematical information, select and use mathematical processes, and critically review the mathematics used and the outcomes relative to real- world implications.</w:t>
            </w:r>
          </w:p>
          <w:p w14:paraId="7B917BF8" w14:textId="77777777" w:rsidR="006E73F1" w:rsidRPr="00D32EC4" w:rsidRDefault="006E73F1" w:rsidP="00202FAD">
            <w:pPr>
              <w:pStyle w:val="VRQABodyText"/>
            </w:pPr>
            <w:r w:rsidRPr="00D32EC4">
              <w:t>The required outcomes described in this unit contribute to the achievement of Australian Core Skills Framework indicators for Numeracy at Level 5: 5.09, 5.10, 5.11. At this level, individuals work independently and use support from a range of established resources.</w:t>
            </w:r>
          </w:p>
          <w:p w14:paraId="174DD70D" w14:textId="77777777" w:rsidR="006E73F1" w:rsidRPr="00D32EC4" w:rsidRDefault="006E73F1" w:rsidP="00202FAD">
            <w:pPr>
              <w:pStyle w:val="VRQABodyText"/>
            </w:pPr>
            <w:r w:rsidRPr="00D32EC4">
              <w:t>No licensing, legislative or certification requirements apply to this unit at the time of publication.</w:t>
            </w:r>
          </w:p>
        </w:tc>
      </w:tr>
      <w:tr w:rsidR="00D32EC4" w:rsidRPr="00D32EC4" w14:paraId="25435CE1" w14:textId="77777777" w:rsidTr="00D32EC4">
        <w:trPr>
          <w:trHeight w:val="548"/>
        </w:trPr>
        <w:tc>
          <w:tcPr>
            <w:tcW w:w="2709" w:type="dxa"/>
          </w:tcPr>
          <w:p w14:paraId="4AD7BCB2" w14:textId="77777777" w:rsidR="006E73F1" w:rsidRPr="00D32EC4" w:rsidRDefault="006E73F1" w:rsidP="00202FAD">
            <w:pPr>
              <w:spacing w:before="120" w:after="120"/>
              <w:rPr>
                <w:color w:val="auto"/>
                <w:sz w:val="22"/>
                <w:szCs w:val="22"/>
              </w:rPr>
            </w:pPr>
            <w:r w:rsidRPr="00D32EC4">
              <w:rPr>
                <w:b/>
                <w:color w:val="auto"/>
                <w:sz w:val="22"/>
                <w:szCs w:val="22"/>
                <w:lang w:val="en-GB"/>
              </w:rPr>
              <w:t>Pre-requisite Unit(s)</w:t>
            </w:r>
          </w:p>
        </w:tc>
        <w:tc>
          <w:tcPr>
            <w:tcW w:w="6945" w:type="dxa"/>
          </w:tcPr>
          <w:p w14:paraId="516EDDE4" w14:textId="77777777" w:rsidR="006E73F1" w:rsidRPr="00D32EC4" w:rsidRDefault="006E73F1" w:rsidP="00202FAD">
            <w:pPr>
              <w:pStyle w:val="VRQABodyText"/>
            </w:pPr>
            <w:r w:rsidRPr="00D32EC4">
              <w:t>Nil</w:t>
            </w:r>
          </w:p>
        </w:tc>
      </w:tr>
      <w:tr w:rsidR="00D32EC4" w:rsidRPr="00D32EC4" w14:paraId="4A9FF11A" w14:textId="77777777" w:rsidTr="00D32EC4">
        <w:trPr>
          <w:trHeight w:val="414"/>
        </w:trPr>
        <w:tc>
          <w:tcPr>
            <w:tcW w:w="2709" w:type="dxa"/>
          </w:tcPr>
          <w:p w14:paraId="244EF08B" w14:textId="77777777" w:rsidR="006E73F1" w:rsidRPr="00D32EC4" w:rsidRDefault="006E73F1" w:rsidP="00202FAD">
            <w:pPr>
              <w:spacing w:before="120" w:after="120"/>
              <w:rPr>
                <w:b/>
                <w:color w:val="auto"/>
                <w:sz w:val="22"/>
                <w:szCs w:val="22"/>
                <w:lang w:val="en-GB"/>
              </w:rPr>
            </w:pPr>
            <w:r w:rsidRPr="00D32EC4">
              <w:rPr>
                <w:b/>
                <w:color w:val="auto"/>
                <w:sz w:val="22"/>
                <w:szCs w:val="22"/>
                <w:lang w:val="en-GB"/>
              </w:rPr>
              <w:t>Competency Field</w:t>
            </w:r>
          </w:p>
        </w:tc>
        <w:tc>
          <w:tcPr>
            <w:tcW w:w="6945" w:type="dxa"/>
          </w:tcPr>
          <w:p w14:paraId="036EBEF2" w14:textId="77777777" w:rsidR="006E73F1" w:rsidRPr="00D32EC4" w:rsidRDefault="006E73F1" w:rsidP="00202FAD">
            <w:pPr>
              <w:pStyle w:val="VRQABodyText"/>
            </w:pPr>
            <w:r w:rsidRPr="00D32EC4">
              <w:t>Not Applicable</w:t>
            </w:r>
          </w:p>
        </w:tc>
      </w:tr>
      <w:tr w:rsidR="00D32EC4" w:rsidRPr="00D32EC4" w14:paraId="35CBED60" w14:textId="77777777" w:rsidTr="00D32EC4">
        <w:trPr>
          <w:trHeight w:val="473"/>
        </w:trPr>
        <w:tc>
          <w:tcPr>
            <w:tcW w:w="2709" w:type="dxa"/>
          </w:tcPr>
          <w:p w14:paraId="74F14C35" w14:textId="77777777" w:rsidR="006E73F1" w:rsidRPr="00D32EC4" w:rsidRDefault="006E73F1" w:rsidP="00202FAD">
            <w:pPr>
              <w:spacing w:before="120" w:after="120"/>
              <w:rPr>
                <w:b/>
                <w:color w:val="auto"/>
                <w:sz w:val="22"/>
                <w:szCs w:val="22"/>
                <w:lang w:val="en-GB"/>
              </w:rPr>
            </w:pPr>
            <w:r w:rsidRPr="00D32EC4">
              <w:rPr>
                <w:b/>
                <w:color w:val="auto"/>
                <w:sz w:val="22"/>
                <w:szCs w:val="22"/>
                <w:lang w:val="en-GB"/>
              </w:rPr>
              <w:t>Unit Sector</w:t>
            </w:r>
          </w:p>
        </w:tc>
        <w:tc>
          <w:tcPr>
            <w:tcW w:w="6945" w:type="dxa"/>
          </w:tcPr>
          <w:p w14:paraId="68057E52" w14:textId="77777777" w:rsidR="006E73F1" w:rsidRPr="00D32EC4" w:rsidRDefault="006E73F1" w:rsidP="00202FAD">
            <w:pPr>
              <w:pStyle w:val="VRQABodyText"/>
            </w:pPr>
            <w:r w:rsidRPr="00D32EC4">
              <w:t>Not Applicable</w:t>
            </w:r>
          </w:p>
        </w:tc>
      </w:tr>
    </w:tbl>
    <w:p w14:paraId="6B5E50B1" w14:textId="77777777" w:rsidR="006E73F1" w:rsidRPr="00D32EC4" w:rsidRDefault="006E73F1" w:rsidP="006E73F1">
      <w:pPr>
        <w:rPr>
          <w:color w:val="auto"/>
          <w:sz w:val="18"/>
        </w:rPr>
      </w:pPr>
    </w:p>
    <w:tbl>
      <w:tblPr>
        <w:tblStyle w:val="TableGrid"/>
        <w:tblW w:w="9659" w:type="dxa"/>
        <w:tblInd w:w="-20" w:type="dxa"/>
        <w:tblLayout w:type="fixed"/>
        <w:tblLook w:val="04A0" w:firstRow="1" w:lastRow="0" w:firstColumn="1" w:lastColumn="0" w:noHBand="0" w:noVBand="1"/>
      </w:tblPr>
      <w:tblGrid>
        <w:gridCol w:w="587"/>
        <w:gridCol w:w="2268"/>
        <w:gridCol w:w="567"/>
        <w:gridCol w:w="6237"/>
      </w:tblGrid>
      <w:tr w:rsidR="00D32EC4" w:rsidRPr="00D32EC4" w14:paraId="7EDAC275" w14:textId="77777777" w:rsidTr="00D32EC4">
        <w:tc>
          <w:tcPr>
            <w:tcW w:w="2855" w:type="dxa"/>
            <w:gridSpan w:val="2"/>
            <w:vAlign w:val="center"/>
          </w:tcPr>
          <w:p w14:paraId="1C4A87D2" w14:textId="77777777" w:rsidR="006E73F1" w:rsidRPr="00D32EC4" w:rsidRDefault="006E73F1"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804" w:type="dxa"/>
            <w:gridSpan w:val="2"/>
            <w:vAlign w:val="center"/>
          </w:tcPr>
          <w:p w14:paraId="72493DF5" w14:textId="77777777" w:rsidR="006E73F1" w:rsidRPr="00D32EC4" w:rsidRDefault="006E73F1"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6E73F1" w:rsidRPr="00E7450B" w14:paraId="568357CA" w14:textId="77777777" w:rsidTr="00D32EC4">
        <w:tc>
          <w:tcPr>
            <w:tcW w:w="2855" w:type="dxa"/>
            <w:gridSpan w:val="2"/>
          </w:tcPr>
          <w:p w14:paraId="2962F66B" w14:textId="77777777" w:rsidR="006E73F1" w:rsidRPr="00F504D4" w:rsidRDefault="006E73F1" w:rsidP="00202FAD">
            <w:pPr>
              <w:pStyle w:val="VRQABodyText"/>
            </w:pPr>
            <w:r w:rsidRPr="00F504D4">
              <w:t>Elements describe the essential outcomes of a unit of competency.</w:t>
            </w:r>
          </w:p>
        </w:tc>
        <w:tc>
          <w:tcPr>
            <w:tcW w:w="6804" w:type="dxa"/>
            <w:gridSpan w:val="2"/>
          </w:tcPr>
          <w:p w14:paraId="549440B6" w14:textId="77777777" w:rsidR="006E73F1" w:rsidRPr="00F504D4" w:rsidRDefault="006E73F1" w:rsidP="00202FAD">
            <w:pPr>
              <w:pStyle w:val="VRQABodyText"/>
              <w:rPr>
                <w:i/>
                <w:iCs/>
              </w:rPr>
            </w:pPr>
            <w:r w:rsidRPr="00F504D4">
              <w:t>Performance criteria describe the required performance needed to demonstrate achievement of the element. Assessment of performance is to be consistent with the assessment requirements.</w:t>
            </w:r>
          </w:p>
        </w:tc>
      </w:tr>
      <w:tr w:rsidR="006E73F1" w:rsidRPr="00E7450B" w14:paraId="096F3A06" w14:textId="77777777" w:rsidTr="00D32EC4">
        <w:tc>
          <w:tcPr>
            <w:tcW w:w="587" w:type="dxa"/>
            <w:vMerge w:val="restart"/>
            <w:shd w:val="clear" w:color="auto" w:fill="FFFFFF" w:themeFill="background1"/>
          </w:tcPr>
          <w:p w14:paraId="07CBB9C7" w14:textId="77777777" w:rsidR="006E73F1" w:rsidRPr="000744F6" w:rsidRDefault="006E73F1" w:rsidP="00202FAD">
            <w:pPr>
              <w:pStyle w:val="VRQABodyText"/>
            </w:pPr>
            <w:r w:rsidRPr="000744F6">
              <w:t>1</w:t>
            </w:r>
            <w:r>
              <w:t xml:space="preserve"> </w:t>
            </w:r>
          </w:p>
        </w:tc>
        <w:tc>
          <w:tcPr>
            <w:tcW w:w="2268" w:type="dxa"/>
            <w:vMerge w:val="restart"/>
            <w:shd w:val="clear" w:color="auto" w:fill="FFFFFF" w:themeFill="background1"/>
          </w:tcPr>
          <w:p w14:paraId="2DA2AF28" w14:textId="77777777" w:rsidR="006E73F1" w:rsidRPr="000744F6" w:rsidRDefault="006E73F1" w:rsidP="00202FAD">
            <w:pPr>
              <w:pStyle w:val="VRQABodyText"/>
            </w:pPr>
            <w:r>
              <w:t>Evaluate number and algebra information</w:t>
            </w:r>
          </w:p>
        </w:tc>
        <w:tc>
          <w:tcPr>
            <w:tcW w:w="567" w:type="dxa"/>
            <w:shd w:val="clear" w:color="auto" w:fill="FFFFFF" w:themeFill="background1"/>
          </w:tcPr>
          <w:p w14:paraId="55265D48" w14:textId="77777777" w:rsidR="006E73F1" w:rsidRPr="00EE56E1" w:rsidRDefault="006E73F1" w:rsidP="00202FAD">
            <w:pPr>
              <w:pStyle w:val="VRQABodyText"/>
            </w:pPr>
            <w:r>
              <w:t>1.1</w:t>
            </w:r>
          </w:p>
        </w:tc>
        <w:tc>
          <w:tcPr>
            <w:tcW w:w="6237" w:type="dxa"/>
            <w:shd w:val="clear" w:color="auto" w:fill="FFFFFF" w:themeFill="background1"/>
          </w:tcPr>
          <w:p w14:paraId="3BD5857F" w14:textId="77777777" w:rsidR="006E73F1" w:rsidRPr="000744F6" w:rsidRDefault="006E73F1" w:rsidP="00202FAD">
            <w:pPr>
              <w:pStyle w:val="VRQABodyText"/>
            </w:pPr>
            <w:r>
              <w:t>Extract, interpret and analyse number and algebra information highly embedded in highly complex texts</w:t>
            </w:r>
          </w:p>
        </w:tc>
      </w:tr>
      <w:tr w:rsidR="006E73F1" w:rsidRPr="00E7450B" w14:paraId="78364FA7" w14:textId="77777777" w:rsidTr="00D32EC4">
        <w:tc>
          <w:tcPr>
            <w:tcW w:w="587" w:type="dxa"/>
            <w:vMerge/>
            <w:shd w:val="clear" w:color="auto" w:fill="FFFFFF" w:themeFill="background1"/>
            <w:vAlign w:val="center"/>
          </w:tcPr>
          <w:p w14:paraId="0B11A657" w14:textId="77777777" w:rsidR="006E73F1" w:rsidRPr="000744F6" w:rsidRDefault="006E73F1" w:rsidP="00202FAD">
            <w:pPr>
              <w:pStyle w:val="VRQABodyText"/>
            </w:pPr>
          </w:p>
        </w:tc>
        <w:tc>
          <w:tcPr>
            <w:tcW w:w="2268" w:type="dxa"/>
            <w:vMerge/>
            <w:shd w:val="clear" w:color="auto" w:fill="FFFFFF" w:themeFill="background1"/>
            <w:vAlign w:val="center"/>
          </w:tcPr>
          <w:p w14:paraId="3F2706E3" w14:textId="77777777" w:rsidR="006E73F1" w:rsidRPr="000744F6" w:rsidRDefault="006E73F1" w:rsidP="00202FAD">
            <w:pPr>
              <w:pStyle w:val="VRQABodyText"/>
            </w:pPr>
          </w:p>
        </w:tc>
        <w:tc>
          <w:tcPr>
            <w:tcW w:w="567" w:type="dxa"/>
            <w:shd w:val="clear" w:color="auto" w:fill="FFFFFF" w:themeFill="background1"/>
            <w:vAlign w:val="center"/>
          </w:tcPr>
          <w:p w14:paraId="573FFD8B" w14:textId="77777777" w:rsidR="006E73F1" w:rsidRDefault="006E73F1" w:rsidP="00202FAD">
            <w:pPr>
              <w:pStyle w:val="VRQABodyText"/>
            </w:pPr>
            <w:r>
              <w:t>1.2</w:t>
            </w:r>
          </w:p>
        </w:tc>
        <w:tc>
          <w:tcPr>
            <w:tcW w:w="6237" w:type="dxa"/>
            <w:shd w:val="clear" w:color="auto" w:fill="FFFFFF" w:themeFill="background1"/>
            <w:vAlign w:val="center"/>
          </w:tcPr>
          <w:p w14:paraId="4CEE977C" w14:textId="77777777" w:rsidR="006E73F1" w:rsidRDefault="006E73F1" w:rsidP="00202FAD">
            <w:pPr>
              <w:pStyle w:val="VRQABodyText"/>
            </w:pPr>
            <w:r>
              <w:t>Gather additional information to support mathematical investigation of number and algebra problems</w:t>
            </w:r>
          </w:p>
        </w:tc>
      </w:tr>
      <w:tr w:rsidR="006E73F1" w:rsidRPr="00E7450B" w14:paraId="2B398028" w14:textId="77777777" w:rsidTr="00D32EC4">
        <w:tc>
          <w:tcPr>
            <w:tcW w:w="587" w:type="dxa"/>
            <w:vMerge w:val="restart"/>
            <w:shd w:val="clear" w:color="auto" w:fill="FFFFFF" w:themeFill="background1"/>
          </w:tcPr>
          <w:p w14:paraId="569AB12D" w14:textId="77777777" w:rsidR="006E73F1" w:rsidRPr="000744F6" w:rsidRDefault="006E73F1" w:rsidP="00202FAD">
            <w:pPr>
              <w:pStyle w:val="VRQABodyText"/>
            </w:pPr>
            <w:r>
              <w:t>2</w:t>
            </w:r>
          </w:p>
        </w:tc>
        <w:tc>
          <w:tcPr>
            <w:tcW w:w="2268" w:type="dxa"/>
            <w:vMerge w:val="restart"/>
            <w:shd w:val="clear" w:color="auto" w:fill="FFFFFF" w:themeFill="background1"/>
          </w:tcPr>
          <w:p w14:paraId="078C00C4" w14:textId="77777777" w:rsidR="006E73F1" w:rsidRPr="000744F6" w:rsidRDefault="006E73F1" w:rsidP="00202FAD">
            <w:pPr>
              <w:pStyle w:val="VRQABodyText"/>
            </w:pPr>
            <w:r>
              <w:t>Investigate number and algebra problems</w:t>
            </w:r>
          </w:p>
        </w:tc>
        <w:tc>
          <w:tcPr>
            <w:tcW w:w="567" w:type="dxa"/>
            <w:shd w:val="clear" w:color="auto" w:fill="FFFFFF" w:themeFill="background1"/>
            <w:vAlign w:val="center"/>
          </w:tcPr>
          <w:p w14:paraId="21060485" w14:textId="77777777" w:rsidR="006E73F1" w:rsidRPr="000744F6" w:rsidRDefault="006E73F1" w:rsidP="00202FAD">
            <w:pPr>
              <w:pStyle w:val="VRQABodyText"/>
            </w:pPr>
            <w:r>
              <w:t>2.1</w:t>
            </w:r>
          </w:p>
        </w:tc>
        <w:tc>
          <w:tcPr>
            <w:tcW w:w="6237" w:type="dxa"/>
            <w:shd w:val="clear" w:color="auto" w:fill="FFFFFF" w:themeFill="background1"/>
            <w:vAlign w:val="center"/>
          </w:tcPr>
          <w:p w14:paraId="7EE82752" w14:textId="77777777" w:rsidR="006E73F1" w:rsidRPr="000744F6" w:rsidRDefault="006E73F1" w:rsidP="00202FAD">
            <w:pPr>
              <w:pStyle w:val="VRQABodyText"/>
              <w:rPr>
                <w:lang w:val="en-GB"/>
              </w:rPr>
            </w:pPr>
            <w:r>
              <w:rPr>
                <w:lang w:val="en-GB"/>
              </w:rPr>
              <w:t xml:space="preserve">Organise and represent </w:t>
            </w:r>
            <w:r>
              <w:t>number and algebra</w:t>
            </w:r>
            <w:r>
              <w:rPr>
                <w:lang w:val="en-GB"/>
              </w:rPr>
              <w:t xml:space="preserve"> information as an aid to problem solving</w:t>
            </w:r>
          </w:p>
        </w:tc>
      </w:tr>
      <w:tr w:rsidR="006E73F1" w:rsidRPr="00E7450B" w14:paraId="39A0BD37" w14:textId="77777777" w:rsidTr="00D32EC4">
        <w:tc>
          <w:tcPr>
            <w:tcW w:w="587" w:type="dxa"/>
            <w:vMerge/>
            <w:shd w:val="clear" w:color="auto" w:fill="FFFFFF" w:themeFill="background1"/>
          </w:tcPr>
          <w:p w14:paraId="57F652AD" w14:textId="77777777" w:rsidR="006E73F1" w:rsidRDefault="006E73F1" w:rsidP="00202FAD">
            <w:pPr>
              <w:pStyle w:val="VRQABodyText"/>
            </w:pPr>
          </w:p>
        </w:tc>
        <w:tc>
          <w:tcPr>
            <w:tcW w:w="2268" w:type="dxa"/>
            <w:vMerge/>
            <w:shd w:val="clear" w:color="auto" w:fill="FFFFFF" w:themeFill="background1"/>
          </w:tcPr>
          <w:p w14:paraId="1FCE9004" w14:textId="77777777" w:rsidR="006E73F1" w:rsidRDefault="006E73F1" w:rsidP="00202FAD">
            <w:pPr>
              <w:pStyle w:val="VRQABodyText"/>
            </w:pPr>
          </w:p>
        </w:tc>
        <w:tc>
          <w:tcPr>
            <w:tcW w:w="567" w:type="dxa"/>
            <w:shd w:val="clear" w:color="auto" w:fill="FFFFFF" w:themeFill="background1"/>
            <w:vAlign w:val="center"/>
          </w:tcPr>
          <w:p w14:paraId="5277A2C6" w14:textId="77777777" w:rsidR="006E73F1" w:rsidRDefault="006E73F1" w:rsidP="00202FAD">
            <w:pPr>
              <w:pStyle w:val="VRQABodyText"/>
            </w:pPr>
            <w:r>
              <w:t>2.2</w:t>
            </w:r>
          </w:p>
        </w:tc>
        <w:tc>
          <w:tcPr>
            <w:tcW w:w="6237" w:type="dxa"/>
            <w:shd w:val="clear" w:color="auto" w:fill="FFFFFF" w:themeFill="background1"/>
            <w:vAlign w:val="center"/>
          </w:tcPr>
          <w:p w14:paraId="52AC5E0B" w14:textId="77777777" w:rsidR="006E73F1" w:rsidRDefault="006E73F1" w:rsidP="00202FAD">
            <w:pPr>
              <w:pStyle w:val="VRQABodyText"/>
              <w:rPr>
                <w:lang w:val="en-GB"/>
              </w:rPr>
            </w:pPr>
            <w:r>
              <w:rPr>
                <w:lang w:val="en-GB"/>
              </w:rPr>
              <w:t xml:space="preserve">Select and apply methods to estimate and solve </w:t>
            </w:r>
            <w:r>
              <w:t xml:space="preserve">number and algebra </w:t>
            </w:r>
            <w:r>
              <w:rPr>
                <w:lang w:val="en-GB"/>
              </w:rPr>
              <w:t>mathematical problems</w:t>
            </w:r>
          </w:p>
        </w:tc>
      </w:tr>
      <w:tr w:rsidR="006E73F1" w:rsidRPr="00E7450B" w14:paraId="7AF42EEE" w14:textId="77777777" w:rsidTr="00D32EC4">
        <w:tc>
          <w:tcPr>
            <w:tcW w:w="587" w:type="dxa"/>
            <w:vMerge/>
            <w:shd w:val="clear" w:color="auto" w:fill="FFFFFF" w:themeFill="background1"/>
          </w:tcPr>
          <w:p w14:paraId="6687AC10" w14:textId="77777777" w:rsidR="006E73F1" w:rsidRDefault="006E73F1" w:rsidP="00202FAD">
            <w:pPr>
              <w:pStyle w:val="VRQABodyText"/>
            </w:pPr>
          </w:p>
        </w:tc>
        <w:tc>
          <w:tcPr>
            <w:tcW w:w="2268" w:type="dxa"/>
            <w:vMerge/>
            <w:shd w:val="clear" w:color="auto" w:fill="FFFFFF" w:themeFill="background1"/>
          </w:tcPr>
          <w:p w14:paraId="7DE0CDC8" w14:textId="77777777" w:rsidR="006E73F1" w:rsidRDefault="006E73F1" w:rsidP="00202FAD">
            <w:pPr>
              <w:pStyle w:val="VRQABodyText"/>
            </w:pPr>
          </w:p>
        </w:tc>
        <w:tc>
          <w:tcPr>
            <w:tcW w:w="567" w:type="dxa"/>
            <w:shd w:val="clear" w:color="auto" w:fill="FFFFFF" w:themeFill="background1"/>
            <w:vAlign w:val="center"/>
          </w:tcPr>
          <w:p w14:paraId="3443680B" w14:textId="77777777" w:rsidR="006E73F1" w:rsidRDefault="006E73F1" w:rsidP="00202FAD">
            <w:pPr>
              <w:pStyle w:val="VRQABodyText"/>
            </w:pPr>
            <w:r>
              <w:t>2.3</w:t>
            </w:r>
          </w:p>
        </w:tc>
        <w:tc>
          <w:tcPr>
            <w:tcW w:w="6237" w:type="dxa"/>
            <w:shd w:val="clear" w:color="auto" w:fill="FFFFFF" w:themeFill="background1"/>
            <w:vAlign w:val="center"/>
          </w:tcPr>
          <w:p w14:paraId="18FB478A" w14:textId="77777777" w:rsidR="006E73F1" w:rsidRDefault="006E73F1" w:rsidP="00202FAD">
            <w:pPr>
              <w:pStyle w:val="VRQABodyText"/>
              <w:rPr>
                <w:lang w:val="en-GB"/>
              </w:rPr>
            </w:pPr>
            <w:r>
              <w:rPr>
                <w:lang w:val="en-GB"/>
              </w:rPr>
              <w:t xml:space="preserve">Select and use tools to support </w:t>
            </w:r>
            <w:r>
              <w:t xml:space="preserve">number and algebra </w:t>
            </w:r>
            <w:r>
              <w:rPr>
                <w:lang w:val="en-GB"/>
              </w:rPr>
              <w:t>problem-solving process</w:t>
            </w:r>
          </w:p>
        </w:tc>
      </w:tr>
      <w:tr w:rsidR="006E73F1" w:rsidRPr="00E7450B" w14:paraId="37E23BCE" w14:textId="77777777" w:rsidTr="00D32EC4">
        <w:tc>
          <w:tcPr>
            <w:tcW w:w="587" w:type="dxa"/>
            <w:vMerge/>
            <w:shd w:val="clear" w:color="auto" w:fill="FFFFFF" w:themeFill="background1"/>
          </w:tcPr>
          <w:p w14:paraId="04B94A57" w14:textId="77777777" w:rsidR="006E73F1" w:rsidRPr="000744F6" w:rsidRDefault="006E73F1" w:rsidP="00202FAD">
            <w:pPr>
              <w:pStyle w:val="VRQABodyText"/>
            </w:pPr>
          </w:p>
        </w:tc>
        <w:tc>
          <w:tcPr>
            <w:tcW w:w="2268" w:type="dxa"/>
            <w:vMerge/>
            <w:shd w:val="clear" w:color="auto" w:fill="FFFFFF" w:themeFill="background1"/>
          </w:tcPr>
          <w:p w14:paraId="5365920B" w14:textId="77777777" w:rsidR="006E73F1" w:rsidRPr="000744F6" w:rsidRDefault="006E73F1" w:rsidP="00202FAD">
            <w:pPr>
              <w:pStyle w:val="VRQABodyText"/>
            </w:pPr>
          </w:p>
        </w:tc>
        <w:tc>
          <w:tcPr>
            <w:tcW w:w="567" w:type="dxa"/>
            <w:shd w:val="clear" w:color="auto" w:fill="FFFFFF" w:themeFill="background1"/>
            <w:vAlign w:val="center"/>
          </w:tcPr>
          <w:p w14:paraId="7AA090CD" w14:textId="77777777" w:rsidR="006E73F1" w:rsidRPr="000744F6" w:rsidRDefault="006E73F1" w:rsidP="00202FAD">
            <w:pPr>
              <w:pStyle w:val="VRQABodyText"/>
            </w:pPr>
            <w:r>
              <w:t>2</w:t>
            </w:r>
            <w:r w:rsidRPr="000744F6">
              <w:t>.</w:t>
            </w:r>
            <w:r>
              <w:t>4</w:t>
            </w:r>
          </w:p>
        </w:tc>
        <w:tc>
          <w:tcPr>
            <w:tcW w:w="6237" w:type="dxa"/>
            <w:shd w:val="clear" w:color="auto" w:fill="FFFFFF" w:themeFill="background1"/>
            <w:vAlign w:val="center"/>
          </w:tcPr>
          <w:p w14:paraId="7CDFFC62" w14:textId="77777777" w:rsidR="006E73F1" w:rsidRPr="000744F6" w:rsidRDefault="006E73F1" w:rsidP="00202FAD">
            <w:pPr>
              <w:pStyle w:val="VRQABodyText"/>
              <w:rPr>
                <w:lang w:val="en-GB"/>
              </w:rPr>
            </w:pPr>
            <w:r>
              <w:rPr>
                <w:lang w:val="en-GB"/>
              </w:rPr>
              <w:t xml:space="preserve">Decide on the accuracy of the outcome appropriate for the </w:t>
            </w:r>
            <w:r>
              <w:t xml:space="preserve">number and algebra </w:t>
            </w:r>
            <w:r>
              <w:rPr>
                <w:lang w:val="en-GB"/>
              </w:rPr>
              <w:t>context</w:t>
            </w:r>
          </w:p>
        </w:tc>
      </w:tr>
      <w:tr w:rsidR="006E73F1" w:rsidRPr="00E7450B" w14:paraId="14EA45DE" w14:textId="77777777" w:rsidTr="00D32EC4">
        <w:tc>
          <w:tcPr>
            <w:tcW w:w="587" w:type="dxa"/>
            <w:vMerge/>
            <w:shd w:val="clear" w:color="auto" w:fill="FFFFFF" w:themeFill="background1"/>
          </w:tcPr>
          <w:p w14:paraId="7D1D1F94" w14:textId="77777777" w:rsidR="006E73F1" w:rsidRPr="000744F6" w:rsidRDefault="006E73F1" w:rsidP="00202FAD">
            <w:pPr>
              <w:pStyle w:val="VRQABodyText"/>
            </w:pPr>
          </w:p>
        </w:tc>
        <w:tc>
          <w:tcPr>
            <w:tcW w:w="2268" w:type="dxa"/>
            <w:vMerge/>
            <w:shd w:val="clear" w:color="auto" w:fill="FFFFFF" w:themeFill="background1"/>
          </w:tcPr>
          <w:p w14:paraId="6151777C" w14:textId="77777777" w:rsidR="006E73F1" w:rsidRPr="000744F6" w:rsidRDefault="006E73F1" w:rsidP="00202FAD">
            <w:pPr>
              <w:pStyle w:val="VRQABodyText"/>
            </w:pPr>
          </w:p>
        </w:tc>
        <w:tc>
          <w:tcPr>
            <w:tcW w:w="567" w:type="dxa"/>
            <w:shd w:val="clear" w:color="auto" w:fill="FFFFFF" w:themeFill="background1"/>
            <w:vAlign w:val="center"/>
          </w:tcPr>
          <w:p w14:paraId="0D61C0AB" w14:textId="77777777" w:rsidR="006E73F1" w:rsidRDefault="006E73F1" w:rsidP="00202FAD">
            <w:pPr>
              <w:pStyle w:val="VRQABodyText"/>
            </w:pPr>
            <w:r>
              <w:t>2.5</w:t>
            </w:r>
          </w:p>
        </w:tc>
        <w:tc>
          <w:tcPr>
            <w:tcW w:w="6237" w:type="dxa"/>
            <w:shd w:val="clear" w:color="auto" w:fill="FFFFFF" w:themeFill="background1"/>
            <w:vAlign w:val="center"/>
          </w:tcPr>
          <w:p w14:paraId="7A2913D2" w14:textId="77777777" w:rsidR="006E73F1" w:rsidRDefault="006E73F1" w:rsidP="00202FAD">
            <w:pPr>
              <w:pStyle w:val="VRQABodyText"/>
              <w:rPr>
                <w:lang w:val="en-GB"/>
              </w:rPr>
            </w:pPr>
            <w:r>
              <w:rPr>
                <w:lang w:val="en-GB"/>
              </w:rPr>
              <w:t>Assess and adjust processes and outcomes relative to real-</w:t>
            </w:r>
            <w:r>
              <w:rPr>
                <w:lang w:val="en-GB"/>
              </w:rPr>
              <w:lastRenderedPageBreak/>
              <w:t>world implications</w:t>
            </w:r>
          </w:p>
        </w:tc>
      </w:tr>
      <w:tr w:rsidR="006E73F1" w:rsidRPr="00E7450B" w14:paraId="0C1E5A2C" w14:textId="77777777" w:rsidTr="00D32EC4">
        <w:tc>
          <w:tcPr>
            <w:tcW w:w="587" w:type="dxa"/>
            <w:vMerge w:val="restart"/>
            <w:shd w:val="clear" w:color="auto" w:fill="FFFFFF" w:themeFill="background1"/>
          </w:tcPr>
          <w:p w14:paraId="7A8722BF" w14:textId="77777777" w:rsidR="006E73F1" w:rsidRPr="000744F6" w:rsidRDefault="006E73F1" w:rsidP="00202FAD">
            <w:pPr>
              <w:pStyle w:val="VRQABodyText"/>
            </w:pPr>
            <w:r>
              <w:lastRenderedPageBreak/>
              <w:t>3</w:t>
            </w:r>
          </w:p>
        </w:tc>
        <w:tc>
          <w:tcPr>
            <w:tcW w:w="2268" w:type="dxa"/>
            <w:vMerge w:val="restart"/>
            <w:shd w:val="clear" w:color="auto" w:fill="FFFFFF" w:themeFill="background1"/>
          </w:tcPr>
          <w:p w14:paraId="2D4CF612" w14:textId="77777777" w:rsidR="006E73F1" w:rsidRPr="000744F6" w:rsidRDefault="006E73F1" w:rsidP="00202FAD">
            <w:pPr>
              <w:pStyle w:val="VRQABodyText"/>
            </w:pPr>
            <w:r>
              <w:t>Communicate number and algebra information</w:t>
            </w:r>
          </w:p>
        </w:tc>
        <w:tc>
          <w:tcPr>
            <w:tcW w:w="567" w:type="dxa"/>
            <w:shd w:val="clear" w:color="auto" w:fill="FFFFFF" w:themeFill="background1"/>
            <w:vAlign w:val="center"/>
          </w:tcPr>
          <w:p w14:paraId="7C88CD9A" w14:textId="77777777" w:rsidR="006E73F1" w:rsidRPr="000744F6" w:rsidRDefault="006E73F1" w:rsidP="00202FAD">
            <w:pPr>
              <w:pStyle w:val="VRQABodyText"/>
            </w:pPr>
            <w:r>
              <w:t>3</w:t>
            </w:r>
            <w:r w:rsidRPr="000744F6">
              <w:t>.1</w:t>
            </w:r>
          </w:p>
        </w:tc>
        <w:tc>
          <w:tcPr>
            <w:tcW w:w="6237" w:type="dxa"/>
            <w:shd w:val="clear" w:color="auto" w:fill="FFFFFF" w:themeFill="background1"/>
            <w:vAlign w:val="center"/>
          </w:tcPr>
          <w:p w14:paraId="27448E93" w14:textId="77777777" w:rsidR="006E73F1" w:rsidRPr="000744F6" w:rsidRDefault="006E73F1" w:rsidP="00202FAD">
            <w:pPr>
              <w:pStyle w:val="VRQABodyText"/>
              <w:rPr>
                <w:lang w:val="en-GB"/>
              </w:rPr>
            </w:pPr>
            <w:r>
              <w:rPr>
                <w:lang w:val="en-GB"/>
              </w:rPr>
              <w:t>Document, interpret and report on mathematical reasoning, problem-solving process, outcomes and real-world implications of number and algebra investigations</w:t>
            </w:r>
          </w:p>
        </w:tc>
      </w:tr>
      <w:tr w:rsidR="006E73F1" w:rsidRPr="00E7450B" w14:paraId="044879B5" w14:textId="77777777" w:rsidTr="00D32EC4">
        <w:tc>
          <w:tcPr>
            <w:tcW w:w="587" w:type="dxa"/>
            <w:vMerge/>
            <w:shd w:val="clear" w:color="auto" w:fill="FFFFFF" w:themeFill="background1"/>
          </w:tcPr>
          <w:p w14:paraId="03760961" w14:textId="77777777" w:rsidR="006E73F1" w:rsidRDefault="006E73F1" w:rsidP="00202FAD">
            <w:pPr>
              <w:pStyle w:val="VRQABodyText"/>
            </w:pPr>
          </w:p>
        </w:tc>
        <w:tc>
          <w:tcPr>
            <w:tcW w:w="2268" w:type="dxa"/>
            <w:vMerge/>
            <w:shd w:val="clear" w:color="auto" w:fill="FFFFFF" w:themeFill="background1"/>
          </w:tcPr>
          <w:p w14:paraId="625274F9" w14:textId="77777777" w:rsidR="006E73F1" w:rsidRDefault="006E73F1" w:rsidP="00202FAD">
            <w:pPr>
              <w:pStyle w:val="VRQABodyText"/>
            </w:pPr>
          </w:p>
        </w:tc>
        <w:tc>
          <w:tcPr>
            <w:tcW w:w="567" w:type="dxa"/>
            <w:shd w:val="clear" w:color="auto" w:fill="FFFFFF" w:themeFill="background1"/>
            <w:vAlign w:val="center"/>
          </w:tcPr>
          <w:p w14:paraId="105E7124" w14:textId="77777777" w:rsidR="006E73F1" w:rsidRDefault="006E73F1" w:rsidP="00202FAD">
            <w:pPr>
              <w:pStyle w:val="VRQABodyText"/>
            </w:pPr>
            <w:r>
              <w:t>3</w:t>
            </w:r>
            <w:r w:rsidRPr="000744F6">
              <w:t>.</w:t>
            </w:r>
            <w:r>
              <w:t>2</w:t>
            </w:r>
          </w:p>
        </w:tc>
        <w:tc>
          <w:tcPr>
            <w:tcW w:w="6237" w:type="dxa"/>
            <w:shd w:val="clear" w:color="auto" w:fill="FFFFFF" w:themeFill="background1"/>
            <w:vAlign w:val="center"/>
          </w:tcPr>
          <w:p w14:paraId="12272F26" w14:textId="77777777" w:rsidR="006E73F1" w:rsidRDefault="006E73F1" w:rsidP="00202FAD">
            <w:pPr>
              <w:pStyle w:val="VRQABodyText"/>
              <w:rPr>
                <w:lang w:val="en-GB"/>
              </w:rPr>
            </w:pPr>
            <w:r>
              <w:t xml:space="preserve">Discuss, explain and interpret the </w:t>
            </w:r>
            <w:r>
              <w:rPr>
                <w:lang w:val="en-GB"/>
              </w:rPr>
              <w:t>problem-solving process, outcomes and real-world implications of number and algebra investigations</w:t>
            </w:r>
          </w:p>
        </w:tc>
      </w:tr>
    </w:tbl>
    <w:p w14:paraId="6B71D15E" w14:textId="77777777" w:rsidR="006E73F1" w:rsidRDefault="006E73F1" w:rsidP="006E73F1">
      <w:pPr>
        <w:tabs>
          <w:tab w:val="left" w:pos="1395"/>
        </w:tabs>
        <w:rPr>
          <w:b/>
          <w:color w:val="FFFFFF" w:themeColor="background1"/>
          <w:sz w:val="18"/>
          <w:lang w:val="en-GB"/>
        </w:rPr>
      </w:pPr>
      <w:r>
        <w:rPr>
          <w:b/>
          <w:color w:val="FFFFFF" w:themeColor="background1"/>
          <w:sz w:val="18"/>
          <w:lang w:val="en-GB"/>
        </w:rPr>
        <w:tab/>
      </w:r>
    </w:p>
    <w:tbl>
      <w:tblPr>
        <w:tblStyle w:val="TableGrid"/>
        <w:tblW w:w="9639" w:type="dxa"/>
        <w:tblLayout w:type="fixed"/>
        <w:tblLook w:val="04A0" w:firstRow="1" w:lastRow="0" w:firstColumn="1" w:lastColumn="0" w:noHBand="0" w:noVBand="1"/>
      </w:tblPr>
      <w:tblGrid>
        <w:gridCol w:w="9639"/>
      </w:tblGrid>
      <w:tr w:rsidR="006E73F1" w:rsidRPr="00F504D4" w14:paraId="4B91C8DC" w14:textId="77777777" w:rsidTr="00D32EC4">
        <w:trPr>
          <w:trHeight w:val="363"/>
        </w:trPr>
        <w:tc>
          <w:tcPr>
            <w:tcW w:w="9639" w:type="dxa"/>
            <w:shd w:val="clear" w:color="auto" w:fill="535659" w:themeFill="text2"/>
          </w:tcPr>
          <w:p w14:paraId="087A0155" w14:textId="77777777" w:rsidR="006E73F1" w:rsidRPr="00F504D4" w:rsidRDefault="006E73F1"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E73F1" w:rsidRPr="00B21899" w14:paraId="713FFB48" w14:textId="77777777" w:rsidTr="00D32EC4">
        <w:trPr>
          <w:trHeight w:val="4674"/>
        </w:trPr>
        <w:tc>
          <w:tcPr>
            <w:tcW w:w="9639" w:type="dxa"/>
          </w:tcPr>
          <w:p w14:paraId="32D3757E" w14:textId="77777777" w:rsidR="006E73F1" w:rsidRDefault="006E73F1" w:rsidP="00202FAD">
            <w:pPr>
              <w:pStyle w:val="VRQABodyText"/>
            </w:pPr>
            <w:r>
              <w:t xml:space="preserve">The context must include a broad range of contexts and at least one specialised context, such as a vocational trade area or a science, technology, engineering or mathematics higher education study area. </w:t>
            </w:r>
          </w:p>
          <w:p w14:paraId="754F26E1" w14:textId="77777777" w:rsidR="006E73F1" w:rsidRDefault="006E73F1" w:rsidP="00202FAD">
            <w:pPr>
              <w:pStyle w:val="VRQABodyText"/>
            </w:pPr>
            <w:r>
              <w:t xml:space="preserve">In this context, texts must be highly complex and include highly specialised language and symbolism. </w:t>
            </w:r>
          </w:p>
          <w:p w14:paraId="78938A35" w14:textId="77777777" w:rsidR="006E73F1" w:rsidRDefault="006E73F1" w:rsidP="00202FAD">
            <w:pPr>
              <w:pStyle w:val="VRQABodyText"/>
            </w:pPr>
            <w:r>
              <w:t>The mathematical information in the texts must be highly embedded.</w:t>
            </w:r>
          </w:p>
          <w:p w14:paraId="4F2A18DA" w14:textId="77777777" w:rsidR="006E73F1" w:rsidRDefault="006E73F1" w:rsidP="00202FAD">
            <w:pPr>
              <w:pStyle w:val="VRQABodyText"/>
            </w:pPr>
            <w:r w:rsidRPr="002D70AB">
              <w:t>Texts may include but are not limited to:</w:t>
            </w:r>
          </w:p>
          <w:p w14:paraId="1D0837F1" w14:textId="77777777" w:rsidR="006E73F1" w:rsidRDefault="006E73F1" w:rsidP="006E73F1">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5F56DCBC" w14:textId="77777777" w:rsidR="006E73F1" w:rsidRDefault="006E73F1" w:rsidP="006E73F1">
            <w:pPr>
              <w:pStyle w:val="VRQABullet1"/>
              <w:numPr>
                <w:ilvl w:val="0"/>
                <w:numId w:val="34"/>
              </w:numPr>
              <w:autoSpaceDE/>
              <w:autoSpaceDN/>
              <w:adjustRightInd/>
              <w:spacing w:before="120" w:after="0" w:line="240" w:lineRule="auto"/>
              <w:contextualSpacing w:val="0"/>
            </w:pPr>
            <w:r>
              <w:t>audio or video recordings</w:t>
            </w:r>
          </w:p>
          <w:p w14:paraId="225EFD61" w14:textId="77777777" w:rsidR="006E73F1" w:rsidRPr="002D70AB" w:rsidRDefault="006E73F1" w:rsidP="006E73F1">
            <w:pPr>
              <w:pStyle w:val="VRQABullet1"/>
              <w:numPr>
                <w:ilvl w:val="0"/>
                <w:numId w:val="34"/>
              </w:numPr>
              <w:autoSpaceDE/>
              <w:autoSpaceDN/>
              <w:adjustRightInd/>
              <w:spacing w:before="120" w:after="0" w:line="240" w:lineRule="auto"/>
              <w:contextualSpacing w:val="0"/>
            </w:pPr>
            <w:r>
              <w:t>printed, digital or spoken instructions</w:t>
            </w:r>
          </w:p>
          <w:p w14:paraId="312B26FD" w14:textId="77777777" w:rsidR="006E73F1" w:rsidRPr="002D70AB" w:rsidRDefault="006E73F1" w:rsidP="006E73F1">
            <w:pPr>
              <w:pStyle w:val="VRQABullet1"/>
              <w:numPr>
                <w:ilvl w:val="0"/>
                <w:numId w:val="34"/>
              </w:numPr>
              <w:autoSpaceDE/>
              <w:autoSpaceDN/>
              <w:adjustRightInd/>
              <w:spacing w:before="120" w:after="0" w:line="240" w:lineRule="auto"/>
              <w:contextualSpacing w:val="0"/>
            </w:pPr>
            <w:r w:rsidRPr="002D70AB">
              <w:t xml:space="preserve">printed </w:t>
            </w:r>
            <w:r>
              <w:t>or</w:t>
            </w:r>
            <w:r w:rsidRPr="002D70AB">
              <w:t xml:space="preserve"> </w:t>
            </w:r>
            <w:r>
              <w:t>digital</w:t>
            </w:r>
            <w:r w:rsidRPr="002D70AB">
              <w:t xml:space="preserve"> articles</w:t>
            </w:r>
          </w:p>
          <w:p w14:paraId="5F838CF4" w14:textId="77777777" w:rsidR="006E73F1" w:rsidRPr="002D70AB" w:rsidRDefault="006E73F1" w:rsidP="006E73F1">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workplace information</w:t>
            </w:r>
          </w:p>
          <w:p w14:paraId="54C34CB3" w14:textId="77777777" w:rsidR="006E73F1" w:rsidRDefault="006E73F1" w:rsidP="006E73F1">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public </w:t>
            </w:r>
            <w:r>
              <w:t xml:space="preserve">health </w:t>
            </w:r>
            <w:r w:rsidRPr="002D70AB">
              <w:t xml:space="preserve">information </w:t>
            </w:r>
          </w:p>
          <w:p w14:paraId="6362439F" w14:textId="77777777" w:rsidR="006E73F1" w:rsidRPr="002D70AB" w:rsidRDefault="006E73F1" w:rsidP="006E73F1">
            <w:pPr>
              <w:pStyle w:val="VRQABullet1"/>
              <w:numPr>
                <w:ilvl w:val="0"/>
                <w:numId w:val="34"/>
              </w:numPr>
              <w:autoSpaceDE/>
              <w:autoSpaceDN/>
              <w:adjustRightInd/>
              <w:spacing w:before="120" w:after="0" w:line="240" w:lineRule="auto"/>
              <w:contextualSpacing w:val="0"/>
            </w:pPr>
            <w:r>
              <w:t>spoken, printed or digital financial or business information</w:t>
            </w:r>
          </w:p>
          <w:p w14:paraId="4BC9075F" w14:textId="77777777" w:rsidR="006E73F1" w:rsidRPr="002D70AB" w:rsidRDefault="006E73F1" w:rsidP="006E73F1">
            <w:pPr>
              <w:pStyle w:val="VRQABullet1"/>
              <w:numPr>
                <w:ilvl w:val="0"/>
                <w:numId w:val="34"/>
              </w:numPr>
              <w:autoSpaceDE/>
              <w:autoSpaceDN/>
              <w:adjustRightInd/>
              <w:spacing w:before="120" w:after="0" w:line="240" w:lineRule="auto"/>
              <w:contextualSpacing w:val="0"/>
            </w:pPr>
            <w:r>
              <w:t>spoken, printed or digital technical publications</w:t>
            </w:r>
            <w:r w:rsidRPr="002D70AB">
              <w:t>.</w:t>
            </w:r>
          </w:p>
          <w:p w14:paraId="7A2CB4D4" w14:textId="77777777" w:rsidR="006E73F1" w:rsidRDefault="006E73F1" w:rsidP="00202FAD">
            <w:pPr>
              <w:pStyle w:val="VRQABodyText"/>
            </w:pPr>
            <w:r>
              <w:t xml:space="preserve">Number and algebra information </w:t>
            </w:r>
            <w:r w:rsidRPr="00673F4A">
              <w:t>must include</w:t>
            </w:r>
            <w:r w:rsidRPr="00716097">
              <w:t xml:space="preserve"> but is not limited to</w:t>
            </w:r>
            <w:r w:rsidRPr="00673F4A">
              <w:t xml:space="preserve"> concepts and information </w:t>
            </w:r>
            <w:r w:rsidRPr="00716097">
              <w:t xml:space="preserve">from </w:t>
            </w:r>
            <w:r w:rsidRPr="00673F4A">
              <w:t>at least</w:t>
            </w:r>
            <w:r>
              <w:t xml:space="preserve"> one specialised area of number and algebra relevant to the learner’s needs.</w:t>
            </w:r>
          </w:p>
          <w:p w14:paraId="202229BF" w14:textId="77777777" w:rsidR="006E73F1" w:rsidRDefault="006E73F1" w:rsidP="00202FAD">
            <w:pPr>
              <w:pStyle w:val="VRQABodyText"/>
            </w:pPr>
            <w:r>
              <w:t>Specialised situations may include but are not limited to:</w:t>
            </w:r>
          </w:p>
          <w:p w14:paraId="59A83A42" w14:textId="77777777" w:rsidR="006E73F1" w:rsidRDefault="006E73F1" w:rsidP="006E73F1">
            <w:pPr>
              <w:pStyle w:val="VRQABullet1"/>
              <w:numPr>
                <w:ilvl w:val="0"/>
                <w:numId w:val="34"/>
              </w:numPr>
              <w:autoSpaceDE/>
              <w:autoSpaceDN/>
              <w:adjustRightInd/>
              <w:spacing w:before="120" w:after="0" w:line="240" w:lineRule="auto"/>
              <w:contextualSpacing w:val="0"/>
            </w:pPr>
            <w:r>
              <w:t>algebra in electrotechnology</w:t>
            </w:r>
          </w:p>
          <w:p w14:paraId="25CFE6D2" w14:textId="77777777" w:rsidR="006E73F1" w:rsidRDefault="006E73F1" w:rsidP="006E73F1">
            <w:pPr>
              <w:pStyle w:val="VRQABullet1"/>
              <w:numPr>
                <w:ilvl w:val="0"/>
                <w:numId w:val="34"/>
              </w:numPr>
              <w:autoSpaceDE/>
              <w:autoSpaceDN/>
              <w:adjustRightInd/>
              <w:spacing w:before="120" w:after="0" w:line="240" w:lineRule="auto"/>
              <w:contextualSpacing w:val="0"/>
            </w:pPr>
            <w:r>
              <w:t>calculus in engineering</w:t>
            </w:r>
          </w:p>
          <w:p w14:paraId="33D6CEE5" w14:textId="77777777" w:rsidR="006E73F1" w:rsidRDefault="006E73F1" w:rsidP="006E73F1">
            <w:pPr>
              <w:pStyle w:val="VRQABullet1"/>
              <w:numPr>
                <w:ilvl w:val="0"/>
                <w:numId w:val="34"/>
              </w:numPr>
              <w:autoSpaceDE/>
              <w:autoSpaceDN/>
              <w:adjustRightInd/>
              <w:spacing w:before="120" w:after="0" w:line="240" w:lineRule="auto"/>
              <w:contextualSpacing w:val="0"/>
            </w:pPr>
            <w:r>
              <w:t>number theory in computer science</w:t>
            </w:r>
          </w:p>
          <w:p w14:paraId="52CC0167" w14:textId="77777777" w:rsidR="006E73F1" w:rsidRDefault="006E73F1" w:rsidP="006E73F1">
            <w:pPr>
              <w:pStyle w:val="VRQABullet1"/>
              <w:numPr>
                <w:ilvl w:val="0"/>
                <w:numId w:val="34"/>
              </w:numPr>
              <w:autoSpaceDE/>
              <w:autoSpaceDN/>
              <w:adjustRightInd/>
              <w:spacing w:before="120" w:after="0" w:line="240" w:lineRule="auto"/>
              <w:contextualSpacing w:val="0"/>
            </w:pPr>
            <w:r>
              <w:t>financial mathematics in business.</w:t>
            </w:r>
          </w:p>
          <w:p w14:paraId="775EC0EE" w14:textId="77777777" w:rsidR="006E73F1" w:rsidRDefault="006E73F1" w:rsidP="00202FAD">
            <w:pPr>
              <w:pStyle w:val="VRQABodyText"/>
            </w:pPr>
            <w:r>
              <w:t>Problem-solving tasks must include but are not limited to:</w:t>
            </w:r>
          </w:p>
          <w:p w14:paraId="091C559D" w14:textId="77777777" w:rsidR="006E73F1" w:rsidRDefault="006E73F1" w:rsidP="006E73F1">
            <w:pPr>
              <w:pStyle w:val="VRQABullet1"/>
              <w:numPr>
                <w:ilvl w:val="0"/>
                <w:numId w:val="34"/>
              </w:numPr>
              <w:autoSpaceDE/>
              <w:autoSpaceDN/>
              <w:adjustRightInd/>
              <w:spacing w:before="120" w:after="0" w:line="240" w:lineRule="auto"/>
              <w:contextualSpacing w:val="0"/>
            </w:pPr>
            <w:r>
              <w:t>calculating with rational and irrational numbers</w:t>
            </w:r>
          </w:p>
          <w:p w14:paraId="1F0D11EC" w14:textId="77777777" w:rsidR="006E73F1" w:rsidRDefault="006E73F1" w:rsidP="006E73F1">
            <w:pPr>
              <w:pStyle w:val="VRQABullet1"/>
              <w:numPr>
                <w:ilvl w:val="0"/>
                <w:numId w:val="34"/>
              </w:numPr>
              <w:autoSpaceDE/>
              <w:autoSpaceDN/>
              <w:adjustRightInd/>
              <w:spacing w:before="120" w:after="0" w:line="240" w:lineRule="auto"/>
              <w:contextualSpacing w:val="0"/>
            </w:pPr>
            <w:r>
              <w:t>using and solving equations using algebraic techniques</w:t>
            </w:r>
          </w:p>
          <w:p w14:paraId="537552D1" w14:textId="77777777" w:rsidR="006E73F1" w:rsidRDefault="006E73F1" w:rsidP="006E73F1">
            <w:pPr>
              <w:pStyle w:val="VRQABullet1"/>
              <w:numPr>
                <w:ilvl w:val="0"/>
                <w:numId w:val="34"/>
              </w:numPr>
              <w:autoSpaceDE/>
              <w:autoSpaceDN/>
              <w:adjustRightInd/>
              <w:spacing w:before="120" w:after="0" w:line="240" w:lineRule="auto"/>
              <w:contextualSpacing w:val="0"/>
            </w:pPr>
            <w:r>
              <w:t>applying graphical techniques to analyse and solve algebraic relationships and equations.</w:t>
            </w:r>
          </w:p>
          <w:p w14:paraId="56F6EBB9" w14:textId="77777777" w:rsidR="006E73F1" w:rsidRPr="004E1645" w:rsidRDefault="006E73F1" w:rsidP="00202FAD">
            <w:pPr>
              <w:pStyle w:val="VRQABodyText"/>
            </w:pPr>
            <w:r w:rsidRPr="004E1645">
              <w:t>Tools may include but are not limited to calculators, spreadsheets, mobile applications and online calculators.</w:t>
            </w:r>
          </w:p>
          <w:p w14:paraId="59BE0334" w14:textId="77777777" w:rsidR="006E73F1" w:rsidRPr="004E1645" w:rsidRDefault="006E73F1" w:rsidP="00202FAD">
            <w:pPr>
              <w:pStyle w:val="VRQABodyText"/>
            </w:pPr>
            <w:r w:rsidRPr="004E1645">
              <w:t>Estimation methods may include but are not limited to:</w:t>
            </w:r>
          </w:p>
          <w:p w14:paraId="698DCA6A" w14:textId="77777777" w:rsidR="006E73F1" w:rsidRDefault="006E73F1" w:rsidP="006E73F1">
            <w:pPr>
              <w:pStyle w:val="VRQABullet1"/>
              <w:numPr>
                <w:ilvl w:val="0"/>
                <w:numId w:val="34"/>
              </w:numPr>
              <w:autoSpaceDE/>
              <w:autoSpaceDN/>
              <w:adjustRightInd/>
              <w:spacing w:before="120" w:after="0" w:line="240" w:lineRule="auto"/>
              <w:contextualSpacing w:val="0"/>
            </w:pPr>
            <w:r>
              <w:lastRenderedPageBreak/>
              <w:t>approximating numbers in algebraic substitution (such as substituting x =3 in an algebraic equation to approximate x = 2.98)</w:t>
            </w:r>
          </w:p>
          <w:p w14:paraId="7F9B2D41" w14:textId="77777777" w:rsidR="006E73F1" w:rsidRDefault="006E73F1" w:rsidP="006E73F1">
            <w:pPr>
              <w:pStyle w:val="VRQABullet1"/>
              <w:numPr>
                <w:ilvl w:val="0"/>
                <w:numId w:val="34"/>
              </w:numPr>
              <w:autoSpaceDE/>
              <w:autoSpaceDN/>
              <w:adjustRightInd/>
              <w:spacing w:before="120" w:after="0" w:line="240" w:lineRule="auto"/>
              <w:contextualSpacing w:val="0"/>
            </w:pPr>
            <w:r>
              <w:t>approximating irrational numbers (such as approximating √50 as √49 and approximating π as 3.14)</w:t>
            </w:r>
          </w:p>
          <w:p w14:paraId="7F241444" w14:textId="77777777" w:rsidR="006E73F1" w:rsidRDefault="006E73F1" w:rsidP="006E73F1">
            <w:pPr>
              <w:pStyle w:val="VRQABullet1"/>
              <w:numPr>
                <w:ilvl w:val="0"/>
                <w:numId w:val="34"/>
              </w:numPr>
              <w:autoSpaceDE/>
              <w:autoSpaceDN/>
              <w:adjustRightInd/>
              <w:spacing w:before="120" w:after="0" w:line="240" w:lineRule="auto"/>
              <w:contextualSpacing w:val="0"/>
            </w:pPr>
            <w:r>
              <w:t xml:space="preserve">slope estimation of linear graphs (such as approximating the slope by of a </w:t>
            </w:r>
            <w:r w:rsidRPr="00694783">
              <w:t>calculating the rise over run between two points</w:t>
            </w:r>
            <w:r>
              <w:t>)</w:t>
            </w:r>
          </w:p>
          <w:p w14:paraId="262A6612" w14:textId="77777777" w:rsidR="006E73F1" w:rsidRDefault="006E73F1" w:rsidP="006E73F1">
            <w:pPr>
              <w:pStyle w:val="VRQABullet1"/>
              <w:numPr>
                <w:ilvl w:val="0"/>
                <w:numId w:val="34"/>
              </w:numPr>
              <w:autoSpaceDE/>
              <w:autoSpaceDN/>
              <w:adjustRightInd/>
              <w:spacing w:before="120" w:after="0" w:line="240" w:lineRule="auto"/>
              <w:contextualSpacing w:val="0"/>
            </w:pPr>
            <w:r>
              <w:t>vertex estimation (such as approximating the maximum or minimum point of a parabola by identifying the vertex visually from the graph of a quadratic equation).</w:t>
            </w:r>
          </w:p>
          <w:p w14:paraId="439A93A2" w14:textId="77777777" w:rsidR="006E73F1" w:rsidRDefault="006E73F1" w:rsidP="00202FAD">
            <w:pPr>
              <w:pStyle w:val="VRQABodyText"/>
            </w:pPr>
            <w:r>
              <w:t>Assessing and adjusting the processes and the outcomes must include but is not limited to:</w:t>
            </w:r>
          </w:p>
          <w:p w14:paraId="1C1E988D" w14:textId="77777777" w:rsidR="006E73F1" w:rsidRDefault="006E73F1" w:rsidP="006E73F1">
            <w:pPr>
              <w:pStyle w:val="VRQABullet1"/>
              <w:numPr>
                <w:ilvl w:val="0"/>
                <w:numId w:val="34"/>
              </w:numPr>
              <w:autoSpaceDE/>
              <w:autoSpaceDN/>
              <w:adjustRightInd/>
              <w:spacing w:before="120" w:after="0" w:line="240" w:lineRule="auto"/>
              <w:contextualSpacing w:val="0"/>
            </w:pPr>
            <w:r>
              <w:t>using estimation and assessment to check the outcomes and decide on the degree of accuracy required</w:t>
            </w:r>
          </w:p>
          <w:p w14:paraId="5CCF25DF" w14:textId="77777777" w:rsidR="006E73F1" w:rsidRDefault="006E73F1" w:rsidP="006E73F1">
            <w:pPr>
              <w:pStyle w:val="VRQABullet1"/>
              <w:numPr>
                <w:ilvl w:val="0"/>
                <w:numId w:val="34"/>
              </w:numPr>
              <w:autoSpaceDE/>
              <w:autoSpaceDN/>
              <w:adjustRightInd/>
              <w:spacing w:before="120" w:after="0" w:line="240" w:lineRule="auto"/>
              <w:contextualSpacing w:val="0"/>
            </w:pPr>
            <w:r>
              <w:t>critically reviewing the mathematics used and the outcomes obtained</w:t>
            </w:r>
          </w:p>
          <w:p w14:paraId="11ECD540" w14:textId="77777777" w:rsidR="006E73F1" w:rsidRDefault="006E73F1" w:rsidP="006E73F1">
            <w:pPr>
              <w:pStyle w:val="VRQABullet1"/>
              <w:numPr>
                <w:ilvl w:val="0"/>
                <w:numId w:val="34"/>
              </w:numPr>
              <w:autoSpaceDE/>
              <w:autoSpaceDN/>
              <w:adjustRightInd/>
              <w:spacing w:before="120" w:after="0" w:line="240" w:lineRule="auto"/>
              <w:contextualSpacing w:val="0"/>
            </w:pPr>
            <w:r>
              <w:t xml:space="preserve">reflecting on and questioning the outcomes and real-world implications </w:t>
            </w:r>
          </w:p>
          <w:p w14:paraId="45BDA7AE" w14:textId="77777777" w:rsidR="006E73F1" w:rsidRDefault="006E73F1" w:rsidP="006E73F1">
            <w:pPr>
              <w:pStyle w:val="VRQABullet1"/>
              <w:numPr>
                <w:ilvl w:val="0"/>
                <w:numId w:val="34"/>
              </w:numPr>
              <w:autoSpaceDE/>
              <w:autoSpaceDN/>
              <w:adjustRightInd/>
              <w:spacing w:before="120" w:after="0" w:line="240" w:lineRule="auto"/>
              <w:contextualSpacing w:val="0"/>
            </w:pPr>
            <w:r>
              <w:t>adjusting the process.</w:t>
            </w:r>
          </w:p>
          <w:p w14:paraId="17D6973B" w14:textId="77777777" w:rsidR="006E73F1" w:rsidRDefault="006E73F1" w:rsidP="00202FAD">
            <w:pPr>
              <w:pStyle w:val="VRQABodyText"/>
            </w:pPr>
            <w:r w:rsidRPr="00787ABB">
              <w:t xml:space="preserve">Oral </w:t>
            </w:r>
            <w:r>
              <w:t xml:space="preserve">and written </w:t>
            </w:r>
            <w:r w:rsidRPr="00787ABB">
              <w:t>language</w:t>
            </w:r>
            <w:r w:rsidRPr="0047281F">
              <w:t xml:space="preserve"> </w:t>
            </w:r>
            <w:r>
              <w:t>must include but is not limited to specialised mathematical and general language related to number and algebra.</w:t>
            </w:r>
          </w:p>
          <w:p w14:paraId="1E745DD2" w14:textId="77777777" w:rsidR="006E73F1" w:rsidRPr="00B21899" w:rsidRDefault="006E73F1" w:rsidP="00202FAD">
            <w:pPr>
              <w:pStyle w:val="VRQABodyText"/>
            </w:pPr>
            <w:r w:rsidRPr="0047281F">
              <w:t xml:space="preserve">Individuals </w:t>
            </w:r>
            <w:r>
              <w:t>use prior mathematical knowledge and experience, diagrammatic, symbolic and other mathematical processes to work with number and algebra in specialised situations.</w:t>
            </w:r>
          </w:p>
        </w:tc>
      </w:tr>
    </w:tbl>
    <w:p w14:paraId="3E97E9A0" w14:textId="77777777" w:rsidR="006E73F1" w:rsidRPr="00160D4B" w:rsidRDefault="006E73F1" w:rsidP="006E73F1">
      <w:pPr>
        <w:rPr>
          <w:sz w:val="16"/>
          <w:szCs w:val="16"/>
        </w:rPr>
      </w:pPr>
    </w:p>
    <w:tbl>
      <w:tblPr>
        <w:tblStyle w:val="TableGrid"/>
        <w:tblW w:w="5234" w:type="pct"/>
        <w:tblLook w:val="04A0" w:firstRow="1" w:lastRow="0" w:firstColumn="1" w:lastColumn="0" w:noHBand="0" w:noVBand="1"/>
      </w:tblPr>
      <w:tblGrid>
        <w:gridCol w:w="1699"/>
        <w:gridCol w:w="1840"/>
        <w:gridCol w:w="567"/>
        <w:gridCol w:w="3876"/>
        <w:gridCol w:w="1621"/>
      </w:tblGrid>
      <w:tr w:rsidR="006E73F1" w:rsidRPr="00E7450B" w14:paraId="102444F1" w14:textId="77777777" w:rsidTr="00D32EC4">
        <w:trPr>
          <w:trHeight w:val="363"/>
        </w:trPr>
        <w:tc>
          <w:tcPr>
            <w:tcW w:w="5000" w:type="pct"/>
            <w:gridSpan w:val="5"/>
            <w:shd w:val="clear" w:color="auto" w:fill="535659" w:themeFill="text2"/>
            <w:vAlign w:val="center"/>
          </w:tcPr>
          <w:p w14:paraId="64EA6B53" w14:textId="77777777" w:rsidR="006E73F1" w:rsidRPr="00EA4C69" w:rsidRDefault="006E73F1"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E73F1" w:rsidRPr="003E0A0C" w14:paraId="6C968B85" w14:textId="77777777" w:rsidTr="00D32EC4">
        <w:trPr>
          <w:trHeight w:val="620"/>
        </w:trPr>
        <w:tc>
          <w:tcPr>
            <w:tcW w:w="5000" w:type="pct"/>
            <w:gridSpan w:val="5"/>
          </w:tcPr>
          <w:p w14:paraId="5A7599B5" w14:textId="77777777" w:rsidR="006E73F1" w:rsidRPr="003E0A0C" w:rsidRDefault="006E73F1"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6E73F1" w:rsidRPr="00E7450B" w14:paraId="3496CC21" w14:textId="77777777" w:rsidTr="00160D4B">
        <w:trPr>
          <w:trHeight w:val="42"/>
        </w:trPr>
        <w:tc>
          <w:tcPr>
            <w:tcW w:w="1843" w:type="pct"/>
            <w:gridSpan w:val="2"/>
            <w:shd w:val="clear" w:color="auto" w:fill="auto"/>
          </w:tcPr>
          <w:p w14:paraId="66735431" w14:textId="77777777" w:rsidR="006E73F1" w:rsidRPr="00FC47FE" w:rsidRDefault="006E73F1" w:rsidP="00202FAD">
            <w:pPr>
              <w:pStyle w:val="VRQABodyText"/>
              <w:rPr>
                <w:b/>
                <w:bCs/>
              </w:rPr>
            </w:pPr>
            <w:r w:rsidRPr="00FC47FE">
              <w:rPr>
                <w:b/>
                <w:bCs/>
              </w:rPr>
              <w:t>Skill</w:t>
            </w:r>
          </w:p>
        </w:tc>
        <w:tc>
          <w:tcPr>
            <w:tcW w:w="3157" w:type="pct"/>
            <w:gridSpan w:val="3"/>
          </w:tcPr>
          <w:p w14:paraId="7171C4C6" w14:textId="77777777" w:rsidR="006E73F1" w:rsidRPr="00B21899" w:rsidRDefault="006E73F1" w:rsidP="00202FAD">
            <w:pPr>
              <w:pStyle w:val="AccredTemplate"/>
              <w:rPr>
                <w:i w:val="0"/>
                <w:iCs w:val="0"/>
                <w:color w:val="auto"/>
                <w:sz w:val="22"/>
                <w:szCs w:val="22"/>
              </w:rPr>
            </w:pPr>
            <w:r w:rsidRPr="00B21899">
              <w:rPr>
                <w:b/>
                <w:i w:val="0"/>
                <w:iCs w:val="0"/>
                <w:color w:val="auto"/>
                <w:sz w:val="22"/>
                <w:szCs w:val="22"/>
              </w:rPr>
              <w:t>Description</w:t>
            </w:r>
          </w:p>
        </w:tc>
      </w:tr>
      <w:tr w:rsidR="006E73F1" w:rsidRPr="00E7450B" w14:paraId="1FA88621" w14:textId="77777777" w:rsidTr="00D32EC4">
        <w:trPr>
          <w:trHeight w:val="31"/>
        </w:trPr>
        <w:tc>
          <w:tcPr>
            <w:tcW w:w="1843" w:type="pct"/>
            <w:gridSpan w:val="2"/>
            <w:shd w:val="clear" w:color="auto" w:fill="auto"/>
          </w:tcPr>
          <w:p w14:paraId="1821CC8E" w14:textId="77777777" w:rsidR="006E73F1" w:rsidRDefault="006E73F1" w:rsidP="00202FAD">
            <w:pPr>
              <w:pStyle w:val="VRQABodyText"/>
              <w:rPr>
                <w:bCs/>
                <w:shd w:val="clear" w:color="auto" w:fill="FFFFFF"/>
              </w:rPr>
            </w:pPr>
            <w:r>
              <w:rPr>
                <w:bCs/>
                <w:shd w:val="clear" w:color="auto" w:fill="FFFFFF"/>
              </w:rPr>
              <w:t xml:space="preserve">Problem-solving skills to: </w:t>
            </w:r>
          </w:p>
        </w:tc>
        <w:tc>
          <w:tcPr>
            <w:tcW w:w="3157" w:type="pct"/>
            <w:gridSpan w:val="3"/>
          </w:tcPr>
          <w:p w14:paraId="63B130C3" w14:textId="77777777" w:rsidR="006E73F1" w:rsidRPr="002D542D" w:rsidRDefault="006E73F1" w:rsidP="006E73F1">
            <w:pPr>
              <w:pStyle w:val="VRQABodyText"/>
              <w:numPr>
                <w:ilvl w:val="0"/>
                <w:numId w:val="37"/>
              </w:numPr>
              <w:rPr>
                <w:bCs/>
                <w:shd w:val="clear" w:color="auto" w:fill="FFFFFF"/>
              </w:rPr>
            </w:pPr>
            <w:r>
              <w:rPr>
                <w:bCs/>
                <w:shd w:val="clear" w:color="auto" w:fill="FFFFFF"/>
              </w:rPr>
              <w:t>apply mathematical concepts and methods related to number and algebra within and across contexts.</w:t>
            </w:r>
          </w:p>
        </w:tc>
      </w:tr>
      <w:tr w:rsidR="006E73F1" w:rsidRPr="00E7450B" w14:paraId="0FB02254" w14:textId="77777777" w:rsidTr="00D32EC4">
        <w:trPr>
          <w:trHeight w:val="31"/>
        </w:trPr>
        <w:tc>
          <w:tcPr>
            <w:tcW w:w="1843" w:type="pct"/>
            <w:gridSpan w:val="2"/>
            <w:shd w:val="clear" w:color="auto" w:fill="auto"/>
          </w:tcPr>
          <w:p w14:paraId="1F2E58F0" w14:textId="77777777" w:rsidR="006E73F1" w:rsidRPr="002D542D" w:rsidRDefault="006E73F1" w:rsidP="00202FAD">
            <w:pPr>
              <w:pStyle w:val="VRQABodyText"/>
              <w:rPr>
                <w:bCs/>
                <w:shd w:val="clear" w:color="auto" w:fill="FFFFFF"/>
              </w:rPr>
            </w:pPr>
            <w:r>
              <w:rPr>
                <w:bCs/>
                <w:shd w:val="clear" w:color="auto" w:fill="FFFFFF"/>
              </w:rPr>
              <w:t>Self-management skills to:</w:t>
            </w:r>
          </w:p>
        </w:tc>
        <w:tc>
          <w:tcPr>
            <w:tcW w:w="3157" w:type="pct"/>
            <w:gridSpan w:val="3"/>
          </w:tcPr>
          <w:p w14:paraId="5016A476" w14:textId="77777777" w:rsidR="006E73F1" w:rsidRPr="002D542D" w:rsidRDefault="006E73F1" w:rsidP="006E73F1">
            <w:pPr>
              <w:pStyle w:val="VRQABodyText"/>
              <w:numPr>
                <w:ilvl w:val="0"/>
                <w:numId w:val="37"/>
              </w:numPr>
              <w:rPr>
                <w:bCs/>
                <w:shd w:val="clear" w:color="auto" w:fill="FFFFFF"/>
              </w:rPr>
            </w:pPr>
            <w:r>
              <w:rPr>
                <w:bCs/>
                <w:shd w:val="clear" w:color="auto" w:fill="FFFFFF"/>
              </w:rPr>
              <w:t>work autonomously accessing and evaluating support from a broad range of sources.</w:t>
            </w:r>
          </w:p>
        </w:tc>
      </w:tr>
      <w:tr w:rsidR="006E73F1" w:rsidRPr="00E7450B" w14:paraId="5795B257" w14:textId="77777777" w:rsidTr="00D32EC4">
        <w:trPr>
          <w:trHeight w:val="31"/>
        </w:trPr>
        <w:tc>
          <w:tcPr>
            <w:tcW w:w="5000" w:type="pct"/>
            <w:gridSpan w:val="5"/>
          </w:tcPr>
          <w:p w14:paraId="6EF8BDC9" w14:textId="77777777" w:rsidR="006E73F1" w:rsidRPr="00160D4B" w:rsidRDefault="006E73F1" w:rsidP="00202FAD">
            <w:pPr>
              <w:pStyle w:val="AccredTemplate"/>
              <w:rPr>
                <w:color w:val="auto"/>
                <w:sz w:val="16"/>
                <w:szCs w:val="16"/>
              </w:rPr>
            </w:pPr>
          </w:p>
        </w:tc>
      </w:tr>
      <w:tr w:rsidR="006E73F1" w:rsidRPr="00E7450B" w14:paraId="6EBC9B65" w14:textId="77777777" w:rsidTr="00D32EC4">
        <w:trPr>
          <w:trHeight w:val="363"/>
        </w:trPr>
        <w:tc>
          <w:tcPr>
            <w:tcW w:w="885" w:type="pct"/>
            <w:vMerge w:val="restart"/>
          </w:tcPr>
          <w:p w14:paraId="24E7AA38" w14:textId="77777777" w:rsidR="006E73F1" w:rsidRPr="00EA4C69" w:rsidRDefault="006E73F1" w:rsidP="00202FAD">
            <w:pPr>
              <w:spacing w:before="120" w:after="120"/>
              <w:rPr>
                <w:b/>
                <w:color w:val="103D64"/>
                <w:sz w:val="22"/>
                <w:szCs w:val="22"/>
                <w:lang w:val="en-GB"/>
              </w:rPr>
            </w:pPr>
            <w:r w:rsidRPr="00D32EC4">
              <w:rPr>
                <w:b/>
                <w:color w:val="auto"/>
                <w:sz w:val="22"/>
                <w:szCs w:val="22"/>
                <w:lang w:val="en-GB"/>
              </w:rPr>
              <w:t xml:space="preserve">Unit Mapping Information </w:t>
            </w:r>
          </w:p>
        </w:tc>
        <w:tc>
          <w:tcPr>
            <w:tcW w:w="4115" w:type="pct"/>
            <w:gridSpan w:val="4"/>
          </w:tcPr>
          <w:p w14:paraId="6679EE6C" w14:textId="77777777" w:rsidR="006E73F1" w:rsidRPr="000744F6" w:rsidRDefault="006E73F1" w:rsidP="00202FAD">
            <w:pPr>
              <w:pStyle w:val="AccredTemplate"/>
              <w:rPr>
                <w:color w:val="auto"/>
                <w:sz w:val="22"/>
                <w:szCs w:val="22"/>
              </w:rPr>
            </w:pPr>
          </w:p>
        </w:tc>
      </w:tr>
      <w:tr w:rsidR="006E73F1" w:rsidRPr="00E7450B" w14:paraId="681E17F8" w14:textId="77777777" w:rsidTr="00D32EC4">
        <w:trPr>
          <w:trHeight w:val="363"/>
        </w:trPr>
        <w:tc>
          <w:tcPr>
            <w:tcW w:w="885" w:type="pct"/>
            <w:vMerge/>
          </w:tcPr>
          <w:p w14:paraId="54A25CB0" w14:textId="77777777" w:rsidR="006E73F1" w:rsidRDefault="006E73F1" w:rsidP="00202FAD">
            <w:pPr>
              <w:spacing w:before="120" w:after="120"/>
              <w:rPr>
                <w:b/>
                <w:color w:val="103D64"/>
                <w:sz w:val="18"/>
                <w:lang w:val="en-GB"/>
              </w:rPr>
            </w:pPr>
          </w:p>
        </w:tc>
        <w:tc>
          <w:tcPr>
            <w:tcW w:w="1253" w:type="pct"/>
            <w:gridSpan w:val="2"/>
          </w:tcPr>
          <w:p w14:paraId="73CAB476" w14:textId="77777777" w:rsidR="006E73F1" w:rsidRPr="000744F6" w:rsidRDefault="006E73F1" w:rsidP="00202FAD">
            <w:pPr>
              <w:pStyle w:val="VRQABodyText"/>
            </w:pPr>
            <w:r w:rsidRPr="000744F6">
              <w:t>Current Version</w:t>
            </w:r>
          </w:p>
        </w:tc>
        <w:tc>
          <w:tcPr>
            <w:tcW w:w="2018" w:type="pct"/>
          </w:tcPr>
          <w:p w14:paraId="4279FB9E" w14:textId="77777777" w:rsidR="006E73F1" w:rsidRPr="000744F6" w:rsidRDefault="006E73F1" w:rsidP="00202FAD">
            <w:pPr>
              <w:pStyle w:val="VRQABodyText"/>
            </w:pPr>
            <w:r w:rsidRPr="000744F6">
              <w:t>Previous Version</w:t>
            </w:r>
          </w:p>
        </w:tc>
        <w:tc>
          <w:tcPr>
            <w:tcW w:w="844" w:type="pct"/>
          </w:tcPr>
          <w:p w14:paraId="5CB6B3D7" w14:textId="77777777" w:rsidR="006E73F1" w:rsidRPr="000744F6" w:rsidDel="009030EE" w:rsidRDefault="006E73F1" w:rsidP="00202FAD">
            <w:pPr>
              <w:pStyle w:val="VRQABodyText"/>
            </w:pPr>
            <w:r w:rsidRPr="000744F6">
              <w:t>Comments</w:t>
            </w:r>
          </w:p>
        </w:tc>
      </w:tr>
      <w:tr w:rsidR="006E73F1" w:rsidRPr="00E7450B" w14:paraId="194F1F42" w14:textId="77777777" w:rsidTr="00D32EC4">
        <w:trPr>
          <w:trHeight w:val="43"/>
        </w:trPr>
        <w:tc>
          <w:tcPr>
            <w:tcW w:w="885" w:type="pct"/>
            <w:vMerge/>
          </w:tcPr>
          <w:p w14:paraId="658A6F44" w14:textId="77777777" w:rsidR="006E73F1" w:rsidRDefault="006E73F1" w:rsidP="00202FAD">
            <w:pPr>
              <w:spacing w:before="120" w:after="120"/>
              <w:rPr>
                <w:b/>
                <w:color w:val="103D64"/>
                <w:sz w:val="18"/>
                <w:lang w:val="en-GB"/>
              </w:rPr>
            </w:pPr>
          </w:p>
        </w:tc>
        <w:tc>
          <w:tcPr>
            <w:tcW w:w="1253" w:type="pct"/>
            <w:gridSpan w:val="2"/>
          </w:tcPr>
          <w:p w14:paraId="0ADB6C4E" w14:textId="77777777" w:rsidR="006E73F1" w:rsidRPr="00131508" w:rsidRDefault="006E73F1" w:rsidP="00202FAD">
            <w:pPr>
              <w:pStyle w:val="VRQABodyText"/>
            </w:pPr>
            <w:r w:rsidRPr="005D3672">
              <w:t>VU2384</w:t>
            </w:r>
            <w:r>
              <w:t>7 Work with number and algebra in specialised situations</w:t>
            </w:r>
          </w:p>
        </w:tc>
        <w:tc>
          <w:tcPr>
            <w:tcW w:w="2018" w:type="pct"/>
          </w:tcPr>
          <w:p w14:paraId="1ED6B5B1" w14:textId="77777777" w:rsidR="006E73F1" w:rsidRDefault="006E73F1" w:rsidP="00202FAD">
            <w:pPr>
              <w:pStyle w:val="VRQABodyText"/>
              <w:rPr>
                <w:rFonts w:eastAsia="Times New Roman"/>
                <w:lang w:eastAsia="x-none"/>
              </w:rPr>
            </w:pPr>
            <w:r>
              <w:rPr>
                <w:rFonts w:eastAsia="Times New Roman"/>
                <w:lang w:eastAsia="x-none"/>
              </w:rPr>
              <w:t xml:space="preserve">VU22442 </w:t>
            </w:r>
            <w:r w:rsidRPr="00C75CB8">
              <w:rPr>
                <w:rFonts w:eastAsia="Times New Roman"/>
                <w:lang w:eastAsia="x-none"/>
              </w:rPr>
              <w:t>Analyse and evaluate numerical and statistical information</w:t>
            </w:r>
          </w:p>
          <w:p w14:paraId="2E051A79" w14:textId="77777777" w:rsidR="006E73F1" w:rsidRPr="004B4FC7" w:rsidRDefault="006E73F1" w:rsidP="00202FAD">
            <w:pPr>
              <w:pStyle w:val="VRQABodyText"/>
              <w:rPr>
                <w:rFonts w:eastAsia="Times New Roman"/>
                <w:lang w:eastAsia="x-none"/>
              </w:rPr>
            </w:pPr>
            <w:r w:rsidRPr="004B4FC7">
              <w:rPr>
                <w:rFonts w:eastAsia="Times New Roman"/>
                <w:lang w:eastAsia="x-none"/>
              </w:rPr>
              <w:t>VU22443</w:t>
            </w:r>
            <w:r>
              <w:rPr>
                <w:rFonts w:eastAsia="Times New Roman"/>
                <w:lang w:eastAsia="x-none"/>
              </w:rPr>
              <w:t xml:space="preserve"> </w:t>
            </w:r>
            <w:r w:rsidRPr="004B4FC7">
              <w:rPr>
                <w:rFonts w:eastAsia="Times New Roman"/>
                <w:lang w:eastAsia="x-none"/>
              </w:rPr>
              <w:t>Use algebraic techniques to analyse mathematical problems</w:t>
            </w:r>
          </w:p>
          <w:p w14:paraId="14D55F43" w14:textId="77777777" w:rsidR="006E73F1" w:rsidRPr="000744F6" w:rsidRDefault="006E73F1" w:rsidP="00202FAD">
            <w:pPr>
              <w:pStyle w:val="VRQABodyText"/>
              <w:rPr>
                <w:rFonts w:eastAsia="Times New Roman"/>
                <w:lang w:eastAsia="x-none"/>
              </w:rPr>
            </w:pPr>
            <w:r w:rsidRPr="004B4FC7">
              <w:rPr>
                <w:rFonts w:eastAsia="Times New Roman"/>
                <w:lang w:eastAsia="x-none"/>
              </w:rPr>
              <w:t>VU22444</w:t>
            </w:r>
            <w:r>
              <w:rPr>
                <w:rFonts w:eastAsia="Times New Roman"/>
                <w:lang w:eastAsia="x-none"/>
              </w:rPr>
              <w:t xml:space="preserve"> </w:t>
            </w:r>
            <w:r w:rsidRPr="004B4FC7">
              <w:rPr>
                <w:rFonts w:eastAsia="Times New Roman"/>
                <w:lang w:eastAsia="x-none"/>
              </w:rPr>
              <w:t>Use formal mathematical concepts and techniques to analyse and solve problems</w:t>
            </w:r>
          </w:p>
        </w:tc>
        <w:tc>
          <w:tcPr>
            <w:tcW w:w="844" w:type="pct"/>
          </w:tcPr>
          <w:p w14:paraId="58B455DF" w14:textId="77777777" w:rsidR="006E73F1" w:rsidRPr="000744F6" w:rsidDel="009030EE" w:rsidRDefault="006E73F1" w:rsidP="00202FAD">
            <w:pPr>
              <w:pStyle w:val="VRQABodyText"/>
              <w:rPr>
                <w:rFonts w:eastAsia="Times New Roman"/>
                <w:lang w:eastAsia="x-none"/>
              </w:rPr>
            </w:pPr>
            <w:r>
              <w:rPr>
                <w:rFonts w:eastAsia="Times New Roman"/>
                <w:lang w:eastAsia="x-none"/>
              </w:rPr>
              <w:t>Not equivalent</w:t>
            </w:r>
          </w:p>
        </w:tc>
      </w:tr>
      <w:tr w:rsidR="006E73F1" w:rsidRPr="00E7450B" w14:paraId="72BDB703" w14:textId="77777777" w:rsidTr="00D32EC4">
        <w:trPr>
          <w:trHeight w:val="363"/>
        </w:trPr>
        <w:tc>
          <w:tcPr>
            <w:tcW w:w="885" w:type="pct"/>
            <w:vMerge/>
          </w:tcPr>
          <w:p w14:paraId="0B6EF940" w14:textId="77777777" w:rsidR="006E73F1" w:rsidRDefault="006E73F1" w:rsidP="00202FAD">
            <w:pPr>
              <w:spacing w:before="120" w:after="120"/>
              <w:rPr>
                <w:b/>
                <w:color w:val="103D64"/>
                <w:sz w:val="18"/>
                <w:lang w:val="en-GB"/>
              </w:rPr>
            </w:pPr>
          </w:p>
        </w:tc>
        <w:tc>
          <w:tcPr>
            <w:tcW w:w="4115" w:type="pct"/>
            <w:gridSpan w:val="4"/>
          </w:tcPr>
          <w:p w14:paraId="3B5CD0A9" w14:textId="77777777" w:rsidR="006E73F1" w:rsidRPr="000744F6" w:rsidDel="009030EE" w:rsidRDefault="006E73F1" w:rsidP="00202FAD">
            <w:pPr>
              <w:pStyle w:val="AccredTemplate"/>
              <w:rPr>
                <w:color w:val="auto"/>
                <w:sz w:val="22"/>
                <w:szCs w:val="22"/>
              </w:rPr>
            </w:pPr>
          </w:p>
        </w:tc>
      </w:tr>
    </w:tbl>
    <w:p w14:paraId="7322E333" w14:textId="77777777" w:rsidR="006E73F1" w:rsidRPr="000744F6" w:rsidRDefault="006E73F1" w:rsidP="006E73F1">
      <w:pPr>
        <w:rPr>
          <w:rFonts w:eastAsia="Times New Roman"/>
          <w:color w:val="555559"/>
          <w:sz w:val="18"/>
          <w:lang w:val="en-AU" w:eastAsia="x-none"/>
        </w:rPr>
      </w:pPr>
      <w:r>
        <w:rPr>
          <w:sz w:val="18"/>
        </w:rPr>
        <w:t xml:space="preserve"> </w:t>
      </w:r>
      <w:r>
        <w:rPr>
          <w:sz w:val="18"/>
        </w:rPr>
        <w:br w:type="page"/>
      </w:r>
    </w:p>
    <w:tbl>
      <w:tblPr>
        <w:tblStyle w:val="TableGrid"/>
        <w:tblW w:w="9654" w:type="dxa"/>
        <w:tblInd w:w="-20" w:type="dxa"/>
        <w:tblLayout w:type="fixed"/>
        <w:tblLook w:val="04A0" w:firstRow="1" w:lastRow="0" w:firstColumn="1" w:lastColumn="0" w:noHBand="0" w:noVBand="1"/>
      </w:tblPr>
      <w:tblGrid>
        <w:gridCol w:w="2283"/>
        <w:gridCol w:w="7371"/>
      </w:tblGrid>
      <w:tr w:rsidR="006E73F1" w:rsidRPr="0071490E" w14:paraId="0671ACE4" w14:textId="77777777" w:rsidTr="00D32EC4">
        <w:trPr>
          <w:trHeight w:val="363"/>
        </w:trPr>
        <w:tc>
          <w:tcPr>
            <w:tcW w:w="9654" w:type="dxa"/>
            <w:gridSpan w:val="2"/>
            <w:shd w:val="clear" w:color="auto" w:fill="535659" w:themeFill="text2"/>
          </w:tcPr>
          <w:p w14:paraId="1C731823" w14:textId="77777777" w:rsidR="006E73F1" w:rsidRPr="000B4A2C" w:rsidRDefault="006E73F1"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6E73F1" w:rsidRPr="00E7450B" w14:paraId="4C7A1DDB" w14:textId="77777777" w:rsidTr="00D32EC4">
        <w:trPr>
          <w:trHeight w:val="561"/>
        </w:trPr>
        <w:tc>
          <w:tcPr>
            <w:tcW w:w="2283" w:type="dxa"/>
          </w:tcPr>
          <w:p w14:paraId="520266D1" w14:textId="77777777" w:rsidR="006E73F1" w:rsidRPr="00D32EC4" w:rsidRDefault="006E73F1" w:rsidP="00202FAD">
            <w:pPr>
              <w:pStyle w:val="AccredTemplate"/>
              <w:rPr>
                <w:i w:val="0"/>
                <w:iCs w:val="0"/>
                <w:color w:val="auto"/>
                <w:sz w:val="22"/>
                <w:szCs w:val="22"/>
              </w:rPr>
            </w:pPr>
            <w:r w:rsidRPr="00D32EC4">
              <w:rPr>
                <w:b/>
                <w:i w:val="0"/>
                <w:iCs w:val="0"/>
                <w:color w:val="auto"/>
                <w:sz w:val="22"/>
                <w:szCs w:val="22"/>
              </w:rPr>
              <w:t>Title</w:t>
            </w:r>
          </w:p>
        </w:tc>
        <w:tc>
          <w:tcPr>
            <w:tcW w:w="7371" w:type="dxa"/>
          </w:tcPr>
          <w:p w14:paraId="412F3E69" w14:textId="77777777" w:rsidR="006E73F1" w:rsidRPr="006B428D" w:rsidRDefault="006E73F1" w:rsidP="00202FAD">
            <w:pPr>
              <w:pStyle w:val="VRQABodyText"/>
              <w:rPr>
                <w:i/>
                <w:iCs/>
              </w:rPr>
            </w:pPr>
            <w:r w:rsidRPr="000B4A2C">
              <w:t xml:space="preserve">Assessment Requirements for </w:t>
            </w:r>
            <w:r w:rsidRPr="005D3672">
              <w:t>VU2384</w:t>
            </w:r>
            <w:r>
              <w:t>7 Work with number and algebra in specialised situations</w:t>
            </w:r>
          </w:p>
        </w:tc>
      </w:tr>
      <w:tr w:rsidR="006E73F1" w:rsidRPr="00E7450B" w14:paraId="747C93A7" w14:textId="77777777" w:rsidTr="00D32EC4">
        <w:trPr>
          <w:trHeight w:val="561"/>
        </w:trPr>
        <w:tc>
          <w:tcPr>
            <w:tcW w:w="2283" w:type="dxa"/>
          </w:tcPr>
          <w:p w14:paraId="03D840FD" w14:textId="77777777" w:rsidR="006E73F1" w:rsidRPr="00D32EC4" w:rsidRDefault="006E73F1" w:rsidP="00202FAD">
            <w:pPr>
              <w:pStyle w:val="AccredTemplate"/>
              <w:rPr>
                <w:b/>
                <w:i w:val="0"/>
                <w:iCs w:val="0"/>
                <w:color w:val="auto"/>
                <w:sz w:val="22"/>
                <w:szCs w:val="22"/>
              </w:rPr>
            </w:pPr>
            <w:r w:rsidRPr="00D32EC4">
              <w:rPr>
                <w:b/>
                <w:i w:val="0"/>
                <w:iCs w:val="0"/>
                <w:color w:val="auto"/>
                <w:sz w:val="22"/>
                <w:szCs w:val="22"/>
              </w:rPr>
              <w:t>Performance Evidence</w:t>
            </w:r>
          </w:p>
        </w:tc>
        <w:tc>
          <w:tcPr>
            <w:tcW w:w="7371" w:type="dxa"/>
          </w:tcPr>
          <w:p w14:paraId="1A41E901" w14:textId="77777777" w:rsidR="006E73F1" w:rsidRDefault="006E73F1" w:rsidP="00202FAD">
            <w:pPr>
              <w:pStyle w:val="VRQABodyText"/>
            </w:pPr>
            <w:r w:rsidRPr="00603C28">
              <w:t>The candidate must demonstrate the ability to complete tasks outlined in the elements and performance criteria of this unit. Assessment must confirm the ability to:</w:t>
            </w:r>
          </w:p>
          <w:p w14:paraId="6D947C97" w14:textId="77777777" w:rsidR="006E73F1" w:rsidRPr="00B21899" w:rsidRDefault="006E73F1" w:rsidP="006E73F1">
            <w:pPr>
              <w:pStyle w:val="VRQABullet1"/>
              <w:numPr>
                <w:ilvl w:val="0"/>
                <w:numId w:val="34"/>
              </w:numPr>
              <w:autoSpaceDE/>
              <w:autoSpaceDN/>
              <w:adjustRightInd/>
              <w:spacing w:before="120" w:after="0" w:line="240" w:lineRule="auto"/>
              <w:contextualSpacing w:val="0"/>
            </w:pPr>
            <w:r w:rsidRPr="00E1751F">
              <w:t>work with number and algebra in at least one specialised situation involving at least two texts</w:t>
            </w:r>
          </w:p>
        </w:tc>
      </w:tr>
      <w:tr w:rsidR="006E73F1" w:rsidRPr="00E7450B" w14:paraId="20FCB081" w14:textId="77777777" w:rsidTr="00D32EC4">
        <w:trPr>
          <w:trHeight w:val="561"/>
        </w:trPr>
        <w:tc>
          <w:tcPr>
            <w:tcW w:w="2283" w:type="dxa"/>
          </w:tcPr>
          <w:p w14:paraId="6A3975F6" w14:textId="77777777" w:rsidR="006E73F1" w:rsidRPr="00D32EC4" w:rsidRDefault="006E73F1" w:rsidP="00202FAD">
            <w:pPr>
              <w:pStyle w:val="AccredTemplate"/>
              <w:rPr>
                <w:b/>
                <w:i w:val="0"/>
                <w:iCs w:val="0"/>
                <w:color w:val="auto"/>
                <w:sz w:val="22"/>
                <w:szCs w:val="22"/>
              </w:rPr>
            </w:pPr>
            <w:r w:rsidRPr="00D32EC4">
              <w:rPr>
                <w:b/>
                <w:i w:val="0"/>
                <w:iCs w:val="0"/>
                <w:color w:val="auto"/>
                <w:sz w:val="22"/>
                <w:szCs w:val="22"/>
              </w:rPr>
              <w:t>Knowledge Evidence</w:t>
            </w:r>
          </w:p>
        </w:tc>
        <w:tc>
          <w:tcPr>
            <w:tcW w:w="7371" w:type="dxa"/>
          </w:tcPr>
          <w:p w14:paraId="396F47CB" w14:textId="77777777" w:rsidR="006E73F1" w:rsidRDefault="006E73F1"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7D220006" w14:textId="77777777" w:rsidR="006E73F1" w:rsidRDefault="006E73F1" w:rsidP="006E73F1">
            <w:pPr>
              <w:pStyle w:val="VRQABullet1"/>
              <w:numPr>
                <w:ilvl w:val="0"/>
                <w:numId w:val="34"/>
              </w:numPr>
              <w:autoSpaceDE/>
              <w:autoSpaceDN/>
              <w:adjustRightInd/>
              <w:spacing w:before="120" w:after="0" w:line="240" w:lineRule="auto"/>
              <w:contextualSpacing w:val="0"/>
            </w:pPr>
            <w:r>
              <w:t>real-world relevance of number and algebra in specialised situations</w:t>
            </w:r>
          </w:p>
          <w:p w14:paraId="1C67D8BF" w14:textId="77777777" w:rsidR="006E73F1" w:rsidRDefault="006E73F1" w:rsidP="006E73F1">
            <w:pPr>
              <w:pStyle w:val="VRQABullet1"/>
              <w:numPr>
                <w:ilvl w:val="0"/>
                <w:numId w:val="34"/>
              </w:numPr>
              <w:autoSpaceDE/>
              <w:autoSpaceDN/>
              <w:adjustRightInd/>
              <w:spacing w:before="120" w:after="0" w:line="240" w:lineRule="auto"/>
              <w:contextualSpacing w:val="0"/>
            </w:pPr>
            <w:r>
              <w:t>number and algebra problem solving and estimation methods</w:t>
            </w:r>
          </w:p>
          <w:p w14:paraId="56F2E6E2" w14:textId="77777777" w:rsidR="006E73F1" w:rsidRDefault="006E73F1" w:rsidP="006E73F1">
            <w:pPr>
              <w:pStyle w:val="VRQABullet1"/>
              <w:numPr>
                <w:ilvl w:val="0"/>
                <w:numId w:val="34"/>
              </w:numPr>
              <w:autoSpaceDE/>
              <w:autoSpaceDN/>
              <w:adjustRightInd/>
              <w:spacing w:before="120" w:after="0" w:line="240" w:lineRule="auto"/>
              <w:contextualSpacing w:val="0"/>
            </w:pPr>
            <w:r>
              <w:t>mathematical symbols, representations and conventions related to number and algebra</w:t>
            </w:r>
          </w:p>
          <w:p w14:paraId="3F906197" w14:textId="77777777" w:rsidR="006E73F1" w:rsidRPr="006E2325" w:rsidRDefault="006E73F1" w:rsidP="006E73F1">
            <w:pPr>
              <w:pStyle w:val="VRQABullet1"/>
              <w:numPr>
                <w:ilvl w:val="0"/>
                <w:numId w:val="34"/>
              </w:numPr>
              <w:autoSpaceDE/>
              <w:autoSpaceDN/>
              <w:adjustRightInd/>
              <w:spacing w:before="120" w:after="0" w:line="240" w:lineRule="auto"/>
              <w:contextualSpacing w:val="0"/>
            </w:pPr>
            <w:r>
              <w:t xml:space="preserve">specialised language related </w:t>
            </w:r>
            <w:r w:rsidRPr="009829F8">
              <w:t>to</w:t>
            </w:r>
            <w:r>
              <w:t xml:space="preserve"> number and algebra </w:t>
            </w:r>
            <w:r w:rsidRPr="00A6028B">
              <w:t>in real life</w:t>
            </w:r>
            <w:r>
              <w:t xml:space="preserve"> in specialised situations.</w:t>
            </w:r>
          </w:p>
        </w:tc>
      </w:tr>
      <w:tr w:rsidR="006E73F1" w:rsidRPr="00E7450B" w14:paraId="2B7D7B2A" w14:textId="77777777" w:rsidTr="00D32EC4">
        <w:trPr>
          <w:trHeight w:val="561"/>
        </w:trPr>
        <w:tc>
          <w:tcPr>
            <w:tcW w:w="2283" w:type="dxa"/>
          </w:tcPr>
          <w:p w14:paraId="190C05C1" w14:textId="77777777" w:rsidR="006E73F1" w:rsidRPr="00D32EC4" w:rsidRDefault="006E73F1" w:rsidP="00202FAD">
            <w:pPr>
              <w:pStyle w:val="AccredTemplate"/>
              <w:rPr>
                <w:b/>
                <w:i w:val="0"/>
                <w:iCs w:val="0"/>
                <w:color w:val="auto"/>
                <w:sz w:val="22"/>
                <w:szCs w:val="22"/>
              </w:rPr>
            </w:pPr>
            <w:r w:rsidRPr="00D32EC4">
              <w:rPr>
                <w:b/>
                <w:i w:val="0"/>
                <w:iCs w:val="0"/>
                <w:color w:val="auto"/>
                <w:sz w:val="22"/>
                <w:szCs w:val="22"/>
              </w:rPr>
              <w:t>Assessment Conditions</w:t>
            </w:r>
          </w:p>
        </w:tc>
        <w:tc>
          <w:tcPr>
            <w:tcW w:w="7371" w:type="dxa"/>
          </w:tcPr>
          <w:p w14:paraId="7D457C20" w14:textId="77777777" w:rsidR="006E73F1" w:rsidRDefault="006E73F1" w:rsidP="00202FAD">
            <w:pPr>
              <w:pStyle w:val="VRQABodyText"/>
            </w:pPr>
            <w:r w:rsidRPr="00E100E0">
              <w:t>Assessment must ensure</w:t>
            </w:r>
            <w:r>
              <w:t xml:space="preserve"> access to:</w:t>
            </w:r>
          </w:p>
          <w:p w14:paraId="6DB7CE9C" w14:textId="77777777" w:rsidR="006E73F1" w:rsidRDefault="006E73F1" w:rsidP="006E73F1">
            <w:pPr>
              <w:pStyle w:val="VRQABullet1"/>
              <w:numPr>
                <w:ilvl w:val="0"/>
                <w:numId w:val="34"/>
              </w:numPr>
              <w:autoSpaceDE/>
              <w:autoSpaceDN/>
              <w:adjustRightInd/>
              <w:spacing w:before="120" w:after="0" w:line="240" w:lineRule="auto"/>
              <w:contextualSpacing w:val="0"/>
            </w:pPr>
            <w:r>
              <w:t xml:space="preserve">highly </w:t>
            </w:r>
            <w:r w:rsidRPr="00931B1A">
              <w:t>complex</w:t>
            </w:r>
            <w:r>
              <w:t xml:space="preserve"> and authentic texts that include highly specialised language and symbolism and where the mathematical information is highly embedded</w:t>
            </w:r>
          </w:p>
          <w:p w14:paraId="3F7E2198" w14:textId="77777777" w:rsidR="006E73F1" w:rsidRDefault="006E73F1" w:rsidP="006E73F1">
            <w:pPr>
              <w:pStyle w:val="VRQABullet1"/>
              <w:numPr>
                <w:ilvl w:val="0"/>
                <w:numId w:val="34"/>
              </w:numPr>
              <w:autoSpaceDE/>
              <w:autoSpaceDN/>
              <w:adjustRightInd/>
              <w:spacing w:before="120" w:after="0" w:line="240" w:lineRule="auto"/>
              <w:contextualSpacing w:val="0"/>
            </w:pPr>
            <w:r>
              <w:t xml:space="preserve">tools relevant to the specialised situation. </w:t>
            </w:r>
          </w:p>
          <w:p w14:paraId="64DBA5D9" w14:textId="77777777" w:rsidR="006E73F1" w:rsidRDefault="006E73F1" w:rsidP="00202FAD">
            <w:pPr>
              <w:pStyle w:val="VRQABodyText"/>
            </w:pPr>
            <w:r>
              <w:t>At this level the individual:</w:t>
            </w:r>
          </w:p>
          <w:p w14:paraId="597669AC" w14:textId="77777777" w:rsidR="006E73F1" w:rsidRDefault="006E73F1" w:rsidP="006E73F1">
            <w:pPr>
              <w:pStyle w:val="VRQABullet1"/>
              <w:numPr>
                <w:ilvl w:val="0"/>
                <w:numId w:val="34"/>
              </w:numPr>
              <w:autoSpaceDE/>
              <w:autoSpaceDN/>
              <w:adjustRightInd/>
              <w:spacing w:before="120" w:after="0" w:line="240" w:lineRule="auto"/>
              <w:contextualSpacing w:val="0"/>
            </w:pPr>
            <w:r>
              <w:t>uses a range of mathematical processes flexibly and interchangeably selecting from formal pen and paper and mental and technological assisted processes and tools</w:t>
            </w:r>
          </w:p>
          <w:p w14:paraId="2EC0BE48" w14:textId="77777777" w:rsidR="006E73F1" w:rsidRPr="00730C96" w:rsidRDefault="006E73F1" w:rsidP="006E73F1">
            <w:pPr>
              <w:pStyle w:val="VRQABullet1"/>
              <w:numPr>
                <w:ilvl w:val="0"/>
                <w:numId w:val="34"/>
              </w:numPr>
              <w:autoSpaceDE/>
              <w:autoSpaceDN/>
              <w:adjustRightInd/>
              <w:spacing w:before="120" w:after="0" w:line="240" w:lineRule="auto"/>
              <w:contextualSpacing w:val="0"/>
            </w:pPr>
            <w:r>
              <w:t>works autonomously accessing and evaluating support from a broad range of sources</w:t>
            </w:r>
            <w:r w:rsidRPr="00730C96">
              <w:t>.</w:t>
            </w:r>
          </w:p>
          <w:p w14:paraId="33509EFB" w14:textId="77777777" w:rsidR="006E73F1" w:rsidRPr="004E1645" w:rsidRDefault="006E73F1" w:rsidP="00202FAD">
            <w:pPr>
              <w:pStyle w:val="VRQABodyText"/>
              <w:rPr>
                <w:b/>
                <w:bCs/>
              </w:rPr>
            </w:pPr>
            <w:r w:rsidRPr="004E1645">
              <w:rPr>
                <w:b/>
                <w:bCs/>
              </w:rPr>
              <w:t>Assessor requirements</w:t>
            </w:r>
          </w:p>
          <w:p w14:paraId="36EFE052" w14:textId="77777777" w:rsidR="006E73F1" w:rsidRPr="00EE56E1" w:rsidRDefault="006E73F1"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7EA08062" w14:textId="77777777" w:rsidR="00CC689E" w:rsidRPr="00736F14" w:rsidRDefault="00CC689E" w:rsidP="00A8468F">
      <w:pPr>
        <w:tabs>
          <w:tab w:val="left" w:pos="4220"/>
        </w:tabs>
        <w:spacing w:after="0" w:line="239" w:lineRule="auto"/>
        <w:ind w:right="152"/>
        <w:jc w:val="both"/>
        <w:rPr>
          <w:rFonts w:eastAsia="Arial"/>
        </w:rPr>
        <w:sectPr w:rsidR="00CC689E" w:rsidRPr="00736F14" w:rsidSect="007A69CE">
          <w:headerReference w:type="default" r:id="rId134"/>
          <w:pgSz w:w="11906" w:h="16838" w:code="9"/>
          <w:pgMar w:top="1418" w:right="1361" w:bottom="1701" w:left="1361" w:header="709" w:footer="340" w:gutter="0"/>
          <w:cols w:space="708"/>
          <w:docGrid w:linePitch="360"/>
        </w:sectPr>
      </w:pPr>
    </w:p>
    <w:tbl>
      <w:tblPr>
        <w:tblStyle w:val="TableGrid"/>
        <w:tblW w:w="9782" w:type="dxa"/>
        <w:tblInd w:w="-284" w:type="dxa"/>
        <w:tblLayout w:type="fixed"/>
        <w:tblLook w:val="04A0" w:firstRow="1" w:lastRow="0" w:firstColumn="1" w:lastColumn="0" w:noHBand="0" w:noVBand="1"/>
      </w:tblPr>
      <w:tblGrid>
        <w:gridCol w:w="3081"/>
        <w:gridCol w:w="6701"/>
      </w:tblGrid>
      <w:tr w:rsidR="00D32EC4" w:rsidRPr="00D32EC4" w14:paraId="530C32C2" w14:textId="77777777" w:rsidTr="00D32EC4">
        <w:trPr>
          <w:trHeight w:val="363"/>
        </w:trPr>
        <w:tc>
          <w:tcPr>
            <w:tcW w:w="3081" w:type="dxa"/>
          </w:tcPr>
          <w:p w14:paraId="1CBB882D" w14:textId="77777777" w:rsidR="00160D4B" w:rsidRPr="00D32EC4" w:rsidRDefault="00160D4B" w:rsidP="00202FAD">
            <w:pPr>
              <w:pStyle w:val="VRQAIntro"/>
              <w:spacing w:before="60" w:after="0"/>
              <w:rPr>
                <w:b/>
                <w:bCs/>
                <w:color w:val="auto"/>
                <w:sz w:val="22"/>
                <w:szCs w:val="22"/>
              </w:rPr>
            </w:pPr>
            <w:r w:rsidRPr="00D32EC4">
              <w:rPr>
                <w:b/>
                <w:color w:val="auto"/>
                <w:sz w:val="22"/>
                <w:szCs w:val="22"/>
              </w:rPr>
              <w:lastRenderedPageBreak/>
              <w:t>Unit code</w:t>
            </w:r>
          </w:p>
        </w:tc>
        <w:tc>
          <w:tcPr>
            <w:tcW w:w="6701" w:type="dxa"/>
          </w:tcPr>
          <w:p w14:paraId="6163F71E" w14:textId="77777777" w:rsidR="00160D4B" w:rsidRPr="00D32EC4" w:rsidRDefault="00160D4B" w:rsidP="00202FAD">
            <w:pPr>
              <w:pStyle w:val="VRQABodyText"/>
              <w:rPr>
                <w:b/>
                <w:bCs/>
              </w:rPr>
            </w:pPr>
            <w:r w:rsidRPr="00D32EC4">
              <w:rPr>
                <w:b/>
                <w:bCs/>
              </w:rPr>
              <w:t>VU23848</w:t>
            </w:r>
          </w:p>
        </w:tc>
      </w:tr>
      <w:tr w:rsidR="00D32EC4" w:rsidRPr="00D32EC4" w14:paraId="5B05FA3C" w14:textId="77777777" w:rsidTr="00D32EC4">
        <w:trPr>
          <w:trHeight w:val="363"/>
        </w:trPr>
        <w:tc>
          <w:tcPr>
            <w:tcW w:w="3081" w:type="dxa"/>
          </w:tcPr>
          <w:p w14:paraId="160415CB" w14:textId="77777777" w:rsidR="00160D4B" w:rsidRPr="00D32EC4" w:rsidRDefault="00160D4B" w:rsidP="00202FAD">
            <w:pPr>
              <w:pStyle w:val="VRQAIntro"/>
              <w:spacing w:before="60" w:after="0"/>
              <w:rPr>
                <w:b/>
                <w:color w:val="auto"/>
                <w:sz w:val="22"/>
                <w:szCs w:val="22"/>
              </w:rPr>
            </w:pPr>
            <w:r w:rsidRPr="00D32EC4">
              <w:rPr>
                <w:b/>
                <w:color w:val="auto"/>
                <w:sz w:val="22"/>
                <w:szCs w:val="22"/>
              </w:rPr>
              <w:t>Unit title</w:t>
            </w:r>
          </w:p>
        </w:tc>
        <w:tc>
          <w:tcPr>
            <w:tcW w:w="6701" w:type="dxa"/>
          </w:tcPr>
          <w:p w14:paraId="35C4D401" w14:textId="77777777" w:rsidR="00160D4B" w:rsidRPr="00D32EC4" w:rsidRDefault="00160D4B" w:rsidP="00202FAD">
            <w:pPr>
              <w:pStyle w:val="VRQABodyText"/>
            </w:pPr>
            <w:r w:rsidRPr="00D32EC4">
              <w:rPr>
                <w:b/>
              </w:rPr>
              <w:t>Work with measurement and geometry in specialised situations</w:t>
            </w:r>
          </w:p>
        </w:tc>
      </w:tr>
      <w:tr w:rsidR="00D32EC4" w:rsidRPr="00D32EC4" w14:paraId="200FE866" w14:textId="77777777" w:rsidTr="00D32EC4">
        <w:trPr>
          <w:trHeight w:val="363"/>
        </w:trPr>
        <w:tc>
          <w:tcPr>
            <w:tcW w:w="3081" w:type="dxa"/>
          </w:tcPr>
          <w:p w14:paraId="0F5DC1C4" w14:textId="77777777" w:rsidR="00160D4B" w:rsidRPr="00D32EC4" w:rsidRDefault="00160D4B" w:rsidP="00202FAD">
            <w:pPr>
              <w:pStyle w:val="VRQAIntro"/>
              <w:spacing w:before="60" w:after="0"/>
              <w:rPr>
                <w:color w:val="auto"/>
              </w:rPr>
            </w:pPr>
            <w:r w:rsidRPr="00D32EC4">
              <w:rPr>
                <w:b/>
                <w:color w:val="auto"/>
                <w:sz w:val="22"/>
                <w:szCs w:val="22"/>
              </w:rPr>
              <w:t>Application</w:t>
            </w:r>
          </w:p>
        </w:tc>
        <w:tc>
          <w:tcPr>
            <w:tcW w:w="6701" w:type="dxa"/>
          </w:tcPr>
          <w:p w14:paraId="1ADF3A3F" w14:textId="77777777" w:rsidR="00160D4B" w:rsidRPr="00D32EC4" w:rsidRDefault="00160D4B" w:rsidP="00202FAD">
            <w:pPr>
              <w:pStyle w:val="VRQABodyText"/>
            </w:pPr>
            <w:r w:rsidRPr="00D32EC4">
              <w:t>This unit describes the skills and knowledge to extract, comprehend, analyse, use problem-solving strategies and convey mathematical information in specialised situations related to measurement and geometry.</w:t>
            </w:r>
          </w:p>
          <w:p w14:paraId="00CA45A7" w14:textId="77777777" w:rsidR="00160D4B" w:rsidRPr="00D32EC4" w:rsidRDefault="00160D4B" w:rsidP="00202FAD">
            <w:pPr>
              <w:pStyle w:val="VRQABodyText"/>
            </w:pPr>
            <w:r w:rsidRPr="00D32EC4">
              <w:t>It requires the ability to make estimations, organise and represent mathematical information, select and use mathematical processes, and critically review the mathematics used and the outcomes relative to real-world implications.</w:t>
            </w:r>
          </w:p>
          <w:p w14:paraId="6ADEC512" w14:textId="77777777" w:rsidR="00160D4B" w:rsidRPr="00D32EC4" w:rsidRDefault="00160D4B" w:rsidP="00202FAD">
            <w:pPr>
              <w:pStyle w:val="VRQABodyText"/>
            </w:pPr>
            <w:r w:rsidRPr="00D32EC4">
              <w:t>The required outcomes described in this unit contribute to the achievement of Australian Core Skills Framework indicators for Numeracy at Level 5: 5.09, 5.10, 5.11. At this level, individuals work independently and use support from a range of established resources.</w:t>
            </w:r>
          </w:p>
          <w:p w14:paraId="7F3B4696" w14:textId="77777777" w:rsidR="00160D4B" w:rsidRPr="00D32EC4" w:rsidRDefault="00160D4B" w:rsidP="00202FAD">
            <w:pPr>
              <w:pStyle w:val="VRQABodyText"/>
            </w:pPr>
            <w:r w:rsidRPr="00D32EC4">
              <w:t>No licensing, legislative or certification requirements apply to this unit at the time of publication.</w:t>
            </w:r>
          </w:p>
        </w:tc>
      </w:tr>
      <w:tr w:rsidR="00D32EC4" w:rsidRPr="00D32EC4" w14:paraId="68130027" w14:textId="77777777" w:rsidTr="00D32EC4">
        <w:trPr>
          <w:trHeight w:val="611"/>
        </w:trPr>
        <w:tc>
          <w:tcPr>
            <w:tcW w:w="3081" w:type="dxa"/>
          </w:tcPr>
          <w:p w14:paraId="1D5346EE" w14:textId="77777777" w:rsidR="00160D4B" w:rsidRPr="00D32EC4" w:rsidRDefault="00160D4B" w:rsidP="00202FAD">
            <w:pPr>
              <w:spacing w:before="120" w:after="120"/>
              <w:rPr>
                <w:color w:val="auto"/>
                <w:sz w:val="22"/>
                <w:szCs w:val="22"/>
              </w:rPr>
            </w:pPr>
            <w:r w:rsidRPr="00D32EC4">
              <w:rPr>
                <w:b/>
                <w:color w:val="auto"/>
                <w:sz w:val="22"/>
                <w:szCs w:val="22"/>
                <w:lang w:val="en-GB"/>
              </w:rPr>
              <w:t>Pre-requisite Unit(s)</w:t>
            </w:r>
          </w:p>
        </w:tc>
        <w:tc>
          <w:tcPr>
            <w:tcW w:w="6701" w:type="dxa"/>
          </w:tcPr>
          <w:p w14:paraId="1ED4E2F1" w14:textId="77777777" w:rsidR="00160D4B" w:rsidRPr="00D32EC4" w:rsidRDefault="00160D4B" w:rsidP="00202FAD">
            <w:pPr>
              <w:pStyle w:val="VRQABodyText"/>
            </w:pPr>
            <w:r w:rsidRPr="00D32EC4">
              <w:t>Nil</w:t>
            </w:r>
          </w:p>
        </w:tc>
      </w:tr>
      <w:tr w:rsidR="00D32EC4" w:rsidRPr="00D32EC4" w14:paraId="52FEA3EB" w14:textId="77777777" w:rsidTr="00D32EC4">
        <w:trPr>
          <w:trHeight w:val="585"/>
        </w:trPr>
        <w:tc>
          <w:tcPr>
            <w:tcW w:w="3081" w:type="dxa"/>
          </w:tcPr>
          <w:p w14:paraId="3BF9D8BF" w14:textId="77777777" w:rsidR="00160D4B" w:rsidRPr="00D32EC4" w:rsidRDefault="00160D4B" w:rsidP="00202FAD">
            <w:pPr>
              <w:spacing w:before="120" w:after="120"/>
              <w:rPr>
                <w:b/>
                <w:color w:val="auto"/>
                <w:sz w:val="22"/>
                <w:szCs w:val="22"/>
                <w:lang w:val="en-GB"/>
              </w:rPr>
            </w:pPr>
            <w:r w:rsidRPr="00D32EC4">
              <w:rPr>
                <w:b/>
                <w:color w:val="auto"/>
                <w:sz w:val="22"/>
                <w:szCs w:val="22"/>
                <w:lang w:val="en-GB"/>
              </w:rPr>
              <w:t>Competency Field</w:t>
            </w:r>
          </w:p>
        </w:tc>
        <w:tc>
          <w:tcPr>
            <w:tcW w:w="6701" w:type="dxa"/>
          </w:tcPr>
          <w:p w14:paraId="7AFCE589" w14:textId="77777777" w:rsidR="00160D4B" w:rsidRPr="00D32EC4" w:rsidRDefault="00160D4B" w:rsidP="00202FAD">
            <w:pPr>
              <w:pStyle w:val="VRQABodyText"/>
            </w:pPr>
            <w:r w:rsidRPr="00D32EC4">
              <w:t>Not Applicable</w:t>
            </w:r>
          </w:p>
        </w:tc>
      </w:tr>
      <w:tr w:rsidR="00D32EC4" w:rsidRPr="00D32EC4" w14:paraId="54AD2B44" w14:textId="77777777" w:rsidTr="00D32EC4">
        <w:trPr>
          <w:trHeight w:val="473"/>
        </w:trPr>
        <w:tc>
          <w:tcPr>
            <w:tcW w:w="3081" w:type="dxa"/>
          </w:tcPr>
          <w:p w14:paraId="0DE33E9F" w14:textId="77777777" w:rsidR="00160D4B" w:rsidRPr="00D32EC4" w:rsidRDefault="00160D4B" w:rsidP="00202FAD">
            <w:pPr>
              <w:spacing w:before="120" w:after="120"/>
              <w:rPr>
                <w:b/>
                <w:color w:val="auto"/>
                <w:sz w:val="22"/>
                <w:szCs w:val="22"/>
                <w:lang w:val="en-GB"/>
              </w:rPr>
            </w:pPr>
            <w:r w:rsidRPr="00D32EC4">
              <w:rPr>
                <w:b/>
                <w:color w:val="auto"/>
                <w:sz w:val="22"/>
                <w:szCs w:val="22"/>
                <w:lang w:val="en-GB"/>
              </w:rPr>
              <w:t>Unit Sector</w:t>
            </w:r>
          </w:p>
        </w:tc>
        <w:tc>
          <w:tcPr>
            <w:tcW w:w="6701" w:type="dxa"/>
          </w:tcPr>
          <w:p w14:paraId="61E621D7" w14:textId="77777777" w:rsidR="00160D4B" w:rsidRPr="00D32EC4" w:rsidRDefault="00160D4B" w:rsidP="00202FAD">
            <w:pPr>
              <w:pStyle w:val="VRQABodyText"/>
            </w:pPr>
            <w:r w:rsidRPr="00D32EC4">
              <w:t>Not Applicable</w:t>
            </w:r>
          </w:p>
        </w:tc>
      </w:tr>
    </w:tbl>
    <w:p w14:paraId="1261BAB4" w14:textId="77777777" w:rsidR="00160D4B" w:rsidRPr="00D32EC4" w:rsidRDefault="00160D4B" w:rsidP="00160D4B">
      <w:pPr>
        <w:rPr>
          <w:color w:val="auto"/>
          <w:sz w:val="18"/>
        </w:rPr>
      </w:pPr>
    </w:p>
    <w:tbl>
      <w:tblPr>
        <w:tblStyle w:val="TableGrid"/>
        <w:tblW w:w="9782" w:type="dxa"/>
        <w:tblInd w:w="-284" w:type="dxa"/>
        <w:tblLayout w:type="fixed"/>
        <w:tblLook w:val="04A0" w:firstRow="1" w:lastRow="0" w:firstColumn="1" w:lastColumn="0" w:noHBand="0" w:noVBand="1"/>
      </w:tblPr>
      <w:tblGrid>
        <w:gridCol w:w="568"/>
        <w:gridCol w:w="2977"/>
        <w:gridCol w:w="708"/>
        <w:gridCol w:w="5529"/>
      </w:tblGrid>
      <w:tr w:rsidR="00D32EC4" w:rsidRPr="00D32EC4" w14:paraId="335EE1C0" w14:textId="77777777" w:rsidTr="00D32EC4">
        <w:tc>
          <w:tcPr>
            <w:tcW w:w="3545" w:type="dxa"/>
            <w:gridSpan w:val="2"/>
            <w:vAlign w:val="center"/>
          </w:tcPr>
          <w:p w14:paraId="4A444D8D" w14:textId="77777777" w:rsidR="00160D4B" w:rsidRPr="00D32EC4" w:rsidRDefault="00160D4B"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237" w:type="dxa"/>
            <w:gridSpan w:val="2"/>
            <w:vAlign w:val="center"/>
          </w:tcPr>
          <w:p w14:paraId="396002F9" w14:textId="77777777" w:rsidR="00160D4B" w:rsidRPr="00D32EC4" w:rsidRDefault="00160D4B"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160D4B" w:rsidRPr="00E7450B" w14:paraId="43E46A31" w14:textId="77777777" w:rsidTr="00D32EC4">
        <w:tc>
          <w:tcPr>
            <w:tcW w:w="3545" w:type="dxa"/>
            <w:gridSpan w:val="2"/>
          </w:tcPr>
          <w:p w14:paraId="5A074DAD" w14:textId="77777777" w:rsidR="00160D4B" w:rsidRPr="00F504D4" w:rsidRDefault="00160D4B" w:rsidP="00202FAD">
            <w:pPr>
              <w:pStyle w:val="VRQABodyText"/>
            </w:pPr>
            <w:r w:rsidRPr="00F504D4">
              <w:t>Elements describe the essential outcomes of a unit of competency.</w:t>
            </w:r>
          </w:p>
        </w:tc>
        <w:tc>
          <w:tcPr>
            <w:tcW w:w="6237" w:type="dxa"/>
            <w:gridSpan w:val="2"/>
          </w:tcPr>
          <w:p w14:paraId="653BD843" w14:textId="77777777" w:rsidR="00160D4B" w:rsidRPr="00F504D4" w:rsidRDefault="00160D4B" w:rsidP="00202FAD">
            <w:pPr>
              <w:pStyle w:val="VRQABodyText"/>
              <w:rPr>
                <w:i/>
                <w:iCs/>
              </w:rPr>
            </w:pPr>
            <w:r w:rsidRPr="00F504D4">
              <w:t>Performance criteria describe the required performance needed to demonstrate achievement of the element. Assessment of performance is to be consistent with the assessment requirements.</w:t>
            </w:r>
          </w:p>
        </w:tc>
      </w:tr>
      <w:tr w:rsidR="00160D4B" w:rsidRPr="00E7450B" w14:paraId="2370D2F8" w14:textId="77777777" w:rsidTr="00D32EC4">
        <w:tc>
          <w:tcPr>
            <w:tcW w:w="568" w:type="dxa"/>
            <w:vMerge w:val="restart"/>
            <w:shd w:val="clear" w:color="auto" w:fill="FFFFFF" w:themeFill="background1"/>
          </w:tcPr>
          <w:p w14:paraId="2CCAAA33" w14:textId="77777777" w:rsidR="00160D4B" w:rsidRPr="000744F6" w:rsidRDefault="00160D4B" w:rsidP="00202FAD">
            <w:pPr>
              <w:pStyle w:val="VRQABodyText"/>
            </w:pPr>
            <w:r w:rsidRPr="000744F6">
              <w:t>1</w:t>
            </w:r>
            <w:r>
              <w:t xml:space="preserve"> </w:t>
            </w:r>
          </w:p>
        </w:tc>
        <w:tc>
          <w:tcPr>
            <w:tcW w:w="2977" w:type="dxa"/>
            <w:vMerge w:val="restart"/>
            <w:shd w:val="clear" w:color="auto" w:fill="FFFFFF" w:themeFill="background1"/>
          </w:tcPr>
          <w:p w14:paraId="75F03C8B" w14:textId="77777777" w:rsidR="00160D4B" w:rsidRPr="000744F6" w:rsidRDefault="00160D4B" w:rsidP="00202FAD">
            <w:pPr>
              <w:pStyle w:val="VRQABodyText"/>
            </w:pPr>
            <w:r>
              <w:t>Evaluate measurement and geometry information</w:t>
            </w:r>
          </w:p>
        </w:tc>
        <w:tc>
          <w:tcPr>
            <w:tcW w:w="708" w:type="dxa"/>
            <w:shd w:val="clear" w:color="auto" w:fill="FFFFFF" w:themeFill="background1"/>
          </w:tcPr>
          <w:p w14:paraId="1C4F8E6B" w14:textId="77777777" w:rsidR="00160D4B" w:rsidRPr="00EE56E1" w:rsidRDefault="00160D4B" w:rsidP="00202FAD">
            <w:pPr>
              <w:pStyle w:val="VRQABodyText"/>
            </w:pPr>
            <w:r>
              <w:t>1.1</w:t>
            </w:r>
          </w:p>
        </w:tc>
        <w:tc>
          <w:tcPr>
            <w:tcW w:w="5529" w:type="dxa"/>
            <w:shd w:val="clear" w:color="auto" w:fill="FFFFFF" w:themeFill="background1"/>
          </w:tcPr>
          <w:p w14:paraId="33176455" w14:textId="77777777" w:rsidR="00160D4B" w:rsidRPr="000744F6" w:rsidRDefault="00160D4B" w:rsidP="00202FAD">
            <w:pPr>
              <w:pStyle w:val="VRQABodyText"/>
            </w:pPr>
            <w:r>
              <w:t>Extract, interpret and analyse measurement and geometry information and symbols highly embedded in highly complex written texts</w:t>
            </w:r>
          </w:p>
        </w:tc>
      </w:tr>
      <w:tr w:rsidR="00160D4B" w:rsidRPr="00E7450B" w14:paraId="33B38802" w14:textId="77777777" w:rsidTr="00D32EC4">
        <w:tc>
          <w:tcPr>
            <w:tcW w:w="568" w:type="dxa"/>
            <w:vMerge/>
            <w:shd w:val="clear" w:color="auto" w:fill="FFFFFF" w:themeFill="background1"/>
            <w:vAlign w:val="center"/>
          </w:tcPr>
          <w:p w14:paraId="3A5A2F83" w14:textId="77777777" w:rsidR="00160D4B" w:rsidRPr="000744F6" w:rsidRDefault="00160D4B" w:rsidP="00202FAD">
            <w:pPr>
              <w:pStyle w:val="VRQABodyText"/>
            </w:pPr>
          </w:p>
        </w:tc>
        <w:tc>
          <w:tcPr>
            <w:tcW w:w="2977" w:type="dxa"/>
            <w:vMerge/>
            <w:shd w:val="clear" w:color="auto" w:fill="FFFFFF" w:themeFill="background1"/>
            <w:vAlign w:val="center"/>
          </w:tcPr>
          <w:p w14:paraId="30DD9001" w14:textId="77777777" w:rsidR="00160D4B" w:rsidRPr="000744F6" w:rsidRDefault="00160D4B" w:rsidP="00202FAD">
            <w:pPr>
              <w:pStyle w:val="VRQABodyText"/>
            </w:pPr>
          </w:p>
        </w:tc>
        <w:tc>
          <w:tcPr>
            <w:tcW w:w="708" w:type="dxa"/>
            <w:shd w:val="clear" w:color="auto" w:fill="FFFFFF" w:themeFill="background1"/>
            <w:vAlign w:val="center"/>
          </w:tcPr>
          <w:p w14:paraId="3EEA40EB" w14:textId="77777777" w:rsidR="00160D4B" w:rsidRDefault="00160D4B" w:rsidP="00202FAD">
            <w:pPr>
              <w:pStyle w:val="VRQABodyText"/>
            </w:pPr>
            <w:r>
              <w:t>1.2</w:t>
            </w:r>
          </w:p>
        </w:tc>
        <w:tc>
          <w:tcPr>
            <w:tcW w:w="5529" w:type="dxa"/>
            <w:shd w:val="clear" w:color="auto" w:fill="FFFFFF" w:themeFill="background1"/>
            <w:vAlign w:val="center"/>
          </w:tcPr>
          <w:p w14:paraId="3BC946F2" w14:textId="77777777" w:rsidR="00160D4B" w:rsidRDefault="00160D4B" w:rsidP="00202FAD">
            <w:pPr>
              <w:pStyle w:val="VRQABodyText"/>
            </w:pPr>
            <w:r>
              <w:t>Gather additional information to support mathematical investigation of measurement and geometry problems</w:t>
            </w:r>
          </w:p>
        </w:tc>
      </w:tr>
      <w:tr w:rsidR="00160D4B" w:rsidRPr="00E7450B" w14:paraId="6F70C119" w14:textId="77777777" w:rsidTr="00D32EC4">
        <w:tc>
          <w:tcPr>
            <w:tcW w:w="568" w:type="dxa"/>
            <w:vMerge w:val="restart"/>
            <w:shd w:val="clear" w:color="auto" w:fill="FFFFFF" w:themeFill="background1"/>
          </w:tcPr>
          <w:p w14:paraId="09758341" w14:textId="77777777" w:rsidR="00160D4B" w:rsidRPr="000744F6" w:rsidRDefault="00160D4B" w:rsidP="00202FAD">
            <w:pPr>
              <w:pStyle w:val="VRQABodyText"/>
            </w:pPr>
            <w:r>
              <w:t>2</w:t>
            </w:r>
          </w:p>
        </w:tc>
        <w:tc>
          <w:tcPr>
            <w:tcW w:w="2977" w:type="dxa"/>
            <w:vMerge w:val="restart"/>
            <w:shd w:val="clear" w:color="auto" w:fill="FFFFFF" w:themeFill="background1"/>
          </w:tcPr>
          <w:p w14:paraId="7C3915DF" w14:textId="77777777" w:rsidR="00160D4B" w:rsidRPr="000744F6" w:rsidRDefault="00160D4B" w:rsidP="00202FAD">
            <w:pPr>
              <w:pStyle w:val="VRQABodyText"/>
            </w:pPr>
            <w:r>
              <w:t>Investigate measurement and geometry problems</w:t>
            </w:r>
          </w:p>
        </w:tc>
        <w:tc>
          <w:tcPr>
            <w:tcW w:w="708" w:type="dxa"/>
            <w:shd w:val="clear" w:color="auto" w:fill="FFFFFF" w:themeFill="background1"/>
            <w:vAlign w:val="center"/>
          </w:tcPr>
          <w:p w14:paraId="3509143B" w14:textId="77777777" w:rsidR="00160D4B" w:rsidRPr="000744F6" w:rsidRDefault="00160D4B" w:rsidP="00202FAD">
            <w:pPr>
              <w:pStyle w:val="VRQABodyText"/>
            </w:pPr>
            <w:r>
              <w:t>2.1</w:t>
            </w:r>
          </w:p>
        </w:tc>
        <w:tc>
          <w:tcPr>
            <w:tcW w:w="5529" w:type="dxa"/>
            <w:shd w:val="clear" w:color="auto" w:fill="FFFFFF" w:themeFill="background1"/>
            <w:vAlign w:val="center"/>
          </w:tcPr>
          <w:p w14:paraId="3859FDF7" w14:textId="77777777" w:rsidR="00160D4B" w:rsidRPr="000744F6" w:rsidRDefault="00160D4B" w:rsidP="00202FAD">
            <w:pPr>
              <w:pStyle w:val="VRQABodyText"/>
              <w:rPr>
                <w:lang w:val="en-GB"/>
              </w:rPr>
            </w:pPr>
            <w:r>
              <w:rPr>
                <w:lang w:val="en-GB"/>
              </w:rPr>
              <w:t xml:space="preserve">Organise and represent </w:t>
            </w:r>
            <w:r>
              <w:t xml:space="preserve">measurement and geometry </w:t>
            </w:r>
            <w:r>
              <w:rPr>
                <w:lang w:val="en-GB"/>
              </w:rPr>
              <w:t>information as an aid to problem solving</w:t>
            </w:r>
          </w:p>
        </w:tc>
      </w:tr>
      <w:tr w:rsidR="00160D4B" w:rsidRPr="00E7450B" w14:paraId="41F63E34" w14:textId="77777777" w:rsidTr="00D32EC4">
        <w:tc>
          <w:tcPr>
            <w:tcW w:w="568" w:type="dxa"/>
            <w:vMerge/>
            <w:shd w:val="clear" w:color="auto" w:fill="FFFFFF" w:themeFill="background1"/>
          </w:tcPr>
          <w:p w14:paraId="53ACCA27" w14:textId="77777777" w:rsidR="00160D4B" w:rsidRDefault="00160D4B" w:rsidP="00202FAD">
            <w:pPr>
              <w:pStyle w:val="VRQABodyText"/>
            </w:pPr>
          </w:p>
        </w:tc>
        <w:tc>
          <w:tcPr>
            <w:tcW w:w="2977" w:type="dxa"/>
            <w:vMerge/>
            <w:shd w:val="clear" w:color="auto" w:fill="FFFFFF" w:themeFill="background1"/>
          </w:tcPr>
          <w:p w14:paraId="26D40D91" w14:textId="77777777" w:rsidR="00160D4B" w:rsidRDefault="00160D4B" w:rsidP="00202FAD">
            <w:pPr>
              <w:pStyle w:val="VRQABodyText"/>
            </w:pPr>
          </w:p>
        </w:tc>
        <w:tc>
          <w:tcPr>
            <w:tcW w:w="708" w:type="dxa"/>
            <w:shd w:val="clear" w:color="auto" w:fill="FFFFFF" w:themeFill="background1"/>
            <w:vAlign w:val="center"/>
          </w:tcPr>
          <w:p w14:paraId="30192D86" w14:textId="77777777" w:rsidR="00160D4B" w:rsidRDefault="00160D4B" w:rsidP="00202FAD">
            <w:pPr>
              <w:pStyle w:val="VRQABodyText"/>
            </w:pPr>
            <w:r>
              <w:t>2.2</w:t>
            </w:r>
          </w:p>
        </w:tc>
        <w:tc>
          <w:tcPr>
            <w:tcW w:w="5529" w:type="dxa"/>
            <w:shd w:val="clear" w:color="auto" w:fill="FFFFFF" w:themeFill="background1"/>
            <w:vAlign w:val="center"/>
          </w:tcPr>
          <w:p w14:paraId="50F429D9" w14:textId="77777777" w:rsidR="00160D4B" w:rsidRDefault="00160D4B" w:rsidP="00202FAD">
            <w:pPr>
              <w:pStyle w:val="VRQABodyText"/>
              <w:rPr>
                <w:lang w:val="en-GB"/>
              </w:rPr>
            </w:pPr>
            <w:r>
              <w:rPr>
                <w:lang w:val="en-GB"/>
              </w:rPr>
              <w:t xml:space="preserve">Select and apply methods to estimate and solve </w:t>
            </w:r>
            <w:r>
              <w:t>measurement and geometry</w:t>
            </w:r>
            <w:r>
              <w:rPr>
                <w:lang w:val="en-GB"/>
              </w:rPr>
              <w:t xml:space="preserve"> problems</w:t>
            </w:r>
          </w:p>
        </w:tc>
      </w:tr>
      <w:tr w:rsidR="00160D4B" w:rsidRPr="00E7450B" w14:paraId="4DC9D738" w14:textId="77777777" w:rsidTr="00D32EC4">
        <w:tc>
          <w:tcPr>
            <w:tcW w:w="568" w:type="dxa"/>
            <w:vMerge/>
            <w:shd w:val="clear" w:color="auto" w:fill="FFFFFF" w:themeFill="background1"/>
          </w:tcPr>
          <w:p w14:paraId="1EBD1899" w14:textId="77777777" w:rsidR="00160D4B" w:rsidRDefault="00160D4B" w:rsidP="00202FAD">
            <w:pPr>
              <w:pStyle w:val="VRQABodyText"/>
            </w:pPr>
          </w:p>
        </w:tc>
        <w:tc>
          <w:tcPr>
            <w:tcW w:w="2977" w:type="dxa"/>
            <w:vMerge/>
            <w:shd w:val="clear" w:color="auto" w:fill="FFFFFF" w:themeFill="background1"/>
          </w:tcPr>
          <w:p w14:paraId="576578E7" w14:textId="77777777" w:rsidR="00160D4B" w:rsidRDefault="00160D4B" w:rsidP="00202FAD">
            <w:pPr>
              <w:pStyle w:val="VRQABodyText"/>
            </w:pPr>
          </w:p>
        </w:tc>
        <w:tc>
          <w:tcPr>
            <w:tcW w:w="708" w:type="dxa"/>
            <w:shd w:val="clear" w:color="auto" w:fill="FFFFFF" w:themeFill="background1"/>
            <w:vAlign w:val="center"/>
          </w:tcPr>
          <w:p w14:paraId="6ADC0F28" w14:textId="77777777" w:rsidR="00160D4B" w:rsidRDefault="00160D4B" w:rsidP="00202FAD">
            <w:pPr>
              <w:pStyle w:val="VRQABodyText"/>
            </w:pPr>
            <w:r>
              <w:t>2.3</w:t>
            </w:r>
          </w:p>
        </w:tc>
        <w:tc>
          <w:tcPr>
            <w:tcW w:w="5529" w:type="dxa"/>
            <w:shd w:val="clear" w:color="auto" w:fill="FFFFFF" w:themeFill="background1"/>
            <w:vAlign w:val="center"/>
          </w:tcPr>
          <w:p w14:paraId="173E5830" w14:textId="77777777" w:rsidR="00160D4B" w:rsidRDefault="00160D4B" w:rsidP="00202FAD">
            <w:pPr>
              <w:pStyle w:val="VRQABodyText"/>
              <w:rPr>
                <w:lang w:val="en-GB"/>
              </w:rPr>
            </w:pPr>
            <w:r>
              <w:rPr>
                <w:lang w:val="en-GB"/>
              </w:rPr>
              <w:t xml:space="preserve">Select and use tools to support </w:t>
            </w:r>
            <w:r>
              <w:t xml:space="preserve">measurement and geometry </w:t>
            </w:r>
            <w:r>
              <w:rPr>
                <w:lang w:val="en-GB"/>
              </w:rPr>
              <w:t>problem-solving process</w:t>
            </w:r>
          </w:p>
        </w:tc>
      </w:tr>
      <w:tr w:rsidR="00160D4B" w:rsidRPr="00E7450B" w14:paraId="322974C0" w14:textId="77777777" w:rsidTr="00D32EC4">
        <w:tc>
          <w:tcPr>
            <w:tcW w:w="568" w:type="dxa"/>
            <w:vMerge/>
            <w:shd w:val="clear" w:color="auto" w:fill="FFFFFF" w:themeFill="background1"/>
          </w:tcPr>
          <w:p w14:paraId="53525882" w14:textId="77777777" w:rsidR="00160D4B" w:rsidRPr="000744F6" w:rsidRDefault="00160D4B" w:rsidP="00202FAD">
            <w:pPr>
              <w:pStyle w:val="VRQABodyText"/>
            </w:pPr>
          </w:p>
        </w:tc>
        <w:tc>
          <w:tcPr>
            <w:tcW w:w="2977" w:type="dxa"/>
            <w:vMerge/>
            <w:shd w:val="clear" w:color="auto" w:fill="FFFFFF" w:themeFill="background1"/>
          </w:tcPr>
          <w:p w14:paraId="191A52EA" w14:textId="77777777" w:rsidR="00160D4B" w:rsidRPr="000744F6" w:rsidRDefault="00160D4B" w:rsidP="00202FAD">
            <w:pPr>
              <w:pStyle w:val="VRQABodyText"/>
            </w:pPr>
          </w:p>
        </w:tc>
        <w:tc>
          <w:tcPr>
            <w:tcW w:w="708" w:type="dxa"/>
            <w:shd w:val="clear" w:color="auto" w:fill="FFFFFF" w:themeFill="background1"/>
            <w:vAlign w:val="center"/>
          </w:tcPr>
          <w:p w14:paraId="21EB8CC3" w14:textId="77777777" w:rsidR="00160D4B" w:rsidRPr="000744F6" w:rsidRDefault="00160D4B" w:rsidP="00202FAD">
            <w:pPr>
              <w:pStyle w:val="VRQABodyText"/>
            </w:pPr>
            <w:r>
              <w:t>2</w:t>
            </w:r>
            <w:r w:rsidRPr="000744F6">
              <w:t>.</w:t>
            </w:r>
            <w:r>
              <w:t>4</w:t>
            </w:r>
          </w:p>
        </w:tc>
        <w:tc>
          <w:tcPr>
            <w:tcW w:w="5529" w:type="dxa"/>
            <w:shd w:val="clear" w:color="auto" w:fill="FFFFFF" w:themeFill="background1"/>
            <w:vAlign w:val="center"/>
          </w:tcPr>
          <w:p w14:paraId="6483DFB1" w14:textId="77777777" w:rsidR="00160D4B" w:rsidRPr="000744F6" w:rsidRDefault="00160D4B" w:rsidP="00202FAD">
            <w:pPr>
              <w:pStyle w:val="VRQABodyText"/>
              <w:rPr>
                <w:lang w:val="en-GB"/>
              </w:rPr>
            </w:pPr>
            <w:r>
              <w:rPr>
                <w:lang w:val="en-GB"/>
              </w:rPr>
              <w:t xml:space="preserve">Decide on the accuracy of the outcome appropriate for the </w:t>
            </w:r>
            <w:r>
              <w:t xml:space="preserve">measurement and geometry </w:t>
            </w:r>
            <w:r>
              <w:rPr>
                <w:lang w:val="en-GB"/>
              </w:rPr>
              <w:t>context</w:t>
            </w:r>
          </w:p>
        </w:tc>
      </w:tr>
      <w:tr w:rsidR="00160D4B" w:rsidRPr="00E7450B" w14:paraId="2ED29859" w14:textId="77777777" w:rsidTr="00D32EC4">
        <w:tc>
          <w:tcPr>
            <w:tcW w:w="568" w:type="dxa"/>
            <w:vMerge/>
            <w:shd w:val="clear" w:color="auto" w:fill="FFFFFF" w:themeFill="background1"/>
          </w:tcPr>
          <w:p w14:paraId="7B70AF5B" w14:textId="77777777" w:rsidR="00160D4B" w:rsidRPr="000744F6" w:rsidRDefault="00160D4B" w:rsidP="00202FAD">
            <w:pPr>
              <w:pStyle w:val="VRQABodyText"/>
            </w:pPr>
          </w:p>
        </w:tc>
        <w:tc>
          <w:tcPr>
            <w:tcW w:w="2977" w:type="dxa"/>
            <w:vMerge/>
            <w:shd w:val="clear" w:color="auto" w:fill="FFFFFF" w:themeFill="background1"/>
          </w:tcPr>
          <w:p w14:paraId="2D042C72" w14:textId="77777777" w:rsidR="00160D4B" w:rsidRPr="000744F6" w:rsidRDefault="00160D4B" w:rsidP="00202FAD">
            <w:pPr>
              <w:pStyle w:val="VRQABodyText"/>
            </w:pPr>
          </w:p>
        </w:tc>
        <w:tc>
          <w:tcPr>
            <w:tcW w:w="708" w:type="dxa"/>
            <w:shd w:val="clear" w:color="auto" w:fill="FFFFFF" w:themeFill="background1"/>
            <w:vAlign w:val="center"/>
          </w:tcPr>
          <w:p w14:paraId="1429EAF5" w14:textId="77777777" w:rsidR="00160D4B" w:rsidRDefault="00160D4B" w:rsidP="00202FAD">
            <w:pPr>
              <w:pStyle w:val="VRQABodyText"/>
            </w:pPr>
            <w:r>
              <w:t>2.5</w:t>
            </w:r>
          </w:p>
        </w:tc>
        <w:tc>
          <w:tcPr>
            <w:tcW w:w="5529" w:type="dxa"/>
            <w:shd w:val="clear" w:color="auto" w:fill="FFFFFF" w:themeFill="background1"/>
            <w:vAlign w:val="center"/>
          </w:tcPr>
          <w:p w14:paraId="27276ECE" w14:textId="77777777" w:rsidR="00160D4B" w:rsidRDefault="00160D4B" w:rsidP="00202FAD">
            <w:pPr>
              <w:pStyle w:val="VRQABodyText"/>
              <w:rPr>
                <w:lang w:val="en-GB"/>
              </w:rPr>
            </w:pPr>
            <w:r>
              <w:rPr>
                <w:lang w:val="en-GB"/>
              </w:rPr>
              <w:t xml:space="preserve">Assess and adjust processes and outcomes relative to </w:t>
            </w:r>
            <w:r>
              <w:rPr>
                <w:lang w:val="en-GB"/>
              </w:rPr>
              <w:lastRenderedPageBreak/>
              <w:t>real-world implications</w:t>
            </w:r>
          </w:p>
        </w:tc>
      </w:tr>
      <w:tr w:rsidR="00160D4B" w:rsidRPr="00E7450B" w14:paraId="4E4094C9" w14:textId="77777777" w:rsidTr="00D32EC4">
        <w:tc>
          <w:tcPr>
            <w:tcW w:w="568" w:type="dxa"/>
            <w:vMerge w:val="restart"/>
            <w:shd w:val="clear" w:color="auto" w:fill="FFFFFF" w:themeFill="background1"/>
          </w:tcPr>
          <w:p w14:paraId="602B5B0F" w14:textId="77777777" w:rsidR="00160D4B" w:rsidRPr="000744F6" w:rsidRDefault="00160D4B" w:rsidP="00202FAD">
            <w:pPr>
              <w:pStyle w:val="VRQABodyText"/>
            </w:pPr>
            <w:r>
              <w:lastRenderedPageBreak/>
              <w:t>3</w:t>
            </w:r>
          </w:p>
        </w:tc>
        <w:tc>
          <w:tcPr>
            <w:tcW w:w="2977" w:type="dxa"/>
            <w:vMerge w:val="restart"/>
            <w:shd w:val="clear" w:color="auto" w:fill="FFFFFF" w:themeFill="background1"/>
          </w:tcPr>
          <w:p w14:paraId="7A512849" w14:textId="77777777" w:rsidR="00160D4B" w:rsidRPr="000744F6" w:rsidRDefault="00160D4B" w:rsidP="00202FAD">
            <w:pPr>
              <w:pStyle w:val="VRQABodyText"/>
            </w:pPr>
            <w:r>
              <w:t>Communicate measurement and geometry information</w:t>
            </w:r>
          </w:p>
        </w:tc>
        <w:tc>
          <w:tcPr>
            <w:tcW w:w="708" w:type="dxa"/>
            <w:shd w:val="clear" w:color="auto" w:fill="FFFFFF" w:themeFill="background1"/>
            <w:vAlign w:val="center"/>
          </w:tcPr>
          <w:p w14:paraId="1683708F" w14:textId="77777777" w:rsidR="00160D4B" w:rsidRPr="000744F6" w:rsidRDefault="00160D4B" w:rsidP="00202FAD">
            <w:pPr>
              <w:pStyle w:val="VRQABodyText"/>
            </w:pPr>
            <w:r>
              <w:t>3</w:t>
            </w:r>
            <w:r w:rsidRPr="000744F6">
              <w:t>.1</w:t>
            </w:r>
          </w:p>
        </w:tc>
        <w:tc>
          <w:tcPr>
            <w:tcW w:w="5529" w:type="dxa"/>
            <w:shd w:val="clear" w:color="auto" w:fill="FFFFFF" w:themeFill="background1"/>
            <w:vAlign w:val="center"/>
          </w:tcPr>
          <w:p w14:paraId="4B81D120" w14:textId="77777777" w:rsidR="00160D4B" w:rsidRPr="000744F6" w:rsidRDefault="00160D4B" w:rsidP="00202FAD">
            <w:pPr>
              <w:pStyle w:val="VRQABodyText"/>
              <w:rPr>
                <w:lang w:val="en-GB"/>
              </w:rPr>
            </w:pPr>
            <w:r>
              <w:rPr>
                <w:lang w:val="en-GB"/>
              </w:rPr>
              <w:t xml:space="preserve">Document, interpret and report on mathematical reasoning, problem-solving process, outcomes and real-world implications of </w:t>
            </w:r>
            <w:r>
              <w:t xml:space="preserve">measurement and geometry </w:t>
            </w:r>
            <w:r>
              <w:rPr>
                <w:lang w:val="en-GB"/>
              </w:rPr>
              <w:t>investigations</w:t>
            </w:r>
          </w:p>
        </w:tc>
      </w:tr>
      <w:tr w:rsidR="00160D4B" w:rsidRPr="00E7450B" w14:paraId="42F70B46" w14:textId="77777777" w:rsidTr="00D32EC4">
        <w:tc>
          <w:tcPr>
            <w:tcW w:w="568" w:type="dxa"/>
            <w:vMerge/>
            <w:shd w:val="clear" w:color="auto" w:fill="FFFFFF" w:themeFill="background1"/>
          </w:tcPr>
          <w:p w14:paraId="1E98CCE5" w14:textId="77777777" w:rsidR="00160D4B" w:rsidRDefault="00160D4B" w:rsidP="00202FAD">
            <w:pPr>
              <w:pStyle w:val="VRQABodyText"/>
            </w:pPr>
          </w:p>
        </w:tc>
        <w:tc>
          <w:tcPr>
            <w:tcW w:w="2977" w:type="dxa"/>
            <w:vMerge/>
            <w:shd w:val="clear" w:color="auto" w:fill="FFFFFF" w:themeFill="background1"/>
          </w:tcPr>
          <w:p w14:paraId="66F939EA" w14:textId="77777777" w:rsidR="00160D4B" w:rsidRDefault="00160D4B" w:rsidP="00202FAD">
            <w:pPr>
              <w:pStyle w:val="VRQABodyText"/>
            </w:pPr>
          </w:p>
        </w:tc>
        <w:tc>
          <w:tcPr>
            <w:tcW w:w="708" w:type="dxa"/>
            <w:shd w:val="clear" w:color="auto" w:fill="FFFFFF" w:themeFill="background1"/>
            <w:vAlign w:val="center"/>
          </w:tcPr>
          <w:p w14:paraId="022FC637" w14:textId="77777777" w:rsidR="00160D4B" w:rsidRDefault="00160D4B" w:rsidP="00202FAD">
            <w:pPr>
              <w:pStyle w:val="VRQABodyText"/>
            </w:pPr>
            <w:r>
              <w:t>3</w:t>
            </w:r>
            <w:r w:rsidRPr="000744F6">
              <w:t>.</w:t>
            </w:r>
            <w:r>
              <w:t>2</w:t>
            </w:r>
          </w:p>
        </w:tc>
        <w:tc>
          <w:tcPr>
            <w:tcW w:w="5529" w:type="dxa"/>
            <w:shd w:val="clear" w:color="auto" w:fill="FFFFFF" w:themeFill="background1"/>
            <w:vAlign w:val="center"/>
          </w:tcPr>
          <w:p w14:paraId="7DD3D749" w14:textId="77777777" w:rsidR="00160D4B" w:rsidRDefault="00160D4B" w:rsidP="00202FAD">
            <w:pPr>
              <w:pStyle w:val="VRQABodyText"/>
              <w:rPr>
                <w:lang w:val="en-GB"/>
              </w:rPr>
            </w:pPr>
            <w:r>
              <w:t xml:space="preserve">Discuss, explain and interpret the </w:t>
            </w:r>
            <w:r>
              <w:rPr>
                <w:lang w:val="en-GB"/>
              </w:rPr>
              <w:t xml:space="preserve">problem -solving process, outcomes and real-world implications of </w:t>
            </w:r>
            <w:r>
              <w:t xml:space="preserve">measurement and geometry </w:t>
            </w:r>
            <w:r>
              <w:rPr>
                <w:lang w:val="en-GB"/>
              </w:rPr>
              <w:t>investigations</w:t>
            </w:r>
          </w:p>
        </w:tc>
      </w:tr>
    </w:tbl>
    <w:p w14:paraId="1A7861A9" w14:textId="77777777" w:rsidR="00160D4B" w:rsidRDefault="00160D4B" w:rsidP="00160D4B">
      <w:pPr>
        <w:pStyle w:val="VRQAIntro"/>
        <w:spacing w:before="60" w:after="0"/>
        <w:rPr>
          <w:b/>
          <w:color w:val="FFFFFF" w:themeColor="background1"/>
          <w:sz w:val="18"/>
          <w:szCs w:val="18"/>
        </w:rPr>
      </w:pPr>
    </w:p>
    <w:tbl>
      <w:tblPr>
        <w:tblStyle w:val="TableGrid"/>
        <w:tblW w:w="9782" w:type="dxa"/>
        <w:tblInd w:w="-284" w:type="dxa"/>
        <w:tblLayout w:type="fixed"/>
        <w:tblLook w:val="04A0" w:firstRow="1" w:lastRow="0" w:firstColumn="1" w:lastColumn="0" w:noHBand="0" w:noVBand="1"/>
      </w:tblPr>
      <w:tblGrid>
        <w:gridCol w:w="9782"/>
      </w:tblGrid>
      <w:tr w:rsidR="00160D4B" w:rsidRPr="00F504D4" w14:paraId="264B196F" w14:textId="77777777" w:rsidTr="00D32EC4">
        <w:trPr>
          <w:trHeight w:val="363"/>
        </w:trPr>
        <w:tc>
          <w:tcPr>
            <w:tcW w:w="9782" w:type="dxa"/>
            <w:shd w:val="clear" w:color="auto" w:fill="535659" w:themeFill="text2"/>
          </w:tcPr>
          <w:p w14:paraId="17475315" w14:textId="77777777" w:rsidR="00160D4B" w:rsidRPr="00F504D4" w:rsidRDefault="00160D4B"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160D4B" w:rsidRPr="00B21899" w14:paraId="61A2A05E" w14:textId="77777777" w:rsidTr="00D32EC4">
        <w:trPr>
          <w:trHeight w:val="957"/>
        </w:trPr>
        <w:tc>
          <w:tcPr>
            <w:tcW w:w="9782" w:type="dxa"/>
          </w:tcPr>
          <w:p w14:paraId="2A1B71C5" w14:textId="77777777" w:rsidR="00160D4B" w:rsidRDefault="00160D4B" w:rsidP="00202FAD">
            <w:pPr>
              <w:pStyle w:val="VRQABodyText"/>
            </w:pPr>
            <w:r>
              <w:t xml:space="preserve">The context must include a broad range of contexts and at least one specialised context, such as a vocational trade area or a science, technology, engineering or mathematics higher education study area. </w:t>
            </w:r>
          </w:p>
          <w:p w14:paraId="79E8601D" w14:textId="77777777" w:rsidR="00160D4B" w:rsidRDefault="00160D4B" w:rsidP="00202FAD">
            <w:pPr>
              <w:pStyle w:val="VRQABodyText"/>
            </w:pPr>
            <w:r>
              <w:t xml:space="preserve">In this context, texts must be highly complex and include highly specialised language and symbolism. </w:t>
            </w:r>
          </w:p>
          <w:p w14:paraId="62BC38A9" w14:textId="77777777" w:rsidR="00160D4B" w:rsidRDefault="00160D4B" w:rsidP="00202FAD">
            <w:pPr>
              <w:pStyle w:val="VRQABodyText"/>
            </w:pPr>
            <w:r>
              <w:t>The mathematical information in the texts must be highly embedded.</w:t>
            </w:r>
          </w:p>
          <w:p w14:paraId="69D69C9C" w14:textId="77777777" w:rsidR="00160D4B" w:rsidRDefault="00160D4B" w:rsidP="00202FAD">
            <w:pPr>
              <w:pStyle w:val="VRQABodyText"/>
            </w:pPr>
            <w:r w:rsidRPr="002D70AB">
              <w:t>Texts may include but are not limited to:</w:t>
            </w:r>
          </w:p>
          <w:p w14:paraId="6942F81E" w14:textId="77777777" w:rsidR="00160D4B" w:rsidRDefault="00160D4B" w:rsidP="00160D4B">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493582DF" w14:textId="77777777" w:rsidR="00160D4B" w:rsidRDefault="00160D4B" w:rsidP="00160D4B">
            <w:pPr>
              <w:pStyle w:val="VRQABullet1"/>
              <w:numPr>
                <w:ilvl w:val="0"/>
                <w:numId w:val="34"/>
              </w:numPr>
              <w:autoSpaceDE/>
              <w:autoSpaceDN/>
              <w:adjustRightInd/>
              <w:spacing w:before="120" w:after="0" w:line="240" w:lineRule="auto"/>
              <w:contextualSpacing w:val="0"/>
            </w:pPr>
            <w:r>
              <w:t>audio or video recordings</w:t>
            </w:r>
          </w:p>
          <w:p w14:paraId="24EA750A"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printed, digital or spoken instructions</w:t>
            </w:r>
          </w:p>
          <w:p w14:paraId="5198B3CF"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rsidRPr="002D70AB">
              <w:t xml:space="preserve">printed </w:t>
            </w:r>
            <w:r>
              <w:t>or</w:t>
            </w:r>
            <w:r w:rsidRPr="002D70AB">
              <w:t xml:space="preserve"> </w:t>
            </w:r>
            <w:r>
              <w:t>digital</w:t>
            </w:r>
            <w:r w:rsidRPr="002D70AB">
              <w:t xml:space="preserve"> articles</w:t>
            </w:r>
          </w:p>
          <w:p w14:paraId="6A36E85C"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workplace information</w:t>
            </w:r>
          </w:p>
          <w:p w14:paraId="577CFB4B" w14:textId="77777777" w:rsidR="00160D4B" w:rsidRDefault="00160D4B" w:rsidP="00160D4B">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public </w:t>
            </w:r>
            <w:r>
              <w:t xml:space="preserve">health </w:t>
            </w:r>
            <w:r w:rsidRPr="002D70AB">
              <w:t xml:space="preserve">information </w:t>
            </w:r>
          </w:p>
          <w:p w14:paraId="70C15F55"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 printed or digital financial or business information</w:t>
            </w:r>
          </w:p>
          <w:p w14:paraId="45734015"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 printed or digital technical publications</w:t>
            </w:r>
            <w:r w:rsidRPr="002D70AB">
              <w:t>.</w:t>
            </w:r>
          </w:p>
          <w:p w14:paraId="716E375F" w14:textId="77777777" w:rsidR="00160D4B" w:rsidRDefault="00160D4B" w:rsidP="00202FAD">
            <w:pPr>
              <w:pStyle w:val="VRQABodyText"/>
            </w:pPr>
            <w:r>
              <w:t xml:space="preserve">Measurement and geometry information must include but is not limited to </w:t>
            </w:r>
            <w:r w:rsidRPr="00BE619F">
              <w:t xml:space="preserve">concepts and information from </w:t>
            </w:r>
            <w:r>
              <w:t xml:space="preserve">at least one </w:t>
            </w:r>
            <w:r w:rsidRPr="00BE619F">
              <w:t xml:space="preserve">specialised </w:t>
            </w:r>
            <w:r>
              <w:t>area of measurement and geometry r</w:t>
            </w:r>
            <w:r w:rsidRPr="00BE619F">
              <w:t>elevant to the learner’s needs</w:t>
            </w:r>
            <w:r>
              <w:t>.</w:t>
            </w:r>
          </w:p>
          <w:p w14:paraId="2C4F3E3C" w14:textId="77777777" w:rsidR="00160D4B" w:rsidRPr="00795C8A" w:rsidRDefault="00160D4B" w:rsidP="00202FAD">
            <w:pPr>
              <w:pStyle w:val="VRQABodyText"/>
            </w:pPr>
            <w:r w:rsidRPr="00795C8A">
              <w:t>Specialised situations may include but are not limited to:</w:t>
            </w:r>
          </w:p>
          <w:p w14:paraId="77134E0C" w14:textId="77777777" w:rsidR="00160D4B" w:rsidRDefault="00160D4B" w:rsidP="00160D4B">
            <w:pPr>
              <w:pStyle w:val="VRQABullet1"/>
              <w:numPr>
                <w:ilvl w:val="0"/>
                <w:numId w:val="34"/>
              </w:numPr>
              <w:autoSpaceDE/>
              <w:autoSpaceDN/>
              <w:adjustRightInd/>
              <w:spacing w:before="120" w:after="0" w:line="240" w:lineRule="auto"/>
              <w:contextualSpacing w:val="0"/>
            </w:pPr>
            <w:r>
              <w:t>trigonometry in plumbing</w:t>
            </w:r>
          </w:p>
          <w:p w14:paraId="3AA622CA" w14:textId="77777777" w:rsidR="00160D4B" w:rsidRDefault="00160D4B" w:rsidP="00160D4B">
            <w:pPr>
              <w:pStyle w:val="VRQABullet1"/>
              <w:numPr>
                <w:ilvl w:val="0"/>
                <w:numId w:val="34"/>
              </w:numPr>
              <w:autoSpaceDE/>
              <w:autoSpaceDN/>
              <w:adjustRightInd/>
              <w:spacing w:before="120" w:after="0" w:line="240" w:lineRule="auto"/>
              <w:contextualSpacing w:val="0"/>
            </w:pPr>
            <w:r>
              <w:t>geometry in sports science</w:t>
            </w:r>
          </w:p>
          <w:p w14:paraId="12915FC0" w14:textId="77777777" w:rsidR="00160D4B" w:rsidRDefault="00160D4B" w:rsidP="00160D4B">
            <w:pPr>
              <w:pStyle w:val="VRQABullet1"/>
              <w:numPr>
                <w:ilvl w:val="0"/>
                <w:numId w:val="34"/>
              </w:numPr>
              <w:autoSpaceDE/>
              <w:autoSpaceDN/>
              <w:adjustRightInd/>
              <w:spacing w:before="120" w:after="0" w:line="240" w:lineRule="auto"/>
              <w:contextualSpacing w:val="0"/>
            </w:pPr>
            <w:r>
              <w:t>measurement in nursing</w:t>
            </w:r>
          </w:p>
          <w:p w14:paraId="6E12FD59" w14:textId="77777777" w:rsidR="00160D4B" w:rsidRDefault="00160D4B" w:rsidP="00160D4B">
            <w:pPr>
              <w:pStyle w:val="VRQABullet1"/>
              <w:numPr>
                <w:ilvl w:val="0"/>
                <w:numId w:val="34"/>
              </w:numPr>
              <w:autoSpaceDE/>
              <w:autoSpaceDN/>
              <w:adjustRightInd/>
              <w:spacing w:before="120" w:after="0" w:line="240" w:lineRule="auto"/>
              <w:contextualSpacing w:val="0"/>
            </w:pPr>
            <w:r>
              <w:t>scale plans and drawings in landscape design.</w:t>
            </w:r>
          </w:p>
          <w:p w14:paraId="698E2CCD" w14:textId="77777777" w:rsidR="00160D4B" w:rsidRDefault="00160D4B" w:rsidP="00202FAD">
            <w:pPr>
              <w:pStyle w:val="VRQABodyText"/>
            </w:pPr>
            <w:r>
              <w:t>Problem-solving tasks must include but are not limited to:</w:t>
            </w:r>
          </w:p>
          <w:p w14:paraId="0E599CDA"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describing, drawing and constructing </w:t>
            </w:r>
            <w:r w:rsidRPr="00E1751F">
              <w:t>accurate 2D and 3D</w:t>
            </w:r>
            <w:r>
              <w:t xml:space="preserve"> shapes, plans and drawings</w:t>
            </w:r>
          </w:p>
          <w:p w14:paraId="1EE30BA6" w14:textId="77777777" w:rsidR="00160D4B" w:rsidRDefault="00160D4B" w:rsidP="00160D4B">
            <w:pPr>
              <w:pStyle w:val="VRQABullet1"/>
              <w:numPr>
                <w:ilvl w:val="0"/>
                <w:numId w:val="34"/>
              </w:numPr>
              <w:autoSpaceDE/>
              <w:autoSpaceDN/>
              <w:adjustRightInd/>
              <w:spacing w:before="120" w:after="0" w:line="240" w:lineRule="auto"/>
              <w:contextualSpacing w:val="0"/>
            </w:pPr>
            <w:r>
              <w:t>estimating, measuring and calculating quantities for complex areas and volumes using formulae</w:t>
            </w:r>
          </w:p>
          <w:p w14:paraId="0742987B" w14:textId="77777777" w:rsidR="00160D4B" w:rsidRDefault="00160D4B" w:rsidP="00160D4B">
            <w:pPr>
              <w:pStyle w:val="VRQABullet1"/>
              <w:numPr>
                <w:ilvl w:val="0"/>
                <w:numId w:val="34"/>
              </w:numPr>
              <w:autoSpaceDE/>
              <w:autoSpaceDN/>
              <w:adjustRightInd/>
              <w:spacing w:before="120" w:after="0" w:line="240" w:lineRule="auto"/>
              <w:contextualSpacing w:val="0"/>
            </w:pPr>
            <w:r>
              <w:t>converting between metric and non-metric units.</w:t>
            </w:r>
          </w:p>
          <w:p w14:paraId="20E04A80" w14:textId="77777777" w:rsidR="00160D4B" w:rsidRDefault="00160D4B" w:rsidP="00202FAD">
            <w:pPr>
              <w:pStyle w:val="VRQABodyText"/>
            </w:pPr>
            <w:r>
              <w:t>Tools may include but are not limited to calculators, spreadsheets, mobile applications, online calculators and measuring tools.</w:t>
            </w:r>
          </w:p>
          <w:p w14:paraId="5796E398" w14:textId="77777777" w:rsidR="00160D4B" w:rsidRDefault="00160D4B" w:rsidP="00202FAD">
            <w:pPr>
              <w:pStyle w:val="VRQABodyText"/>
            </w:pPr>
            <w:r>
              <w:t>Estimation methods may include but are not limited to:</w:t>
            </w:r>
          </w:p>
          <w:p w14:paraId="52A628EA" w14:textId="77777777" w:rsidR="00160D4B" w:rsidRDefault="00160D4B" w:rsidP="00160D4B">
            <w:pPr>
              <w:pStyle w:val="VRQABullet1"/>
              <w:numPr>
                <w:ilvl w:val="0"/>
                <w:numId w:val="34"/>
              </w:numPr>
              <w:autoSpaceDE/>
              <w:autoSpaceDN/>
              <w:adjustRightInd/>
              <w:spacing w:before="120" w:after="0" w:line="240" w:lineRule="auto"/>
              <w:contextualSpacing w:val="0"/>
            </w:pPr>
            <w:r>
              <w:lastRenderedPageBreak/>
              <w:t>rounding to approximate whole numbers, decimal places and significant figures (such as subtracting two measurements with different significant figures, 3525 mg – 1200 mg, and rounding to 2300 mg using 2 significant figures)</w:t>
            </w:r>
          </w:p>
          <w:p w14:paraId="4B7C8C06" w14:textId="77777777" w:rsidR="00160D4B" w:rsidRDefault="00160D4B" w:rsidP="00160D4B">
            <w:pPr>
              <w:pStyle w:val="VRQABullet1"/>
              <w:numPr>
                <w:ilvl w:val="0"/>
                <w:numId w:val="34"/>
              </w:numPr>
              <w:autoSpaceDE/>
              <w:autoSpaceDN/>
              <w:adjustRightInd/>
              <w:spacing w:before="120" w:after="0" w:line="240" w:lineRule="auto"/>
              <w:contextualSpacing w:val="0"/>
            </w:pPr>
            <w:r>
              <w:t>comparative estimation to approximate dimensions and areas by comparing with known benchmarks (</w:t>
            </w:r>
            <w:r w:rsidRPr="001F5C79">
              <w:t>such as estimating the area of an irregularly shaped plot of land by comparing it to a known rectangular area with similar dimensions</w:t>
            </w:r>
            <w:r>
              <w:t>)</w:t>
            </w:r>
          </w:p>
          <w:p w14:paraId="0414950E" w14:textId="77777777" w:rsidR="00160D4B" w:rsidRDefault="00160D4B" w:rsidP="00160D4B">
            <w:pPr>
              <w:pStyle w:val="VRQABullet1"/>
              <w:numPr>
                <w:ilvl w:val="0"/>
                <w:numId w:val="34"/>
              </w:numPr>
              <w:autoSpaceDE/>
              <w:autoSpaceDN/>
              <w:adjustRightInd/>
              <w:spacing w:before="120" w:after="0" w:line="240" w:lineRule="auto"/>
              <w:contextualSpacing w:val="0"/>
            </w:pPr>
            <w:r>
              <w:t>quantitative estimation using interpolation and extrapolation (</w:t>
            </w:r>
            <w:r w:rsidRPr="001F5C79">
              <w:t>such as estimating the height of a structure's shadow at different times of the day using linear interpolation based on known shadow lengths at specific times</w:t>
            </w:r>
            <w:r>
              <w:t>).</w:t>
            </w:r>
          </w:p>
          <w:p w14:paraId="24A6E984" w14:textId="77777777" w:rsidR="00160D4B" w:rsidRDefault="00160D4B" w:rsidP="00202FAD">
            <w:pPr>
              <w:pStyle w:val="VRQABodyText"/>
            </w:pPr>
            <w:r w:rsidRPr="006064A9">
              <w:t xml:space="preserve">Assessing and adjusting the processes and the outcomes </w:t>
            </w:r>
            <w:r>
              <w:t xml:space="preserve">must include </w:t>
            </w:r>
            <w:r w:rsidRPr="004105CC">
              <w:t>but is not limited to:</w:t>
            </w:r>
          </w:p>
          <w:p w14:paraId="325945F8" w14:textId="77777777" w:rsidR="00160D4B" w:rsidRDefault="00160D4B" w:rsidP="00160D4B">
            <w:pPr>
              <w:pStyle w:val="VRQABullet1"/>
              <w:numPr>
                <w:ilvl w:val="0"/>
                <w:numId w:val="34"/>
              </w:numPr>
              <w:autoSpaceDE/>
              <w:autoSpaceDN/>
              <w:adjustRightInd/>
              <w:spacing w:before="120" w:after="0" w:line="240" w:lineRule="auto"/>
              <w:contextualSpacing w:val="0"/>
            </w:pPr>
            <w:r>
              <w:t>using estimation and assessment to check the outcomes and decide on the degree of accuracy required</w:t>
            </w:r>
          </w:p>
          <w:p w14:paraId="25DE0CD8" w14:textId="77777777" w:rsidR="00160D4B" w:rsidRDefault="00160D4B" w:rsidP="00160D4B">
            <w:pPr>
              <w:pStyle w:val="VRQABullet1"/>
              <w:numPr>
                <w:ilvl w:val="0"/>
                <w:numId w:val="34"/>
              </w:numPr>
              <w:autoSpaceDE/>
              <w:autoSpaceDN/>
              <w:adjustRightInd/>
              <w:spacing w:before="120" w:after="0" w:line="240" w:lineRule="auto"/>
              <w:contextualSpacing w:val="0"/>
            </w:pPr>
            <w:r>
              <w:t>critically reviewing the mathematics used and the outcomes obtained</w:t>
            </w:r>
          </w:p>
          <w:p w14:paraId="529F7476"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reflecting on and questioning the outcomes and real-world implications </w:t>
            </w:r>
          </w:p>
          <w:p w14:paraId="4A43C356" w14:textId="77777777" w:rsidR="00160D4B" w:rsidRDefault="00160D4B" w:rsidP="00160D4B">
            <w:pPr>
              <w:pStyle w:val="VRQABullet1"/>
              <w:numPr>
                <w:ilvl w:val="0"/>
                <w:numId w:val="34"/>
              </w:numPr>
              <w:autoSpaceDE/>
              <w:autoSpaceDN/>
              <w:adjustRightInd/>
              <w:spacing w:before="120" w:after="0" w:line="240" w:lineRule="auto"/>
              <w:contextualSpacing w:val="0"/>
            </w:pPr>
            <w:r>
              <w:t>adjusting the process.</w:t>
            </w:r>
          </w:p>
          <w:p w14:paraId="24A9865F" w14:textId="77777777" w:rsidR="00160D4B" w:rsidRDefault="00160D4B" w:rsidP="00202FAD">
            <w:pPr>
              <w:pStyle w:val="VRQABodyText"/>
            </w:pPr>
            <w:r w:rsidRPr="004C491D">
              <w:t xml:space="preserve">Oral </w:t>
            </w:r>
            <w:r>
              <w:t xml:space="preserve">and written </w:t>
            </w:r>
            <w:r w:rsidRPr="004C491D">
              <w:t>language</w:t>
            </w:r>
            <w:r w:rsidRPr="0047281F">
              <w:t xml:space="preserve"> </w:t>
            </w:r>
            <w:r>
              <w:t>must include but is not limited to specialised mathematical and general language related to measurement and geometry.</w:t>
            </w:r>
          </w:p>
          <w:p w14:paraId="1694B2F8" w14:textId="77777777" w:rsidR="00160D4B" w:rsidRPr="00B21899" w:rsidRDefault="00160D4B" w:rsidP="00202FAD">
            <w:pPr>
              <w:pStyle w:val="VRQABodyText"/>
            </w:pPr>
            <w:r w:rsidRPr="0047281F">
              <w:t xml:space="preserve">Individuals </w:t>
            </w:r>
            <w:r>
              <w:t>use prior mathematical knowledge and experience, diagrammatic, symbolic and other mathematical processes to work with measurement and geometry in specialised situations.</w:t>
            </w:r>
          </w:p>
        </w:tc>
      </w:tr>
    </w:tbl>
    <w:p w14:paraId="36EF32E8" w14:textId="77777777" w:rsidR="00160D4B" w:rsidRPr="00460B2C" w:rsidRDefault="00160D4B" w:rsidP="00160D4B">
      <w:pPr>
        <w:rPr>
          <w:sz w:val="18"/>
        </w:rPr>
      </w:pPr>
    </w:p>
    <w:tbl>
      <w:tblPr>
        <w:tblStyle w:val="TableGrid"/>
        <w:tblW w:w="5389" w:type="pct"/>
        <w:tblInd w:w="-284" w:type="dxa"/>
        <w:tblLook w:val="04A0" w:firstRow="1" w:lastRow="0" w:firstColumn="1" w:lastColumn="0" w:noHBand="0" w:noVBand="1"/>
      </w:tblPr>
      <w:tblGrid>
        <w:gridCol w:w="2549"/>
        <w:gridCol w:w="993"/>
        <w:gridCol w:w="1133"/>
        <w:gridCol w:w="3538"/>
        <w:gridCol w:w="1675"/>
      </w:tblGrid>
      <w:tr w:rsidR="00160D4B" w:rsidRPr="00E7450B" w14:paraId="1145A492" w14:textId="77777777" w:rsidTr="00D32EC4">
        <w:trPr>
          <w:trHeight w:val="363"/>
        </w:trPr>
        <w:tc>
          <w:tcPr>
            <w:tcW w:w="5000" w:type="pct"/>
            <w:gridSpan w:val="5"/>
            <w:shd w:val="clear" w:color="auto" w:fill="535659" w:themeFill="text2"/>
            <w:vAlign w:val="center"/>
          </w:tcPr>
          <w:p w14:paraId="1180B252" w14:textId="77777777" w:rsidR="00160D4B" w:rsidRPr="00EA4C69" w:rsidRDefault="00160D4B"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60D4B" w:rsidRPr="003E0A0C" w14:paraId="6FD73133" w14:textId="77777777" w:rsidTr="00D32EC4">
        <w:trPr>
          <w:trHeight w:val="776"/>
        </w:trPr>
        <w:tc>
          <w:tcPr>
            <w:tcW w:w="5000" w:type="pct"/>
            <w:gridSpan w:val="5"/>
          </w:tcPr>
          <w:p w14:paraId="37C73208" w14:textId="77777777" w:rsidR="00160D4B" w:rsidRPr="003E0A0C" w:rsidRDefault="00160D4B"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160D4B" w:rsidRPr="00E7450B" w14:paraId="47845653" w14:textId="77777777" w:rsidTr="00160D4B">
        <w:trPr>
          <w:trHeight w:val="42"/>
        </w:trPr>
        <w:tc>
          <w:tcPr>
            <w:tcW w:w="1791" w:type="pct"/>
            <w:gridSpan w:val="2"/>
            <w:shd w:val="clear" w:color="auto" w:fill="auto"/>
          </w:tcPr>
          <w:p w14:paraId="2D8758A1" w14:textId="77777777" w:rsidR="00160D4B" w:rsidRPr="006D0DB6" w:rsidRDefault="00160D4B" w:rsidP="00202FAD">
            <w:pPr>
              <w:pStyle w:val="VRQABodyText"/>
              <w:rPr>
                <w:b/>
                <w:bCs/>
              </w:rPr>
            </w:pPr>
            <w:r w:rsidRPr="006D0DB6">
              <w:rPr>
                <w:b/>
                <w:bCs/>
              </w:rPr>
              <w:t>Skill</w:t>
            </w:r>
          </w:p>
        </w:tc>
        <w:tc>
          <w:tcPr>
            <w:tcW w:w="3209" w:type="pct"/>
            <w:gridSpan w:val="3"/>
          </w:tcPr>
          <w:p w14:paraId="3C5FEFEE" w14:textId="77777777" w:rsidR="00160D4B" w:rsidRPr="00B21899" w:rsidRDefault="00160D4B" w:rsidP="00202FAD">
            <w:pPr>
              <w:pStyle w:val="AccredTemplate"/>
              <w:rPr>
                <w:i w:val="0"/>
                <w:iCs w:val="0"/>
                <w:color w:val="auto"/>
                <w:sz w:val="22"/>
                <w:szCs w:val="22"/>
              </w:rPr>
            </w:pPr>
            <w:r w:rsidRPr="00B21899">
              <w:rPr>
                <w:b/>
                <w:i w:val="0"/>
                <w:iCs w:val="0"/>
                <w:color w:val="auto"/>
                <w:sz w:val="22"/>
                <w:szCs w:val="22"/>
              </w:rPr>
              <w:t>Description</w:t>
            </w:r>
          </w:p>
        </w:tc>
      </w:tr>
      <w:tr w:rsidR="00160D4B" w:rsidRPr="00E7450B" w14:paraId="058E0579" w14:textId="77777777" w:rsidTr="00D32EC4">
        <w:trPr>
          <w:trHeight w:val="31"/>
        </w:trPr>
        <w:tc>
          <w:tcPr>
            <w:tcW w:w="1791" w:type="pct"/>
            <w:gridSpan w:val="2"/>
            <w:shd w:val="clear" w:color="auto" w:fill="auto"/>
          </w:tcPr>
          <w:p w14:paraId="3AF09854" w14:textId="77777777" w:rsidR="00160D4B" w:rsidRDefault="00160D4B" w:rsidP="00202FAD">
            <w:pPr>
              <w:pStyle w:val="VRQABodyText"/>
              <w:rPr>
                <w:bCs/>
                <w:shd w:val="clear" w:color="auto" w:fill="FFFFFF"/>
              </w:rPr>
            </w:pPr>
            <w:r>
              <w:rPr>
                <w:bCs/>
                <w:shd w:val="clear" w:color="auto" w:fill="FFFFFF"/>
              </w:rPr>
              <w:t xml:space="preserve">Problem-solving skills to: </w:t>
            </w:r>
          </w:p>
        </w:tc>
        <w:tc>
          <w:tcPr>
            <w:tcW w:w="3209" w:type="pct"/>
            <w:gridSpan w:val="3"/>
          </w:tcPr>
          <w:p w14:paraId="3B1090C1" w14:textId="77777777" w:rsidR="00160D4B" w:rsidRPr="002D542D" w:rsidRDefault="00160D4B" w:rsidP="00160D4B">
            <w:pPr>
              <w:pStyle w:val="VRQABodyText"/>
              <w:numPr>
                <w:ilvl w:val="0"/>
                <w:numId w:val="37"/>
              </w:numPr>
              <w:rPr>
                <w:bCs/>
                <w:shd w:val="clear" w:color="auto" w:fill="FFFFFF"/>
              </w:rPr>
            </w:pPr>
            <w:r>
              <w:rPr>
                <w:bCs/>
                <w:shd w:val="clear" w:color="auto" w:fill="FFFFFF"/>
              </w:rPr>
              <w:t>apply mathematical concepts and methods related to measurement and geometry within and across contexts.</w:t>
            </w:r>
          </w:p>
        </w:tc>
      </w:tr>
      <w:tr w:rsidR="00160D4B" w:rsidRPr="00E7450B" w14:paraId="25A15CC2" w14:textId="77777777" w:rsidTr="00D32EC4">
        <w:trPr>
          <w:trHeight w:val="894"/>
        </w:trPr>
        <w:tc>
          <w:tcPr>
            <w:tcW w:w="1791" w:type="pct"/>
            <w:gridSpan w:val="2"/>
            <w:shd w:val="clear" w:color="auto" w:fill="auto"/>
          </w:tcPr>
          <w:p w14:paraId="34749FC4" w14:textId="77777777" w:rsidR="00160D4B" w:rsidRPr="002D542D" w:rsidRDefault="00160D4B" w:rsidP="00202FAD">
            <w:pPr>
              <w:pStyle w:val="VRQABodyText"/>
              <w:rPr>
                <w:bCs/>
                <w:shd w:val="clear" w:color="auto" w:fill="FFFFFF"/>
              </w:rPr>
            </w:pPr>
            <w:r>
              <w:rPr>
                <w:bCs/>
                <w:shd w:val="clear" w:color="auto" w:fill="FFFFFF"/>
              </w:rPr>
              <w:t>Self-management skills to:</w:t>
            </w:r>
          </w:p>
        </w:tc>
        <w:tc>
          <w:tcPr>
            <w:tcW w:w="3209" w:type="pct"/>
            <w:gridSpan w:val="3"/>
          </w:tcPr>
          <w:p w14:paraId="7921ED81" w14:textId="77777777" w:rsidR="00160D4B" w:rsidRPr="002D542D" w:rsidRDefault="00160D4B" w:rsidP="00160D4B">
            <w:pPr>
              <w:pStyle w:val="VRQABodyText"/>
              <w:numPr>
                <w:ilvl w:val="0"/>
                <w:numId w:val="37"/>
              </w:numPr>
              <w:rPr>
                <w:bCs/>
                <w:shd w:val="clear" w:color="auto" w:fill="FFFFFF"/>
              </w:rPr>
            </w:pPr>
            <w:r>
              <w:rPr>
                <w:bCs/>
                <w:shd w:val="clear" w:color="auto" w:fill="FFFFFF"/>
              </w:rPr>
              <w:t>work autonomously accessing and evaluating support from a broad range of sources.</w:t>
            </w:r>
          </w:p>
        </w:tc>
      </w:tr>
      <w:tr w:rsidR="00160D4B" w:rsidRPr="00E7450B" w14:paraId="01FBF87B" w14:textId="77777777" w:rsidTr="00D32EC4">
        <w:trPr>
          <w:trHeight w:val="31"/>
        </w:trPr>
        <w:tc>
          <w:tcPr>
            <w:tcW w:w="5000" w:type="pct"/>
            <w:gridSpan w:val="5"/>
          </w:tcPr>
          <w:p w14:paraId="3A7051B9" w14:textId="77777777" w:rsidR="00160D4B" w:rsidRPr="000744F6" w:rsidRDefault="00160D4B" w:rsidP="00202FAD">
            <w:pPr>
              <w:pStyle w:val="AccredTemplate"/>
              <w:rPr>
                <w:color w:val="auto"/>
                <w:sz w:val="22"/>
                <w:szCs w:val="22"/>
              </w:rPr>
            </w:pPr>
          </w:p>
        </w:tc>
      </w:tr>
      <w:tr w:rsidR="00160D4B" w:rsidRPr="00E7450B" w14:paraId="0CEB0E5D" w14:textId="77777777" w:rsidTr="00D32EC4">
        <w:trPr>
          <w:trHeight w:val="363"/>
        </w:trPr>
        <w:tc>
          <w:tcPr>
            <w:tcW w:w="1289" w:type="pct"/>
            <w:vMerge w:val="restart"/>
          </w:tcPr>
          <w:p w14:paraId="3A784B18" w14:textId="77777777" w:rsidR="00160D4B" w:rsidRPr="00EA4C69" w:rsidRDefault="00160D4B" w:rsidP="00202FAD">
            <w:pPr>
              <w:keepNext/>
              <w:spacing w:before="120" w:after="120"/>
              <w:rPr>
                <w:b/>
                <w:color w:val="103D64"/>
                <w:sz w:val="22"/>
                <w:szCs w:val="22"/>
                <w:lang w:val="en-GB"/>
              </w:rPr>
            </w:pPr>
            <w:r w:rsidRPr="00D32EC4">
              <w:rPr>
                <w:b/>
                <w:color w:val="auto"/>
                <w:sz w:val="22"/>
                <w:szCs w:val="22"/>
                <w:lang w:val="en-GB"/>
              </w:rPr>
              <w:t xml:space="preserve">Unit Mapping Information </w:t>
            </w:r>
          </w:p>
        </w:tc>
        <w:tc>
          <w:tcPr>
            <w:tcW w:w="3711" w:type="pct"/>
            <w:gridSpan w:val="4"/>
          </w:tcPr>
          <w:p w14:paraId="33E5AB58" w14:textId="77777777" w:rsidR="00160D4B" w:rsidRPr="000744F6" w:rsidRDefault="00160D4B" w:rsidP="00202FAD">
            <w:pPr>
              <w:pStyle w:val="AccredTemplate"/>
              <w:keepNext/>
              <w:rPr>
                <w:color w:val="auto"/>
                <w:sz w:val="22"/>
                <w:szCs w:val="22"/>
              </w:rPr>
            </w:pPr>
          </w:p>
        </w:tc>
      </w:tr>
      <w:tr w:rsidR="00160D4B" w:rsidRPr="00E7450B" w14:paraId="7BB87EAA" w14:textId="77777777" w:rsidTr="00D32EC4">
        <w:trPr>
          <w:trHeight w:val="363"/>
        </w:trPr>
        <w:tc>
          <w:tcPr>
            <w:tcW w:w="1289" w:type="pct"/>
            <w:vMerge/>
          </w:tcPr>
          <w:p w14:paraId="3092AC86" w14:textId="77777777" w:rsidR="00160D4B" w:rsidRDefault="00160D4B" w:rsidP="00202FAD">
            <w:pPr>
              <w:keepNext/>
              <w:spacing w:before="120" w:after="120"/>
              <w:rPr>
                <w:b/>
                <w:color w:val="103D64"/>
                <w:sz w:val="18"/>
                <w:lang w:val="en-GB"/>
              </w:rPr>
            </w:pPr>
          </w:p>
        </w:tc>
        <w:tc>
          <w:tcPr>
            <w:tcW w:w="1075" w:type="pct"/>
            <w:gridSpan w:val="2"/>
          </w:tcPr>
          <w:p w14:paraId="05F16700" w14:textId="77777777" w:rsidR="00160D4B" w:rsidRPr="000744F6" w:rsidRDefault="00160D4B" w:rsidP="00202FAD">
            <w:pPr>
              <w:pStyle w:val="VRQABodyText"/>
              <w:keepNext/>
            </w:pPr>
            <w:r w:rsidRPr="000744F6">
              <w:t>Current Version</w:t>
            </w:r>
          </w:p>
        </w:tc>
        <w:tc>
          <w:tcPr>
            <w:tcW w:w="1789" w:type="pct"/>
          </w:tcPr>
          <w:p w14:paraId="19092812" w14:textId="77777777" w:rsidR="00160D4B" w:rsidRPr="000744F6" w:rsidRDefault="00160D4B" w:rsidP="00202FAD">
            <w:pPr>
              <w:pStyle w:val="VRQABodyText"/>
              <w:keepNext/>
            </w:pPr>
            <w:r w:rsidRPr="000744F6">
              <w:t>Previous Version</w:t>
            </w:r>
          </w:p>
        </w:tc>
        <w:tc>
          <w:tcPr>
            <w:tcW w:w="847" w:type="pct"/>
          </w:tcPr>
          <w:p w14:paraId="0F52EF71" w14:textId="77777777" w:rsidR="00160D4B" w:rsidRPr="000744F6" w:rsidDel="009030EE" w:rsidRDefault="00160D4B" w:rsidP="00202FAD">
            <w:pPr>
              <w:pStyle w:val="VRQABodyText"/>
              <w:keepNext/>
            </w:pPr>
            <w:r w:rsidRPr="000744F6">
              <w:t>Comments</w:t>
            </w:r>
          </w:p>
        </w:tc>
      </w:tr>
      <w:tr w:rsidR="00160D4B" w:rsidRPr="00E7450B" w14:paraId="1AEFBA78" w14:textId="77777777" w:rsidTr="00D32EC4">
        <w:trPr>
          <w:trHeight w:val="43"/>
        </w:trPr>
        <w:tc>
          <w:tcPr>
            <w:tcW w:w="1289" w:type="pct"/>
            <w:vMerge/>
          </w:tcPr>
          <w:p w14:paraId="6FE03DEF" w14:textId="77777777" w:rsidR="00160D4B" w:rsidRDefault="00160D4B" w:rsidP="00202FAD">
            <w:pPr>
              <w:spacing w:before="120" w:after="120"/>
              <w:rPr>
                <w:b/>
                <w:color w:val="103D64"/>
                <w:sz w:val="18"/>
                <w:lang w:val="en-GB"/>
              </w:rPr>
            </w:pPr>
          </w:p>
        </w:tc>
        <w:tc>
          <w:tcPr>
            <w:tcW w:w="1075" w:type="pct"/>
            <w:gridSpan w:val="2"/>
          </w:tcPr>
          <w:p w14:paraId="08B4F589" w14:textId="77777777" w:rsidR="00160D4B" w:rsidRPr="00131508" w:rsidRDefault="00160D4B" w:rsidP="00202FAD">
            <w:pPr>
              <w:pStyle w:val="VRQABodyText"/>
            </w:pPr>
            <w:r w:rsidRPr="005D3672">
              <w:t>VU2384</w:t>
            </w:r>
            <w:r>
              <w:t>8 Work with measurement and geometry in specialised situations</w:t>
            </w:r>
          </w:p>
        </w:tc>
        <w:tc>
          <w:tcPr>
            <w:tcW w:w="1789" w:type="pct"/>
          </w:tcPr>
          <w:p w14:paraId="213C380D" w14:textId="77777777" w:rsidR="00160D4B" w:rsidRDefault="00160D4B" w:rsidP="00202FAD">
            <w:pPr>
              <w:pStyle w:val="VRQABodyText"/>
              <w:rPr>
                <w:rFonts w:eastAsia="Times New Roman"/>
                <w:lang w:eastAsia="x-none"/>
              </w:rPr>
            </w:pPr>
            <w:r>
              <w:rPr>
                <w:rFonts w:eastAsia="Times New Roman"/>
                <w:lang w:eastAsia="x-none"/>
              </w:rPr>
              <w:t xml:space="preserve">VU22442 </w:t>
            </w:r>
            <w:r w:rsidRPr="00C75CB8">
              <w:rPr>
                <w:rFonts w:eastAsia="Times New Roman"/>
                <w:lang w:eastAsia="x-none"/>
              </w:rPr>
              <w:t>Analyse and evaluate numerical and statistical information</w:t>
            </w:r>
          </w:p>
          <w:p w14:paraId="1E3F15CE" w14:textId="77777777" w:rsidR="00160D4B" w:rsidRPr="004B4FC7" w:rsidRDefault="00160D4B" w:rsidP="00202FAD">
            <w:pPr>
              <w:pStyle w:val="VRQABodyText"/>
              <w:rPr>
                <w:rFonts w:eastAsia="Times New Roman"/>
                <w:lang w:eastAsia="x-none"/>
              </w:rPr>
            </w:pPr>
            <w:r w:rsidRPr="004B4FC7">
              <w:rPr>
                <w:rFonts w:eastAsia="Times New Roman"/>
                <w:lang w:eastAsia="x-none"/>
              </w:rPr>
              <w:t>VU22443</w:t>
            </w:r>
            <w:r>
              <w:rPr>
                <w:rFonts w:eastAsia="Times New Roman"/>
                <w:lang w:eastAsia="x-none"/>
              </w:rPr>
              <w:t xml:space="preserve"> </w:t>
            </w:r>
            <w:r w:rsidRPr="004B4FC7">
              <w:rPr>
                <w:rFonts w:eastAsia="Times New Roman"/>
                <w:lang w:eastAsia="x-none"/>
              </w:rPr>
              <w:t>Use algebraic techniques to analyse mathematical problems</w:t>
            </w:r>
          </w:p>
          <w:p w14:paraId="75343375" w14:textId="77777777" w:rsidR="00160D4B" w:rsidRPr="000744F6" w:rsidRDefault="00160D4B" w:rsidP="00202FAD">
            <w:pPr>
              <w:pStyle w:val="VRQABodyText"/>
              <w:rPr>
                <w:rFonts w:eastAsia="Times New Roman"/>
                <w:lang w:eastAsia="x-none"/>
              </w:rPr>
            </w:pPr>
            <w:r w:rsidRPr="004B4FC7">
              <w:rPr>
                <w:rFonts w:eastAsia="Times New Roman"/>
                <w:lang w:eastAsia="x-none"/>
              </w:rPr>
              <w:t>VU22444</w:t>
            </w:r>
            <w:r>
              <w:rPr>
                <w:rFonts w:eastAsia="Times New Roman"/>
                <w:lang w:eastAsia="x-none"/>
              </w:rPr>
              <w:t xml:space="preserve"> </w:t>
            </w:r>
            <w:r w:rsidRPr="004B4FC7">
              <w:rPr>
                <w:rFonts w:eastAsia="Times New Roman"/>
                <w:lang w:eastAsia="x-none"/>
              </w:rPr>
              <w:t>Use formal mathematical concepts and techniques to analyse and solve problems</w:t>
            </w:r>
          </w:p>
        </w:tc>
        <w:tc>
          <w:tcPr>
            <w:tcW w:w="847" w:type="pct"/>
          </w:tcPr>
          <w:p w14:paraId="6EA71579" w14:textId="77777777" w:rsidR="00160D4B" w:rsidRPr="000744F6" w:rsidDel="009030EE" w:rsidRDefault="00160D4B" w:rsidP="00202FAD">
            <w:pPr>
              <w:pStyle w:val="VRQABodyText"/>
              <w:rPr>
                <w:rFonts w:eastAsia="Times New Roman"/>
                <w:lang w:eastAsia="x-none"/>
              </w:rPr>
            </w:pPr>
            <w:r>
              <w:rPr>
                <w:rFonts w:eastAsia="Times New Roman"/>
                <w:lang w:eastAsia="x-none"/>
              </w:rPr>
              <w:t>Not equivalent</w:t>
            </w:r>
          </w:p>
        </w:tc>
      </w:tr>
      <w:tr w:rsidR="00160D4B" w:rsidRPr="00E7450B" w14:paraId="63D125EB" w14:textId="77777777" w:rsidTr="00D32EC4">
        <w:trPr>
          <w:trHeight w:val="363"/>
        </w:trPr>
        <w:tc>
          <w:tcPr>
            <w:tcW w:w="1289" w:type="pct"/>
            <w:vMerge/>
          </w:tcPr>
          <w:p w14:paraId="79D15CA4" w14:textId="77777777" w:rsidR="00160D4B" w:rsidRDefault="00160D4B" w:rsidP="00202FAD">
            <w:pPr>
              <w:spacing w:before="120" w:after="120"/>
              <w:rPr>
                <w:b/>
                <w:color w:val="103D64"/>
                <w:sz w:val="18"/>
                <w:lang w:val="en-GB"/>
              </w:rPr>
            </w:pPr>
          </w:p>
        </w:tc>
        <w:tc>
          <w:tcPr>
            <w:tcW w:w="3711" w:type="pct"/>
            <w:gridSpan w:val="4"/>
          </w:tcPr>
          <w:p w14:paraId="6FDBF19E" w14:textId="77777777" w:rsidR="00160D4B" w:rsidRPr="000744F6" w:rsidDel="009030EE" w:rsidRDefault="00160D4B" w:rsidP="00202FAD">
            <w:pPr>
              <w:pStyle w:val="AccredTemplate"/>
              <w:rPr>
                <w:color w:val="auto"/>
                <w:sz w:val="22"/>
                <w:szCs w:val="22"/>
              </w:rPr>
            </w:pPr>
          </w:p>
        </w:tc>
      </w:tr>
    </w:tbl>
    <w:p w14:paraId="69A89B62" w14:textId="77777777" w:rsidR="00160D4B" w:rsidRPr="000744F6" w:rsidRDefault="00160D4B" w:rsidP="00160D4B">
      <w:pPr>
        <w:rPr>
          <w:rFonts w:eastAsia="Times New Roman"/>
          <w:color w:val="555559"/>
          <w:sz w:val="18"/>
          <w:lang w:val="en-AU" w:eastAsia="x-none"/>
        </w:rPr>
      </w:pPr>
      <w:r>
        <w:rPr>
          <w:sz w:val="18"/>
        </w:rPr>
        <w:t xml:space="preserve"> </w:t>
      </w:r>
      <w:r>
        <w:rPr>
          <w:sz w:val="18"/>
        </w:rPr>
        <w:br w:type="page"/>
      </w:r>
    </w:p>
    <w:tbl>
      <w:tblPr>
        <w:tblStyle w:val="TableGrid"/>
        <w:tblW w:w="9782" w:type="dxa"/>
        <w:tblInd w:w="-289" w:type="dxa"/>
        <w:tblLayout w:type="fixed"/>
        <w:tblLook w:val="04A0" w:firstRow="1" w:lastRow="0" w:firstColumn="1" w:lastColumn="0" w:noHBand="0" w:noVBand="1"/>
      </w:tblPr>
      <w:tblGrid>
        <w:gridCol w:w="2411"/>
        <w:gridCol w:w="7371"/>
      </w:tblGrid>
      <w:tr w:rsidR="00160D4B" w:rsidRPr="0071490E" w14:paraId="23F9A28A" w14:textId="77777777" w:rsidTr="00D32EC4">
        <w:trPr>
          <w:trHeight w:val="363"/>
        </w:trPr>
        <w:tc>
          <w:tcPr>
            <w:tcW w:w="9782" w:type="dxa"/>
            <w:gridSpan w:val="2"/>
            <w:shd w:val="clear" w:color="auto" w:fill="535659" w:themeFill="text2"/>
          </w:tcPr>
          <w:p w14:paraId="045DF7D7" w14:textId="77777777" w:rsidR="00160D4B" w:rsidRPr="000B4A2C" w:rsidRDefault="00160D4B" w:rsidP="00202FAD">
            <w:pPr>
              <w:pStyle w:val="VRQAIntro"/>
              <w:spacing w:before="60" w:after="0"/>
              <w:rPr>
                <w:b/>
                <w:color w:val="FFFFFF" w:themeColor="background1"/>
                <w:sz w:val="22"/>
                <w:szCs w:val="22"/>
              </w:rPr>
            </w:pPr>
            <w:r w:rsidRPr="000B4A2C">
              <w:rPr>
                <w:b/>
                <w:color w:val="FFFFFF" w:themeColor="background1"/>
                <w:sz w:val="22"/>
                <w:szCs w:val="22"/>
              </w:rPr>
              <w:lastRenderedPageBreak/>
              <w:t xml:space="preserve">Assessment Requirements </w:t>
            </w:r>
          </w:p>
        </w:tc>
      </w:tr>
      <w:tr w:rsidR="00160D4B" w:rsidRPr="00E7450B" w14:paraId="2AE7F990" w14:textId="77777777" w:rsidTr="00D32EC4">
        <w:trPr>
          <w:trHeight w:val="561"/>
        </w:trPr>
        <w:tc>
          <w:tcPr>
            <w:tcW w:w="2411" w:type="dxa"/>
          </w:tcPr>
          <w:p w14:paraId="3ADD3AC9" w14:textId="77777777" w:rsidR="00160D4B" w:rsidRPr="00D32EC4" w:rsidRDefault="00160D4B" w:rsidP="00202FAD">
            <w:pPr>
              <w:pStyle w:val="AccredTemplate"/>
              <w:rPr>
                <w:i w:val="0"/>
                <w:iCs w:val="0"/>
                <w:color w:val="auto"/>
                <w:sz w:val="22"/>
                <w:szCs w:val="22"/>
              </w:rPr>
            </w:pPr>
            <w:r w:rsidRPr="00D32EC4">
              <w:rPr>
                <w:b/>
                <w:i w:val="0"/>
                <w:iCs w:val="0"/>
                <w:color w:val="auto"/>
                <w:sz w:val="22"/>
                <w:szCs w:val="22"/>
              </w:rPr>
              <w:t>Title</w:t>
            </w:r>
          </w:p>
        </w:tc>
        <w:tc>
          <w:tcPr>
            <w:tcW w:w="7371" w:type="dxa"/>
          </w:tcPr>
          <w:p w14:paraId="542502C4" w14:textId="77777777" w:rsidR="00160D4B" w:rsidRPr="006C697E" w:rsidRDefault="00160D4B" w:rsidP="00202FAD">
            <w:pPr>
              <w:pStyle w:val="VRQABodyText"/>
            </w:pPr>
            <w:r w:rsidRPr="006C697E">
              <w:t xml:space="preserve">Assessment Requirements for </w:t>
            </w:r>
            <w:r w:rsidRPr="005D3672">
              <w:t>VU2384</w:t>
            </w:r>
            <w:r>
              <w:t>8</w:t>
            </w:r>
            <w:r w:rsidRPr="006C697E">
              <w:t xml:space="preserve"> Work with measurement and geometry in specialised situations</w:t>
            </w:r>
          </w:p>
        </w:tc>
      </w:tr>
      <w:tr w:rsidR="00160D4B" w:rsidRPr="00E7450B" w14:paraId="2A0458C8" w14:textId="77777777" w:rsidTr="00D32EC4">
        <w:trPr>
          <w:trHeight w:val="561"/>
        </w:trPr>
        <w:tc>
          <w:tcPr>
            <w:tcW w:w="2411" w:type="dxa"/>
          </w:tcPr>
          <w:p w14:paraId="205DD36B"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Performance Evidence</w:t>
            </w:r>
          </w:p>
        </w:tc>
        <w:tc>
          <w:tcPr>
            <w:tcW w:w="7371" w:type="dxa"/>
          </w:tcPr>
          <w:p w14:paraId="4A847BFF" w14:textId="77777777" w:rsidR="00160D4B" w:rsidRDefault="00160D4B" w:rsidP="00202FAD">
            <w:pPr>
              <w:pStyle w:val="VRQABodyText"/>
            </w:pPr>
            <w:r w:rsidRPr="00603C28">
              <w:t>The candidate must demonstrate the ability to complete tasks outlined in the elements and performance criteria of this unit. Assessment must confirm the ability to:</w:t>
            </w:r>
          </w:p>
          <w:p w14:paraId="5795D474" w14:textId="77777777" w:rsidR="00160D4B" w:rsidRPr="006D0DB6" w:rsidRDefault="00160D4B" w:rsidP="00202FAD">
            <w:pPr>
              <w:pStyle w:val="VRQABullet1"/>
            </w:pPr>
            <w:r w:rsidRPr="00E1751F">
              <w:t>work with measurement and geometry in at least one specialised situation involving at least two texts’</w:t>
            </w:r>
          </w:p>
        </w:tc>
      </w:tr>
      <w:tr w:rsidR="00160D4B" w:rsidRPr="00E7450B" w14:paraId="1412E85D" w14:textId="77777777" w:rsidTr="00D32EC4">
        <w:trPr>
          <w:trHeight w:val="561"/>
        </w:trPr>
        <w:tc>
          <w:tcPr>
            <w:tcW w:w="2411" w:type="dxa"/>
          </w:tcPr>
          <w:p w14:paraId="03CEC70D"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Knowledge Evidence</w:t>
            </w:r>
          </w:p>
        </w:tc>
        <w:tc>
          <w:tcPr>
            <w:tcW w:w="7371" w:type="dxa"/>
          </w:tcPr>
          <w:p w14:paraId="2EB701C2" w14:textId="77777777" w:rsidR="00160D4B" w:rsidRDefault="00160D4B"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3DCB469E" w14:textId="77777777" w:rsidR="00160D4B" w:rsidRDefault="00160D4B" w:rsidP="00160D4B">
            <w:pPr>
              <w:pStyle w:val="VRQABullet1"/>
              <w:numPr>
                <w:ilvl w:val="0"/>
                <w:numId w:val="34"/>
              </w:numPr>
              <w:autoSpaceDE/>
              <w:autoSpaceDN/>
              <w:adjustRightInd/>
              <w:spacing w:before="120" w:after="0" w:line="240" w:lineRule="auto"/>
              <w:contextualSpacing w:val="0"/>
            </w:pPr>
            <w:r>
              <w:t>real-world relevance of measurement and geometry in specialised situations</w:t>
            </w:r>
          </w:p>
          <w:p w14:paraId="3A60FEC1" w14:textId="77777777" w:rsidR="00160D4B" w:rsidRDefault="00160D4B" w:rsidP="00160D4B">
            <w:pPr>
              <w:pStyle w:val="VRQABullet1"/>
              <w:numPr>
                <w:ilvl w:val="0"/>
                <w:numId w:val="34"/>
              </w:numPr>
              <w:autoSpaceDE/>
              <w:autoSpaceDN/>
              <w:adjustRightInd/>
              <w:spacing w:before="120" w:after="0" w:line="240" w:lineRule="auto"/>
              <w:contextualSpacing w:val="0"/>
            </w:pPr>
            <w:r>
              <w:t>measurement and geometry problem solving and estimation methods</w:t>
            </w:r>
          </w:p>
          <w:p w14:paraId="361A0669" w14:textId="77777777" w:rsidR="00160D4B" w:rsidRDefault="00160D4B" w:rsidP="00160D4B">
            <w:pPr>
              <w:pStyle w:val="VRQABullet1"/>
              <w:numPr>
                <w:ilvl w:val="0"/>
                <w:numId w:val="34"/>
              </w:numPr>
              <w:autoSpaceDE/>
              <w:autoSpaceDN/>
              <w:adjustRightInd/>
              <w:spacing w:before="120" w:after="0" w:line="240" w:lineRule="auto"/>
              <w:contextualSpacing w:val="0"/>
            </w:pPr>
            <w:r>
              <w:t>specialised calculation functions related to measurement and geometry</w:t>
            </w:r>
          </w:p>
          <w:p w14:paraId="1F74AAE3" w14:textId="77777777" w:rsidR="00160D4B" w:rsidRDefault="00160D4B" w:rsidP="00160D4B">
            <w:pPr>
              <w:pStyle w:val="VRQABullet1"/>
              <w:numPr>
                <w:ilvl w:val="0"/>
                <w:numId w:val="34"/>
              </w:numPr>
              <w:autoSpaceDE/>
              <w:autoSpaceDN/>
              <w:adjustRightInd/>
              <w:spacing w:before="120" w:after="0" w:line="240" w:lineRule="auto"/>
              <w:contextualSpacing w:val="0"/>
            </w:pPr>
            <w:r>
              <w:t>mathematical symbols, representations and conventions related to measurement and geometry</w:t>
            </w:r>
          </w:p>
          <w:p w14:paraId="59CC778B" w14:textId="77777777" w:rsidR="00160D4B" w:rsidRPr="006E2325" w:rsidRDefault="00160D4B" w:rsidP="00160D4B">
            <w:pPr>
              <w:pStyle w:val="VRQABullet1"/>
              <w:numPr>
                <w:ilvl w:val="0"/>
                <w:numId w:val="34"/>
              </w:numPr>
              <w:autoSpaceDE/>
              <w:autoSpaceDN/>
              <w:adjustRightInd/>
              <w:spacing w:before="120" w:after="0" w:line="240" w:lineRule="auto"/>
              <w:contextualSpacing w:val="0"/>
            </w:pPr>
            <w:r>
              <w:t xml:space="preserve">specialised language related </w:t>
            </w:r>
            <w:r w:rsidRPr="009829F8">
              <w:t>to</w:t>
            </w:r>
            <w:r>
              <w:t xml:space="preserve"> measurement and geometry in real life in specialised situations.</w:t>
            </w:r>
          </w:p>
        </w:tc>
      </w:tr>
      <w:tr w:rsidR="00160D4B" w:rsidRPr="00E7450B" w14:paraId="1510C81E" w14:textId="77777777" w:rsidTr="00D32EC4">
        <w:trPr>
          <w:trHeight w:val="561"/>
        </w:trPr>
        <w:tc>
          <w:tcPr>
            <w:tcW w:w="2411" w:type="dxa"/>
          </w:tcPr>
          <w:p w14:paraId="3468FB99"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Assessment Conditions</w:t>
            </w:r>
          </w:p>
        </w:tc>
        <w:tc>
          <w:tcPr>
            <w:tcW w:w="7371" w:type="dxa"/>
          </w:tcPr>
          <w:p w14:paraId="3A88DED2" w14:textId="77777777" w:rsidR="00160D4B" w:rsidRDefault="00160D4B" w:rsidP="00202FAD">
            <w:pPr>
              <w:pStyle w:val="VRQABodyText"/>
            </w:pPr>
            <w:r w:rsidRPr="00E100E0">
              <w:t>Assessment must ensure</w:t>
            </w:r>
            <w:r>
              <w:t xml:space="preserve"> access to:</w:t>
            </w:r>
          </w:p>
          <w:p w14:paraId="2FD8E7A5"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highly </w:t>
            </w:r>
            <w:r w:rsidRPr="00931B1A">
              <w:t>complex</w:t>
            </w:r>
            <w:r>
              <w:t xml:space="preserve"> and authentic texts that include highly specialised language and symbolism and where the mathematical information is highly embedded</w:t>
            </w:r>
          </w:p>
          <w:p w14:paraId="2F3B781D"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tools relevant to the specialised situation. </w:t>
            </w:r>
          </w:p>
          <w:p w14:paraId="177BBBD7" w14:textId="77777777" w:rsidR="00160D4B" w:rsidRDefault="00160D4B" w:rsidP="00202FAD">
            <w:pPr>
              <w:pStyle w:val="VRQABodyText"/>
            </w:pPr>
            <w:r>
              <w:t>At this level the individual:</w:t>
            </w:r>
          </w:p>
          <w:p w14:paraId="00E1EFA4" w14:textId="77777777" w:rsidR="00160D4B" w:rsidRDefault="00160D4B" w:rsidP="00160D4B">
            <w:pPr>
              <w:pStyle w:val="VRQABullet1"/>
              <w:numPr>
                <w:ilvl w:val="0"/>
                <w:numId w:val="34"/>
              </w:numPr>
              <w:autoSpaceDE/>
              <w:autoSpaceDN/>
              <w:adjustRightInd/>
              <w:spacing w:before="120" w:after="0" w:line="240" w:lineRule="auto"/>
              <w:contextualSpacing w:val="0"/>
            </w:pPr>
            <w:r>
              <w:t>uses a range of mathematical processes flexibly and interchangeably selecting from formal pen and paper and mental and technological assisted processes and tools</w:t>
            </w:r>
          </w:p>
          <w:p w14:paraId="76B31375" w14:textId="77777777" w:rsidR="00160D4B" w:rsidRPr="00730C96" w:rsidRDefault="00160D4B" w:rsidP="00160D4B">
            <w:pPr>
              <w:pStyle w:val="VRQABullet1"/>
              <w:numPr>
                <w:ilvl w:val="0"/>
                <w:numId w:val="34"/>
              </w:numPr>
              <w:autoSpaceDE/>
              <w:autoSpaceDN/>
              <w:adjustRightInd/>
              <w:spacing w:before="120" w:after="0" w:line="240" w:lineRule="auto"/>
              <w:contextualSpacing w:val="0"/>
            </w:pPr>
            <w:r>
              <w:t>works autonomously accessing and evaluating support from a broad range of sources</w:t>
            </w:r>
            <w:r w:rsidRPr="00730C96">
              <w:t>.</w:t>
            </w:r>
          </w:p>
          <w:p w14:paraId="4EFE6824" w14:textId="77777777" w:rsidR="00160D4B" w:rsidRPr="006C697E" w:rsidRDefault="00160D4B" w:rsidP="00202FAD">
            <w:pPr>
              <w:pStyle w:val="VRQABodyText"/>
              <w:rPr>
                <w:b/>
                <w:bCs/>
              </w:rPr>
            </w:pPr>
            <w:r w:rsidRPr="006C697E">
              <w:rPr>
                <w:b/>
                <w:bCs/>
              </w:rPr>
              <w:t>Assessor requirements</w:t>
            </w:r>
          </w:p>
          <w:p w14:paraId="10EDFD08" w14:textId="77777777" w:rsidR="00160D4B" w:rsidRPr="00EE56E1" w:rsidRDefault="00160D4B"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71683FA4" w14:textId="77777777" w:rsidR="007A5867" w:rsidRPr="00736F14" w:rsidRDefault="007A5867" w:rsidP="00D1575D">
      <w:pPr>
        <w:rPr>
          <w:lang w:val="en-AU" w:eastAsia="en-AU"/>
        </w:rPr>
        <w:sectPr w:rsidR="007A5867" w:rsidRPr="00736F14" w:rsidSect="00160D4B">
          <w:headerReference w:type="default" r:id="rId135"/>
          <w:pgSz w:w="11906" w:h="16838" w:code="9"/>
          <w:pgMar w:top="993" w:right="1361" w:bottom="993" w:left="1361" w:header="426"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2EC4" w:rsidRPr="00D32EC4" w14:paraId="37EC8D48" w14:textId="77777777" w:rsidTr="00D32EC4">
        <w:trPr>
          <w:trHeight w:val="363"/>
        </w:trPr>
        <w:tc>
          <w:tcPr>
            <w:tcW w:w="2812" w:type="dxa"/>
          </w:tcPr>
          <w:p w14:paraId="53812CFA" w14:textId="77777777" w:rsidR="00160D4B" w:rsidRPr="00D32EC4" w:rsidRDefault="00160D4B" w:rsidP="00202FAD">
            <w:pPr>
              <w:pStyle w:val="VRQAHeaderunitCode"/>
              <w:jc w:val="left"/>
              <w:rPr>
                <w:b w:val="0"/>
                <w:bCs w:val="0"/>
                <w:sz w:val="22"/>
                <w:szCs w:val="22"/>
              </w:rPr>
            </w:pPr>
            <w:r w:rsidRPr="00D32EC4">
              <w:rPr>
                <w:sz w:val="22"/>
                <w:szCs w:val="22"/>
              </w:rPr>
              <w:lastRenderedPageBreak/>
              <w:t>Unit code</w:t>
            </w:r>
          </w:p>
        </w:tc>
        <w:tc>
          <w:tcPr>
            <w:tcW w:w="7258" w:type="dxa"/>
          </w:tcPr>
          <w:p w14:paraId="1DA75820" w14:textId="77777777" w:rsidR="00160D4B" w:rsidRPr="00D32EC4" w:rsidRDefault="00160D4B" w:rsidP="00202FAD">
            <w:pPr>
              <w:pStyle w:val="VRQABodyText"/>
              <w:rPr>
                <w:b/>
              </w:rPr>
            </w:pPr>
            <w:r w:rsidRPr="00D32EC4">
              <w:rPr>
                <w:b/>
              </w:rPr>
              <w:t>VU23849</w:t>
            </w:r>
          </w:p>
        </w:tc>
      </w:tr>
      <w:tr w:rsidR="00D32EC4" w:rsidRPr="00D32EC4" w14:paraId="5D829B20" w14:textId="77777777" w:rsidTr="00D32EC4">
        <w:trPr>
          <w:trHeight w:val="363"/>
        </w:trPr>
        <w:tc>
          <w:tcPr>
            <w:tcW w:w="2812" w:type="dxa"/>
          </w:tcPr>
          <w:p w14:paraId="08F4CBD7" w14:textId="77777777" w:rsidR="00160D4B" w:rsidRPr="00D32EC4" w:rsidRDefault="00160D4B" w:rsidP="00202FAD">
            <w:pPr>
              <w:pStyle w:val="VRQAIntro"/>
              <w:spacing w:before="60" w:after="0"/>
              <w:rPr>
                <w:b/>
                <w:color w:val="auto"/>
                <w:sz w:val="22"/>
                <w:szCs w:val="22"/>
              </w:rPr>
            </w:pPr>
            <w:r w:rsidRPr="00D32EC4">
              <w:rPr>
                <w:b/>
                <w:color w:val="auto"/>
                <w:sz w:val="22"/>
                <w:szCs w:val="22"/>
              </w:rPr>
              <w:t>Unit title</w:t>
            </w:r>
          </w:p>
        </w:tc>
        <w:tc>
          <w:tcPr>
            <w:tcW w:w="7258" w:type="dxa"/>
          </w:tcPr>
          <w:p w14:paraId="323CB1ED" w14:textId="77777777" w:rsidR="00160D4B" w:rsidRPr="00D32EC4" w:rsidRDefault="00160D4B" w:rsidP="00202FAD">
            <w:pPr>
              <w:pStyle w:val="VRQABodyText"/>
            </w:pPr>
            <w:r w:rsidRPr="00D32EC4">
              <w:rPr>
                <w:b/>
              </w:rPr>
              <w:t>Work with statistics and probability in specialised situations</w:t>
            </w:r>
          </w:p>
        </w:tc>
      </w:tr>
      <w:tr w:rsidR="00D32EC4" w:rsidRPr="00D32EC4" w14:paraId="1BA6F980" w14:textId="77777777" w:rsidTr="00D32EC4">
        <w:trPr>
          <w:trHeight w:val="363"/>
        </w:trPr>
        <w:tc>
          <w:tcPr>
            <w:tcW w:w="2812" w:type="dxa"/>
          </w:tcPr>
          <w:p w14:paraId="76860625" w14:textId="77777777" w:rsidR="00160D4B" w:rsidRPr="00D32EC4" w:rsidRDefault="00160D4B" w:rsidP="00202FAD">
            <w:pPr>
              <w:pStyle w:val="VRQAIntro"/>
              <w:spacing w:before="60" w:after="0"/>
              <w:rPr>
                <w:color w:val="auto"/>
              </w:rPr>
            </w:pPr>
            <w:r w:rsidRPr="00D32EC4">
              <w:rPr>
                <w:b/>
                <w:color w:val="auto"/>
                <w:sz w:val="22"/>
                <w:szCs w:val="22"/>
              </w:rPr>
              <w:t>Application</w:t>
            </w:r>
          </w:p>
        </w:tc>
        <w:tc>
          <w:tcPr>
            <w:tcW w:w="7258" w:type="dxa"/>
          </w:tcPr>
          <w:p w14:paraId="0EA6AC62" w14:textId="77777777" w:rsidR="00160D4B" w:rsidRPr="00D32EC4" w:rsidRDefault="00160D4B" w:rsidP="00202FAD">
            <w:pPr>
              <w:pStyle w:val="VRQABodyText"/>
            </w:pPr>
            <w:r w:rsidRPr="00D32EC4">
              <w:t>This unit describes the skills and knowledge to extract, comprehend, analyse, use problem-solving strategies and convey mathematical information in specialised situations related to statistics and probability.</w:t>
            </w:r>
          </w:p>
          <w:p w14:paraId="2B2FF7A8" w14:textId="77777777" w:rsidR="00160D4B" w:rsidRPr="00D32EC4" w:rsidRDefault="00160D4B" w:rsidP="00202FAD">
            <w:pPr>
              <w:pStyle w:val="VRQABodyText"/>
            </w:pPr>
            <w:r w:rsidRPr="00D32EC4">
              <w:t>It requires the ability to make estimations, organise and represent mathematical information, select and use mathematical processes, and critically review the mathematics used and the outcomes relative to real-world implications.</w:t>
            </w:r>
          </w:p>
          <w:p w14:paraId="6A3CA984" w14:textId="77777777" w:rsidR="00160D4B" w:rsidRPr="00D32EC4" w:rsidRDefault="00160D4B" w:rsidP="00202FAD">
            <w:pPr>
              <w:pStyle w:val="VRQABodyText"/>
            </w:pPr>
            <w:r w:rsidRPr="00D32EC4">
              <w:t>The required outcomes described in this unit contribute to the achievement of Australian Core Skills Framework indicators for Numeracy at Level 5: 5.09, 5.10, 5.11. At this level, individuals work independently and use support from a range of established resources.</w:t>
            </w:r>
          </w:p>
          <w:p w14:paraId="344023B7" w14:textId="77777777" w:rsidR="00160D4B" w:rsidRPr="00D32EC4" w:rsidRDefault="00160D4B" w:rsidP="00202FAD">
            <w:pPr>
              <w:pStyle w:val="VRQABodyText"/>
            </w:pPr>
            <w:r w:rsidRPr="00D32EC4">
              <w:t>No licensing, legislative or certification requirements apply to this unit at the time of publication.</w:t>
            </w:r>
          </w:p>
        </w:tc>
      </w:tr>
      <w:tr w:rsidR="00D32EC4" w:rsidRPr="00D32EC4" w14:paraId="50BA4403" w14:textId="77777777" w:rsidTr="00D32EC4">
        <w:trPr>
          <w:trHeight w:val="663"/>
        </w:trPr>
        <w:tc>
          <w:tcPr>
            <w:tcW w:w="2812" w:type="dxa"/>
          </w:tcPr>
          <w:p w14:paraId="6FBE6B0E" w14:textId="77777777" w:rsidR="00160D4B" w:rsidRPr="00D32EC4" w:rsidRDefault="00160D4B" w:rsidP="00202FAD">
            <w:pPr>
              <w:spacing w:before="120" w:after="120"/>
              <w:rPr>
                <w:color w:val="auto"/>
                <w:sz w:val="22"/>
                <w:szCs w:val="22"/>
              </w:rPr>
            </w:pPr>
            <w:r w:rsidRPr="00D32EC4">
              <w:rPr>
                <w:b/>
                <w:color w:val="auto"/>
                <w:sz w:val="22"/>
                <w:szCs w:val="22"/>
                <w:lang w:val="en-GB"/>
              </w:rPr>
              <w:t>Pre-requisite Unit(s)</w:t>
            </w:r>
          </w:p>
        </w:tc>
        <w:tc>
          <w:tcPr>
            <w:tcW w:w="7258" w:type="dxa"/>
          </w:tcPr>
          <w:p w14:paraId="771DE3D4" w14:textId="77777777" w:rsidR="00160D4B" w:rsidRPr="00D32EC4" w:rsidRDefault="00160D4B" w:rsidP="00202FAD">
            <w:pPr>
              <w:pStyle w:val="VRQABodyText"/>
            </w:pPr>
            <w:r w:rsidRPr="00D32EC4">
              <w:t>Nil</w:t>
            </w:r>
          </w:p>
        </w:tc>
      </w:tr>
      <w:tr w:rsidR="00D32EC4" w:rsidRPr="00D32EC4" w14:paraId="704B27AB" w14:textId="77777777" w:rsidTr="00D32EC4">
        <w:trPr>
          <w:trHeight w:val="559"/>
        </w:trPr>
        <w:tc>
          <w:tcPr>
            <w:tcW w:w="2812" w:type="dxa"/>
          </w:tcPr>
          <w:p w14:paraId="14CFF4A5" w14:textId="77777777" w:rsidR="00160D4B" w:rsidRPr="00D32EC4" w:rsidRDefault="00160D4B" w:rsidP="00202FAD">
            <w:pPr>
              <w:spacing w:before="120" w:after="120"/>
              <w:rPr>
                <w:b/>
                <w:color w:val="auto"/>
                <w:sz w:val="22"/>
                <w:szCs w:val="22"/>
                <w:lang w:val="en-GB"/>
              </w:rPr>
            </w:pPr>
            <w:r w:rsidRPr="00D32EC4">
              <w:rPr>
                <w:b/>
                <w:color w:val="auto"/>
                <w:sz w:val="22"/>
                <w:szCs w:val="22"/>
                <w:lang w:val="en-GB"/>
              </w:rPr>
              <w:t>Competency Field</w:t>
            </w:r>
          </w:p>
        </w:tc>
        <w:tc>
          <w:tcPr>
            <w:tcW w:w="7258" w:type="dxa"/>
          </w:tcPr>
          <w:p w14:paraId="08E91159" w14:textId="77777777" w:rsidR="00160D4B" w:rsidRPr="00D32EC4" w:rsidRDefault="00160D4B" w:rsidP="00202FAD">
            <w:pPr>
              <w:pStyle w:val="VRQABodyText"/>
            </w:pPr>
            <w:r w:rsidRPr="00D32EC4">
              <w:t>Not Applicable</w:t>
            </w:r>
          </w:p>
        </w:tc>
      </w:tr>
      <w:tr w:rsidR="00D32EC4" w:rsidRPr="00D32EC4" w14:paraId="10DCBCB0" w14:textId="77777777" w:rsidTr="00D32EC4">
        <w:trPr>
          <w:trHeight w:val="553"/>
        </w:trPr>
        <w:tc>
          <w:tcPr>
            <w:tcW w:w="2812" w:type="dxa"/>
          </w:tcPr>
          <w:p w14:paraId="0E3DCF00" w14:textId="77777777" w:rsidR="00160D4B" w:rsidRPr="00D32EC4" w:rsidRDefault="00160D4B" w:rsidP="00202FAD">
            <w:pPr>
              <w:spacing w:before="120" w:after="120"/>
              <w:rPr>
                <w:b/>
                <w:color w:val="auto"/>
                <w:sz w:val="22"/>
                <w:szCs w:val="22"/>
                <w:lang w:val="en-GB"/>
              </w:rPr>
            </w:pPr>
            <w:r w:rsidRPr="00D32EC4">
              <w:rPr>
                <w:b/>
                <w:color w:val="auto"/>
                <w:sz w:val="22"/>
                <w:szCs w:val="22"/>
                <w:lang w:val="en-GB"/>
              </w:rPr>
              <w:t>Unit Sector</w:t>
            </w:r>
          </w:p>
        </w:tc>
        <w:tc>
          <w:tcPr>
            <w:tcW w:w="7258" w:type="dxa"/>
          </w:tcPr>
          <w:p w14:paraId="743ADA7C" w14:textId="77777777" w:rsidR="00160D4B" w:rsidRPr="00D32EC4" w:rsidRDefault="00160D4B" w:rsidP="00202FAD">
            <w:pPr>
              <w:pStyle w:val="VRQABodyText"/>
            </w:pPr>
            <w:r w:rsidRPr="00D32EC4">
              <w:t>Not Applicable</w:t>
            </w:r>
          </w:p>
        </w:tc>
      </w:tr>
    </w:tbl>
    <w:p w14:paraId="7F3F664E" w14:textId="77777777" w:rsidR="00160D4B" w:rsidRPr="00D32EC4" w:rsidRDefault="00160D4B" w:rsidP="00160D4B">
      <w:pPr>
        <w:rPr>
          <w:color w:val="auto"/>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D32EC4" w:rsidRPr="00D32EC4" w14:paraId="20C57B12" w14:textId="77777777" w:rsidTr="00D32EC4">
        <w:tc>
          <w:tcPr>
            <w:tcW w:w="3703" w:type="dxa"/>
            <w:gridSpan w:val="2"/>
            <w:vAlign w:val="center"/>
          </w:tcPr>
          <w:p w14:paraId="3E44AB48" w14:textId="77777777" w:rsidR="00160D4B" w:rsidRPr="00D32EC4" w:rsidRDefault="00160D4B"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67" w:type="dxa"/>
            <w:gridSpan w:val="2"/>
            <w:vAlign w:val="center"/>
          </w:tcPr>
          <w:p w14:paraId="6B6BC730" w14:textId="77777777" w:rsidR="00160D4B" w:rsidRPr="00D32EC4" w:rsidRDefault="00160D4B" w:rsidP="00202FAD">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45DF0A54" w14:textId="77777777" w:rsidTr="00D32EC4">
        <w:tc>
          <w:tcPr>
            <w:tcW w:w="3703" w:type="dxa"/>
            <w:gridSpan w:val="2"/>
          </w:tcPr>
          <w:p w14:paraId="530F141D" w14:textId="77777777" w:rsidR="00160D4B" w:rsidRPr="00D32EC4" w:rsidRDefault="00160D4B" w:rsidP="00202FAD">
            <w:pPr>
              <w:pStyle w:val="VRQABodyText"/>
            </w:pPr>
            <w:r w:rsidRPr="00D32EC4">
              <w:t>Elements describe the essential outcomes of a unit of competency.</w:t>
            </w:r>
          </w:p>
        </w:tc>
        <w:tc>
          <w:tcPr>
            <w:tcW w:w="6367" w:type="dxa"/>
            <w:gridSpan w:val="2"/>
          </w:tcPr>
          <w:p w14:paraId="04838DAE" w14:textId="77777777" w:rsidR="00160D4B" w:rsidRPr="00D32EC4" w:rsidRDefault="00160D4B" w:rsidP="00202FAD">
            <w:pPr>
              <w:pStyle w:val="VRQABodyText"/>
              <w:rPr>
                <w:i/>
                <w:iCs/>
              </w:rPr>
            </w:pPr>
            <w:r w:rsidRPr="00D32EC4">
              <w:t>Performance criteria describe the required performance needed to demonstrate achievement of the element. Assessment of performance is to be consistent with the assessment requirements.</w:t>
            </w:r>
          </w:p>
        </w:tc>
      </w:tr>
      <w:tr w:rsidR="00160D4B" w:rsidRPr="00E7450B" w14:paraId="72ED07A7" w14:textId="77777777" w:rsidTr="00D32EC4">
        <w:tc>
          <w:tcPr>
            <w:tcW w:w="1013" w:type="dxa"/>
            <w:vMerge w:val="restart"/>
            <w:shd w:val="clear" w:color="auto" w:fill="FFFFFF" w:themeFill="background1"/>
          </w:tcPr>
          <w:p w14:paraId="189C023F" w14:textId="77777777" w:rsidR="00160D4B" w:rsidRPr="000744F6" w:rsidRDefault="00160D4B" w:rsidP="00202FAD">
            <w:pPr>
              <w:pStyle w:val="VRQABodyText"/>
            </w:pPr>
            <w:r w:rsidRPr="000744F6">
              <w:t>1</w:t>
            </w:r>
            <w:r>
              <w:t xml:space="preserve"> </w:t>
            </w:r>
          </w:p>
        </w:tc>
        <w:tc>
          <w:tcPr>
            <w:tcW w:w="2690" w:type="dxa"/>
            <w:vMerge w:val="restart"/>
            <w:shd w:val="clear" w:color="auto" w:fill="FFFFFF" w:themeFill="background1"/>
          </w:tcPr>
          <w:p w14:paraId="340EFA89" w14:textId="77777777" w:rsidR="00160D4B" w:rsidRPr="000744F6" w:rsidRDefault="00160D4B" w:rsidP="00202FAD">
            <w:pPr>
              <w:pStyle w:val="VRQABodyText"/>
            </w:pPr>
            <w:r>
              <w:t>Evaluate statistical information</w:t>
            </w:r>
          </w:p>
        </w:tc>
        <w:tc>
          <w:tcPr>
            <w:tcW w:w="567" w:type="dxa"/>
            <w:shd w:val="clear" w:color="auto" w:fill="FFFFFF" w:themeFill="background1"/>
          </w:tcPr>
          <w:p w14:paraId="3DAE36D5" w14:textId="77777777" w:rsidR="00160D4B" w:rsidRPr="00EE56E1" w:rsidRDefault="00160D4B" w:rsidP="00202FAD">
            <w:pPr>
              <w:pStyle w:val="VRQABodyText"/>
            </w:pPr>
            <w:r>
              <w:t>1.1</w:t>
            </w:r>
          </w:p>
        </w:tc>
        <w:tc>
          <w:tcPr>
            <w:tcW w:w="5800" w:type="dxa"/>
            <w:shd w:val="clear" w:color="auto" w:fill="FFFFFF" w:themeFill="background1"/>
          </w:tcPr>
          <w:p w14:paraId="5F7A53C8" w14:textId="77777777" w:rsidR="00160D4B" w:rsidRPr="000744F6" w:rsidRDefault="00160D4B" w:rsidP="00202FAD">
            <w:pPr>
              <w:pStyle w:val="VRQABodyText"/>
            </w:pPr>
            <w:r>
              <w:t>Extract, interpret and analyse statistical information and symbols highly embedded in highly complex texts</w:t>
            </w:r>
          </w:p>
        </w:tc>
      </w:tr>
      <w:tr w:rsidR="00160D4B" w:rsidRPr="00E7450B" w14:paraId="1415E91A" w14:textId="77777777" w:rsidTr="00D32EC4">
        <w:tc>
          <w:tcPr>
            <w:tcW w:w="1013" w:type="dxa"/>
            <w:vMerge/>
            <w:shd w:val="clear" w:color="auto" w:fill="FFFFFF" w:themeFill="background1"/>
            <w:vAlign w:val="center"/>
          </w:tcPr>
          <w:p w14:paraId="0A4B965F" w14:textId="77777777" w:rsidR="00160D4B" w:rsidRPr="000744F6" w:rsidRDefault="00160D4B" w:rsidP="00202FAD">
            <w:pPr>
              <w:pStyle w:val="VRQABodyText"/>
            </w:pPr>
          </w:p>
        </w:tc>
        <w:tc>
          <w:tcPr>
            <w:tcW w:w="2690" w:type="dxa"/>
            <w:vMerge/>
            <w:shd w:val="clear" w:color="auto" w:fill="FFFFFF" w:themeFill="background1"/>
            <w:vAlign w:val="center"/>
          </w:tcPr>
          <w:p w14:paraId="10D46201" w14:textId="77777777" w:rsidR="00160D4B" w:rsidRPr="000744F6" w:rsidRDefault="00160D4B" w:rsidP="00202FAD">
            <w:pPr>
              <w:pStyle w:val="VRQABodyText"/>
            </w:pPr>
          </w:p>
        </w:tc>
        <w:tc>
          <w:tcPr>
            <w:tcW w:w="567" w:type="dxa"/>
            <w:shd w:val="clear" w:color="auto" w:fill="FFFFFF" w:themeFill="background1"/>
            <w:vAlign w:val="center"/>
          </w:tcPr>
          <w:p w14:paraId="3EC06946" w14:textId="77777777" w:rsidR="00160D4B" w:rsidRDefault="00160D4B" w:rsidP="00202FAD">
            <w:pPr>
              <w:pStyle w:val="VRQABodyText"/>
            </w:pPr>
            <w:r>
              <w:t>1.2</w:t>
            </w:r>
          </w:p>
        </w:tc>
        <w:tc>
          <w:tcPr>
            <w:tcW w:w="5800" w:type="dxa"/>
            <w:shd w:val="clear" w:color="auto" w:fill="FFFFFF" w:themeFill="background1"/>
            <w:vAlign w:val="center"/>
          </w:tcPr>
          <w:p w14:paraId="76938302" w14:textId="77777777" w:rsidR="00160D4B" w:rsidRDefault="00160D4B" w:rsidP="00202FAD">
            <w:pPr>
              <w:pStyle w:val="VRQABodyText"/>
            </w:pPr>
            <w:r>
              <w:t>Gather additional statistical information to support mathematical investigation of statistical problems</w:t>
            </w:r>
          </w:p>
        </w:tc>
      </w:tr>
      <w:tr w:rsidR="00160D4B" w:rsidRPr="00E7450B" w14:paraId="6656C8E2" w14:textId="77777777" w:rsidTr="00D32EC4">
        <w:tc>
          <w:tcPr>
            <w:tcW w:w="1013" w:type="dxa"/>
            <w:vMerge w:val="restart"/>
            <w:shd w:val="clear" w:color="auto" w:fill="FFFFFF" w:themeFill="background1"/>
          </w:tcPr>
          <w:p w14:paraId="279C4A36" w14:textId="77777777" w:rsidR="00160D4B" w:rsidRPr="000744F6" w:rsidRDefault="00160D4B" w:rsidP="00202FAD">
            <w:pPr>
              <w:pStyle w:val="VRQABodyText"/>
            </w:pPr>
            <w:r>
              <w:t>2</w:t>
            </w:r>
          </w:p>
        </w:tc>
        <w:tc>
          <w:tcPr>
            <w:tcW w:w="2690" w:type="dxa"/>
            <w:vMerge w:val="restart"/>
            <w:shd w:val="clear" w:color="auto" w:fill="FFFFFF" w:themeFill="background1"/>
          </w:tcPr>
          <w:p w14:paraId="31D7C333" w14:textId="77777777" w:rsidR="00160D4B" w:rsidRPr="000744F6" w:rsidRDefault="00160D4B" w:rsidP="00202FAD">
            <w:pPr>
              <w:pStyle w:val="VRQABodyText"/>
            </w:pPr>
            <w:r>
              <w:t>Investigate statistical problems</w:t>
            </w:r>
          </w:p>
        </w:tc>
        <w:tc>
          <w:tcPr>
            <w:tcW w:w="567" w:type="dxa"/>
            <w:shd w:val="clear" w:color="auto" w:fill="FFFFFF" w:themeFill="background1"/>
            <w:vAlign w:val="center"/>
          </w:tcPr>
          <w:p w14:paraId="3D683D3D" w14:textId="77777777" w:rsidR="00160D4B" w:rsidRPr="000744F6" w:rsidRDefault="00160D4B" w:rsidP="00202FAD">
            <w:pPr>
              <w:pStyle w:val="VRQABodyText"/>
            </w:pPr>
            <w:r>
              <w:t>2.1</w:t>
            </w:r>
          </w:p>
        </w:tc>
        <w:tc>
          <w:tcPr>
            <w:tcW w:w="5800" w:type="dxa"/>
            <w:shd w:val="clear" w:color="auto" w:fill="FFFFFF" w:themeFill="background1"/>
            <w:vAlign w:val="center"/>
          </w:tcPr>
          <w:p w14:paraId="63023276" w14:textId="77777777" w:rsidR="00160D4B" w:rsidRPr="000744F6" w:rsidRDefault="00160D4B" w:rsidP="00202FAD">
            <w:pPr>
              <w:pStyle w:val="VRQABodyText"/>
              <w:rPr>
                <w:lang w:val="en-GB"/>
              </w:rPr>
            </w:pPr>
            <w:r>
              <w:rPr>
                <w:lang w:val="en-GB"/>
              </w:rPr>
              <w:t>Organise and represent statistical information as an aid to problem solving</w:t>
            </w:r>
          </w:p>
        </w:tc>
      </w:tr>
      <w:tr w:rsidR="00160D4B" w:rsidRPr="00E7450B" w14:paraId="691FAEE0" w14:textId="77777777" w:rsidTr="00D32EC4">
        <w:tc>
          <w:tcPr>
            <w:tcW w:w="1013" w:type="dxa"/>
            <w:vMerge/>
            <w:shd w:val="clear" w:color="auto" w:fill="FFFFFF" w:themeFill="background1"/>
          </w:tcPr>
          <w:p w14:paraId="2A657526" w14:textId="77777777" w:rsidR="00160D4B" w:rsidRDefault="00160D4B" w:rsidP="00202FAD">
            <w:pPr>
              <w:pStyle w:val="VRQABodyText"/>
            </w:pPr>
          </w:p>
        </w:tc>
        <w:tc>
          <w:tcPr>
            <w:tcW w:w="2690" w:type="dxa"/>
            <w:vMerge/>
            <w:shd w:val="clear" w:color="auto" w:fill="FFFFFF" w:themeFill="background1"/>
          </w:tcPr>
          <w:p w14:paraId="114BEDA0" w14:textId="77777777" w:rsidR="00160D4B" w:rsidRDefault="00160D4B" w:rsidP="00202FAD">
            <w:pPr>
              <w:pStyle w:val="VRQABodyText"/>
            </w:pPr>
          </w:p>
        </w:tc>
        <w:tc>
          <w:tcPr>
            <w:tcW w:w="567" w:type="dxa"/>
            <w:shd w:val="clear" w:color="auto" w:fill="FFFFFF" w:themeFill="background1"/>
            <w:vAlign w:val="center"/>
          </w:tcPr>
          <w:p w14:paraId="28E7DD28" w14:textId="77777777" w:rsidR="00160D4B" w:rsidRDefault="00160D4B" w:rsidP="00202FAD">
            <w:pPr>
              <w:pStyle w:val="VRQABodyText"/>
            </w:pPr>
            <w:r>
              <w:t>2.2</w:t>
            </w:r>
          </w:p>
        </w:tc>
        <w:tc>
          <w:tcPr>
            <w:tcW w:w="5800" w:type="dxa"/>
            <w:shd w:val="clear" w:color="auto" w:fill="FFFFFF" w:themeFill="background1"/>
            <w:vAlign w:val="center"/>
          </w:tcPr>
          <w:p w14:paraId="621C0CB0" w14:textId="77777777" w:rsidR="00160D4B" w:rsidRDefault="00160D4B" w:rsidP="00202FAD">
            <w:pPr>
              <w:pStyle w:val="VRQABodyText"/>
              <w:rPr>
                <w:lang w:val="en-GB"/>
              </w:rPr>
            </w:pPr>
            <w:r>
              <w:rPr>
                <w:lang w:val="en-GB"/>
              </w:rPr>
              <w:t>Select and apply methods to estimate and solve statistical problems</w:t>
            </w:r>
          </w:p>
        </w:tc>
      </w:tr>
      <w:tr w:rsidR="00160D4B" w:rsidRPr="00E7450B" w14:paraId="73AB4FE4" w14:textId="77777777" w:rsidTr="00D32EC4">
        <w:tc>
          <w:tcPr>
            <w:tcW w:w="1013" w:type="dxa"/>
            <w:vMerge/>
            <w:shd w:val="clear" w:color="auto" w:fill="FFFFFF" w:themeFill="background1"/>
          </w:tcPr>
          <w:p w14:paraId="7F84B9A3" w14:textId="77777777" w:rsidR="00160D4B" w:rsidRDefault="00160D4B" w:rsidP="00202FAD">
            <w:pPr>
              <w:pStyle w:val="VRQABodyText"/>
            </w:pPr>
          </w:p>
        </w:tc>
        <w:tc>
          <w:tcPr>
            <w:tcW w:w="2690" w:type="dxa"/>
            <w:vMerge/>
            <w:shd w:val="clear" w:color="auto" w:fill="FFFFFF" w:themeFill="background1"/>
          </w:tcPr>
          <w:p w14:paraId="21D2A27F" w14:textId="77777777" w:rsidR="00160D4B" w:rsidRDefault="00160D4B" w:rsidP="00202FAD">
            <w:pPr>
              <w:pStyle w:val="VRQABodyText"/>
            </w:pPr>
          </w:p>
        </w:tc>
        <w:tc>
          <w:tcPr>
            <w:tcW w:w="567" w:type="dxa"/>
            <w:shd w:val="clear" w:color="auto" w:fill="FFFFFF" w:themeFill="background1"/>
            <w:vAlign w:val="center"/>
          </w:tcPr>
          <w:p w14:paraId="28B0946A" w14:textId="77777777" w:rsidR="00160D4B" w:rsidRDefault="00160D4B" w:rsidP="00202FAD">
            <w:pPr>
              <w:pStyle w:val="VRQABodyText"/>
            </w:pPr>
            <w:r>
              <w:t>2.3</w:t>
            </w:r>
          </w:p>
        </w:tc>
        <w:tc>
          <w:tcPr>
            <w:tcW w:w="5800" w:type="dxa"/>
            <w:shd w:val="clear" w:color="auto" w:fill="FFFFFF" w:themeFill="background1"/>
            <w:vAlign w:val="center"/>
          </w:tcPr>
          <w:p w14:paraId="193A7BC7" w14:textId="77777777" w:rsidR="00160D4B" w:rsidRDefault="00160D4B" w:rsidP="00202FAD">
            <w:pPr>
              <w:pStyle w:val="VRQABodyText"/>
              <w:rPr>
                <w:lang w:val="en-GB"/>
              </w:rPr>
            </w:pPr>
            <w:r>
              <w:rPr>
                <w:lang w:val="en-GB"/>
              </w:rPr>
              <w:t>Select and use tools to support statistical problem- solving-process</w:t>
            </w:r>
          </w:p>
        </w:tc>
      </w:tr>
      <w:tr w:rsidR="00160D4B" w:rsidRPr="00E7450B" w14:paraId="711D1783" w14:textId="77777777" w:rsidTr="00D32EC4">
        <w:tc>
          <w:tcPr>
            <w:tcW w:w="1013" w:type="dxa"/>
            <w:vMerge/>
            <w:shd w:val="clear" w:color="auto" w:fill="FFFFFF" w:themeFill="background1"/>
          </w:tcPr>
          <w:p w14:paraId="0E24CC6D" w14:textId="77777777" w:rsidR="00160D4B" w:rsidRPr="000744F6" w:rsidRDefault="00160D4B" w:rsidP="00202FAD">
            <w:pPr>
              <w:pStyle w:val="VRQABodyText"/>
            </w:pPr>
          </w:p>
        </w:tc>
        <w:tc>
          <w:tcPr>
            <w:tcW w:w="2690" w:type="dxa"/>
            <w:vMerge/>
            <w:shd w:val="clear" w:color="auto" w:fill="FFFFFF" w:themeFill="background1"/>
          </w:tcPr>
          <w:p w14:paraId="34C328F8" w14:textId="77777777" w:rsidR="00160D4B" w:rsidRPr="000744F6" w:rsidRDefault="00160D4B" w:rsidP="00202FAD">
            <w:pPr>
              <w:pStyle w:val="VRQABodyText"/>
            </w:pPr>
          </w:p>
        </w:tc>
        <w:tc>
          <w:tcPr>
            <w:tcW w:w="567" w:type="dxa"/>
            <w:shd w:val="clear" w:color="auto" w:fill="FFFFFF" w:themeFill="background1"/>
            <w:vAlign w:val="center"/>
          </w:tcPr>
          <w:p w14:paraId="3E0794DA" w14:textId="77777777" w:rsidR="00160D4B" w:rsidRPr="000744F6" w:rsidRDefault="00160D4B" w:rsidP="00202FAD">
            <w:pPr>
              <w:pStyle w:val="VRQABodyText"/>
            </w:pPr>
            <w:r>
              <w:t>2</w:t>
            </w:r>
            <w:r w:rsidRPr="000744F6">
              <w:t>.</w:t>
            </w:r>
            <w:r>
              <w:t>4</w:t>
            </w:r>
          </w:p>
        </w:tc>
        <w:tc>
          <w:tcPr>
            <w:tcW w:w="5800" w:type="dxa"/>
            <w:shd w:val="clear" w:color="auto" w:fill="FFFFFF" w:themeFill="background1"/>
            <w:vAlign w:val="center"/>
          </w:tcPr>
          <w:p w14:paraId="43E6321B" w14:textId="77777777" w:rsidR="00160D4B" w:rsidRPr="000744F6" w:rsidRDefault="00160D4B" w:rsidP="00202FAD">
            <w:pPr>
              <w:pStyle w:val="VRQABodyText"/>
              <w:rPr>
                <w:lang w:val="en-GB"/>
              </w:rPr>
            </w:pPr>
            <w:r>
              <w:rPr>
                <w:lang w:val="en-GB"/>
              </w:rPr>
              <w:t>Decide on the accuracy of the outcome appropriate for the statistical context</w:t>
            </w:r>
          </w:p>
        </w:tc>
      </w:tr>
      <w:tr w:rsidR="00160D4B" w:rsidRPr="00E7450B" w14:paraId="6AD31B10" w14:textId="77777777" w:rsidTr="00D32EC4">
        <w:tc>
          <w:tcPr>
            <w:tcW w:w="1013" w:type="dxa"/>
            <w:vMerge/>
            <w:shd w:val="clear" w:color="auto" w:fill="FFFFFF" w:themeFill="background1"/>
          </w:tcPr>
          <w:p w14:paraId="041BF767" w14:textId="77777777" w:rsidR="00160D4B" w:rsidRPr="000744F6" w:rsidRDefault="00160D4B" w:rsidP="00202FAD">
            <w:pPr>
              <w:pStyle w:val="VRQABodyText"/>
            </w:pPr>
          </w:p>
        </w:tc>
        <w:tc>
          <w:tcPr>
            <w:tcW w:w="2690" w:type="dxa"/>
            <w:vMerge/>
            <w:shd w:val="clear" w:color="auto" w:fill="FFFFFF" w:themeFill="background1"/>
          </w:tcPr>
          <w:p w14:paraId="3FEED2CE" w14:textId="77777777" w:rsidR="00160D4B" w:rsidRPr="000744F6" w:rsidRDefault="00160D4B" w:rsidP="00202FAD">
            <w:pPr>
              <w:pStyle w:val="VRQABodyText"/>
            </w:pPr>
          </w:p>
        </w:tc>
        <w:tc>
          <w:tcPr>
            <w:tcW w:w="567" w:type="dxa"/>
            <w:shd w:val="clear" w:color="auto" w:fill="FFFFFF" w:themeFill="background1"/>
            <w:vAlign w:val="center"/>
          </w:tcPr>
          <w:p w14:paraId="4819FF01" w14:textId="77777777" w:rsidR="00160D4B" w:rsidRDefault="00160D4B" w:rsidP="00202FAD">
            <w:pPr>
              <w:pStyle w:val="VRQABodyText"/>
            </w:pPr>
            <w:r>
              <w:t>2.5</w:t>
            </w:r>
          </w:p>
        </w:tc>
        <w:tc>
          <w:tcPr>
            <w:tcW w:w="5800" w:type="dxa"/>
            <w:shd w:val="clear" w:color="auto" w:fill="FFFFFF" w:themeFill="background1"/>
            <w:vAlign w:val="center"/>
          </w:tcPr>
          <w:p w14:paraId="28589EDC" w14:textId="77777777" w:rsidR="00160D4B" w:rsidRDefault="00160D4B" w:rsidP="00202FAD">
            <w:pPr>
              <w:pStyle w:val="VRQABodyText"/>
              <w:rPr>
                <w:lang w:val="en-GB"/>
              </w:rPr>
            </w:pPr>
            <w:r>
              <w:rPr>
                <w:lang w:val="en-GB"/>
              </w:rPr>
              <w:t>Assess and adjust processes and outcomes relative to real-world implications</w:t>
            </w:r>
          </w:p>
        </w:tc>
      </w:tr>
      <w:tr w:rsidR="00160D4B" w:rsidRPr="00E7450B" w14:paraId="7BB1FF91" w14:textId="77777777" w:rsidTr="00D32EC4">
        <w:tc>
          <w:tcPr>
            <w:tcW w:w="1013" w:type="dxa"/>
            <w:vMerge w:val="restart"/>
            <w:shd w:val="clear" w:color="auto" w:fill="FFFFFF" w:themeFill="background1"/>
          </w:tcPr>
          <w:p w14:paraId="3FC2170B" w14:textId="77777777" w:rsidR="00160D4B" w:rsidRPr="000744F6" w:rsidRDefault="00160D4B" w:rsidP="00202FAD">
            <w:pPr>
              <w:pStyle w:val="VRQABodyText"/>
            </w:pPr>
            <w:r>
              <w:lastRenderedPageBreak/>
              <w:t>3</w:t>
            </w:r>
          </w:p>
        </w:tc>
        <w:tc>
          <w:tcPr>
            <w:tcW w:w="2690" w:type="dxa"/>
            <w:vMerge w:val="restart"/>
            <w:shd w:val="clear" w:color="auto" w:fill="FFFFFF" w:themeFill="background1"/>
          </w:tcPr>
          <w:p w14:paraId="13FADFEF" w14:textId="77777777" w:rsidR="00160D4B" w:rsidRPr="000744F6" w:rsidRDefault="00160D4B" w:rsidP="00202FAD">
            <w:pPr>
              <w:pStyle w:val="VRQABodyText"/>
            </w:pPr>
            <w:r>
              <w:t>Communicate statistical information</w:t>
            </w:r>
          </w:p>
        </w:tc>
        <w:tc>
          <w:tcPr>
            <w:tcW w:w="567" w:type="dxa"/>
            <w:shd w:val="clear" w:color="auto" w:fill="FFFFFF" w:themeFill="background1"/>
            <w:vAlign w:val="center"/>
          </w:tcPr>
          <w:p w14:paraId="1A6D8C9F" w14:textId="77777777" w:rsidR="00160D4B" w:rsidRPr="000744F6" w:rsidRDefault="00160D4B" w:rsidP="00202FAD">
            <w:pPr>
              <w:pStyle w:val="VRQABodyText"/>
            </w:pPr>
            <w:r>
              <w:t>3</w:t>
            </w:r>
            <w:r w:rsidRPr="000744F6">
              <w:t>.1</w:t>
            </w:r>
          </w:p>
        </w:tc>
        <w:tc>
          <w:tcPr>
            <w:tcW w:w="5800" w:type="dxa"/>
            <w:shd w:val="clear" w:color="auto" w:fill="FFFFFF" w:themeFill="background1"/>
            <w:vAlign w:val="center"/>
          </w:tcPr>
          <w:p w14:paraId="77B87D76" w14:textId="77777777" w:rsidR="00160D4B" w:rsidRPr="000744F6" w:rsidRDefault="00160D4B" w:rsidP="00202FAD">
            <w:pPr>
              <w:pStyle w:val="VRQABodyText"/>
              <w:rPr>
                <w:lang w:val="en-GB"/>
              </w:rPr>
            </w:pPr>
            <w:r>
              <w:rPr>
                <w:lang w:val="en-GB"/>
              </w:rPr>
              <w:t>Document, interpret and report on mathematical reasoning, problem-solving process, outcomes and real-world implications of statistical investigations</w:t>
            </w:r>
          </w:p>
        </w:tc>
      </w:tr>
      <w:tr w:rsidR="00160D4B" w:rsidRPr="00E7450B" w14:paraId="1018B95C" w14:textId="77777777" w:rsidTr="00D32EC4">
        <w:trPr>
          <w:trHeight w:val="1101"/>
        </w:trPr>
        <w:tc>
          <w:tcPr>
            <w:tcW w:w="1013" w:type="dxa"/>
            <w:vMerge/>
            <w:shd w:val="clear" w:color="auto" w:fill="FFFFFF" w:themeFill="background1"/>
          </w:tcPr>
          <w:p w14:paraId="76A6467F" w14:textId="77777777" w:rsidR="00160D4B" w:rsidRDefault="00160D4B" w:rsidP="00202FAD">
            <w:pPr>
              <w:pStyle w:val="VRQABodyText"/>
            </w:pPr>
          </w:p>
        </w:tc>
        <w:tc>
          <w:tcPr>
            <w:tcW w:w="2690" w:type="dxa"/>
            <w:vMerge/>
            <w:shd w:val="clear" w:color="auto" w:fill="FFFFFF" w:themeFill="background1"/>
          </w:tcPr>
          <w:p w14:paraId="63EB7AD5" w14:textId="77777777" w:rsidR="00160D4B" w:rsidRDefault="00160D4B" w:rsidP="00202FAD">
            <w:pPr>
              <w:pStyle w:val="VRQABodyText"/>
            </w:pPr>
          </w:p>
        </w:tc>
        <w:tc>
          <w:tcPr>
            <w:tcW w:w="567" w:type="dxa"/>
            <w:shd w:val="clear" w:color="auto" w:fill="FFFFFF" w:themeFill="background1"/>
            <w:vAlign w:val="center"/>
          </w:tcPr>
          <w:p w14:paraId="5BD43197" w14:textId="77777777" w:rsidR="00160D4B" w:rsidRDefault="00160D4B" w:rsidP="00202FAD">
            <w:pPr>
              <w:pStyle w:val="VRQABodyText"/>
            </w:pPr>
            <w:r>
              <w:t>3</w:t>
            </w:r>
            <w:r w:rsidRPr="000744F6">
              <w:t>.</w:t>
            </w:r>
            <w:r>
              <w:t>2</w:t>
            </w:r>
          </w:p>
        </w:tc>
        <w:tc>
          <w:tcPr>
            <w:tcW w:w="5800" w:type="dxa"/>
            <w:shd w:val="clear" w:color="auto" w:fill="FFFFFF" w:themeFill="background1"/>
            <w:vAlign w:val="center"/>
          </w:tcPr>
          <w:p w14:paraId="767F637D" w14:textId="77777777" w:rsidR="00160D4B" w:rsidRDefault="00160D4B" w:rsidP="00202FAD">
            <w:pPr>
              <w:pStyle w:val="VRQABodyText"/>
              <w:rPr>
                <w:lang w:val="en-GB"/>
              </w:rPr>
            </w:pPr>
            <w:r>
              <w:t xml:space="preserve">Discuss, explain and interpret the </w:t>
            </w:r>
            <w:r>
              <w:rPr>
                <w:lang w:val="en-GB"/>
              </w:rPr>
              <w:t>problem-solving process, outcomes and real-world implications of statistical investigations</w:t>
            </w:r>
          </w:p>
        </w:tc>
      </w:tr>
    </w:tbl>
    <w:p w14:paraId="1F8BB725" w14:textId="77777777" w:rsidR="00160D4B" w:rsidRDefault="00160D4B" w:rsidP="00160D4B">
      <w:pPr>
        <w:pStyle w:val="VRQAIntro"/>
        <w:spacing w:before="60" w:after="0"/>
        <w:rPr>
          <w:b/>
          <w:color w:val="FFFFFF" w:themeColor="background1"/>
          <w:sz w:val="18"/>
          <w:szCs w:val="18"/>
        </w:rPr>
        <w:sectPr w:rsidR="00160D4B" w:rsidSect="00160D4B">
          <w:headerReference w:type="even" r:id="rId136"/>
          <w:headerReference w:type="default" r:id="rId137"/>
          <w:headerReference w:type="first" r:id="rId138"/>
          <w:pgSz w:w="11906" w:h="16838"/>
          <w:pgMar w:top="1135" w:right="1440" w:bottom="1440" w:left="851" w:header="568" w:footer="708" w:gutter="0"/>
          <w:cols w:space="708"/>
          <w:docGrid w:linePitch="360"/>
        </w:sectPr>
      </w:pPr>
    </w:p>
    <w:tbl>
      <w:tblPr>
        <w:tblStyle w:val="TableGrid"/>
        <w:tblW w:w="10065" w:type="dxa"/>
        <w:tblLayout w:type="fixed"/>
        <w:tblLook w:val="04A0" w:firstRow="1" w:lastRow="0" w:firstColumn="1" w:lastColumn="0" w:noHBand="0" w:noVBand="1"/>
      </w:tblPr>
      <w:tblGrid>
        <w:gridCol w:w="10065"/>
      </w:tblGrid>
      <w:tr w:rsidR="00160D4B" w:rsidRPr="0071490E" w14:paraId="1CB4FCCF" w14:textId="77777777" w:rsidTr="00D32EC4">
        <w:trPr>
          <w:trHeight w:val="363"/>
        </w:trPr>
        <w:tc>
          <w:tcPr>
            <w:tcW w:w="10065" w:type="dxa"/>
            <w:shd w:val="clear" w:color="auto" w:fill="535659" w:themeFill="text2"/>
          </w:tcPr>
          <w:p w14:paraId="4DFDCD2C" w14:textId="77777777" w:rsidR="00160D4B" w:rsidRPr="00F504D4" w:rsidRDefault="00160D4B" w:rsidP="00202FAD">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160D4B" w:rsidRPr="00E7450B" w14:paraId="4BD4C000" w14:textId="77777777" w:rsidTr="00D32EC4">
        <w:trPr>
          <w:trHeight w:val="957"/>
        </w:trPr>
        <w:tc>
          <w:tcPr>
            <w:tcW w:w="10065" w:type="dxa"/>
          </w:tcPr>
          <w:p w14:paraId="66535349" w14:textId="77777777" w:rsidR="00160D4B" w:rsidRDefault="00160D4B" w:rsidP="00202FAD">
            <w:pPr>
              <w:pStyle w:val="VRQABodyText"/>
            </w:pPr>
            <w:r>
              <w:t xml:space="preserve">The context must include a broad range of contexts and at least one specialised context, such as a vocational trade area or a science, technology, engineering or mathematics higher education study area. </w:t>
            </w:r>
          </w:p>
          <w:p w14:paraId="25AEF94E" w14:textId="77777777" w:rsidR="00160D4B" w:rsidRDefault="00160D4B" w:rsidP="00202FAD">
            <w:pPr>
              <w:pStyle w:val="VRQABodyText"/>
            </w:pPr>
            <w:r>
              <w:t xml:space="preserve">In this context, texts must be highly complex and include highly specialised language and symbolism. </w:t>
            </w:r>
          </w:p>
          <w:p w14:paraId="449EDA63" w14:textId="77777777" w:rsidR="00160D4B" w:rsidRDefault="00160D4B" w:rsidP="00202FAD">
            <w:pPr>
              <w:pStyle w:val="VRQABodyText"/>
            </w:pPr>
            <w:r>
              <w:t>The mathematical information in the texts must be highly embedded.</w:t>
            </w:r>
          </w:p>
          <w:p w14:paraId="1D2CD285" w14:textId="77777777" w:rsidR="00160D4B" w:rsidRDefault="00160D4B" w:rsidP="00202FAD">
            <w:pPr>
              <w:pStyle w:val="VRQABodyText"/>
            </w:pPr>
            <w:r w:rsidRPr="002D70AB">
              <w:t>Texts may include but are not limited to:</w:t>
            </w:r>
          </w:p>
          <w:p w14:paraId="5B9507E4" w14:textId="77777777" w:rsidR="00160D4B" w:rsidRDefault="00160D4B" w:rsidP="00160D4B">
            <w:pPr>
              <w:pStyle w:val="VRQABullet1"/>
              <w:numPr>
                <w:ilvl w:val="0"/>
                <w:numId w:val="34"/>
              </w:numPr>
              <w:autoSpaceDE/>
              <w:autoSpaceDN/>
              <w:adjustRightInd/>
              <w:spacing w:before="120" w:after="0" w:line="240" w:lineRule="auto"/>
              <w:contextualSpacing w:val="0"/>
            </w:pPr>
            <w:r>
              <w:t>spoken interactions with others, such as with other learners or the trainer and assessor</w:t>
            </w:r>
          </w:p>
          <w:p w14:paraId="7F5C8BEB" w14:textId="77777777" w:rsidR="00160D4B" w:rsidRDefault="00160D4B" w:rsidP="00160D4B">
            <w:pPr>
              <w:pStyle w:val="VRQABullet1"/>
              <w:numPr>
                <w:ilvl w:val="0"/>
                <w:numId w:val="34"/>
              </w:numPr>
              <w:autoSpaceDE/>
              <w:autoSpaceDN/>
              <w:adjustRightInd/>
              <w:spacing w:before="120" w:after="0" w:line="240" w:lineRule="auto"/>
              <w:contextualSpacing w:val="0"/>
            </w:pPr>
            <w:r>
              <w:t>audio or video recordings</w:t>
            </w:r>
          </w:p>
          <w:p w14:paraId="1C70AB43"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printed, digital or spoken instructions</w:t>
            </w:r>
          </w:p>
          <w:p w14:paraId="2966EA9B"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rsidRPr="002D70AB">
              <w:t xml:space="preserve">printed </w:t>
            </w:r>
            <w:r>
              <w:t>or</w:t>
            </w:r>
            <w:r w:rsidRPr="002D70AB">
              <w:t xml:space="preserve"> </w:t>
            </w:r>
            <w:r>
              <w:t>digital</w:t>
            </w:r>
            <w:r w:rsidRPr="002D70AB">
              <w:t xml:space="preserve"> articles</w:t>
            </w:r>
          </w:p>
          <w:p w14:paraId="6C42F7CD"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workplace information</w:t>
            </w:r>
          </w:p>
          <w:p w14:paraId="602955DA" w14:textId="77777777" w:rsidR="00160D4B" w:rsidRDefault="00160D4B" w:rsidP="00160D4B">
            <w:pPr>
              <w:pStyle w:val="VRQABullet1"/>
              <w:numPr>
                <w:ilvl w:val="0"/>
                <w:numId w:val="34"/>
              </w:numPr>
              <w:autoSpaceDE/>
              <w:autoSpaceDN/>
              <w:adjustRightInd/>
              <w:spacing w:before="120" w:after="0" w:line="240" w:lineRule="auto"/>
              <w:contextualSpacing w:val="0"/>
            </w:pPr>
            <w:r>
              <w:t>spoken</w:t>
            </w:r>
            <w:r w:rsidRPr="002D70AB">
              <w:t xml:space="preserve">, printed </w:t>
            </w:r>
            <w:r>
              <w:t>or</w:t>
            </w:r>
            <w:r w:rsidRPr="002D70AB">
              <w:t xml:space="preserve"> </w:t>
            </w:r>
            <w:r>
              <w:t>digital</w:t>
            </w:r>
            <w:r w:rsidRPr="002D70AB">
              <w:t xml:space="preserve"> public </w:t>
            </w:r>
            <w:r>
              <w:t xml:space="preserve">health </w:t>
            </w:r>
            <w:r w:rsidRPr="002D70AB">
              <w:t xml:space="preserve">information </w:t>
            </w:r>
          </w:p>
          <w:p w14:paraId="2CCF7911"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 printed or digital financial or business information</w:t>
            </w:r>
          </w:p>
          <w:p w14:paraId="2E645818" w14:textId="77777777" w:rsidR="00160D4B" w:rsidRPr="002D70AB" w:rsidRDefault="00160D4B" w:rsidP="00160D4B">
            <w:pPr>
              <w:pStyle w:val="VRQABullet1"/>
              <w:numPr>
                <w:ilvl w:val="0"/>
                <w:numId w:val="34"/>
              </w:numPr>
              <w:autoSpaceDE/>
              <w:autoSpaceDN/>
              <w:adjustRightInd/>
              <w:spacing w:before="120" w:after="0" w:line="240" w:lineRule="auto"/>
              <w:contextualSpacing w:val="0"/>
            </w:pPr>
            <w:r>
              <w:t>spoken, printed or digital scientific or technical publications</w:t>
            </w:r>
            <w:r w:rsidRPr="002D70AB">
              <w:t>.</w:t>
            </w:r>
          </w:p>
          <w:p w14:paraId="5A945F2B" w14:textId="77777777" w:rsidR="00160D4B" w:rsidRDefault="00160D4B" w:rsidP="00202FAD">
            <w:pPr>
              <w:pStyle w:val="VRQABodyText"/>
            </w:pPr>
            <w:r>
              <w:t>Statistical information must include concepts and information from at least one specialised area of statistics and probability relevant to the learner’s needs.</w:t>
            </w:r>
          </w:p>
          <w:p w14:paraId="0913D548" w14:textId="77777777" w:rsidR="00160D4B" w:rsidRDefault="00160D4B" w:rsidP="00202FAD">
            <w:pPr>
              <w:pStyle w:val="VRQABodyText"/>
            </w:pPr>
            <w:r>
              <w:t>Specialised situations may include but are not limited to:</w:t>
            </w:r>
          </w:p>
          <w:p w14:paraId="58E9EAC5" w14:textId="77777777" w:rsidR="00160D4B" w:rsidRDefault="00160D4B" w:rsidP="00160D4B">
            <w:pPr>
              <w:pStyle w:val="VRQABullet1"/>
              <w:numPr>
                <w:ilvl w:val="0"/>
                <w:numId w:val="34"/>
              </w:numPr>
              <w:autoSpaceDE/>
              <w:autoSpaceDN/>
              <w:adjustRightInd/>
              <w:spacing w:before="120" w:after="0" w:line="240" w:lineRule="auto"/>
              <w:contextualSpacing w:val="0"/>
            </w:pPr>
            <w:r>
              <w:t>occupational health and safety</w:t>
            </w:r>
          </w:p>
          <w:p w14:paraId="20E06993" w14:textId="77777777" w:rsidR="00160D4B" w:rsidRDefault="00160D4B" w:rsidP="00160D4B">
            <w:pPr>
              <w:pStyle w:val="VRQABullet1"/>
              <w:numPr>
                <w:ilvl w:val="0"/>
                <w:numId w:val="34"/>
              </w:numPr>
              <w:autoSpaceDE/>
              <w:autoSpaceDN/>
              <w:adjustRightInd/>
              <w:spacing w:before="120" w:after="0" w:line="240" w:lineRule="auto"/>
              <w:contextualSpacing w:val="0"/>
            </w:pPr>
            <w:r>
              <w:t>quality control</w:t>
            </w:r>
          </w:p>
          <w:p w14:paraId="5C3EF65B" w14:textId="77777777" w:rsidR="00160D4B" w:rsidRDefault="00160D4B" w:rsidP="00160D4B">
            <w:pPr>
              <w:pStyle w:val="VRQABullet1"/>
              <w:numPr>
                <w:ilvl w:val="0"/>
                <w:numId w:val="34"/>
              </w:numPr>
              <w:autoSpaceDE/>
              <w:autoSpaceDN/>
              <w:adjustRightInd/>
              <w:spacing w:before="120" w:after="0" w:line="240" w:lineRule="auto"/>
              <w:contextualSpacing w:val="0"/>
            </w:pPr>
            <w:r>
              <w:t>public health</w:t>
            </w:r>
          </w:p>
          <w:p w14:paraId="767DE59C" w14:textId="77777777" w:rsidR="00160D4B" w:rsidRDefault="00160D4B" w:rsidP="00160D4B">
            <w:pPr>
              <w:pStyle w:val="VRQABullet1"/>
              <w:numPr>
                <w:ilvl w:val="0"/>
                <w:numId w:val="34"/>
              </w:numPr>
              <w:autoSpaceDE/>
              <w:autoSpaceDN/>
              <w:adjustRightInd/>
              <w:spacing w:before="120" w:after="0" w:line="240" w:lineRule="auto"/>
              <w:contextualSpacing w:val="0"/>
            </w:pPr>
            <w:r>
              <w:t>marketing.</w:t>
            </w:r>
          </w:p>
          <w:p w14:paraId="56DE88BB" w14:textId="77777777" w:rsidR="00160D4B" w:rsidRDefault="00160D4B" w:rsidP="00202FAD">
            <w:pPr>
              <w:pStyle w:val="VRQABodyText"/>
            </w:pPr>
            <w:r>
              <w:t>Problem-solving tasks must include but are not limited to:</w:t>
            </w:r>
          </w:p>
          <w:p w14:paraId="32305FE7" w14:textId="77777777" w:rsidR="00160D4B" w:rsidRDefault="00160D4B" w:rsidP="00160D4B">
            <w:pPr>
              <w:pStyle w:val="VRQABullet1"/>
              <w:numPr>
                <w:ilvl w:val="0"/>
                <w:numId w:val="34"/>
              </w:numPr>
              <w:autoSpaceDE/>
              <w:autoSpaceDN/>
              <w:adjustRightInd/>
              <w:spacing w:before="120" w:after="0" w:line="240" w:lineRule="auto"/>
              <w:contextualSpacing w:val="0"/>
            </w:pPr>
            <w:r>
              <w:t>collecting organising and analysing data including grouped data, measures of central tendency, percentiles and measures of spread, and interpreting and drawing conclusions about trends and data reliability</w:t>
            </w:r>
          </w:p>
          <w:p w14:paraId="04DBDEF6" w14:textId="77777777" w:rsidR="00160D4B" w:rsidRDefault="00160D4B" w:rsidP="00160D4B">
            <w:pPr>
              <w:pStyle w:val="VRQABullet1"/>
              <w:numPr>
                <w:ilvl w:val="0"/>
                <w:numId w:val="34"/>
              </w:numPr>
              <w:autoSpaceDE/>
              <w:autoSpaceDN/>
              <w:adjustRightInd/>
              <w:spacing w:before="120" w:after="0" w:line="240" w:lineRule="auto"/>
              <w:contextualSpacing w:val="0"/>
            </w:pPr>
            <w:r>
              <w:t>calculating theoretical probabilities and using tree diagrams to investigate the probability of outcomes in simple multievent trials.</w:t>
            </w:r>
          </w:p>
          <w:p w14:paraId="02054622" w14:textId="77777777" w:rsidR="00160D4B" w:rsidRDefault="00160D4B" w:rsidP="00202FAD">
            <w:pPr>
              <w:pStyle w:val="VRQABodyText"/>
              <w:keepNext/>
            </w:pPr>
            <w:r>
              <w:t>Tools may include but are not limited to calculators, spreadsheets, mobile applications and online calculators.</w:t>
            </w:r>
          </w:p>
          <w:p w14:paraId="1F6033C3" w14:textId="77777777" w:rsidR="00160D4B" w:rsidRDefault="00160D4B" w:rsidP="00202FAD">
            <w:pPr>
              <w:pStyle w:val="VRQABodyText"/>
              <w:keepNext/>
            </w:pPr>
            <w:r>
              <w:t>Estimation methods may include but are not limited to:</w:t>
            </w:r>
          </w:p>
          <w:p w14:paraId="48AE762A" w14:textId="77777777" w:rsidR="00160D4B" w:rsidRDefault="00160D4B" w:rsidP="00160D4B">
            <w:pPr>
              <w:pStyle w:val="VRQABullet1"/>
              <w:numPr>
                <w:ilvl w:val="0"/>
                <w:numId w:val="34"/>
              </w:numPr>
              <w:autoSpaceDE/>
              <w:autoSpaceDN/>
              <w:adjustRightInd/>
              <w:spacing w:before="120" w:after="0" w:line="240" w:lineRule="auto"/>
              <w:contextualSpacing w:val="0"/>
            </w:pPr>
            <w:r>
              <w:t>proportional estimation to approximate one value based on its proportional relationship with another known value (such as estimating the population of a city based on a proportional sample of households)</w:t>
            </w:r>
          </w:p>
          <w:p w14:paraId="67F80E2F" w14:textId="77777777" w:rsidR="00160D4B" w:rsidRDefault="00160D4B" w:rsidP="00160D4B">
            <w:pPr>
              <w:pStyle w:val="VRQABullet1"/>
              <w:numPr>
                <w:ilvl w:val="0"/>
                <w:numId w:val="34"/>
              </w:numPr>
              <w:autoSpaceDE/>
              <w:autoSpaceDN/>
              <w:adjustRightInd/>
              <w:spacing w:before="120" w:after="0" w:line="240" w:lineRule="auto"/>
              <w:contextualSpacing w:val="0"/>
            </w:pPr>
            <w:r>
              <w:lastRenderedPageBreak/>
              <w:t>statistical estimation to approximate values using statistical methods (such as using average global temperatures to investigate climate change trends)</w:t>
            </w:r>
          </w:p>
          <w:p w14:paraId="3245149D" w14:textId="77777777" w:rsidR="00160D4B" w:rsidRDefault="00160D4B" w:rsidP="00160D4B">
            <w:pPr>
              <w:pStyle w:val="VRQABullet1"/>
              <w:numPr>
                <w:ilvl w:val="0"/>
                <w:numId w:val="34"/>
              </w:numPr>
              <w:autoSpaceDE/>
              <w:autoSpaceDN/>
              <w:adjustRightInd/>
              <w:spacing w:before="120" w:after="0" w:line="240" w:lineRule="auto"/>
              <w:contextualSpacing w:val="0"/>
            </w:pPr>
            <w:r>
              <w:t>r</w:t>
            </w:r>
            <w:r w:rsidRPr="00E64CDF">
              <w:t>ange estimation to approximate the probability of an event occurring within certain bounds (such as estimating the probability of a flight arriving on time by calculating the likelihood of different delay scenarios based on historical data)</w:t>
            </w:r>
          </w:p>
          <w:p w14:paraId="1F34A853" w14:textId="77777777" w:rsidR="00160D4B" w:rsidRDefault="00160D4B" w:rsidP="00160D4B">
            <w:pPr>
              <w:pStyle w:val="VRQABullet1"/>
              <w:numPr>
                <w:ilvl w:val="0"/>
                <w:numId w:val="34"/>
              </w:numPr>
              <w:autoSpaceDE/>
              <w:autoSpaceDN/>
              <w:adjustRightInd/>
              <w:spacing w:before="120" w:after="0" w:line="240" w:lineRule="auto"/>
              <w:contextualSpacing w:val="0"/>
            </w:pPr>
            <w:r>
              <w:t>quantitative estimation using interpolation and extrapolation (such as estimating sales growth using linear interpolation).</w:t>
            </w:r>
          </w:p>
          <w:p w14:paraId="422A3119" w14:textId="77777777" w:rsidR="00160D4B" w:rsidRDefault="00160D4B" w:rsidP="00202FAD">
            <w:pPr>
              <w:pStyle w:val="VRQABodyText"/>
            </w:pPr>
            <w:r w:rsidRPr="00F9602C">
              <w:t xml:space="preserve">Assessing and adjusting the processes and the outcomes </w:t>
            </w:r>
            <w:r>
              <w:t>must include but is not limited to:</w:t>
            </w:r>
          </w:p>
          <w:p w14:paraId="67AA67B8" w14:textId="77777777" w:rsidR="00160D4B" w:rsidRDefault="00160D4B" w:rsidP="00160D4B">
            <w:pPr>
              <w:pStyle w:val="VRQABullet1"/>
              <w:numPr>
                <w:ilvl w:val="0"/>
                <w:numId w:val="34"/>
              </w:numPr>
              <w:autoSpaceDE/>
              <w:autoSpaceDN/>
              <w:adjustRightInd/>
              <w:spacing w:before="120" w:after="0" w:line="240" w:lineRule="auto"/>
              <w:contextualSpacing w:val="0"/>
            </w:pPr>
            <w:r>
              <w:t>using estimation and assessment to check the outcomes and decide on the degree of accuracy required</w:t>
            </w:r>
          </w:p>
          <w:p w14:paraId="0F59DD4E" w14:textId="77777777" w:rsidR="00160D4B" w:rsidRDefault="00160D4B" w:rsidP="00160D4B">
            <w:pPr>
              <w:pStyle w:val="VRQABullet1"/>
              <w:numPr>
                <w:ilvl w:val="0"/>
                <w:numId w:val="34"/>
              </w:numPr>
              <w:autoSpaceDE/>
              <w:autoSpaceDN/>
              <w:adjustRightInd/>
              <w:spacing w:before="120" w:after="0" w:line="240" w:lineRule="auto"/>
              <w:contextualSpacing w:val="0"/>
            </w:pPr>
            <w:r>
              <w:t>critically reviewing the mathematics used and the outcomes obtained</w:t>
            </w:r>
          </w:p>
          <w:p w14:paraId="058BBC8D"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reflecting on and questioning the outcomes and real-world implications </w:t>
            </w:r>
          </w:p>
          <w:p w14:paraId="5CCD1E13" w14:textId="77777777" w:rsidR="00160D4B" w:rsidRDefault="00160D4B" w:rsidP="00160D4B">
            <w:pPr>
              <w:pStyle w:val="VRQABullet1"/>
              <w:numPr>
                <w:ilvl w:val="0"/>
                <w:numId w:val="34"/>
              </w:numPr>
              <w:autoSpaceDE/>
              <w:autoSpaceDN/>
              <w:adjustRightInd/>
              <w:spacing w:before="120" w:after="0" w:line="240" w:lineRule="auto"/>
              <w:contextualSpacing w:val="0"/>
            </w:pPr>
            <w:r>
              <w:t>adjusting the process.</w:t>
            </w:r>
          </w:p>
          <w:p w14:paraId="4407A93A" w14:textId="77777777" w:rsidR="00160D4B" w:rsidRDefault="00160D4B" w:rsidP="00202FAD">
            <w:pPr>
              <w:pStyle w:val="VRQABodyText"/>
            </w:pPr>
            <w:r w:rsidRPr="002614C8">
              <w:t xml:space="preserve">Oral </w:t>
            </w:r>
            <w:r>
              <w:t xml:space="preserve">and written </w:t>
            </w:r>
            <w:r w:rsidRPr="002614C8">
              <w:t>language</w:t>
            </w:r>
            <w:r w:rsidRPr="0047281F">
              <w:t xml:space="preserve"> </w:t>
            </w:r>
            <w:r>
              <w:t>must include but is not limited to specialised mathematical and general language related to statistics and probability.</w:t>
            </w:r>
          </w:p>
          <w:p w14:paraId="74F3E63E" w14:textId="77777777" w:rsidR="00160D4B" w:rsidRPr="00B21899" w:rsidRDefault="00160D4B" w:rsidP="00202FAD">
            <w:pPr>
              <w:pStyle w:val="VRQABodyText"/>
            </w:pPr>
            <w:r w:rsidRPr="0047281F">
              <w:t xml:space="preserve">Individuals </w:t>
            </w:r>
            <w:r>
              <w:t>use prior mathematical knowledge and experience, diagrammatic, symbolic and other mathematical processes to work with statistics and probability in specialised situations.</w:t>
            </w:r>
          </w:p>
        </w:tc>
      </w:tr>
    </w:tbl>
    <w:p w14:paraId="3BD693FF" w14:textId="77777777" w:rsidR="00160D4B" w:rsidRPr="00460B2C" w:rsidRDefault="00160D4B" w:rsidP="00160D4B">
      <w:pPr>
        <w:rPr>
          <w:sz w:val="18"/>
        </w:rPr>
      </w:pPr>
    </w:p>
    <w:tbl>
      <w:tblPr>
        <w:tblStyle w:val="TableGrid"/>
        <w:tblW w:w="5234" w:type="pct"/>
        <w:tblLook w:val="04A0" w:firstRow="1" w:lastRow="0" w:firstColumn="1" w:lastColumn="0" w:noHBand="0" w:noVBand="1"/>
      </w:tblPr>
      <w:tblGrid>
        <w:gridCol w:w="3202"/>
        <w:gridCol w:w="481"/>
        <w:gridCol w:w="1804"/>
        <w:gridCol w:w="2284"/>
        <w:gridCol w:w="2284"/>
      </w:tblGrid>
      <w:tr w:rsidR="00160D4B" w:rsidRPr="00E7450B" w14:paraId="21DBCE36" w14:textId="77777777" w:rsidTr="00D32EC4">
        <w:trPr>
          <w:trHeight w:val="363"/>
        </w:trPr>
        <w:tc>
          <w:tcPr>
            <w:tcW w:w="5000" w:type="pct"/>
            <w:gridSpan w:val="5"/>
            <w:shd w:val="clear" w:color="auto" w:fill="535659" w:themeFill="text2"/>
            <w:vAlign w:val="center"/>
          </w:tcPr>
          <w:p w14:paraId="31F868DE" w14:textId="77777777" w:rsidR="00160D4B" w:rsidRPr="00EA4C69" w:rsidRDefault="00160D4B" w:rsidP="00202FAD">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60D4B" w:rsidRPr="003E0A0C" w14:paraId="1BCBC972" w14:textId="77777777" w:rsidTr="00D32EC4">
        <w:trPr>
          <w:trHeight w:val="620"/>
        </w:trPr>
        <w:tc>
          <w:tcPr>
            <w:tcW w:w="5000" w:type="pct"/>
            <w:gridSpan w:val="5"/>
          </w:tcPr>
          <w:p w14:paraId="0882C4FD" w14:textId="77777777" w:rsidR="00160D4B" w:rsidRPr="003E0A0C" w:rsidRDefault="00160D4B" w:rsidP="00202FAD">
            <w:pPr>
              <w:pStyle w:val="VRQABodyT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160D4B" w:rsidRPr="00E7450B" w14:paraId="77BD751D" w14:textId="77777777" w:rsidTr="00202FAD">
        <w:trPr>
          <w:trHeight w:val="42"/>
        </w:trPr>
        <w:tc>
          <w:tcPr>
            <w:tcW w:w="1831" w:type="pct"/>
            <w:gridSpan w:val="2"/>
            <w:shd w:val="clear" w:color="auto" w:fill="auto"/>
          </w:tcPr>
          <w:p w14:paraId="73FBE258" w14:textId="77777777" w:rsidR="00160D4B" w:rsidRPr="006D0DB6" w:rsidRDefault="00160D4B" w:rsidP="00202FAD">
            <w:pPr>
              <w:pStyle w:val="VRQABodyText"/>
              <w:rPr>
                <w:b/>
                <w:bCs/>
              </w:rPr>
            </w:pPr>
            <w:r w:rsidRPr="006D0DB6">
              <w:rPr>
                <w:b/>
                <w:bCs/>
              </w:rPr>
              <w:t>Skill</w:t>
            </w:r>
          </w:p>
        </w:tc>
        <w:tc>
          <w:tcPr>
            <w:tcW w:w="3169" w:type="pct"/>
            <w:gridSpan w:val="3"/>
          </w:tcPr>
          <w:p w14:paraId="21273232" w14:textId="77777777" w:rsidR="00160D4B" w:rsidRPr="00B21899" w:rsidRDefault="00160D4B" w:rsidP="00202FAD">
            <w:pPr>
              <w:pStyle w:val="AccredTemplate"/>
              <w:rPr>
                <w:i w:val="0"/>
                <w:iCs w:val="0"/>
                <w:color w:val="auto"/>
                <w:sz w:val="22"/>
                <w:szCs w:val="22"/>
              </w:rPr>
            </w:pPr>
            <w:r w:rsidRPr="00B21899">
              <w:rPr>
                <w:b/>
                <w:i w:val="0"/>
                <w:iCs w:val="0"/>
                <w:color w:val="auto"/>
                <w:sz w:val="22"/>
                <w:szCs w:val="22"/>
              </w:rPr>
              <w:t>Description</w:t>
            </w:r>
          </w:p>
        </w:tc>
      </w:tr>
      <w:tr w:rsidR="00160D4B" w:rsidRPr="00E7450B" w14:paraId="36046A7C" w14:textId="77777777" w:rsidTr="00D32EC4">
        <w:trPr>
          <w:trHeight w:val="31"/>
        </w:trPr>
        <w:tc>
          <w:tcPr>
            <w:tcW w:w="1831" w:type="pct"/>
            <w:gridSpan w:val="2"/>
            <w:shd w:val="clear" w:color="auto" w:fill="auto"/>
          </w:tcPr>
          <w:p w14:paraId="3A42C848" w14:textId="77777777" w:rsidR="00160D4B" w:rsidRDefault="00160D4B" w:rsidP="00202FAD">
            <w:pPr>
              <w:pStyle w:val="VRQABodyText"/>
              <w:rPr>
                <w:bCs/>
                <w:shd w:val="clear" w:color="auto" w:fill="FFFFFF"/>
              </w:rPr>
            </w:pPr>
            <w:r>
              <w:rPr>
                <w:bCs/>
                <w:shd w:val="clear" w:color="auto" w:fill="FFFFFF"/>
              </w:rPr>
              <w:t xml:space="preserve">Problem-solving skills to: </w:t>
            </w:r>
          </w:p>
        </w:tc>
        <w:tc>
          <w:tcPr>
            <w:tcW w:w="3169" w:type="pct"/>
            <w:gridSpan w:val="3"/>
          </w:tcPr>
          <w:p w14:paraId="2F0A379E" w14:textId="77777777" w:rsidR="00160D4B" w:rsidRPr="002D542D" w:rsidRDefault="00160D4B" w:rsidP="00160D4B">
            <w:pPr>
              <w:pStyle w:val="VRQABodyText"/>
              <w:numPr>
                <w:ilvl w:val="0"/>
                <w:numId w:val="37"/>
              </w:numPr>
              <w:rPr>
                <w:bCs/>
                <w:shd w:val="clear" w:color="auto" w:fill="FFFFFF"/>
              </w:rPr>
            </w:pPr>
            <w:r>
              <w:rPr>
                <w:bCs/>
                <w:shd w:val="clear" w:color="auto" w:fill="FFFFFF"/>
              </w:rPr>
              <w:t>apply mathematical concepts and methods related to statistics and probability within and across contexts.</w:t>
            </w:r>
          </w:p>
        </w:tc>
      </w:tr>
      <w:tr w:rsidR="00160D4B" w:rsidRPr="00E7450B" w14:paraId="08CB1E85" w14:textId="77777777" w:rsidTr="00D32EC4">
        <w:trPr>
          <w:trHeight w:val="31"/>
        </w:trPr>
        <w:tc>
          <w:tcPr>
            <w:tcW w:w="1831" w:type="pct"/>
            <w:gridSpan w:val="2"/>
            <w:shd w:val="clear" w:color="auto" w:fill="auto"/>
          </w:tcPr>
          <w:p w14:paraId="6275F8D4" w14:textId="77777777" w:rsidR="00160D4B" w:rsidRPr="002D542D" w:rsidRDefault="00160D4B" w:rsidP="00202FAD">
            <w:pPr>
              <w:pStyle w:val="VRQABodyText"/>
              <w:rPr>
                <w:bCs/>
                <w:shd w:val="clear" w:color="auto" w:fill="FFFFFF"/>
              </w:rPr>
            </w:pPr>
            <w:r>
              <w:rPr>
                <w:bCs/>
                <w:shd w:val="clear" w:color="auto" w:fill="FFFFFF"/>
              </w:rPr>
              <w:t>Self-management skills to:</w:t>
            </w:r>
          </w:p>
        </w:tc>
        <w:tc>
          <w:tcPr>
            <w:tcW w:w="3169" w:type="pct"/>
            <w:gridSpan w:val="3"/>
          </w:tcPr>
          <w:p w14:paraId="62D7B86D" w14:textId="77777777" w:rsidR="00160D4B" w:rsidRPr="002D542D" w:rsidRDefault="00160D4B" w:rsidP="00160D4B">
            <w:pPr>
              <w:pStyle w:val="VRQABodyText"/>
              <w:numPr>
                <w:ilvl w:val="0"/>
                <w:numId w:val="37"/>
              </w:numPr>
              <w:rPr>
                <w:bCs/>
                <w:shd w:val="clear" w:color="auto" w:fill="FFFFFF"/>
              </w:rPr>
            </w:pPr>
            <w:r>
              <w:rPr>
                <w:bCs/>
                <w:shd w:val="clear" w:color="auto" w:fill="FFFFFF"/>
              </w:rPr>
              <w:t>work autonomously accessing and evaluating support from a broad range of sources.</w:t>
            </w:r>
          </w:p>
        </w:tc>
      </w:tr>
      <w:tr w:rsidR="00160D4B" w:rsidRPr="00E7450B" w14:paraId="0B027A24" w14:textId="77777777" w:rsidTr="00D32EC4">
        <w:trPr>
          <w:trHeight w:val="31"/>
        </w:trPr>
        <w:tc>
          <w:tcPr>
            <w:tcW w:w="5000" w:type="pct"/>
            <w:gridSpan w:val="5"/>
          </w:tcPr>
          <w:p w14:paraId="735E7D86" w14:textId="77777777" w:rsidR="00160D4B" w:rsidRPr="000744F6" w:rsidRDefault="00160D4B" w:rsidP="00202FAD">
            <w:pPr>
              <w:pStyle w:val="AccredTemplate"/>
              <w:rPr>
                <w:color w:val="auto"/>
                <w:sz w:val="22"/>
                <w:szCs w:val="22"/>
              </w:rPr>
            </w:pPr>
          </w:p>
        </w:tc>
      </w:tr>
      <w:tr w:rsidR="00160D4B" w:rsidRPr="00E7450B" w14:paraId="223700C5" w14:textId="77777777" w:rsidTr="00D32EC4">
        <w:trPr>
          <w:trHeight w:val="363"/>
        </w:trPr>
        <w:tc>
          <w:tcPr>
            <w:tcW w:w="1592" w:type="pct"/>
            <w:vMerge w:val="restart"/>
          </w:tcPr>
          <w:p w14:paraId="79145F50" w14:textId="77777777" w:rsidR="00160D4B" w:rsidRPr="00EA4C69" w:rsidRDefault="00160D4B" w:rsidP="00202FAD">
            <w:pPr>
              <w:keepNext/>
              <w:spacing w:before="120" w:after="120"/>
              <w:rPr>
                <w:b/>
                <w:color w:val="103D64"/>
                <w:sz w:val="22"/>
                <w:szCs w:val="22"/>
                <w:lang w:val="en-GB"/>
              </w:rPr>
            </w:pPr>
            <w:r w:rsidRPr="00D32EC4">
              <w:rPr>
                <w:b/>
                <w:color w:val="auto"/>
                <w:sz w:val="22"/>
                <w:szCs w:val="22"/>
                <w:lang w:val="en-GB"/>
              </w:rPr>
              <w:lastRenderedPageBreak/>
              <w:t xml:space="preserve">Unit Mapping Information </w:t>
            </w:r>
          </w:p>
        </w:tc>
        <w:tc>
          <w:tcPr>
            <w:tcW w:w="3408" w:type="pct"/>
            <w:gridSpan w:val="4"/>
          </w:tcPr>
          <w:p w14:paraId="1D996EA9" w14:textId="77777777" w:rsidR="00160D4B" w:rsidRPr="000744F6" w:rsidRDefault="00160D4B" w:rsidP="00202FAD">
            <w:pPr>
              <w:pStyle w:val="AccredTemplate"/>
              <w:keepNext/>
              <w:rPr>
                <w:color w:val="auto"/>
                <w:sz w:val="22"/>
                <w:szCs w:val="22"/>
              </w:rPr>
            </w:pPr>
          </w:p>
        </w:tc>
      </w:tr>
      <w:tr w:rsidR="00160D4B" w:rsidRPr="00E7450B" w14:paraId="1F4F6A98" w14:textId="77777777" w:rsidTr="00D32EC4">
        <w:trPr>
          <w:trHeight w:val="178"/>
        </w:trPr>
        <w:tc>
          <w:tcPr>
            <w:tcW w:w="1592" w:type="pct"/>
            <w:vMerge/>
          </w:tcPr>
          <w:p w14:paraId="332541F6" w14:textId="77777777" w:rsidR="00160D4B" w:rsidRDefault="00160D4B" w:rsidP="00202FAD">
            <w:pPr>
              <w:keepNext/>
              <w:spacing w:before="120" w:after="120"/>
              <w:rPr>
                <w:b/>
                <w:color w:val="103D64"/>
                <w:sz w:val="18"/>
                <w:lang w:val="en-GB"/>
              </w:rPr>
            </w:pPr>
          </w:p>
        </w:tc>
        <w:tc>
          <w:tcPr>
            <w:tcW w:w="1136" w:type="pct"/>
            <w:gridSpan w:val="2"/>
          </w:tcPr>
          <w:p w14:paraId="37603D47" w14:textId="77777777" w:rsidR="00160D4B" w:rsidRPr="000744F6" w:rsidDel="009030EE" w:rsidRDefault="00160D4B" w:rsidP="00202FAD">
            <w:pPr>
              <w:pStyle w:val="VRQABodyText"/>
              <w:keepNext/>
            </w:pPr>
            <w:r w:rsidRPr="000744F6">
              <w:t>Current Version</w:t>
            </w:r>
          </w:p>
        </w:tc>
        <w:tc>
          <w:tcPr>
            <w:tcW w:w="1136" w:type="pct"/>
          </w:tcPr>
          <w:p w14:paraId="021BAE81" w14:textId="77777777" w:rsidR="00160D4B" w:rsidRPr="000744F6" w:rsidDel="009030EE" w:rsidRDefault="00160D4B" w:rsidP="00202FAD">
            <w:pPr>
              <w:pStyle w:val="VRQABodyText"/>
              <w:keepNext/>
            </w:pPr>
            <w:r w:rsidRPr="000744F6">
              <w:t>Previous Version</w:t>
            </w:r>
          </w:p>
        </w:tc>
        <w:tc>
          <w:tcPr>
            <w:tcW w:w="1136" w:type="pct"/>
          </w:tcPr>
          <w:p w14:paraId="7B0238F1" w14:textId="77777777" w:rsidR="00160D4B" w:rsidRPr="000744F6" w:rsidDel="009030EE" w:rsidRDefault="00160D4B" w:rsidP="00202FAD">
            <w:pPr>
              <w:pStyle w:val="VRQABodyText"/>
              <w:keepNext/>
            </w:pPr>
            <w:r w:rsidRPr="000744F6">
              <w:t>Comments</w:t>
            </w:r>
          </w:p>
        </w:tc>
      </w:tr>
      <w:tr w:rsidR="00160D4B" w:rsidRPr="00E7450B" w14:paraId="1F25CF24" w14:textId="77777777" w:rsidTr="00D32EC4">
        <w:trPr>
          <w:trHeight w:val="177"/>
        </w:trPr>
        <w:tc>
          <w:tcPr>
            <w:tcW w:w="1592" w:type="pct"/>
            <w:vMerge/>
          </w:tcPr>
          <w:p w14:paraId="44B90922" w14:textId="77777777" w:rsidR="00160D4B" w:rsidRDefault="00160D4B" w:rsidP="00202FAD">
            <w:pPr>
              <w:keepNext/>
              <w:spacing w:before="120" w:after="120"/>
              <w:rPr>
                <w:b/>
                <w:color w:val="103D64"/>
                <w:sz w:val="18"/>
                <w:lang w:val="en-GB"/>
              </w:rPr>
            </w:pPr>
          </w:p>
        </w:tc>
        <w:tc>
          <w:tcPr>
            <w:tcW w:w="1136" w:type="pct"/>
            <w:gridSpan w:val="2"/>
          </w:tcPr>
          <w:p w14:paraId="09A034DF" w14:textId="77777777" w:rsidR="00160D4B" w:rsidRPr="000744F6" w:rsidDel="009030EE" w:rsidRDefault="00160D4B" w:rsidP="00202FAD">
            <w:pPr>
              <w:pStyle w:val="VRQABodyText"/>
              <w:keepNext/>
            </w:pPr>
            <w:r w:rsidRPr="00795C8A">
              <w:t>VU23849</w:t>
            </w:r>
            <w:r>
              <w:t xml:space="preserve"> Work with statistics and probability in specialised situations</w:t>
            </w:r>
          </w:p>
        </w:tc>
        <w:tc>
          <w:tcPr>
            <w:tcW w:w="1136" w:type="pct"/>
          </w:tcPr>
          <w:p w14:paraId="6219087B" w14:textId="77777777" w:rsidR="00160D4B" w:rsidRDefault="00160D4B" w:rsidP="00202FAD">
            <w:pPr>
              <w:pStyle w:val="VRQABodyText"/>
              <w:keepNext/>
              <w:rPr>
                <w:rFonts w:eastAsia="Times New Roman"/>
                <w:lang w:eastAsia="x-none"/>
              </w:rPr>
            </w:pPr>
            <w:r>
              <w:rPr>
                <w:rFonts w:eastAsia="Times New Roman"/>
                <w:lang w:eastAsia="x-none"/>
              </w:rPr>
              <w:t xml:space="preserve">VU22442 </w:t>
            </w:r>
            <w:r w:rsidRPr="00C75CB8">
              <w:rPr>
                <w:rFonts w:eastAsia="Times New Roman"/>
                <w:lang w:eastAsia="x-none"/>
              </w:rPr>
              <w:t>Analyse and evaluate numerical and statistical information</w:t>
            </w:r>
          </w:p>
          <w:p w14:paraId="75673CBC" w14:textId="77777777" w:rsidR="00160D4B" w:rsidRPr="004B4FC7" w:rsidRDefault="00160D4B" w:rsidP="00202FAD">
            <w:pPr>
              <w:pStyle w:val="VRQABodyText"/>
              <w:keepNext/>
              <w:rPr>
                <w:rFonts w:eastAsia="Times New Roman"/>
                <w:lang w:eastAsia="x-none"/>
              </w:rPr>
            </w:pPr>
            <w:r w:rsidRPr="004B4FC7">
              <w:rPr>
                <w:rFonts w:eastAsia="Times New Roman"/>
                <w:lang w:eastAsia="x-none"/>
              </w:rPr>
              <w:t>VU22443</w:t>
            </w:r>
            <w:r>
              <w:rPr>
                <w:rFonts w:eastAsia="Times New Roman"/>
                <w:lang w:eastAsia="x-none"/>
              </w:rPr>
              <w:t xml:space="preserve"> </w:t>
            </w:r>
            <w:r w:rsidRPr="004B4FC7">
              <w:rPr>
                <w:rFonts w:eastAsia="Times New Roman"/>
                <w:lang w:eastAsia="x-none"/>
              </w:rPr>
              <w:t>Use algebraic techniques to analyse mathematical problems</w:t>
            </w:r>
          </w:p>
          <w:p w14:paraId="1491E146" w14:textId="77777777" w:rsidR="00160D4B" w:rsidRPr="000744F6" w:rsidDel="009030EE" w:rsidRDefault="00160D4B" w:rsidP="00202FAD">
            <w:pPr>
              <w:pStyle w:val="VRQABodyText"/>
              <w:keepNext/>
            </w:pPr>
            <w:r w:rsidRPr="004B4FC7">
              <w:rPr>
                <w:rFonts w:eastAsia="Times New Roman"/>
                <w:lang w:eastAsia="x-none"/>
              </w:rPr>
              <w:t>VU22444</w:t>
            </w:r>
            <w:r>
              <w:rPr>
                <w:rFonts w:eastAsia="Times New Roman"/>
                <w:lang w:eastAsia="x-none"/>
              </w:rPr>
              <w:t xml:space="preserve"> </w:t>
            </w:r>
            <w:r w:rsidRPr="004B4FC7">
              <w:rPr>
                <w:rFonts w:eastAsia="Times New Roman"/>
                <w:lang w:eastAsia="x-none"/>
              </w:rPr>
              <w:t>Use formal mathematical concepts and techniques to analyse and solve problems</w:t>
            </w:r>
          </w:p>
        </w:tc>
        <w:tc>
          <w:tcPr>
            <w:tcW w:w="1136" w:type="pct"/>
          </w:tcPr>
          <w:p w14:paraId="3B7C0057" w14:textId="77777777" w:rsidR="00160D4B" w:rsidRPr="000744F6" w:rsidDel="009030EE" w:rsidRDefault="00160D4B" w:rsidP="00202FAD">
            <w:pPr>
              <w:pStyle w:val="VRQABodyText"/>
              <w:keepNext/>
            </w:pPr>
            <w:r>
              <w:rPr>
                <w:rFonts w:eastAsia="Times New Roman"/>
                <w:lang w:eastAsia="x-none"/>
              </w:rPr>
              <w:t>Not equivalent</w:t>
            </w:r>
          </w:p>
        </w:tc>
      </w:tr>
      <w:tr w:rsidR="00160D4B" w:rsidRPr="00E7450B" w14:paraId="5CC8D5E0" w14:textId="77777777" w:rsidTr="00D32EC4">
        <w:trPr>
          <w:trHeight w:val="363"/>
        </w:trPr>
        <w:tc>
          <w:tcPr>
            <w:tcW w:w="1592" w:type="pct"/>
            <w:vMerge/>
          </w:tcPr>
          <w:p w14:paraId="08886123" w14:textId="77777777" w:rsidR="00160D4B" w:rsidRDefault="00160D4B" w:rsidP="00202FAD">
            <w:pPr>
              <w:spacing w:before="120" w:after="120"/>
              <w:rPr>
                <w:b/>
                <w:color w:val="103D64"/>
                <w:sz w:val="18"/>
                <w:lang w:val="en-GB"/>
              </w:rPr>
            </w:pPr>
          </w:p>
        </w:tc>
        <w:tc>
          <w:tcPr>
            <w:tcW w:w="3408" w:type="pct"/>
            <w:gridSpan w:val="4"/>
          </w:tcPr>
          <w:p w14:paraId="73033302" w14:textId="77777777" w:rsidR="00160D4B" w:rsidRPr="000744F6" w:rsidDel="009030EE" w:rsidRDefault="00160D4B" w:rsidP="00202FAD">
            <w:pPr>
              <w:pStyle w:val="AccredTemplate"/>
              <w:rPr>
                <w:color w:val="auto"/>
                <w:sz w:val="22"/>
                <w:szCs w:val="22"/>
              </w:rPr>
            </w:pPr>
          </w:p>
        </w:tc>
      </w:tr>
    </w:tbl>
    <w:p w14:paraId="1FC1DFD9" w14:textId="77777777" w:rsidR="00160D4B" w:rsidRDefault="00160D4B" w:rsidP="00160D4B">
      <w:pPr>
        <w:rPr>
          <w:sz w:val="18"/>
        </w:rPr>
        <w:sectPr w:rsidR="00160D4B" w:rsidSect="007D69EC">
          <w:type w:val="continuous"/>
          <w:pgSz w:w="11906" w:h="16838"/>
          <w:pgMar w:top="1829" w:right="1440" w:bottom="1440" w:left="851" w:header="568" w:footer="708" w:gutter="0"/>
          <w:cols w:space="708"/>
          <w:docGrid w:linePitch="360"/>
        </w:sectPr>
      </w:pPr>
    </w:p>
    <w:p w14:paraId="6BB549C4" w14:textId="77777777" w:rsidR="00160D4B" w:rsidRPr="000744F6" w:rsidRDefault="00160D4B" w:rsidP="00160D4B">
      <w:pPr>
        <w:rPr>
          <w:rFonts w:eastAsia="Times New Roman"/>
          <w:color w:val="555559"/>
          <w:sz w:val="18"/>
          <w:lang w:val="en-AU" w:eastAsia="x-none"/>
        </w:rPr>
      </w:pPr>
    </w:p>
    <w:tbl>
      <w:tblPr>
        <w:tblStyle w:val="TableGrid"/>
        <w:tblW w:w="9371" w:type="dxa"/>
        <w:tblInd w:w="-20" w:type="dxa"/>
        <w:tblLayout w:type="fixed"/>
        <w:tblLook w:val="04A0" w:firstRow="1" w:lastRow="0" w:firstColumn="1" w:lastColumn="0" w:noHBand="0" w:noVBand="1"/>
      </w:tblPr>
      <w:tblGrid>
        <w:gridCol w:w="2283"/>
        <w:gridCol w:w="7088"/>
      </w:tblGrid>
      <w:tr w:rsidR="00160D4B" w:rsidRPr="0071490E" w14:paraId="21F045E0" w14:textId="77777777" w:rsidTr="00D32EC4">
        <w:trPr>
          <w:trHeight w:val="363"/>
        </w:trPr>
        <w:tc>
          <w:tcPr>
            <w:tcW w:w="9371" w:type="dxa"/>
            <w:gridSpan w:val="2"/>
            <w:shd w:val="clear" w:color="auto" w:fill="535659" w:themeFill="text2"/>
          </w:tcPr>
          <w:p w14:paraId="24DBDE6A" w14:textId="77777777" w:rsidR="00160D4B" w:rsidRPr="000B4A2C" w:rsidRDefault="00160D4B" w:rsidP="00202FAD">
            <w:pPr>
              <w:pStyle w:val="VRQAIntro"/>
              <w:spacing w:before="60" w:after="0"/>
              <w:rPr>
                <w:b/>
                <w:color w:val="FFFFFF" w:themeColor="background1"/>
                <w:sz w:val="22"/>
                <w:szCs w:val="22"/>
              </w:rPr>
            </w:pPr>
            <w:r w:rsidRPr="000B4A2C">
              <w:rPr>
                <w:b/>
                <w:color w:val="FFFFFF" w:themeColor="background1"/>
                <w:sz w:val="22"/>
                <w:szCs w:val="22"/>
              </w:rPr>
              <w:t xml:space="preserve">Assessment Requirements </w:t>
            </w:r>
          </w:p>
        </w:tc>
      </w:tr>
      <w:tr w:rsidR="00160D4B" w:rsidRPr="00E7450B" w14:paraId="22C8A24A" w14:textId="77777777" w:rsidTr="00D32EC4">
        <w:trPr>
          <w:trHeight w:val="561"/>
        </w:trPr>
        <w:tc>
          <w:tcPr>
            <w:tcW w:w="2283" w:type="dxa"/>
          </w:tcPr>
          <w:p w14:paraId="19B57326" w14:textId="77777777" w:rsidR="00160D4B" w:rsidRPr="00D32EC4" w:rsidRDefault="00160D4B" w:rsidP="00202FAD">
            <w:pPr>
              <w:pStyle w:val="AccredTemplate"/>
              <w:rPr>
                <w:i w:val="0"/>
                <w:iCs w:val="0"/>
                <w:color w:val="auto"/>
                <w:sz w:val="22"/>
                <w:szCs w:val="22"/>
              </w:rPr>
            </w:pPr>
            <w:r w:rsidRPr="00D32EC4">
              <w:rPr>
                <w:b/>
                <w:i w:val="0"/>
                <w:iCs w:val="0"/>
                <w:color w:val="auto"/>
                <w:sz w:val="22"/>
                <w:szCs w:val="22"/>
              </w:rPr>
              <w:t>Title</w:t>
            </w:r>
          </w:p>
        </w:tc>
        <w:tc>
          <w:tcPr>
            <w:tcW w:w="7088" w:type="dxa"/>
          </w:tcPr>
          <w:p w14:paraId="610F4B4D" w14:textId="77777777" w:rsidR="00160D4B" w:rsidRPr="006B428D" w:rsidRDefault="00160D4B" w:rsidP="00202FAD">
            <w:pPr>
              <w:pStyle w:val="VRQABodyText"/>
              <w:rPr>
                <w:i/>
                <w:iCs/>
              </w:rPr>
            </w:pPr>
            <w:r w:rsidRPr="000B4A2C">
              <w:t xml:space="preserve">Assessment Requirements for </w:t>
            </w:r>
            <w:r w:rsidRPr="00795C8A">
              <w:t>VU23849</w:t>
            </w:r>
            <w:r>
              <w:t xml:space="preserve"> Work with statistics and probability in specialised situations</w:t>
            </w:r>
          </w:p>
        </w:tc>
      </w:tr>
      <w:tr w:rsidR="00160D4B" w:rsidRPr="00E7450B" w14:paraId="533D06ED" w14:textId="77777777" w:rsidTr="00D32EC4">
        <w:trPr>
          <w:trHeight w:val="561"/>
        </w:trPr>
        <w:tc>
          <w:tcPr>
            <w:tcW w:w="2283" w:type="dxa"/>
          </w:tcPr>
          <w:p w14:paraId="0606B825"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Performance Evidence</w:t>
            </w:r>
          </w:p>
        </w:tc>
        <w:tc>
          <w:tcPr>
            <w:tcW w:w="7088" w:type="dxa"/>
          </w:tcPr>
          <w:p w14:paraId="4AD30CF4" w14:textId="77777777" w:rsidR="00160D4B" w:rsidRDefault="00160D4B" w:rsidP="00202FAD">
            <w:pPr>
              <w:pStyle w:val="VRQABodyText"/>
            </w:pPr>
            <w:r w:rsidRPr="00603C28">
              <w:t>The candidate must demonstrate the ability to complete tasks outlined in the elements and performance criteria of this unit. Assessment must confirm the ability to:</w:t>
            </w:r>
          </w:p>
          <w:p w14:paraId="1DA4B83F" w14:textId="77777777" w:rsidR="00160D4B" w:rsidRPr="00B21899" w:rsidRDefault="00160D4B" w:rsidP="00202FAD">
            <w:pPr>
              <w:pStyle w:val="VRQABullet1"/>
            </w:pPr>
            <w:r w:rsidRPr="00E1751F">
              <w:t>work with statistics and probability in at least one specialised situation involving at least two texts.</w:t>
            </w:r>
          </w:p>
        </w:tc>
      </w:tr>
      <w:tr w:rsidR="00160D4B" w:rsidRPr="00E7450B" w14:paraId="6AF3D231" w14:textId="77777777" w:rsidTr="00D32EC4">
        <w:trPr>
          <w:trHeight w:val="561"/>
        </w:trPr>
        <w:tc>
          <w:tcPr>
            <w:tcW w:w="2283" w:type="dxa"/>
          </w:tcPr>
          <w:p w14:paraId="673F9B38"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Knowledge Evidence</w:t>
            </w:r>
          </w:p>
        </w:tc>
        <w:tc>
          <w:tcPr>
            <w:tcW w:w="7088" w:type="dxa"/>
          </w:tcPr>
          <w:p w14:paraId="0E32AD7B" w14:textId="77777777" w:rsidR="00160D4B" w:rsidRDefault="00160D4B" w:rsidP="00202FAD">
            <w:pPr>
              <w:pStyle w:val="VRQABodyText"/>
            </w:pPr>
            <w:r w:rsidRPr="00603C28">
              <w:t>The candidate must be able to apply knowledge required to effectively perform the task</w:t>
            </w:r>
            <w:r>
              <w:t>s</w:t>
            </w:r>
            <w:r w:rsidRPr="00603C28">
              <w:t xml:space="preserve"> outlined in elements and performance criteria of this unit.</w:t>
            </w:r>
            <w:r>
              <w:t xml:space="preserve"> This includes knowledge of:</w:t>
            </w:r>
          </w:p>
          <w:p w14:paraId="4935FE02" w14:textId="77777777" w:rsidR="00160D4B" w:rsidRDefault="00160D4B" w:rsidP="00160D4B">
            <w:pPr>
              <w:pStyle w:val="VRQABullet1"/>
              <w:numPr>
                <w:ilvl w:val="0"/>
                <w:numId w:val="34"/>
              </w:numPr>
              <w:autoSpaceDE/>
              <w:autoSpaceDN/>
              <w:adjustRightInd/>
              <w:spacing w:before="120" w:after="0" w:line="240" w:lineRule="auto"/>
              <w:contextualSpacing w:val="0"/>
            </w:pPr>
            <w:r>
              <w:t>real-world relevance of statistics and probability in real life in specialised situations</w:t>
            </w:r>
          </w:p>
          <w:p w14:paraId="375E60A7" w14:textId="77777777" w:rsidR="00160D4B" w:rsidRDefault="00160D4B" w:rsidP="00160D4B">
            <w:pPr>
              <w:pStyle w:val="VRQABullet1"/>
              <w:numPr>
                <w:ilvl w:val="0"/>
                <w:numId w:val="34"/>
              </w:numPr>
              <w:autoSpaceDE/>
              <w:autoSpaceDN/>
              <w:adjustRightInd/>
              <w:spacing w:before="120" w:after="0" w:line="240" w:lineRule="auto"/>
              <w:contextualSpacing w:val="0"/>
            </w:pPr>
            <w:r>
              <w:t>statistics and probability problem solving and estimation methods</w:t>
            </w:r>
          </w:p>
          <w:p w14:paraId="3AAEBCE9" w14:textId="77777777" w:rsidR="00160D4B" w:rsidRDefault="00160D4B" w:rsidP="00160D4B">
            <w:pPr>
              <w:pStyle w:val="VRQABullet1"/>
              <w:numPr>
                <w:ilvl w:val="0"/>
                <w:numId w:val="34"/>
              </w:numPr>
              <w:autoSpaceDE/>
              <w:autoSpaceDN/>
              <w:adjustRightInd/>
              <w:spacing w:before="120" w:after="0" w:line="240" w:lineRule="auto"/>
              <w:contextualSpacing w:val="0"/>
            </w:pPr>
            <w:r>
              <w:t>mathematical symbols, representations and conventions related to statistics and probability</w:t>
            </w:r>
          </w:p>
          <w:p w14:paraId="5C92131B" w14:textId="77777777" w:rsidR="00160D4B" w:rsidRPr="006E2325" w:rsidRDefault="00160D4B" w:rsidP="00160D4B">
            <w:pPr>
              <w:pStyle w:val="VRQABullet1"/>
              <w:numPr>
                <w:ilvl w:val="0"/>
                <w:numId w:val="34"/>
              </w:numPr>
              <w:autoSpaceDE/>
              <w:autoSpaceDN/>
              <w:adjustRightInd/>
              <w:spacing w:before="120" w:after="0" w:line="240" w:lineRule="auto"/>
              <w:contextualSpacing w:val="0"/>
            </w:pPr>
            <w:r>
              <w:t xml:space="preserve">specialised language related </w:t>
            </w:r>
            <w:r w:rsidRPr="009829F8">
              <w:t>to</w:t>
            </w:r>
            <w:r>
              <w:t xml:space="preserve"> statistics and probability in real life in specialised situations.</w:t>
            </w:r>
          </w:p>
        </w:tc>
      </w:tr>
      <w:tr w:rsidR="00160D4B" w:rsidRPr="00E7450B" w14:paraId="274E6740" w14:textId="77777777" w:rsidTr="00D32EC4">
        <w:trPr>
          <w:trHeight w:val="561"/>
        </w:trPr>
        <w:tc>
          <w:tcPr>
            <w:tcW w:w="2283" w:type="dxa"/>
          </w:tcPr>
          <w:p w14:paraId="26D38469" w14:textId="77777777" w:rsidR="00160D4B" w:rsidRPr="00D32EC4" w:rsidRDefault="00160D4B" w:rsidP="00202FAD">
            <w:pPr>
              <w:pStyle w:val="AccredTemplate"/>
              <w:rPr>
                <w:b/>
                <w:i w:val="0"/>
                <w:iCs w:val="0"/>
                <w:color w:val="auto"/>
                <w:sz w:val="22"/>
                <w:szCs w:val="22"/>
              </w:rPr>
            </w:pPr>
            <w:r w:rsidRPr="00D32EC4">
              <w:rPr>
                <w:b/>
                <w:i w:val="0"/>
                <w:iCs w:val="0"/>
                <w:color w:val="auto"/>
                <w:sz w:val="22"/>
                <w:szCs w:val="22"/>
              </w:rPr>
              <w:t>Assessment Conditions</w:t>
            </w:r>
          </w:p>
        </w:tc>
        <w:tc>
          <w:tcPr>
            <w:tcW w:w="7088" w:type="dxa"/>
          </w:tcPr>
          <w:p w14:paraId="1B8B651F" w14:textId="77777777" w:rsidR="00160D4B" w:rsidRDefault="00160D4B" w:rsidP="00202FAD">
            <w:pPr>
              <w:pStyle w:val="VRQABodyText"/>
            </w:pPr>
            <w:r w:rsidRPr="00E100E0">
              <w:t>Assessment must ensure</w:t>
            </w:r>
            <w:r>
              <w:t xml:space="preserve"> access to:</w:t>
            </w:r>
          </w:p>
          <w:p w14:paraId="4DB319D9"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highly </w:t>
            </w:r>
            <w:r w:rsidRPr="00931B1A">
              <w:t>complex</w:t>
            </w:r>
            <w:r>
              <w:t xml:space="preserve"> and authentic texts that include highly specialised language and symbolism and where the mathematical information is highly embedded</w:t>
            </w:r>
          </w:p>
          <w:p w14:paraId="6AF36D86" w14:textId="77777777" w:rsidR="00160D4B" w:rsidRDefault="00160D4B" w:rsidP="00160D4B">
            <w:pPr>
              <w:pStyle w:val="VRQABullet1"/>
              <w:numPr>
                <w:ilvl w:val="0"/>
                <w:numId w:val="34"/>
              </w:numPr>
              <w:autoSpaceDE/>
              <w:autoSpaceDN/>
              <w:adjustRightInd/>
              <w:spacing w:before="120" w:after="0" w:line="240" w:lineRule="auto"/>
              <w:contextualSpacing w:val="0"/>
            </w:pPr>
            <w:r>
              <w:t xml:space="preserve">tools relevant to the specialised situation. </w:t>
            </w:r>
          </w:p>
          <w:p w14:paraId="17BDA9C4" w14:textId="77777777" w:rsidR="00160D4B" w:rsidRDefault="00160D4B" w:rsidP="00202FAD">
            <w:pPr>
              <w:pStyle w:val="VRQABodyText"/>
            </w:pPr>
            <w:r>
              <w:t>At this level the individual:</w:t>
            </w:r>
          </w:p>
          <w:p w14:paraId="62266FE2" w14:textId="77777777" w:rsidR="00160D4B" w:rsidRDefault="00160D4B" w:rsidP="00160D4B">
            <w:pPr>
              <w:pStyle w:val="VRQABullet1"/>
              <w:numPr>
                <w:ilvl w:val="0"/>
                <w:numId w:val="34"/>
              </w:numPr>
              <w:autoSpaceDE/>
              <w:autoSpaceDN/>
              <w:adjustRightInd/>
              <w:spacing w:before="120" w:after="0" w:line="240" w:lineRule="auto"/>
              <w:contextualSpacing w:val="0"/>
            </w:pPr>
            <w:r>
              <w:t>uses a range of mathematical processes flexibly and interchangeably selecting from formal pen and paper and mental and technological assisted processes and tools</w:t>
            </w:r>
          </w:p>
          <w:p w14:paraId="779F2D54" w14:textId="77777777" w:rsidR="00160D4B" w:rsidRPr="00730C96" w:rsidRDefault="00160D4B" w:rsidP="00160D4B">
            <w:pPr>
              <w:pStyle w:val="VRQABullet1"/>
              <w:numPr>
                <w:ilvl w:val="0"/>
                <w:numId w:val="34"/>
              </w:numPr>
              <w:autoSpaceDE/>
              <w:autoSpaceDN/>
              <w:adjustRightInd/>
              <w:spacing w:before="120" w:after="0" w:line="240" w:lineRule="auto"/>
              <w:contextualSpacing w:val="0"/>
            </w:pPr>
            <w:r>
              <w:t>works autonomously accessing and evaluating support from a broad range of sources</w:t>
            </w:r>
            <w:r w:rsidRPr="00730C96">
              <w:t>.</w:t>
            </w:r>
          </w:p>
          <w:p w14:paraId="309AF5DD" w14:textId="77777777" w:rsidR="00160D4B" w:rsidRPr="006C697E" w:rsidRDefault="00160D4B" w:rsidP="00202FAD">
            <w:pPr>
              <w:pStyle w:val="VRQABodyText"/>
              <w:rPr>
                <w:b/>
                <w:bCs/>
              </w:rPr>
            </w:pPr>
            <w:r w:rsidRPr="006C697E">
              <w:rPr>
                <w:b/>
                <w:bCs/>
              </w:rPr>
              <w:t>Assessor requirements</w:t>
            </w:r>
          </w:p>
          <w:p w14:paraId="43D6ECFC" w14:textId="77777777" w:rsidR="00160D4B" w:rsidRPr="00EE56E1" w:rsidRDefault="00160D4B" w:rsidP="00202FAD">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3CFE17C5" w14:textId="77777777" w:rsidR="00C66F4B" w:rsidRPr="00736F14" w:rsidRDefault="00C66F4B" w:rsidP="006E16FD">
      <w:pPr>
        <w:spacing w:after="0"/>
      </w:pPr>
    </w:p>
    <w:p w14:paraId="674DF5BB" w14:textId="77777777" w:rsidR="002E4D8E" w:rsidRDefault="002E4D8E" w:rsidP="00232FDA">
      <w:pPr>
        <w:suppressAutoHyphens w:val="0"/>
        <w:autoSpaceDE/>
        <w:autoSpaceDN/>
        <w:adjustRightInd/>
        <w:spacing w:after="0"/>
        <w:textAlignment w:val="auto"/>
        <w:sectPr w:rsidR="002E4D8E" w:rsidSect="009D24FD">
          <w:pgSz w:w="11906" w:h="16838" w:code="9"/>
          <w:pgMar w:top="1418" w:right="1361" w:bottom="1701" w:left="1361" w:header="709" w:footer="340" w:gutter="0"/>
          <w:cols w:space="708"/>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2EC4" w:rsidRPr="00D32EC4" w14:paraId="362B0E80" w14:textId="77777777" w:rsidTr="00D32EC4">
        <w:trPr>
          <w:trHeight w:val="363"/>
        </w:trPr>
        <w:tc>
          <w:tcPr>
            <w:tcW w:w="2812" w:type="dxa"/>
          </w:tcPr>
          <w:p w14:paraId="02BF74C1" w14:textId="77777777" w:rsidR="0017614E" w:rsidRPr="00D32EC4" w:rsidRDefault="0017614E" w:rsidP="00A464D5">
            <w:pPr>
              <w:pStyle w:val="VRQAIntro"/>
              <w:spacing w:before="60" w:after="0"/>
              <w:rPr>
                <w:b/>
                <w:color w:val="auto"/>
                <w:sz w:val="22"/>
                <w:szCs w:val="22"/>
              </w:rPr>
            </w:pPr>
            <w:r w:rsidRPr="00D32EC4">
              <w:rPr>
                <w:b/>
                <w:color w:val="auto"/>
                <w:sz w:val="22"/>
                <w:szCs w:val="22"/>
              </w:rPr>
              <w:lastRenderedPageBreak/>
              <w:t>Unit code</w:t>
            </w:r>
          </w:p>
        </w:tc>
        <w:tc>
          <w:tcPr>
            <w:tcW w:w="7258" w:type="dxa"/>
          </w:tcPr>
          <w:p w14:paraId="05EED341" w14:textId="77777777" w:rsidR="0017614E" w:rsidRPr="00D32EC4" w:rsidRDefault="0017614E" w:rsidP="00A464D5">
            <w:pPr>
              <w:pStyle w:val="VRQABodyText"/>
              <w:rPr>
                <w:b/>
              </w:rPr>
            </w:pPr>
            <w:r w:rsidRPr="00D32EC4">
              <w:rPr>
                <w:b/>
              </w:rPr>
              <w:t>VU23765</w:t>
            </w:r>
          </w:p>
        </w:tc>
      </w:tr>
      <w:tr w:rsidR="00D32EC4" w:rsidRPr="00D32EC4" w14:paraId="094AAD58" w14:textId="77777777" w:rsidTr="00D32EC4">
        <w:trPr>
          <w:trHeight w:val="363"/>
        </w:trPr>
        <w:tc>
          <w:tcPr>
            <w:tcW w:w="2812" w:type="dxa"/>
          </w:tcPr>
          <w:p w14:paraId="2CD82393" w14:textId="77777777" w:rsidR="0017614E" w:rsidRPr="00D32EC4" w:rsidRDefault="0017614E" w:rsidP="00A464D5">
            <w:pPr>
              <w:pStyle w:val="VRQAIntro"/>
              <w:spacing w:before="60" w:after="0"/>
              <w:rPr>
                <w:b/>
                <w:color w:val="auto"/>
                <w:sz w:val="22"/>
                <w:szCs w:val="22"/>
              </w:rPr>
            </w:pPr>
            <w:r w:rsidRPr="00D32EC4">
              <w:rPr>
                <w:b/>
                <w:color w:val="auto"/>
                <w:sz w:val="22"/>
                <w:szCs w:val="22"/>
              </w:rPr>
              <w:t>Unit title</w:t>
            </w:r>
          </w:p>
        </w:tc>
        <w:tc>
          <w:tcPr>
            <w:tcW w:w="7258" w:type="dxa"/>
          </w:tcPr>
          <w:p w14:paraId="7AD99C36" w14:textId="77777777" w:rsidR="0017614E" w:rsidRPr="00D32EC4" w:rsidRDefault="0017614E" w:rsidP="00A464D5">
            <w:pPr>
              <w:pStyle w:val="VRQABodyText"/>
            </w:pPr>
            <w:r w:rsidRPr="00D32EC4">
              <w:rPr>
                <w:b/>
              </w:rPr>
              <w:t>Work with directions in highly familiar situations</w:t>
            </w:r>
          </w:p>
        </w:tc>
      </w:tr>
      <w:tr w:rsidR="00D32EC4" w:rsidRPr="00D32EC4" w14:paraId="7369DC52" w14:textId="77777777" w:rsidTr="00D32EC4">
        <w:trPr>
          <w:trHeight w:val="363"/>
        </w:trPr>
        <w:tc>
          <w:tcPr>
            <w:tcW w:w="2812" w:type="dxa"/>
          </w:tcPr>
          <w:p w14:paraId="10E8C7D6" w14:textId="77777777" w:rsidR="0017614E" w:rsidRPr="00D32EC4" w:rsidRDefault="0017614E" w:rsidP="00A464D5">
            <w:pPr>
              <w:pStyle w:val="VRQAIntro"/>
              <w:spacing w:before="60" w:after="0"/>
              <w:rPr>
                <w:color w:val="auto"/>
              </w:rPr>
            </w:pPr>
            <w:r w:rsidRPr="00D32EC4">
              <w:rPr>
                <w:b/>
                <w:color w:val="auto"/>
                <w:sz w:val="22"/>
                <w:szCs w:val="22"/>
              </w:rPr>
              <w:t>Application</w:t>
            </w:r>
          </w:p>
        </w:tc>
        <w:tc>
          <w:tcPr>
            <w:tcW w:w="7258" w:type="dxa"/>
          </w:tcPr>
          <w:p w14:paraId="4D471F6E" w14:textId="77777777" w:rsidR="0017614E" w:rsidRPr="00D32EC4" w:rsidRDefault="0017614E" w:rsidP="00A464D5">
            <w:pPr>
              <w:pStyle w:val="VRQABodyText"/>
            </w:pPr>
            <w:r w:rsidRPr="00D32EC4">
              <w:t xml:space="preserve">This unit describes the skills and knowledge to work with directions in highly familiar situations. </w:t>
            </w:r>
          </w:p>
          <w:p w14:paraId="3C8D8BC3" w14:textId="77777777" w:rsidR="0017614E" w:rsidRPr="00D32EC4" w:rsidRDefault="0017614E" w:rsidP="00A464D5">
            <w:pPr>
              <w:pStyle w:val="VRQABodyText"/>
            </w:pPr>
            <w:r w:rsidRPr="00D32EC4">
              <w:t>It requires the ability to locate, recognise, follow and give directions, use maps and diagrams, and roughly check the reasonableness of process outcomes with support.</w:t>
            </w:r>
          </w:p>
          <w:p w14:paraId="1D3798A6" w14:textId="77777777" w:rsidR="0017614E" w:rsidRPr="00D32EC4" w:rsidRDefault="0017614E" w:rsidP="00A464D5">
            <w:pPr>
              <w:pStyle w:val="VRQABodyText"/>
            </w:pPr>
            <w:r w:rsidRPr="00D32EC4">
              <w:t>The required outcomes described in this unit contribute to the achievement of Australian Core Skills Framework indicators for Numeracy at Level 1: 1.09, 1.10, 1.11. At this level, individuals may work alongside an expert/mentor where prompting and advice can be provided.</w:t>
            </w:r>
          </w:p>
          <w:p w14:paraId="78E7E5DA" w14:textId="77777777" w:rsidR="0017614E" w:rsidRPr="00D32EC4" w:rsidRDefault="0017614E" w:rsidP="00A464D5">
            <w:pPr>
              <w:pStyle w:val="VRQABodyText"/>
            </w:pPr>
            <w:r w:rsidRPr="00D32EC4">
              <w:t>No licensing, legislative or certification requirements apply to this unit at the time of publication.</w:t>
            </w:r>
          </w:p>
        </w:tc>
      </w:tr>
      <w:tr w:rsidR="00D32EC4" w:rsidRPr="00D32EC4" w14:paraId="14C39D0B" w14:textId="77777777" w:rsidTr="00D32EC4">
        <w:trPr>
          <w:trHeight w:val="611"/>
        </w:trPr>
        <w:tc>
          <w:tcPr>
            <w:tcW w:w="2812" w:type="dxa"/>
          </w:tcPr>
          <w:p w14:paraId="3F362702" w14:textId="77777777" w:rsidR="0017614E" w:rsidRPr="00D32EC4" w:rsidRDefault="0017614E" w:rsidP="00A464D5">
            <w:pPr>
              <w:spacing w:before="120" w:after="120"/>
              <w:rPr>
                <w:color w:val="auto"/>
                <w:sz w:val="22"/>
                <w:szCs w:val="22"/>
              </w:rPr>
            </w:pPr>
            <w:r w:rsidRPr="00D32EC4">
              <w:rPr>
                <w:b/>
                <w:color w:val="auto"/>
                <w:sz w:val="22"/>
                <w:szCs w:val="22"/>
                <w:lang w:val="en-GB"/>
              </w:rPr>
              <w:t>Pre-requisite Unit(s)</w:t>
            </w:r>
          </w:p>
        </w:tc>
        <w:tc>
          <w:tcPr>
            <w:tcW w:w="7258" w:type="dxa"/>
          </w:tcPr>
          <w:p w14:paraId="1B833CE3" w14:textId="77777777" w:rsidR="0017614E" w:rsidRPr="00D32EC4" w:rsidRDefault="0017614E" w:rsidP="00A464D5">
            <w:pPr>
              <w:pStyle w:val="VRQABodyText"/>
            </w:pPr>
            <w:r w:rsidRPr="00D32EC4">
              <w:t>Nil</w:t>
            </w:r>
          </w:p>
        </w:tc>
      </w:tr>
      <w:tr w:rsidR="00D32EC4" w:rsidRPr="00D32EC4" w14:paraId="59930B3C" w14:textId="77777777" w:rsidTr="00D32EC4">
        <w:trPr>
          <w:trHeight w:val="585"/>
        </w:trPr>
        <w:tc>
          <w:tcPr>
            <w:tcW w:w="2812" w:type="dxa"/>
          </w:tcPr>
          <w:p w14:paraId="2F6C7AE6" w14:textId="77777777" w:rsidR="0017614E" w:rsidRPr="00D32EC4" w:rsidRDefault="0017614E" w:rsidP="00A464D5">
            <w:pPr>
              <w:spacing w:before="120" w:after="120"/>
              <w:rPr>
                <w:b/>
                <w:color w:val="auto"/>
                <w:sz w:val="22"/>
                <w:szCs w:val="22"/>
                <w:lang w:val="en-GB"/>
              </w:rPr>
            </w:pPr>
            <w:r w:rsidRPr="00D32EC4">
              <w:rPr>
                <w:b/>
                <w:color w:val="auto"/>
                <w:sz w:val="22"/>
                <w:szCs w:val="22"/>
                <w:lang w:val="en-GB"/>
              </w:rPr>
              <w:t>Competency Field</w:t>
            </w:r>
          </w:p>
        </w:tc>
        <w:tc>
          <w:tcPr>
            <w:tcW w:w="7258" w:type="dxa"/>
          </w:tcPr>
          <w:p w14:paraId="6FB3A377" w14:textId="77777777" w:rsidR="0017614E" w:rsidRPr="00D32EC4" w:rsidRDefault="0017614E" w:rsidP="00A464D5">
            <w:pPr>
              <w:pStyle w:val="VRQABodyText"/>
            </w:pPr>
            <w:r w:rsidRPr="00D32EC4">
              <w:t>Not Applicable</w:t>
            </w:r>
          </w:p>
        </w:tc>
      </w:tr>
      <w:tr w:rsidR="00D32EC4" w:rsidRPr="00D32EC4" w14:paraId="24C19891" w14:textId="77777777" w:rsidTr="00D32EC4">
        <w:trPr>
          <w:trHeight w:val="473"/>
        </w:trPr>
        <w:tc>
          <w:tcPr>
            <w:tcW w:w="2812" w:type="dxa"/>
          </w:tcPr>
          <w:p w14:paraId="7922D223" w14:textId="77777777" w:rsidR="0017614E" w:rsidRPr="00D32EC4" w:rsidRDefault="0017614E" w:rsidP="00A464D5">
            <w:pPr>
              <w:spacing w:before="120" w:after="120"/>
              <w:rPr>
                <w:b/>
                <w:color w:val="auto"/>
                <w:sz w:val="22"/>
                <w:szCs w:val="22"/>
                <w:lang w:val="en-GB"/>
              </w:rPr>
            </w:pPr>
            <w:r w:rsidRPr="00D32EC4">
              <w:rPr>
                <w:b/>
                <w:color w:val="auto"/>
                <w:sz w:val="22"/>
                <w:szCs w:val="22"/>
                <w:lang w:val="en-GB"/>
              </w:rPr>
              <w:t>Unit Sector</w:t>
            </w:r>
          </w:p>
        </w:tc>
        <w:tc>
          <w:tcPr>
            <w:tcW w:w="7258" w:type="dxa"/>
          </w:tcPr>
          <w:p w14:paraId="47E484A5" w14:textId="77777777" w:rsidR="0017614E" w:rsidRPr="00D32EC4" w:rsidRDefault="0017614E" w:rsidP="00A464D5">
            <w:pPr>
              <w:pStyle w:val="VRQABodyText"/>
            </w:pPr>
            <w:r w:rsidRPr="00D32EC4">
              <w:t>Not Applicable</w:t>
            </w:r>
          </w:p>
        </w:tc>
      </w:tr>
    </w:tbl>
    <w:p w14:paraId="3206B85C" w14:textId="77777777" w:rsidR="0017614E" w:rsidRPr="00D32EC4" w:rsidRDefault="0017614E" w:rsidP="0017614E">
      <w:pPr>
        <w:rPr>
          <w:color w:val="auto"/>
          <w:sz w:val="18"/>
        </w:rPr>
      </w:pPr>
    </w:p>
    <w:tbl>
      <w:tblPr>
        <w:tblStyle w:val="TableGrid"/>
        <w:tblW w:w="10070" w:type="dxa"/>
        <w:tblInd w:w="-20" w:type="dxa"/>
        <w:tblLayout w:type="fixed"/>
        <w:tblLook w:val="04A0" w:firstRow="1" w:lastRow="0" w:firstColumn="1" w:lastColumn="0" w:noHBand="0" w:noVBand="1"/>
      </w:tblPr>
      <w:tblGrid>
        <w:gridCol w:w="1013"/>
        <w:gridCol w:w="2690"/>
        <w:gridCol w:w="567"/>
        <w:gridCol w:w="5800"/>
      </w:tblGrid>
      <w:tr w:rsidR="00D32EC4" w:rsidRPr="00D32EC4" w14:paraId="69B213A2" w14:textId="77777777" w:rsidTr="00D32EC4">
        <w:tc>
          <w:tcPr>
            <w:tcW w:w="3703" w:type="dxa"/>
            <w:gridSpan w:val="2"/>
            <w:vAlign w:val="center"/>
          </w:tcPr>
          <w:p w14:paraId="46DB786A" w14:textId="77777777" w:rsidR="0017614E" w:rsidRPr="00D32EC4" w:rsidRDefault="0017614E" w:rsidP="00A464D5">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Element</w:t>
            </w:r>
          </w:p>
        </w:tc>
        <w:tc>
          <w:tcPr>
            <w:tcW w:w="6367" w:type="dxa"/>
            <w:gridSpan w:val="2"/>
            <w:vAlign w:val="center"/>
          </w:tcPr>
          <w:p w14:paraId="6CA74FEC" w14:textId="77777777" w:rsidR="0017614E" w:rsidRPr="00D32EC4" w:rsidRDefault="0017614E" w:rsidP="00A464D5">
            <w:pPr>
              <w:pStyle w:val="VRQAFormBody"/>
              <w:framePr w:hSpace="0" w:wrap="auto" w:vAnchor="margin" w:hAnchor="text" w:xAlign="left" w:yAlign="inline"/>
              <w:rPr>
                <w:rFonts w:eastAsiaTheme="minorHAnsi"/>
                <w:b/>
                <w:color w:val="auto"/>
                <w:sz w:val="22"/>
                <w:szCs w:val="22"/>
                <w:lang w:val="en-GB" w:eastAsia="en-US"/>
              </w:rPr>
            </w:pPr>
            <w:r w:rsidRPr="00D32EC4">
              <w:rPr>
                <w:rFonts w:eastAsiaTheme="minorHAnsi"/>
                <w:b/>
                <w:color w:val="auto"/>
                <w:sz w:val="22"/>
                <w:szCs w:val="22"/>
                <w:lang w:val="en-GB" w:eastAsia="en-US"/>
              </w:rPr>
              <w:t>Performance Criteria</w:t>
            </w:r>
          </w:p>
        </w:tc>
      </w:tr>
      <w:tr w:rsidR="00D32EC4" w:rsidRPr="00D32EC4" w14:paraId="1EB4C1A1" w14:textId="77777777" w:rsidTr="00D32EC4">
        <w:tc>
          <w:tcPr>
            <w:tcW w:w="3703" w:type="dxa"/>
            <w:gridSpan w:val="2"/>
          </w:tcPr>
          <w:p w14:paraId="6FA81447" w14:textId="77777777" w:rsidR="0017614E" w:rsidRPr="00D32EC4" w:rsidRDefault="0017614E" w:rsidP="00A464D5">
            <w:pPr>
              <w:pStyle w:val="VRQABodyText"/>
            </w:pPr>
            <w:r w:rsidRPr="00D32EC4">
              <w:t>Elements describe the essential outcomes of a unit of competency.</w:t>
            </w:r>
          </w:p>
        </w:tc>
        <w:tc>
          <w:tcPr>
            <w:tcW w:w="6367" w:type="dxa"/>
            <w:gridSpan w:val="2"/>
          </w:tcPr>
          <w:p w14:paraId="1E1ECD40" w14:textId="77777777" w:rsidR="0017614E" w:rsidRPr="00D32EC4" w:rsidRDefault="0017614E" w:rsidP="00A464D5">
            <w:pPr>
              <w:pStyle w:val="VRQABodyText"/>
              <w:rPr>
                <w:i/>
                <w:iCs/>
              </w:rPr>
            </w:pPr>
            <w:r w:rsidRPr="00D32EC4">
              <w:t>Performance criteria describe the required performance needed to demonstrate achievement of the element. Assessment of performance is to be consistent with the assessment requirements.</w:t>
            </w:r>
          </w:p>
        </w:tc>
      </w:tr>
      <w:tr w:rsidR="0017614E" w:rsidRPr="00E7450B" w14:paraId="61AE7D34" w14:textId="77777777" w:rsidTr="00D32EC4">
        <w:tc>
          <w:tcPr>
            <w:tcW w:w="1013" w:type="dxa"/>
            <w:vMerge w:val="restart"/>
            <w:shd w:val="clear" w:color="auto" w:fill="FFFFFF" w:themeFill="background1"/>
          </w:tcPr>
          <w:p w14:paraId="17750BDE" w14:textId="77777777" w:rsidR="0017614E" w:rsidRPr="000744F6" w:rsidRDefault="0017614E" w:rsidP="00A464D5">
            <w:pPr>
              <w:pStyle w:val="VRQABodyText"/>
            </w:pPr>
            <w:r w:rsidRPr="000744F6">
              <w:t>1</w:t>
            </w:r>
            <w:r>
              <w:t xml:space="preserve"> </w:t>
            </w:r>
          </w:p>
        </w:tc>
        <w:tc>
          <w:tcPr>
            <w:tcW w:w="2690" w:type="dxa"/>
            <w:vMerge w:val="restart"/>
            <w:shd w:val="clear" w:color="auto" w:fill="FFFFFF" w:themeFill="background1"/>
          </w:tcPr>
          <w:p w14:paraId="0054F6FB" w14:textId="77777777" w:rsidR="0017614E" w:rsidRPr="000744F6" w:rsidRDefault="0017614E" w:rsidP="00A464D5">
            <w:pPr>
              <w:pStyle w:val="VRQABodyText"/>
            </w:pPr>
            <w:r>
              <w:t>Identify directions</w:t>
            </w:r>
          </w:p>
        </w:tc>
        <w:tc>
          <w:tcPr>
            <w:tcW w:w="567" w:type="dxa"/>
            <w:shd w:val="clear" w:color="auto" w:fill="FFFFFF" w:themeFill="background1"/>
          </w:tcPr>
          <w:p w14:paraId="5693988E" w14:textId="77777777" w:rsidR="0017614E" w:rsidRPr="00EE56E1" w:rsidRDefault="0017614E" w:rsidP="00A464D5">
            <w:pPr>
              <w:pStyle w:val="VRQABodyText"/>
            </w:pPr>
            <w:r>
              <w:t>1.1</w:t>
            </w:r>
          </w:p>
        </w:tc>
        <w:tc>
          <w:tcPr>
            <w:tcW w:w="5800" w:type="dxa"/>
            <w:shd w:val="clear" w:color="auto" w:fill="FFFFFF" w:themeFill="background1"/>
          </w:tcPr>
          <w:p w14:paraId="77506137" w14:textId="77777777" w:rsidR="0017614E" w:rsidRPr="000744F6" w:rsidRDefault="0017614E" w:rsidP="00A464D5">
            <w:pPr>
              <w:pStyle w:val="VRQABodyText"/>
            </w:pPr>
            <w:r>
              <w:t>Locate and recognise directions in highly familiar, short and simple oral texts</w:t>
            </w:r>
          </w:p>
        </w:tc>
      </w:tr>
      <w:tr w:rsidR="0017614E" w:rsidRPr="00E7450B" w14:paraId="23E41483" w14:textId="77777777" w:rsidTr="00D32EC4">
        <w:tc>
          <w:tcPr>
            <w:tcW w:w="1013" w:type="dxa"/>
            <w:vMerge/>
            <w:shd w:val="clear" w:color="auto" w:fill="FFFFFF" w:themeFill="background1"/>
            <w:vAlign w:val="center"/>
          </w:tcPr>
          <w:p w14:paraId="7E062867" w14:textId="77777777" w:rsidR="0017614E" w:rsidRPr="000744F6" w:rsidRDefault="0017614E" w:rsidP="00A464D5">
            <w:pPr>
              <w:pStyle w:val="VRQABodyText"/>
            </w:pPr>
          </w:p>
        </w:tc>
        <w:tc>
          <w:tcPr>
            <w:tcW w:w="2690" w:type="dxa"/>
            <w:vMerge/>
            <w:shd w:val="clear" w:color="auto" w:fill="FFFFFF" w:themeFill="background1"/>
            <w:vAlign w:val="center"/>
          </w:tcPr>
          <w:p w14:paraId="4D48E291" w14:textId="77777777" w:rsidR="0017614E" w:rsidRPr="000744F6" w:rsidRDefault="0017614E" w:rsidP="00A464D5">
            <w:pPr>
              <w:pStyle w:val="VRQABodyText"/>
            </w:pPr>
          </w:p>
        </w:tc>
        <w:tc>
          <w:tcPr>
            <w:tcW w:w="567" w:type="dxa"/>
            <w:shd w:val="clear" w:color="auto" w:fill="FFFFFF" w:themeFill="background1"/>
            <w:vAlign w:val="center"/>
          </w:tcPr>
          <w:p w14:paraId="0028A4EE" w14:textId="77777777" w:rsidR="0017614E" w:rsidRPr="000744F6" w:rsidRDefault="0017614E" w:rsidP="00A464D5">
            <w:pPr>
              <w:pStyle w:val="VRQABodyText"/>
            </w:pPr>
            <w:r>
              <w:t>1.2</w:t>
            </w:r>
          </w:p>
        </w:tc>
        <w:tc>
          <w:tcPr>
            <w:tcW w:w="5800" w:type="dxa"/>
            <w:shd w:val="clear" w:color="auto" w:fill="FFFFFF" w:themeFill="background1"/>
            <w:vAlign w:val="center"/>
          </w:tcPr>
          <w:p w14:paraId="324BE02E" w14:textId="77777777" w:rsidR="0017614E" w:rsidRPr="000744F6" w:rsidRDefault="0017614E" w:rsidP="00A464D5">
            <w:pPr>
              <w:pStyle w:val="VRQABodyText"/>
            </w:pPr>
            <w:r>
              <w:t>Locate and recognise directions in highly familiar, short and simple written texts</w:t>
            </w:r>
          </w:p>
        </w:tc>
      </w:tr>
      <w:tr w:rsidR="0017614E" w:rsidRPr="00E7450B" w14:paraId="3032B4D1" w14:textId="77777777" w:rsidTr="00D32EC4">
        <w:tc>
          <w:tcPr>
            <w:tcW w:w="1013" w:type="dxa"/>
            <w:vMerge/>
            <w:shd w:val="clear" w:color="auto" w:fill="FFFFFF" w:themeFill="background1"/>
            <w:vAlign w:val="center"/>
          </w:tcPr>
          <w:p w14:paraId="7FF3B89B" w14:textId="77777777" w:rsidR="0017614E" w:rsidRPr="000744F6" w:rsidRDefault="0017614E" w:rsidP="00A464D5">
            <w:pPr>
              <w:pStyle w:val="VRQABodyText"/>
            </w:pPr>
          </w:p>
        </w:tc>
        <w:tc>
          <w:tcPr>
            <w:tcW w:w="2690" w:type="dxa"/>
            <w:vMerge/>
            <w:shd w:val="clear" w:color="auto" w:fill="FFFFFF" w:themeFill="background1"/>
            <w:vAlign w:val="center"/>
          </w:tcPr>
          <w:p w14:paraId="43FE1C67" w14:textId="77777777" w:rsidR="0017614E" w:rsidRPr="000744F6" w:rsidRDefault="0017614E" w:rsidP="00A464D5">
            <w:pPr>
              <w:pStyle w:val="VRQABodyText"/>
            </w:pPr>
          </w:p>
        </w:tc>
        <w:tc>
          <w:tcPr>
            <w:tcW w:w="567" w:type="dxa"/>
            <w:shd w:val="clear" w:color="auto" w:fill="FFFFFF" w:themeFill="background1"/>
            <w:vAlign w:val="center"/>
          </w:tcPr>
          <w:p w14:paraId="06946C45" w14:textId="77777777" w:rsidR="0017614E" w:rsidRDefault="0017614E" w:rsidP="00A464D5">
            <w:pPr>
              <w:pStyle w:val="VRQABodyText"/>
            </w:pPr>
            <w:r>
              <w:t>1.3</w:t>
            </w:r>
          </w:p>
        </w:tc>
        <w:tc>
          <w:tcPr>
            <w:tcW w:w="5800" w:type="dxa"/>
            <w:shd w:val="clear" w:color="auto" w:fill="FFFFFF" w:themeFill="background1"/>
            <w:vAlign w:val="center"/>
          </w:tcPr>
          <w:p w14:paraId="070A462C" w14:textId="77777777" w:rsidR="0017614E" w:rsidRDefault="0017614E" w:rsidP="00A464D5">
            <w:pPr>
              <w:pStyle w:val="VRQABodyText"/>
            </w:pPr>
            <w:r>
              <w:t>Locate and recognise directions in highly familiar maps and diagrams</w:t>
            </w:r>
          </w:p>
        </w:tc>
      </w:tr>
      <w:tr w:rsidR="0017614E" w:rsidRPr="00E7450B" w14:paraId="37F41B20" w14:textId="77777777" w:rsidTr="00D32EC4">
        <w:tc>
          <w:tcPr>
            <w:tcW w:w="1013" w:type="dxa"/>
            <w:vMerge w:val="restart"/>
            <w:shd w:val="clear" w:color="auto" w:fill="FFFFFF" w:themeFill="background1"/>
          </w:tcPr>
          <w:p w14:paraId="244F7D8F" w14:textId="77777777" w:rsidR="0017614E" w:rsidRPr="000744F6" w:rsidRDefault="0017614E" w:rsidP="00A464D5">
            <w:pPr>
              <w:pStyle w:val="VRQABodyText"/>
            </w:pPr>
            <w:r>
              <w:t>2</w:t>
            </w:r>
          </w:p>
        </w:tc>
        <w:tc>
          <w:tcPr>
            <w:tcW w:w="2690" w:type="dxa"/>
            <w:vMerge w:val="restart"/>
            <w:shd w:val="clear" w:color="auto" w:fill="FFFFFF" w:themeFill="background1"/>
          </w:tcPr>
          <w:p w14:paraId="1890A34E" w14:textId="77777777" w:rsidR="0017614E" w:rsidRPr="000744F6" w:rsidRDefault="0017614E" w:rsidP="00A464D5">
            <w:pPr>
              <w:pStyle w:val="VRQABodyText"/>
            </w:pPr>
            <w:r>
              <w:t>Follow directions</w:t>
            </w:r>
          </w:p>
        </w:tc>
        <w:tc>
          <w:tcPr>
            <w:tcW w:w="567" w:type="dxa"/>
            <w:shd w:val="clear" w:color="auto" w:fill="FFFFFF" w:themeFill="background1"/>
            <w:vAlign w:val="center"/>
          </w:tcPr>
          <w:p w14:paraId="7FD59E54" w14:textId="77777777" w:rsidR="0017614E" w:rsidRPr="000744F6" w:rsidRDefault="0017614E" w:rsidP="00A464D5">
            <w:pPr>
              <w:pStyle w:val="VRQABodyText"/>
            </w:pPr>
            <w:r>
              <w:t>2</w:t>
            </w:r>
            <w:r w:rsidRPr="000744F6">
              <w:t>.1</w:t>
            </w:r>
          </w:p>
        </w:tc>
        <w:tc>
          <w:tcPr>
            <w:tcW w:w="5800" w:type="dxa"/>
            <w:shd w:val="clear" w:color="auto" w:fill="FFFFFF" w:themeFill="background1"/>
            <w:vAlign w:val="center"/>
          </w:tcPr>
          <w:p w14:paraId="41280928" w14:textId="77777777" w:rsidR="0017614E" w:rsidRPr="000744F6" w:rsidRDefault="0017614E" w:rsidP="00A464D5">
            <w:pPr>
              <w:pStyle w:val="VRQABodyText"/>
              <w:rPr>
                <w:lang w:val="en-GB"/>
              </w:rPr>
            </w:pPr>
            <w:r>
              <w:rPr>
                <w:lang w:val="en-GB"/>
              </w:rPr>
              <w:t>Follow simple and familiar oral directions to navigate to locations</w:t>
            </w:r>
          </w:p>
        </w:tc>
      </w:tr>
      <w:tr w:rsidR="0017614E" w:rsidRPr="00E7450B" w14:paraId="098312D7" w14:textId="77777777" w:rsidTr="00D32EC4">
        <w:tc>
          <w:tcPr>
            <w:tcW w:w="1013" w:type="dxa"/>
            <w:vMerge/>
            <w:shd w:val="clear" w:color="auto" w:fill="FFFFFF" w:themeFill="background1"/>
          </w:tcPr>
          <w:p w14:paraId="2AC15B11" w14:textId="77777777" w:rsidR="0017614E" w:rsidRDefault="0017614E" w:rsidP="00A464D5">
            <w:pPr>
              <w:pStyle w:val="VRQABodyText"/>
            </w:pPr>
          </w:p>
        </w:tc>
        <w:tc>
          <w:tcPr>
            <w:tcW w:w="2690" w:type="dxa"/>
            <w:vMerge/>
            <w:shd w:val="clear" w:color="auto" w:fill="FFFFFF" w:themeFill="background1"/>
          </w:tcPr>
          <w:p w14:paraId="56CF56BE" w14:textId="77777777" w:rsidR="0017614E" w:rsidRDefault="0017614E" w:rsidP="00A464D5">
            <w:pPr>
              <w:pStyle w:val="VRQABodyText"/>
            </w:pPr>
          </w:p>
        </w:tc>
        <w:tc>
          <w:tcPr>
            <w:tcW w:w="567" w:type="dxa"/>
            <w:shd w:val="clear" w:color="auto" w:fill="FFFFFF" w:themeFill="background1"/>
            <w:vAlign w:val="center"/>
          </w:tcPr>
          <w:p w14:paraId="6B3FA05F" w14:textId="77777777" w:rsidR="0017614E" w:rsidRDefault="0017614E" w:rsidP="00A464D5">
            <w:pPr>
              <w:pStyle w:val="VRQABodyText"/>
            </w:pPr>
            <w:r>
              <w:t>2.2</w:t>
            </w:r>
          </w:p>
        </w:tc>
        <w:tc>
          <w:tcPr>
            <w:tcW w:w="5800" w:type="dxa"/>
            <w:shd w:val="clear" w:color="auto" w:fill="FFFFFF" w:themeFill="background1"/>
            <w:vAlign w:val="center"/>
          </w:tcPr>
          <w:p w14:paraId="02F84531" w14:textId="77777777" w:rsidR="0017614E" w:rsidRDefault="0017614E" w:rsidP="00A464D5">
            <w:pPr>
              <w:pStyle w:val="VRQABodyText"/>
              <w:rPr>
                <w:lang w:val="en-GB"/>
              </w:rPr>
            </w:pPr>
            <w:r>
              <w:rPr>
                <w:lang w:val="en-GB"/>
              </w:rPr>
              <w:t>Use highly familiar maps and diagrams to follow directions to navigate to locations</w:t>
            </w:r>
          </w:p>
        </w:tc>
      </w:tr>
      <w:tr w:rsidR="0017614E" w:rsidRPr="00E7450B" w14:paraId="358958CF" w14:textId="77777777" w:rsidTr="00D32EC4">
        <w:tc>
          <w:tcPr>
            <w:tcW w:w="1013" w:type="dxa"/>
            <w:vMerge/>
            <w:shd w:val="clear" w:color="auto" w:fill="FFFFFF" w:themeFill="background1"/>
          </w:tcPr>
          <w:p w14:paraId="047671C4" w14:textId="77777777" w:rsidR="0017614E" w:rsidRPr="000744F6" w:rsidRDefault="0017614E" w:rsidP="00A464D5">
            <w:pPr>
              <w:pStyle w:val="VRQABodyText"/>
            </w:pPr>
          </w:p>
        </w:tc>
        <w:tc>
          <w:tcPr>
            <w:tcW w:w="2690" w:type="dxa"/>
            <w:vMerge/>
            <w:shd w:val="clear" w:color="auto" w:fill="FFFFFF" w:themeFill="background1"/>
          </w:tcPr>
          <w:p w14:paraId="4EF72464" w14:textId="77777777" w:rsidR="0017614E" w:rsidRPr="000744F6" w:rsidRDefault="0017614E" w:rsidP="00A464D5">
            <w:pPr>
              <w:pStyle w:val="VRQABodyText"/>
            </w:pPr>
          </w:p>
        </w:tc>
        <w:tc>
          <w:tcPr>
            <w:tcW w:w="567" w:type="dxa"/>
            <w:shd w:val="clear" w:color="auto" w:fill="FFFFFF" w:themeFill="background1"/>
            <w:vAlign w:val="center"/>
          </w:tcPr>
          <w:p w14:paraId="7A3BE3C0" w14:textId="77777777" w:rsidR="0017614E" w:rsidRPr="000744F6" w:rsidRDefault="0017614E" w:rsidP="00A464D5">
            <w:pPr>
              <w:pStyle w:val="VRQABodyText"/>
            </w:pPr>
            <w:r>
              <w:t>2.3</w:t>
            </w:r>
          </w:p>
        </w:tc>
        <w:tc>
          <w:tcPr>
            <w:tcW w:w="5800" w:type="dxa"/>
            <w:shd w:val="clear" w:color="auto" w:fill="FFFFFF" w:themeFill="background1"/>
            <w:vAlign w:val="center"/>
          </w:tcPr>
          <w:p w14:paraId="669D2460" w14:textId="77777777" w:rsidR="0017614E" w:rsidRPr="000744F6" w:rsidRDefault="0017614E" w:rsidP="00A464D5">
            <w:pPr>
              <w:pStyle w:val="VRQABodyText"/>
              <w:rPr>
                <w:lang w:val="en-GB"/>
              </w:rPr>
            </w:pPr>
            <w:r>
              <w:rPr>
                <w:lang w:val="en-GB"/>
              </w:rPr>
              <w:t>Check the reasonableness of following direction outcomes in response to prompting and questioning from expert/mentor</w:t>
            </w:r>
          </w:p>
        </w:tc>
      </w:tr>
      <w:tr w:rsidR="0017614E" w:rsidRPr="00E7450B" w14:paraId="118EB636" w14:textId="77777777" w:rsidTr="00D32EC4">
        <w:tc>
          <w:tcPr>
            <w:tcW w:w="1013" w:type="dxa"/>
            <w:vMerge w:val="restart"/>
            <w:shd w:val="clear" w:color="auto" w:fill="FFFFFF" w:themeFill="background1"/>
          </w:tcPr>
          <w:p w14:paraId="7120C02F" w14:textId="77777777" w:rsidR="0017614E" w:rsidRPr="000744F6" w:rsidRDefault="0017614E" w:rsidP="00A464D5">
            <w:pPr>
              <w:pStyle w:val="VRQABodyText"/>
            </w:pPr>
            <w:r>
              <w:t>3</w:t>
            </w:r>
          </w:p>
        </w:tc>
        <w:tc>
          <w:tcPr>
            <w:tcW w:w="2690" w:type="dxa"/>
            <w:vMerge w:val="restart"/>
            <w:shd w:val="clear" w:color="auto" w:fill="FFFFFF" w:themeFill="background1"/>
          </w:tcPr>
          <w:p w14:paraId="1079B3C1" w14:textId="77777777" w:rsidR="0017614E" w:rsidRPr="000744F6" w:rsidRDefault="0017614E" w:rsidP="00A464D5">
            <w:pPr>
              <w:pStyle w:val="VRQABodyText"/>
            </w:pPr>
            <w:r>
              <w:t>Communicate directions</w:t>
            </w:r>
          </w:p>
        </w:tc>
        <w:tc>
          <w:tcPr>
            <w:tcW w:w="567" w:type="dxa"/>
            <w:shd w:val="clear" w:color="auto" w:fill="FFFFFF" w:themeFill="background1"/>
            <w:vAlign w:val="center"/>
          </w:tcPr>
          <w:p w14:paraId="27F19D26" w14:textId="77777777" w:rsidR="0017614E" w:rsidRPr="000744F6" w:rsidRDefault="0017614E" w:rsidP="00A464D5">
            <w:pPr>
              <w:pStyle w:val="VRQABodyText"/>
            </w:pPr>
            <w:r>
              <w:t>3</w:t>
            </w:r>
            <w:r w:rsidRPr="000744F6">
              <w:t>.1</w:t>
            </w:r>
          </w:p>
        </w:tc>
        <w:tc>
          <w:tcPr>
            <w:tcW w:w="5800" w:type="dxa"/>
            <w:shd w:val="clear" w:color="auto" w:fill="FFFFFF" w:themeFill="background1"/>
            <w:vAlign w:val="center"/>
          </w:tcPr>
          <w:p w14:paraId="7B2690D2" w14:textId="77777777" w:rsidR="0017614E" w:rsidRPr="000744F6" w:rsidRDefault="0017614E" w:rsidP="00A464D5">
            <w:pPr>
              <w:pStyle w:val="VRQABodyText"/>
              <w:rPr>
                <w:lang w:val="en-GB"/>
              </w:rPr>
            </w:pPr>
            <w:r>
              <w:t xml:space="preserve">Use oral language to convey information about directions </w:t>
            </w:r>
            <w:r>
              <w:lastRenderedPageBreak/>
              <w:t>in highly familiar situations</w:t>
            </w:r>
          </w:p>
        </w:tc>
      </w:tr>
      <w:tr w:rsidR="0017614E" w:rsidRPr="00E7450B" w14:paraId="42980BB9" w14:textId="77777777" w:rsidTr="00D32EC4">
        <w:tc>
          <w:tcPr>
            <w:tcW w:w="1013" w:type="dxa"/>
            <w:vMerge/>
            <w:shd w:val="clear" w:color="auto" w:fill="FFFFFF" w:themeFill="background1"/>
          </w:tcPr>
          <w:p w14:paraId="2AF0FB14" w14:textId="77777777" w:rsidR="0017614E" w:rsidRDefault="0017614E" w:rsidP="00A464D5">
            <w:pPr>
              <w:pStyle w:val="VRQABodyText"/>
            </w:pPr>
          </w:p>
        </w:tc>
        <w:tc>
          <w:tcPr>
            <w:tcW w:w="2690" w:type="dxa"/>
            <w:vMerge/>
            <w:shd w:val="clear" w:color="auto" w:fill="FFFFFF" w:themeFill="background1"/>
          </w:tcPr>
          <w:p w14:paraId="79DCF059" w14:textId="77777777" w:rsidR="0017614E" w:rsidRDefault="0017614E" w:rsidP="00A464D5">
            <w:pPr>
              <w:pStyle w:val="VRQABodyText"/>
            </w:pPr>
          </w:p>
        </w:tc>
        <w:tc>
          <w:tcPr>
            <w:tcW w:w="567" w:type="dxa"/>
            <w:shd w:val="clear" w:color="auto" w:fill="FFFFFF" w:themeFill="background1"/>
            <w:vAlign w:val="center"/>
          </w:tcPr>
          <w:p w14:paraId="2BFD8E7A" w14:textId="77777777" w:rsidR="0017614E" w:rsidRDefault="0017614E" w:rsidP="00A464D5">
            <w:pPr>
              <w:pStyle w:val="VRQABodyText"/>
            </w:pPr>
            <w:r>
              <w:t>3.2</w:t>
            </w:r>
          </w:p>
        </w:tc>
        <w:tc>
          <w:tcPr>
            <w:tcW w:w="5800" w:type="dxa"/>
            <w:shd w:val="clear" w:color="auto" w:fill="FFFFFF" w:themeFill="background1"/>
            <w:vAlign w:val="center"/>
          </w:tcPr>
          <w:p w14:paraId="394FB9CF" w14:textId="77777777" w:rsidR="0017614E" w:rsidRDefault="0017614E" w:rsidP="00A464D5">
            <w:pPr>
              <w:pStyle w:val="VRQABodyText"/>
            </w:pPr>
            <w:r>
              <w:t>Use highly familiar maps and diagrams to help give directions</w:t>
            </w:r>
          </w:p>
        </w:tc>
      </w:tr>
    </w:tbl>
    <w:p w14:paraId="5E0683A9" w14:textId="77777777" w:rsidR="0017614E" w:rsidRDefault="0017614E" w:rsidP="0017614E">
      <w:pPr>
        <w:pStyle w:val="VRQAIntro"/>
        <w:spacing w:before="60" w:after="0"/>
        <w:rPr>
          <w:b/>
          <w:color w:val="FFFFFF" w:themeColor="background1"/>
          <w:sz w:val="18"/>
          <w:szCs w:val="18"/>
        </w:rPr>
      </w:pPr>
    </w:p>
    <w:tbl>
      <w:tblPr>
        <w:tblStyle w:val="TableGrid"/>
        <w:tblW w:w="10065" w:type="dxa"/>
        <w:tblLayout w:type="fixed"/>
        <w:tblLook w:val="04A0" w:firstRow="1" w:lastRow="0" w:firstColumn="1" w:lastColumn="0" w:noHBand="0" w:noVBand="1"/>
      </w:tblPr>
      <w:tblGrid>
        <w:gridCol w:w="10065"/>
      </w:tblGrid>
      <w:tr w:rsidR="0017614E" w:rsidRPr="00F504D4" w14:paraId="00F4A94B" w14:textId="77777777" w:rsidTr="00D32EC4">
        <w:trPr>
          <w:trHeight w:val="363"/>
        </w:trPr>
        <w:tc>
          <w:tcPr>
            <w:tcW w:w="10065" w:type="dxa"/>
            <w:shd w:val="clear" w:color="auto" w:fill="535659" w:themeFill="text2"/>
          </w:tcPr>
          <w:p w14:paraId="3AF5C0DD" w14:textId="77777777" w:rsidR="0017614E" w:rsidRPr="00F504D4" w:rsidRDefault="0017614E" w:rsidP="00A464D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17614E" w:rsidRPr="00B21899" w14:paraId="74467438" w14:textId="77777777" w:rsidTr="00D32EC4">
        <w:trPr>
          <w:trHeight w:val="8435"/>
        </w:trPr>
        <w:tc>
          <w:tcPr>
            <w:tcW w:w="10065" w:type="dxa"/>
          </w:tcPr>
          <w:p w14:paraId="450F4EE7" w14:textId="77777777" w:rsidR="0017614E" w:rsidRDefault="0017614E" w:rsidP="00A464D5">
            <w:pPr>
              <w:pStyle w:val="VRQABodyText"/>
            </w:pPr>
            <w:r>
              <w:t>The context must be highly familiar, concrete and immediate.</w:t>
            </w:r>
          </w:p>
          <w:p w14:paraId="7752D7A5" w14:textId="77777777" w:rsidR="0017614E" w:rsidRDefault="0017614E" w:rsidP="00A464D5">
            <w:pPr>
              <w:pStyle w:val="VRQABodyText"/>
            </w:pPr>
            <w:r>
              <w:t xml:space="preserve">In this context, </w:t>
            </w:r>
            <w:r w:rsidRPr="00EF3FD6">
              <w:t xml:space="preserve">oral and </w:t>
            </w:r>
            <w:r>
              <w:t>written texts must be short and simple, with a highly explicit purpose, and limited and highly familiar vocabulary. The mathematical information in the texts must be highly explicit.</w:t>
            </w:r>
          </w:p>
          <w:p w14:paraId="4027D78B" w14:textId="77777777" w:rsidR="0017614E" w:rsidRDefault="0017614E" w:rsidP="00A464D5">
            <w:pPr>
              <w:pStyle w:val="VRQABodyText"/>
            </w:pPr>
            <w:r>
              <w:t>Texts may include but are not limited to:</w:t>
            </w:r>
          </w:p>
          <w:p w14:paraId="5384BA0D" w14:textId="77777777" w:rsidR="0017614E" w:rsidRPr="00447AB1" w:rsidRDefault="0017614E" w:rsidP="0017614E">
            <w:pPr>
              <w:pStyle w:val="VRQABullet1"/>
              <w:numPr>
                <w:ilvl w:val="0"/>
                <w:numId w:val="34"/>
              </w:numPr>
              <w:autoSpaceDE/>
              <w:autoSpaceDN/>
              <w:adjustRightInd/>
              <w:spacing w:before="120" w:after="0" w:line="240" w:lineRule="auto"/>
              <w:contextualSpacing w:val="0"/>
            </w:pPr>
            <w:r w:rsidRPr="00447AB1">
              <w:t>spoken interactions with others</w:t>
            </w:r>
            <w:r>
              <w:t>,</w:t>
            </w:r>
            <w:r w:rsidRPr="00447AB1">
              <w:t xml:space="preserve"> such as with other learners or the trainer and assessor</w:t>
            </w:r>
          </w:p>
          <w:p w14:paraId="25E2544C" w14:textId="77777777" w:rsidR="0017614E" w:rsidRPr="00447AB1" w:rsidRDefault="0017614E" w:rsidP="0017614E">
            <w:pPr>
              <w:pStyle w:val="VRQABullet1"/>
              <w:numPr>
                <w:ilvl w:val="0"/>
                <w:numId w:val="34"/>
              </w:numPr>
              <w:autoSpaceDE/>
              <w:autoSpaceDN/>
              <w:adjustRightInd/>
              <w:spacing w:before="120" w:after="0" w:line="240" w:lineRule="auto"/>
              <w:contextualSpacing w:val="0"/>
            </w:pPr>
            <w:r w:rsidRPr="00447AB1">
              <w:t xml:space="preserve">audio </w:t>
            </w:r>
            <w:r>
              <w:t>or</w:t>
            </w:r>
            <w:r w:rsidRPr="00447AB1">
              <w:t xml:space="preserve"> video recordings</w:t>
            </w:r>
          </w:p>
          <w:p w14:paraId="76C8BDB3" w14:textId="77777777" w:rsidR="0017614E" w:rsidRDefault="0017614E" w:rsidP="0017614E">
            <w:pPr>
              <w:pStyle w:val="VRQABullet1"/>
              <w:numPr>
                <w:ilvl w:val="0"/>
                <w:numId w:val="34"/>
              </w:numPr>
              <w:autoSpaceDE/>
              <w:autoSpaceDN/>
              <w:adjustRightInd/>
              <w:spacing w:before="120" w:after="0" w:line="240" w:lineRule="auto"/>
              <w:contextualSpacing w:val="0"/>
            </w:pPr>
            <w:r w:rsidRPr="00447AB1">
              <w:t xml:space="preserve">printed, </w:t>
            </w:r>
            <w:r>
              <w:t>digital or</w:t>
            </w:r>
            <w:r w:rsidRPr="00447AB1">
              <w:t xml:space="preserve"> </w:t>
            </w:r>
            <w:r>
              <w:t>spoken</w:t>
            </w:r>
            <w:r w:rsidRPr="00447AB1">
              <w:t xml:space="preserve"> instructions</w:t>
            </w:r>
          </w:p>
          <w:p w14:paraId="0E2270EB" w14:textId="77777777" w:rsidR="0017614E" w:rsidRDefault="0017614E" w:rsidP="0017614E">
            <w:pPr>
              <w:pStyle w:val="VRQABullet1"/>
              <w:numPr>
                <w:ilvl w:val="0"/>
                <w:numId w:val="34"/>
              </w:numPr>
              <w:autoSpaceDE/>
              <w:autoSpaceDN/>
              <w:adjustRightInd/>
              <w:spacing w:before="120" w:after="0" w:line="240" w:lineRule="auto"/>
              <w:contextualSpacing w:val="0"/>
            </w:pPr>
            <w:r>
              <w:t>printed or digital maps of home area</w:t>
            </w:r>
          </w:p>
          <w:p w14:paraId="5A52A8A2" w14:textId="77777777" w:rsidR="0017614E" w:rsidRDefault="0017614E" w:rsidP="0017614E">
            <w:pPr>
              <w:pStyle w:val="VRQABullet1"/>
              <w:numPr>
                <w:ilvl w:val="0"/>
                <w:numId w:val="34"/>
              </w:numPr>
              <w:autoSpaceDE/>
              <w:autoSpaceDN/>
              <w:adjustRightInd/>
              <w:spacing w:before="120" w:after="0" w:line="240" w:lineRule="auto"/>
              <w:contextualSpacing w:val="0"/>
            </w:pPr>
            <w:r>
              <w:t>printed or digital floor plans of classroom, home or workplace</w:t>
            </w:r>
          </w:p>
          <w:p w14:paraId="301C30B6" w14:textId="77777777" w:rsidR="0017614E" w:rsidRDefault="0017614E" w:rsidP="0017614E">
            <w:pPr>
              <w:pStyle w:val="VRQABullet1"/>
              <w:numPr>
                <w:ilvl w:val="0"/>
                <w:numId w:val="34"/>
              </w:numPr>
              <w:autoSpaceDE/>
              <w:autoSpaceDN/>
              <w:adjustRightInd/>
              <w:spacing w:before="120" w:after="0" w:line="240" w:lineRule="auto"/>
              <w:contextualSpacing w:val="0"/>
            </w:pPr>
            <w:r>
              <w:t>spoken directions to bathroom, canteen or car park</w:t>
            </w:r>
          </w:p>
          <w:p w14:paraId="44857223" w14:textId="77777777" w:rsidR="0017614E" w:rsidRDefault="0017614E" w:rsidP="0017614E">
            <w:pPr>
              <w:pStyle w:val="VRQABullet1"/>
              <w:numPr>
                <w:ilvl w:val="0"/>
                <w:numId w:val="34"/>
              </w:numPr>
              <w:autoSpaceDE/>
              <w:autoSpaceDN/>
              <w:adjustRightInd/>
              <w:spacing w:before="120" w:after="0" w:line="240" w:lineRule="auto"/>
              <w:contextualSpacing w:val="0"/>
            </w:pPr>
            <w:r>
              <w:t>spoken or digital navigation system instructions</w:t>
            </w:r>
          </w:p>
          <w:p w14:paraId="4E786F26" w14:textId="77777777" w:rsidR="0017614E" w:rsidRDefault="0017614E" w:rsidP="0017614E">
            <w:pPr>
              <w:pStyle w:val="VRQABullet1"/>
              <w:numPr>
                <w:ilvl w:val="0"/>
                <w:numId w:val="34"/>
              </w:numPr>
              <w:autoSpaceDE/>
              <w:autoSpaceDN/>
              <w:adjustRightInd/>
              <w:spacing w:before="120" w:after="0" w:line="240" w:lineRule="auto"/>
              <w:contextualSpacing w:val="0"/>
            </w:pPr>
            <w:r>
              <w:t>emergency evacuation plans or spoken instructions</w:t>
            </w:r>
          </w:p>
          <w:p w14:paraId="7D4CD4C0" w14:textId="77777777" w:rsidR="0017614E" w:rsidRDefault="0017614E" w:rsidP="0017614E">
            <w:pPr>
              <w:pStyle w:val="VRQABullet1"/>
              <w:numPr>
                <w:ilvl w:val="0"/>
                <w:numId w:val="34"/>
              </w:numPr>
              <w:autoSpaceDE/>
              <w:autoSpaceDN/>
              <w:adjustRightInd/>
              <w:spacing w:before="120" w:after="0" w:line="240" w:lineRule="auto"/>
              <w:contextualSpacing w:val="0"/>
            </w:pPr>
            <w:r>
              <w:t>text messages with directions to a friend’s house.</w:t>
            </w:r>
          </w:p>
          <w:p w14:paraId="078AC2B0" w14:textId="77777777" w:rsidR="0017614E" w:rsidRDefault="0017614E" w:rsidP="00A464D5">
            <w:pPr>
              <w:pStyle w:val="VRQABodyText"/>
            </w:pPr>
            <w:r>
              <w:t>Directions must be simple and familiar.</w:t>
            </w:r>
          </w:p>
          <w:p w14:paraId="715B9401" w14:textId="77777777" w:rsidR="0017614E" w:rsidRDefault="0017614E" w:rsidP="00A464D5">
            <w:pPr>
              <w:pStyle w:val="VRQABodyText"/>
            </w:pPr>
            <w:r>
              <w:t>Problem-solving tasks must be limited to following directions.</w:t>
            </w:r>
          </w:p>
          <w:p w14:paraId="6149E1CC" w14:textId="77777777" w:rsidR="0017614E" w:rsidRDefault="0017614E" w:rsidP="00A464D5">
            <w:pPr>
              <w:pStyle w:val="VRQABodyText"/>
            </w:pPr>
            <w:r>
              <w:t>O</w:t>
            </w:r>
            <w:r w:rsidRPr="0047281F">
              <w:t>ral language</w:t>
            </w:r>
            <w:r>
              <w:t xml:space="preserve"> must be c</w:t>
            </w:r>
            <w:r w:rsidRPr="0047281F">
              <w:t>ommon, every</w:t>
            </w:r>
            <w:r>
              <w:t xml:space="preserve"> </w:t>
            </w:r>
            <w:r w:rsidRPr="0047281F">
              <w:t>day</w:t>
            </w:r>
            <w:r>
              <w:t xml:space="preserve"> and</w:t>
            </w:r>
            <w:r w:rsidRPr="0047281F">
              <w:t xml:space="preserve"> informal</w:t>
            </w:r>
            <w:r>
              <w:t>, and must include but is not limited to:</w:t>
            </w:r>
          </w:p>
          <w:p w14:paraId="6A683DA0" w14:textId="77777777" w:rsidR="0017614E" w:rsidRDefault="0017614E" w:rsidP="0017614E">
            <w:pPr>
              <w:pStyle w:val="VRQABullet1"/>
              <w:numPr>
                <w:ilvl w:val="0"/>
                <w:numId w:val="34"/>
              </w:numPr>
              <w:autoSpaceDE/>
              <w:autoSpaceDN/>
              <w:adjustRightInd/>
              <w:spacing w:before="120" w:after="0" w:line="240" w:lineRule="auto"/>
              <w:contextualSpacing w:val="0"/>
            </w:pPr>
            <w:r>
              <w:t>left</w:t>
            </w:r>
          </w:p>
          <w:p w14:paraId="3C112041" w14:textId="77777777" w:rsidR="0017614E" w:rsidRDefault="0017614E" w:rsidP="0017614E">
            <w:pPr>
              <w:pStyle w:val="VRQABullet1"/>
              <w:numPr>
                <w:ilvl w:val="0"/>
                <w:numId w:val="34"/>
              </w:numPr>
              <w:autoSpaceDE/>
              <w:autoSpaceDN/>
              <w:adjustRightInd/>
              <w:spacing w:before="120" w:after="0" w:line="240" w:lineRule="auto"/>
              <w:contextualSpacing w:val="0"/>
            </w:pPr>
            <w:r>
              <w:t>right</w:t>
            </w:r>
          </w:p>
          <w:p w14:paraId="780F447D" w14:textId="77777777" w:rsidR="0017614E" w:rsidRDefault="0017614E" w:rsidP="0017614E">
            <w:pPr>
              <w:pStyle w:val="VRQABullet1"/>
              <w:numPr>
                <w:ilvl w:val="0"/>
                <w:numId w:val="34"/>
              </w:numPr>
              <w:autoSpaceDE/>
              <w:autoSpaceDN/>
              <w:adjustRightInd/>
              <w:spacing w:before="120" w:after="0" w:line="240" w:lineRule="auto"/>
              <w:contextualSpacing w:val="0"/>
            </w:pPr>
            <w:r>
              <w:t>here</w:t>
            </w:r>
          </w:p>
          <w:p w14:paraId="7CC3584E" w14:textId="77777777" w:rsidR="0017614E" w:rsidRDefault="0017614E" w:rsidP="0017614E">
            <w:pPr>
              <w:pStyle w:val="VRQABullet1"/>
              <w:numPr>
                <w:ilvl w:val="0"/>
                <w:numId w:val="34"/>
              </w:numPr>
              <w:autoSpaceDE/>
              <w:autoSpaceDN/>
              <w:adjustRightInd/>
              <w:spacing w:before="120" w:after="0" w:line="240" w:lineRule="auto"/>
              <w:contextualSpacing w:val="0"/>
            </w:pPr>
            <w:r>
              <w:t>there.</w:t>
            </w:r>
          </w:p>
          <w:p w14:paraId="6D1FB3ED" w14:textId="77777777" w:rsidR="0017614E" w:rsidRPr="00B21899" w:rsidRDefault="0017614E" w:rsidP="00A464D5">
            <w:pPr>
              <w:pStyle w:val="VRQABodyText"/>
            </w:pPr>
            <w:r w:rsidRPr="0047281F">
              <w:t>Individuals may rely heavily on hands</w:t>
            </w:r>
            <w:r>
              <w:t xml:space="preserve"> </w:t>
            </w:r>
            <w:r w:rsidRPr="0047281F">
              <w:t xml:space="preserve">on and </w:t>
            </w:r>
            <w:r>
              <w:t>real life</w:t>
            </w:r>
            <w:r w:rsidRPr="0047281F">
              <w:t xml:space="preserve"> materials, personal experience and prior knowledge to </w:t>
            </w:r>
            <w:r>
              <w:t>work with directions in highly familiar situations</w:t>
            </w:r>
            <w:r w:rsidRPr="0047281F">
              <w:t>.</w:t>
            </w:r>
          </w:p>
        </w:tc>
      </w:tr>
    </w:tbl>
    <w:p w14:paraId="4DE5828D" w14:textId="77777777" w:rsidR="0017614E" w:rsidRDefault="0017614E" w:rsidP="0017614E">
      <w:pPr>
        <w:rPr>
          <w:b/>
          <w:color w:val="FFFFFF" w:themeColor="background1"/>
          <w:sz w:val="18"/>
          <w:lang w:val="en-GB"/>
        </w:rPr>
      </w:pPr>
    </w:p>
    <w:tbl>
      <w:tblPr>
        <w:tblStyle w:val="TableGrid"/>
        <w:tblW w:w="5234" w:type="pct"/>
        <w:tblLook w:val="04A0" w:firstRow="1" w:lastRow="0" w:firstColumn="1" w:lastColumn="0" w:noHBand="0" w:noVBand="1"/>
      </w:tblPr>
      <w:tblGrid>
        <w:gridCol w:w="3202"/>
        <w:gridCol w:w="1172"/>
        <w:gridCol w:w="1118"/>
        <w:gridCol w:w="2291"/>
        <w:gridCol w:w="2272"/>
      </w:tblGrid>
      <w:tr w:rsidR="0017614E" w:rsidRPr="00E7450B" w14:paraId="1B51E76A" w14:textId="77777777" w:rsidTr="00D32EC4">
        <w:trPr>
          <w:trHeight w:val="363"/>
        </w:trPr>
        <w:tc>
          <w:tcPr>
            <w:tcW w:w="5000" w:type="pct"/>
            <w:gridSpan w:val="5"/>
            <w:shd w:val="clear" w:color="auto" w:fill="535659" w:themeFill="text2"/>
            <w:vAlign w:val="center"/>
          </w:tcPr>
          <w:p w14:paraId="78CE3EF3" w14:textId="77777777" w:rsidR="0017614E" w:rsidRPr="00EA4C69" w:rsidRDefault="0017614E" w:rsidP="00A464D5">
            <w:pPr>
              <w:pStyle w:val="VRQAFormBody"/>
              <w:keepNext/>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614E" w:rsidRPr="003E0A0C" w14:paraId="7B37DF6A" w14:textId="77777777" w:rsidTr="00D32EC4">
        <w:trPr>
          <w:trHeight w:val="620"/>
        </w:trPr>
        <w:tc>
          <w:tcPr>
            <w:tcW w:w="5000" w:type="pct"/>
            <w:gridSpan w:val="5"/>
          </w:tcPr>
          <w:p w14:paraId="3027A028" w14:textId="77777777" w:rsidR="0017614E" w:rsidRPr="003E0A0C" w:rsidRDefault="0017614E" w:rsidP="00A464D5">
            <w:pPr>
              <w:pStyle w:val="VRQABodyText"/>
              <w:keepNext/>
              <w:rPr>
                <w:bCs/>
                <w:shd w:val="clear" w:color="auto" w:fill="FFFFFF"/>
              </w:rPr>
            </w:pPr>
            <w:r w:rsidRPr="003E0A0C">
              <w:rPr>
                <w:bCs/>
                <w:shd w:val="clear" w:color="auto" w:fill="FFFFFF"/>
              </w:rPr>
              <w:t>Foundation skills essential to performance in this unit, but not explicit in the performance criteria are listed here and must be assessed.</w:t>
            </w:r>
          </w:p>
        </w:tc>
      </w:tr>
      <w:tr w:rsidR="0017614E" w:rsidRPr="00E7450B" w14:paraId="585AD9CE" w14:textId="77777777" w:rsidTr="00A464D5">
        <w:trPr>
          <w:trHeight w:val="42"/>
        </w:trPr>
        <w:tc>
          <w:tcPr>
            <w:tcW w:w="2175" w:type="pct"/>
            <w:gridSpan w:val="2"/>
            <w:shd w:val="clear" w:color="auto" w:fill="auto"/>
          </w:tcPr>
          <w:p w14:paraId="2982F140" w14:textId="77777777" w:rsidR="0017614E" w:rsidRPr="00AF4A59" w:rsidRDefault="0017614E" w:rsidP="00A464D5">
            <w:pPr>
              <w:pStyle w:val="VRQABodyText"/>
              <w:rPr>
                <w:b/>
                <w:bCs/>
              </w:rPr>
            </w:pPr>
            <w:r w:rsidRPr="00AF4A59">
              <w:rPr>
                <w:b/>
                <w:bCs/>
              </w:rPr>
              <w:t>Skill</w:t>
            </w:r>
          </w:p>
        </w:tc>
        <w:tc>
          <w:tcPr>
            <w:tcW w:w="2825" w:type="pct"/>
            <w:gridSpan w:val="3"/>
          </w:tcPr>
          <w:p w14:paraId="1F6DF4F3" w14:textId="77777777" w:rsidR="0017614E" w:rsidRPr="00B21899" w:rsidRDefault="0017614E" w:rsidP="00A464D5">
            <w:pPr>
              <w:pStyle w:val="AccredTemplate"/>
              <w:keepNext/>
              <w:rPr>
                <w:i w:val="0"/>
                <w:iCs w:val="0"/>
                <w:color w:val="auto"/>
                <w:sz w:val="22"/>
                <w:szCs w:val="22"/>
              </w:rPr>
            </w:pPr>
            <w:r w:rsidRPr="00B21899">
              <w:rPr>
                <w:b/>
                <w:i w:val="0"/>
                <w:iCs w:val="0"/>
                <w:color w:val="auto"/>
                <w:sz w:val="22"/>
                <w:szCs w:val="22"/>
              </w:rPr>
              <w:t>Description</w:t>
            </w:r>
          </w:p>
        </w:tc>
      </w:tr>
      <w:tr w:rsidR="0017614E" w:rsidRPr="00E7450B" w14:paraId="58155D75" w14:textId="77777777" w:rsidTr="00D32EC4">
        <w:trPr>
          <w:trHeight w:val="31"/>
        </w:trPr>
        <w:tc>
          <w:tcPr>
            <w:tcW w:w="2175" w:type="pct"/>
            <w:gridSpan w:val="2"/>
            <w:shd w:val="clear" w:color="auto" w:fill="auto"/>
          </w:tcPr>
          <w:p w14:paraId="30629146" w14:textId="77777777" w:rsidR="0017614E" w:rsidRPr="00B21899" w:rsidRDefault="0017614E" w:rsidP="00A464D5">
            <w:pPr>
              <w:pStyle w:val="VRQABodyText"/>
              <w:rPr>
                <w:i/>
                <w:iCs/>
              </w:rPr>
            </w:pPr>
            <w:r w:rsidRPr="00B21899">
              <w:t>Oral communication skills to:</w:t>
            </w:r>
          </w:p>
        </w:tc>
        <w:tc>
          <w:tcPr>
            <w:tcW w:w="2825" w:type="pct"/>
            <w:gridSpan w:val="3"/>
          </w:tcPr>
          <w:p w14:paraId="506BF150" w14:textId="77777777" w:rsidR="0017614E" w:rsidRPr="00B21899" w:rsidRDefault="0017614E" w:rsidP="0017614E">
            <w:pPr>
              <w:pStyle w:val="VRQABullet1"/>
              <w:numPr>
                <w:ilvl w:val="0"/>
                <w:numId w:val="34"/>
              </w:numPr>
              <w:autoSpaceDE/>
              <w:autoSpaceDN/>
              <w:adjustRightInd/>
              <w:spacing w:before="120" w:after="0" w:line="240" w:lineRule="auto"/>
              <w:contextualSpacing w:val="0"/>
            </w:pPr>
            <w:r>
              <w:t>listen to prompts and advice provided by expert/mentor.</w:t>
            </w:r>
          </w:p>
        </w:tc>
      </w:tr>
      <w:tr w:rsidR="0017614E" w:rsidRPr="00E7450B" w14:paraId="4A12F5A6" w14:textId="77777777" w:rsidTr="00D32EC4">
        <w:trPr>
          <w:trHeight w:val="31"/>
        </w:trPr>
        <w:tc>
          <w:tcPr>
            <w:tcW w:w="5000" w:type="pct"/>
            <w:gridSpan w:val="5"/>
          </w:tcPr>
          <w:p w14:paraId="46AF31B6" w14:textId="77777777" w:rsidR="0017614E" w:rsidRPr="000744F6" w:rsidRDefault="0017614E" w:rsidP="00A464D5">
            <w:pPr>
              <w:pStyle w:val="AccredTemplate"/>
              <w:rPr>
                <w:color w:val="auto"/>
                <w:sz w:val="22"/>
                <w:szCs w:val="22"/>
              </w:rPr>
            </w:pPr>
          </w:p>
        </w:tc>
      </w:tr>
      <w:tr w:rsidR="0017614E" w:rsidRPr="00E7450B" w14:paraId="5A2E9BE8" w14:textId="77777777" w:rsidTr="00D32EC4">
        <w:trPr>
          <w:trHeight w:val="363"/>
        </w:trPr>
        <w:tc>
          <w:tcPr>
            <w:tcW w:w="1592" w:type="pct"/>
            <w:vMerge w:val="restart"/>
          </w:tcPr>
          <w:p w14:paraId="5466B5AC" w14:textId="77777777" w:rsidR="0017614E" w:rsidRPr="00EA4C69" w:rsidRDefault="0017614E" w:rsidP="00A464D5">
            <w:pPr>
              <w:spacing w:before="120" w:after="120"/>
              <w:rPr>
                <w:b/>
                <w:color w:val="103D64"/>
                <w:sz w:val="22"/>
                <w:szCs w:val="22"/>
                <w:lang w:val="en-GB"/>
              </w:rPr>
            </w:pPr>
            <w:r w:rsidRPr="00D32EC4">
              <w:rPr>
                <w:b/>
                <w:color w:val="auto"/>
                <w:sz w:val="22"/>
                <w:szCs w:val="22"/>
                <w:lang w:val="en-GB"/>
              </w:rPr>
              <w:lastRenderedPageBreak/>
              <w:t xml:space="preserve">Unit Mapping Information </w:t>
            </w:r>
          </w:p>
        </w:tc>
        <w:tc>
          <w:tcPr>
            <w:tcW w:w="3408" w:type="pct"/>
            <w:gridSpan w:val="4"/>
          </w:tcPr>
          <w:p w14:paraId="0354758F" w14:textId="77777777" w:rsidR="0017614E" w:rsidRPr="000744F6" w:rsidRDefault="0017614E" w:rsidP="00A464D5">
            <w:pPr>
              <w:pStyle w:val="AccredTemplate"/>
              <w:rPr>
                <w:color w:val="auto"/>
                <w:sz w:val="22"/>
                <w:szCs w:val="22"/>
              </w:rPr>
            </w:pPr>
          </w:p>
        </w:tc>
      </w:tr>
      <w:tr w:rsidR="0017614E" w:rsidRPr="00E7450B" w14:paraId="06A9D14F" w14:textId="77777777" w:rsidTr="00D32EC4">
        <w:trPr>
          <w:trHeight w:val="363"/>
        </w:trPr>
        <w:tc>
          <w:tcPr>
            <w:tcW w:w="1592" w:type="pct"/>
            <w:vMerge/>
          </w:tcPr>
          <w:p w14:paraId="491FEC86" w14:textId="77777777" w:rsidR="0017614E" w:rsidRDefault="0017614E" w:rsidP="00A464D5">
            <w:pPr>
              <w:spacing w:before="120" w:after="120"/>
              <w:rPr>
                <w:b/>
                <w:color w:val="103D64"/>
                <w:sz w:val="18"/>
                <w:lang w:val="en-GB"/>
              </w:rPr>
            </w:pPr>
          </w:p>
        </w:tc>
        <w:tc>
          <w:tcPr>
            <w:tcW w:w="1139" w:type="pct"/>
            <w:gridSpan w:val="2"/>
          </w:tcPr>
          <w:p w14:paraId="68C1A7F8" w14:textId="77777777" w:rsidR="0017614E" w:rsidRPr="000744F6" w:rsidRDefault="0017614E" w:rsidP="00A464D5">
            <w:pPr>
              <w:pStyle w:val="VRQABodyText"/>
            </w:pPr>
            <w:r w:rsidRPr="000744F6">
              <w:t>Current Version</w:t>
            </w:r>
          </w:p>
        </w:tc>
        <w:tc>
          <w:tcPr>
            <w:tcW w:w="1139" w:type="pct"/>
          </w:tcPr>
          <w:p w14:paraId="6855C662" w14:textId="77777777" w:rsidR="0017614E" w:rsidRPr="000744F6" w:rsidRDefault="0017614E" w:rsidP="00A464D5">
            <w:pPr>
              <w:pStyle w:val="VRQABodyText"/>
            </w:pPr>
            <w:r w:rsidRPr="000744F6">
              <w:t>Previous Version</w:t>
            </w:r>
          </w:p>
        </w:tc>
        <w:tc>
          <w:tcPr>
            <w:tcW w:w="1131" w:type="pct"/>
          </w:tcPr>
          <w:p w14:paraId="3DA89004" w14:textId="77777777" w:rsidR="0017614E" w:rsidRPr="000744F6" w:rsidDel="009030EE" w:rsidRDefault="0017614E" w:rsidP="00A464D5">
            <w:pPr>
              <w:pStyle w:val="VRQABodyText"/>
            </w:pPr>
            <w:r w:rsidRPr="000744F6">
              <w:t>Comments</w:t>
            </w:r>
          </w:p>
        </w:tc>
      </w:tr>
      <w:tr w:rsidR="0017614E" w:rsidRPr="00E7450B" w14:paraId="5E9DB517" w14:textId="77777777" w:rsidTr="00D32EC4">
        <w:trPr>
          <w:trHeight w:val="43"/>
        </w:trPr>
        <w:tc>
          <w:tcPr>
            <w:tcW w:w="1592" w:type="pct"/>
            <w:vMerge/>
          </w:tcPr>
          <w:p w14:paraId="3BCF6DBC" w14:textId="77777777" w:rsidR="0017614E" w:rsidRDefault="0017614E" w:rsidP="00A464D5">
            <w:pPr>
              <w:spacing w:before="120" w:after="120"/>
              <w:rPr>
                <w:b/>
                <w:color w:val="103D64"/>
                <w:sz w:val="18"/>
                <w:lang w:val="en-GB"/>
              </w:rPr>
            </w:pPr>
          </w:p>
        </w:tc>
        <w:tc>
          <w:tcPr>
            <w:tcW w:w="1139" w:type="pct"/>
            <w:gridSpan w:val="2"/>
          </w:tcPr>
          <w:p w14:paraId="1FB19B51" w14:textId="77777777" w:rsidR="0017614E" w:rsidRPr="00131508" w:rsidRDefault="0017614E" w:rsidP="00A464D5">
            <w:pPr>
              <w:pStyle w:val="VRQABodyText"/>
            </w:pPr>
            <w:r w:rsidRPr="0035471B">
              <w:t>VU23765</w:t>
            </w:r>
            <w:r>
              <w:t xml:space="preserve"> </w:t>
            </w:r>
            <w:r>
              <w:rPr>
                <w:rFonts w:eastAsia="Times New Roman"/>
                <w:lang w:eastAsia="x-none"/>
              </w:rPr>
              <w:t>Work with directions in highly familiar situations</w:t>
            </w:r>
          </w:p>
        </w:tc>
        <w:tc>
          <w:tcPr>
            <w:tcW w:w="1139" w:type="pct"/>
          </w:tcPr>
          <w:p w14:paraId="7BA039FB" w14:textId="77777777" w:rsidR="0017614E" w:rsidRPr="000744F6" w:rsidRDefault="0017614E" w:rsidP="00A464D5">
            <w:pPr>
              <w:pStyle w:val="VRQABodyText"/>
              <w:rPr>
                <w:rFonts w:eastAsia="Times New Roman"/>
                <w:lang w:eastAsia="x-none"/>
              </w:rPr>
            </w:pPr>
            <w:r>
              <w:rPr>
                <w:rFonts w:eastAsia="Times New Roman"/>
                <w:lang w:eastAsia="x-none"/>
              </w:rPr>
              <w:t>VU22353 Recognise, give and follow simple and familiar directions</w:t>
            </w:r>
          </w:p>
        </w:tc>
        <w:tc>
          <w:tcPr>
            <w:tcW w:w="1131" w:type="pct"/>
          </w:tcPr>
          <w:p w14:paraId="4CDD3DEE" w14:textId="77777777" w:rsidR="0017614E" w:rsidRPr="000744F6" w:rsidDel="009030EE" w:rsidRDefault="0017614E" w:rsidP="00A464D5">
            <w:pPr>
              <w:pStyle w:val="VRQABodyText"/>
              <w:rPr>
                <w:rFonts w:eastAsia="Times New Roman"/>
                <w:lang w:eastAsia="x-none"/>
              </w:rPr>
            </w:pPr>
            <w:r>
              <w:rPr>
                <w:rFonts w:eastAsia="Times New Roman"/>
                <w:lang w:eastAsia="x-none"/>
              </w:rPr>
              <w:t>Equivalent</w:t>
            </w:r>
          </w:p>
        </w:tc>
      </w:tr>
      <w:tr w:rsidR="0017614E" w:rsidRPr="00E7450B" w14:paraId="281D5B32" w14:textId="77777777" w:rsidTr="00D32EC4">
        <w:trPr>
          <w:trHeight w:val="363"/>
        </w:trPr>
        <w:tc>
          <w:tcPr>
            <w:tcW w:w="1592" w:type="pct"/>
            <w:vMerge/>
          </w:tcPr>
          <w:p w14:paraId="63392731" w14:textId="77777777" w:rsidR="0017614E" w:rsidRDefault="0017614E" w:rsidP="00A464D5">
            <w:pPr>
              <w:spacing w:before="120" w:after="120"/>
              <w:rPr>
                <w:b/>
                <w:color w:val="103D64"/>
                <w:sz w:val="18"/>
                <w:lang w:val="en-GB"/>
              </w:rPr>
            </w:pPr>
          </w:p>
        </w:tc>
        <w:tc>
          <w:tcPr>
            <w:tcW w:w="3408" w:type="pct"/>
            <w:gridSpan w:val="4"/>
          </w:tcPr>
          <w:p w14:paraId="22A17BF6" w14:textId="77777777" w:rsidR="0017614E" w:rsidRPr="000744F6" w:rsidDel="009030EE" w:rsidRDefault="0017614E" w:rsidP="00A464D5">
            <w:pPr>
              <w:pStyle w:val="AccredTemplate"/>
              <w:rPr>
                <w:color w:val="auto"/>
                <w:sz w:val="22"/>
                <w:szCs w:val="22"/>
              </w:rPr>
            </w:pPr>
          </w:p>
        </w:tc>
      </w:tr>
    </w:tbl>
    <w:p w14:paraId="094043F1" w14:textId="77777777" w:rsidR="0017614E" w:rsidRDefault="0017614E" w:rsidP="0017614E">
      <w:pPr>
        <w:rPr>
          <w:b/>
          <w:color w:val="FFFFFF" w:themeColor="background1"/>
          <w:sz w:val="18"/>
          <w:lang w:val="en-GB"/>
        </w:rPr>
      </w:pPr>
    </w:p>
    <w:p w14:paraId="017B1F90" w14:textId="77777777" w:rsidR="0017614E" w:rsidRDefault="0017614E" w:rsidP="0017614E">
      <w:pPr>
        <w:rPr>
          <w:b/>
          <w:color w:val="FFFFFF" w:themeColor="background1"/>
          <w:sz w:val="18"/>
          <w:lang w:val="en-GB"/>
        </w:rPr>
      </w:pPr>
    </w:p>
    <w:p w14:paraId="6B7694D4" w14:textId="77777777" w:rsidR="0017614E" w:rsidRPr="00161285" w:rsidRDefault="0017614E" w:rsidP="0017614E">
      <w:pPr>
        <w:rPr>
          <w:lang w:val="en-GB"/>
        </w:rPr>
        <w:sectPr w:rsidR="0017614E" w:rsidRPr="00161285" w:rsidSect="0017614E">
          <w:headerReference w:type="even" r:id="rId139"/>
          <w:headerReference w:type="default" r:id="rId140"/>
          <w:footerReference w:type="even" r:id="rId141"/>
          <w:headerReference w:type="first" r:id="rId142"/>
          <w:footerReference w:type="first" r:id="rId143"/>
          <w:pgSz w:w="11906" w:h="16838"/>
          <w:pgMar w:top="1702" w:right="1440" w:bottom="1440" w:left="851" w:header="568" w:footer="708" w:gutter="0"/>
          <w:cols w:space="708"/>
          <w:docGrid w:linePitch="360"/>
        </w:sectPr>
      </w:pPr>
    </w:p>
    <w:tbl>
      <w:tblPr>
        <w:tblStyle w:val="TableGrid"/>
        <w:tblW w:w="9513" w:type="dxa"/>
        <w:tblInd w:w="-20" w:type="dxa"/>
        <w:tblLayout w:type="fixed"/>
        <w:tblLook w:val="04A0" w:firstRow="1" w:lastRow="0" w:firstColumn="1" w:lastColumn="0" w:noHBand="0" w:noVBand="1"/>
      </w:tblPr>
      <w:tblGrid>
        <w:gridCol w:w="2283"/>
        <w:gridCol w:w="7230"/>
      </w:tblGrid>
      <w:tr w:rsidR="0017614E" w:rsidRPr="0071490E" w14:paraId="71F0205C" w14:textId="77777777" w:rsidTr="00D32EC4">
        <w:trPr>
          <w:trHeight w:val="363"/>
        </w:trPr>
        <w:tc>
          <w:tcPr>
            <w:tcW w:w="9513" w:type="dxa"/>
            <w:gridSpan w:val="2"/>
            <w:shd w:val="clear" w:color="auto" w:fill="535659" w:themeFill="text2"/>
          </w:tcPr>
          <w:p w14:paraId="3F3867BA" w14:textId="77777777" w:rsidR="0017614E" w:rsidRPr="000B4A2C" w:rsidRDefault="0017614E" w:rsidP="00A464D5">
            <w:pPr>
              <w:pStyle w:val="VRQAIntro"/>
              <w:spacing w:before="60" w:after="0"/>
              <w:rPr>
                <w:b/>
                <w:color w:val="FFFFFF" w:themeColor="background1"/>
                <w:sz w:val="22"/>
                <w:szCs w:val="22"/>
              </w:rPr>
            </w:pPr>
            <w:r w:rsidRPr="000A7AE3">
              <w:rPr>
                <w:b/>
                <w:color w:val="FFFFFF" w:themeColor="background1"/>
                <w:sz w:val="22"/>
                <w:szCs w:val="22"/>
              </w:rPr>
              <w:lastRenderedPageBreak/>
              <w:t>A</w:t>
            </w:r>
            <w:r w:rsidRPr="000B4A2C">
              <w:rPr>
                <w:b/>
                <w:color w:val="FFFFFF" w:themeColor="background1"/>
                <w:sz w:val="22"/>
                <w:szCs w:val="22"/>
              </w:rPr>
              <w:t xml:space="preserve">ssessment Requirements </w:t>
            </w:r>
          </w:p>
        </w:tc>
      </w:tr>
      <w:tr w:rsidR="0017614E" w:rsidRPr="00E7450B" w14:paraId="68C20EB3" w14:textId="77777777" w:rsidTr="00D32EC4">
        <w:trPr>
          <w:trHeight w:val="561"/>
        </w:trPr>
        <w:tc>
          <w:tcPr>
            <w:tcW w:w="2283" w:type="dxa"/>
          </w:tcPr>
          <w:p w14:paraId="241668CD" w14:textId="77777777" w:rsidR="0017614E" w:rsidRPr="00D32EC4" w:rsidRDefault="0017614E" w:rsidP="00A464D5">
            <w:pPr>
              <w:pStyle w:val="AccredTemplate"/>
              <w:rPr>
                <w:i w:val="0"/>
                <w:iCs w:val="0"/>
                <w:color w:val="auto"/>
                <w:sz w:val="22"/>
                <w:szCs w:val="22"/>
              </w:rPr>
            </w:pPr>
            <w:r w:rsidRPr="00D32EC4">
              <w:rPr>
                <w:b/>
                <w:i w:val="0"/>
                <w:iCs w:val="0"/>
                <w:color w:val="auto"/>
                <w:sz w:val="22"/>
                <w:szCs w:val="22"/>
              </w:rPr>
              <w:t>Title</w:t>
            </w:r>
          </w:p>
        </w:tc>
        <w:tc>
          <w:tcPr>
            <w:tcW w:w="7230" w:type="dxa"/>
          </w:tcPr>
          <w:p w14:paraId="0ABF5239" w14:textId="77777777" w:rsidR="0017614E" w:rsidRPr="006B428D" w:rsidRDefault="0017614E" w:rsidP="00A464D5">
            <w:pPr>
              <w:pStyle w:val="VRQABodyText"/>
              <w:rPr>
                <w:i/>
                <w:iCs/>
              </w:rPr>
            </w:pPr>
            <w:r w:rsidRPr="000B4A2C">
              <w:t xml:space="preserve">Assessment Requirements for </w:t>
            </w:r>
            <w:r w:rsidRPr="00101AAB">
              <w:t xml:space="preserve">VU23765 </w:t>
            </w:r>
            <w:r>
              <w:t>Work with</w:t>
            </w:r>
            <w:r w:rsidRPr="008806AD">
              <w:t xml:space="preserve"> </w:t>
            </w:r>
            <w:r>
              <w:t>directions in highly familiar situations</w:t>
            </w:r>
          </w:p>
        </w:tc>
      </w:tr>
      <w:tr w:rsidR="0017614E" w:rsidRPr="00E7450B" w14:paraId="15E4525A" w14:textId="77777777" w:rsidTr="00D32EC4">
        <w:trPr>
          <w:trHeight w:val="561"/>
        </w:trPr>
        <w:tc>
          <w:tcPr>
            <w:tcW w:w="2283" w:type="dxa"/>
          </w:tcPr>
          <w:p w14:paraId="77BAD97E" w14:textId="77777777" w:rsidR="0017614E" w:rsidRPr="00D32EC4" w:rsidRDefault="0017614E" w:rsidP="00A464D5">
            <w:pPr>
              <w:pStyle w:val="AccredTemplate"/>
              <w:rPr>
                <w:b/>
                <w:i w:val="0"/>
                <w:iCs w:val="0"/>
                <w:color w:val="auto"/>
                <w:sz w:val="22"/>
                <w:szCs w:val="22"/>
              </w:rPr>
            </w:pPr>
            <w:r w:rsidRPr="00D32EC4">
              <w:rPr>
                <w:b/>
                <w:i w:val="0"/>
                <w:iCs w:val="0"/>
                <w:color w:val="auto"/>
                <w:sz w:val="22"/>
                <w:szCs w:val="22"/>
              </w:rPr>
              <w:t>Performance Evidence</w:t>
            </w:r>
          </w:p>
        </w:tc>
        <w:tc>
          <w:tcPr>
            <w:tcW w:w="7230" w:type="dxa"/>
          </w:tcPr>
          <w:p w14:paraId="5636A943" w14:textId="77777777" w:rsidR="0017614E" w:rsidRDefault="0017614E" w:rsidP="00A464D5">
            <w:pPr>
              <w:pStyle w:val="VRQABodyText"/>
            </w:pPr>
            <w:r w:rsidRPr="00603C28">
              <w:t>The candidate must demonstrate the ability to complete tasks outlined in the elements and performance criteria of this unit. Assessment must confirm the ability to:</w:t>
            </w:r>
          </w:p>
          <w:p w14:paraId="0A085E2A" w14:textId="77777777" w:rsidR="0017614E" w:rsidRDefault="0017614E" w:rsidP="0017614E">
            <w:pPr>
              <w:pStyle w:val="VRQABullet1"/>
              <w:numPr>
                <w:ilvl w:val="0"/>
                <w:numId w:val="34"/>
              </w:numPr>
              <w:autoSpaceDE/>
              <w:autoSpaceDN/>
              <w:adjustRightInd/>
              <w:spacing w:before="120" w:after="0" w:line="240" w:lineRule="auto"/>
              <w:contextualSpacing w:val="0"/>
            </w:pPr>
            <w:r>
              <w:t>work with directions in highly familiar situations, involving:</w:t>
            </w:r>
          </w:p>
          <w:p w14:paraId="7E11172B" w14:textId="77777777" w:rsidR="0017614E" w:rsidRDefault="0017614E" w:rsidP="0017614E">
            <w:pPr>
              <w:pStyle w:val="VRQABullet2"/>
              <w:ind w:left="1145"/>
            </w:pPr>
            <w:r>
              <w:t>following at least one oral direction using a map or diagram</w:t>
            </w:r>
          </w:p>
          <w:p w14:paraId="70B2C960" w14:textId="77777777" w:rsidR="0017614E" w:rsidRPr="00B21899" w:rsidRDefault="0017614E" w:rsidP="0017614E">
            <w:pPr>
              <w:pStyle w:val="VRQABullet2"/>
              <w:ind w:left="1145"/>
            </w:pPr>
            <w:r>
              <w:t>giving at least one oral direction using a map or diagram.</w:t>
            </w:r>
          </w:p>
        </w:tc>
      </w:tr>
      <w:tr w:rsidR="0017614E" w:rsidRPr="00E7450B" w14:paraId="79ADEFBB" w14:textId="77777777" w:rsidTr="00D32EC4">
        <w:trPr>
          <w:trHeight w:val="561"/>
        </w:trPr>
        <w:tc>
          <w:tcPr>
            <w:tcW w:w="2283" w:type="dxa"/>
          </w:tcPr>
          <w:p w14:paraId="7337FE84" w14:textId="77777777" w:rsidR="0017614E" w:rsidRPr="00D32EC4" w:rsidRDefault="0017614E" w:rsidP="00A464D5">
            <w:pPr>
              <w:pStyle w:val="AccredTemplate"/>
              <w:rPr>
                <w:b/>
                <w:i w:val="0"/>
                <w:iCs w:val="0"/>
                <w:color w:val="auto"/>
                <w:sz w:val="22"/>
                <w:szCs w:val="22"/>
              </w:rPr>
            </w:pPr>
            <w:r w:rsidRPr="00D32EC4">
              <w:rPr>
                <w:b/>
                <w:i w:val="0"/>
                <w:iCs w:val="0"/>
                <w:color w:val="auto"/>
                <w:sz w:val="22"/>
                <w:szCs w:val="22"/>
              </w:rPr>
              <w:t>Knowledge Evidence</w:t>
            </w:r>
          </w:p>
        </w:tc>
        <w:tc>
          <w:tcPr>
            <w:tcW w:w="7230" w:type="dxa"/>
          </w:tcPr>
          <w:p w14:paraId="462BF428" w14:textId="77777777" w:rsidR="0017614E" w:rsidRPr="00F37BAF" w:rsidRDefault="0017614E" w:rsidP="00A464D5">
            <w:pPr>
              <w:pStyle w:val="VRQABodyText"/>
            </w:pPr>
            <w:r w:rsidRPr="00F37BAF">
              <w:t>The candidate must be able to apply knowledge required to effectively perform the tasks outlined in elements and performance criteria of this unit. This includes knowledge of:</w:t>
            </w:r>
          </w:p>
          <w:p w14:paraId="1F427315" w14:textId="77777777" w:rsidR="0017614E" w:rsidRPr="00F37BAF" w:rsidRDefault="0017614E" w:rsidP="00A464D5">
            <w:pPr>
              <w:pStyle w:val="VRQABullet1"/>
            </w:pPr>
            <w:r w:rsidRPr="00F37BAF">
              <w:t>real world relevance of directions in highly familiar situations</w:t>
            </w:r>
          </w:p>
          <w:p w14:paraId="5345AA38" w14:textId="77777777" w:rsidR="0017614E" w:rsidRPr="00F37BAF" w:rsidRDefault="0017614E" w:rsidP="00A464D5">
            <w:pPr>
              <w:pStyle w:val="VRQABullet1"/>
            </w:pPr>
            <w:r w:rsidRPr="00F37BAF">
              <w:t>real world relevance of following directions and using maps in highly familiar situations</w:t>
            </w:r>
          </w:p>
          <w:p w14:paraId="32A00C06" w14:textId="77777777" w:rsidR="0017614E" w:rsidRPr="00F37BAF" w:rsidRDefault="0017614E" w:rsidP="00A464D5">
            <w:pPr>
              <w:pStyle w:val="VRQABullet1"/>
            </w:pPr>
            <w:r w:rsidRPr="00F37BAF">
              <w:t>purpose of maps and diagrams</w:t>
            </w:r>
          </w:p>
          <w:p w14:paraId="40FA0850" w14:textId="77777777" w:rsidR="0017614E" w:rsidRPr="00F37BAF" w:rsidRDefault="0017614E" w:rsidP="00A464D5">
            <w:pPr>
              <w:pStyle w:val="VRQABullet1"/>
            </w:pPr>
            <w:r w:rsidRPr="00F37BAF">
              <w:t>common, every day, informal oral language related to:</w:t>
            </w:r>
          </w:p>
          <w:p w14:paraId="531DBF80" w14:textId="77777777" w:rsidR="0017614E" w:rsidRDefault="0017614E" w:rsidP="0017614E">
            <w:pPr>
              <w:pStyle w:val="VRQABullet2"/>
              <w:ind w:left="1145"/>
            </w:pPr>
            <w:r>
              <w:t>position</w:t>
            </w:r>
          </w:p>
          <w:p w14:paraId="3748748E" w14:textId="77777777" w:rsidR="0017614E" w:rsidRDefault="0017614E" w:rsidP="0017614E">
            <w:pPr>
              <w:pStyle w:val="VRQABullet2"/>
              <w:ind w:left="1145"/>
            </w:pPr>
            <w:r>
              <w:t>direction</w:t>
            </w:r>
          </w:p>
          <w:p w14:paraId="71AC4A5E" w14:textId="77777777" w:rsidR="0017614E" w:rsidRPr="006E2325" w:rsidRDefault="0017614E" w:rsidP="0017614E">
            <w:pPr>
              <w:pStyle w:val="VRQABullet2"/>
              <w:ind w:left="1145"/>
            </w:pPr>
            <w:r>
              <w:t>distance.</w:t>
            </w:r>
          </w:p>
        </w:tc>
      </w:tr>
      <w:tr w:rsidR="0017614E" w:rsidRPr="00E7450B" w14:paraId="04A36A6F" w14:textId="77777777" w:rsidTr="00D32EC4">
        <w:trPr>
          <w:trHeight w:val="561"/>
        </w:trPr>
        <w:tc>
          <w:tcPr>
            <w:tcW w:w="2283" w:type="dxa"/>
          </w:tcPr>
          <w:p w14:paraId="20D2D53E" w14:textId="77777777" w:rsidR="0017614E" w:rsidRPr="00D32EC4" w:rsidRDefault="0017614E" w:rsidP="00A464D5">
            <w:pPr>
              <w:pStyle w:val="AccredTemplate"/>
              <w:rPr>
                <w:b/>
                <w:i w:val="0"/>
                <w:iCs w:val="0"/>
                <w:color w:val="auto"/>
                <w:sz w:val="22"/>
                <w:szCs w:val="22"/>
              </w:rPr>
            </w:pPr>
            <w:r w:rsidRPr="00D32EC4">
              <w:rPr>
                <w:b/>
                <w:i w:val="0"/>
                <w:iCs w:val="0"/>
                <w:color w:val="auto"/>
                <w:sz w:val="22"/>
                <w:szCs w:val="22"/>
              </w:rPr>
              <w:t>Assessment Conditions</w:t>
            </w:r>
          </w:p>
        </w:tc>
        <w:tc>
          <w:tcPr>
            <w:tcW w:w="7230" w:type="dxa"/>
          </w:tcPr>
          <w:p w14:paraId="534B6C30" w14:textId="77777777" w:rsidR="0017614E" w:rsidRDefault="0017614E" w:rsidP="00A464D5">
            <w:pPr>
              <w:pStyle w:val="VRQABodyText"/>
            </w:pPr>
            <w:r w:rsidRPr="00E100E0">
              <w:t>Assessment must ensure</w:t>
            </w:r>
            <w:r>
              <w:t xml:space="preserve"> access to highly familiar and authentic oral and written texts, maps and diagrams. </w:t>
            </w:r>
          </w:p>
          <w:p w14:paraId="0F823DEA" w14:textId="77777777" w:rsidR="0017614E" w:rsidRDefault="0017614E" w:rsidP="00A464D5">
            <w:pPr>
              <w:pStyle w:val="VRQABodyText"/>
            </w:pPr>
            <w:r>
              <w:t>At this level the individual:</w:t>
            </w:r>
          </w:p>
          <w:p w14:paraId="128DF0A2" w14:textId="77777777" w:rsidR="0017614E" w:rsidRDefault="0017614E" w:rsidP="0017614E">
            <w:pPr>
              <w:pStyle w:val="VRQABullet1"/>
              <w:numPr>
                <w:ilvl w:val="0"/>
                <w:numId w:val="34"/>
              </w:numPr>
              <w:autoSpaceDE/>
              <w:autoSpaceDN/>
              <w:adjustRightInd/>
              <w:spacing w:before="120" w:after="0" w:line="240" w:lineRule="auto"/>
              <w:contextualSpacing w:val="0"/>
            </w:pPr>
            <w:r>
              <w:t>uses personal and informal in the head methods to work with directions</w:t>
            </w:r>
          </w:p>
          <w:p w14:paraId="6A553A49" w14:textId="77777777" w:rsidR="0017614E" w:rsidRDefault="0017614E" w:rsidP="0017614E">
            <w:pPr>
              <w:pStyle w:val="VRQABullet1"/>
              <w:numPr>
                <w:ilvl w:val="0"/>
                <w:numId w:val="34"/>
              </w:numPr>
              <w:autoSpaceDE/>
              <w:autoSpaceDN/>
              <w:adjustRightInd/>
              <w:spacing w:before="120" w:after="0" w:line="240" w:lineRule="auto"/>
              <w:contextualSpacing w:val="0"/>
            </w:pPr>
            <w:r>
              <w:t>works alongside an expert/mentor where prompting and advice can be provided.</w:t>
            </w:r>
          </w:p>
          <w:p w14:paraId="62A9EEA4" w14:textId="77777777" w:rsidR="0017614E" w:rsidRPr="00161285" w:rsidRDefault="0017614E" w:rsidP="00A464D5">
            <w:pPr>
              <w:pStyle w:val="VRQABodyText"/>
              <w:rPr>
                <w:b/>
                <w:bCs/>
              </w:rPr>
            </w:pPr>
            <w:r w:rsidRPr="00161285">
              <w:rPr>
                <w:b/>
                <w:bCs/>
              </w:rPr>
              <w:t>Assessor requirements</w:t>
            </w:r>
          </w:p>
          <w:p w14:paraId="2C34E78A" w14:textId="77777777" w:rsidR="0017614E" w:rsidRPr="00EE56E1" w:rsidRDefault="0017614E" w:rsidP="00A464D5">
            <w:pPr>
              <w:pStyle w:val="VRQABodyText"/>
            </w:pPr>
            <w:r w:rsidRPr="00361F97">
              <w:t>Assessors of this unit must</w:t>
            </w:r>
            <w:r>
              <w:t xml:space="preserve"> have </w:t>
            </w:r>
            <w:r w:rsidRPr="00361F97">
              <w:t xml:space="preserve">demonstrable expertise in teaching </w:t>
            </w:r>
            <w:r>
              <w:t>numeracy</w:t>
            </w:r>
            <w:r w:rsidRPr="00361F97">
              <w:t>. Refer to Section B6.2 for further information on meeting the assessor requirements</w:t>
            </w:r>
            <w:r w:rsidRPr="00361F97">
              <w:rPr>
                <w:i/>
                <w:iCs/>
              </w:rPr>
              <w:t>.</w:t>
            </w:r>
          </w:p>
        </w:tc>
      </w:tr>
    </w:tbl>
    <w:p w14:paraId="5CB2B483" w14:textId="6C32DF27" w:rsidR="003F152E" w:rsidRPr="00736F14" w:rsidRDefault="003F152E" w:rsidP="00232FDA">
      <w:pPr>
        <w:suppressAutoHyphens w:val="0"/>
        <w:autoSpaceDE/>
        <w:autoSpaceDN/>
        <w:adjustRightInd/>
        <w:spacing w:after="0"/>
        <w:textAlignment w:val="auto"/>
      </w:pPr>
    </w:p>
    <w:sectPr w:rsidR="003F152E" w:rsidRPr="00736F14" w:rsidSect="009D24FD">
      <w:headerReference w:type="default" r:id="rId144"/>
      <w:pgSz w:w="11906" w:h="16838" w:code="9"/>
      <w:pgMar w:top="1418" w:right="1361" w:bottom="1701" w:left="136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6BF2" w14:textId="77777777" w:rsidR="008C76D0" w:rsidRDefault="008C76D0" w:rsidP="00123BB4">
      <w:r>
        <w:separator/>
      </w:r>
    </w:p>
  </w:endnote>
  <w:endnote w:type="continuationSeparator" w:id="0">
    <w:p w14:paraId="6EB17DA0" w14:textId="77777777" w:rsidR="008C76D0" w:rsidRDefault="008C76D0" w:rsidP="00123BB4">
      <w:r>
        <w:continuationSeparator/>
      </w:r>
    </w:p>
  </w:endnote>
  <w:endnote w:type="continuationNotice" w:id="1">
    <w:p w14:paraId="29A76682" w14:textId="77777777" w:rsidR="008C76D0" w:rsidRDefault="008C76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ZWAdobeF">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Content>
      <w:p w14:paraId="11A22CA6"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78D16" w14:textId="77777777" w:rsidR="00A976CE" w:rsidRDefault="00A976CE" w:rsidP="00123BB4">
    <w:pPr>
      <w:pStyle w:val="Footer"/>
    </w:pPr>
    <w:r>
      <w:rPr>
        <w:noProof/>
      </w:rPr>
      <mc:AlternateContent>
        <mc:Choice Requires="wps">
          <w:drawing>
            <wp:inline distT="0" distB="0" distL="0" distR="0" wp14:anchorId="0D4D60E7" wp14:editId="6C8B45B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03812"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D4D60E7" id="_x0000_t202" coordsize="21600,21600" o:spt="202" path="m,l,21600r21600,l21600,xe">
              <v:stroke joinstyle="miter"/>
              <v:path gradientshapeok="t" o:connecttype="rect"/>
            </v:shapetype>
            <v:shape id="Text Box 5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403812"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2B44" w14:textId="77777777" w:rsidR="0017614E" w:rsidRDefault="00176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34D7" w14:textId="46CF6CFE" w:rsidR="00A976CE" w:rsidRDefault="00A976CE" w:rsidP="00123BB4">
    <w:pPr>
      <w:pStyle w:val="Footer"/>
    </w:pPr>
    <w:r>
      <w:rPr>
        <w:noProof/>
      </w:rPr>
      <mc:AlternateContent>
        <mc:Choice Requires="wps">
          <w:drawing>
            <wp:inline distT="0" distB="0" distL="0" distR="0" wp14:anchorId="35FDBE51" wp14:editId="627AFE9E">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27245"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5FDBE51" id="_x0000_t202" coordsize="21600,21600" o:spt="202" path="m,l,21600r21600,l21600,xe">
              <v:stroke joinstyle="miter"/>
              <v:path gradientshapeok="t" o:connecttype="rect"/>
            </v:shapetype>
            <v:shape id="Text Box 58"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027245"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DD6C" w14:textId="0F15B4A0" w:rsidR="00A976CE" w:rsidRDefault="001C12FF" w:rsidP="00A976CE">
    <w:pPr>
      <w:pStyle w:val="Footer"/>
      <w:jc w:val="left"/>
    </w:pPr>
    <w:r>
      <w:rPr>
        <w:noProof/>
      </w:rPr>
      <mc:AlternateContent>
        <mc:Choice Requires="wps">
          <w:drawing>
            <wp:anchor distT="0" distB="0" distL="114300" distR="114300" simplePos="0" relativeHeight="251658244" behindDoc="0" locked="0" layoutInCell="0" allowOverlap="1" wp14:anchorId="4EBF1F3D" wp14:editId="5E748A3F">
              <wp:simplePos x="0" y="0"/>
              <wp:positionH relativeFrom="page">
                <wp:align>center</wp:align>
              </wp:positionH>
              <wp:positionV relativeFrom="page">
                <wp:align>bottom</wp:align>
              </wp:positionV>
              <wp:extent cx="7772400" cy="442595"/>
              <wp:effectExtent l="0" t="0" r="0" b="14605"/>
              <wp:wrapNone/>
              <wp:docPr id="4" name="MSIPCM000b4771a28a30b17982a0be"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4F5A0" w14:textId="5EF488E8" w:rsidR="001C12FF" w:rsidRPr="001C12FF" w:rsidRDefault="001C12FF" w:rsidP="001C12FF">
                          <w:pPr>
                            <w:spacing w:after="0"/>
                            <w:jc w:val="center"/>
                            <w:rPr>
                              <w:sz w:val="24"/>
                            </w:rPr>
                          </w:pPr>
                          <w:r w:rsidRPr="001C12FF">
                            <w:rPr>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BF1F3D" id="_x0000_t202" coordsize="21600,21600" o:spt="202" path="m,l,21600r21600,l21600,xe">
              <v:stroke joinstyle="miter"/>
              <v:path gradientshapeok="t" o:connecttype="rect"/>
            </v:shapetype>
            <v:shape id="MSIPCM000b4771a28a30b17982a0be" o:spid="_x0000_s1030" type="#_x0000_t202" alt="{&quot;HashCode&quot;:376260202,&quot;Height&quot;:9999999.0,&quot;Width&quot;:9999999.0,&quot;Placement&quot;:&quot;Footer&quot;,&quot;Index&quot;:&quot;FirstPage&quot;,&quot;Section&quot;:1,&quot;Top&quot;:0.0,&quot;Left&quot;:0.0}" style="position:absolute;margin-left:0;margin-top:0;width:612pt;height:34.8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7C24F5A0" w14:textId="5EF488E8" w:rsidR="001C12FF" w:rsidRPr="001C12FF" w:rsidRDefault="001C12FF" w:rsidP="001C12FF">
                    <w:pPr>
                      <w:spacing w:after="0"/>
                      <w:jc w:val="center"/>
                      <w:rPr>
                        <w:sz w:val="24"/>
                      </w:rPr>
                    </w:pPr>
                    <w:r w:rsidRPr="001C12FF">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C6A2" w14:textId="7AB6AD64" w:rsidR="00816346" w:rsidRPr="00C03521" w:rsidRDefault="00816346" w:rsidP="00C035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4B6F" w14:textId="7BA65EEE" w:rsidR="00D66716" w:rsidRPr="00F52D58" w:rsidRDefault="00D66716">
    <w:pPr>
      <w:rPr>
        <w:sz w:val="18"/>
      </w:rPr>
    </w:pPr>
    <w:r w:rsidRPr="00F52D58">
      <w:rPr>
        <w:sz w:val="18"/>
      </w:rPr>
      <w:t xml:space="preserve">Page </w:t>
    </w:r>
    <w:r w:rsidRPr="00F52D58">
      <w:rPr>
        <w:sz w:val="18"/>
      </w:rPr>
      <w:fldChar w:fldCharType="begin"/>
    </w:r>
    <w:r w:rsidRPr="00F52D58">
      <w:rPr>
        <w:sz w:val="18"/>
      </w:rPr>
      <w:instrText xml:space="preserve"> PAGE   \* MERGEFORMAT </w:instrText>
    </w:r>
    <w:r w:rsidRPr="00F52D58">
      <w:rPr>
        <w:sz w:val="18"/>
      </w:rPr>
      <w:fldChar w:fldCharType="separate"/>
    </w:r>
    <w:r w:rsidRPr="00F52D58">
      <w:rPr>
        <w:noProof/>
        <w:sz w:val="18"/>
      </w:rPr>
      <w:t>12</w:t>
    </w:r>
    <w:r w:rsidRPr="00F52D58">
      <w:rPr>
        <w:sz w:val="18"/>
      </w:rPr>
      <w:fldChar w:fldCharType="end"/>
    </w:r>
    <w:r w:rsidRPr="00F52D58">
      <w:rPr>
        <w:sz w:val="18"/>
      </w:rPr>
      <w:t xml:space="preserve"> of </w:t>
    </w:r>
    <w:r w:rsidRPr="004C0317">
      <w:rPr>
        <w:iCs/>
        <w:sz w:val="18"/>
        <w:lang w:val="fr-FR"/>
      </w:rPr>
      <w:fldChar w:fldCharType="begin"/>
    </w:r>
    <w:r w:rsidRPr="004C0317">
      <w:rPr>
        <w:iCs/>
        <w:sz w:val="18"/>
        <w:lang w:val="fr-FR"/>
      </w:rPr>
      <w:instrText xml:space="preserve"> = </w:instrText>
    </w:r>
    <w:r w:rsidRPr="004C0317">
      <w:rPr>
        <w:iCs/>
        <w:sz w:val="18"/>
        <w:lang w:val="fr-FR"/>
      </w:rPr>
      <w:fldChar w:fldCharType="begin"/>
    </w:r>
    <w:r w:rsidRPr="004C0317">
      <w:rPr>
        <w:iCs/>
        <w:sz w:val="18"/>
        <w:lang w:val="fr-FR"/>
      </w:rPr>
      <w:instrText xml:space="preserve"> NUMPAGES   \* MERGEFORMAT </w:instrText>
    </w:r>
    <w:r w:rsidRPr="004C0317">
      <w:rPr>
        <w:iCs/>
        <w:sz w:val="18"/>
        <w:lang w:val="fr-FR"/>
      </w:rPr>
      <w:fldChar w:fldCharType="separate"/>
    </w:r>
    <w:r w:rsidR="00BF0F3F">
      <w:rPr>
        <w:iCs/>
        <w:noProof/>
        <w:sz w:val="18"/>
        <w:lang w:val="fr-FR"/>
      </w:rPr>
      <w:instrText>240</w:instrText>
    </w:r>
    <w:r w:rsidRPr="004C0317">
      <w:rPr>
        <w:iCs/>
        <w:sz w:val="18"/>
        <w:lang w:val="fr-FR"/>
      </w:rPr>
      <w:fldChar w:fldCharType="end"/>
    </w:r>
    <w:r w:rsidRPr="004C0317">
      <w:rPr>
        <w:iCs/>
        <w:sz w:val="18"/>
        <w:lang w:val="fr-FR"/>
      </w:rPr>
      <w:instrText xml:space="preserve"> - </w:instrText>
    </w:r>
    <w:r w:rsidR="002D56F0" w:rsidRPr="004C0317">
      <w:rPr>
        <w:iCs/>
        <w:sz w:val="18"/>
        <w:lang w:val="fr-FR"/>
      </w:rPr>
      <w:instrText>7</w:instrText>
    </w:r>
    <w:r w:rsidRPr="004C0317">
      <w:rPr>
        <w:iCs/>
        <w:sz w:val="18"/>
        <w:lang w:val="fr-FR"/>
      </w:rPr>
      <w:fldChar w:fldCharType="separate"/>
    </w:r>
    <w:r w:rsidR="00BF0F3F">
      <w:rPr>
        <w:iCs/>
        <w:noProof/>
        <w:sz w:val="18"/>
        <w:lang w:val="fr-FR"/>
      </w:rPr>
      <w:t>233</w:t>
    </w:r>
    <w:r w:rsidRPr="004C0317">
      <w:rPr>
        <w:iCs/>
        <w:sz w:val="18"/>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58C8" w14:textId="77777777" w:rsidR="008D12FB" w:rsidRDefault="008D12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CE17" w14:textId="77777777" w:rsidR="008D12FB" w:rsidRDefault="008D12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7FE9" w14:textId="01AC0EB8" w:rsidR="0041590C" w:rsidRPr="00F52D58" w:rsidRDefault="0041590C" w:rsidP="0017614E">
    <w:pPr>
      <w:tabs>
        <w:tab w:val="left" w:pos="3150"/>
      </w:tabs>
      <w:rPr>
        <w:sz w:val="18"/>
      </w:rPr>
    </w:pPr>
    <w:r w:rsidRPr="00F52D58">
      <w:rPr>
        <w:sz w:val="18"/>
      </w:rPr>
      <w:t xml:space="preserve">Page </w:t>
    </w:r>
    <w:r w:rsidRPr="00F52D58">
      <w:rPr>
        <w:sz w:val="18"/>
      </w:rPr>
      <w:fldChar w:fldCharType="begin"/>
    </w:r>
    <w:r w:rsidRPr="00F52D58">
      <w:rPr>
        <w:sz w:val="18"/>
      </w:rPr>
      <w:instrText xml:space="preserve"> PAGE   \* MERGEFORMAT </w:instrText>
    </w:r>
    <w:r w:rsidRPr="00F52D58">
      <w:rPr>
        <w:sz w:val="18"/>
      </w:rPr>
      <w:fldChar w:fldCharType="separate"/>
    </w:r>
    <w:r w:rsidRPr="00F52D58">
      <w:rPr>
        <w:noProof/>
        <w:sz w:val="18"/>
      </w:rPr>
      <w:t>12</w:t>
    </w:r>
    <w:r w:rsidRPr="00F52D58">
      <w:rPr>
        <w:sz w:val="18"/>
      </w:rPr>
      <w:fldChar w:fldCharType="end"/>
    </w:r>
    <w:r w:rsidRPr="00F52D58">
      <w:rPr>
        <w:sz w:val="18"/>
      </w:rPr>
      <w:t xml:space="preserve"> of </w:t>
    </w:r>
    <w:r w:rsidR="0017614E" w:rsidRPr="0017614E">
      <w:rPr>
        <w:iCs/>
        <w:sz w:val="18"/>
        <w:lang w:val="fr-FR"/>
      </w:rPr>
      <w:t>242</w:t>
    </w:r>
    <w:r w:rsidR="00B52657">
      <w:rPr>
        <w:i/>
        <w:sz w:val="18"/>
        <w:lang w:val="fr-F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00F4" w14:textId="77777777" w:rsidR="0017614E" w:rsidRDefault="0017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C2D5" w14:textId="77777777" w:rsidR="008C76D0" w:rsidRDefault="008C76D0" w:rsidP="00123BB4">
      <w:r>
        <w:separator/>
      </w:r>
    </w:p>
  </w:footnote>
  <w:footnote w:type="continuationSeparator" w:id="0">
    <w:p w14:paraId="2325D6CE" w14:textId="77777777" w:rsidR="008C76D0" w:rsidRDefault="008C76D0" w:rsidP="00123BB4">
      <w:r>
        <w:continuationSeparator/>
      </w:r>
    </w:p>
  </w:footnote>
  <w:footnote w:type="continuationNotice" w:id="1">
    <w:p w14:paraId="233A9F83" w14:textId="77777777" w:rsidR="008C76D0" w:rsidRDefault="008C76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8474" w14:textId="77777777" w:rsidR="00A976CE" w:rsidRDefault="00A976CE" w:rsidP="00123BB4">
    <w:pPr>
      <w:pStyle w:val="Header"/>
    </w:pPr>
    <w:r>
      <w:rPr>
        <w:noProof/>
      </w:rPr>
      <mc:AlternateContent>
        <mc:Choice Requires="wps">
          <w:drawing>
            <wp:anchor distT="0" distB="0" distL="0" distR="0" simplePos="0" relativeHeight="251658241" behindDoc="0" locked="0" layoutInCell="1" allowOverlap="1" wp14:anchorId="1587B05F" wp14:editId="1185E6A9">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B431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7B05F" id="_x0000_t202" coordsize="21600,21600" o:spt="202" path="m,l,21600r21600,l21600,xe">
              <v:stroke joinstyle="miter"/>
              <v:path gradientshapeok="t" o:connecttype="rect"/>
            </v:shapetype>
            <v:shape id="Text Box 55"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DB4311"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CFFB" w14:textId="3D192609" w:rsidR="00695959" w:rsidRPr="009D24FD" w:rsidRDefault="00695959" w:rsidP="004D2FF2">
    <w:pPr>
      <w:pBdr>
        <w:bottom w:val="single" w:sz="4" w:space="1" w:color="auto"/>
      </w:pBdr>
      <w:spacing w:after="120"/>
      <w:jc w:val="right"/>
      <w:rPr>
        <w:szCs w:val="20"/>
      </w:rPr>
    </w:pPr>
    <w:r w:rsidRPr="009D24FD">
      <w:rPr>
        <w:szCs w:val="20"/>
      </w:rPr>
      <w:t>VU2</w:t>
    </w:r>
    <w:r w:rsidR="004D2FF2" w:rsidRPr="009D24FD">
      <w:rPr>
        <w:szCs w:val="20"/>
      </w:rPr>
      <w:t>3235</w:t>
    </w:r>
    <w:r w:rsidRPr="009D24FD">
      <w:rPr>
        <w:szCs w:val="20"/>
      </w:rPr>
      <w:t xml:space="preserve"> </w:t>
    </w:r>
    <w:r w:rsidR="004D2FF2" w:rsidRPr="003C0D62">
      <w:t>Recognise and use basic mathematical symbols and processes</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B45E" w14:textId="70EEEA82" w:rsidR="00574CCD" w:rsidRPr="006E73F1" w:rsidRDefault="006E73F1" w:rsidP="006E73F1">
    <w:pPr>
      <w:pBdr>
        <w:bottom w:val="single" w:sz="4" w:space="1" w:color="auto"/>
      </w:pBdr>
      <w:spacing w:after="0"/>
      <w:jc w:val="right"/>
      <w:rPr>
        <w:b/>
      </w:rPr>
    </w:pPr>
    <w:r>
      <w:rPr>
        <w:rStyle w:val="VRQAHeaderunitCodeChar"/>
        <w:b w:val="0"/>
      </w:rPr>
      <w:t xml:space="preserve">VU23845 </w:t>
    </w:r>
    <w:r w:rsidR="00574CCD" w:rsidRPr="006E73F1">
      <w:rPr>
        <w:rStyle w:val="VRQAHeaderunitCodeChar"/>
        <w:b w:val="0"/>
      </w:rPr>
      <w:t>Create highly complex texts for</w:t>
    </w:r>
    <w:r w:rsidR="00160D4B">
      <w:rPr>
        <w:rStyle w:val="VRQAHeaderunitCodeChar"/>
        <w:b w:val="0"/>
      </w:rPr>
      <w:t xml:space="preserve"> learning</w:t>
    </w:r>
    <w:r w:rsidR="00574CCD" w:rsidRPr="006E73F1">
      <w:rPr>
        <w:rStyle w:val="VRQAHeaderunitCodeChar"/>
        <w:b w:val="0"/>
      </w:rPr>
      <w:t xml:space="preserve"> purposes</w:t>
    </w:r>
    <w:r w:rsidR="00574CCD" w:rsidRPr="006E73F1">
      <w:rPr>
        <w:b/>
        <w:noProof/>
        <w:lang w:eastAsia="en-AU"/>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7BFD" w14:textId="77777777" w:rsidR="00574CCD" w:rsidRDefault="00574CCD">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66AD" w14:textId="09E33D81" w:rsidR="00ED7353" w:rsidRPr="00FC2205" w:rsidRDefault="006E73F1" w:rsidP="00FC2205">
    <w:pPr>
      <w:pBdr>
        <w:bottom w:val="single" w:sz="4" w:space="1" w:color="auto"/>
      </w:pBdr>
      <w:spacing w:after="0"/>
      <w:jc w:val="right"/>
      <w:rPr>
        <w:rFonts w:ascii="Times New Roman" w:hAnsi="Times New Roman" w:cs="Times New Roman"/>
        <w:szCs w:val="20"/>
      </w:rPr>
    </w:pPr>
    <w:r w:rsidRPr="005D3672">
      <w:t>VU2384</w:t>
    </w:r>
    <w:r>
      <w:t>7 Work with number and algebra in specialised situations</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3167" w14:textId="155F0CB0" w:rsidR="00CC689E" w:rsidRPr="00FC2205" w:rsidRDefault="00160D4B" w:rsidP="00FC2205">
    <w:pPr>
      <w:pBdr>
        <w:bottom w:val="single" w:sz="4" w:space="1" w:color="auto"/>
      </w:pBdr>
      <w:spacing w:after="0"/>
      <w:jc w:val="right"/>
      <w:rPr>
        <w:rFonts w:ascii="Times New Roman" w:hAnsi="Times New Roman" w:cs="Times New Roman"/>
        <w:szCs w:val="20"/>
      </w:rPr>
    </w:pPr>
    <w:r w:rsidRPr="005D3672">
      <w:t>VU2384</w:t>
    </w:r>
    <w:r>
      <w:t>8 Work with measurement and geometry in specialised situations</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C4B7" w14:textId="77777777" w:rsidR="00160D4B" w:rsidRDefault="00160D4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480D" w14:textId="77777777" w:rsidR="00160D4B" w:rsidRPr="00681FF4" w:rsidRDefault="00160D4B" w:rsidP="00681FF4">
    <w:pPr>
      <w:pBdr>
        <w:bottom w:val="single" w:sz="4" w:space="1" w:color="auto"/>
      </w:pBdr>
      <w:spacing w:after="0"/>
      <w:jc w:val="right"/>
    </w:pPr>
    <w:r w:rsidRPr="00681FF4">
      <w:t>VU23849 Work with statistics and probability in specialised situations</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267D" w14:textId="77777777" w:rsidR="00160D4B" w:rsidRDefault="00160D4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DAE0" w14:textId="77777777" w:rsidR="0017614E" w:rsidRDefault="0017614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4B5A" w14:textId="77777777" w:rsidR="0017614E" w:rsidRPr="0017614E" w:rsidRDefault="0017614E" w:rsidP="0017614E">
    <w:pPr>
      <w:pBdr>
        <w:bottom w:val="single" w:sz="4" w:space="1" w:color="auto"/>
      </w:pBdr>
      <w:spacing w:after="0"/>
      <w:jc w:val="right"/>
    </w:pPr>
    <w:r w:rsidRPr="0017614E">
      <w:t>VU23765 Work with directions in highly familiar situations</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D613" w14:textId="77777777" w:rsidR="0017614E" w:rsidRDefault="001761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0720" w14:textId="77777777" w:rsidR="00B53E83" w:rsidRDefault="00B53E83">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B1AE" w14:textId="70E01DAA" w:rsidR="002E4D8E" w:rsidRPr="00681FF4" w:rsidRDefault="0017614E" w:rsidP="00681FF4">
    <w:pPr>
      <w:pBdr>
        <w:bottom w:val="single" w:sz="4" w:space="1" w:color="auto"/>
      </w:pBdr>
      <w:spacing w:after="0"/>
      <w:jc w:val="right"/>
    </w:pPr>
    <w:r w:rsidRPr="00101AAB">
      <w:t xml:space="preserve">VU23765 </w:t>
    </w:r>
    <w:r>
      <w:t>Work with</w:t>
    </w:r>
    <w:r w:rsidRPr="008806AD">
      <w:t xml:space="preserve"> </w:t>
    </w:r>
    <w:r>
      <w:t>directions in highly familiar situations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50E4" w14:textId="77777777" w:rsidR="006E16FD" w:rsidRDefault="006E16F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FC2C" w14:textId="77777777" w:rsidR="006E16FD" w:rsidRPr="009D24FD" w:rsidRDefault="006E16FD" w:rsidP="00816346">
    <w:pPr>
      <w:pStyle w:val="Header1"/>
      <w:rPr>
        <w:rFonts w:ascii="Arial" w:hAnsi="Arial" w:cs="Arial"/>
        <w:lang w:val="en-AU"/>
      </w:rPr>
    </w:pPr>
    <w:r w:rsidRPr="009D24FD">
      <w:rPr>
        <w:rFonts w:ascii="Arial" w:hAnsi="Arial" w:cs="Arial"/>
      </w:rPr>
      <w:t xml:space="preserve">VU22098 </w:t>
    </w:r>
    <w:r w:rsidRPr="009D24FD">
      <w:rPr>
        <w:rFonts w:ascii="Arial" w:hAnsi="Arial" w:cs="Arial"/>
        <w:lang w:val="en-AU"/>
      </w:rPr>
      <w:t>Recognise and use basic mathematical symbols and processes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DBD" w14:textId="77777777" w:rsidR="006E16FD" w:rsidRDefault="006E16F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9D34" w14:textId="77777777" w:rsidR="006E16FD" w:rsidRDefault="006E16F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CC99" w14:textId="1881620E" w:rsidR="006E16FD" w:rsidRPr="001D5220" w:rsidRDefault="006E16FD" w:rsidP="00816346">
    <w:pPr>
      <w:pStyle w:val="Header1"/>
      <w:rPr>
        <w:rFonts w:ascii="Arial" w:hAnsi="Arial" w:cs="Arial"/>
        <w:lang w:val="en-AU"/>
      </w:rPr>
    </w:pPr>
    <w:r w:rsidRPr="001D5220">
      <w:rPr>
        <w:rFonts w:ascii="Arial" w:hAnsi="Arial" w:cs="Arial"/>
      </w:rPr>
      <w:t>VU2</w:t>
    </w:r>
    <w:r w:rsidR="00CC24F5" w:rsidRPr="001D5220">
      <w:rPr>
        <w:rFonts w:ascii="Arial" w:hAnsi="Arial" w:cs="Arial"/>
      </w:rPr>
      <w:t>3236</w:t>
    </w:r>
    <w:r w:rsidRPr="001D5220">
      <w:rPr>
        <w:rFonts w:ascii="Arial" w:hAnsi="Arial" w:cs="Arial"/>
        <w:lang w:val="en-AU"/>
      </w:rPr>
      <w:t xml:space="preserve"> Recognise and interpret safety signs and symbols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6E8A" w14:textId="77777777" w:rsidR="006E16FD" w:rsidRDefault="006E16F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393B" w14:textId="29855382" w:rsidR="006E16FD" w:rsidRPr="009D24FD" w:rsidRDefault="006E16FD" w:rsidP="00816346">
    <w:pPr>
      <w:pStyle w:val="Header1"/>
      <w:rPr>
        <w:rFonts w:ascii="Arial" w:hAnsi="Arial" w:cs="Arial"/>
        <w:lang w:val="en-AU"/>
      </w:rPr>
    </w:pPr>
    <w:r w:rsidRPr="009D24FD">
      <w:rPr>
        <w:rFonts w:ascii="Arial" w:hAnsi="Arial" w:cs="Arial"/>
        <w:lang w:val="en-AU"/>
      </w:rPr>
      <w:t>VU2</w:t>
    </w:r>
    <w:r w:rsidR="00087FE3" w:rsidRPr="009D24FD">
      <w:rPr>
        <w:rFonts w:ascii="Arial" w:hAnsi="Arial" w:cs="Arial"/>
        <w:lang w:val="en-AU"/>
      </w:rPr>
      <w:t>3238</w:t>
    </w:r>
    <w:r w:rsidRPr="009D24FD">
      <w:rPr>
        <w:rFonts w:ascii="Arial" w:hAnsi="Arial" w:cs="Arial"/>
        <w:lang w:val="en-AU"/>
      </w:rPr>
      <w:t xml:space="preserve"> Use basic measuring and calculating skills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135C" w14:textId="1EE8D4E5" w:rsidR="006E16FD" w:rsidRPr="009D24FD" w:rsidRDefault="006E16FD" w:rsidP="00263F05">
    <w:pPr>
      <w:pBdr>
        <w:bottom w:val="single" w:sz="4" w:space="1" w:color="auto"/>
      </w:pBdr>
      <w:spacing w:after="0"/>
      <w:jc w:val="right"/>
      <w:rPr>
        <w:szCs w:val="20"/>
      </w:rPr>
    </w:pPr>
    <w:r w:rsidRPr="009D24FD">
      <w:rPr>
        <w:szCs w:val="20"/>
      </w:rPr>
      <w:t>VU2</w:t>
    </w:r>
    <w:r w:rsidR="00263F05" w:rsidRPr="009D24FD">
      <w:rPr>
        <w:szCs w:val="20"/>
      </w:rPr>
      <w:t>3241</w:t>
    </w:r>
    <w:r w:rsidRPr="009D24FD">
      <w:rPr>
        <w:szCs w:val="20"/>
      </w:rPr>
      <w:t xml:space="preserve"> Prepare simple budgets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E214" w14:textId="77777777" w:rsidR="00A976CE" w:rsidRDefault="00A976CE" w:rsidP="00123BB4">
    <w:pPr>
      <w:pStyle w:val="Header"/>
    </w:pPr>
    <w:r>
      <w:rPr>
        <w:noProof/>
      </w:rPr>
      <mc:AlternateContent>
        <mc:Choice Requires="wps">
          <w:drawing>
            <wp:anchor distT="0" distB="0" distL="0" distR="0" simplePos="0" relativeHeight="251658242" behindDoc="0" locked="0" layoutInCell="1" allowOverlap="1" wp14:anchorId="58EE9312" wp14:editId="538D03C9">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44B36"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E9312" id="_x0000_t202" coordsize="21600,21600" o:spt="202" path="m,l,21600r21600,l21600,xe">
              <v:stroke joinstyle="miter"/>
              <v:path gradientshapeok="t" o:connecttype="rect"/>
            </v:shapetype>
            <v:shape id="Text Box 56"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F44B36"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0" behindDoc="1" locked="1" layoutInCell="1" allowOverlap="1" wp14:anchorId="63D72596" wp14:editId="4FC9D71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F3B9" w14:textId="253016AC" w:rsidR="006E16FD" w:rsidRPr="009D24FD" w:rsidRDefault="006E16FD" w:rsidP="00201B00">
    <w:pPr>
      <w:pBdr>
        <w:bottom w:val="single" w:sz="4" w:space="1" w:color="auto"/>
      </w:pBdr>
      <w:spacing w:after="0"/>
      <w:jc w:val="right"/>
      <w:rPr>
        <w:szCs w:val="20"/>
      </w:rPr>
    </w:pPr>
    <w:r w:rsidRPr="009D24FD">
      <w:rPr>
        <w:szCs w:val="20"/>
      </w:rPr>
      <w:t>VU2</w:t>
    </w:r>
    <w:r w:rsidR="00B42EBD" w:rsidRPr="009D24FD">
      <w:rPr>
        <w:szCs w:val="20"/>
      </w:rPr>
      <w:t>3246</w:t>
    </w:r>
    <w:r w:rsidRPr="009D24FD">
      <w:rPr>
        <w:szCs w:val="20"/>
      </w:rPr>
      <w:t xml:space="preserve"> Complete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B936" w14:textId="64CEEA0F" w:rsidR="006E16FD" w:rsidRPr="009D24FD" w:rsidRDefault="006E16FD" w:rsidP="008C7C63">
    <w:pPr>
      <w:pBdr>
        <w:bottom w:val="single" w:sz="4" w:space="1" w:color="auto"/>
      </w:pBdr>
      <w:spacing w:after="0"/>
      <w:jc w:val="right"/>
      <w:rPr>
        <w:szCs w:val="20"/>
      </w:rPr>
    </w:pPr>
    <w:r w:rsidRPr="009D24FD">
      <w:rPr>
        <w:szCs w:val="20"/>
      </w:rPr>
      <w:t>VU2</w:t>
    </w:r>
    <w:r w:rsidR="008C7C63" w:rsidRPr="009D24FD">
      <w:rPr>
        <w:szCs w:val="20"/>
      </w:rPr>
      <w:t>3255</w:t>
    </w:r>
    <w:r w:rsidRPr="009D24FD">
      <w:rPr>
        <w:szCs w:val="20"/>
      </w:rPr>
      <w:t xml:space="preserve"> Develop written job application skills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9F71" w14:textId="1F389754" w:rsidR="006E16FD" w:rsidRPr="009D24FD" w:rsidRDefault="006E16FD" w:rsidP="00CA6114">
    <w:pPr>
      <w:pBdr>
        <w:bottom w:val="single" w:sz="4" w:space="1" w:color="auto"/>
      </w:pBdr>
      <w:spacing w:after="0"/>
      <w:jc w:val="right"/>
      <w:rPr>
        <w:szCs w:val="20"/>
      </w:rPr>
    </w:pPr>
    <w:r w:rsidRPr="009D24FD">
      <w:rPr>
        <w:szCs w:val="20"/>
      </w:rPr>
      <w:t>VU2</w:t>
    </w:r>
    <w:r w:rsidR="004E740B" w:rsidRPr="009D24FD">
      <w:rPr>
        <w:szCs w:val="20"/>
      </w:rPr>
      <w:t>3262</w:t>
    </w:r>
    <w:r w:rsidRPr="009D24FD">
      <w:rPr>
        <w:szCs w:val="20"/>
      </w:rPr>
      <w:t xml:space="preserve"> Respond to an advertised job</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EC79" w14:textId="77777777" w:rsidR="00614FC0" w:rsidRDefault="00614FC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EA37" w14:textId="40DDF0BB" w:rsidR="00614FC0" w:rsidRPr="00681FF4" w:rsidRDefault="00614FC0" w:rsidP="00681FF4">
    <w:pPr>
      <w:pBdr>
        <w:bottom w:val="single" w:sz="4" w:space="1" w:color="auto"/>
      </w:pBdr>
      <w:spacing w:after="0"/>
      <w:jc w:val="right"/>
      <w:rPr>
        <w:bCs/>
      </w:rPr>
    </w:pPr>
    <w:r w:rsidRPr="00681FF4">
      <w:t xml:space="preserve">VU23755 Engage with short simple texts for learning purposes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02D3" w14:textId="77777777" w:rsidR="00614FC0" w:rsidRDefault="00614FC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13C2" w14:textId="4295E33A" w:rsidR="006E16FD" w:rsidRPr="00681FF4" w:rsidRDefault="007426E1" w:rsidP="00681FF4">
    <w:pPr>
      <w:pBdr>
        <w:bottom w:val="single" w:sz="4" w:space="1" w:color="auto"/>
      </w:pBdr>
      <w:spacing w:after="0"/>
      <w:jc w:val="right"/>
      <w:rPr>
        <w:u w:val="single"/>
      </w:rPr>
    </w:pPr>
    <w:r>
      <w:rPr>
        <w:rStyle w:val="VRQAHeaderunitCodeChar"/>
        <w:b w:val="0"/>
        <w:bCs w:val="0"/>
      </w:rPr>
      <w:tab/>
    </w:r>
    <w:r>
      <w:rPr>
        <w:rStyle w:val="VRQAHeaderunitCodeChar"/>
        <w:b w:val="0"/>
        <w:bCs w:val="0"/>
      </w:rPr>
      <w:tab/>
    </w:r>
    <w:r w:rsidRPr="00681FF4">
      <w:t>VU23755 Engage with short simple texts for learning purposes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9125" w14:textId="77777777" w:rsidR="007426E1" w:rsidRDefault="007426E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4315" w14:textId="661911B9" w:rsidR="008D12FB" w:rsidRPr="00681FF4" w:rsidRDefault="007426E1" w:rsidP="00681FF4">
    <w:pPr>
      <w:pBdr>
        <w:bottom w:val="single" w:sz="4" w:space="1" w:color="auto"/>
      </w:pBdr>
      <w:spacing w:after="0"/>
      <w:jc w:val="right"/>
      <w:rPr>
        <w:rStyle w:val="VRQAHeaderunitCodeChar"/>
      </w:rPr>
    </w:pPr>
    <w:r w:rsidRPr="00681FF4">
      <w:rPr>
        <w:rStyle w:val="VRQAHeaderunitCodeChar"/>
        <w:b w:val="0"/>
        <w:bCs w:val="0"/>
      </w:rPr>
      <w:t>VU23756 Engage with short simple texts for employment pur</w:t>
    </w:r>
    <w:r w:rsidR="008D12FB" w:rsidRPr="00681FF4">
      <w:rPr>
        <w:rStyle w:val="VRQAHeaderunitCodeChar"/>
        <w:b w:val="0"/>
        <w:bCs w:val="0"/>
      </w:rPr>
      <w:t>poses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FD6" w14:textId="77777777" w:rsidR="007426E1" w:rsidRDefault="00742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BF90" w14:textId="77777777" w:rsidR="00A976CE" w:rsidRDefault="009406AA" w:rsidP="00123BB4">
    <w:pPr>
      <w:pStyle w:val="Header"/>
    </w:pPr>
    <w:r>
      <w:rPr>
        <w:noProof/>
      </w:rPr>
      <w:drawing>
        <wp:anchor distT="0" distB="0" distL="114300" distR="114300" simplePos="0" relativeHeight="251658243" behindDoc="1" locked="1" layoutInCell="1" allowOverlap="1" wp14:anchorId="2386E165" wp14:editId="0881AC0C">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000" w14:textId="77777777" w:rsidR="00BF193A" w:rsidRDefault="00BF19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BDCC" w14:textId="7EA0E3BB" w:rsidR="00BF193A" w:rsidRPr="00681FF4" w:rsidRDefault="00BF193A" w:rsidP="00681FF4">
    <w:pPr>
      <w:pBdr>
        <w:bottom w:val="single" w:sz="4" w:space="1" w:color="auto"/>
      </w:pBdr>
      <w:spacing w:after="0"/>
      <w:jc w:val="right"/>
      <w:rPr>
        <w:bCs/>
      </w:rPr>
    </w:pPr>
    <w:r w:rsidRPr="00681FF4">
      <w:rPr>
        <w:bCs/>
      </w:rPr>
      <w:t xml:space="preserve">VU23760 </w:t>
    </w:r>
    <w:bookmarkStart w:id="103" w:name="_Toc349036317"/>
    <w:bookmarkStart w:id="104" w:name="_Toc507058566"/>
    <w:bookmarkStart w:id="105" w:name="_Toc514234279"/>
    <w:r w:rsidRPr="00681FF4">
      <w:rPr>
        <w:bCs/>
      </w:rPr>
      <w:t>Create short simple texts for learning purposes</w:t>
    </w:r>
    <w:bookmarkEnd w:id="103"/>
    <w:bookmarkEnd w:id="104"/>
    <w:bookmarkEnd w:id="105"/>
    <w:r w:rsidRPr="00681FF4">
      <w:rPr>
        <w:bCs/>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B8E9" w14:textId="77777777" w:rsidR="00BF193A" w:rsidRDefault="00BF19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3969" w14:textId="77777777" w:rsidR="008D12FB" w:rsidRDefault="008D12F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FF2B" w14:textId="77777777" w:rsidR="008D12FB" w:rsidRPr="00681FF4" w:rsidRDefault="008D12FB" w:rsidP="00681FF4">
    <w:pPr>
      <w:pBdr>
        <w:bottom w:val="single" w:sz="4" w:space="1" w:color="auto"/>
      </w:pBdr>
      <w:spacing w:after="0"/>
      <w:jc w:val="right"/>
      <w:rPr>
        <w:bCs/>
      </w:rPr>
    </w:pPr>
    <w:r w:rsidRPr="00681FF4">
      <w:rPr>
        <w:bCs/>
      </w:rPr>
      <w:t>VU23761 Create short simple texts for employment purposes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20CC" w14:textId="77777777" w:rsidR="008D12FB" w:rsidRDefault="008D12F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7202" w14:textId="3EF8C656" w:rsidR="00681FF4" w:rsidRPr="00681FF4" w:rsidRDefault="00681FF4" w:rsidP="00681FF4">
    <w:pPr>
      <w:pBdr>
        <w:bottom w:val="single" w:sz="4" w:space="1" w:color="auto"/>
      </w:pBdr>
      <w:spacing w:after="0"/>
      <w:jc w:val="right"/>
      <w:rPr>
        <w:bCs/>
      </w:rPr>
    </w:pPr>
    <w:r w:rsidRPr="00681FF4">
      <w:rPr>
        <w:bCs/>
      </w:rPr>
      <w:t>VU</w:t>
    </w:r>
    <w:r w:rsidRPr="00BD451B">
      <w:t>237</w:t>
    </w:r>
    <w:r>
      <w:t>63 Work with numbers in highly familiar situations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60C9" w14:textId="77777777" w:rsidR="00B80FE9" w:rsidRDefault="00B80FE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ED5E" w14:textId="2DB83E9F" w:rsidR="00B80FE9" w:rsidRPr="00B52657" w:rsidRDefault="00B80FE9" w:rsidP="00B80FE9">
    <w:pPr>
      <w:pStyle w:val="VRQAHeaderunitCode"/>
      <w:ind w:right="139"/>
      <w:rPr>
        <w:b w:val="0"/>
        <w:bCs w:val="0"/>
        <w:u w:val="single"/>
      </w:rPr>
    </w:pPr>
    <w:r w:rsidRPr="00B52657">
      <w:rPr>
        <w:rStyle w:val="VRQAHeaderunitCodeChar"/>
        <w:u w:val="single"/>
      </w:rPr>
      <w:t>VU23764 Work with money in highly familiar situations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73E1" w14:textId="77777777" w:rsidR="00B80FE9" w:rsidRDefault="00B80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6A4B" w14:textId="77777777" w:rsidR="00816346" w:rsidRDefault="00816346"/>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E239" w14:textId="77777777" w:rsidR="00B52657" w:rsidRDefault="00B5265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BCF4" w14:textId="77777777" w:rsidR="00B52657" w:rsidRPr="00B52657" w:rsidRDefault="00B52657" w:rsidP="007D69EC">
    <w:pPr>
      <w:pStyle w:val="VRQAHeaderunitCode"/>
      <w:rPr>
        <w:rStyle w:val="VRQAHeaderunitCodeChar"/>
        <w:u w:val="single"/>
      </w:rPr>
    </w:pPr>
    <w:r w:rsidRPr="00B52657">
      <w:rPr>
        <w:rStyle w:val="VRQAHeaderunitCodeChar"/>
        <w:u w:val="single"/>
      </w:rPr>
      <w:t>VU23766 Work with measurement in highly familiar situations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F7" w14:textId="77777777" w:rsidR="00B52657" w:rsidRDefault="00B5265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D412" w14:textId="77777777" w:rsidR="00AE1411" w:rsidRDefault="00AE141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4874" w14:textId="77777777" w:rsidR="00AE1411" w:rsidRPr="00AE1411" w:rsidRDefault="00AE1411" w:rsidP="007D69EC">
    <w:pPr>
      <w:pStyle w:val="VRQAHeaderunitCode"/>
      <w:rPr>
        <w:rStyle w:val="VRQAHeaderunitCodeChar"/>
        <w:u w:val="single"/>
      </w:rPr>
    </w:pPr>
    <w:r w:rsidRPr="00AE1411">
      <w:rPr>
        <w:rStyle w:val="VRQAHeaderunitCodeChar"/>
        <w:u w:val="single"/>
      </w:rPr>
      <w:t>VU23767 Work with shape in highly familiar situations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30E6" w14:textId="77777777" w:rsidR="00AE1411" w:rsidRDefault="00AE141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64C9" w14:textId="77777777" w:rsidR="00AE1411" w:rsidRDefault="00AE141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DA90" w14:textId="77777777" w:rsidR="00AE1411" w:rsidRPr="00AE1411" w:rsidRDefault="00AE1411" w:rsidP="007D69EC">
    <w:pPr>
      <w:pStyle w:val="VRQAHeaderunitCode"/>
      <w:rPr>
        <w:rStyle w:val="VRQAHeaderunitCodeChar"/>
        <w:u w:val="single"/>
      </w:rPr>
    </w:pPr>
    <w:r w:rsidRPr="00AE1411">
      <w:rPr>
        <w:rStyle w:val="VRQAHeaderunitCodeChar"/>
        <w:u w:val="single"/>
      </w:rPr>
      <w:t>VU23768 Work with data in highly familiar situations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2227" w14:textId="77777777" w:rsidR="00AE1411" w:rsidRDefault="00AE141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9F2D" w14:textId="51C4B750" w:rsidR="001A45BA" w:rsidRPr="005C212B" w:rsidRDefault="001A45BA" w:rsidP="00FC2205">
    <w:pPr>
      <w:pBdr>
        <w:bottom w:val="single" w:sz="4" w:space="1" w:color="auto"/>
      </w:pBdr>
      <w:spacing w:after="0"/>
      <w:jc w:val="right"/>
    </w:pPr>
    <w:r w:rsidRPr="008D2707">
      <w:t>VU2</w:t>
    </w:r>
    <w:r w:rsidR="00EA1E45">
      <w:t>3772</w:t>
    </w:r>
    <w:r w:rsidR="000C3231">
      <w:t xml:space="preserve"> </w:t>
    </w:r>
    <w:r w:rsidR="000C3231" w:rsidRPr="000858EF">
      <w:rPr>
        <w:rFonts w:ascii="ZWAdobeF" w:hAnsi="ZWAdobeF" w:cs="ZWAdobeF"/>
        <w:color w:val="auto"/>
        <w:sz w:val="2"/>
        <w:szCs w:val="2"/>
      </w:rPr>
      <w:t>37B37B</w:t>
    </w:r>
    <w:r w:rsidR="000C3231" w:rsidRPr="000858EF">
      <w:rPr>
        <w:color w:val="auto"/>
      </w:rPr>
      <w:t>Engage with simple texts for learning purposes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3B08" w14:textId="77777777" w:rsidR="006E16FD" w:rsidRPr="00F14E60" w:rsidRDefault="006E16FD" w:rsidP="0081634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49A5" w14:textId="77777777" w:rsidR="00682425" w:rsidRDefault="00682425">
    <w:pPr>
      <w:pStyle w:val="Header"/>
    </w:pPr>
    <w:r>
      <w:rPr>
        <w:noProof/>
        <w:lang w:val="en-AU" w:eastAsia="en-AU"/>
      </w:rPr>
      <mc:AlternateContent>
        <mc:Choice Requires="wps">
          <w:drawing>
            <wp:anchor distT="0" distB="0" distL="114300" distR="114300" simplePos="0" relativeHeight="251660292" behindDoc="1" locked="0" layoutInCell="0" allowOverlap="1" wp14:anchorId="6D91DACC" wp14:editId="0F83A897">
              <wp:simplePos x="0" y="0"/>
              <wp:positionH relativeFrom="margin">
                <wp:align>center</wp:align>
              </wp:positionH>
              <wp:positionV relativeFrom="margin">
                <wp:align>center</wp:align>
              </wp:positionV>
              <wp:extent cx="5738495" cy="2868930"/>
              <wp:effectExtent l="0" t="1181100" r="0" b="94107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7C6822" w14:textId="77777777" w:rsidR="00682425" w:rsidRDefault="00682425" w:rsidP="00520681">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91DACC" id="_x0000_t202" coordsize="21600,21600" o:spt="202" path="m,l,21600r21600,l21600,xe">
              <v:stroke joinstyle="miter"/>
              <v:path gradientshapeok="t" o:connecttype="rect"/>
            </v:shapetype>
            <v:shape id="Text Box 171" o:spid="_x0000_s1031" type="#_x0000_t202" style="position:absolute;margin-left:0;margin-top:0;width:451.85pt;height:225.9pt;rotation:-45;z-index:-2516561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OB+QEAAMw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sV9Yk6IvMtqCNx7ykoFfe/9gI1+bA3t0C5IvE1gnmmJK4x&#10;qX8lsBmeBbqRQiD2j91rUBKPlBjFrDDREPWDgExH+TuIjs2TEyem4+GR8wk13vVuTS7et0nQheco&#10;iCKTdI7xjpn8/TuduvyEqxcA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LTZI4H5AQAAzA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6B7C6822" w14:textId="77777777" w:rsidR="00682425" w:rsidRDefault="00682425" w:rsidP="00520681">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 1</w:t>
                    </w:r>
                  </w:p>
                </w:txbxContent>
              </v:textbox>
              <w10:wrap anchorx="margin" anchory="margin"/>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86AC" w14:textId="77777777" w:rsidR="00682425" w:rsidRPr="00682425" w:rsidRDefault="00682425" w:rsidP="007D69EC">
    <w:pPr>
      <w:pStyle w:val="VRQAHeaderunitCode"/>
      <w:rPr>
        <w:rStyle w:val="VRQAHeaderunitCodeChar"/>
        <w:u w:val="single"/>
      </w:rPr>
    </w:pPr>
    <w:r w:rsidRPr="00682425">
      <w:rPr>
        <w:rStyle w:val="VRQAHeaderunitCodeChar"/>
        <w:u w:val="single"/>
      </w:rPr>
      <w:t>VU23773 Engage with simple texts for employment purposes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82B7" w14:textId="77777777" w:rsidR="00682425" w:rsidRDefault="0068242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4CF1" w14:textId="77777777" w:rsidR="00BF193A" w:rsidRDefault="00BF193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1B06" w14:textId="77777777" w:rsidR="00BF193A" w:rsidRPr="00681FF4" w:rsidRDefault="00BF193A" w:rsidP="00681FF4">
    <w:pPr>
      <w:pBdr>
        <w:bottom w:val="single" w:sz="4" w:space="1" w:color="auto"/>
      </w:pBdr>
      <w:spacing w:after="0"/>
      <w:jc w:val="right"/>
    </w:pPr>
    <w:r w:rsidRPr="00681FF4">
      <w:t>VU23777 Create simple texts for learning purposes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88DB" w14:textId="77777777" w:rsidR="00BF193A" w:rsidRDefault="00BF19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D39C" w14:textId="26D7793E" w:rsidR="001A45BA" w:rsidRPr="003C69A1" w:rsidRDefault="00BF193A" w:rsidP="003C69A1">
    <w:pPr>
      <w:pStyle w:val="Header"/>
      <w:jc w:val="right"/>
      <w:rPr>
        <w:u w:val="single"/>
      </w:rPr>
    </w:pPr>
    <w:r w:rsidRPr="003C69A1">
      <w:rPr>
        <w:u w:val="single"/>
      </w:rPr>
      <w:t>VU</w:t>
    </w:r>
    <w:r w:rsidR="003C69A1" w:rsidRPr="003C69A1">
      <w:rPr>
        <w:u w:val="single"/>
      </w:rPr>
      <w:t xml:space="preserve">23778 </w:t>
    </w:r>
    <w:r w:rsidRPr="003C69A1">
      <w:rPr>
        <w:u w:val="single"/>
      </w:rPr>
      <w:t>Create simple texts for employment purposes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F46F" w14:textId="3243CCAF" w:rsidR="001A45BA" w:rsidRPr="003C69A1" w:rsidRDefault="003C69A1" w:rsidP="003C69A1">
    <w:pPr>
      <w:pStyle w:val="Header"/>
      <w:jc w:val="right"/>
      <w:rPr>
        <w:u w:val="single"/>
      </w:rPr>
    </w:pPr>
    <w:r w:rsidRPr="003C69A1">
      <w:rPr>
        <w:u w:val="single"/>
      </w:rPr>
      <w:t>VU23780 Work with whole numbers in familiar and predictable situations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E704" w14:textId="77777777" w:rsidR="006D1111" w:rsidRDefault="006D111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B074" w14:textId="77777777" w:rsidR="006D1111" w:rsidRPr="006D1111" w:rsidRDefault="006D1111" w:rsidP="007D69EC">
    <w:pPr>
      <w:pStyle w:val="VRQAHeaderunitCode"/>
      <w:rPr>
        <w:rStyle w:val="VRQAHeaderunitCodeChar"/>
        <w:u w:val="single"/>
      </w:rPr>
    </w:pPr>
    <w:r w:rsidRPr="006D1111">
      <w:rPr>
        <w:b w:val="0"/>
        <w:bCs w:val="0"/>
        <w:u w:val="single"/>
      </w:rPr>
      <w:t>VU23781</w:t>
    </w:r>
    <w:r w:rsidRPr="006D1111">
      <w:rPr>
        <w:rStyle w:val="VRQAHeaderunitCodeChar"/>
        <w:b/>
        <w:u w:val="single"/>
      </w:rPr>
      <w:t xml:space="preserve"> </w:t>
    </w:r>
    <w:r w:rsidRPr="006D1111">
      <w:rPr>
        <w:rStyle w:val="VRQAHeaderunitCodeChar"/>
        <w:u w:val="single"/>
      </w:rPr>
      <w:t>Work with fractions, decimals and percentages in familiar and predictable situations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2885" w14:textId="24802711" w:rsidR="006E16FD" w:rsidRPr="002709AB" w:rsidRDefault="006E16FD" w:rsidP="002709A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A8B3" w14:textId="77777777" w:rsidR="006D1111" w:rsidRDefault="006D111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EDC7" w14:textId="77777777" w:rsidR="00673C08" w:rsidRDefault="00673C0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F131" w14:textId="77777777" w:rsidR="00673C08" w:rsidRPr="00681FF4" w:rsidRDefault="00673C08" w:rsidP="00681FF4">
    <w:pPr>
      <w:pBdr>
        <w:bottom w:val="single" w:sz="4" w:space="1" w:color="auto"/>
      </w:pBdr>
      <w:spacing w:after="0"/>
      <w:jc w:val="right"/>
    </w:pPr>
    <w:r w:rsidRPr="00681FF4">
      <w:t>VU23782 Work with directions in familiar and predictable situations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DD80" w14:textId="77777777" w:rsidR="00673C08" w:rsidRDefault="00673C0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DDF8" w14:textId="2089D51D" w:rsidR="001A45BA" w:rsidRPr="005C212B" w:rsidRDefault="001A45BA" w:rsidP="00FC2205">
    <w:pPr>
      <w:pBdr>
        <w:bottom w:val="single" w:sz="4" w:space="1" w:color="auto"/>
      </w:pBdr>
      <w:spacing w:after="0"/>
      <w:jc w:val="right"/>
    </w:pPr>
    <w:r w:rsidRPr="008D2707">
      <w:t>VU2</w:t>
    </w:r>
    <w:r w:rsidR="00673C08">
      <w:t>3783</w:t>
    </w:r>
    <w:r w:rsidR="000C3231">
      <w:t xml:space="preserve"> </w:t>
    </w:r>
    <w:r w:rsidR="000C3231" w:rsidRPr="00676BE7">
      <w:rPr>
        <w:rFonts w:ascii="ZWAdobeF" w:hAnsi="ZWAdobeF" w:cs="ZWAdobeF"/>
        <w:color w:val="auto"/>
        <w:sz w:val="2"/>
        <w:szCs w:val="2"/>
      </w:rPr>
      <w:t>49B49B</w:t>
    </w:r>
    <w:r w:rsidR="000C3231" w:rsidRPr="00676BE7">
      <w:rPr>
        <w:color w:val="auto"/>
      </w:rPr>
      <w:t xml:space="preserve">Work with measurements in familiar </w:t>
    </w:r>
    <w:r w:rsidR="00673C08">
      <w:rPr>
        <w:color w:val="auto"/>
      </w:rPr>
      <w:t xml:space="preserve">and predictable </w:t>
    </w:r>
    <w:r w:rsidR="000C3231" w:rsidRPr="00676BE7">
      <w:rPr>
        <w:color w:val="auto"/>
      </w:rPr>
      <w:t>situations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25BE" w14:textId="172A143B" w:rsidR="001A45BA" w:rsidRPr="005C212B" w:rsidRDefault="001A45BA" w:rsidP="00FC2205">
    <w:pPr>
      <w:pBdr>
        <w:bottom w:val="single" w:sz="4" w:space="1" w:color="auto"/>
      </w:pBdr>
      <w:spacing w:after="0"/>
      <w:jc w:val="right"/>
    </w:pPr>
    <w:r w:rsidRPr="008D2707">
      <w:t>VU2</w:t>
    </w:r>
    <w:r w:rsidR="001A0132">
      <w:t xml:space="preserve">3784 </w:t>
    </w:r>
    <w:r w:rsidR="000C3231" w:rsidRPr="00676BE7">
      <w:rPr>
        <w:rFonts w:ascii="ZWAdobeF" w:hAnsi="ZWAdobeF" w:cs="ZWAdobeF"/>
        <w:color w:val="auto"/>
        <w:sz w:val="2"/>
        <w:szCs w:val="2"/>
      </w:rPr>
      <w:t>51B51B</w:t>
    </w:r>
    <w:r w:rsidR="000C3231" w:rsidRPr="00676BE7">
      <w:rPr>
        <w:color w:val="auto"/>
      </w:rPr>
      <w:t>Work with shape in familiar</w:t>
    </w:r>
    <w:r w:rsidR="001A0132">
      <w:rPr>
        <w:color w:val="auto"/>
      </w:rPr>
      <w:t xml:space="preserve"> and predictable</w:t>
    </w:r>
    <w:r w:rsidR="000C3231" w:rsidRPr="00676BE7">
      <w:rPr>
        <w:color w:val="auto"/>
      </w:rPr>
      <w:t xml:space="preserve"> situations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95C1" w14:textId="0E3113A1" w:rsidR="001A0132" w:rsidRPr="001A0132" w:rsidRDefault="001A0132" w:rsidP="001A0132">
    <w:pPr>
      <w:pStyle w:val="Header"/>
      <w:jc w:val="right"/>
      <w:rPr>
        <w:u w:val="single"/>
      </w:rPr>
    </w:pPr>
    <w:r w:rsidRPr="001A0132">
      <w:rPr>
        <w:u w:val="single"/>
      </w:rPr>
      <w:t>VU23785 Work with statistics in familiar and predictable situations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40F0" w14:textId="110C0C7E" w:rsidR="001A45BA" w:rsidRPr="005C212B" w:rsidRDefault="001A45BA" w:rsidP="00FC2205">
    <w:pPr>
      <w:pBdr>
        <w:bottom w:val="single" w:sz="4" w:space="1" w:color="auto"/>
      </w:pBdr>
      <w:spacing w:after="0"/>
      <w:jc w:val="right"/>
    </w:pPr>
    <w:r w:rsidRPr="008D2707">
      <w:t>VU2</w:t>
    </w:r>
    <w:r w:rsidR="0000376A">
      <w:t>3796</w:t>
    </w:r>
    <w:r w:rsidR="000C3231">
      <w:t xml:space="preserve"> </w:t>
    </w:r>
    <w:r w:rsidR="000C3231" w:rsidRPr="00396916">
      <w:rPr>
        <w:rFonts w:ascii="ZWAdobeF" w:hAnsi="ZWAdobeF" w:cs="ZWAdobeF"/>
        <w:color w:val="auto"/>
        <w:sz w:val="2"/>
        <w:szCs w:val="2"/>
      </w:rPr>
      <w:t>57B57B</w:t>
    </w:r>
    <w:r w:rsidR="000C3231" w:rsidRPr="00396916">
      <w:rPr>
        <w:color w:val="auto"/>
      </w:rPr>
      <w:t>Engage with texts of limited complexity for learning purposes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BB29" w14:textId="6D5FA6FD" w:rsidR="003F4090" w:rsidRPr="005C212B" w:rsidRDefault="003F4090" w:rsidP="00FC2205">
    <w:pPr>
      <w:pBdr>
        <w:bottom w:val="single" w:sz="4" w:space="1" w:color="auto"/>
      </w:pBdr>
      <w:spacing w:after="0"/>
      <w:jc w:val="right"/>
    </w:pPr>
    <w:r w:rsidRPr="008D2707">
      <w:t>VU2</w:t>
    </w:r>
    <w:r>
      <w:t xml:space="preserve">3797 </w:t>
    </w:r>
    <w:r w:rsidRPr="00396916">
      <w:rPr>
        <w:rFonts w:ascii="ZWAdobeF" w:hAnsi="ZWAdobeF" w:cs="ZWAdobeF"/>
        <w:color w:val="auto"/>
        <w:sz w:val="2"/>
        <w:szCs w:val="2"/>
      </w:rPr>
      <w:t>57B57B</w:t>
    </w:r>
    <w:r w:rsidRPr="00396916">
      <w:rPr>
        <w:color w:val="auto"/>
      </w:rPr>
      <w:t xml:space="preserve">Engage with texts of limited complexity for </w:t>
    </w:r>
    <w:r>
      <w:rPr>
        <w:color w:val="auto"/>
      </w:rPr>
      <w:t>employment</w:t>
    </w:r>
    <w:r w:rsidRPr="00396916">
      <w:rPr>
        <w:color w:val="auto"/>
      </w:rPr>
      <w:t xml:space="preserve"> purposes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1019" w14:textId="77777777" w:rsidR="003F4090" w:rsidRDefault="003F4090">
    <w:pPr>
      <w:pStyle w:val="Header"/>
    </w:pPr>
    <w:r>
      <w:rPr>
        <w:noProof/>
        <w:lang w:val="en-AU" w:eastAsia="en-AU"/>
      </w:rPr>
      <mc:AlternateContent>
        <mc:Choice Requires="wps">
          <w:drawing>
            <wp:anchor distT="0" distB="0" distL="114300" distR="114300" simplePos="0" relativeHeight="251662340" behindDoc="1" locked="0" layoutInCell="0" allowOverlap="1" wp14:anchorId="6E21A013" wp14:editId="1B06EE2B">
              <wp:simplePos x="0" y="0"/>
              <wp:positionH relativeFrom="margin">
                <wp:align>center</wp:align>
              </wp:positionH>
              <wp:positionV relativeFrom="margin">
                <wp:align>center</wp:align>
              </wp:positionV>
              <wp:extent cx="5738495" cy="2868930"/>
              <wp:effectExtent l="0" t="1190625" r="0" b="9410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D87553" w14:textId="77777777" w:rsidR="003F4090" w:rsidRDefault="003F4090" w:rsidP="0024685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21A013" id="_x0000_t202" coordsize="21600,21600" o:spt="202" path="m,l,21600r21600,l21600,xe">
              <v:stroke joinstyle="miter"/>
              <v:path gradientshapeok="t" o:connecttype="rect"/>
            </v:shapetype>
            <v:shape id="Text Box 13" o:spid="_x0000_s1032" type="#_x0000_t202" style="position:absolute;margin-left:0;margin-top:0;width:451.85pt;height:225.9pt;rotation:-45;z-index:-2516541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" o:allowincell="f" filled="f" stroked="f">
              <v:stroke joinstyle="round"/>
              <o:lock v:ext="edit" shapetype="t"/>
              <v:textbox style="mso-fit-shape-to-text:t">
                <w:txbxContent>
                  <w:p w14:paraId="23D87553" w14:textId="77777777" w:rsidR="003F4090" w:rsidRDefault="003F4090" w:rsidP="0024685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3442" w14:textId="77777777" w:rsidR="006E16FD" w:rsidRDefault="006E16FD">
    <w:pPr>
      <w:spacing w:after="0" w:line="0" w:lineRule="atLeast"/>
      <w:rPr>
        <w:sz w:val="0"/>
        <w:szCs w:val="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2F93" w14:textId="77777777" w:rsidR="003F4090" w:rsidRPr="003F4090" w:rsidRDefault="003F4090" w:rsidP="0024685C">
    <w:pPr>
      <w:pStyle w:val="VRQAHeaderunitCode"/>
      <w:rPr>
        <w:rStyle w:val="VRQAHeaderunitCodeChar"/>
        <w:u w:val="single"/>
      </w:rPr>
    </w:pPr>
    <w:r w:rsidRPr="003F4090">
      <w:rPr>
        <w:b w:val="0"/>
        <w:bCs w:val="0"/>
        <w:u w:val="single"/>
      </w:rPr>
      <w:t>VU23801</w:t>
    </w:r>
    <w:r w:rsidRPr="003F4090">
      <w:rPr>
        <w:rStyle w:val="VRQAHeaderunitCodeChar"/>
        <w:u w:val="single"/>
      </w:rPr>
      <w:t xml:space="preserve"> Create texts of limited complexity for learning purposes</w:t>
    </w:r>
  </w:p>
  <w:p w14:paraId="37C30540" w14:textId="5EB1CBC8" w:rsidR="003F4090" w:rsidRPr="007E36A2" w:rsidRDefault="003F4090" w:rsidP="007D69EC">
    <w:pPr>
      <w:pStyle w:val="VRQAUnitCodeTitle"/>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FCBC" w14:textId="77777777" w:rsidR="003F4090" w:rsidRDefault="003F4090">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0B52" w14:textId="3A74B6D4" w:rsidR="001A45BA" w:rsidRPr="005C212B" w:rsidRDefault="001A45BA" w:rsidP="00FC2205">
    <w:pPr>
      <w:pBdr>
        <w:bottom w:val="single" w:sz="4" w:space="1" w:color="auto"/>
      </w:pBdr>
      <w:spacing w:after="0"/>
      <w:jc w:val="right"/>
    </w:pPr>
    <w:r w:rsidRPr="008D2707">
      <w:t>VU2</w:t>
    </w:r>
    <w:r w:rsidR="003F4090">
      <w:t xml:space="preserve">3801 </w:t>
    </w:r>
    <w:r w:rsidR="000C3231">
      <w:t>Create texts of limited complexity for learning purposes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1D59" w14:textId="77777777" w:rsidR="003F4090" w:rsidRDefault="003F4090">
    <w:pPr>
      <w:pStyle w:val="Header"/>
    </w:pPr>
    <w:r>
      <w:rPr>
        <w:noProof/>
      </w:rPr>
      <mc:AlternateContent>
        <mc:Choice Requires="wps">
          <w:drawing>
            <wp:anchor distT="0" distB="0" distL="114300" distR="114300" simplePos="0" relativeHeight="251664388" behindDoc="1" locked="0" layoutInCell="0" allowOverlap="1" wp14:anchorId="64D115EB" wp14:editId="4442B31C">
              <wp:simplePos x="0" y="0"/>
              <wp:positionH relativeFrom="margin">
                <wp:align>center</wp:align>
              </wp:positionH>
              <wp:positionV relativeFrom="margin">
                <wp:align>center</wp:align>
              </wp:positionV>
              <wp:extent cx="5738495" cy="2868930"/>
              <wp:effectExtent l="0" t="1190625" r="0" b="941070"/>
              <wp:wrapNone/>
              <wp:docPr id="28"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BA3DE" w14:textId="77777777" w:rsidR="003F4090" w:rsidRDefault="003F4090" w:rsidP="00BF558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115EB" id="_x0000_t202" coordsize="21600,21600" o:spt="202" path="m,l,21600r21600,l21600,xe">
              <v:stroke joinstyle="miter"/>
              <v:path gradientshapeok="t" o:connecttype="rect"/>
            </v:shapetype>
            <v:shape id="WordArt 44" o:spid="_x0000_s1033" type="#_x0000_t202" style="position:absolute;margin-left:0;margin-top:0;width:451.85pt;height:225.9pt;rotation:-45;z-index:-2516520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JxgoT75AQAAzA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6D4BA3DE" w14:textId="77777777" w:rsidR="003F4090" w:rsidRDefault="003F4090" w:rsidP="00BF558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B34C" w14:textId="77777777" w:rsidR="003F4090" w:rsidRPr="003F4090" w:rsidRDefault="003F4090" w:rsidP="007D69EC">
    <w:pPr>
      <w:pStyle w:val="VRQAHeaderunitCode"/>
      <w:rPr>
        <w:rStyle w:val="VRQAHeaderunitCodeChar"/>
        <w:u w:val="single"/>
      </w:rPr>
    </w:pPr>
    <w:r w:rsidRPr="003F4090">
      <w:rPr>
        <w:b w:val="0"/>
        <w:bCs w:val="0"/>
        <w:u w:val="single"/>
      </w:rPr>
      <w:t>VU23802</w:t>
    </w:r>
    <w:r w:rsidRPr="003F4090">
      <w:rPr>
        <w:rStyle w:val="VRQAHeaderunitCodeChar"/>
        <w:b/>
        <w:u w:val="single"/>
      </w:rPr>
      <w:t xml:space="preserve"> </w:t>
    </w:r>
    <w:r w:rsidRPr="003F4090">
      <w:rPr>
        <w:rStyle w:val="VRQAHeaderunitCodeChar"/>
        <w:u w:val="single"/>
      </w:rPr>
      <w:t>Create texts of limited complexity to participate in the workplace</w:t>
    </w:r>
  </w:p>
  <w:p w14:paraId="0B131300" w14:textId="5252F8C0" w:rsidR="003F4090" w:rsidRPr="007E36A2" w:rsidRDefault="003F4090" w:rsidP="007D69EC">
    <w:pPr>
      <w:pStyle w:val="VRQAUnitCodeTitle"/>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3254" w14:textId="77777777" w:rsidR="003F4090" w:rsidRDefault="003F4090">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ADF9" w14:textId="5FD8E262" w:rsidR="001A45BA" w:rsidRPr="005C212B" w:rsidRDefault="001A45BA" w:rsidP="00FC2205">
    <w:pPr>
      <w:pBdr>
        <w:bottom w:val="single" w:sz="4" w:space="1" w:color="auto"/>
      </w:pBdr>
      <w:spacing w:after="0"/>
      <w:jc w:val="right"/>
    </w:pPr>
    <w:r w:rsidRPr="008D2707">
      <w:t>VU2</w:t>
    </w:r>
    <w:r w:rsidR="003F4090">
      <w:t xml:space="preserve">3802 </w:t>
    </w:r>
    <w:r w:rsidR="000C3231" w:rsidRPr="00964ACB">
      <w:rPr>
        <w:rFonts w:ascii="ZWAdobeF" w:hAnsi="ZWAdobeF" w:cs="ZWAdobeF"/>
        <w:color w:val="auto"/>
        <w:sz w:val="2"/>
        <w:szCs w:val="2"/>
      </w:rPr>
      <w:t>63B63B</w:t>
    </w:r>
    <w:r w:rsidR="000C3231" w:rsidRPr="00964ACB">
      <w:rPr>
        <w:color w:val="auto"/>
      </w:rPr>
      <w:t>Create texts of limited complexity to participate in the workplace</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ABD2" w14:textId="77777777" w:rsidR="003F4090" w:rsidRDefault="003F4090">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CF92" w14:textId="77777777" w:rsidR="003F4090" w:rsidRPr="003F4090" w:rsidRDefault="003F4090" w:rsidP="007D69EC">
    <w:pPr>
      <w:pStyle w:val="VRQAHeaderunitCode"/>
      <w:rPr>
        <w:rStyle w:val="VRQAHeaderunitCodeChar"/>
        <w:u w:val="single"/>
      </w:rPr>
    </w:pPr>
    <w:r w:rsidRPr="003F4090">
      <w:rPr>
        <w:b w:val="0"/>
        <w:bCs w:val="0"/>
        <w:u w:val="single"/>
      </w:rPr>
      <w:t>VU23804</w:t>
    </w:r>
    <w:r w:rsidRPr="003F4090">
      <w:rPr>
        <w:rStyle w:val="VRQAHeaderunitCodeChar"/>
        <w:b/>
        <w:u w:val="single"/>
      </w:rPr>
      <w:t xml:space="preserve"> </w:t>
    </w:r>
    <w:r w:rsidRPr="003F4090">
      <w:rPr>
        <w:rStyle w:val="VRQAHeaderunitCodeChar"/>
        <w:u w:val="single"/>
      </w:rPr>
      <w:t>Work with numbers in familiar and some less familiar situations</w:t>
    </w:r>
  </w:p>
  <w:p w14:paraId="09F6E0EB" w14:textId="17F4CBF4" w:rsidR="003F4090" w:rsidRPr="007E36A2" w:rsidRDefault="003F4090" w:rsidP="007D69EC">
    <w:pPr>
      <w:pStyle w:val="VRQAUnitCodeTitle"/>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E073" w14:textId="77777777" w:rsidR="003F4090" w:rsidRDefault="003F40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CF9E" w14:textId="50CDBD1C" w:rsidR="006E16FD" w:rsidRPr="009D24FD" w:rsidRDefault="006E16FD" w:rsidP="00C10EC8">
    <w:pPr>
      <w:pBdr>
        <w:bottom w:val="single" w:sz="4" w:space="1" w:color="auto"/>
      </w:pBdr>
      <w:spacing w:after="0"/>
      <w:jc w:val="right"/>
      <w:rPr>
        <w:szCs w:val="20"/>
      </w:rPr>
    </w:pPr>
    <w:r w:rsidRPr="009D24FD">
      <w:rPr>
        <w:szCs w:val="20"/>
      </w:rPr>
      <w:t>VU2</w:t>
    </w:r>
    <w:r w:rsidR="009779EF" w:rsidRPr="009D24FD">
      <w:rPr>
        <w:szCs w:val="20"/>
      </w:rPr>
      <w:t>3234</w:t>
    </w:r>
    <w:r w:rsidRPr="009D24FD">
      <w:rPr>
        <w:szCs w:val="20"/>
      </w:rPr>
      <w:t xml:space="preserve"> Read and write simple information</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4924" w14:textId="4B809E4E" w:rsidR="001A45BA" w:rsidRPr="005C212B" w:rsidRDefault="00904660" w:rsidP="00FC2205">
    <w:pPr>
      <w:pBdr>
        <w:bottom w:val="single" w:sz="4" w:space="1" w:color="auto"/>
      </w:pBdr>
      <w:spacing w:after="0"/>
      <w:jc w:val="right"/>
    </w:pPr>
    <w:r w:rsidRPr="00904660">
      <w:t>VU23805 Work with and interpret directions in familiar and some less familiar situations</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D308" w14:textId="744BED40" w:rsidR="001A45BA" w:rsidRPr="005C212B" w:rsidRDefault="001A45BA" w:rsidP="00FC2205">
    <w:pPr>
      <w:pBdr>
        <w:bottom w:val="single" w:sz="4" w:space="1" w:color="auto"/>
      </w:pBdr>
      <w:spacing w:after="0"/>
      <w:jc w:val="right"/>
    </w:pPr>
    <w:r w:rsidRPr="008D2707">
      <w:t>VU2</w:t>
    </w:r>
    <w:r w:rsidR="007A2C9B">
      <w:t>3806</w:t>
    </w:r>
    <w:r w:rsidR="00A7511A">
      <w:t xml:space="preserve"> </w:t>
    </w:r>
    <w:r w:rsidR="00A7511A" w:rsidRPr="00964ACB">
      <w:rPr>
        <w:rFonts w:ascii="ZWAdobeF" w:hAnsi="ZWAdobeF" w:cs="ZWAdobeF"/>
        <w:color w:val="auto"/>
        <w:sz w:val="2"/>
        <w:szCs w:val="2"/>
      </w:rPr>
      <w:t>65B65B</w:t>
    </w:r>
    <w:r w:rsidR="00A7511A" w:rsidRPr="00964ACB">
      <w:rPr>
        <w:color w:val="auto"/>
      </w:rPr>
      <w:t xml:space="preserve">Work with </w:t>
    </w:r>
    <w:r w:rsidR="00A7511A">
      <w:rPr>
        <w:color w:val="auto"/>
      </w:rPr>
      <w:t>measurement</w:t>
    </w:r>
    <w:r w:rsidR="00A7511A" w:rsidRPr="00964ACB">
      <w:rPr>
        <w:color w:val="auto"/>
      </w:rPr>
      <w:t xml:space="preserve"> in familiar and </w:t>
    </w:r>
    <w:r w:rsidR="007A2C9B">
      <w:rPr>
        <w:color w:val="auto"/>
      </w:rPr>
      <w:t xml:space="preserve">some less familiar </w:t>
    </w:r>
    <w:r w:rsidR="00A7511A" w:rsidRPr="00964ACB">
      <w:rPr>
        <w:color w:val="auto"/>
      </w:rPr>
      <w:t>situations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8E36" w14:textId="1C87AE04" w:rsidR="001A45BA" w:rsidRPr="00266871" w:rsidRDefault="00266871" w:rsidP="00266871">
    <w:pPr>
      <w:pStyle w:val="Header"/>
      <w:jc w:val="right"/>
      <w:rPr>
        <w:u w:val="single"/>
      </w:rPr>
    </w:pPr>
    <w:r w:rsidRPr="00266871">
      <w:rPr>
        <w:u w:val="single"/>
      </w:rPr>
      <w:t>VU23808 Work with shape and angle in familiar and some less familiar situations</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22BD" w14:textId="7E9B1868" w:rsidR="001A45BA" w:rsidRPr="005C212B" w:rsidRDefault="001A45BA" w:rsidP="00FC2205">
    <w:pPr>
      <w:pBdr>
        <w:bottom w:val="single" w:sz="4" w:space="1" w:color="auto"/>
      </w:pBdr>
      <w:spacing w:after="0"/>
      <w:jc w:val="right"/>
    </w:pPr>
    <w:r w:rsidRPr="008D2707">
      <w:t>VU2</w:t>
    </w:r>
    <w:r w:rsidR="00266871">
      <w:t>3820</w:t>
    </w:r>
    <w:r w:rsidRPr="005C212B">
      <w:t xml:space="preserve"> </w:t>
    </w:r>
    <w:r w:rsidR="00801CDC" w:rsidRPr="00583F41">
      <w:rPr>
        <w:rFonts w:ascii="ZWAdobeF" w:hAnsi="ZWAdobeF" w:cs="ZWAdobeF"/>
        <w:color w:val="auto"/>
        <w:sz w:val="2"/>
        <w:szCs w:val="2"/>
      </w:rPr>
      <w:t>77B77B</w:t>
    </w:r>
    <w:r w:rsidR="00801CDC" w:rsidRPr="00583F41">
      <w:rPr>
        <w:color w:val="auto"/>
      </w:rPr>
      <w:t>Engage with</w:t>
    </w:r>
    <w:r w:rsidR="00266871">
      <w:rPr>
        <w:color w:val="auto"/>
      </w:rPr>
      <w:t xml:space="preserve"> </w:t>
    </w:r>
    <w:r w:rsidR="00801CDC" w:rsidRPr="00583F41">
      <w:rPr>
        <w:color w:val="auto"/>
      </w:rPr>
      <w:t>complex texts for learning purposes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6E89" w14:textId="77777777" w:rsidR="0088459F" w:rsidRDefault="0088459F">
    <w:pPr>
      <w:pStyle w:val="Header"/>
    </w:pPr>
    <w:r>
      <w:rPr>
        <w:noProof/>
        <w:lang w:val="en-AU" w:eastAsia="en-AU"/>
      </w:rPr>
      <mc:AlternateContent>
        <mc:Choice Requires="wps">
          <w:drawing>
            <wp:anchor distT="0" distB="0" distL="114300" distR="114300" simplePos="0" relativeHeight="251667460" behindDoc="1" locked="0" layoutInCell="0" allowOverlap="1" wp14:anchorId="7D03D450" wp14:editId="16F50C48">
              <wp:simplePos x="0" y="0"/>
              <wp:positionH relativeFrom="margin">
                <wp:align>center</wp:align>
              </wp:positionH>
              <wp:positionV relativeFrom="margin">
                <wp:align>center</wp:align>
              </wp:positionV>
              <wp:extent cx="5738495" cy="2868930"/>
              <wp:effectExtent l="0" t="1190625" r="0" b="9410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BC6993" w14:textId="77777777" w:rsidR="0088459F" w:rsidRDefault="0088459F" w:rsidP="0043111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03D450" id="_x0000_t202" coordsize="21600,21600" o:spt="202" path="m,l,21600r21600,l21600,xe">
              <v:stroke joinstyle="miter"/>
              <v:path gradientshapeok="t" o:connecttype="rect"/>
            </v:shapetype>
            <v:shape id="Text Box 114" o:spid="_x0000_s1034" type="#_x0000_t202" style="position:absolute;margin-left:0;margin-top:0;width:451.85pt;height:225.9pt;rotation:-45;z-index:-2516490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p+QEAAMw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tVxYuoIzLfgjoS956CUnH/ay9Qkw97cwuUKxJfI5hnSuIa&#10;k/pXApvhWaAbKQRi/9i9BiXxSIlRzAoTDVE/CMh0lL+D6Ng8OXFiOh4eOZ9Q413v1uTifZsEXXiO&#10;gigySecY75jJ37/TqctPuHoB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FIfD+n5AQAAzA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59BC6993" w14:textId="77777777" w:rsidR="0088459F" w:rsidRDefault="0088459F" w:rsidP="0043111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8F27" w14:textId="77777777" w:rsidR="0088459F" w:rsidRPr="0088459F" w:rsidRDefault="0088459F" w:rsidP="007D69EC">
    <w:pPr>
      <w:pStyle w:val="VRQAHeaderunitCode"/>
      <w:rPr>
        <w:rStyle w:val="VRQAHeaderunitCodeChar"/>
        <w:u w:val="single"/>
      </w:rPr>
    </w:pPr>
    <w:r w:rsidRPr="0088459F">
      <w:rPr>
        <w:b w:val="0"/>
        <w:bCs w:val="0"/>
        <w:u w:val="single"/>
      </w:rPr>
      <w:t>VU23821</w:t>
    </w:r>
    <w:r w:rsidRPr="0088459F">
      <w:rPr>
        <w:rStyle w:val="VRQAHeaderunitCodeChar"/>
        <w:u w:val="single"/>
      </w:rPr>
      <w:t xml:space="preserve"> Engage with complex texts for employment purposes</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1E3" w14:textId="77777777" w:rsidR="0088459F" w:rsidRDefault="0088459F">
    <w:pPr>
      <w:pStyle w:val="Header"/>
    </w:pPr>
    <w:r>
      <w:rPr>
        <w:noProof/>
      </w:rPr>
      <mc:AlternateContent>
        <mc:Choice Requires="wps">
          <w:drawing>
            <wp:anchor distT="0" distB="0" distL="114300" distR="114300" simplePos="0" relativeHeight="251666436" behindDoc="1" locked="0" layoutInCell="0" allowOverlap="1" wp14:anchorId="2E5E4385" wp14:editId="7150FEDC">
              <wp:simplePos x="0" y="0"/>
              <wp:positionH relativeFrom="margin">
                <wp:align>center</wp:align>
              </wp:positionH>
              <wp:positionV relativeFrom="margin">
                <wp:align>center</wp:align>
              </wp:positionV>
              <wp:extent cx="5738495" cy="2868930"/>
              <wp:effectExtent l="0" t="1190625" r="0" b="941070"/>
              <wp:wrapNone/>
              <wp:docPr id="16"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5B5F01" w14:textId="77777777" w:rsidR="0088459F" w:rsidRDefault="0088459F" w:rsidP="00BF558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E4385" id="_x0000_t202" coordsize="21600,21600" o:spt="202" path="m,l,21600r21600,l21600,xe">
              <v:stroke joinstyle="miter"/>
              <v:path gradientshapeok="t" o:connecttype="rect"/>
            </v:shapetype>
            <v:shape id="WordArt 62" o:spid="_x0000_s1035" type="#_x0000_t202" style="position:absolute;margin-left:0;margin-top:0;width:451.85pt;height:225.9pt;rotation:-45;z-index:-2516500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62+QEAAMw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tVxRdRR2S+BXUk7j0FpeL+116gJh/25hYoVyS+RjDPlMQ1&#10;JvWvBDbDs0A3UgjE/rF7DUrikRKjmBUmGqJ+EJDpKH8H0bF5cuLEdDw8cj6hxrvercnF+zYJuvAc&#10;BVFkks4x3jGTv3+nU5efcPUC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MZDzrb5AQAAzA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0D5B5F01" w14:textId="77777777" w:rsidR="0088459F" w:rsidRDefault="0088459F" w:rsidP="00BF558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2</w:t>
                    </w:r>
                  </w:p>
                </w:txbxContent>
              </v:textbox>
              <w10:wrap anchorx="margin"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7D74" w14:textId="1CC050BC" w:rsidR="001A45BA" w:rsidRPr="005C212B" w:rsidRDefault="0059733B" w:rsidP="00FC2205">
    <w:pPr>
      <w:pBdr>
        <w:bottom w:val="single" w:sz="4" w:space="1" w:color="auto"/>
      </w:pBdr>
      <w:spacing w:after="0"/>
      <w:jc w:val="right"/>
    </w:pPr>
    <w:r w:rsidRPr="00634667">
      <w:t>VU238</w:t>
    </w:r>
    <w:r>
      <w:t>21</w:t>
    </w:r>
    <w:r w:rsidRPr="008D6D08">
      <w:t xml:space="preserve"> Engage with complex texts for employment purposes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6C0A" w14:textId="63782B4C" w:rsidR="001A45BA" w:rsidRPr="005C212B" w:rsidRDefault="001A45BA" w:rsidP="00FC2205">
    <w:pPr>
      <w:pBdr>
        <w:bottom w:val="single" w:sz="4" w:space="1" w:color="auto"/>
      </w:pBdr>
      <w:spacing w:after="0"/>
      <w:jc w:val="right"/>
    </w:pPr>
    <w:r w:rsidRPr="008D2707">
      <w:t>VU2</w:t>
    </w:r>
    <w:r w:rsidR="0088459F">
      <w:t xml:space="preserve">3825 </w:t>
    </w:r>
    <w:r w:rsidR="00801CDC">
      <w:t>Create</w:t>
    </w:r>
    <w:r w:rsidR="00801CDC" w:rsidRPr="00583F41">
      <w:rPr>
        <w:color w:val="auto"/>
      </w:rPr>
      <w:t xml:space="preserve"> complex texts for </w:t>
    </w:r>
    <w:r w:rsidR="00801CDC">
      <w:rPr>
        <w:color w:val="auto"/>
      </w:rPr>
      <w:t>learning</w:t>
    </w:r>
    <w:r w:rsidR="00801CDC" w:rsidRPr="00583F41">
      <w:rPr>
        <w:color w:val="auto"/>
      </w:rPr>
      <w:t xml:space="preserve"> purposes</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FB48" w14:textId="19F20D98" w:rsidR="001A45BA" w:rsidRPr="005C212B" w:rsidRDefault="00574CCD" w:rsidP="00FC2205">
    <w:pPr>
      <w:pBdr>
        <w:bottom w:val="single" w:sz="4" w:space="1" w:color="auto"/>
      </w:pBdr>
      <w:spacing w:after="0"/>
      <w:jc w:val="right"/>
    </w:pPr>
    <w:r w:rsidRPr="00634667">
      <w:t>VU238</w:t>
    </w:r>
    <w:r>
      <w:t>26</w:t>
    </w:r>
    <w:r w:rsidRPr="00071636">
      <w:t xml:space="preserve"> Create complex texts to participate in the workplace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80AD" w14:textId="77777777" w:rsidR="00B53E83" w:rsidRDefault="00B53E83">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3371" w14:textId="7439FDF8" w:rsidR="001A45BA" w:rsidRPr="005C212B" w:rsidRDefault="000D32A0" w:rsidP="00FC2205">
    <w:pPr>
      <w:pBdr>
        <w:bottom w:val="single" w:sz="4" w:space="1" w:color="auto"/>
      </w:pBdr>
      <w:spacing w:after="0"/>
      <w:jc w:val="right"/>
    </w:pPr>
    <w:r w:rsidRPr="00634667">
      <w:t>VU238</w:t>
    </w:r>
    <w:r>
      <w:t>28 Work with</w:t>
    </w:r>
    <w:r w:rsidRPr="00C62203">
      <w:t xml:space="preserve"> </w:t>
    </w:r>
    <w:r>
      <w:t>measurement and geometry</w:t>
    </w:r>
    <w:r w:rsidRPr="00C62203">
      <w:t xml:space="preserve"> in less familiar situations</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FD1F" w14:textId="77777777" w:rsidR="000D32A0" w:rsidRDefault="000D32A0">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338C" w14:textId="77777777" w:rsidR="000D32A0" w:rsidRPr="000D32A0" w:rsidRDefault="000D32A0" w:rsidP="007D69EC">
    <w:pPr>
      <w:pStyle w:val="VRQAHeaderunitCode"/>
      <w:rPr>
        <w:rStyle w:val="VRQAHeaderunitCodeChar"/>
        <w:u w:val="single"/>
      </w:rPr>
    </w:pPr>
    <w:r w:rsidRPr="000D32A0">
      <w:rPr>
        <w:b w:val="0"/>
        <w:bCs w:val="0"/>
        <w:u w:val="single"/>
      </w:rPr>
      <w:t>VU23829</w:t>
    </w:r>
    <w:r w:rsidRPr="000D32A0">
      <w:rPr>
        <w:rStyle w:val="VRQAHeaderunitCodeChar"/>
        <w:u w:val="single"/>
      </w:rPr>
      <w:t xml:space="preserve"> Work with statistics and probability in less familiar situations</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0F3F" w14:textId="77777777" w:rsidR="000D32A0" w:rsidRDefault="000D32A0">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B69B" w14:textId="77777777" w:rsidR="00A43F5D" w:rsidRDefault="00A43F5D">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ADC" w14:textId="77777777" w:rsidR="00A43F5D" w:rsidRPr="00A43F5D" w:rsidRDefault="00A43F5D" w:rsidP="007D69EC">
    <w:pPr>
      <w:pStyle w:val="VRQAHeaderunitCode"/>
      <w:rPr>
        <w:rStyle w:val="VRQAHeaderunitCodeChar"/>
        <w:u w:val="single"/>
      </w:rPr>
    </w:pPr>
    <w:r w:rsidRPr="00A43F5D">
      <w:rPr>
        <w:b w:val="0"/>
        <w:bCs w:val="0"/>
        <w:u w:val="single"/>
      </w:rPr>
      <w:t>VU23830</w:t>
    </w:r>
    <w:r w:rsidRPr="00A43F5D">
      <w:rPr>
        <w:rStyle w:val="VRQAHeaderunitCodeChar"/>
        <w:u w:val="single"/>
      </w:rPr>
      <w:t xml:space="preserve"> Work with number and algebra in less familiar situations</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A292" w14:textId="77777777" w:rsidR="00A43F5D" w:rsidRDefault="00A43F5D">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6530" w14:textId="24F32238" w:rsidR="001A45BA" w:rsidRPr="005C212B" w:rsidRDefault="00A43F5D" w:rsidP="00FC2205">
    <w:pPr>
      <w:pBdr>
        <w:bottom w:val="single" w:sz="4" w:space="1" w:color="auto"/>
      </w:pBdr>
      <w:spacing w:after="0"/>
      <w:jc w:val="right"/>
    </w:pPr>
    <w:r w:rsidRPr="005D3672">
      <w:t>VU2384</w:t>
    </w:r>
    <w:r>
      <w:t xml:space="preserve">1 Engage with </w:t>
    </w:r>
    <w:r w:rsidRPr="00A942A1">
      <w:t>highly complex texts for learning purposes</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ADB6" w14:textId="2FA4C460" w:rsidR="001A45BA" w:rsidRPr="005C212B" w:rsidRDefault="007036C3" w:rsidP="00FC2205">
    <w:pPr>
      <w:pBdr>
        <w:bottom w:val="single" w:sz="4" w:space="1" w:color="auto"/>
      </w:pBdr>
      <w:spacing w:after="0"/>
      <w:jc w:val="right"/>
    </w:pPr>
    <w:r w:rsidRPr="005D3672">
      <w:t>VU2384</w:t>
    </w:r>
    <w:r>
      <w:t>2</w:t>
    </w:r>
    <w:r w:rsidRPr="0038056D">
      <w:t xml:space="preserve"> Engage with highly complex texts for employment purposes</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A7B2" w14:textId="77777777" w:rsidR="00574CCD" w:rsidRDefault="00574CCD">
    <w:pPr>
      <w:pStyle w:val="Header"/>
    </w:pPr>
    <w:r>
      <w:rPr>
        <w:noProof/>
        <w:lang w:val="en-AU" w:eastAsia="en-AU"/>
      </w:rPr>
      <mc:AlternateContent>
        <mc:Choice Requires="wps">
          <w:drawing>
            <wp:anchor distT="0" distB="0" distL="114300" distR="114300" simplePos="0" relativeHeight="251669508" behindDoc="1" locked="0" layoutInCell="0" allowOverlap="1" wp14:anchorId="0CBC81E3" wp14:editId="36CF9311">
              <wp:simplePos x="0" y="0"/>
              <wp:positionH relativeFrom="margin">
                <wp:align>center</wp:align>
              </wp:positionH>
              <wp:positionV relativeFrom="margin">
                <wp:align>center</wp:align>
              </wp:positionV>
              <wp:extent cx="5738495" cy="2868930"/>
              <wp:effectExtent l="0" t="1181100" r="0" b="9410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38495" cy="2868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AF7852" w14:textId="77777777" w:rsidR="00574CCD" w:rsidRDefault="00574CCD" w:rsidP="00B0031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BC81E3" id="_x0000_t202" coordsize="21600,21600" o:spt="202" path="m,l,21600r21600,l21600,xe">
              <v:stroke joinstyle="miter"/>
              <v:path gradientshapeok="t" o:connecttype="rect"/>
            </v:shapetype>
            <v:shape id="Text Box 47" o:spid="_x0000_s1036" type="#_x0000_t202" style="position:absolute;margin-left:0;margin-top:0;width:451.85pt;height:225.9pt;rotation:-45;z-index:-2516469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" o:allowincell="f" filled="f" stroked="f">
              <v:stroke joinstyle="round"/>
              <o:lock v:ext="edit" shapetype="t"/>
              <v:textbox style="mso-fit-shape-to-text:t">
                <w:txbxContent>
                  <w:p w14:paraId="33AF7852" w14:textId="77777777" w:rsidR="00574CCD" w:rsidRDefault="00574CCD" w:rsidP="00B0031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0A2D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0684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02E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AA7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6037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869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2E1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D09C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27A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5A11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77E0"/>
    <w:multiLevelType w:val="hybridMultilevel"/>
    <w:tmpl w:val="4DDC7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0D316F"/>
    <w:multiLevelType w:val="hybridMultilevel"/>
    <w:tmpl w:val="14B845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MT Extra" w:hAnsi="MT Extr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993549"/>
    <w:multiLevelType w:val="hybridMultilevel"/>
    <w:tmpl w:val="2D5A2308"/>
    <w:lvl w:ilvl="0" w:tplc="BB680278">
      <w:start w:val="1"/>
      <w:numFmt w:val="decimal"/>
      <w:lvlText w:val="%1."/>
      <w:lvlJc w:val="left"/>
      <w:pPr>
        <w:ind w:left="822" w:hanging="360"/>
      </w:pPr>
      <w:rPr>
        <w:rFonts w:hint="default"/>
        <w:b/>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3" w15:restartNumberingAfterBreak="0">
    <w:nsid w:val="098852E9"/>
    <w:multiLevelType w:val="hybridMultilevel"/>
    <w:tmpl w:val="2B86368A"/>
    <w:lvl w:ilvl="0" w:tplc="DAB02F2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0FA67C71"/>
    <w:multiLevelType w:val="hybridMultilevel"/>
    <w:tmpl w:val="C08A0ACA"/>
    <w:lvl w:ilvl="0" w:tplc="585E6904">
      <w:start w:val="1"/>
      <w:numFmt w:val="bullet"/>
      <w:pStyle w:val="endash"/>
      <w:lvlText w:val="−"/>
      <w:lvlJc w:val="left"/>
      <w:pPr>
        <w:ind w:left="1080" w:hanging="360"/>
      </w:pPr>
      <w:rPr>
        <w:rFonts w:ascii="Arial"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15730CBA"/>
    <w:multiLevelType w:val="hybridMultilevel"/>
    <w:tmpl w:val="CB364E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3008DC"/>
    <w:multiLevelType w:val="multilevel"/>
    <w:tmpl w:val="FEB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1A7C5C"/>
    <w:multiLevelType w:val="multilevel"/>
    <w:tmpl w:val="56A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F07F3"/>
    <w:multiLevelType w:val="multilevel"/>
    <w:tmpl w:val="707E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241573"/>
    <w:multiLevelType w:val="hybridMultilevel"/>
    <w:tmpl w:val="B8BA3BE8"/>
    <w:lvl w:ilvl="0" w:tplc="B9905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D4E04"/>
    <w:multiLevelType w:val="hybridMultilevel"/>
    <w:tmpl w:val="2BD02788"/>
    <w:lvl w:ilvl="0" w:tplc="DC368CCA">
      <w:start w:val="1"/>
      <w:numFmt w:val="bullet"/>
      <w:lvlText w:val="•"/>
      <w:lvlJc w:val="left"/>
      <w:pPr>
        <w:ind w:left="360" w:hanging="360"/>
      </w:pPr>
      <w:rPr>
        <w:rFonts w:ascii="Arial" w:hAnsi="Arial" w:hint="default"/>
      </w:rPr>
    </w:lvl>
    <w:lvl w:ilvl="1" w:tplc="9A00612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75DC0"/>
    <w:multiLevelType w:val="hybridMultilevel"/>
    <w:tmpl w:val="B6AEE46E"/>
    <w:lvl w:ilvl="0" w:tplc="2B0A8ADC">
      <w:start w:val="1"/>
      <w:numFmt w:val="bullet"/>
      <w:pStyle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C2CC2"/>
    <w:multiLevelType w:val="hybridMultilevel"/>
    <w:tmpl w:val="A97A4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565CE"/>
    <w:multiLevelType w:val="hybridMultilevel"/>
    <w:tmpl w:val="DC1E27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7951974"/>
    <w:multiLevelType w:val="hybridMultilevel"/>
    <w:tmpl w:val="F87C7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6B264D93"/>
    <w:multiLevelType w:val="multilevel"/>
    <w:tmpl w:val="8208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23E39"/>
    <w:multiLevelType w:val="hybridMultilevel"/>
    <w:tmpl w:val="8B24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7C28BF"/>
    <w:multiLevelType w:val="hybridMultilevel"/>
    <w:tmpl w:val="BECA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9720945">
    <w:abstractNumId w:val="16"/>
  </w:num>
  <w:num w:numId="2" w16cid:durableId="2032951308">
    <w:abstractNumId w:val="26"/>
  </w:num>
  <w:num w:numId="3" w16cid:durableId="1394356769">
    <w:abstractNumId w:val="25"/>
  </w:num>
  <w:num w:numId="4" w16cid:durableId="1386681965">
    <w:abstractNumId w:val="32"/>
  </w:num>
  <w:num w:numId="5" w16cid:durableId="1171724356">
    <w:abstractNumId w:val="24"/>
  </w:num>
  <w:num w:numId="6" w16cid:durableId="758520248">
    <w:abstractNumId w:val="27"/>
  </w:num>
  <w:num w:numId="7" w16cid:durableId="1996104224">
    <w:abstractNumId w:val="30"/>
  </w:num>
  <w:num w:numId="8" w16cid:durableId="438381524">
    <w:abstractNumId w:val="14"/>
  </w:num>
  <w:num w:numId="9" w16cid:durableId="1468861596">
    <w:abstractNumId w:val="19"/>
  </w:num>
  <w:num w:numId="10" w16cid:durableId="15254394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989402">
    <w:abstractNumId w:val="11"/>
  </w:num>
  <w:num w:numId="12" w16cid:durableId="711879477">
    <w:abstractNumId w:val="12"/>
  </w:num>
  <w:num w:numId="13" w16cid:durableId="1990206607">
    <w:abstractNumId w:val="9"/>
  </w:num>
  <w:num w:numId="14" w16cid:durableId="1312559113">
    <w:abstractNumId w:val="7"/>
  </w:num>
  <w:num w:numId="15" w16cid:durableId="1580403865">
    <w:abstractNumId w:val="6"/>
  </w:num>
  <w:num w:numId="16" w16cid:durableId="112556929">
    <w:abstractNumId w:val="5"/>
  </w:num>
  <w:num w:numId="17" w16cid:durableId="1428843528">
    <w:abstractNumId w:val="4"/>
  </w:num>
  <w:num w:numId="18" w16cid:durableId="1188913773">
    <w:abstractNumId w:val="8"/>
  </w:num>
  <w:num w:numId="19" w16cid:durableId="1214927793">
    <w:abstractNumId w:val="3"/>
  </w:num>
  <w:num w:numId="20" w16cid:durableId="2001694643">
    <w:abstractNumId w:val="2"/>
  </w:num>
  <w:num w:numId="21" w16cid:durableId="1919365200">
    <w:abstractNumId w:val="1"/>
  </w:num>
  <w:num w:numId="22" w16cid:durableId="958416937">
    <w:abstractNumId w:val="0"/>
  </w:num>
  <w:num w:numId="23" w16cid:durableId="1735348433">
    <w:abstractNumId w:val="35"/>
  </w:num>
  <w:num w:numId="24" w16cid:durableId="767428484">
    <w:abstractNumId w:val="28"/>
  </w:num>
  <w:num w:numId="25" w16cid:durableId="964889357">
    <w:abstractNumId w:val="21"/>
  </w:num>
  <w:num w:numId="26" w16cid:durableId="499010351">
    <w:abstractNumId w:val="33"/>
  </w:num>
  <w:num w:numId="27" w16cid:durableId="1326787178">
    <w:abstractNumId w:val="17"/>
  </w:num>
  <w:num w:numId="28" w16cid:durableId="1277054900">
    <w:abstractNumId w:val="36"/>
  </w:num>
  <w:num w:numId="29" w16cid:durableId="1327784694">
    <w:abstractNumId w:val="20"/>
  </w:num>
  <w:num w:numId="30" w16cid:durableId="1988707929">
    <w:abstractNumId w:val="22"/>
  </w:num>
  <w:num w:numId="31" w16cid:durableId="1030957072">
    <w:abstractNumId w:val="15"/>
  </w:num>
  <w:num w:numId="32" w16cid:durableId="1577394668">
    <w:abstractNumId w:val="10"/>
  </w:num>
  <w:num w:numId="33" w16cid:durableId="579561789">
    <w:abstractNumId w:val="23"/>
  </w:num>
  <w:num w:numId="34" w16cid:durableId="789815">
    <w:abstractNumId w:val="29"/>
  </w:num>
  <w:num w:numId="35" w16cid:durableId="2020885160">
    <w:abstractNumId w:val="18"/>
  </w:num>
  <w:num w:numId="36" w16cid:durableId="15158572">
    <w:abstractNumId w:val="13"/>
  </w:num>
  <w:num w:numId="37" w16cid:durableId="364335839">
    <w:abstractNumId w:val="31"/>
  </w:num>
  <w:num w:numId="38" w16cid:durableId="1079793487">
    <w:abstractNumId w:val="37"/>
  </w:num>
  <w:num w:numId="39" w16cid:durableId="1371607757">
    <w:abstractNumId w:val="38"/>
  </w:num>
  <w:num w:numId="40" w16cid:durableId="636187005">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D1"/>
    <w:rsid w:val="0000376A"/>
    <w:rsid w:val="0000440C"/>
    <w:rsid w:val="00004899"/>
    <w:rsid w:val="00006446"/>
    <w:rsid w:val="0000736A"/>
    <w:rsid w:val="000135B7"/>
    <w:rsid w:val="00014BC9"/>
    <w:rsid w:val="00020F0D"/>
    <w:rsid w:val="00022C93"/>
    <w:rsid w:val="00023057"/>
    <w:rsid w:val="00023854"/>
    <w:rsid w:val="00027336"/>
    <w:rsid w:val="0002791C"/>
    <w:rsid w:val="00030145"/>
    <w:rsid w:val="00031BBA"/>
    <w:rsid w:val="000330EB"/>
    <w:rsid w:val="00034D79"/>
    <w:rsid w:val="00034E82"/>
    <w:rsid w:val="00035813"/>
    <w:rsid w:val="00036009"/>
    <w:rsid w:val="00036074"/>
    <w:rsid w:val="0004049E"/>
    <w:rsid w:val="000442BC"/>
    <w:rsid w:val="000443B6"/>
    <w:rsid w:val="000449A4"/>
    <w:rsid w:val="000458D8"/>
    <w:rsid w:val="00045C18"/>
    <w:rsid w:val="000502B2"/>
    <w:rsid w:val="00051D76"/>
    <w:rsid w:val="0005274B"/>
    <w:rsid w:val="00052C54"/>
    <w:rsid w:val="00052DCF"/>
    <w:rsid w:val="00055F0F"/>
    <w:rsid w:val="00061112"/>
    <w:rsid w:val="00061D70"/>
    <w:rsid w:val="00062FDA"/>
    <w:rsid w:val="000631B4"/>
    <w:rsid w:val="00063DA2"/>
    <w:rsid w:val="000646E5"/>
    <w:rsid w:val="00066851"/>
    <w:rsid w:val="000676F5"/>
    <w:rsid w:val="00070A28"/>
    <w:rsid w:val="000715B8"/>
    <w:rsid w:val="00074B36"/>
    <w:rsid w:val="00075FEC"/>
    <w:rsid w:val="0007649B"/>
    <w:rsid w:val="0007744F"/>
    <w:rsid w:val="000825EC"/>
    <w:rsid w:val="00083DD3"/>
    <w:rsid w:val="000843CE"/>
    <w:rsid w:val="00084BF3"/>
    <w:rsid w:val="000858EF"/>
    <w:rsid w:val="00085BA8"/>
    <w:rsid w:val="000865C3"/>
    <w:rsid w:val="00086796"/>
    <w:rsid w:val="00086E38"/>
    <w:rsid w:val="000879AB"/>
    <w:rsid w:val="00087FE3"/>
    <w:rsid w:val="000917F2"/>
    <w:rsid w:val="000918CA"/>
    <w:rsid w:val="00091B0C"/>
    <w:rsid w:val="00092071"/>
    <w:rsid w:val="00094929"/>
    <w:rsid w:val="00095013"/>
    <w:rsid w:val="00095301"/>
    <w:rsid w:val="000A0D39"/>
    <w:rsid w:val="000A132D"/>
    <w:rsid w:val="000A2813"/>
    <w:rsid w:val="000A3043"/>
    <w:rsid w:val="000A4E43"/>
    <w:rsid w:val="000A5CC5"/>
    <w:rsid w:val="000B192D"/>
    <w:rsid w:val="000B2AB8"/>
    <w:rsid w:val="000B46D8"/>
    <w:rsid w:val="000B46E4"/>
    <w:rsid w:val="000B4744"/>
    <w:rsid w:val="000B47D6"/>
    <w:rsid w:val="000C0C3F"/>
    <w:rsid w:val="000C1197"/>
    <w:rsid w:val="000C3231"/>
    <w:rsid w:val="000C5C65"/>
    <w:rsid w:val="000C63FA"/>
    <w:rsid w:val="000D10D7"/>
    <w:rsid w:val="000D26EA"/>
    <w:rsid w:val="000D3204"/>
    <w:rsid w:val="000D32A0"/>
    <w:rsid w:val="000D3DA1"/>
    <w:rsid w:val="000D542C"/>
    <w:rsid w:val="000D5A62"/>
    <w:rsid w:val="000E0105"/>
    <w:rsid w:val="000E3C23"/>
    <w:rsid w:val="000E553C"/>
    <w:rsid w:val="000E5F55"/>
    <w:rsid w:val="000E6552"/>
    <w:rsid w:val="000E72E5"/>
    <w:rsid w:val="000E7810"/>
    <w:rsid w:val="000F0426"/>
    <w:rsid w:val="000F0F30"/>
    <w:rsid w:val="000F14A0"/>
    <w:rsid w:val="00101212"/>
    <w:rsid w:val="0010175E"/>
    <w:rsid w:val="00102F51"/>
    <w:rsid w:val="001039F2"/>
    <w:rsid w:val="00105C0C"/>
    <w:rsid w:val="00111C3E"/>
    <w:rsid w:val="00111E8C"/>
    <w:rsid w:val="00112F55"/>
    <w:rsid w:val="00113358"/>
    <w:rsid w:val="001136B0"/>
    <w:rsid w:val="00113C8D"/>
    <w:rsid w:val="00115673"/>
    <w:rsid w:val="00116F2C"/>
    <w:rsid w:val="001201D2"/>
    <w:rsid w:val="0012253E"/>
    <w:rsid w:val="00122649"/>
    <w:rsid w:val="00123BB4"/>
    <w:rsid w:val="0012514B"/>
    <w:rsid w:val="00125833"/>
    <w:rsid w:val="00127C45"/>
    <w:rsid w:val="00131312"/>
    <w:rsid w:val="001344AE"/>
    <w:rsid w:val="00134A23"/>
    <w:rsid w:val="001359C7"/>
    <w:rsid w:val="0013697E"/>
    <w:rsid w:val="0013707F"/>
    <w:rsid w:val="00137AC3"/>
    <w:rsid w:val="001409A8"/>
    <w:rsid w:val="00142922"/>
    <w:rsid w:val="00143463"/>
    <w:rsid w:val="00143B26"/>
    <w:rsid w:val="00143F46"/>
    <w:rsid w:val="00145C7C"/>
    <w:rsid w:val="00153674"/>
    <w:rsid w:val="0015644B"/>
    <w:rsid w:val="00157A02"/>
    <w:rsid w:val="00160D4B"/>
    <w:rsid w:val="00161473"/>
    <w:rsid w:val="001621C9"/>
    <w:rsid w:val="00162206"/>
    <w:rsid w:val="0016277D"/>
    <w:rsid w:val="00165A21"/>
    <w:rsid w:val="00165AA4"/>
    <w:rsid w:val="0016636C"/>
    <w:rsid w:val="001710AA"/>
    <w:rsid w:val="0017164E"/>
    <w:rsid w:val="00172203"/>
    <w:rsid w:val="00173E39"/>
    <w:rsid w:val="001749C8"/>
    <w:rsid w:val="00175124"/>
    <w:rsid w:val="00175A77"/>
    <w:rsid w:val="00175BDB"/>
    <w:rsid w:val="00176084"/>
    <w:rsid w:val="0017614E"/>
    <w:rsid w:val="00177F49"/>
    <w:rsid w:val="00181C90"/>
    <w:rsid w:val="00181D67"/>
    <w:rsid w:val="00181E9C"/>
    <w:rsid w:val="00182101"/>
    <w:rsid w:val="00183E6E"/>
    <w:rsid w:val="001858C4"/>
    <w:rsid w:val="00187D97"/>
    <w:rsid w:val="00190E3D"/>
    <w:rsid w:val="00190F13"/>
    <w:rsid w:val="0019219A"/>
    <w:rsid w:val="001953FF"/>
    <w:rsid w:val="00195DE6"/>
    <w:rsid w:val="0019714A"/>
    <w:rsid w:val="001A0132"/>
    <w:rsid w:val="001A0EDA"/>
    <w:rsid w:val="001A147F"/>
    <w:rsid w:val="001A45BA"/>
    <w:rsid w:val="001A6350"/>
    <w:rsid w:val="001B084C"/>
    <w:rsid w:val="001B4A6A"/>
    <w:rsid w:val="001B5F09"/>
    <w:rsid w:val="001B63E4"/>
    <w:rsid w:val="001B7699"/>
    <w:rsid w:val="001C12FF"/>
    <w:rsid w:val="001C155A"/>
    <w:rsid w:val="001C2505"/>
    <w:rsid w:val="001C2BC1"/>
    <w:rsid w:val="001C2F3C"/>
    <w:rsid w:val="001C490B"/>
    <w:rsid w:val="001C60E6"/>
    <w:rsid w:val="001C7344"/>
    <w:rsid w:val="001C7A07"/>
    <w:rsid w:val="001D26C8"/>
    <w:rsid w:val="001D3DDA"/>
    <w:rsid w:val="001D47C1"/>
    <w:rsid w:val="001D4A92"/>
    <w:rsid w:val="001D5220"/>
    <w:rsid w:val="001D64BE"/>
    <w:rsid w:val="001D660A"/>
    <w:rsid w:val="001E09C8"/>
    <w:rsid w:val="001E1F7C"/>
    <w:rsid w:val="001E2483"/>
    <w:rsid w:val="001E46B4"/>
    <w:rsid w:val="001E733E"/>
    <w:rsid w:val="001F14E4"/>
    <w:rsid w:val="001F16A7"/>
    <w:rsid w:val="001F18C0"/>
    <w:rsid w:val="001F19F1"/>
    <w:rsid w:val="001F34E5"/>
    <w:rsid w:val="001F3C41"/>
    <w:rsid w:val="001F42BE"/>
    <w:rsid w:val="001F42DF"/>
    <w:rsid w:val="001F5172"/>
    <w:rsid w:val="001F51B0"/>
    <w:rsid w:val="001F571F"/>
    <w:rsid w:val="001F67E8"/>
    <w:rsid w:val="001F6B8B"/>
    <w:rsid w:val="001F706E"/>
    <w:rsid w:val="001F7C4B"/>
    <w:rsid w:val="002012AB"/>
    <w:rsid w:val="00201B00"/>
    <w:rsid w:val="002042EB"/>
    <w:rsid w:val="00204EC4"/>
    <w:rsid w:val="0020567D"/>
    <w:rsid w:val="002115E6"/>
    <w:rsid w:val="00211761"/>
    <w:rsid w:val="002123A5"/>
    <w:rsid w:val="00212530"/>
    <w:rsid w:val="002141CB"/>
    <w:rsid w:val="00220130"/>
    <w:rsid w:val="002203A1"/>
    <w:rsid w:val="002213C9"/>
    <w:rsid w:val="00222788"/>
    <w:rsid w:val="002235E2"/>
    <w:rsid w:val="00223A41"/>
    <w:rsid w:val="00223FEA"/>
    <w:rsid w:val="00224496"/>
    <w:rsid w:val="00225BEB"/>
    <w:rsid w:val="00227278"/>
    <w:rsid w:val="00227BC6"/>
    <w:rsid w:val="002307BA"/>
    <w:rsid w:val="00231511"/>
    <w:rsid w:val="00232FDA"/>
    <w:rsid w:val="002355C4"/>
    <w:rsid w:val="00236E49"/>
    <w:rsid w:val="0024007D"/>
    <w:rsid w:val="002413E2"/>
    <w:rsid w:val="00242DC5"/>
    <w:rsid w:val="00242FC2"/>
    <w:rsid w:val="00245045"/>
    <w:rsid w:val="00245C75"/>
    <w:rsid w:val="00246126"/>
    <w:rsid w:val="00247984"/>
    <w:rsid w:val="00247CF9"/>
    <w:rsid w:val="00251FA7"/>
    <w:rsid w:val="002522D6"/>
    <w:rsid w:val="00256884"/>
    <w:rsid w:val="00256915"/>
    <w:rsid w:val="00260702"/>
    <w:rsid w:val="00263F05"/>
    <w:rsid w:val="0026474E"/>
    <w:rsid w:val="0026533C"/>
    <w:rsid w:val="002655F3"/>
    <w:rsid w:val="0026603E"/>
    <w:rsid w:val="00266440"/>
    <w:rsid w:val="00266525"/>
    <w:rsid w:val="00266871"/>
    <w:rsid w:val="00266946"/>
    <w:rsid w:val="002673CF"/>
    <w:rsid w:val="002675F2"/>
    <w:rsid w:val="002709AB"/>
    <w:rsid w:val="00273E65"/>
    <w:rsid w:val="00275D03"/>
    <w:rsid w:val="00276136"/>
    <w:rsid w:val="00281054"/>
    <w:rsid w:val="002817BD"/>
    <w:rsid w:val="00281E98"/>
    <w:rsid w:val="002829B6"/>
    <w:rsid w:val="00282FE5"/>
    <w:rsid w:val="002832B1"/>
    <w:rsid w:val="00285678"/>
    <w:rsid w:val="00285FC8"/>
    <w:rsid w:val="00293160"/>
    <w:rsid w:val="002931F5"/>
    <w:rsid w:val="0029574B"/>
    <w:rsid w:val="0029708E"/>
    <w:rsid w:val="00297AF9"/>
    <w:rsid w:val="002A0455"/>
    <w:rsid w:val="002A1122"/>
    <w:rsid w:val="002A1B19"/>
    <w:rsid w:val="002A1EF4"/>
    <w:rsid w:val="002A3BE5"/>
    <w:rsid w:val="002A47DD"/>
    <w:rsid w:val="002A498D"/>
    <w:rsid w:val="002A54BF"/>
    <w:rsid w:val="002A567D"/>
    <w:rsid w:val="002A7DC9"/>
    <w:rsid w:val="002B062F"/>
    <w:rsid w:val="002B0B71"/>
    <w:rsid w:val="002B1259"/>
    <w:rsid w:val="002B13D0"/>
    <w:rsid w:val="002B2508"/>
    <w:rsid w:val="002B4499"/>
    <w:rsid w:val="002B45C1"/>
    <w:rsid w:val="002B4DD9"/>
    <w:rsid w:val="002B51D5"/>
    <w:rsid w:val="002B556E"/>
    <w:rsid w:val="002C0398"/>
    <w:rsid w:val="002C471D"/>
    <w:rsid w:val="002C5510"/>
    <w:rsid w:val="002C7F52"/>
    <w:rsid w:val="002D1441"/>
    <w:rsid w:val="002D192E"/>
    <w:rsid w:val="002D33B7"/>
    <w:rsid w:val="002D36B4"/>
    <w:rsid w:val="002D53FD"/>
    <w:rsid w:val="002D56F0"/>
    <w:rsid w:val="002D63C7"/>
    <w:rsid w:val="002D786F"/>
    <w:rsid w:val="002D7DBD"/>
    <w:rsid w:val="002E02ED"/>
    <w:rsid w:val="002E1145"/>
    <w:rsid w:val="002E26DA"/>
    <w:rsid w:val="002E3792"/>
    <w:rsid w:val="002E4D8E"/>
    <w:rsid w:val="002E5AB6"/>
    <w:rsid w:val="002E7472"/>
    <w:rsid w:val="002F0036"/>
    <w:rsid w:val="002F1BAA"/>
    <w:rsid w:val="002F24E0"/>
    <w:rsid w:val="002F5130"/>
    <w:rsid w:val="002F5265"/>
    <w:rsid w:val="002F53D6"/>
    <w:rsid w:val="002F6398"/>
    <w:rsid w:val="002F6A38"/>
    <w:rsid w:val="00301645"/>
    <w:rsid w:val="00302F02"/>
    <w:rsid w:val="0030383E"/>
    <w:rsid w:val="003049AA"/>
    <w:rsid w:val="00304C55"/>
    <w:rsid w:val="003054BC"/>
    <w:rsid w:val="003078EA"/>
    <w:rsid w:val="00307CA7"/>
    <w:rsid w:val="00307EFD"/>
    <w:rsid w:val="00313A27"/>
    <w:rsid w:val="003149CE"/>
    <w:rsid w:val="00314C06"/>
    <w:rsid w:val="00315527"/>
    <w:rsid w:val="00320B69"/>
    <w:rsid w:val="00320E87"/>
    <w:rsid w:val="0032188A"/>
    <w:rsid w:val="003221AA"/>
    <w:rsid w:val="00324D7F"/>
    <w:rsid w:val="00325074"/>
    <w:rsid w:val="00325633"/>
    <w:rsid w:val="00327832"/>
    <w:rsid w:val="0033010B"/>
    <w:rsid w:val="00331627"/>
    <w:rsid w:val="00332201"/>
    <w:rsid w:val="003325FE"/>
    <w:rsid w:val="0033284F"/>
    <w:rsid w:val="00333191"/>
    <w:rsid w:val="003341A4"/>
    <w:rsid w:val="00334870"/>
    <w:rsid w:val="00335F5F"/>
    <w:rsid w:val="003367BB"/>
    <w:rsid w:val="003376B9"/>
    <w:rsid w:val="003376D2"/>
    <w:rsid w:val="00340881"/>
    <w:rsid w:val="003418E2"/>
    <w:rsid w:val="00345002"/>
    <w:rsid w:val="003458A8"/>
    <w:rsid w:val="0035086A"/>
    <w:rsid w:val="00350DF6"/>
    <w:rsid w:val="0035155E"/>
    <w:rsid w:val="00352842"/>
    <w:rsid w:val="00352F9A"/>
    <w:rsid w:val="00355715"/>
    <w:rsid w:val="003560F4"/>
    <w:rsid w:val="00360427"/>
    <w:rsid w:val="00360827"/>
    <w:rsid w:val="0036086F"/>
    <w:rsid w:val="00360C74"/>
    <w:rsid w:val="003622A5"/>
    <w:rsid w:val="003674AB"/>
    <w:rsid w:val="003674CD"/>
    <w:rsid w:val="00367D77"/>
    <w:rsid w:val="003743AB"/>
    <w:rsid w:val="00375CDC"/>
    <w:rsid w:val="0037606F"/>
    <w:rsid w:val="00376434"/>
    <w:rsid w:val="0038016A"/>
    <w:rsid w:val="00380B44"/>
    <w:rsid w:val="00381315"/>
    <w:rsid w:val="00381E32"/>
    <w:rsid w:val="003837F1"/>
    <w:rsid w:val="00384327"/>
    <w:rsid w:val="003848E7"/>
    <w:rsid w:val="00386ECA"/>
    <w:rsid w:val="00390C31"/>
    <w:rsid w:val="0039213D"/>
    <w:rsid w:val="00393AA6"/>
    <w:rsid w:val="00393D7A"/>
    <w:rsid w:val="00393E43"/>
    <w:rsid w:val="00396016"/>
    <w:rsid w:val="0039635E"/>
    <w:rsid w:val="00396916"/>
    <w:rsid w:val="00397274"/>
    <w:rsid w:val="003A0BA9"/>
    <w:rsid w:val="003A3E40"/>
    <w:rsid w:val="003A6F59"/>
    <w:rsid w:val="003A7643"/>
    <w:rsid w:val="003B2BAE"/>
    <w:rsid w:val="003B3ED1"/>
    <w:rsid w:val="003B4094"/>
    <w:rsid w:val="003B7C5B"/>
    <w:rsid w:val="003C0D62"/>
    <w:rsid w:val="003C69A1"/>
    <w:rsid w:val="003C76E4"/>
    <w:rsid w:val="003C7EBC"/>
    <w:rsid w:val="003D2B43"/>
    <w:rsid w:val="003D6667"/>
    <w:rsid w:val="003D6694"/>
    <w:rsid w:val="003D66C2"/>
    <w:rsid w:val="003D7478"/>
    <w:rsid w:val="003E43D1"/>
    <w:rsid w:val="003E4AB1"/>
    <w:rsid w:val="003E5BBC"/>
    <w:rsid w:val="003E5C9F"/>
    <w:rsid w:val="003E727D"/>
    <w:rsid w:val="003F0D66"/>
    <w:rsid w:val="003F119E"/>
    <w:rsid w:val="003F152E"/>
    <w:rsid w:val="003F1CE1"/>
    <w:rsid w:val="003F206B"/>
    <w:rsid w:val="003F2751"/>
    <w:rsid w:val="003F4090"/>
    <w:rsid w:val="003F56BD"/>
    <w:rsid w:val="003F6BC7"/>
    <w:rsid w:val="00402FBF"/>
    <w:rsid w:val="004030EE"/>
    <w:rsid w:val="00403348"/>
    <w:rsid w:val="00404A74"/>
    <w:rsid w:val="004075FA"/>
    <w:rsid w:val="00412DAB"/>
    <w:rsid w:val="00413EBD"/>
    <w:rsid w:val="00414AB6"/>
    <w:rsid w:val="0041590C"/>
    <w:rsid w:val="00416184"/>
    <w:rsid w:val="00416DDB"/>
    <w:rsid w:val="00417429"/>
    <w:rsid w:val="00420839"/>
    <w:rsid w:val="00420BAA"/>
    <w:rsid w:val="00420F9D"/>
    <w:rsid w:val="00422996"/>
    <w:rsid w:val="004235AA"/>
    <w:rsid w:val="0042503A"/>
    <w:rsid w:val="00427CD5"/>
    <w:rsid w:val="004306E5"/>
    <w:rsid w:val="00431790"/>
    <w:rsid w:val="00432D19"/>
    <w:rsid w:val="004333F7"/>
    <w:rsid w:val="004343EE"/>
    <w:rsid w:val="004357C4"/>
    <w:rsid w:val="00435989"/>
    <w:rsid w:val="004415BF"/>
    <w:rsid w:val="00442235"/>
    <w:rsid w:val="00442F54"/>
    <w:rsid w:val="00445846"/>
    <w:rsid w:val="00447CE8"/>
    <w:rsid w:val="00450950"/>
    <w:rsid w:val="00452C6D"/>
    <w:rsid w:val="00452ED9"/>
    <w:rsid w:val="00455E46"/>
    <w:rsid w:val="00457D6B"/>
    <w:rsid w:val="00460765"/>
    <w:rsid w:val="00460B41"/>
    <w:rsid w:val="00460FA4"/>
    <w:rsid w:val="0046160D"/>
    <w:rsid w:val="00463192"/>
    <w:rsid w:val="00463AAA"/>
    <w:rsid w:val="00464328"/>
    <w:rsid w:val="00464832"/>
    <w:rsid w:val="0046500A"/>
    <w:rsid w:val="00465A98"/>
    <w:rsid w:val="0046772E"/>
    <w:rsid w:val="00467DCE"/>
    <w:rsid w:val="00467DFF"/>
    <w:rsid w:val="004714C2"/>
    <w:rsid w:val="00473594"/>
    <w:rsid w:val="0047378C"/>
    <w:rsid w:val="004773C5"/>
    <w:rsid w:val="00477880"/>
    <w:rsid w:val="00477EDD"/>
    <w:rsid w:val="00480E88"/>
    <w:rsid w:val="00480EB2"/>
    <w:rsid w:val="00481742"/>
    <w:rsid w:val="00481B4C"/>
    <w:rsid w:val="0048297F"/>
    <w:rsid w:val="00483270"/>
    <w:rsid w:val="00484ADA"/>
    <w:rsid w:val="00484FB2"/>
    <w:rsid w:val="0048525C"/>
    <w:rsid w:val="00486C12"/>
    <w:rsid w:val="00487B78"/>
    <w:rsid w:val="00490C47"/>
    <w:rsid w:val="004952B4"/>
    <w:rsid w:val="00497F51"/>
    <w:rsid w:val="004A05A1"/>
    <w:rsid w:val="004A0F17"/>
    <w:rsid w:val="004A109D"/>
    <w:rsid w:val="004A231E"/>
    <w:rsid w:val="004A2855"/>
    <w:rsid w:val="004A308B"/>
    <w:rsid w:val="004A4607"/>
    <w:rsid w:val="004A4C0D"/>
    <w:rsid w:val="004A5569"/>
    <w:rsid w:val="004A644F"/>
    <w:rsid w:val="004A68E8"/>
    <w:rsid w:val="004A707B"/>
    <w:rsid w:val="004A785B"/>
    <w:rsid w:val="004A7A69"/>
    <w:rsid w:val="004B0876"/>
    <w:rsid w:val="004B28F4"/>
    <w:rsid w:val="004B661B"/>
    <w:rsid w:val="004C0136"/>
    <w:rsid w:val="004C0317"/>
    <w:rsid w:val="004C257E"/>
    <w:rsid w:val="004C2F18"/>
    <w:rsid w:val="004C3123"/>
    <w:rsid w:val="004C51AE"/>
    <w:rsid w:val="004C6D63"/>
    <w:rsid w:val="004C7734"/>
    <w:rsid w:val="004D06F8"/>
    <w:rsid w:val="004D0D99"/>
    <w:rsid w:val="004D2FF2"/>
    <w:rsid w:val="004D328A"/>
    <w:rsid w:val="004D3344"/>
    <w:rsid w:val="004D36B9"/>
    <w:rsid w:val="004D4005"/>
    <w:rsid w:val="004E0667"/>
    <w:rsid w:val="004E0D9D"/>
    <w:rsid w:val="004E168F"/>
    <w:rsid w:val="004E29A8"/>
    <w:rsid w:val="004E2BEA"/>
    <w:rsid w:val="004E4C7A"/>
    <w:rsid w:val="004E66CC"/>
    <w:rsid w:val="004E740B"/>
    <w:rsid w:val="004F0AD8"/>
    <w:rsid w:val="004F21C5"/>
    <w:rsid w:val="004F4056"/>
    <w:rsid w:val="004F4A8C"/>
    <w:rsid w:val="00502978"/>
    <w:rsid w:val="00507FCA"/>
    <w:rsid w:val="00511634"/>
    <w:rsid w:val="005124E8"/>
    <w:rsid w:val="00512C95"/>
    <w:rsid w:val="00512DD1"/>
    <w:rsid w:val="0051341F"/>
    <w:rsid w:val="00513813"/>
    <w:rsid w:val="00514605"/>
    <w:rsid w:val="00516038"/>
    <w:rsid w:val="00516066"/>
    <w:rsid w:val="0051653A"/>
    <w:rsid w:val="005166F3"/>
    <w:rsid w:val="005179CC"/>
    <w:rsid w:val="00517A34"/>
    <w:rsid w:val="00517B59"/>
    <w:rsid w:val="00517D4A"/>
    <w:rsid w:val="005200BC"/>
    <w:rsid w:val="005212EA"/>
    <w:rsid w:val="00521537"/>
    <w:rsid w:val="00531FE4"/>
    <w:rsid w:val="0053232B"/>
    <w:rsid w:val="005325C3"/>
    <w:rsid w:val="005339D2"/>
    <w:rsid w:val="005351FF"/>
    <w:rsid w:val="0053557C"/>
    <w:rsid w:val="00536CA8"/>
    <w:rsid w:val="005376D6"/>
    <w:rsid w:val="00541113"/>
    <w:rsid w:val="00541ADD"/>
    <w:rsid w:val="00543D53"/>
    <w:rsid w:val="0054480D"/>
    <w:rsid w:val="00551737"/>
    <w:rsid w:val="00552F2E"/>
    <w:rsid w:val="00554664"/>
    <w:rsid w:val="00555B71"/>
    <w:rsid w:val="00556ECC"/>
    <w:rsid w:val="0055785B"/>
    <w:rsid w:val="00560E95"/>
    <w:rsid w:val="00561E2E"/>
    <w:rsid w:val="0056449B"/>
    <w:rsid w:val="00570B0F"/>
    <w:rsid w:val="00571447"/>
    <w:rsid w:val="005719C8"/>
    <w:rsid w:val="00572C17"/>
    <w:rsid w:val="005736B7"/>
    <w:rsid w:val="00573E19"/>
    <w:rsid w:val="00574CCD"/>
    <w:rsid w:val="00581CDB"/>
    <w:rsid w:val="00581D69"/>
    <w:rsid w:val="00581E1E"/>
    <w:rsid w:val="00583F41"/>
    <w:rsid w:val="00590D95"/>
    <w:rsid w:val="0059545C"/>
    <w:rsid w:val="00596E3D"/>
    <w:rsid w:val="0059733B"/>
    <w:rsid w:val="005975B5"/>
    <w:rsid w:val="005A03F9"/>
    <w:rsid w:val="005A0C46"/>
    <w:rsid w:val="005A1B7A"/>
    <w:rsid w:val="005A32EC"/>
    <w:rsid w:val="005A45EE"/>
    <w:rsid w:val="005A4606"/>
    <w:rsid w:val="005A5C07"/>
    <w:rsid w:val="005A5E88"/>
    <w:rsid w:val="005A6E48"/>
    <w:rsid w:val="005A75CE"/>
    <w:rsid w:val="005A7F19"/>
    <w:rsid w:val="005B038C"/>
    <w:rsid w:val="005B1A7B"/>
    <w:rsid w:val="005B21C6"/>
    <w:rsid w:val="005B588D"/>
    <w:rsid w:val="005B61D8"/>
    <w:rsid w:val="005B6BE1"/>
    <w:rsid w:val="005B72CA"/>
    <w:rsid w:val="005C01CC"/>
    <w:rsid w:val="005C06E7"/>
    <w:rsid w:val="005C0C91"/>
    <w:rsid w:val="005C15AA"/>
    <w:rsid w:val="005C212B"/>
    <w:rsid w:val="005C2B62"/>
    <w:rsid w:val="005C37BA"/>
    <w:rsid w:val="005C3DFF"/>
    <w:rsid w:val="005D26D5"/>
    <w:rsid w:val="005D2EFB"/>
    <w:rsid w:val="005D3EB7"/>
    <w:rsid w:val="005D451B"/>
    <w:rsid w:val="005D456B"/>
    <w:rsid w:val="005D719A"/>
    <w:rsid w:val="005E0D5E"/>
    <w:rsid w:val="005E1408"/>
    <w:rsid w:val="005E159C"/>
    <w:rsid w:val="005E18FF"/>
    <w:rsid w:val="005E2FE6"/>
    <w:rsid w:val="005E3529"/>
    <w:rsid w:val="005E6BD2"/>
    <w:rsid w:val="005E7CD9"/>
    <w:rsid w:val="005F0527"/>
    <w:rsid w:val="005F0840"/>
    <w:rsid w:val="005F2221"/>
    <w:rsid w:val="005F2B89"/>
    <w:rsid w:val="005F420B"/>
    <w:rsid w:val="00600731"/>
    <w:rsid w:val="0060230E"/>
    <w:rsid w:val="0060360B"/>
    <w:rsid w:val="00603EAC"/>
    <w:rsid w:val="00604AF7"/>
    <w:rsid w:val="006057CE"/>
    <w:rsid w:val="00606548"/>
    <w:rsid w:val="00607A76"/>
    <w:rsid w:val="00607CAD"/>
    <w:rsid w:val="00611C58"/>
    <w:rsid w:val="006121FB"/>
    <w:rsid w:val="006122D1"/>
    <w:rsid w:val="006136C0"/>
    <w:rsid w:val="006140AB"/>
    <w:rsid w:val="00614FC0"/>
    <w:rsid w:val="00615C6A"/>
    <w:rsid w:val="0061621D"/>
    <w:rsid w:val="00617707"/>
    <w:rsid w:val="00620D15"/>
    <w:rsid w:val="00620F54"/>
    <w:rsid w:val="006212ED"/>
    <w:rsid w:val="0062219A"/>
    <w:rsid w:val="006223BE"/>
    <w:rsid w:val="00622E92"/>
    <w:rsid w:val="0062350F"/>
    <w:rsid w:val="00626B35"/>
    <w:rsid w:val="0063049E"/>
    <w:rsid w:val="00631B78"/>
    <w:rsid w:val="00631BB4"/>
    <w:rsid w:val="00632829"/>
    <w:rsid w:val="00633128"/>
    <w:rsid w:val="00633E38"/>
    <w:rsid w:val="00634999"/>
    <w:rsid w:val="006355C8"/>
    <w:rsid w:val="00635A0C"/>
    <w:rsid w:val="00636AE4"/>
    <w:rsid w:val="00637559"/>
    <w:rsid w:val="0064005C"/>
    <w:rsid w:val="00641728"/>
    <w:rsid w:val="00641B69"/>
    <w:rsid w:val="00642B95"/>
    <w:rsid w:val="00651683"/>
    <w:rsid w:val="006517C3"/>
    <w:rsid w:val="00655C17"/>
    <w:rsid w:val="00657D8C"/>
    <w:rsid w:val="006603DE"/>
    <w:rsid w:val="006631B9"/>
    <w:rsid w:val="00663DDC"/>
    <w:rsid w:val="0066578C"/>
    <w:rsid w:val="00666FCE"/>
    <w:rsid w:val="00670CB3"/>
    <w:rsid w:val="006713D1"/>
    <w:rsid w:val="006728F6"/>
    <w:rsid w:val="006733A3"/>
    <w:rsid w:val="00673B1A"/>
    <w:rsid w:val="00673C08"/>
    <w:rsid w:val="006762DC"/>
    <w:rsid w:val="006766EB"/>
    <w:rsid w:val="00676BE7"/>
    <w:rsid w:val="00677E7E"/>
    <w:rsid w:val="0068004A"/>
    <w:rsid w:val="00680979"/>
    <w:rsid w:val="00681FF4"/>
    <w:rsid w:val="00682425"/>
    <w:rsid w:val="00686279"/>
    <w:rsid w:val="006918C9"/>
    <w:rsid w:val="00692011"/>
    <w:rsid w:val="00692C38"/>
    <w:rsid w:val="00692DE5"/>
    <w:rsid w:val="00693415"/>
    <w:rsid w:val="00693FA7"/>
    <w:rsid w:val="00694966"/>
    <w:rsid w:val="006949F0"/>
    <w:rsid w:val="006957EC"/>
    <w:rsid w:val="00695959"/>
    <w:rsid w:val="00697B15"/>
    <w:rsid w:val="00697C24"/>
    <w:rsid w:val="006A0390"/>
    <w:rsid w:val="006A477E"/>
    <w:rsid w:val="006A7FB8"/>
    <w:rsid w:val="006B15A9"/>
    <w:rsid w:val="006B1ABB"/>
    <w:rsid w:val="006B1F1B"/>
    <w:rsid w:val="006B23E2"/>
    <w:rsid w:val="006B2622"/>
    <w:rsid w:val="006B461B"/>
    <w:rsid w:val="006B4D86"/>
    <w:rsid w:val="006B5E20"/>
    <w:rsid w:val="006C3447"/>
    <w:rsid w:val="006C42FE"/>
    <w:rsid w:val="006C4EDD"/>
    <w:rsid w:val="006C5243"/>
    <w:rsid w:val="006C59B4"/>
    <w:rsid w:val="006C5B30"/>
    <w:rsid w:val="006C61FF"/>
    <w:rsid w:val="006D101A"/>
    <w:rsid w:val="006D1111"/>
    <w:rsid w:val="006D35B8"/>
    <w:rsid w:val="006D3E8C"/>
    <w:rsid w:val="006D5267"/>
    <w:rsid w:val="006D527A"/>
    <w:rsid w:val="006D52DB"/>
    <w:rsid w:val="006D5416"/>
    <w:rsid w:val="006D74A7"/>
    <w:rsid w:val="006E16FD"/>
    <w:rsid w:val="006E461F"/>
    <w:rsid w:val="006E56F0"/>
    <w:rsid w:val="006E73F1"/>
    <w:rsid w:val="006E753F"/>
    <w:rsid w:val="006F11BF"/>
    <w:rsid w:val="006F16DF"/>
    <w:rsid w:val="006F6681"/>
    <w:rsid w:val="00700315"/>
    <w:rsid w:val="0070093C"/>
    <w:rsid w:val="00701D9C"/>
    <w:rsid w:val="007036C3"/>
    <w:rsid w:val="007043CE"/>
    <w:rsid w:val="00704646"/>
    <w:rsid w:val="00706309"/>
    <w:rsid w:val="00706E4B"/>
    <w:rsid w:val="00713D6D"/>
    <w:rsid w:val="0071513C"/>
    <w:rsid w:val="00716463"/>
    <w:rsid w:val="007177AD"/>
    <w:rsid w:val="0072012A"/>
    <w:rsid w:val="007201BA"/>
    <w:rsid w:val="00722BF1"/>
    <w:rsid w:val="00722F40"/>
    <w:rsid w:val="007244F3"/>
    <w:rsid w:val="00725B0B"/>
    <w:rsid w:val="0072669B"/>
    <w:rsid w:val="00730A3B"/>
    <w:rsid w:val="00731309"/>
    <w:rsid w:val="00731710"/>
    <w:rsid w:val="007334C3"/>
    <w:rsid w:val="00736F14"/>
    <w:rsid w:val="00737A92"/>
    <w:rsid w:val="00737BF2"/>
    <w:rsid w:val="007426E1"/>
    <w:rsid w:val="007431E1"/>
    <w:rsid w:val="00743D18"/>
    <w:rsid w:val="0074462E"/>
    <w:rsid w:val="007462BC"/>
    <w:rsid w:val="00751563"/>
    <w:rsid w:val="007515D2"/>
    <w:rsid w:val="0075277C"/>
    <w:rsid w:val="00752EA0"/>
    <w:rsid w:val="00753179"/>
    <w:rsid w:val="007533DD"/>
    <w:rsid w:val="0075456C"/>
    <w:rsid w:val="00755BBF"/>
    <w:rsid w:val="00757870"/>
    <w:rsid w:val="00757AF4"/>
    <w:rsid w:val="00761A99"/>
    <w:rsid w:val="00761B88"/>
    <w:rsid w:val="007623AA"/>
    <w:rsid w:val="00763E99"/>
    <w:rsid w:val="007649E3"/>
    <w:rsid w:val="00764DA3"/>
    <w:rsid w:val="00764DFE"/>
    <w:rsid w:val="0076553A"/>
    <w:rsid w:val="00771C12"/>
    <w:rsid w:val="00772E64"/>
    <w:rsid w:val="00774923"/>
    <w:rsid w:val="007755DC"/>
    <w:rsid w:val="00775A0F"/>
    <w:rsid w:val="00780E15"/>
    <w:rsid w:val="00783C0A"/>
    <w:rsid w:val="00783D05"/>
    <w:rsid w:val="007842A1"/>
    <w:rsid w:val="007842E6"/>
    <w:rsid w:val="00784573"/>
    <w:rsid w:val="007846EC"/>
    <w:rsid w:val="007853E1"/>
    <w:rsid w:val="00786F25"/>
    <w:rsid w:val="007905B9"/>
    <w:rsid w:val="0079322A"/>
    <w:rsid w:val="00793CA7"/>
    <w:rsid w:val="007967BD"/>
    <w:rsid w:val="007967D1"/>
    <w:rsid w:val="0079715F"/>
    <w:rsid w:val="007A04F3"/>
    <w:rsid w:val="007A11D3"/>
    <w:rsid w:val="007A2C9B"/>
    <w:rsid w:val="007A44DD"/>
    <w:rsid w:val="007A451A"/>
    <w:rsid w:val="007A5181"/>
    <w:rsid w:val="007A5867"/>
    <w:rsid w:val="007A69CE"/>
    <w:rsid w:val="007B0DF8"/>
    <w:rsid w:val="007B3668"/>
    <w:rsid w:val="007B3780"/>
    <w:rsid w:val="007B4F1B"/>
    <w:rsid w:val="007C1CA5"/>
    <w:rsid w:val="007C2D32"/>
    <w:rsid w:val="007C7D9F"/>
    <w:rsid w:val="007D0AD1"/>
    <w:rsid w:val="007D0C58"/>
    <w:rsid w:val="007D260F"/>
    <w:rsid w:val="007D33EC"/>
    <w:rsid w:val="007D3A87"/>
    <w:rsid w:val="007E0CE5"/>
    <w:rsid w:val="007E0D52"/>
    <w:rsid w:val="007E35B3"/>
    <w:rsid w:val="007E3C62"/>
    <w:rsid w:val="007E4435"/>
    <w:rsid w:val="007E5661"/>
    <w:rsid w:val="007E6782"/>
    <w:rsid w:val="007E7C86"/>
    <w:rsid w:val="007F0F0E"/>
    <w:rsid w:val="007F1611"/>
    <w:rsid w:val="007F3336"/>
    <w:rsid w:val="007F6268"/>
    <w:rsid w:val="007F71BB"/>
    <w:rsid w:val="007F79B6"/>
    <w:rsid w:val="00801507"/>
    <w:rsid w:val="00801CDC"/>
    <w:rsid w:val="00805B2F"/>
    <w:rsid w:val="00805EBE"/>
    <w:rsid w:val="0080711B"/>
    <w:rsid w:val="00807BB8"/>
    <w:rsid w:val="00810355"/>
    <w:rsid w:val="00811367"/>
    <w:rsid w:val="00811F06"/>
    <w:rsid w:val="00814D89"/>
    <w:rsid w:val="00816346"/>
    <w:rsid w:val="008166D4"/>
    <w:rsid w:val="00816916"/>
    <w:rsid w:val="00817E98"/>
    <w:rsid w:val="00822532"/>
    <w:rsid w:val="00823EE6"/>
    <w:rsid w:val="008302D0"/>
    <w:rsid w:val="00831FE6"/>
    <w:rsid w:val="00832C16"/>
    <w:rsid w:val="00834098"/>
    <w:rsid w:val="00837666"/>
    <w:rsid w:val="00844229"/>
    <w:rsid w:val="00845FAB"/>
    <w:rsid w:val="0084646D"/>
    <w:rsid w:val="0084662F"/>
    <w:rsid w:val="00847BBB"/>
    <w:rsid w:val="00851903"/>
    <w:rsid w:val="00852C4E"/>
    <w:rsid w:val="00853493"/>
    <w:rsid w:val="00855EDF"/>
    <w:rsid w:val="008562EB"/>
    <w:rsid w:val="00857E05"/>
    <w:rsid w:val="0086082A"/>
    <w:rsid w:val="00861987"/>
    <w:rsid w:val="00863A0A"/>
    <w:rsid w:val="0086755D"/>
    <w:rsid w:val="00867C39"/>
    <w:rsid w:val="008729B3"/>
    <w:rsid w:val="00874B61"/>
    <w:rsid w:val="00876E9D"/>
    <w:rsid w:val="00877C57"/>
    <w:rsid w:val="008805A5"/>
    <w:rsid w:val="008813B1"/>
    <w:rsid w:val="008818C5"/>
    <w:rsid w:val="008843FA"/>
    <w:rsid w:val="0088459F"/>
    <w:rsid w:val="00885607"/>
    <w:rsid w:val="00885D4E"/>
    <w:rsid w:val="008867A4"/>
    <w:rsid w:val="00886C96"/>
    <w:rsid w:val="0089016E"/>
    <w:rsid w:val="00890C4C"/>
    <w:rsid w:val="00891EED"/>
    <w:rsid w:val="00895FF8"/>
    <w:rsid w:val="0089749E"/>
    <w:rsid w:val="00897F02"/>
    <w:rsid w:val="008A05E2"/>
    <w:rsid w:val="008A4195"/>
    <w:rsid w:val="008A57D6"/>
    <w:rsid w:val="008A68A0"/>
    <w:rsid w:val="008B469F"/>
    <w:rsid w:val="008B521C"/>
    <w:rsid w:val="008C06C2"/>
    <w:rsid w:val="008C1560"/>
    <w:rsid w:val="008C2EAD"/>
    <w:rsid w:val="008C76B4"/>
    <w:rsid w:val="008C76D0"/>
    <w:rsid w:val="008C7C63"/>
    <w:rsid w:val="008D12FB"/>
    <w:rsid w:val="008D150B"/>
    <w:rsid w:val="008D2707"/>
    <w:rsid w:val="008D35CD"/>
    <w:rsid w:val="008D3CFC"/>
    <w:rsid w:val="008E33F3"/>
    <w:rsid w:val="008E620A"/>
    <w:rsid w:val="008E69C8"/>
    <w:rsid w:val="008E6AB5"/>
    <w:rsid w:val="008E6D62"/>
    <w:rsid w:val="008E7E45"/>
    <w:rsid w:val="008F1FAC"/>
    <w:rsid w:val="008F2231"/>
    <w:rsid w:val="008F28EB"/>
    <w:rsid w:val="008F465E"/>
    <w:rsid w:val="008F5794"/>
    <w:rsid w:val="008F6114"/>
    <w:rsid w:val="00904294"/>
    <w:rsid w:val="00904660"/>
    <w:rsid w:val="00906142"/>
    <w:rsid w:val="00907919"/>
    <w:rsid w:val="00911740"/>
    <w:rsid w:val="0091253C"/>
    <w:rsid w:val="0091383B"/>
    <w:rsid w:val="00914D75"/>
    <w:rsid w:val="00915FEA"/>
    <w:rsid w:val="00916998"/>
    <w:rsid w:val="0091744F"/>
    <w:rsid w:val="00920224"/>
    <w:rsid w:val="009212A1"/>
    <w:rsid w:val="00922B49"/>
    <w:rsid w:val="00922F87"/>
    <w:rsid w:val="009231D3"/>
    <w:rsid w:val="00923393"/>
    <w:rsid w:val="00924460"/>
    <w:rsid w:val="00925418"/>
    <w:rsid w:val="009256E8"/>
    <w:rsid w:val="009265D2"/>
    <w:rsid w:val="009273D8"/>
    <w:rsid w:val="009274FB"/>
    <w:rsid w:val="00927CD7"/>
    <w:rsid w:val="00932447"/>
    <w:rsid w:val="009333AE"/>
    <w:rsid w:val="009333C4"/>
    <w:rsid w:val="00933E6C"/>
    <w:rsid w:val="009345BA"/>
    <w:rsid w:val="009350A0"/>
    <w:rsid w:val="0093686B"/>
    <w:rsid w:val="009376B3"/>
    <w:rsid w:val="00937778"/>
    <w:rsid w:val="00937DB7"/>
    <w:rsid w:val="009403BD"/>
    <w:rsid w:val="009406AA"/>
    <w:rsid w:val="00941013"/>
    <w:rsid w:val="009411B7"/>
    <w:rsid w:val="00941706"/>
    <w:rsid w:val="00943255"/>
    <w:rsid w:val="00944464"/>
    <w:rsid w:val="009448C9"/>
    <w:rsid w:val="00944B80"/>
    <w:rsid w:val="00947D58"/>
    <w:rsid w:val="00950F00"/>
    <w:rsid w:val="00951EF7"/>
    <w:rsid w:val="009527CA"/>
    <w:rsid w:val="00952DFA"/>
    <w:rsid w:val="00953E48"/>
    <w:rsid w:val="00956EA5"/>
    <w:rsid w:val="00957183"/>
    <w:rsid w:val="009571E4"/>
    <w:rsid w:val="00957AF1"/>
    <w:rsid w:val="00961227"/>
    <w:rsid w:val="00962EB1"/>
    <w:rsid w:val="009640A6"/>
    <w:rsid w:val="00964959"/>
    <w:rsid w:val="00964ACB"/>
    <w:rsid w:val="00965878"/>
    <w:rsid w:val="00970026"/>
    <w:rsid w:val="009711DA"/>
    <w:rsid w:val="00971FA9"/>
    <w:rsid w:val="00974D4E"/>
    <w:rsid w:val="00976F64"/>
    <w:rsid w:val="009779EF"/>
    <w:rsid w:val="00980458"/>
    <w:rsid w:val="00980FA6"/>
    <w:rsid w:val="0098404A"/>
    <w:rsid w:val="0098514B"/>
    <w:rsid w:val="009862A9"/>
    <w:rsid w:val="00986D84"/>
    <w:rsid w:val="00987614"/>
    <w:rsid w:val="00987A1E"/>
    <w:rsid w:val="00995E3A"/>
    <w:rsid w:val="00996089"/>
    <w:rsid w:val="00996B7A"/>
    <w:rsid w:val="0099777B"/>
    <w:rsid w:val="00997F5A"/>
    <w:rsid w:val="009A0657"/>
    <w:rsid w:val="009A0EA1"/>
    <w:rsid w:val="009A1701"/>
    <w:rsid w:val="009A2D02"/>
    <w:rsid w:val="009A3762"/>
    <w:rsid w:val="009A638E"/>
    <w:rsid w:val="009B0A82"/>
    <w:rsid w:val="009B104F"/>
    <w:rsid w:val="009B1948"/>
    <w:rsid w:val="009C004F"/>
    <w:rsid w:val="009C34A6"/>
    <w:rsid w:val="009C354B"/>
    <w:rsid w:val="009C6C67"/>
    <w:rsid w:val="009C6DE8"/>
    <w:rsid w:val="009C787F"/>
    <w:rsid w:val="009C7A96"/>
    <w:rsid w:val="009D1430"/>
    <w:rsid w:val="009D16E4"/>
    <w:rsid w:val="009D24FD"/>
    <w:rsid w:val="009D587B"/>
    <w:rsid w:val="009D770C"/>
    <w:rsid w:val="009D7819"/>
    <w:rsid w:val="009E222A"/>
    <w:rsid w:val="009E2F8A"/>
    <w:rsid w:val="009E399C"/>
    <w:rsid w:val="009E5616"/>
    <w:rsid w:val="009E780A"/>
    <w:rsid w:val="009F2355"/>
    <w:rsid w:val="009F58AE"/>
    <w:rsid w:val="009F68D3"/>
    <w:rsid w:val="00A00EB5"/>
    <w:rsid w:val="00A016A3"/>
    <w:rsid w:val="00A02203"/>
    <w:rsid w:val="00A0466E"/>
    <w:rsid w:val="00A06936"/>
    <w:rsid w:val="00A108E5"/>
    <w:rsid w:val="00A10C4D"/>
    <w:rsid w:val="00A10C55"/>
    <w:rsid w:val="00A1216A"/>
    <w:rsid w:val="00A13FF9"/>
    <w:rsid w:val="00A20921"/>
    <w:rsid w:val="00A20D0E"/>
    <w:rsid w:val="00A2693C"/>
    <w:rsid w:val="00A2764F"/>
    <w:rsid w:val="00A27E6D"/>
    <w:rsid w:val="00A27F1B"/>
    <w:rsid w:val="00A31A6E"/>
    <w:rsid w:val="00A32826"/>
    <w:rsid w:val="00A32F53"/>
    <w:rsid w:val="00A33C8D"/>
    <w:rsid w:val="00A3545E"/>
    <w:rsid w:val="00A358BB"/>
    <w:rsid w:val="00A35CB5"/>
    <w:rsid w:val="00A408E9"/>
    <w:rsid w:val="00A40ABE"/>
    <w:rsid w:val="00A416D0"/>
    <w:rsid w:val="00A4299D"/>
    <w:rsid w:val="00A42B15"/>
    <w:rsid w:val="00A432E2"/>
    <w:rsid w:val="00A43AAB"/>
    <w:rsid w:val="00A43F5D"/>
    <w:rsid w:val="00A4404F"/>
    <w:rsid w:val="00A445A9"/>
    <w:rsid w:val="00A44F08"/>
    <w:rsid w:val="00A45C16"/>
    <w:rsid w:val="00A50BA5"/>
    <w:rsid w:val="00A574A3"/>
    <w:rsid w:val="00A57A9B"/>
    <w:rsid w:val="00A57B91"/>
    <w:rsid w:val="00A57EAF"/>
    <w:rsid w:val="00A60177"/>
    <w:rsid w:val="00A62BCA"/>
    <w:rsid w:val="00A6306A"/>
    <w:rsid w:val="00A64F94"/>
    <w:rsid w:val="00A71709"/>
    <w:rsid w:val="00A72A05"/>
    <w:rsid w:val="00A742FD"/>
    <w:rsid w:val="00A74435"/>
    <w:rsid w:val="00A74EB7"/>
    <w:rsid w:val="00A7511A"/>
    <w:rsid w:val="00A75839"/>
    <w:rsid w:val="00A75A61"/>
    <w:rsid w:val="00A75CED"/>
    <w:rsid w:val="00A772A8"/>
    <w:rsid w:val="00A80BBD"/>
    <w:rsid w:val="00A81C90"/>
    <w:rsid w:val="00A830A4"/>
    <w:rsid w:val="00A8468F"/>
    <w:rsid w:val="00A85B72"/>
    <w:rsid w:val="00A87413"/>
    <w:rsid w:val="00A8766B"/>
    <w:rsid w:val="00A87BED"/>
    <w:rsid w:val="00A90AA9"/>
    <w:rsid w:val="00A929B1"/>
    <w:rsid w:val="00A940A5"/>
    <w:rsid w:val="00A948F1"/>
    <w:rsid w:val="00A9594A"/>
    <w:rsid w:val="00A96C6E"/>
    <w:rsid w:val="00A96C96"/>
    <w:rsid w:val="00A976CE"/>
    <w:rsid w:val="00A97921"/>
    <w:rsid w:val="00AA0325"/>
    <w:rsid w:val="00AA0AAD"/>
    <w:rsid w:val="00AA1DE2"/>
    <w:rsid w:val="00AA32E9"/>
    <w:rsid w:val="00AA41A4"/>
    <w:rsid w:val="00AA4CF1"/>
    <w:rsid w:val="00AA74FD"/>
    <w:rsid w:val="00AB1EE6"/>
    <w:rsid w:val="00AB2DA3"/>
    <w:rsid w:val="00AB3931"/>
    <w:rsid w:val="00AB39AA"/>
    <w:rsid w:val="00AC076C"/>
    <w:rsid w:val="00AC1321"/>
    <w:rsid w:val="00AC2E82"/>
    <w:rsid w:val="00AC5D49"/>
    <w:rsid w:val="00AC650B"/>
    <w:rsid w:val="00AD0F13"/>
    <w:rsid w:val="00AD1ABE"/>
    <w:rsid w:val="00AD3C30"/>
    <w:rsid w:val="00AD3F1D"/>
    <w:rsid w:val="00AD4FF3"/>
    <w:rsid w:val="00AD6EBC"/>
    <w:rsid w:val="00AD753B"/>
    <w:rsid w:val="00AE124B"/>
    <w:rsid w:val="00AE1411"/>
    <w:rsid w:val="00AE26CB"/>
    <w:rsid w:val="00AE2783"/>
    <w:rsid w:val="00AE330B"/>
    <w:rsid w:val="00AE3409"/>
    <w:rsid w:val="00AE40C0"/>
    <w:rsid w:val="00AE42CA"/>
    <w:rsid w:val="00AE4581"/>
    <w:rsid w:val="00AE65F8"/>
    <w:rsid w:val="00AE69AB"/>
    <w:rsid w:val="00AF23A1"/>
    <w:rsid w:val="00AF7618"/>
    <w:rsid w:val="00B00FD8"/>
    <w:rsid w:val="00B01A83"/>
    <w:rsid w:val="00B04480"/>
    <w:rsid w:val="00B057D9"/>
    <w:rsid w:val="00B062E2"/>
    <w:rsid w:val="00B073C3"/>
    <w:rsid w:val="00B21516"/>
    <w:rsid w:val="00B239C7"/>
    <w:rsid w:val="00B24504"/>
    <w:rsid w:val="00B253A9"/>
    <w:rsid w:val="00B25571"/>
    <w:rsid w:val="00B26678"/>
    <w:rsid w:val="00B269F8"/>
    <w:rsid w:val="00B27A01"/>
    <w:rsid w:val="00B27EDE"/>
    <w:rsid w:val="00B31F37"/>
    <w:rsid w:val="00B321A8"/>
    <w:rsid w:val="00B32AE9"/>
    <w:rsid w:val="00B3553B"/>
    <w:rsid w:val="00B36310"/>
    <w:rsid w:val="00B36A95"/>
    <w:rsid w:val="00B40482"/>
    <w:rsid w:val="00B41EE4"/>
    <w:rsid w:val="00B42722"/>
    <w:rsid w:val="00B42EBD"/>
    <w:rsid w:val="00B43204"/>
    <w:rsid w:val="00B44F81"/>
    <w:rsid w:val="00B44F96"/>
    <w:rsid w:val="00B453B9"/>
    <w:rsid w:val="00B475B3"/>
    <w:rsid w:val="00B51194"/>
    <w:rsid w:val="00B51BDA"/>
    <w:rsid w:val="00B51CC0"/>
    <w:rsid w:val="00B5241F"/>
    <w:rsid w:val="00B52657"/>
    <w:rsid w:val="00B53E83"/>
    <w:rsid w:val="00B53F3A"/>
    <w:rsid w:val="00B55CC6"/>
    <w:rsid w:val="00B56A87"/>
    <w:rsid w:val="00B602D5"/>
    <w:rsid w:val="00B60CB0"/>
    <w:rsid w:val="00B60FED"/>
    <w:rsid w:val="00B6163E"/>
    <w:rsid w:val="00B632A0"/>
    <w:rsid w:val="00B64BF9"/>
    <w:rsid w:val="00B65FA8"/>
    <w:rsid w:val="00B65FD5"/>
    <w:rsid w:val="00B70E9F"/>
    <w:rsid w:val="00B71D88"/>
    <w:rsid w:val="00B74123"/>
    <w:rsid w:val="00B75E56"/>
    <w:rsid w:val="00B80693"/>
    <w:rsid w:val="00B80FE9"/>
    <w:rsid w:val="00B81EE7"/>
    <w:rsid w:val="00B81FDC"/>
    <w:rsid w:val="00B824F9"/>
    <w:rsid w:val="00B82889"/>
    <w:rsid w:val="00B82ADF"/>
    <w:rsid w:val="00B83199"/>
    <w:rsid w:val="00B84928"/>
    <w:rsid w:val="00B84B6D"/>
    <w:rsid w:val="00B85F0E"/>
    <w:rsid w:val="00B90B95"/>
    <w:rsid w:val="00B918C8"/>
    <w:rsid w:val="00B9191E"/>
    <w:rsid w:val="00B91DBF"/>
    <w:rsid w:val="00B91F59"/>
    <w:rsid w:val="00B926A7"/>
    <w:rsid w:val="00B93BA9"/>
    <w:rsid w:val="00B93D16"/>
    <w:rsid w:val="00B97EA2"/>
    <w:rsid w:val="00BA1B71"/>
    <w:rsid w:val="00BA2178"/>
    <w:rsid w:val="00BA4E7C"/>
    <w:rsid w:val="00BA62C0"/>
    <w:rsid w:val="00BA69FB"/>
    <w:rsid w:val="00BA7514"/>
    <w:rsid w:val="00BA7FD5"/>
    <w:rsid w:val="00BB1364"/>
    <w:rsid w:val="00BB1617"/>
    <w:rsid w:val="00BB30D4"/>
    <w:rsid w:val="00BB3C34"/>
    <w:rsid w:val="00BB43A6"/>
    <w:rsid w:val="00BB4FE3"/>
    <w:rsid w:val="00BB60E3"/>
    <w:rsid w:val="00BB7069"/>
    <w:rsid w:val="00BC03B5"/>
    <w:rsid w:val="00BC043D"/>
    <w:rsid w:val="00BC2BE9"/>
    <w:rsid w:val="00BC387D"/>
    <w:rsid w:val="00BC6998"/>
    <w:rsid w:val="00BC7393"/>
    <w:rsid w:val="00BD0E01"/>
    <w:rsid w:val="00BD29DB"/>
    <w:rsid w:val="00BD4D55"/>
    <w:rsid w:val="00BD7B9C"/>
    <w:rsid w:val="00BE2B26"/>
    <w:rsid w:val="00BE3276"/>
    <w:rsid w:val="00BE36A0"/>
    <w:rsid w:val="00BE647D"/>
    <w:rsid w:val="00BF027B"/>
    <w:rsid w:val="00BF0D3C"/>
    <w:rsid w:val="00BF0F3F"/>
    <w:rsid w:val="00BF193A"/>
    <w:rsid w:val="00BF2768"/>
    <w:rsid w:val="00BF287A"/>
    <w:rsid w:val="00BF3966"/>
    <w:rsid w:val="00BF6DD0"/>
    <w:rsid w:val="00BF732E"/>
    <w:rsid w:val="00BF794F"/>
    <w:rsid w:val="00C01FF4"/>
    <w:rsid w:val="00C02AB5"/>
    <w:rsid w:val="00C03521"/>
    <w:rsid w:val="00C037D6"/>
    <w:rsid w:val="00C0653A"/>
    <w:rsid w:val="00C10D4F"/>
    <w:rsid w:val="00C10EC8"/>
    <w:rsid w:val="00C11762"/>
    <w:rsid w:val="00C11CA7"/>
    <w:rsid w:val="00C129A7"/>
    <w:rsid w:val="00C153A9"/>
    <w:rsid w:val="00C1585E"/>
    <w:rsid w:val="00C15B95"/>
    <w:rsid w:val="00C2080D"/>
    <w:rsid w:val="00C245E2"/>
    <w:rsid w:val="00C25BDC"/>
    <w:rsid w:val="00C31901"/>
    <w:rsid w:val="00C34354"/>
    <w:rsid w:val="00C3469C"/>
    <w:rsid w:val="00C364BD"/>
    <w:rsid w:val="00C36F93"/>
    <w:rsid w:val="00C37796"/>
    <w:rsid w:val="00C37FD6"/>
    <w:rsid w:val="00C422CD"/>
    <w:rsid w:val="00C44B1B"/>
    <w:rsid w:val="00C45040"/>
    <w:rsid w:val="00C50BD8"/>
    <w:rsid w:val="00C517C6"/>
    <w:rsid w:val="00C5447E"/>
    <w:rsid w:val="00C55FBF"/>
    <w:rsid w:val="00C56386"/>
    <w:rsid w:val="00C607EC"/>
    <w:rsid w:val="00C66F4B"/>
    <w:rsid w:val="00C66F94"/>
    <w:rsid w:val="00C70647"/>
    <w:rsid w:val="00C70AF9"/>
    <w:rsid w:val="00C73704"/>
    <w:rsid w:val="00C738A9"/>
    <w:rsid w:val="00C74329"/>
    <w:rsid w:val="00C74CF7"/>
    <w:rsid w:val="00C75143"/>
    <w:rsid w:val="00C7525F"/>
    <w:rsid w:val="00C758A9"/>
    <w:rsid w:val="00C76E60"/>
    <w:rsid w:val="00C77390"/>
    <w:rsid w:val="00C77F0F"/>
    <w:rsid w:val="00C806FE"/>
    <w:rsid w:val="00C82AA5"/>
    <w:rsid w:val="00C8350B"/>
    <w:rsid w:val="00C85779"/>
    <w:rsid w:val="00C863B2"/>
    <w:rsid w:val="00C875D9"/>
    <w:rsid w:val="00C90E75"/>
    <w:rsid w:val="00C91014"/>
    <w:rsid w:val="00C945F3"/>
    <w:rsid w:val="00C95A07"/>
    <w:rsid w:val="00CA0B0D"/>
    <w:rsid w:val="00CA10FF"/>
    <w:rsid w:val="00CA1C65"/>
    <w:rsid w:val="00CA2504"/>
    <w:rsid w:val="00CA39B7"/>
    <w:rsid w:val="00CA4866"/>
    <w:rsid w:val="00CA6114"/>
    <w:rsid w:val="00CA6B4F"/>
    <w:rsid w:val="00CB0168"/>
    <w:rsid w:val="00CB25DB"/>
    <w:rsid w:val="00CB7900"/>
    <w:rsid w:val="00CC15E2"/>
    <w:rsid w:val="00CC193F"/>
    <w:rsid w:val="00CC1E3C"/>
    <w:rsid w:val="00CC21D7"/>
    <w:rsid w:val="00CC24F5"/>
    <w:rsid w:val="00CC2CA5"/>
    <w:rsid w:val="00CC5870"/>
    <w:rsid w:val="00CC689E"/>
    <w:rsid w:val="00CD0A80"/>
    <w:rsid w:val="00CD0B80"/>
    <w:rsid w:val="00CD4272"/>
    <w:rsid w:val="00CD6AF3"/>
    <w:rsid w:val="00CD7288"/>
    <w:rsid w:val="00CE22FA"/>
    <w:rsid w:val="00CE4366"/>
    <w:rsid w:val="00CF039C"/>
    <w:rsid w:val="00CF05D9"/>
    <w:rsid w:val="00CF2097"/>
    <w:rsid w:val="00CF3568"/>
    <w:rsid w:val="00CF4D8A"/>
    <w:rsid w:val="00D00A81"/>
    <w:rsid w:val="00D01428"/>
    <w:rsid w:val="00D03517"/>
    <w:rsid w:val="00D131F0"/>
    <w:rsid w:val="00D13DBD"/>
    <w:rsid w:val="00D145E4"/>
    <w:rsid w:val="00D1575D"/>
    <w:rsid w:val="00D16D62"/>
    <w:rsid w:val="00D21A5E"/>
    <w:rsid w:val="00D22775"/>
    <w:rsid w:val="00D25618"/>
    <w:rsid w:val="00D256CF"/>
    <w:rsid w:val="00D257E2"/>
    <w:rsid w:val="00D25A88"/>
    <w:rsid w:val="00D26CAB"/>
    <w:rsid w:val="00D27EF1"/>
    <w:rsid w:val="00D300C4"/>
    <w:rsid w:val="00D30BF5"/>
    <w:rsid w:val="00D315FC"/>
    <w:rsid w:val="00D31CB6"/>
    <w:rsid w:val="00D31F32"/>
    <w:rsid w:val="00D32803"/>
    <w:rsid w:val="00D32874"/>
    <w:rsid w:val="00D32DF4"/>
    <w:rsid w:val="00D32EC4"/>
    <w:rsid w:val="00D33529"/>
    <w:rsid w:val="00D33ED9"/>
    <w:rsid w:val="00D36D2A"/>
    <w:rsid w:val="00D4784F"/>
    <w:rsid w:val="00D5118E"/>
    <w:rsid w:val="00D53F88"/>
    <w:rsid w:val="00D56993"/>
    <w:rsid w:val="00D621F1"/>
    <w:rsid w:val="00D6287F"/>
    <w:rsid w:val="00D635D3"/>
    <w:rsid w:val="00D64811"/>
    <w:rsid w:val="00D6515C"/>
    <w:rsid w:val="00D65390"/>
    <w:rsid w:val="00D66716"/>
    <w:rsid w:val="00D66AF6"/>
    <w:rsid w:val="00D66ED8"/>
    <w:rsid w:val="00D67085"/>
    <w:rsid w:val="00D6748F"/>
    <w:rsid w:val="00D700B9"/>
    <w:rsid w:val="00D70232"/>
    <w:rsid w:val="00D73850"/>
    <w:rsid w:val="00D779FB"/>
    <w:rsid w:val="00D8011E"/>
    <w:rsid w:val="00D80454"/>
    <w:rsid w:val="00D82F18"/>
    <w:rsid w:val="00D83774"/>
    <w:rsid w:val="00D844CE"/>
    <w:rsid w:val="00D853FE"/>
    <w:rsid w:val="00D85587"/>
    <w:rsid w:val="00D85735"/>
    <w:rsid w:val="00D871E3"/>
    <w:rsid w:val="00D87DB7"/>
    <w:rsid w:val="00D90D7A"/>
    <w:rsid w:val="00D9171C"/>
    <w:rsid w:val="00D91A4D"/>
    <w:rsid w:val="00D92809"/>
    <w:rsid w:val="00D94F5D"/>
    <w:rsid w:val="00D95AC0"/>
    <w:rsid w:val="00DA169C"/>
    <w:rsid w:val="00DA1AC4"/>
    <w:rsid w:val="00DA20F6"/>
    <w:rsid w:val="00DA23A2"/>
    <w:rsid w:val="00DA696E"/>
    <w:rsid w:val="00DB2321"/>
    <w:rsid w:val="00DB31EA"/>
    <w:rsid w:val="00DB58C6"/>
    <w:rsid w:val="00DB5F50"/>
    <w:rsid w:val="00DB7531"/>
    <w:rsid w:val="00DC0EAC"/>
    <w:rsid w:val="00DC11C3"/>
    <w:rsid w:val="00DC2100"/>
    <w:rsid w:val="00DC32C7"/>
    <w:rsid w:val="00DC439C"/>
    <w:rsid w:val="00DC4C4C"/>
    <w:rsid w:val="00DC631F"/>
    <w:rsid w:val="00DD1E17"/>
    <w:rsid w:val="00DD25AD"/>
    <w:rsid w:val="00DD472B"/>
    <w:rsid w:val="00DD54F8"/>
    <w:rsid w:val="00DE1654"/>
    <w:rsid w:val="00DE1FA4"/>
    <w:rsid w:val="00DE593D"/>
    <w:rsid w:val="00DE65A2"/>
    <w:rsid w:val="00DE69E6"/>
    <w:rsid w:val="00DE6C5B"/>
    <w:rsid w:val="00DF160F"/>
    <w:rsid w:val="00DF2D4D"/>
    <w:rsid w:val="00DF2D77"/>
    <w:rsid w:val="00DF367E"/>
    <w:rsid w:val="00DF3D25"/>
    <w:rsid w:val="00DF4156"/>
    <w:rsid w:val="00E019ED"/>
    <w:rsid w:val="00E01A3F"/>
    <w:rsid w:val="00E03FB2"/>
    <w:rsid w:val="00E0478D"/>
    <w:rsid w:val="00E06AFA"/>
    <w:rsid w:val="00E10718"/>
    <w:rsid w:val="00E10D27"/>
    <w:rsid w:val="00E165FE"/>
    <w:rsid w:val="00E16618"/>
    <w:rsid w:val="00E17DD8"/>
    <w:rsid w:val="00E17EB3"/>
    <w:rsid w:val="00E20AC0"/>
    <w:rsid w:val="00E22840"/>
    <w:rsid w:val="00E2462D"/>
    <w:rsid w:val="00E25162"/>
    <w:rsid w:val="00E27280"/>
    <w:rsid w:val="00E31579"/>
    <w:rsid w:val="00E33806"/>
    <w:rsid w:val="00E33FD6"/>
    <w:rsid w:val="00E35564"/>
    <w:rsid w:val="00E35E96"/>
    <w:rsid w:val="00E4291A"/>
    <w:rsid w:val="00E4299A"/>
    <w:rsid w:val="00E43C7E"/>
    <w:rsid w:val="00E45657"/>
    <w:rsid w:val="00E46734"/>
    <w:rsid w:val="00E46806"/>
    <w:rsid w:val="00E505B9"/>
    <w:rsid w:val="00E50A95"/>
    <w:rsid w:val="00E50C99"/>
    <w:rsid w:val="00E518A6"/>
    <w:rsid w:val="00E52679"/>
    <w:rsid w:val="00E53279"/>
    <w:rsid w:val="00E55CB9"/>
    <w:rsid w:val="00E574A1"/>
    <w:rsid w:val="00E579B2"/>
    <w:rsid w:val="00E60C04"/>
    <w:rsid w:val="00E6150F"/>
    <w:rsid w:val="00E61C38"/>
    <w:rsid w:val="00E62AD9"/>
    <w:rsid w:val="00E62EA8"/>
    <w:rsid w:val="00E6309E"/>
    <w:rsid w:val="00E63789"/>
    <w:rsid w:val="00E65084"/>
    <w:rsid w:val="00E65444"/>
    <w:rsid w:val="00E65C3A"/>
    <w:rsid w:val="00E6749C"/>
    <w:rsid w:val="00E67A71"/>
    <w:rsid w:val="00E70469"/>
    <w:rsid w:val="00E70959"/>
    <w:rsid w:val="00E7148D"/>
    <w:rsid w:val="00E724A4"/>
    <w:rsid w:val="00E72E6D"/>
    <w:rsid w:val="00E76DEB"/>
    <w:rsid w:val="00E8173E"/>
    <w:rsid w:val="00E82C21"/>
    <w:rsid w:val="00E83336"/>
    <w:rsid w:val="00E8342E"/>
    <w:rsid w:val="00E83FA7"/>
    <w:rsid w:val="00E854B2"/>
    <w:rsid w:val="00E87712"/>
    <w:rsid w:val="00E90FE5"/>
    <w:rsid w:val="00E95033"/>
    <w:rsid w:val="00E9585C"/>
    <w:rsid w:val="00E965A2"/>
    <w:rsid w:val="00E971F6"/>
    <w:rsid w:val="00E97DE7"/>
    <w:rsid w:val="00EA1E45"/>
    <w:rsid w:val="00EB2840"/>
    <w:rsid w:val="00EB2D19"/>
    <w:rsid w:val="00EB2EFA"/>
    <w:rsid w:val="00EB326B"/>
    <w:rsid w:val="00EB5677"/>
    <w:rsid w:val="00EB5FAF"/>
    <w:rsid w:val="00EB613B"/>
    <w:rsid w:val="00EC100F"/>
    <w:rsid w:val="00EC2B0F"/>
    <w:rsid w:val="00EC35EF"/>
    <w:rsid w:val="00EC5D3F"/>
    <w:rsid w:val="00EC6EE3"/>
    <w:rsid w:val="00EC7AC0"/>
    <w:rsid w:val="00ED2711"/>
    <w:rsid w:val="00ED2ACD"/>
    <w:rsid w:val="00ED40C2"/>
    <w:rsid w:val="00ED41B4"/>
    <w:rsid w:val="00ED56B2"/>
    <w:rsid w:val="00ED6497"/>
    <w:rsid w:val="00ED6F8F"/>
    <w:rsid w:val="00ED7353"/>
    <w:rsid w:val="00ED7F16"/>
    <w:rsid w:val="00EE268D"/>
    <w:rsid w:val="00EE2FA7"/>
    <w:rsid w:val="00EE4301"/>
    <w:rsid w:val="00EE5768"/>
    <w:rsid w:val="00EF0C6D"/>
    <w:rsid w:val="00EF250D"/>
    <w:rsid w:val="00EF2D04"/>
    <w:rsid w:val="00EF2EA1"/>
    <w:rsid w:val="00EF3F06"/>
    <w:rsid w:val="00EF4065"/>
    <w:rsid w:val="00EF69A1"/>
    <w:rsid w:val="00EF7599"/>
    <w:rsid w:val="00F008EB"/>
    <w:rsid w:val="00F03AF0"/>
    <w:rsid w:val="00F0520C"/>
    <w:rsid w:val="00F10E4F"/>
    <w:rsid w:val="00F12024"/>
    <w:rsid w:val="00F122B5"/>
    <w:rsid w:val="00F15A6A"/>
    <w:rsid w:val="00F16089"/>
    <w:rsid w:val="00F16113"/>
    <w:rsid w:val="00F17101"/>
    <w:rsid w:val="00F203C4"/>
    <w:rsid w:val="00F2145E"/>
    <w:rsid w:val="00F223BB"/>
    <w:rsid w:val="00F23079"/>
    <w:rsid w:val="00F254CC"/>
    <w:rsid w:val="00F262E5"/>
    <w:rsid w:val="00F27F53"/>
    <w:rsid w:val="00F27FB8"/>
    <w:rsid w:val="00F310A5"/>
    <w:rsid w:val="00F32230"/>
    <w:rsid w:val="00F33790"/>
    <w:rsid w:val="00F350D5"/>
    <w:rsid w:val="00F35807"/>
    <w:rsid w:val="00F35BCE"/>
    <w:rsid w:val="00F37E35"/>
    <w:rsid w:val="00F41C4C"/>
    <w:rsid w:val="00F43495"/>
    <w:rsid w:val="00F4433C"/>
    <w:rsid w:val="00F4535F"/>
    <w:rsid w:val="00F45432"/>
    <w:rsid w:val="00F4554A"/>
    <w:rsid w:val="00F46EF9"/>
    <w:rsid w:val="00F47231"/>
    <w:rsid w:val="00F51182"/>
    <w:rsid w:val="00F52D58"/>
    <w:rsid w:val="00F53140"/>
    <w:rsid w:val="00F601F2"/>
    <w:rsid w:val="00F6374C"/>
    <w:rsid w:val="00F63AE8"/>
    <w:rsid w:val="00F63D7A"/>
    <w:rsid w:val="00F63EEB"/>
    <w:rsid w:val="00F64065"/>
    <w:rsid w:val="00F6561C"/>
    <w:rsid w:val="00F6756D"/>
    <w:rsid w:val="00F73786"/>
    <w:rsid w:val="00F73A18"/>
    <w:rsid w:val="00F7409A"/>
    <w:rsid w:val="00F75C3A"/>
    <w:rsid w:val="00F7755D"/>
    <w:rsid w:val="00F80EE1"/>
    <w:rsid w:val="00F83351"/>
    <w:rsid w:val="00F8486E"/>
    <w:rsid w:val="00F90578"/>
    <w:rsid w:val="00F90DFA"/>
    <w:rsid w:val="00F9156B"/>
    <w:rsid w:val="00F939C5"/>
    <w:rsid w:val="00F94A6A"/>
    <w:rsid w:val="00F959E8"/>
    <w:rsid w:val="00F96795"/>
    <w:rsid w:val="00F96820"/>
    <w:rsid w:val="00F96914"/>
    <w:rsid w:val="00F97AA0"/>
    <w:rsid w:val="00FA0BCB"/>
    <w:rsid w:val="00FA375C"/>
    <w:rsid w:val="00FA4C99"/>
    <w:rsid w:val="00FA50BE"/>
    <w:rsid w:val="00FB1A5B"/>
    <w:rsid w:val="00FB5747"/>
    <w:rsid w:val="00FB68BD"/>
    <w:rsid w:val="00FB7BED"/>
    <w:rsid w:val="00FC00E6"/>
    <w:rsid w:val="00FC2205"/>
    <w:rsid w:val="00FC437C"/>
    <w:rsid w:val="00FC5724"/>
    <w:rsid w:val="00FD0E0D"/>
    <w:rsid w:val="00FD24B2"/>
    <w:rsid w:val="00FD27B4"/>
    <w:rsid w:val="00FD29BB"/>
    <w:rsid w:val="00FD307C"/>
    <w:rsid w:val="00FD45FD"/>
    <w:rsid w:val="00FD58EE"/>
    <w:rsid w:val="00FE36D6"/>
    <w:rsid w:val="00FE6F20"/>
    <w:rsid w:val="00FF0C8A"/>
    <w:rsid w:val="00FF158C"/>
    <w:rsid w:val="00FF1D68"/>
    <w:rsid w:val="00FF3A05"/>
    <w:rsid w:val="00FF45B0"/>
    <w:rsid w:val="00FF5EC4"/>
    <w:rsid w:val="00FF6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8D33C"/>
  <w15:docId w15:val="{0CDE04E0-F5AB-44BC-A754-8D5D620B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FA"/>
    <w:pPr>
      <w:suppressAutoHyphens/>
      <w:autoSpaceDE w:val="0"/>
      <w:autoSpaceDN w:val="0"/>
      <w:adjustRightInd w:val="0"/>
      <w:spacing w:after="160"/>
      <w:textAlignment w:val="center"/>
    </w:pPr>
    <w:rPr>
      <w:rFonts w:ascii="Arial" w:hAnsi="Arial" w:cs="Arial"/>
      <w:color w:val="000000"/>
      <w:sz w:val="20"/>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Cs w:val="20"/>
    </w:rPr>
  </w:style>
  <w:style w:type="paragraph" w:styleId="Heading4">
    <w:name w:val="heading 4"/>
    <w:basedOn w:val="Normal"/>
    <w:next w:val="Normal"/>
    <w:link w:val="Heading4Char"/>
    <w:uiPriority w:val="9"/>
    <w:semiHidden/>
    <w:unhideWhenUsed/>
    <w:qFormat/>
    <w:rsid w:val="006E16FD"/>
    <w:pPr>
      <w:keepNext/>
      <w:keepLines/>
      <w:suppressAutoHyphens w:val="0"/>
      <w:autoSpaceDE/>
      <w:autoSpaceDN/>
      <w:adjustRightInd/>
      <w:spacing w:before="40" w:after="0"/>
      <w:ind w:left="113"/>
      <w:textAlignment w:val="auto"/>
      <w:outlineLvl w:val="3"/>
    </w:pPr>
    <w:rPr>
      <w:rFonts w:asciiTheme="majorHAnsi" w:eastAsiaTheme="majorEastAsia" w:hAnsiTheme="majorHAnsi" w:cstheme="majorBidi"/>
      <w:i/>
      <w:iCs/>
      <w:color w:val="003871" w:themeColor="accent1" w:themeShade="BF"/>
      <w:sz w:val="22"/>
      <w:szCs w:val="22"/>
      <w:lang w:val="en-AU"/>
    </w:rPr>
  </w:style>
  <w:style w:type="paragraph" w:styleId="Heading5">
    <w:name w:val="heading 5"/>
    <w:basedOn w:val="Normal"/>
    <w:next w:val="Normal"/>
    <w:link w:val="Heading5Char"/>
    <w:uiPriority w:val="9"/>
    <w:semiHidden/>
    <w:unhideWhenUsed/>
    <w:qFormat/>
    <w:rsid w:val="006E16FD"/>
    <w:pPr>
      <w:keepNext/>
      <w:keepLines/>
      <w:suppressAutoHyphens w:val="0"/>
      <w:autoSpaceDE/>
      <w:autoSpaceDN/>
      <w:adjustRightInd/>
      <w:spacing w:before="40" w:after="0"/>
      <w:ind w:left="113"/>
      <w:textAlignment w:val="auto"/>
      <w:outlineLvl w:val="4"/>
    </w:pPr>
    <w:rPr>
      <w:rFonts w:asciiTheme="majorHAnsi" w:eastAsiaTheme="majorEastAsia" w:hAnsiTheme="majorHAnsi" w:cstheme="majorBidi"/>
      <w:color w:val="003871" w:themeColor="accent1" w:themeShade="BF"/>
      <w:sz w:val="22"/>
      <w:szCs w:val="22"/>
      <w:lang w:val="en-AU"/>
    </w:rPr>
  </w:style>
  <w:style w:type="paragraph" w:styleId="Heading6">
    <w:name w:val="heading 6"/>
    <w:basedOn w:val="Normal"/>
    <w:next w:val="Normal"/>
    <w:link w:val="Heading6Char"/>
    <w:uiPriority w:val="9"/>
    <w:semiHidden/>
    <w:unhideWhenUsed/>
    <w:qFormat/>
    <w:rsid w:val="006E16FD"/>
    <w:pPr>
      <w:keepNext/>
      <w:keepLines/>
      <w:suppressAutoHyphens w:val="0"/>
      <w:autoSpaceDE/>
      <w:autoSpaceDN/>
      <w:adjustRightInd/>
      <w:spacing w:before="40" w:after="0"/>
      <w:ind w:left="113"/>
      <w:textAlignment w:val="auto"/>
      <w:outlineLvl w:val="5"/>
    </w:pPr>
    <w:rPr>
      <w:rFonts w:asciiTheme="majorHAnsi" w:eastAsiaTheme="majorEastAsia" w:hAnsiTheme="majorHAnsi" w:cstheme="majorBidi"/>
      <w:color w:val="00254B" w:themeColor="accent1" w:themeShade="7F"/>
      <w:sz w:val="22"/>
      <w:szCs w:val="22"/>
      <w:lang w:val="en-AU"/>
    </w:rPr>
  </w:style>
  <w:style w:type="paragraph" w:styleId="Heading7">
    <w:name w:val="heading 7"/>
    <w:basedOn w:val="Normal"/>
    <w:next w:val="Normal"/>
    <w:link w:val="Heading7Char"/>
    <w:uiPriority w:val="9"/>
    <w:semiHidden/>
    <w:unhideWhenUsed/>
    <w:qFormat/>
    <w:rsid w:val="006E16FD"/>
    <w:pPr>
      <w:keepNext/>
      <w:keepLines/>
      <w:suppressAutoHyphens w:val="0"/>
      <w:autoSpaceDE/>
      <w:autoSpaceDN/>
      <w:adjustRightInd/>
      <w:spacing w:before="40" w:after="0"/>
      <w:ind w:left="113"/>
      <w:textAlignment w:val="auto"/>
      <w:outlineLvl w:val="6"/>
    </w:pPr>
    <w:rPr>
      <w:rFonts w:asciiTheme="majorHAnsi" w:eastAsiaTheme="majorEastAsia" w:hAnsiTheme="majorHAnsi" w:cstheme="majorBidi"/>
      <w:i/>
      <w:iCs/>
      <w:color w:val="00254B" w:themeColor="accent1" w:themeShade="7F"/>
      <w:sz w:val="22"/>
      <w:szCs w:val="22"/>
      <w:lang w:val="en-AU"/>
    </w:rPr>
  </w:style>
  <w:style w:type="paragraph" w:styleId="Heading8">
    <w:name w:val="heading 8"/>
    <w:basedOn w:val="Normal"/>
    <w:next w:val="Normal"/>
    <w:link w:val="Heading8Char"/>
    <w:uiPriority w:val="9"/>
    <w:semiHidden/>
    <w:unhideWhenUsed/>
    <w:qFormat/>
    <w:rsid w:val="006E16FD"/>
    <w:pPr>
      <w:keepNext/>
      <w:keepLines/>
      <w:suppressAutoHyphens w:val="0"/>
      <w:autoSpaceDE/>
      <w:autoSpaceDN/>
      <w:adjustRightInd/>
      <w:spacing w:before="40" w:after="0"/>
      <w:ind w:left="113"/>
      <w:textAlignment w:val="auto"/>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6E16FD"/>
    <w:pPr>
      <w:keepNext/>
      <w:keepLines/>
      <w:suppressAutoHyphens w:val="0"/>
      <w:autoSpaceDE/>
      <w:autoSpaceDN/>
      <w:adjustRightInd/>
      <w:spacing w:before="40" w:after="0"/>
      <w:ind w:left="113"/>
      <w:textAlignment w:val="auto"/>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5351FF"/>
    <w:pPr>
      <w:tabs>
        <w:tab w:val="right" w:leader="dot" w:pos="9870"/>
      </w:tabs>
      <w:spacing w:before="240" w:after="100"/>
    </w:pPr>
    <w:rPr>
      <w:rFonts w:eastAsia="Times New Roman" w:cs="Times New Roman"/>
      <w:noProof/>
      <w:lang w:val="en-AU"/>
    </w:r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Normal"/>
    <w:link w:val="bulletChar"/>
    <w:qFormat/>
    <w:rsid w:val="006E16FD"/>
    <w:pPr>
      <w:keepNext/>
      <w:numPr>
        <w:numId w:val="7"/>
      </w:numPr>
      <w:tabs>
        <w:tab w:val="left" w:pos="820"/>
      </w:tabs>
      <w:suppressAutoHyphens w:val="0"/>
      <w:autoSpaceDE/>
      <w:autoSpaceDN/>
      <w:adjustRightInd/>
      <w:spacing w:before="120" w:after="120"/>
      <w:textAlignment w:val="auto"/>
    </w:pPr>
    <w:rPr>
      <w:rFonts w:eastAsia="Arial"/>
      <w:color w:val="auto"/>
      <w:spacing w:val="-3"/>
      <w:sz w:val="22"/>
      <w:szCs w:val="22"/>
      <w:lang w:val="en-AU"/>
    </w:rPr>
  </w:style>
  <w:style w:type="character" w:customStyle="1" w:styleId="bulletChar">
    <w:name w:val="bullet Char"/>
    <w:aliases w:val="List Paragraph Char,NFP GP Bulleted List Char"/>
    <w:link w:val="bullet"/>
    <w:locked/>
    <w:rsid w:val="006E16FD"/>
    <w:rPr>
      <w:rFonts w:ascii="Arial" w:eastAsia="Arial" w:hAnsi="Arial" w:cs="Arial"/>
      <w:spacing w:val="-3"/>
      <w:sz w:val="22"/>
      <w:szCs w:val="22"/>
    </w:rPr>
  </w:style>
  <w:style w:type="paragraph" w:customStyle="1" w:styleId="endash">
    <w:name w:val="en dash"/>
    <w:basedOn w:val="bullet"/>
    <w:link w:val="endashChar"/>
    <w:qFormat/>
    <w:rsid w:val="006E16FD"/>
    <w:pPr>
      <w:numPr>
        <w:numId w:val="8"/>
      </w:numPr>
      <w:tabs>
        <w:tab w:val="clear" w:pos="820"/>
      </w:tabs>
      <w:spacing w:before="80" w:after="80"/>
    </w:pPr>
    <w:rPr>
      <w:rFonts w:eastAsiaTheme="minorHAnsi"/>
      <w:spacing w:val="0"/>
      <w:sz w:val="20"/>
      <w:szCs w:val="28"/>
    </w:rPr>
  </w:style>
  <w:style w:type="character" w:customStyle="1" w:styleId="endashChar">
    <w:name w:val="en dash Char"/>
    <w:basedOn w:val="DefaultParagraphFont"/>
    <w:link w:val="endash"/>
    <w:rsid w:val="006E16FD"/>
    <w:rPr>
      <w:rFonts w:ascii="Arial" w:hAnsi="Arial" w:cs="Arial"/>
      <w:sz w:val="20"/>
      <w:szCs w:val="28"/>
    </w:rPr>
  </w:style>
  <w:style w:type="paragraph" w:styleId="TOCHeading">
    <w:name w:val="TOC Heading"/>
    <w:basedOn w:val="Heading1"/>
    <w:next w:val="Normal"/>
    <w:uiPriority w:val="39"/>
    <w:unhideWhenUsed/>
    <w:qFormat/>
    <w:rsid w:val="006E16FD"/>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lang w:val="en-AU"/>
    </w:rPr>
  </w:style>
  <w:style w:type="character" w:customStyle="1" w:styleId="Heading4Char">
    <w:name w:val="Heading 4 Char"/>
    <w:basedOn w:val="DefaultParagraphFont"/>
    <w:link w:val="Heading4"/>
    <w:uiPriority w:val="9"/>
    <w:semiHidden/>
    <w:rsid w:val="006E16FD"/>
    <w:rPr>
      <w:rFonts w:asciiTheme="majorHAnsi" w:eastAsiaTheme="majorEastAsia" w:hAnsiTheme="majorHAnsi" w:cstheme="majorBidi"/>
      <w:i/>
      <w:iCs/>
      <w:color w:val="003871" w:themeColor="accent1" w:themeShade="BF"/>
      <w:sz w:val="22"/>
      <w:szCs w:val="22"/>
    </w:rPr>
  </w:style>
  <w:style w:type="character" w:customStyle="1" w:styleId="Heading5Char">
    <w:name w:val="Heading 5 Char"/>
    <w:basedOn w:val="DefaultParagraphFont"/>
    <w:link w:val="Heading5"/>
    <w:uiPriority w:val="9"/>
    <w:semiHidden/>
    <w:rsid w:val="006E16FD"/>
    <w:rPr>
      <w:rFonts w:asciiTheme="majorHAnsi" w:eastAsiaTheme="majorEastAsia" w:hAnsiTheme="majorHAnsi" w:cstheme="majorBidi"/>
      <w:color w:val="003871" w:themeColor="accent1" w:themeShade="BF"/>
      <w:sz w:val="22"/>
      <w:szCs w:val="22"/>
    </w:rPr>
  </w:style>
  <w:style w:type="character" w:customStyle="1" w:styleId="Heading6Char">
    <w:name w:val="Heading 6 Char"/>
    <w:basedOn w:val="DefaultParagraphFont"/>
    <w:link w:val="Heading6"/>
    <w:uiPriority w:val="9"/>
    <w:semiHidden/>
    <w:rsid w:val="006E16FD"/>
    <w:rPr>
      <w:rFonts w:asciiTheme="majorHAnsi" w:eastAsiaTheme="majorEastAsia" w:hAnsiTheme="majorHAnsi" w:cstheme="majorBidi"/>
      <w:color w:val="00254B" w:themeColor="accent1" w:themeShade="7F"/>
      <w:sz w:val="22"/>
      <w:szCs w:val="22"/>
    </w:rPr>
  </w:style>
  <w:style w:type="character" w:customStyle="1" w:styleId="Heading7Char">
    <w:name w:val="Heading 7 Char"/>
    <w:basedOn w:val="DefaultParagraphFont"/>
    <w:link w:val="Heading7"/>
    <w:uiPriority w:val="9"/>
    <w:semiHidden/>
    <w:rsid w:val="006E16FD"/>
    <w:rPr>
      <w:rFonts w:asciiTheme="majorHAnsi" w:eastAsiaTheme="majorEastAsia" w:hAnsiTheme="majorHAnsi" w:cstheme="majorBidi"/>
      <w:i/>
      <w:iCs/>
      <w:color w:val="00254B" w:themeColor="accent1" w:themeShade="7F"/>
      <w:sz w:val="22"/>
      <w:szCs w:val="22"/>
    </w:rPr>
  </w:style>
  <w:style w:type="character" w:customStyle="1" w:styleId="Heading8Char">
    <w:name w:val="Heading 8 Char"/>
    <w:basedOn w:val="DefaultParagraphFont"/>
    <w:link w:val="Heading8"/>
    <w:uiPriority w:val="9"/>
    <w:semiHidden/>
    <w:rsid w:val="006E16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16F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E16FD"/>
    <w:pPr>
      <w:keepNext/>
      <w:suppressAutoHyphens w:val="0"/>
      <w:autoSpaceDE/>
      <w:autoSpaceDN/>
      <w:adjustRightInd/>
      <w:spacing w:before="120" w:after="0"/>
      <w:ind w:left="113"/>
      <w:textAlignment w:val="auto"/>
    </w:pPr>
    <w:rPr>
      <w:rFonts w:ascii="Tahoma" w:hAnsi="Tahoma" w:cs="Tahoma"/>
      <w:color w:val="auto"/>
      <w:sz w:val="16"/>
      <w:szCs w:val="16"/>
      <w:lang w:val="en-AU"/>
    </w:rPr>
  </w:style>
  <w:style w:type="character" w:customStyle="1" w:styleId="BalloonTextChar">
    <w:name w:val="Balloon Text Char"/>
    <w:basedOn w:val="DefaultParagraphFont"/>
    <w:link w:val="BalloonText"/>
    <w:uiPriority w:val="99"/>
    <w:semiHidden/>
    <w:rsid w:val="006E16FD"/>
    <w:rPr>
      <w:rFonts w:ascii="Tahoma" w:hAnsi="Tahoma" w:cs="Tahoma"/>
      <w:sz w:val="16"/>
      <w:szCs w:val="16"/>
    </w:rPr>
  </w:style>
  <w:style w:type="table" w:customStyle="1" w:styleId="TableGrid1">
    <w:name w:val="Table Grid1"/>
    <w:basedOn w:val="TableNormal"/>
    <w:next w:val="TableGrid"/>
    <w:uiPriority w:val="59"/>
    <w:rsid w:val="006E16FD"/>
    <w:rPr>
      <w:rFonts w:eastAsia="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
    <w:basedOn w:val="Normal"/>
    <w:uiPriority w:val="34"/>
    <w:qFormat/>
    <w:rsid w:val="006E16FD"/>
    <w:pPr>
      <w:keepNext/>
      <w:suppressAutoHyphens w:val="0"/>
      <w:autoSpaceDE/>
      <w:autoSpaceDN/>
      <w:adjustRightInd/>
      <w:spacing w:before="120" w:after="120"/>
      <w:ind w:left="720"/>
      <w:contextualSpacing/>
      <w:textAlignment w:val="auto"/>
    </w:pPr>
    <w:rPr>
      <w:rFonts w:cstheme="minorBidi"/>
      <w:color w:val="auto"/>
      <w:sz w:val="22"/>
      <w:szCs w:val="22"/>
      <w:lang w:val="en-AU"/>
    </w:rPr>
  </w:style>
  <w:style w:type="character" w:styleId="FollowedHyperlink">
    <w:name w:val="FollowedHyperlink"/>
    <w:basedOn w:val="DefaultParagraphFont"/>
    <w:uiPriority w:val="99"/>
    <w:semiHidden/>
    <w:unhideWhenUsed/>
    <w:rsid w:val="006E16FD"/>
    <w:rPr>
      <w:color w:val="073041" w:themeColor="followedHyperlink"/>
      <w:u w:val="single"/>
    </w:rPr>
  </w:style>
  <w:style w:type="paragraph" w:customStyle="1" w:styleId="msonormal0">
    <w:name w:val="msonormal"/>
    <w:basedOn w:val="Normal"/>
    <w:rsid w:val="006E16FD"/>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val="en-AU" w:eastAsia="en-AU"/>
    </w:rPr>
  </w:style>
  <w:style w:type="character" w:customStyle="1" w:styleId="CodeChar">
    <w:name w:val="Code Char"/>
    <w:link w:val="Code"/>
    <w:locked/>
    <w:rsid w:val="006E16FD"/>
    <w:rPr>
      <w:rFonts w:ascii="Arial" w:hAnsi="Arial" w:cs="Arial"/>
      <w:b/>
      <w:sz w:val="28"/>
      <w:szCs w:val="28"/>
    </w:rPr>
  </w:style>
  <w:style w:type="paragraph" w:customStyle="1" w:styleId="Code">
    <w:name w:val="Code"/>
    <w:basedOn w:val="Normal"/>
    <w:link w:val="CodeChar"/>
    <w:qFormat/>
    <w:rsid w:val="006E16FD"/>
    <w:pPr>
      <w:keepNext/>
      <w:suppressAutoHyphens w:val="0"/>
      <w:autoSpaceDE/>
      <w:autoSpaceDN/>
      <w:adjustRightInd/>
      <w:spacing w:before="120" w:after="120"/>
      <w:textAlignment w:val="auto"/>
    </w:pPr>
    <w:rPr>
      <w:b/>
      <w:color w:val="auto"/>
      <w:sz w:val="28"/>
      <w:szCs w:val="28"/>
      <w:lang w:val="en-AU"/>
    </w:rPr>
  </w:style>
  <w:style w:type="paragraph" w:customStyle="1" w:styleId="spacer">
    <w:name w:val="spacer"/>
    <w:basedOn w:val="Normal"/>
    <w:qFormat/>
    <w:rsid w:val="006E16FD"/>
    <w:pPr>
      <w:keepNext/>
      <w:suppressAutoHyphens w:val="0"/>
      <w:autoSpaceDE/>
      <w:autoSpaceDN/>
      <w:adjustRightInd/>
      <w:spacing w:after="0"/>
      <w:textAlignment w:val="auto"/>
    </w:pPr>
    <w:rPr>
      <w:rFonts w:eastAsia="Times New Roman" w:cs="Times New Roman"/>
      <w:color w:val="auto"/>
      <w:sz w:val="16"/>
      <w:szCs w:val="22"/>
      <w:lang w:val="en-AU" w:eastAsia="en-AU"/>
    </w:rPr>
  </w:style>
  <w:style w:type="paragraph" w:customStyle="1" w:styleId="unittext">
    <w:name w:val="unit text"/>
    <w:basedOn w:val="Code"/>
    <w:qFormat/>
    <w:rsid w:val="006E16FD"/>
    <w:pPr>
      <w:keepNext w:val="0"/>
    </w:pPr>
    <w:rPr>
      <w:b w:val="0"/>
      <w:sz w:val="22"/>
    </w:rPr>
  </w:style>
  <w:style w:type="paragraph" w:customStyle="1" w:styleId="element">
    <w:name w:val="element"/>
    <w:basedOn w:val="Normal"/>
    <w:qFormat/>
    <w:rsid w:val="006E16FD"/>
    <w:pPr>
      <w:suppressAutoHyphens w:val="0"/>
      <w:autoSpaceDE/>
      <w:autoSpaceDN/>
      <w:adjustRightInd/>
      <w:spacing w:before="120" w:after="120"/>
      <w:ind w:left="284" w:hanging="284"/>
      <w:textAlignment w:val="auto"/>
    </w:pPr>
    <w:rPr>
      <w:rFonts w:eastAsia="Times New Roman" w:cs="Times New Roman"/>
      <w:color w:val="auto"/>
      <w:sz w:val="22"/>
      <w:szCs w:val="22"/>
      <w:lang w:val="en-AU" w:eastAsia="en-AU"/>
    </w:rPr>
  </w:style>
  <w:style w:type="paragraph" w:customStyle="1" w:styleId="PC">
    <w:name w:val="PC"/>
    <w:basedOn w:val="Normal"/>
    <w:qFormat/>
    <w:rsid w:val="006E16FD"/>
    <w:pPr>
      <w:suppressAutoHyphens w:val="0"/>
      <w:autoSpaceDE/>
      <w:autoSpaceDN/>
      <w:adjustRightInd/>
      <w:spacing w:before="120" w:after="120"/>
      <w:textAlignment w:val="auto"/>
    </w:pPr>
    <w:rPr>
      <w:rFonts w:eastAsia="Times New Roman" w:cs="Times New Roman"/>
      <w:color w:val="auto"/>
      <w:sz w:val="22"/>
      <w:szCs w:val="22"/>
      <w:lang w:val="en-AU" w:eastAsia="en-AU"/>
    </w:rPr>
  </w:style>
  <w:style w:type="paragraph" w:customStyle="1" w:styleId="text">
    <w:name w:val="text"/>
    <w:basedOn w:val="unittext"/>
    <w:qFormat/>
    <w:rsid w:val="006E16FD"/>
    <w:rPr>
      <w:sz w:val="20"/>
    </w:rPr>
  </w:style>
  <w:style w:type="paragraph" w:customStyle="1" w:styleId="EG">
    <w:name w:val="EG"/>
    <w:basedOn w:val="Code"/>
    <w:qFormat/>
    <w:rsid w:val="006E16FD"/>
    <w:pPr>
      <w:keepNext w:val="0"/>
    </w:pPr>
    <w:rPr>
      <w:sz w:val="22"/>
    </w:rPr>
  </w:style>
  <w:style w:type="paragraph" w:customStyle="1" w:styleId="Heading21">
    <w:name w:val="Heading 21"/>
    <w:basedOn w:val="EG"/>
    <w:qFormat/>
    <w:rsid w:val="006E16FD"/>
    <w:rPr>
      <w:sz w:val="24"/>
    </w:rPr>
  </w:style>
  <w:style w:type="paragraph" w:customStyle="1" w:styleId="UC">
    <w:name w:val="UC"/>
    <w:basedOn w:val="Code"/>
    <w:qFormat/>
    <w:rsid w:val="006E16FD"/>
  </w:style>
  <w:style w:type="paragraph" w:customStyle="1" w:styleId="Footer1">
    <w:name w:val="Footer1"/>
    <w:basedOn w:val="Footer"/>
    <w:qFormat/>
    <w:rsid w:val="006E16FD"/>
    <w:pPr>
      <w:suppressAutoHyphens w:val="0"/>
      <w:autoSpaceDE/>
      <w:autoSpaceDN/>
      <w:adjustRightInd/>
      <w:spacing w:after="0"/>
      <w:jc w:val="left"/>
      <w:textAlignment w:val="auto"/>
    </w:pPr>
    <w:rPr>
      <w:rFonts w:ascii="Times New Roman" w:eastAsia="Times New Roman" w:hAnsi="Times New Roman" w:cs="Times New Roman"/>
      <w:color w:val="auto"/>
      <w:szCs w:val="22"/>
      <w:lang w:val="en-GB" w:eastAsia="en-AU"/>
    </w:rPr>
  </w:style>
  <w:style w:type="paragraph" w:customStyle="1" w:styleId="Header1">
    <w:name w:val="Header1"/>
    <w:basedOn w:val="Normal"/>
    <w:rsid w:val="006E16FD"/>
    <w:pPr>
      <w:pBdr>
        <w:bottom w:val="single" w:sz="4" w:space="1" w:color="auto"/>
      </w:pBdr>
      <w:tabs>
        <w:tab w:val="center" w:pos="4513"/>
        <w:tab w:val="right" w:pos="9026"/>
      </w:tabs>
      <w:suppressAutoHyphens w:val="0"/>
      <w:autoSpaceDE/>
      <w:autoSpaceDN/>
      <w:adjustRightInd/>
      <w:spacing w:after="0"/>
      <w:jc w:val="right"/>
      <w:textAlignment w:val="auto"/>
    </w:pPr>
    <w:rPr>
      <w:rFonts w:ascii="Times New Roman" w:eastAsia="Times New Roman" w:hAnsi="Times New Roman" w:cs="Times New Roman"/>
      <w:color w:val="auto"/>
      <w:szCs w:val="22"/>
      <w:lang w:val="en-GB" w:eastAsia="en-AU"/>
    </w:rPr>
  </w:style>
  <w:style w:type="paragraph" w:customStyle="1" w:styleId="code0">
    <w:name w:val="code"/>
    <w:basedOn w:val="Normal"/>
    <w:link w:val="codeChar0"/>
    <w:qFormat/>
    <w:rsid w:val="006E16FD"/>
    <w:pPr>
      <w:keepNext/>
      <w:suppressAutoHyphens w:val="0"/>
      <w:autoSpaceDE/>
      <w:autoSpaceDN/>
      <w:adjustRightInd/>
      <w:spacing w:before="120" w:after="120"/>
      <w:textAlignment w:val="auto"/>
    </w:pPr>
    <w:rPr>
      <w:rFonts w:eastAsiaTheme="minorEastAsia"/>
      <w:b/>
      <w:color w:val="auto"/>
      <w:sz w:val="28"/>
      <w:szCs w:val="28"/>
      <w:lang w:val="en-AU" w:eastAsia="en-AU"/>
    </w:rPr>
  </w:style>
  <w:style w:type="character" w:customStyle="1" w:styleId="codeChar0">
    <w:name w:val="code Char"/>
    <w:basedOn w:val="DefaultParagraphFont"/>
    <w:link w:val="code0"/>
    <w:rsid w:val="006E16FD"/>
    <w:rPr>
      <w:rFonts w:ascii="Arial" w:eastAsiaTheme="minorEastAsia" w:hAnsi="Arial" w:cs="Arial"/>
      <w:b/>
      <w:sz w:val="28"/>
      <w:szCs w:val="28"/>
      <w:lang w:eastAsia="en-AU"/>
    </w:rPr>
  </w:style>
  <w:style w:type="paragraph" w:customStyle="1" w:styleId="temp">
    <w:name w:val="temp"/>
    <w:basedOn w:val="Normal"/>
    <w:link w:val="tempChar"/>
    <w:qFormat/>
    <w:rsid w:val="006E16FD"/>
    <w:pPr>
      <w:keepNext/>
      <w:suppressAutoHyphens w:val="0"/>
      <w:autoSpaceDE/>
      <w:autoSpaceDN/>
      <w:adjustRightInd/>
      <w:spacing w:before="120" w:after="120"/>
      <w:textAlignment w:val="auto"/>
    </w:pPr>
    <w:rPr>
      <w:rFonts w:eastAsia="Times New Roman"/>
      <w:b/>
      <w:color w:val="auto"/>
      <w:sz w:val="28"/>
      <w:szCs w:val="28"/>
      <w:lang w:val="en-AU" w:eastAsia="en-AU"/>
    </w:rPr>
  </w:style>
  <w:style w:type="character" w:customStyle="1" w:styleId="tempChar">
    <w:name w:val="temp Char"/>
    <w:link w:val="temp"/>
    <w:rsid w:val="006E16FD"/>
    <w:rPr>
      <w:rFonts w:ascii="Arial" w:eastAsia="Times New Roman" w:hAnsi="Arial" w:cs="Arial"/>
      <w:b/>
      <w:sz w:val="28"/>
      <w:szCs w:val="28"/>
      <w:lang w:eastAsia="en-AU"/>
    </w:rPr>
  </w:style>
  <w:style w:type="paragraph" w:customStyle="1" w:styleId="CodeTOC">
    <w:name w:val="CodeTOC"/>
    <w:basedOn w:val="Normal"/>
    <w:link w:val="CodeTOCChar"/>
    <w:qFormat/>
    <w:rsid w:val="006E16FD"/>
    <w:pPr>
      <w:keepNext/>
      <w:suppressAutoHyphens w:val="0"/>
      <w:autoSpaceDE/>
      <w:autoSpaceDN/>
      <w:adjustRightInd/>
      <w:spacing w:before="120" w:after="120"/>
      <w:textAlignment w:val="auto"/>
    </w:pPr>
    <w:rPr>
      <w:rFonts w:eastAsia="Times New Roman"/>
      <w:b/>
      <w:color w:val="auto"/>
      <w:sz w:val="28"/>
      <w:szCs w:val="28"/>
      <w:lang w:val="en-AU" w:eastAsia="en-AU"/>
    </w:rPr>
  </w:style>
  <w:style w:type="character" w:customStyle="1" w:styleId="CodeTOCChar">
    <w:name w:val="CodeTOC Char"/>
    <w:basedOn w:val="DefaultParagraphFont"/>
    <w:link w:val="CodeTOC"/>
    <w:rsid w:val="006E16FD"/>
    <w:rPr>
      <w:rFonts w:ascii="Arial" w:eastAsia="Times New Roman" w:hAnsi="Arial" w:cs="Arial"/>
      <w:b/>
      <w:sz w:val="28"/>
      <w:szCs w:val="28"/>
      <w:lang w:eastAsia="en-AU"/>
    </w:rPr>
  </w:style>
  <w:style w:type="paragraph" w:styleId="Index1">
    <w:name w:val="index 1"/>
    <w:basedOn w:val="Normal"/>
    <w:next w:val="Normal"/>
    <w:autoRedefine/>
    <w:uiPriority w:val="99"/>
    <w:semiHidden/>
    <w:unhideWhenUsed/>
    <w:rsid w:val="006E16FD"/>
    <w:pPr>
      <w:keepNext/>
      <w:suppressAutoHyphens w:val="0"/>
      <w:autoSpaceDE/>
      <w:autoSpaceDN/>
      <w:adjustRightInd/>
      <w:spacing w:after="0"/>
      <w:ind w:left="220" w:hanging="220"/>
      <w:textAlignment w:val="auto"/>
    </w:pPr>
    <w:rPr>
      <w:rFonts w:cstheme="minorBidi"/>
      <w:color w:val="auto"/>
      <w:sz w:val="22"/>
      <w:szCs w:val="22"/>
      <w:lang w:val="en-AU"/>
    </w:rPr>
  </w:style>
  <w:style w:type="paragraph" w:styleId="Index2">
    <w:name w:val="index 2"/>
    <w:basedOn w:val="Normal"/>
    <w:next w:val="Normal"/>
    <w:autoRedefine/>
    <w:uiPriority w:val="99"/>
    <w:semiHidden/>
    <w:unhideWhenUsed/>
    <w:rsid w:val="006E16FD"/>
    <w:pPr>
      <w:keepNext/>
      <w:suppressAutoHyphens w:val="0"/>
      <w:autoSpaceDE/>
      <w:autoSpaceDN/>
      <w:adjustRightInd/>
      <w:spacing w:after="0"/>
      <w:ind w:left="440" w:hanging="220"/>
      <w:textAlignment w:val="auto"/>
    </w:pPr>
    <w:rPr>
      <w:rFonts w:cstheme="minorBidi"/>
      <w:color w:val="auto"/>
      <w:sz w:val="22"/>
      <w:szCs w:val="22"/>
      <w:lang w:val="en-AU"/>
    </w:rPr>
  </w:style>
  <w:style w:type="character" w:styleId="CommentReference">
    <w:name w:val="annotation reference"/>
    <w:basedOn w:val="DefaultParagraphFont"/>
    <w:uiPriority w:val="99"/>
    <w:semiHidden/>
    <w:unhideWhenUsed/>
    <w:rsid w:val="006E16FD"/>
    <w:rPr>
      <w:sz w:val="16"/>
      <w:szCs w:val="16"/>
    </w:rPr>
  </w:style>
  <w:style w:type="paragraph" w:styleId="CommentText">
    <w:name w:val="annotation text"/>
    <w:basedOn w:val="Normal"/>
    <w:link w:val="CommentTextChar"/>
    <w:uiPriority w:val="99"/>
    <w:unhideWhenUsed/>
    <w:rsid w:val="006E16FD"/>
    <w:pPr>
      <w:keepNext/>
      <w:suppressAutoHyphens w:val="0"/>
      <w:autoSpaceDE/>
      <w:autoSpaceDN/>
      <w:adjustRightInd/>
      <w:spacing w:before="120" w:after="120"/>
      <w:ind w:left="113"/>
      <w:textAlignment w:val="auto"/>
    </w:pPr>
    <w:rPr>
      <w:rFonts w:cstheme="minorBidi"/>
      <w:color w:val="auto"/>
      <w:szCs w:val="20"/>
      <w:lang w:val="en-AU"/>
    </w:rPr>
  </w:style>
  <w:style w:type="character" w:customStyle="1" w:styleId="CommentTextChar">
    <w:name w:val="Comment Text Char"/>
    <w:basedOn w:val="DefaultParagraphFont"/>
    <w:link w:val="CommentText"/>
    <w:uiPriority w:val="99"/>
    <w:rsid w:val="006E16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16FD"/>
    <w:rPr>
      <w:b/>
      <w:bCs/>
    </w:rPr>
  </w:style>
  <w:style w:type="character" w:customStyle="1" w:styleId="CommentSubjectChar">
    <w:name w:val="Comment Subject Char"/>
    <w:basedOn w:val="CommentTextChar"/>
    <w:link w:val="CommentSubject"/>
    <w:uiPriority w:val="99"/>
    <w:semiHidden/>
    <w:rsid w:val="006E16FD"/>
    <w:rPr>
      <w:rFonts w:ascii="Arial" w:hAnsi="Arial"/>
      <w:b/>
      <w:bCs/>
      <w:sz w:val="20"/>
      <w:szCs w:val="20"/>
    </w:rPr>
  </w:style>
  <w:style w:type="paragraph" w:customStyle="1" w:styleId="Default">
    <w:name w:val="Default"/>
    <w:rsid w:val="006E16FD"/>
    <w:pPr>
      <w:autoSpaceDE w:val="0"/>
      <w:autoSpaceDN w:val="0"/>
      <w:adjustRightInd w:val="0"/>
    </w:pPr>
    <w:rPr>
      <w:rFonts w:ascii="Calibri" w:eastAsia="Calibri" w:hAnsi="Calibri" w:cs="Calibri"/>
      <w:color w:val="000000"/>
    </w:rPr>
  </w:style>
  <w:style w:type="character" w:styleId="LineNumber">
    <w:name w:val="line number"/>
    <w:basedOn w:val="DefaultParagraphFont"/>
    <w:uiPriority w:val="99"/>
    <w:semiHidden/>
    <w:unhideWhenUsed/>
    <w:rsid w:val="006E16FD"/>
  </w:style>
  <w:style w:type="paragraph" w:styleId="TOC3">
    <w:name w:val="toc 3"/>
    <w:basedOn w:val="Normal"/>
    <w:next w:val="Normal"/>
    <w:autoRedefine/>
    <w:uiPriority w:val="39"/>
    <w:unhideWhenUsed/>
    <w:rsid w:val="006E16FD"/>
    <w:pPr>
      <w:keepNext/>
      <w:suppressAutoHyphens w:val="0"/>
      <w:autoSpaceDE/>
      <w:autoSpaceDN/>
      <w:adjustRightInd/>
      <w:spacing w:before="120" w:after="100"/>
      <w:ind w:left="440"/>
      <w:textAlignment w:val="auto"/>
    </w:pPr>
    <w:rPr>
      <w:rFonts w:cstheme="minorBidi"/>
      <w:color w:val="auto"/>
      <w:sz w:val="22"/>
      <w:szCs w:val="22"/>
      <w:lang w:val="en-AU"/>
    </w:rPr>
  </w:style>
  <w:style w:type="paragraph" w:styleId="Revision">
    <w:name w:val="Revision"/>
    <w:hidden/>
    <w:uiPriority w:val="99"/>
    <w:semiHidden/>
    <w:rsid w:val="006E16FD"/>
    <w:rPr>
      <w:rFonts w:ascii="Arial" w:hAnsi="Arial"/>
      <w:sz w:val="22"/>
      <w:szCs w:val="22"/>
    </w:rPr>
  </w:style>
  <w:style w:type="paragraph" w:styleId="Bibliography">
    <w:name w:val="Bibliography"/>
    <w:basedOn w:val="Normal"/>
    <w:next w:val="Normal"/>
    <w:uiPriority w:val="37"/>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paragraph" w:styleId="BlockText">
    <w:name w:val="Block Text"/>
    <w:basedOn w:val="Normal"/>
    <w:uiPriority w:val="99"/>
    <w:semiHidden/>
    <w:unhideWhenUsed/>
    <w:rsid w:val="006E16FD"/>
    <w:pPr>
      <w:keepNext/>
      <w:pBdr>
        <w:top w:val="single" w:sz="2" w:space="10" w:color="004C97" w:themeColor="accent1"/>
        <w:left w:val="single" w:sz="2" w:space="10" w:color="004C97" w:themeColor="accent1"/>
        <w:bottom w:val="single" w:sz="2" w:space="10" w:color="004C97" w:themeColor="accent1"/>
        <w:right w:val="single" w:sz="2" w:space="10" w:color="004C97" w:themeColor="accent1"/>
      </w:pBdr>
      <w:suppressAutoHyphens w:val="0"/>
      <w:autoSpaceDE/>
      <w:autoSpaceDN/>
      <w:adjustRightInd/>
      <w:spacing w:before="120" w:after="120"/>
      <w:ind w:left="1152" w:right="1152"/>
      <w:textAlignment w:val="auto"/>
    </w:pPr>
    <w:rPr>
      <w:rFonts w:asciiTheme="minorHAnsi" w:eastAsiaTheme="minorEastAsia" w:hAnsiTheme="minorHAnsi" w:cstheme="minorBidi"/>
      <w:i/>
      <w:iCs/>
      <w:color w:val="004C97" w:themeColor="accent1"/>
      <w:sz w:val="22"/>
      <w:szCs w:val="22"/>
      <w:lang w:val="en-AU"/>
    </w:rPr>
  </w:style>
  <w:style w:type="paragraph" w:styleId="BodyText">
    <w:name w:val="Body Text"/>
    <w:basedOn w:val="Normal"/>
    <w:link w:val="BodyText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BodyTextChar">
    <w:name w:val="Body Text Char"/>
    <w:basedOn w:val="DefaultParagraphFont"/>
    <w:link w:val="BodyText"/>
    <w:uiPriority w:val="99"/>
    <w:semiHidden/>
    <w:rsid w:val="006E16FD"/>
    <w:rPr>
      <w:rFonts w:ascii="Arial" w:hAnsi="Arial"/>
      <w:sz w:val="22"/>
      <w:szCs w:val="22"/>
    </w:rPr>
  </w:style>
  <w:style w:type="paragraph" w:styleId="BodyText2">
    <w:name w:val="Body Text 2"/>
    <w:basedOn w:val="Normal"/>
    <w:link w:val="BodyText2Char"/>
    <w:uiPriority w:val="99"/>
    <w:semiHidden/>
    <w:unhideWhenUsed/>
    <w:rsid w:val="006E16FD"/>
    <w:pPr>
      <w:keepNext/>
      <w:suppressAutoHyphens w:val="0"/>
      <w:autoSpaceDE/>
      <w:autoSpaceDN/>
      <w:adjustRightInd/>
      <w:spacing w:before="120" w:after="120" w:line="480" w:lineRule="auto"/>
      <w:ind w:left="113"/>
      <w:textAlignment w:val="auto"/>
    </w:pPr>
    <w:rPr>
      <w:rFonts w:cstheme="minorBidi"/>
      <w:color w:val="auto"/>
      <w:sz w:val="22"/>
      <w:szCs w:val="22"/>
      <w:lang w:val="en-AU"/>
    </w:rPr>
  </w:style>
  <w:style w:type="character" w:customStyle="1" w:styleId="BodyText2Char">
    <w:name w:val="Body Text 2 Char"/>
    <w:basedOn w:val="DefaultParagraphFont"/>
    <w:link w:val="BodyText2"/>
    <w:uiPriority w:val="99"/>
    <w:semiHidden/>
    <w:rsid w:val="006E16FD"/>
    <w:rPr>
      <w:rFonts w:ascii="Arial" w:hAnsi="Arial"/>
      <w:sz w:val="22"/>
      <w:szCs w:val="22"/>
    </w:rPr>
  </w:style>
  <w:style w:type="paragraph" w:styleId="BodyText3">
    <w:name w:val="Body Text 3"/>
    <w:basedOn w:val="Normal"/>
    <w:link w:val="BodyText3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16"/>
      <w:szCs w:val="16"/>
      <w:lang w:val="en-AU"/>
    </w:rPr>
  </w:style>
  <w:style w:type="character" w:customStyle="1" w:styleId="BodyText3Char">
    <w:name w:val="Body Text 3 Char"/>
    <w:basedOn w:val="DefaultParagraphFont"/>
    <w:link w:val="BodyText3"/>
    <w:uiPriority w:val="99"/>
    <w:semiHidden/>
    <w:rsid w:val="006E16FD"/>
    <w:rPr>
      <w:rFonts w:ascii="Arial" w:hAnsi="Arial"/>
      <w:sz w:val="16"/>
      <w:szCs w:val="16"/>
    </w:rPr>
  </w:style>
  <w:style w:type="paragraph" w:styleId="BodyTextFirstIndent">
    <w:name w:val="Body Text First Indent"/>
    <w:basedOn w:val="BodyText"/>
    <w:link w:val="BodyTextFirstIndentChar"/>
    <w:uiPriority w:val="99"/>
    <w:semiHidden/>
    <w:unhideWhenUsed/>
    <w:rsid w:val="006E16FD"/>
    <w:pPr>
      <w:ind w:firstLine="360"/>
    </w:pPr>
  </w:style>
  <w:style w:type="character" w:customStyle="1" w:styleId="BodyTextFirstIndentChar">
    <w:name w:val="Body Text First Indent Char"/>
    <w:basedOn w:val="BodyTextChar"/>
    <w:link w:val="BodyTextFirstIndent"/>
    <w:uiPriority w:val="99"/>
    <w:semiHidden/>
    <w:rsid w:val="006E16FD"/>
    <w:rPr>
      <w:rFonts w:ascii="Arial" w:hAnsi="Arial"/>
      <w:sz w:val="22"/>
      <w:szCs w:val="22"/>
    </w:rPr>
  </w:style>
  <w:style w:type="paragraph" w:styleId="BodyTextIndent">
    <w:name w:val="Body Text Indent"/>
    <w:basedOn w:val="Normal"/>
    <w:link w:val="BodyTextIndentChar"/>
    <w:uiPriority w:val="99"/>
    <w:semiHidden/>
    <w:unhideWhenUsed/>
    <w:rsid w:val="006E16FD"/>
    <w:pPr>
      <w:keepNext/>
      <w:suppressAutoHyphens w:val="0"/>
      <w:autoSpaceDE/>
      <w:autoSpaceDN/>
      <w:adjustRightInd/>
      <w:spacing w:before="120" w:after="120"/>
      <w:ind w:left="283"/>
      <w:textAlignment w:val="auto"/>
    </w:pPr>
    <w:rPr>
      <w:rFonts w:cstheme="minorBidi"/>
      <w:color w:val="auto"/>
      <w:sz w:val="22"/>
      <w:szCs w:val="22"/>
      <w:lang w:val="en-AU"/>
    </w:rPr>
  </w:style>
  <w:style w:type="character" w:customStyle="1" w:styleId="BodyTextIndentChar">
    <w:name w:val="Body Text Indent Char"/>
    <w:basedOn w:val="DefaultParagraphFont"/>
    <w:link w:val="BodyTextIndent"/>
    <w:uiPriority w:val="99"/>
    <w:semiHidden/>
    <w:rsid w:val="006E16FD"/>
    <w:rPr>
      <w:rFonts w:ascii="Arial" w:hAnsi="Arial"/>
      <w:sz w:val="22"/>
      <w:szCs w:val="22"/>
    </w:rPr>
  </w:style>
  <w:style w:type="paragraph" w:styleId="BodyTextFirstIndent2">
    <w:name w:val="Body Text First Indent 2"/>
    <w:basedOn w:val="BodyTextIndent"/>
    <w:link w:val="BodyTextFirstIndent2Char"/>
    <w:uiPriority w:val="99"/>
    <w:semiHidden/>
    <w:unhideWhenUsed/>
    <w:rsid w:val="006E16FD"/>
    <w:pPr>
      <w:ind w:left="360" w:firstLine="360"/>
    </w:pPr>
  </w:style>
  <w:style w:type="character" w:customStyle="1" w:styleId="BodyTextFirstIndent2Char">
    <w:name w:val="Body Text First Indent 2 Char"/>
    <w:basedOn w:val="BodyTextIndentChar"/>
    <w:link w:val="BodyTextFirstIndent2"/>
    <w:uiPriority w:val="99"/>
    <w:semiHidden/>
    <w:rsid w:val="006E16FD"/>
    <w:rPr>
      <w:rFonts w:ascii="Arial" w:hAnsi="Arial"/>
      <w:sz w:val="22"/>
      <w:szCs w:val="22"/>
    </w:rPr>
  </w:style>
  <w:style w:type="paragraph" w:styleId="BodyTextIndent2">
    <w:name w:val="Body Text Indent 2"/>
    <w:basedOn w:val="Normal"/>
    <w:link w:val="BodyTextIndent2Char"/>
    <w:uiPriority w:val="99"/>
    <w:semiHidden/>
    <w:unhideWhenUsed/>
    <w:rsid w:val="006E16FD"/>
    <w:pPr>
      <w:keepNext/>
      <w:suppressAutoHyphens w:val="0"/>
      <w:autoSpaceDE/>
      <w:autoSpaceDN/>
      <w:adjustRightInd/>
      <w:spacing w:before="120" w:after="120" w:line="480" w:lineRule="auto"/>
      <w:ind w:left="283"/>
      <w:textAlignment w:val="auto"/>
    </w:pPr>
    <w:rPr>
      <w:rFonts w:cstheme="minorBidi"/>
      <w:color w:val="auto"/>
      <w:sz w:val="22"/>
      <w:szCs w:val="22"/>
      <w:lang w:val="en-AU"/>
    </w:rPr>
  </w:style>
  <w:style w:type="character" w:customStyle="1" w:styleId="BodyTextIndent2Char">
    <w:name w:val="Body Text Indent 2 Char"/>
    <w:basedOn w:val="DefaultParagraphFont"/>
    <w:link w:val="BodyTextIndent2"/>
    <w:uiPriority w:val="99"/>
    <w:semiHidden/>
    <w:rsid w:val="006E16FD"/>
    <w:rPr>
      <w:rFonts w:ascii="Arial" w:hAnsi="Arial"/>
      <w:sz w:val="22"/>
      <w:szCs w:val="22"/>
    </w:rPr>
  </w:style>
  <w:style w:type="paragraph" w:styleId="BodyTextIndent3">
    <w:name w:val="Body Text Indent 3"/>
    <w:basedOn w:val="Normal"/>
    <w:link w:val="BodyTextIndent3Char"/>
    <w:uiPriority w:val="99"/>
    <w:semiHidden/>
    <w:unhideWhenUsed/>
    <w:rsid w:val="006E16FD"/>
    <w:pPr>
      <w:keepNext/>
      <w:suppressAutoHyphens w:val="0"/>
      <w:autoSpaceDE/>
      <w:autoSpaceDN/>
      <w:adjustRightInd/>
      <w:spacing w:before="120" w:after="120"/>
      <w:ind w:left="283"/>
      <w:textAlignment w:val="auto"/>
    </w:pPr>
    <w:rPr>
      <w:rFonts w:cstheme="minorBidi"/>
      <w:color w:val="auto"/>
      <w:sz w:val="16"/>
      <w:szCs w:val="16"/>
      <w:lang w:val="en-AU"/>
    </w:rPr>
  </w:style>
  <w:style w:type="character" w:customStyle="1" w:styleId="BodyTextIndent3Char">
    <w:name w:val="Body Text Indent 3 Char"/>
    <w:basedOn w:val="DefaultParagraphFont"/>
    <w:link w:val="BodyTextIndent3"/>
    <w:uiPriority w:val="99"/>
    <w:semiHidden/>
    <w:rsid w:val="006E16FD"/>
    <w:rPr>
      <w:rFonts w:ascii="Arial" w:hAnsi="Arial"/>
      <w:sz w:val="16"/>
      <w:szCs w:val="16"/>
    </w:rPr>
  </w:style>
  <w:style w:type="paragraph" w:styleId="Caption">
    <w:name w:val="caption"/>
    <w:basedOn w:val="Normal"/>
    <w:next w:val="Normal"/>
    <w:uiPriority w:val="35"/>
    <w:semiHidden/>
    <w:unhideWhenUsed/>
    <w:qFormat/>
    <w:rsid w:val="006E16FD"/>
    <w:pPr>
      <w:keepNext/>
      <w:suppressAutoHyphens w:val="0"/>
      <w:autoSpaceDE/>
      <w:autoSpaceDN/>
      <w:adjustRightInd/>
      <w:spacing w:after="200"/>
      <w:ind w:left="113"/>
      <w:textAlignment w:val="auto"/>
    </w:pPr>
    <w:rPr>
      <w:rFonts w:cstheme="minorBidi"/>
      <w:i/>
      <w:iCs/>
      <w:color w:val="535659" w:themeColor="text2"/>
      <w:lang w:val="en-AU"/>
    </w:rPr>
  </w:style>
  <w:style w:type="paragraph" w:styleId="Closing">
    <w:name w:val="Closing"/>
    <w:basedOn w:val="Normal"/>
    <w:link w:val="ClosingChar"/>
    <w:uiPriority w:val="99"/>
    <w:semiHidden/>
    <w:unhideWhenUsed/>
    <w:rsid w:val="006E16FD"/>
    <w:pPr>
      <w:keepNext/>
      <w:suppressAutoHyphens w:val="0"/>
      <w:autoSpaceDE/>
      <w:autoSpaceDN/>
      <w:adjustRightInd/>
      <w:spacing w:after="0"/>
      <w:ind w:left="4252"/>
      <w:textAlignment w:val="auto"/>
    </w:pPr>
    <w:rPr>
      <w:rFonts w:cstheme="minorBidi"/>
      <w:color w:val="auto"/>
      <w:sz w:val="22"/>
      <w:szCs w:val="22"/>
      <w:lang w:val="en-AU"/>
    </w:rPr>
  </w:style>
  <w:style w:type="character" w:customStyle="1" w:styleId="ClosingChar">
    <w:name w:val="Closing Char"/>
    <w:basedOn w:val="DefaultParagraphFont"/>
    <w:link w:val="Closing"/>
    <w:uiPriority w:val="99"/>
    <w:semiHidden/>
    <w:rsid w:val="006E16FD"/>
    <w:rPr>
      <w:rFonts w:ascii="Arial" w:hAnsi="Arial"/>
      <w:sz w:val="22"/>
      <w:szCs w:val="22"/>
    </w:rPr>
  </w:style>
  <w:style w:type="paragraph" w:styleId="Date">
    <w:name w:val="Date"/>
    <w:basedOn w:val="Normal"/>
    <w:next w:val="Normal"/>
    <w:link w:val="Date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DateChar">
    <w:name w:val="Date Char"/>
    <w:basedOn w:val="DefaultParagraphFont"/>
    <w:link w:val="Date"/>
    <w:uiPriority w:val="99"/>
    <w:semiHidden/>
    <w:rsid w:val="006E16FD"/>
    <w:rPr>
      <w:rFonts w:ascii="Arial" w:hAnsi="Arial"/>
      <w:sz w:val="22"/>
      <w:szCs w:val="22"/>
    </w:rPr>
  </w:style>
  <w:style w:type="paragraph" w:styleId="DocumentMap">
    <w:name w:val="Document Map"/>
    <w:basedOn w:val="Normal"/>
    <w:link w:val="DocumentMapChar"/>
    <w:uiPriority w:val="99"/>
    <w:semiHidden/>
    <w:unhideWhenUsed/>
    <w:rsid w:val="006E16FD"/>
    <w:pPr>
      <w:keepNext/>
      <w:suppressAutoHyphens w:val="0"/>
      <w:autoSpaceDE/>
      <w:autoSpaceDN/>
      <w:adjustRightInd/>
      <w:spacing w:after="0"/>
      <w:ind w:left="113"/>
      <w:textAlignment w:val="auto"/>
    </w:pPr>
    <w:rPr>
      <w:rFonts w:ascii="Segoe UI" w:hAnsi="Segoe UI" w:cs="Segoe UI"/>
      <w:color w:val="auto"/>
      <w:sz w:val="16"/>
      <w:szCs w:val="16"/>
      <w:lang w:val="en-AU"/>
    </w:rPr>
  </w:style>
  <w:style w:type="character" w:customStyle="1" w:styleId="DocumentMapChar">
    <w:name w:val="Document Map Char"/>
    <w:basedOn w:val="DefaultParagraphFont"/>
    <w:link w:val="DocumentMap"/>
    <w:uiPriority w:val="99"/>
    <w:semiHidden/>
    <w:rsid w:val="006E16FD"/>
    <w:rPr>
      <w:rFonts w:ascii="Segoe UI" w:hAnsi="Segoe UI" w:cs="Segoe UI"/>
      <w:sz w:val="16"/>
      <w:szCs w:val="16"/>
    </w:rPr>
  </w:style>
  <w:style w:type="paragraph" w:styleId="E-mailSignature">
    <w:name w:val="E-mail Signature"/>
    <w:basedOn w:val="Normal"/>
    <w:link w:val="E-mailSignatureChar"/>
    <w:uiPriority w:val="99"/>
    <w:semiHidden/>
    <w:unhideWhenUsed/>
    <w:rsid w:val="006E16FD"/>
    <w:pPr>
      <w:keepNext/>
      <w:suppressAutoHyphens w:val="0"/>
      <w:autoSpaceDE/>
      <w:autoSpaceDN/>
      <w:adjustRightInd/>
      <w:spacing w:after="0"/>
      <w:ind w:left="113"/>
      <w:textAlignment w:val="auto"/>
    </w:pPr>
    <w:rPr>
      <w:rFonts w:cstheme="minorBidi"/>
      <w:color w:val="auto"/>
      <w:sz w:val="22"/>
      <w:szCs w:val="22"/>
      <w:lang w:val="en-AU"/>
    </w:rPr>
  </w:style>
  <w:style w:type="character" w:customStyle="1" w:styleId="E-mailSignatureChar">
    <w:name w:val="E-mail Signature Char"/>
    <w:basedOn w:val="DefaultParagraphFont"/>
    <w:link w:val="E-mailSignature"/>
    <w:uiPriority w:val="99"/>
    <w:semiHidden/>
    <w:rsid w:val="006E16FD"/>
    <w:rPr>
      <w:rFonts w:ascii="Arial" w:hAnsi="Arial"/>
      <w:sz w:val="22"/>
      <w:szCs w:val="22"/>
    </w:rPr>
  </w:style>
  <w:style w:type="paragraph" w:styleId="EndnoteText">
    <w:name w:val="endnote text"/>
    <w:basedOn w:val="Normal"/>
    <w:link w:val="EndnoteTextChar"/>
    <w:uiPriority w:val="99"/>
    <w:semiHidden/>
    <w:unhideWhenUsed/>
    <w:rsid w:val="006E16FD"/>
    <w:pPr>
      <w:keepNext/>
      <w:suppressAutoHyphens w:val="0"/>
      <w:autoSpaceDE/>
      <w:autoSpaceDN/>
      <w:adjustRightInd/>
      <w:spacing w:after="0"/>
      <w:ind w:left="113"/>
      <w:textAlignment w:val="auto"/>
    </w:pPr>
    <w:rPr>
      <w:rFonts w:cstheme="minorBidi"/>
      <w:color w:val="auto"/>
      <w:szCs w:val="20"/>
      <w:lang w:val="en-AU"/>
    </w:rPr>
  </w:style>
  <w:style w:type="character" w:customStyle="1" w:styleId="EndnoteTextChar">
    <w:name w:val="Endnote Text Char"/>
    <w:basedOn w:val="DefaultParagraphFont"/>
    <w:link w:val="EndnoteText"/>
    <w:uiPriority w:val="99"/>
    <w:semiHidden/>
    <w:rsid w:val="006E16FD"/>
    <w:rPr>
      <w:rFonts w:ascii="Arial" w:hAnsi="Arial"/>
      <w:sz w:val="20"/>
      <w:szCs w:val="20"/>
    </w:rPr>
  </w:style>
  <w:style w:type="paragraph" w:styleId="EnvelopeAddress">
    <w:name w:val="envelope address"/>
    <w:basedOn w:val="Normal"/>
    <w:uiPriority w:val="99"/>
    <w:semiHidden/>
    <w:unhideWhenUsed/>
    <w:rsid w:val="006E16FD"/>
    <w:pPr>
      <w:keepNext/>
      <w:framePr w:w="7920" w:h="1980" w:hRule="exact" w:hSpace="180" w:wrap="auto" w:hAnchor="page" w:xAlign="center" w:yAlign="bottom"/>
      <w:suppressAutoHyphens w:val="0"/>
      <w:autoSpaceDE/>
      <w:autoSpaceDN/>
      <w:adjustRightInd/>
      <w:spacing w:after="0"/>
      <w:ind w:left="2880"/>
      <w:textAlignment w:val="auto"/>
    </w:pPr>
    <w:rPr>
      <w:rFonts w:asciiTheme="majorHAnsi" w:eastAsiaTheme="majorEastAsia" w:hAnsiTheme="majorHAnsi" w:cstheme="majorBidi"/>
      <w:color w:val="auto"/>
      <w:sz w:val="24"/>
      <w:szCs w:val="24"/>
      <w:lang w:val="en-AU"/>
    </w:rPr>
  </w:style>
  <w:style w:type="paragraph" w:styleId="EnvelopeReturn">
    <w:name w:val="envelope return"/>
    <w:basedOn w:val="Normal"/>
    <w:uiPriority w:val="99"/>
    <w:semiHidden/>
    <w:unhideWhenUsed/>
    <w:rsid w:val="006E16FD"/>
    <w:pPr>
      <w:keepNext/>
      <w:suppressAutoHyphens w:val="0"/>
      <w:autoSpaceDE/>
      <w:autoSpaceDN/>
      <w:adjustRightInd/>
      <w:spacing w:after="0"/>
      <w:ind w:left="113"/>
      <w:textAlignment w:val="auto"/>
    </w:pPr>
    <w:rPr>
      <w:rFonts w:asciiTheme="majorHAnsi" w:eastAsiaTheme="majorEastAsia" w:hAnsiTheme="majorHAnsi" w:cstheme="majorBidi"/>
      <w:color w:val="auto"/>
      <w:szCs w:val="20"/>
      <w:lang w:val="en-AU"/>
    </w:rPr>
  </w:style>
  <w:style w:type="paragraph" w:styleId="FootnoteText">
    <w:name w:val="footnote text"/>
    <w:basedOn w:val="Normal"/>
    <w:link w:val="FootnoteTextChar"/>
    <w:uiPriority w:val="99"/>
    <w:semiHidden/>
    <w:unhideWhenUsed/>
    <w:rsid w:val="006E16FD"/>
    <w:pPr>
      <w:keepNext/>
      <w:suppressAutoHyphens w:val="0"/>
      <w:autoSpaceDE/>
      <w:autoSpaceDN/>
      <w:adjustRightInd/>
      <w:spacing w:after="0"/>
      <w:ind w:left="113"/>
      <w:textAlignment w:val="auto"/>
    </w:pPr>
    <w:rPr>
      <w:rFonts w:cstheme="minorBidi"/>
      <w:color w:val="auto"/>
      <w:szCs w:val="20"/>
      <w:lang w:val="en-AU"/>
    </w:rPr>
  </w:style>
  <w:style w:type="character" w:customStyle="1" w:styleId="FootnoteTextChar">
    <w:name w:val="Footnote Text Char"/>
    <w:basedOn w:val="DefaultParagraphFont"/>
    <w:link w:val="FootnoteText"/>
    <w:uiPriority w:val="99"/>
    <w:semiHidden/>
    <w:rsid w:val="006E16FD"/>
    <w:rPr>
      <w:rFonts w:ascii="Arial" w:hAnsi="Arial"/>
      <w:sz w:val="20"/>
      <w:szCs w:val="20"/>
    </w:rPr>
  </w:style>
  <w:style w:type="paragraph" w:styleId="HTMLAddress">
    <w:name w:val="HTML Address"/>
    <w:basedOn w:val="Normal"/>
    <w:link w:val="HTMLAddressChar"/>
    <w:uiPriority w:val="99"/>
    <w:semiHidden/>
    <w:unhideWhenUsed/>
    <w:rsid w:val="006E16FD"/>
    <w:pPr>
      <w:keepNext/>
      <w:suppressAutoHyphens w:val="0"/>
      <w:autoSpaceDE/>
      <w:autoSpaceDN/>
      <w:adjustRightInd/>
      <w:spacing w:after="0"/>
      <w:ind w:left="113"/>
      <w:textAlignment w:val="auto"/>
    </w:pPr>
    <w:rPr>
      <w:rFonts w:cstheme="minorBidi"/>
      <w:i/>
      <w:iCs/>
      <w:color w:val="auto"/>
      <w:sz w:val="22"/>
      <w:szCs w:val="22"/>
      <w:lang w:val="en-AU"/>
    </w:rPr>
  </w:style>
  <w:style w:type="character" w:customStyle="1" w:styleId="HTMLAddressChar">
    <w:name w:val="HTML Address Char"/>
    <w:basedOn w:val="DefaultParagraphFont"/>
    <w:link w:val="HTMLAddress"/>
    <w:uiPriority w:val="99"/>
    <w:semiHidden/>
    <w:rsid w:val="006E16FD"/>
    <w:rPr>
      <w:rFonts w:ascii="Arial" w:hAnsi="Arial"/>
      <w:i/>
      <w:iCs/>
      <w:sz w:val="22"/>
      <w:szCs w:val="22"/>
    </w:rPr>
  </w:style>
  <w:style w:type="paragraph" w:styleId="HTMLPreformatted">
    <w:name w:val="HTML Preformatted"/>
    <w:basedOn w:val="Normal"/>
    <w:link w:val="HTMLPreformattedChar"/>
    <w:uiPriority w:val="99"/>
    <w:semiHidden/>
    <w:unhideWhenUsed/>
    <w:rsid w:val="006E16FD"/>
    <w:pPr>
      <w:keepNext/>
      <w:suppressAutoHyphens w:val="0"/>
      <w:autoSpaceDE/>
      <w:autoSpaceDN/>
      <w:adjustRightInd/>
      <w:spacing w:after="0"/>
      <w:ind w:left="113"/>
      <w:textAlignment w:val="auto"/>
    </w:pPr>
    <w:rPr>
      <w:rFonts w:ascii="Consolas" w:hAnsi="Consolas" w:cstheme="minorBidi"/>
      <w:color w:val="auto"/>
      <w:szCs w:val="20"/>
      <w:lang w:val="en-AU"/>
    </w:rPr>
  </w:style>
  <w:style w:type="character" w:customStyle="1" w:styleId="HTMLPreformattedChar">
    <w:name w:val="HTML Preformatted Char"/>
    <w:basedOn w:val="DefaultParagraphFont"/>
    <w:link w:val="HTMLPreformatted"/>
    <w:uiPriority w:val="99"/>
    <w:semiHidden/>
    <w:rsid w:val="006E16FD"/>
    <w:rPr>
      <w:rFonts w:ascii="Consolas" w:hAnsi="Consolas"/>
      <w:sz w:val="20"/>
      <w:szCs w:val="20"/>
    </w:rPr>
  </w:style>
  <w:style w:type="paragraph" w:styleId="Index3">
    <w:name w:val="index 3"/>
    <w:basedOn w:val="Normal"/>
    <w:next w:val="Normal"/>
    <w:autoRedefine/>
    <w:uiPriority w:val="99"/>
    <w:semiHidden/>
    <w:unhideWhenUsed/>
    <w:rsid w:val="006E16FD"/>
    <w:pPr>
      <w:keepNext/>
      <w:suppressAutoHyphens w:val="0"/>
      <w:autoSpaceDE/>
      <w:autoSpaceDN/>
      <w:adjustRightInd/>
      <w:spacing w:after="0"/>
      <w:ind w:left="660" w:hanging="220"/>
      <w:textAlignment w:val="auto"/>
    </w:pPr>
    <w:rPr>
      <w:rFonts w:cstheme="minorBidi"/>
      <w:color w:val="auto"/>
      <w:sz w:val="22"/>
      <w:szCs w:val="22"/>
      <w:lang w:val="en-AU"/>
    </w:rPr>
  </w:style>
  <w:style w:type="paragraph" w:styleId="Index4">
    <w:name w:val="index 4"/>
    <w:basedOn w:val="Normal"/>
    <w:next w:val="Normal"/>
    <w:autoRedefine/>
    <w:uiPriority w:val="99"/>
    <w:semiHidden/>
    <w:unhideWhenUsed/>
    <w:rsid w:val="006E16FD"/>
    <w:pPr>
      <w:keepNext/>
      <w:suppressAutoHyphens w:val="0"/>
      <w:autoSpaceDE/>
      <w:autoSpaceDN/>
      <w:adjustRightInd/>
      <w:spacing w:after="0"/>
      <w:ind w:left="880" w:hanging="220"/>
      <w:textAlignment w:val="auto"/>
    </w:pPr>
    <w:rPr>
      <w:rFonts w:cstheme="minorBidi"/>
      <w:color w:val="auto"/>
      <w:sz w:val="22"/>
      <w:szCs w:val="22"/>
      <w:lang w:val="en-AU"/>
    </w:rPr>
  </w:style>
  <w:style w:type="paragraph" w:styleId="Index5">
    <w:name w:val="index 5"/>
    <w:basedOn w:val="Normal"/>
    <w:next w:val="Normal"/>
    <w:autoRedefine/>
    <w:uiPriority w:val="99"/>
    <w:semiHidden/>
    <w:unhideWhenUsed/>
    <w:rsid w:val="006E16FD"/>
    <w:pPr>
      <w:keepNext/>
      <w:suppressAutoHyphens w:val="0"/>
      <w:autoSpaceDE/>
      <w:autoSpaceDN/>
      <w:adjustRightInd/>
      <w:spacing w:after="0"/>
      <w:ind w:left="1100" w:hanging="220"/>
      <w:textAlignment w:val="auto"/>
    </w:pPr>
    <w:rPr>
      <w:rFonts w:cstheme="minorBidi"/>
      <w:color w:val="auto"/>
      <w:sz w:val="22"/>
      <w:szCs w:val="22"/>
      <w:lang w:val="en-AU"/>
    </w:rPr>
  </w:style>
  <w:style w:type="paragraph" w:styleId="Index6">
    <w:name w:val="index 6"/>
    <w:basedOn w:val="Normal"/>
    <w:next w:val="Normal"/>
    <w:autoRedefine/>
    <w:uiPriority w:val="99"/>
    <w:semiHidden/>
    <w:unhideWhenUsed/>
    <w:rsid w:val="006E16FD"/>
    <w:pPr>
      <w:keepNext/>
      <w:suppressAutoHyphens w:val="0"/>
      <w:autoSpaceDE/>
      <w:autoSpaceDN/>
      <w:adjustRightInd/>
      <w:spacing w:after="0"/>
      <w:ind w:left="1320" w:hanging="220"/>
      <w:textAlignment w:val="auto"/>
    </w:pPr>
    <w:rPr>
      <w:rFonts w:cstheme="minorBidi"/>
      <w:color w:val="auto"/>
      <w:sz w:val="22"/>
      <w:szCs w:val="22"/>
      <w:lang w:val="en-AU"/>
    </w:rPr>
  </w:style>
  <w:style w:type="paragraph" w:styleId="Index7">
    <w:name w:val="index 7"/>
    <w:basedOn w:val="Normal"/>
    <w:next w:val="Normal"/>
    <w:autoRedefine/>
    <w:uiPriority w:val="99"/>
    <w:semiHidden/>
    <w:unhideWhenUsed/>
    <w:rsid w:val="006E16FD"/>
    <w:pPr>
      <w:keepNext/>
      <w:suppressAutoHyphens w:val="0"/>
      <w:autoSpaceDE/>
      <w:autoSpaceDN/>
      <w:adjustRightInd/>
      <w:spacing w:after="0"/>
      <w:ind w:left="1540" w:hanging="220"/>
      <w:textAlignment w:val="auto"/>
    </w:pPr>
    <w:rPr>
      <w:rFonts w:cstheme="minorBidi"/>
      <w:color w:val="auto"/>
      <w:sz w:val="22"/>
      <w:szCs w:val="22"/>
      <w:lang w:val="en-AU"/>
    </w:rPr>
  </w:style>
  <w:style w:type="paragraph" w:styleId="Index8">
    <w:name w:val="index 8"/>
    <w:basedOn w:val="Normal"/>
    <w:next w:val="Normal"/>
    <w:autoRedefine/>
    <w:uiPriority w:val="99"/>
    <w:semiHidden/>
    <w:unhideWhenUsed/>
    <w:rsid w:val="006E16FD"/>
    <w:pPr>
      <w:keepNext/>
      <w:suppressAutoHyphens w:val="0"/>
      <w:autoSpaceDE/>
      <w:autoSpaceDN/>
      <w:adjustRightInd/>
      <w:spacing w:after="0"/>
      <w:ind w:left="1760" w:hanging="220"/>
      <w:textAlignment w:val="auto"/>
    </w:pPr>
    <w:rPr>
      <w:rFonts w:cstheme="minorBidi"/>
      <w:color w:val="auto"/>
      <w:sz w:val="22"/>
      <w:szCs w:val="22"/>
      <w:lang w:val="en-AU"/>
    </w:rPr>
  </w:style>
  <w:style w:type="paragraph" w:styleId="Index9">
    <w:name w:val="index 9"/>
    <w:basedOn w:val="Normal"/>
    <w:next w:val="Normal"/>
    <w:autoRedefine/>
    <w:uiPriority w:val="99"/>
    <w:semiHidden/>
    <w:unhideWhenUsed/>
    <w:rsid w:val="006E16FD"/>
    <w:pPr>
      <w:keepNext/>
      <w:suppressAutoHyphens w:val="0"/>
      <w:autoSpaceDE/>
      <w:autoSpaceDN/>
      <w:adjustRightInd/>
      <w:spacing w:after="0"/>
      <w:ind w:left="1980" w:hanging="220"/>
      <w:textAlignment w:val="auto"/>
    </w:pPr>
    <w:rPr>
      <w:rFonts w:cstheme="minorBidi"/>
      <w:color w:val="auto"/>
      <w:sz w:val="22"/>
      <w:szCs w:val="22"/>
      <w:lang w:val="en-AU"/>
    </w:rPr>
  </w:style>
  <w:style w:type="paragraph" w:styleId="IndexHeading">
    <w:name w:val="index heading"/>
    <w:basedOn w:val="Normal"/>
    <w:next w:val="Index1"/>
    <w:uiPriority w:val="99"/>
    <w:semiHidden/>
    <w:unhideWhenUsed/>
    <w:rsid w:val="006E16FD"/>
    <w:pPr>
      <w:keepNext/>
      <w:suppressAutoHyphens w:val="0"/>
      <w:autoSpaceDE/>
      <w:autoSpaceDN/>
      <w:adjustRightInd/>
      <w:spacing w:before="120" w:after="120"/>
      <w:ind w:left="113"/>
      <w:textAlignment w:val="auto"/>
    </w:pPr>
    <w:rPr>
      <w:rFonts w:asciiTheme="majorHAnsi" w:eastAsiaTheme="majorEastAsia" w:hAnsiTheme="majorHAnsi" w:cstheme="majorBidi"/>
      <w:b/>
      <w:bCs/>
      <w:color w:val="auto"/>
      <w:sz w:val="22"/>
      <w:szCs w:val="22"/>
      <w:lang w:val="en-AU"/>
    </w:rPr>
  </w:style>
  <w:style w:type="paragraph" w:styleId="IntenseQuote">
    <w:name w:val="Intense Quote"/>
    <w:basedOn w:val="Normal"/>
    <w:next w:val="Normal"/>
    <w:link w:val="IntenseQuoteChar"/>
    <w:uiPriority w:val="30"/>
    <w:qFormat/>
    <w:rsid w:val="006E16FD"/>
    <w:pPr>
      <w:keepNext/>
      <w:pBdr>
        <w:top w:val="single" w:sz="4" w:space="10" w:color="004C97" w:themeColor="accent1"/>
        <w:bottom w:val="single" w:sz="4" w:space="10" w:color="004C97" w:themeColor="accent1"/>
      </w:pBdr>
      <w:suppressAutoHyphens w:val="0"/>
      <w:autoSpaceDE/>
      <w:autoSpaceDN/>
      <w:adjustRightInd/>
      <w:spacing w:before="360" w:after="360"/>
      <w:ind w:left="864" w:right="864"/>
      <w:jc w:val="center"/>
      <w:textAlignment w:val="auto"/>
    </w:pPr>
    <w:rPr>
      <w:rFonts w:cstheme="minorBidi"/>
      <w:i/>
      <w:iCs/>
      <w:color w:val="004C97" w:themeColor="accent1"/>
      <w:sz w:val="22"/>
      <w:szCs w:val="22"/>
      <w:lang w:val="en-AU"/>
    </w:rPr>
  </w:style>
  <w:style w:type="character" w:customStyle="1" w:styleId="IntenseQuoteChar">
    <w:name w:val="Intense Quote Char"/>
    <w:basedOn w:val="DefaultParagraphFont"/>
    <w:link w:val="IntenseQuote"/>
    <w:uiPriority w:val="30"/>
    <w:rsid w:val="006E16FD"/>
    <w:rPr>
      <w:rFonts w:ascii="Arial" w:hAnsi="Arial"/>
      <w:i/>
      <w:iCs/>
      <w:color w:val="004C97" w:themeColor="accent1"/>
      <w:sz w:val="22"/>
      <w:szCs w:val="22"/>
    </w:rPr>
  </w:style>
  <w:style w:type="paragraph" w:styleId="List">
    <w:name w:val="List"/>
    <w:basedOn w:val="Normal"/>
    <w:uiPriority w:val="99"/>
    <w:semiHidden/>
    <w:unhideWhenUsed/>
    <w:rsid w:val="006E16FD"/>
    <w:pPr>
      <w:keepNext/>
      <w:suppressAutoHyphens w:val="0"/>
      <w:autoSpaceDE/>
      <w:autoSpaceDN/>
      <w:adjustRightInd/>
      <w:spacing w:before="120" w:after="120"/>
      <w:ind w:left="283" w:hanging="283"/>
      <w:contextualSpacing/>
      <w:textAlignment w:val="auto"/>
    </w:pPr>
    <w:rPr>
      <w:rFonts w:cstheme="minorBidi"/>
      <w:color w:val="auto"/>
      <w:sz w:val="22"/>
      <w:szCs w:val="22"/>
      <w:lang w:val="en-AU"/>
    </w:rPr>
  </w:style>
  <w:style w:type="paragraph" w:styleId="List2">
    <w:name w:val="List 2"/>
    <w:basedOn w:val="Normal"/>
    <w:uiPriority w:val="99"/>
    <w:semiHidden/>
    <w:unhideWhenUsed/>
    <w:rsid w:val="006E16FD"/>
    <w:pPr>
      <w:keepNext/>
      <w:suppressAutoHyphens w:val="0"/>
      <w:autoSpaceDE/>
      <w:autoSpaceDN/>
      <w:adjustRightInd/>
      <w:spacing w:before="120" w:after="120"/>
      <w:ind w:left="566" w:hanging="283"/>
      <w:contextualSpacing/>
      <w:textAlignment w:val="auto"/>
    </w:pPr>
    <w:rPr>
      <w:rFonts w:cstheme="minorBidi"/>
      <w:color w:val="auto"/>
      <w:sz w:val="22"/>
      <w:szCs w:val="22"/>
      <w:lang w:val="en-AU"/>
    </w:rPr>
  </w:style>
  <w:style w:type="paragraph" w:styleId="List3">
    <w:name w:val="List 3"/>
    <w:basedOn w:val="Normal"/>
    <w:uiPriority w:val="99"/>
    <w:semiHidden/>
    <w:unhideWhenUsed/>
    <w:rsid w:val="006E16FD"/>
    <w:pPr>
      <w:keepNext/>
      <w:suppressAutoHyphens w:val="0"/>
      <w:autoSpaceDE/>
      <w:autoSpaceDN/>
      <w:adjustRightInd/>
      <w:spacing w:before="120" w:after="120"/>
      <w:ind w:left="849" w:hanging="283"/>
      <w:contextualSpacing/>
      <w:textAlignment w:val="auto"/>
    </w:pPr>
    <w:rPr>
      <w:rFonts w:cstheme="minorBidi"/>
      <w:color w:val="auto"/>
      <w:sz w:val="22"/>
      <w:szCs w:val="22"/>
      <w:lang w:val="en-AU"/>
    </w:rPr>
  </w:style>
  <w:style w:type="paragraph" w:styleId="List4">
    <w:name w:val="List 4"/>
    <w:basedOn w:val="Normal"/>
    <w:uiPriority w:val="99"/>
    <w:semiHidden/>
    <w:unhideWhenUsed/>
    <w:rsid w:val="006E16FD"/>
    <w:pPr>
      <w:keepNext/>
      <w:suppressAutoHyphens w:val="0"/>
      <w:autoSpaceDE/>
      <w:autoSpaceDN/>
      <w:adjustRightInd/>
      <w:spacing w:before="120" w:after="120"/>
      <w:ind w:left="1132" w:hanging="283"/>
      <w:contextualSpacing/>
      <w:textAlignment w:val="auto"/>
    </w:pPr>
    <w:rPr>
      <w:rFonts w:cstheme="minorBidi"/>
      <w:color w:val="auto"/>
      <w:sz w:val="22"/>
      <w:szCs w:val="22"/>
      <w:lang w:val="en-AU"/>
    </w:rPr>
  </w:style>
  <w:style w:type="paragraph" w:styleId="List5">
    <w:name w:val="List 5"/>
    <w:basedOn w:val="Normal"/>
    <w:uiPriority w:val="99"/>
    <w:semiHidden/>
    <w:unhideWhenUsed/>
    <w:rsid w:val="006E16FD"/>
    <w:pPr>
      <w:keepNext/>
      <w:suppressAutoHyphens w:val="0"/>
      <w:autoSpaceDE/>
      <w:autoSpaceDN/>
      <w:adjustRightInd/>
      <w:spacing w:before="120" w:after="120"/>
      <w:ind w:left="1415" w:hanging="283"/>
      <w:contextualSpacing/>
      <w:textAlignment w:val="auto"/>
    </w:pPr>
    <w:rPr>
      <w:rFonts w:cstheme="minorBidi"/>
      <w:color w:val="auto"/>
      <w:sz w:val="22"/>
      <w:szCs w:val="22"/>
      <w:lang w:val="en-AU"/>
    </w:rPr>
  </w:style>
  <w:style w:type="paragraph" w:styleId="ListBullet">
    <w:name w:val="List Bullet"/>
    <w:basedOn w:val="Normal"/>
    <w:uiPriority w:val="99"/>
    <w:semiHidden/>
    <w:unhideWhenUsed/>
    <w:rsid w:val="006E16FD"/>
    <w:pPr>
      <w:keepNext/>
      <w:numPr>
        <w:numId w:val="13"/>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2">
    <w:name w:val="List Bullet 2"/>
    <w:basedOn w:val="Normal"/>
    <w:uiPriority w:val="99"/>
    <w:semiHidden/>
    <w:unhideWhenUsed/>
    <w:rsid w:val="006E16FD"/>
    <w:pPr>
      <w:keepNext/>
      <w:numPr>
        <w:numId w:val="14"/>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3">
    <w:name w:val="List Bullet 3"/>
    <w:basedOn w:val="Normal"/>
    <w:uiPriority w:val="99"/>
    <w:semiHidden/>
    <w:unhideWhenUsed/>
    <w:rsid w:val="006E16FD"/>
    <w:pPr>
      <w:keepNext/>
      <w:numPr>
        <w:numId w:val="15"/>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4">
    <w:name w:val="List Bullet 4"/>
    <w:basedOn w:val="Normal"/>
    <w:uiPriority w:val="99"/>
    <w:semiHidden/>
    <w:unhideWhenUsed/>
    <w:rsid w:val="006E16FD"/>
    <w:pPr>
      <w:keepNext/>
      <w:numPr>
        <w:numId w:val="16"/>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5">
    <w:name w:val="List Bullet 5"/>
    <w:basedOn w:val="Normal"/>
    <w:uiPriority w:val="99"/>
    <w:semiHidden/>
    <w:unhideWhenUsed/>
    <w:rsid w:val="006E16FD"/>
    <w:pPr>
      <w:keepNext/>
      <w:numPr>
        <w:numId w:val="17"/>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Continue">
    <w:name w:val="List Continue"/>
    <w:basedOn w:val="Normal"/>
    <w:uiPriority w:val="99"/>
    <w:semiHidden/>
    <w:unhideWhenUsed/>
    <w:rsid w:val="006E16FD"/>
    <w:pPr>
      <w:keepNext/>
      <w:suppressAutoHyphens w:val="0"/>
      <w:autoSpaceDE/>
      <w:autoSpaceDN/>
      <w:adjustRightInd/>
      <w:spacing w:before="120" w:after="120"/>
      <w:ind w:left="283"/>
      <w:contextualSpacing/>
      <w:textAlignment w:val="auto"/>
    </w:pPr>
    <w:rPr>
      <w:rFonts w:cstheme="minorBidi"/>
      <w:color w:val="auto"/>
      <w:sz w:val="22"/>
      <w:szCs w:val="22"/>
      <w:lang w:val="en-AU"/>
    </w:rPr>
  </w:style>
  <w:style w:type="paragraph" w:styleId="ListContinue2">
    <w:name w:val="List Continue 2"/>
    <w:basedOn w:val="Normal"/>
    <w:uiPriority w:val="99"/>
    <w:semiHidden/>
    <w:unhideWhenUsed/>
    <w:rsid w:val="006E16FD"/>
    <w:pPr>
      <w:keepNext/>
      <w:suppressAutoHyphens w:val="0"/>
      <w:autoSpaceDE/>
      <w:autoSpaceDN/>
      <w:adjustRightInd/>
      <w:spacing w:before="120" w:after="120"/>
      <w:ind w:left="566"/>
      <w:contextualSpacing/>
      <w:textAlignment w:val="auto"/>
    </w:pPr>
    <w:rPr>
      <w:rFonts w:cstheme="minorBidi"/>
      <w:color w:val="auto"/>
      <w:sz w:val="22"/>
      <w:szCs w:val="22"/>
      <w:lang w:val="en-AU"/>
    </w:rPr>
  </w:style>
  <w:style w:type="paragraph" w:styleId="ListContinue3">
    <w:name w:val="List Continue 3"/>
    <w:basedOn w:val="Normal"/>
    <w:uiPriority w:val="99"/>
    <w:semiHidden/>
    <w:unhideWhenUsed/>
    <w:rsid w:val="006E16FD"/>
    <w:pPr>
      <w:keepNext/>
      <w:suppressAutoHyphens w:val="0"/>
      <w:autoSpaceDE/>
      <w:autoSpaceDN/>
      <w:adjustRightInd/>
      <w:spacing w:before="120" w:after="120"/>
      <w:ind w:left="849"/>
      <w:contextualSpacing/>
      <w:textAlignment w:val="auto"/>
    </w:pPr>
    <w:rPr>
      <w:rFonts w:cstheme="minorBidi"/>
      <w:color w:val="auto"/>
      <w:sz w:val="22"/>
      <w:szCs w:val="22"/>
      <w:lang w:val="en-AU"/>
    </w:rPr>
  </w:style>
  <w:style w:type="paragraph" w:styleId="ListContinue4">
    <w:name w:val="List Continue 4"/>
    <w:basedOn w:val="Normal"/>
    <w:uiPriority w:val="99"/>
    <w:semiHidden/>
    <w:unhideWhenUsed/>
    <w:rsid w:val="006E16FD"/>
    <w:pPr>
      <w:keepNext/>
      <w:suppressAutoHyphens w:val="0"/>
      <w:autoSpaceDE/>
      <w:autoSpaceDN/>
      <w:adjustRightInd/>
      <w:spacing w:before="120" w:after="120"/>
      <w:ind w:left="1132"/>
      <w:contextualSpacing/>
      <w:textAlignment w:val="auto"/>
    </w:pPr>
    <w:rPr>
      <w:rFonts w:cstheme="minorBidi"/>
      <w:color w:val="auto"/>
      <w:sz w:val="22"/>
      <w:szCs w:val="22"/>
      <w:lang w:val="en-AU"/>
    </w:rPr>
  </w:style>
  <w:style w:type="paragraph" w:styleId="ListContinue5">
    <w:name w:val="List Continue 5"/>
    <w:basedOn w:val="Normal"/>
    <w:uiPriority w:val="99"/>
    <w:semiHidden/>
    <w:unhideWhenUsed/>
    <w:rsid w:val="006E16FD"/>
    <w:pPr>
      <w:keepNext/>
      <w:suppressAutoHyphens w:val="0"/>
      <w:autoSpaceDE/>
      <w:autoSpaceDN/>
      <w:adjustRightInd/>
      <w:spacing w:before="120" w:after="120"/>
      <w:ind w:left="1415"/>
      <w:contextualSpacing/>
      <w:textAlignment w:val="auto"/>
    </w:pPr>
    <w:rPr>
      <w:rFonts w:cstheme="minorBidi"/>
      <w:color w:val="auto"/>
      <w:sz w:val="22"/>
      <w:szCs w:val="22"/>
      <w:lang w:val="en-AU"/>
    </w:rPr>
  </w:style>
  <w:style w:type="paragraph" w:styleId="ListNumber">
    <w:name w:val="List Number"/>
    <w:basedOn w:val="Normal"/>
    <w:uiPriority w:val="99"/>
    <w:semiHidden/>
    <w:unhideWhenUsed/>
    <w:rsid w:val="006E16FD"/>
    <w:pPr>
      <w:keepNext/>
      <w:numPr>
        <w:numId w:val="18"/>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2">
    <w:name w:val="List Number 2"/>
    <w:basedOn w:val="Normal"/>
    <w:uiPriority w:val="99"/>
    <w:semiHidden/>
    <w:unhideWhenUsed/>
    <w:rsid w:val="006E16FD"/>
    <w:pPr>
      <w:keepNext/>
      <w:numPr>
        <w:numId w:val="19"/>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3">
    <w:name w:val="List Number 3"/>
    <w:basedOn w:val="Normal"/>
    <w:uiPriority w:val="99"/>
    <w:semiHidden/>
    <w:unhideWhenUsed/>
    <w:rsid w:val="006E16FD"/>
    <w:pPr>
      <w:keepNext/>
      <w:numPr>
        <w:numId w:val="20"/>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4">
    <w:name w:val="List Number 4"/>
    <w:basedOn w:val="Normal"/>
    <w:uiPriority w:val="99"/>
    <w:semiHidden/>
    <w:unhideWhenUsed/>
    <w:rsid w:val="006E16FD"/>
    <w:pPr>
      <w:keepNext/>
      <w:numPr>
        <w:numId w:val="21"/>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5">
    <w:name w:val="List Number 5"/>
    <w:basedOn w:val="Normal"/>
    <w:uiPriority w:val="99"/>
    <w:semiHidden/>
    <w:unhideWhenUsed/>
    <w:rsid w:val="006E16FD"/>
    <w:pPr>
      <w:keepNext/>
      <w:numPr>
        <w:numId w:val="22"/>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MacroText">
    <w:name w:val="macro"/>
    <w:link w:val="MacroTextChar"/>
    <w:uiPriority w:val="99"/>
    <w:semiHidden/>
    <w:unhideWhenUsed/>
    <w:rsid w:val="006E16FD"/>
    <w:pPr>
      <w:keepNext/>
      <w:tabs>
        <w:tab w:val="left" w:pos="480"/>
        <w:tab w:val="left" w:pos="960"/>
        <w:tab w:val="left" w:pos="1440"/>
        <w:tab w:val="left" w:pos="1920"/>
        <w:tab w:val="left" w:pos="2400"/>
        <w:tab w:val="left" w:pos="2880"/>
        <w:tab w:val="left" w:pos="3360"/>
        <w:tab w:val="left" w:pos="3840"/>
        <w:tab w:val="left" w:pos="4320"/>
      </w:tabs>
      <w:spacing w:before="120"/>
      <w:ind w:left="113"/>
    </w:pPr>
    <w:rPr>
      <w:rFonts w:ascii="Consolas" w:hAnsi="Consolas"/>
      <w:sz w:val="20"/>
      <w:szCs w:val="20"/>
    </w:rPr>
  </w:style>
  <w:style w:type="character" w:customStyle="1" w:styleId="MacroTextChar">
    <w:name w:val="Macro Text Char"/>
    <w:basedOn w:val="DefaultParagraphFont"/>
    <w:link w:val="MacroText"/>
    <w:uiPriority w:val="99"/>
    <w:semiHidden/>
    <w:rsid w:val="006E16FD"/>
    <w:rPr>
      <w:rFonts w:ascii="Consolas" w:hAnsi="Consolas"/>
      <w:sz w:val="20"/>
      <w:szCs w:val="20"/>
    </w:rPr>
  </w:style>
  <w:style w:type="paragraph" w:styleId="MessageHeader">
    <w:name w:val="Message Header"/>
    <w:basedOn w:val="Normal"/>
    <w:link w:val="MessageHeaderChar"/>
    <w:uiPriority w:val="99"/>
    <w:semiHidden/>
    <w:unhideWhenUsed/>
    <w:rsid w:val="006E16FD"/>
    <w:pPr>
      <w:keepNext/>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ind w:left="1134" w:hanging="1134"/>
      <w:textAlignment w:val="auto"/>
    </w:pPr>
    <w:rPr>
      <w:rFonts w:asciiTheme="majorHAnsi" w:eastAsiaTheme="majorEastAsia" w:hAnsiTheme="majorHAnsi" w:cstheme="majorBidi"/>
      <w:color w:val="auto"/>
      <w:sz w:val="24"/>
      <w:szCs w:val="24"/>
      <w:lang w:val="en-AU"/>
    </w:rPr>
  </w:style>
  <w:style w:type="character" w:customStyle="1" w:styleId="MessageHeaderChar">
    <w:name w:val="Message Header Char"/>
    <w:basedOn w:val="DefaultParagraphFont"/>
    <w:link w:val="MessageHeader"/>
    <w:uiPriority w:val="99"/>
    <w:semiHidden/>
    <w:rsid w:val="006E16FD"/>
    <w:rPr>
      <w:rFonts w:asciiTheme="majorHAnsi" w:eastAsiaTheme="majorEastAsia" w:hAnsiTheme="majorHAnsi" w:cstheme="majorBidi"/>
      <w:shd w:val="pct20" w:color="auto" w:fill="auto"/>
    </w:rPr>
  </w:style>
  <w:style w:type="paragraph" w:styleId="NoSpacing">
    <w:name w:val="No Spacing"/>
    <w:uiPriority w:val="1"/>
    <w:qFormat/>
    <w:rsid w:val="006E16FD"/>
    <w:pPr>
      <w:keepNext/>
      <w:ind w:left="113"/>
    </w:pPr>
    <w:rPr>
      <w:rFonts w:ascii="Arial" w:hAnsi="Arial"/>
      <w:sz w:val="22"/>
      <w:szCs w:val="22"/>
    </w:rPr>
  </w:style>
  <w:style w:type="paragraph" w:styleId="NormalWeb">
    <w:name w:val="Normal (Web)"/>
    <w:basedOn w:val="Normal"/>
    <w:uiPriority w:val="99"/>
    <w:semiHidden/>
    <w:unhideWhenUsed/>
    <w:rsid w:val="006E16FD"/>
    <w:pPr>
      <w:keepNext/>
      <w:suppressAutoHyphens w:val="0"/>
      <w:autoSpaceDE/>
      <w:autoSpaceDN/>
      <w:adjustRightInd/>
      <w:spacing w:before="120" w:after="120"/>
      <w:ind w:left="113"/>
      <w:textAlignment w:val="auto"/>
    </w:pPr>
    <w:rPr>
      <w:rFonts w:ascii="Times New Roman" w:hAnsi="Times New Roman" w:cs="Times New Roman"/>
      <w:color w:val="auto"/>
      <w:sz w:val="24"/>
      <w:szCs w:val="24"/>
      <w:lang w:val="en-AU"/>
    </w:rPr>
  </w:style>
  <w:style w:type="paragraph" w:styleId="NormalIndent">
    <w:name w:val="Normal Indent"/>
    <w:basedOn w:val="Normal"/>
    <w:uiPriority w:val="99"/>
    <w:semiHidden/>
    <w:unhideWhenUsed/>
    <w:rsid w:val="006E16FD"/>
    <w:pPr>
      <w:keepNext/>
      <w:suppressAutoHyphens w:val="0"/>
      <w:autoSpaceDE/>
      <w:autoSpaceDN/>
      <w:adjustRightInd/>
      <w:spacing w:before="120" w:after="120"/>
      <w:ind w:left="720"/>
      <w:textAlignment w:val="auto"/>
    </w:pPr>
    <w:rPr>
      <w:rFonts w:cstheme="minorBidi"/>
      <w:color w:val="auto"/>
      <w:sz w:val="22"/>
      <w:szCs w:val="22"/>
      <w:lang w:val="en-AU"/>
    </w:rPr>
  </w:style>
  <w:style w:type="paragraph" w:styleId="NoteHeading">
    <w:name w:val="Note Heading"/>
    <w:basedOn w:val="Normal"/>
    <w:next w:val="Normal"/>
    <w:link w:val="NoteHeadingChar"/>
    <w:uiPriority w:val="99"/>
    <w:semiHidden/>
    <w:unhideWhenUsed/>
    <w:rsid w:val="006E16FD"/>
    <w:pPr>
      <w:keepNext/>
      <w:suppressAutoHyphens w:val="0"/>
      <w:autoSpaceDE/>
      <w:autoSpaceDN/>
      <w:adjustRightInd/>
      <w:spacing w:after="0"/>
      <w:ind w:left="113"/>
      <w:textAlignment w:val="auto"/>
    </w:pPr>
    <w:rPr>
      <w:rFonts w:cstheme="minorBidi"/>
      <w:color w:val="auto"/>
      <w:sz w:val="22"/>
      <w:szCs w:val="22"/>
      <w:lang w:val="en-AU"/>
    </w:rPr>
  </w:style>
  <w:style w:type="character" w:customStyle="1" w:styleId="NoteHeadingChar">
    <w:name w:val="Note Heading Char"/>
    <w:basedOn w:val="DefaultParagraphFont"/>
    <w:link w:val="NoteHeading"/>
    <w:uiPriority w:val="99"/>
    <w:semiHidden/>
    <w:rsid w:val="006E16FD"/>
    <w:rPr>
      <w:rFonts w:ascii="Arial" w:hAnsi="Arial"/>
      <w:sz w:val="22"/>
      <w:szCs w:val="22"/>
    </w:rPr>
  </w:style>
  <w:style w:type="paragraph" w:styleId="PlainText">
    <w:name w:val="Plain Text"/>
    <w:basedOn w:val="Normal"/>
    <w:link w:val="PlainTextChar"/>
    <w:uiPriority w:val="99"/>
    <w:semiHidden/>
    <w:unhideWhenUsed/>
    <w:rsid w:val="006E16FD"/>
    <w:pPr>
      <w:keepNext/>
      <w:suppressAutoHyphens w:val="0"/>
      <w:autoSpaceDE/>
      <w:autoSpaceDN/>
      <w:adjustRightInd/>
      <w:spacing w:after="0"/>
      <w:ind w:left="113"/>
      <w:textAlignment w:val="auto"/>
    </w:pPr>
    <w:rPr>
      <w:rFonts w:ascii="Consolas" w:hAnsi="Consolas" w:cstheme="minorBidi"/>
      <w:color w:val="auto"/>
      <w:sz w:val="21"/>
      <w:szCs w:val="21"/>
      <w:lang w:val="en-AU"/>
    </w:rPr>
  </w:style>
  <w:style w:type="character" w:customStyle="1" w:styleId="PlainTextChar">
    <w:name w:val="Plain Text Char"/>
    <w:basedOn w:val="DefaultParagraphFont"/>
    <w:link w:val="PlainText"/>
    <w:uiPriority w:val="99"/>
    <w:semiHidden/>
    <w:rsid w:val="006E16FD"/>
    <w:rPr>
      <w:rFonts w:ascii="Consolas" w:hAnsi="Consolas"/>
      <w:sz w:val="21"/>
      <w:szCs w:val="21"/>
    </w:rPr>
  </w:style>
  <w:style w:type="paragraph" w:styleId="Quote">
    <w:name w:val="Quote"/>
    <w:basedOn w:val="Normal"/>
    <w:next w:val="Normal"/>
    <w:link w:val="QuoteChar"/>
    <w:uiPriority w:val="29"/>
    <w:qFormat/>
    <w:rsid w:val="006E16FD"/>
    <w:pPr>
      <w:keepNext/>
      <w:suppressAutoHyphens w:val="0"/>
      <w:autoSpaceDE/>
      <w:autoSpaceDN/>
      <w:adjustRightInd/>
      <w:spacing w:before="200"/>
      <w:ind w:left="864" w:right="864"/>
      <w:jc w:val="center"/>
      <w:textAlignment w:val="auto"/>
    </w:pPr>
    <w:rPr>
      <w:rFonts w:cstheme="minorBidi"/>
      <w:i/>
      <w:iCs/>
      <w:color w:val="404040" w:themeColor="text1" w:themeTint="BF"/>
      <w:sz w:val="22"/>
      <w:szCs w:val="22"/>
      <w:lang w:val="en-AU"/>
    </w:rPr>
  </w:style>
  <w:style w:type="character" w:customStyle="1" w:styleId="QuoteChar">
    <w:name w:val="Quote Char"/>
    <w:basedOn w:val="DefaultParagraphFont"/>
    <w:link w:val="Quote"/>
    <w:uiPriority w:val="29"/>
    <w:rsid w:val="006E16FD"/>
    <w:rPr>
      <w:rFonts w:ascii="Arial"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SalutationChar">
    <w:name w:val="Salutation Char"/>
    <w:basedOn w:val="DefaultParagraphFont"/>
    <w:link w:val="Salutation"/>
    <w:uiPriority w:val="99"/>
    <w:semiHidden/>
    <w:rsid w:val="006E16FD"/>
    <w:rPr>
      <w:rFonts w:ascii="Arial" w:hAnsi="Arial"/>
      <w:sz w:val="22"/>
      <w:szCs w:val="22"/>
    </w:rPr>
  </w:style>
  <w:style w:type="paragraph" w:styleId="Signature">
    <w:name w:val="Signature"/>
    <w:basedOn w:val="Normal"/>
    <w:link w:val="SignatureChar"/>
    <w:uiPriority w:val="99"/>
    <w:semiHidden/>
    <w:unhideWhenUsed/>
    <w:rsid w:val="006E16FD"/>
    <w:pPr>
      <w:keepNext/>
      <w:suppressAutoHyphens w:val="0"/>
      <w:autoSpaceDE/>
      <w:autoSpaceDN/>
      <w:adjustRightInd/>
      <w:spacing w:after="0"/>
      <w:ind w:left="4252"/>
      <w:textAlignment w:val="auto"/>
    </w:pPr>
    <w:rPr>
      <w:rFonts w:cstheme="minorBidi"/>
      <w:color w:val="auto"/>
      <w:sz w:val="22"/>
      <w:szCs w:val="22"/>
      <w:lang w:val="en-AU"/>
    </w:rPr>
  </w:style>
  <w:style w:type="character" w:customStyle="1" w:styleId="SignatureChar">
    <w:name w:val="Signature Char"/>
    <w:basedOn w:val="DefaultParagraphFont"/>
    <w:link w:val="Signature"/>
    <w:uiPriority w:val="99"/>
    <w:semiHidden/>
    <w:rsid w:val="006E16FD"/>
    <w:rPr>
      <w:rFonts w:ascii="Arial" w:hAnsi="Arial"/>
      <w:sz w:val="22"/>
      <w:szCs w:val="22"/>
    </w:rPr>
  </w:style>
  <w:style w:type="paragraph" w:styleId="TableofAuthorities">
    <w:name w:val="table of authorities"/>
    <w:basedOn w:val="Normal"/>
    <w:next w:val="Normal"/>
    <w:uiPriority w:val="99"/>
    <w:semiHidden/>
    <w:unhideWhenUsed/>
    <w:rsid w:val="006E16FD"/>
    <w:pPr>
      <w:keepNext/>
      <w:suppressAutoHyphens w:val="0"/>
      <w:autoSpaceDE/>
      <w:autoSpaceDN/>
      <w:adjustRightInd/>
      <w:spacing w:before="120" w:after="0"/>
      <w:ind w:left="220" w:hanging="220"/>
      <w:textAlignment w:val="auto"/>
    </w:pPr>
    <w:rPr>
      <w:rFonts w:cstheme="minorBidi"/>
      <w:color w:val="auto"/>
      <w:sz w:val="22"/>
      <w:szCs w:val="22"/>
      <w:lang w:val="en-AU"/>
    </w:rPr>
  </w:style>
  <w:style w:type="paragraph" w:styleId="TableofFigures">
    <w:name w:val="table of figures"/>
    <w:basedOn w:val="Normal"/>
    <w:next w:val="Normal"/>
    <w:uiPriority w:val="99"/>
    <w:semiHidden/>
    <w:unhideWhenUsed/>
    <w:rsid w:val="006E16FD"/>
    <w:pPr>
      <w:keepNext/>
      <w:suppressAutoHyphens w:val="0"/>
      <w:autoSpaceDE/>
      <w:autoSpaceDN/>
      <w:adjustRightInd/>
      <w:spacing w:before="120" w:after="0"/>
      <w:textAlignment w:val="auto"/>
    </w:pPr>
    <w:rPr>
      <w:rFonts w:cstheme="minorBidi"/>
      <w:color w:val="auto"/>
      <w:sz w:val="22"/>
      <w:szCs w:val="22"/>
      <w:lang w:val="en-AU"/>
    </w:rPr>
  </w:style>
  <w:style w:type="paragraph" w:styleId="TOAHeading">
    <w:name w:val="toa heading"/>
    <w:basedOn w:val="Normal"/>
    <w:next w:val="Normal"/>
    <w:uiPriority w:val="99"/>
    <w:semiHidden/>
    <w:unhideWhenUsed/>
    <w:rsid w:val="006E16FD"/>
    <w:pPr>
      <w:keepNext/>
      <w:suppressAutoHyphens w:val="0"/>
      <w:autoSpaceDE/>
      <w:autoSpaceDN/>
      <w:adjustRightInd/>
      <w:spacing w:before="120" w:after="120"/>
      <w:ind w:left="113"/>
      <w:textAlignment w:val="auto"/>
    </w:pPr>
    <w:rPr>
      <w:rFonts w:asciiTheme="majorHAnsi" w:eastAsiaTheme="majorEastAsia" w:hAnsiTheme="majorHAnsi" w:cstheme="majorBidi"/>
      <w:b/>
      <w:bCs/>
      <w:color w:val="auto"/>
      <w:sz w:val="24"/>
      <w:szCs w:val="24"/>
      <w:lang w:val="en-AU"/>
    </w:rPr>
  </w:style>
  <w:style w:type="paragraph" w:styleId="TOC4">
    <w:name w:val="toc 4"/>
    <w:basedOn w:val="Normal"/>
    <w:next w:val="Normal"/>
    <w:autoRedefine/>
    <w:uiPriority w:val="39"/>
    <w:unhideWhenUsed/>
    <w:rsid w:val="006E16FD"/>
    <w:pPr>
      <w:keepNext/>
      <w:suppressAutoHyphens w:val="0"/>
      <w:autoSpaceDE/>
      <w:autoSpaceDN/>
      <w:adjustRightInd/>
      <w:spacing w:before="120" w:after="100"/>
      <w:ind w:left="660"/>
      <w:textAlignment w:val="auto"/>
    </w:pPr>
    <w:rPr>
      <w:rFonts w:cstheme="minorBidi"/>
      <w:color w:val="auto"/>
      <w:sz w:val="22"/>
      <w:szCs w:val="22"/>
      <w:lang w:val="en-AU"/>
    </w:rPr>
  </w:style>
  <w:style w:type="paragraph" w:styleId="TOC5">
    <w:name w:val="toc 5"/>
    <w:basedOn w:val="Normal"/>
    <w:next w:val="Normal"/>
    <w:autoRedefine/>
    <w:uiPriority w:val="39"/>
    <w:unhideWhenUsed/>
    <w:rsid w:val="006E16FD"/>
    <w:pPr>
      <w:keepNext/>
      <w:suppressAutoHyphens w:val="0"/>
      <w:autoSpaceDE/>
      <w:autoSpaceDN/>
      <w:adjustRightInd/>
      <w:spacing w:before="120" w:after="100"/>
      <w:ind w:left="880"/>
      <w:textAlignment w:val="auto"/>
    </w:pPr>
    <w:rPr>
      <w:rFonts w:cstheme="minorBidi"/>
      <w:color w:val="auto"/>
      <w:sz w:val="22"/>
      <w:szCs w:val="22"/>
      <w:lang w:val="en-AU"/>
    </w:rPr>
  </w:style>
  <w:style w:type="paragraph" w:styleId="TOC6">
    <w:name w:val="toc 6"/>
    <w:basedOn w:val="Normal"/>
    <w:next w:val="Normal"/>
    <w:autoRedefine/>
    <w:uiPriority w:val="39"/>
    <w:unhideWhenUsed/>
    <w:rsid w:val="006E16FD"/>
    <w:pPr>
      <w:keepNext/>
      <w:suppressAutoHyphens w:val="0"/>
      <w:autoSpaceDE/>
      <w:autoSpaceDN/>
      <w:adjustRightInd/>
      <w:spacing w:before="120" w:after="100"/>
      <w:ind w:left="1100"/>
      <w:textAlignment w:val="auto"/>
    </w:pPr>
    <w:rPr>
      <w:rFonts w:cstheme="minorBidi"/>
      <w:color w:val="auto"/>
      <w:sz w:val="22"/>
      <w:szCs w:val="22"/>
      <w:lang w:val="en-AU"/>
    </w:rPr>
  </w:style>
  <w:style w:type="paragraph" w:styleId="TOC7">
    <w:name w:val="toc 7"/>
    <w:basedOn w:val="Normal"/>
    <w:next w:val="Normal"/>
    <w:autoRedefine/>
    <w:uiPriority w:val="39"/>
    <w:unhideWhenUsed/>
    <w:rsid w:val="006E16FD"/>
    <w:pPr>
      <w:keepNext/>
      <w:suppressAutoHyphens w:val="0"/>
      <w:autoSpaceDE/>
      <w:autoSpaceDN/>
      <w:adjustRightInd/>
      <w:spacing w:before="120" w:after="100"/>
      <w:ind w:left="1320"/>
      <w:textAlignment w:val="auto"/>
    </w:pPr>
    <w:rPr>
      <w:rFonts w:cstheme="minorBidi"/>
      <w:color w:val="auto"/>
      <w:sz w:val="22"/>
      <w:szCs w:val="22"/>
      <w:lang w:val="en-AU"/>
    </w:rPr>
  </w:style>
  <w:style w:type="paragraph" w:styleId="TOC8">
    <w:name w:val="toc 8"/>
    <w:basedOn w:val="Normal"/>
    <w:next w:val="Normal"/>
    <w:autoRedefine/>
    <w:uiPriority w:val="39"/>
    <w:unhideWhenUsed/>
    <w:rsid w:val="006E16FD"/>
    <w:pPr>
      <w:keepNext/>
      <w:suppressAutoHyphens w:val="0"/>
      <w:autoSpaceDE/>
      <w:autoSpaceDN/>
      <w:adjustRightInd/>
      <w:spacing w:before="120" w:after="100"/>
      <w:ind w:left="1540"/>
      <w:textAlignment w:val="auto"/>
    </w:pPr>
    <w:rPr>
      <w:rFonts w:cstheme="minorBidi"/>
      <w:color w:val="auto"/>
      <w:sz w:val="22"/>
      <w:szCs w:val="22"/>
      <w:lang w:val="en-AU"/>
    </w:rPr>
  </w:style>
  <w:style w:type="paragraph" w:styleId="TOC9">
    <w:name w:val="toc 9"/>
    <w:basedOn w:val="Normal"/>
    <w:next w:val="Normal"/>
    <w:autoRedefine/>
    <w:uiPriority w:val="39"/>
    <w:unhideWhenUsed/>
    <w:rsid w:val="006E16FD"/>
    <w:pPr>
      <w:keepNext/>
      <w:suppressAutoHyphens w:val="0"/>
      <w:autoSpaceDE/>
      <w:autoSpaceDN/>
      <w:adjustRightInd/>
      <w:spacing w:before="120" w:after="100"/>
      <w:ind w:left="1760"/>
      <w:textAlignment w:val="auto"/>
    </w:pPr>
    <w:rPr>
      <w:rFonts w:cstheme="minorBidi"/>
      <w:color w:val="auto"/>
      <w:sz w:val="22"/>
      <w:szCs w:val="22"/>
      <w:lang w:val="en-AU"/>
    </w:rPr>
  </w:style>
  <w:style w:type="character" w:styleId="UnresolvedMention">
    <w:name w:val="Unresolved Mention"/>
    <w:basedOn w:val="DefaultParagraphFont"/>
    <w:uiPriority w:val="99"/>
    <w:semiHidden/>
    <w:unhideWhenUsed/>
    <w:rsid w:val="007E0D52"/>
    <w:rPr>
      <w:color w:val="605E5C"/>
      <w:shd w:val="clear" w:color="auto" w:fill="E1DFDD"/>
    </w:rPr>
  </w:style>
  <w:style w:type="paragraph" w:customStyle="1" w:styleId="Bodycopy">
    <w:name w:val="Body copy"/>
    <w:basedOn w:val="Normal"/>
    <w:link w:val="BodycopyChar"/>
    <w:qFormat/>
    <w:rsid w:val="00EB5677"/>
    <w:pPr>
      <w:suppressAutoHyphens w:val="0"/>
      <w:autoSpaceDE/>
      <w:autoSpaceDN/>
      <w:adjustRightInd/>
      <w:spacing w:before="120" w:after="120"/>
      <w:textAlignment w:val="auto"/>
    </w:pPr>
    <w:rPr>
      <w:rFonts w:eastAsia="Times New Roman" w:cs="Times New Roman"/>
      <w:iCs/>
      <w:color w:val="000000" w:themeColor="text1"/>
      <w:sz w:val="22"/>
      <w:szCs w:val="24"/>
      <w:lang w:val="en-AU"/>
    </w:rPr>
  </w:style>
  <w:style w:type="character" w:styleId="Emphasis">
    <w:name w:val="Emphasis"/>
    <w:rsid w:val="00EB5677"/>
    <w:rPr>
      <w:rFonts w:ascii="Arial" w:hAnsi="Arial"/>
      <w:i/>
      <w:iCs/>
      <w:sz w:val="20"/>
    </w:rPr>
  </w:style>
  <w:style w:type="paragraph" w:customStyle="1" w:styleId="SectionAsubsection">
    <w:name w:val="SectionA_subsection"/>
    <w:basedOn w:val="Normal"/>
    <w:autoRedefine/>
    <w:qFormat/>
    <w:rsid w:val="006C4EDD"/>
    <w:pPr>
      <w:keepNext/>
      <w:framePr w:hSpace="180" w:wrap="around" w:vAnchor="text" w:hAnchor="text" w:x="250" w:y="1"/>
      <w:suppressAutoHyphens w:val="0"/>
      <w:autoSpaceDE/>
      <w:autoSpaceDN/>
      <w:adjustRightInd/>
      <w:spacing w:before="120" w:after="120"/>
      <w:suppressOverlap/>
      <w:textAlignment w:val="auto"/>
    </w:pPr>
    <w:rPr>
      <w:rFonts w:eastAsia="Times New Roman" w:cs="Times New Roman"/>
      <w:b/>
      <w:color w:val="auto"/>
      <w:sz w:val="22"/>
      <w:szCs w:val="20"/>
      <w:lang w:val="en-AU"/>
    </w:rPr>
  </w:style>
  <w:style w:type="paragraph" w:customStyle="1" w:styleId="Guidingtext">
    <w:name w:val="Guiding text"/>
    <w:basedOn w:val="SectionAsubsection"/>
    <w:autoRedefine/>
    <w:qFormat/>
    <w:rsid w:val="00EB5677"/>
    <w:pPr>
      <w:framePr w:wrap="around"/>
      <w:shd w:val="clear" w:color="auto" w:fill="FFFFFF" w:themeFill="background1"/>
      <w:spacing w:after="0"/>
    </w:pPr>
    <w:rPr>
      <w:rFonts w:eastAsia="Arial" w:cs="Arial"/>
      <w:b w:val="0"/>
      <w:szCs w:val="19"/>
    </w:rPr>
  </w:style>
  <w:style w:type="paragraph" w:customStyle="1" w:styleId="CKTableBullet210pt">
    <w:name w:val="CK_Table Bullet2 10pt"/>
    <w:basedOn w:val="ListParagraph"/>
    <w:qFormat/>
    <w:rsid w:val="00EB5677"/>
    <w:pPr>
      <w:keepNext w:val="0"/>
      <w:widowControl w:val="0"/>
      <w:numPr>
        <w:numId w:val="23"/>
      </w:numPr>
      <w:tabs>
        <w:tab w:val="num" w:pos="360"/>
      </w:tabs>
      <w:autoSpaceDE w:val="0"/>
      <w:autoSpaceDN w:val="0"/>
      <w:adjustRightInd w:val="0"/>
      <w:spacing w:before="0" w:after="160"/>
      <w:ind w:left="720" w:right="220" w:firstLine="0"/>
    </w:pPr>
    <w:rPr>
      <w:rFonts w:eastAsia="Times New Roman" w:cs="Arial"/>
      <w:sz w:val="20"/>
      <w:szCs w:val="20"/>
    </w:rPr>
  </w:style>
  <w:style w:type="character" w:customStyle="1" w:styleId="BodycopyChar">
    <w:name w:val="Body copy Char"/>
    <w:link w:val="Bodycopy"/>
    <w:rsid w:val="00EB5677"/>
    <w:rPr>
      <w:rFonts w:ascii="Arial" w:eastAsia="Times New Roman" w:hAnsi="Arial" w:cs="Times New Roman"/>
      <w:iCs/>
      <w:color w:val="000000" w:themeColor="text1"/>
      <w:sz w:val="22"/>
    </w:rPr>
  </w:style>
  <w:style w:type="paragraph" w:customStyle="1" w:styleId="Bold">
    <w:name w:val="Bold"/>
    <w:basedOn w:val="Bodycopy"/>
    <w:autoRedefine/>
    <w:qFormat/>
    <w:rsid w:val="00B53E83"/>
    <w:pPr>
      <w:keepNext/>
    </w:pPr>
    <w:rPr>
      <w:rFonts w:eastAsia="Arial"/>
      <w:b/>
      <w:iCs w:val="0"/>
      <w:spacing w:val="3"/>
      <w:szCs w:val="20"/>
      <w:lang w:val="en-GB" w:eastAsia="en-GB"/>
    </w:rPr>
  </w:style>
  <w:style w:type="paragraph" w:customStyle="1" w:styleId="Guidingtextbulleted">
    <w:name w:val="Guiding text bulleted"/>
    <w:basedOn w:val="Normal"/>
    <w:next w:val="Normal"/>
    <w:autoRedefine/>
    <w:qFormat/>
    <w:rsid w:val="007533DD"/>
    <w:pPr>
      <w:numPr>
        <w:numId w:val="25"/>
      </w:numPr>
      <w:shd w:val="clear" w:color="auto" w:fill="FFFFFF" w:themeFill="background1"/>
      <w:suppressAutoHyphens w:val="0"/>
      <w:autoSpaceDE/>
      <w:autoSpaceDN/>
      <w:adjustRightInd/>
      <w:spacing w:before="120" w:after="0"/>
      <w:textAlignment w:val="auto"/>
    </w:pPr>
    <w:rPr>
      <w:rFonts w:eastAsia="Arial"/>
      <w:color w:val="auto"/>
      <w:sz w:val="22"/>
      <w:szCs w:val="19"/>
      <w:lang w:val="en-AU"/>
    </w:rPr>
  </w:style>
  <w:style w:type="paragraph" w:customStyle="1" w:styleId="Element0">
    <w:name w:val="Element"/>
    <w:basedOn w:val="Bodycopy"/>
    <w:qFormat/>
    <w:rsid w:val="00D25A88"/>
  </w:style>
  <w:style w:type="paragraph" w:customStyle="1" w:styleId="VRQABodyText">
    <w:name w:val="VRQA Body Text"/>
    <w:basedOn w:val="Normal"/>
    <w:qFormat/>
    <w:rsid w:val="00D95AC0"/>
    <w:pPr>
      <w:widowControl w:val="0"/>
      <w:spacing w:before="120" w:after="120"/>
    </w:pPr>
    <w:rPr>
      <w:color w:val="auto"/>
      <w:sz w:val="22"/>
      <w:szCs w:val="22"/>
      <w:lang w:val="en-AU"/>
    </w:rPr>
  </w:style>
  <w:style w:type="table" w:customStyle="1" w:styleId="TableGrid2">
    <w:name w:val="Table Grid2"/>
    <w:basedOn w:val="TableNormal"/>
    <w:next w:val="TableGrid"/>
    <w:uiPriority w:val="39"/>
    <w:rsid w:val="00D95AC0"/>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Extractlistnumber">
    <w:name w:val="VRQA Extract list number"/>
    <w:uiPriority w:val="29"/>
    <w:unhideWhenUsed/>
    <w:qFormat/>
    <w:rsid w:val="00614FC0"/>
    <w:pPr>
      <w:numPr>
        <w:numId w:val="33"/>
      </w:numPr>
      <w:tabs>
        <w:tab w:val="num" w:pos="1134"/>
      </w:tabs>
      <w:ind w:left="1134" w:hanging="283"/>
    </w:pPr>
    <w:rPr>
      <w:rFonts w:ascii="Arial" w:hAnsi="Arial"/>
      <w:color w:val="007CA5"/>
      <w:sz w:val="18"/>
      <w:szCs w:val="18"/>
      <w:lang w:val="en-US"/>
    </w:rPr>
  </w:style>
  <w:style w:type="paragraph" w:customStyle="1" w:styleId="VRQAHeaderunitCode">
    <w:name w:val="VRQA Header unit Code"/>
    <w:basedOn w:val="VRQABodyText"/>
    <w:link w:val="VRQAHeaderunitCodeChar"/>
    <w:uiPriority w:val="4"/>
    <w:qFormat/>
    <w:rsid w:val="00614FC0"/>
    <w:pPr>
      <w:jc w:val="right"/>
    </w:pPr>
    <w:rPr>
      <w:b/>
      <w:bCs/>
      <w:sz w:val="18"/>
      <w:szCs w:val="18"/>
    </w:rPr>
  </w:style>
  <w:style w:type="character" w:customStyle="1" w:styleId="VRQAHeaderunitCodeChar">
    <w:name w:val="VRQA Header unit Code Char"/>
    <w:basedOn w:val="HeaderChar"/>
    <w:link w:val="VRQAHeaderunitCode"/>
    <w:uiPriority w:val="4"/>
    <w:rsid w:val="00614FC0"/>
    <w:rPr>
      <w:rFonts w:ascii="Arial" w:hAnsi="Arial" w:cs="Arial"/>
      <w:b/>
      <w:bCs/>
      <w:sz w:val="18"/>
      <w:szCs w:val="18"/>
    </w:rPr>
  </w:style>
  <w:style w:type="paragraph" w:customStyle="1" w:styleId="VRQAIntro">
    <w:name w:val="VRQA Intro"/>
    <w:basedOn w:val="Normal"/>
    <w:link w:val="VRQAIntroChar"/>
    <w:uiPriority w:val="15"/>
    <w:unhideWhenUsed/>
    <w:qFormat/>
    <w:rsid w:val="00614FC0"/>
    <w:pPr>
      <w:widowControl w:val="0"/>
      <w:tabs>
        <w:tab w:val="left" w:pos="160"/>
        <w:tab w:val="left" w:pos="660"/>
      </w:tabs>
      <w:spacing w:after="170" w:line="264" w:lineRule="auto"/>
    </w:pPr>
    <w:rPr>
      <w:color w:val="103D64"/>
      <w:sz w:val="24"/>
      <w:szCs w:val="24"/>
      <w:lang w:val="en-GB"/>
    </w:rPr>
  </w:style>
  <w:style w:type="paragraph" w:customStyle="1" w:styleId="VRQAFormBody">
    <w:name w:val="VRQA Form Body"/>
    <w:uiPriority w:val="29"/>
    <w:unhideWhenUsed/>
    <w:qFormat/>
    <w:rsid w:val="00614FC0"/>
    <w:pPr>
      <w:framePr w:hSpace="180" w:wrap="around" w:vAnchor="page" w:hAnchor="page" w:x="850" w:y="2165"/>
      <w:spacing w:before="60" w:after="40"/>
    </w:pPr>
    <w:rPr>
      <w:rFonts w:ascii="Arial" w:eastAsia="Times New Roman" w:hAnsi="Arial" w:cs="Arial"/>
      <w:color w:val="555559"/>
      <w:sz w:val="18"/>
      <w:szCs w:val="18"/>
      <w:lang w:eastAsia="x-none"/>
    </w:rPr>
  </w:style>
  <w:style w:type="paragraph" w:customStyle="1" w:styleId="VRQABullet2">
    <w:name w:val="VRQA Bullet 2"/>
    <w:basedOn w:val="VRQABullet1"/>
    <w:autoRedefine/>
    <w:uiPriority w:val="2"/>
    <w:qFormat/>
    <w:rsid w:val="00614FC0"/>
    <w:pPr>
      <w:numPr>
        <w:numId w:val="36"/>
      </w:numPr>
      <w:ind w:left="822"/>
    </w:pPr>
  </w:style>
  <w:style w:type="paragraph" w:customStyle="1" w:styleId="VRQABullet1">
    <w:name w:val="VRQA Bullet 1"/>
    <w:basedOn w:val="Normal"/>
    <w:link w:val="VRQABullet1Char"/>
    <w:uiPriority w:val="1"/>
    <w:qFormat/>
    <w:rsid w:val="00614FC0"/>
    <w:pPr>
      <w:numPr>
        <w:numId w:val="35"/>
      </w:numPr>
      <w:suppressAutoHyphens w:val="0"/>
      <w:spacing w:after="120" w:line="264" w:lineRule="auto"/>
      <w:contextualSpacing/>
      <w:textAlignment w:val="auto"/>
    </w:pPr>
    <w:rPr>
      <w:rFonts w:eastAsia="Times New Roman"/>
      <w:color w:val="auto"/>
      <w:sz w:val="22"/>
      <w:szCs w:val="20"/>
      <w:lang w:val="en-AU" w:eastAsia="x-none"/>
    </w:rPr>
  </w:style>
  <w:style w:type="paragraph" w:customStyle="1" w:styleId="AccredTemplate">
    <w:name w:val="Accred Template"/>
    <w:basedOn w:val="Normal"/>
    <w:link w:val="AccredTemplateChar"/>
    <w:uiPriority w:val="15"/>
    <w:qFormat/>
    <w:rsid w:val="00614FC0"/>
    <w:pPr>
      <w:suppressAutoHyphens w:val="0"/>
      <w:autoSpaceDE/>
      <w:autoSpaceDN/>
      <w:adjustRightInd/>
      <w:spacing w:before="60" w:after="120"/>
      <w:textAlignment w:val="auto"/>
    </w:pPr>
    <w:rPr>
      <w:i/>
      <w:iCs/>
      <w:color w:val="007CA5"/>
      <w:sz w:val="18"/>
      <w:lang w:val="en-GB"/>
    </w:rPr>
  </w:style>
  <w:style w:type="character" w:customStyle="1" w:styleId="AccredTemplateChar">
    <w:name w:val="Accred Template Char"/>
    <w:basedOn w:val="DefaultParagraphFont"/>
    <w:link w:val="AccredTemplate"/>
    <w:uiPriority w:val="15"/>
    <w:rsid w:val="00614FC0"/>
    <w:rPr>
      <w:rFonts w:ascii="Arial" w:hAnsi="Arial" w:cs="Arial"/>
      <w:i/>
      <w:iCs/>
      <w:color w:val="007CA5"/>
      <w:sz w:val="18"/>
      <w:szCs w:val="18"/>
      <w:lang w:val="en-GB"/>
    </w:rPr>
  </w:style>
  <w:style w:type="character" w:customStyle="1" w:styleId="VRQAIntroChar">
    <w:name w:val="VRQA Intro Char"/>
    <w:basedOn w:val="DefaultParagraphFont"/>
    <w:link w:val="VRQAIntro"/>
    <w:uiPriority w:val="15"/>
    <w:rsid w:val="00614FC0"/>
    <w:rPr>
      <w:rFonts w:ascii="Arial" w:hAnsi="Arial" w:cs="Arial"/>
      <w:color w:val="103D64"/>
      <w:lang w:val="en-GB"/>
    </w:rPr>
  </w:style>
  <w:style w:type="character" w:customStyle="1" w:styleId="VRQABullet1Char">
    <w:name w:val="VRQA Bullet 1 Char"/>
    <w:basedOn w:val="DefaultParagraphFont"/>
    <w:link w:val="VRQABullet1"/>
    <w:uiPriority w:val="1"/>
    <w:rsid w:val="00614FC0"/>
    <w:rPr>
      <w:rFonts w:ascii="Arial" w:eastAsia="Times New Roman" w:hAnsi="Arial" w:cs="Arial"/>
      <w:sz w:val="22"/>
      <w:szCs w:val="20"/>
      <w:lang w:eastAsia="x-none"/>
    </w:rPr>
  </w:style>
  <w:style w:type="paragraph" w:customStyle="1" w:styleId="VRQAUnitCodeTitle">
    <w:name w:val="VRQA Unit Code Title"/>
    <w:basedOn w:val="Normal"/>
    <w:link w:val="VRQAUnitCodeTitleChar"/>
    <w:uiPriority w:val="4"/>
    <w:rsid w:val="007426E1"/>
    <w:pPr>
      <w:suppressAutoHyphens w:val="0"/>
      <w:spacing w:after="0"/>
      <w:textAlignment w:val="auto"/>
    </w:pPr>
    <w:rPr>
      <w:rFonts w:eastAsia="Times New Roman"/>
      <w:b/>
      <w:color w:val="555559"/>
      <w:sz w:val="22"/>
      <w:szCs w:val="22"/>
      <w:lang w:val="en-AU" w:eastAsia="x-none"/>
    </w:rPr>
  </w:style>
  <w:style w:type="character" w:customStyle="1" w:styleId="VRQAUnitCodeTitleChar">
    <w:name w:val="VRQA Unit Code Title Char"/>
    <w:basedOn w:val="DefaultParagraphFont"/>
    <w:link w:val="VRQAUnitCodeTitle"/>
    <w:uiPriority w:val="4"/>
    <w:rsid w:val="007426E1"/>
    <w:rPr>
      <w:rFonts w:ascii="Arial" w:eastAsia="Times New Roman" w:hAnsi="Arial" w:cs="Arial"/>
      <w:b/>
      <w:color w:val="555559"/>
      <w:sz w:val="22"/>
      <w:szCs w:val="22"/>
      <w:lang w:eastAsia="x-none"/>
    </w:rPr>
  </w:style>
  <w:style w:type="paragraph" w:customStyle="1" w:styleId="VRQABody">
    <w:name w:val="VRQA Body"/>
    <w:basedOn w:val="VRQAIntro"/>
    <w:link w:val="VRQABodyChar"/>
    <w:uiPriority w:val="4"/>
    <w:rsid w:val="008D12FB"/>
    <w:rPr>
      <w:sz w:val="22"/>
      <w:szCs w:val="22"/>
    </w:rPr>
  </w:style>
  <w:style w:type="character" w:customStyle="1" w:styleId="VRQABodyChar">
    <w:name w:val="VRQA Body Char"/>
    <w:basedOn w:val="VRQAIntroChar"/>
    <w:link w:val="VRQABody"/>
    <w:uiPriority w:val="4"/>
    <w:rsid w:val="008D12FB"/>
    <w:rPr>
      <w:rFonts w:ascii="Arial" w:hAnsi="Arial" w:cs="Arial"/>
      <w:color w:val="103D64"/>
      <w:sz w:val="22"/>
      <w:szCs w:val="22"/>
      <w:lang w:val="en-GB"/>
    </w:rPr>
  </w:style>
  <w:style w:type="paragraph" w:customStyle="1" w:styleId="VRQASubBullet">
    <w:name w:val="VRQA Sub Bullet"/>
    <w:basedOn w:val="VRQABullet1"/>
    <w:link w:val="VRQASubBulletChar"/>
    <w:uiPriority w:val="4"/>
    <w:qFormat/>
    <w:rsid w:val="008D12FB"/>
    <w:pPr>
      <w:numPr>
        <w:numId w:val="0"/>
      </w:numPr>
      <w:autoSpaceDE/>
      <w:autoSpaceDN/>
      <w:adjustRightInd/>
      <w:spacing w:before="120" w:after="0" w:line="240" w:lineRule="auto"/>
      <w:ind w:left="782" w:hanging="360"/>
      <w:contextualSpacing w:val="0"/>
    </w:pPr>
    <w:rPr>
      <w:szCs w:val="22"/>
    </w:rPr>
  </w:style>
  <w:style w:type="character" w:customStyle="1" w:styleId="VRQASubBulletChar">
    <w:name w:val="VRQA Sub Bullet Char"/>
    <w:basedOn w:val="VRQABullet1Char"/>
    <w:link w:val="VRQASubBullet"/>
    <w:uiPriority w:val="4"/>
    <w:rsid w:val="008D12FB"/>
    <w:rPr>
      <w:rFonts w:ascii="Arial" w:eastAsia="Times New Roman" w:hAnsi="Arial" w:cs="Arial"/>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7695">
      <w:bodyDiv w:val="1"/>
      <w:marLeft w:val="0"/>
      <w:marRight w:val="0"/>
      <w:marTop w:val="0"/>
      <w:marBottom w:val="0"/>
      <w:divBdr>
        <w:top w:val="none" w:sz="0" w:space="0" w:color="auto"/>
        <w:left w:val="none" w:sz="0" w:space="0" w:color="auto"/>
        <w:bottom w:val="none" w:sz="0" w:space="0" w:color="auto"/>
        <w:right w:val="none" w:sz="0" w:space="0" w:color="auto"/>
      </w:divBdr>
    </w:div>
    <w:div w:id="125009448">
      <w:bodyDiv w:val="1"/>
      <w:marLeft w:val="0"/>
      <w:marRight w:val="0"/>
      <w:marTop w:val="0"/>
      <w:marBottom w:val="0"/>
      <w:divBdr>
        <w:top w:val="none" w:sz="0" w:space="0" w:color="auto"/>
        <w:left w:val="none" w:sz="0" w:space="0" w:color="auto"/>
        <w:bottom w:val="none" w:sz="0" w:space="0" w:color="auto"/>
        <w:right w:val="none" w:sz="0" w:space="0" w:color="auto"/>
      </w:divBdr>
    </w:div>
    <w:div w:id="278027146">
      <w:bodyDiv w:val="1"/>
      <w:marLeft w:val="0"/>
      <w:marRight w:val="0"/>
      <w:marTop w:val="0"/>
      <w:marBottom w:val="0"/>
      <w:divBdr>
        <w:top w:val="none" w:sz="0" w:space="0" w:color="auto"/>
        <w:left w:val="none" w:sz="0" w:space="0" w:color="auto"/>
        <w:bottom w:val="none" w:sz="0" w:space="0" w:color="auto"/>
        <w:right w:val="none" w:sz="0" w:space="0" w:color="auto"/>
      </w:divBdr>
    </w:div>
    <w:div w:id="531502562">
      <w:bodyDiv w:val="1"/>
      <w:marLeft w:val="0"/>
      <w:marRight w:val="0"/>
      <w:marTop w:val="0"/>
      <w:marBottom w:val="0"/>
      <w:divBdr>
        <w:top w:val="none" w:sz="0" w:space="0" w:color="auto"/>
        <w:left w:val="none" w:sz="0" w:space="0" w:color="auto"/>
        <w:bottom w:val="none" w:sz="0" w:space="0" w:color="auto"/>
        <w:right w:val="none" w:sz="0" w:space="0" w:color="auto"/>
      </w:divBdr>
    </w:div>
    <w:div w:id="997920388">
      <w:bodyDiv w:val="1"/>
      <w:marLeft w:val="0"/>
      <w:marRight w:val="0"/>
      <w:marTop w:val="0"/>
      <w:marBottom w:val="0"/>
      <w:divBdr>
        <w:top w:val="none" w:sz="0" w:space="0" w:color="auto"/>
        <w:left w:val="none" w:sz="0" w:space="0" w:color="auto"/>
        <w:bottom w:val="none" w:sz="0" w:space="0" w:color="auto"/>
        <w:right w:val="none" w:sz="0" w:space="0" w:color="auto"/>
      </w:divBdr>
    </w:div>
    <w:div w:id="1422945505">
      <w:bodyDiv w:val="1"/>
      <w:marLeft w:val="0"/>
      <w:marRight w:val="0"/>
      <w:marTop w:val="0"/>
      <w:marBottom w:val="0"/>
      <w:divBdr>
        <w:top w:val="none" w:sz="0" w:space="0" w:color="auto"/>
        <w:left w:val="none" w:sz="0" w:space="0" w:color="auto"/>
        <w:bottom w:val="none" w:sz="0" w:space="0" w:color="auto"/>
        <w:right w:val="none" w:sz="0" w:space="0" w:color="auto"/>
      </w:divBdr>
    </w:div>
    <w:div w:id="1531067695">
      <w:bodyDiv w:val="1"/>
      <w:marLeft w:val="0"/>
      <w:marRight w:val="0"/>
      <w:marTop w:val="0"/>
      <w:marBottom w:val="0"/>
      <w:divBdr>
        <w:top w:val="none" w:sz="0" w:space="0" w:color="auto"/>
        <w:left w:val="none" w:sz="0" w:space="0" w:color="auto"/>
        <w:bottom w:val="none" w:sz="0" w:space="0" w:color="auto"/>
        <w:right w:val="none" w:sz="0" w:space="0" w:color="auto"/>
      </w:divBdr>
    </w:div>
    <w:div w:id="1580794303">
      <w:bodyDiv w:val="1"/>
      <w:marLeft w:val="0"/>
      <w:marRight w:val="0"/>
      <w:marTop w:val="0"/>
      <w:marBottom w:val="0"/>
      <w:divBdr>
        <w:top w:val="none" w:sz="0" w:space="0" w:color="auto"/>
        <w:left w:val="none" w:sz="0" w:space="0" w:color="auto"/>
        <w:bottom w:val="none" w:sz="0" w:space="0" w:color="auto"/>
        <w:right w:val="none" w:sz="0" w:space="0" w:color="auto"/>
      </w:divBdr>
    </w:div>
    <w:div w:id="1593705930">
      <w:bodyDiv w:val="1"/>
      <w:marLeft w:val="0"/>
      <w:marRight w:val="0"/>
      <w:marTop w:val="0"/>
      <w:marBottom w:val="0"/>
      <w:divBdr>
        <w:top w:val="none" w:sz="0" w:space="0" w:color="auto"/>
        <w:left w:val="none" w:sz="0" w:space="0" w:color="auto"/>
        <w:bottom w:val="none" w:sz="0" w:space="0" w:color="auto"/>
        <w:right w:val="none" w:sz="0" w:space="0" w:color="auto"/>
      </w:divBdr>
    </w:div>
    <w:div w:id="1608153231">
      <w:bodyDiv w:val="1"/>
      <w:marLeft w:val="0"/>
      <w:marRight w:val="0"/>
      <w:marTop w:val="0"/>
      <w:marBottom w:val="0"/>
      <w:divBdr>
        <w:top w:val="none" w:sz="0" w:space="0" w:color="auto"/>
        <w:left w:val="none" w:sz="0" w:space="0" w:color="auto"/>
        <w:bottom w:val="none" w:sz="0" w:space="0" w:color="auto"/>
        <w:right w:val="none" w:sz="0" w:space="0" w:color="auto"/>
      </w:divBdr>
    </w:div>
    <w:div w:id="1705710984">
      <w:bodyDiv w:val="1"/>
      <w:marLeft w:val="0"/>
      <w:marRight w:val="0"/>
      <w:marTop w:val="0"/>
      <w:marBottom w:val="0"/>
      <w:divBdr>
        <w:top w:val="none" w:sz="0" w:space="0" w:color="auto"/>
        <w:left w:val="none" w:sz="0" w:space="0" w:color="auto"/>
        <w:bottom w:val="none" w:sz="0" w:space="0" w:color="auto"/>
        <w:right w:val="none" w:sz="0" w:space="0" w:color="auto"/>
      </w:divBdr>
    </w:div>
    <w:div w:id="17927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85.xml"/><Relationship Id="rId21" Type="http://schemas.openxmlformats.org/officeDocument/2006/relationships/hyperlink" Target="mailto:copyright@education.vic.gov.au" TargetMode="External"/><Relationship Id="rId42" Type="http://schemas.openxmlformats.org/officeDocument/2006/relationships/header" Target="header13.xml"/><Relationship Id="rId63" Type="http://schemas.openxmlformats.org/officeDocument/2006/relationships/header" Target="header34.xml"/><Relationship Id="rId84" Type="http://schemas.openxmlformats.org/officeDocument/2006/relationships/header" Target="header52.xml"/><Relationship Id="rId138" Type="http://schemas.openxmlformats.org/officeDocument/2006/relationships/header" Target="header106.xml"/><Relationship Id="rId107" Type="http://schemas.openxmlformats.org/officeDocument/2006/relationships/header" Target="header75.xml"/><Relationship Id="rId11" Type="http://schemas.openxmlformats.org/officeDocument/2006/relationships/image" Target="media/image1.png"/><Relationship Id="rId32" Type="http://schemas.openxmlformats.org/officeDocument/2006/relationships/hyperlink" Target="http://www.asqa.gov.au/" TargetMode="External"/><Relationship Id="rId53" Type="http://schemas.openxmlformats.org/officeDocument/2006/relationships/header" Target="header24.xml"/><Relationship Id="rId74" Type="http://schemas.openxmlformats.org/officeDocument/2006/relationships/header" Target="header42.xml"/><Relationship Id="rId128"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8.xml"/><Relationship Id="rId95" Type="http://schemas.openxmlformats.org/officeDocument/2006/relationships/header" Target="header63.xml"/><Relationship Id="rId22" Type="http://schemas.openxmlformats.org/officeDocument/2006/relationships/header" Target="header4.xml"/><Relationship Id="rId27" Type="http://schemas.openxmlformats.org/officeDocument/2006/relationships/footer" Target="footer5.xml"/><Relationship Id="rId43" Type="http://schemas.openxmlformats.org/officeDocument/2006/relationships/header" Target="header14.xml"/><Relationship Id="rId48" Type="http://schemas.openxmlformats.org/officeDocument/2006/relationships/header" Target="header19.xml"/><Relationship Id="rId64" Type="http://schemas.openxmlformats.org/officeDocument/2006/relationships/footer" Target="footer6.xml"/><Relationship Id="rId69" Type="http://schemas.openxmlformats.org/officeDocument/2006/relationships/header" Target="header38.xml"/><Relationship Id="rId113" Type="http://schemas.openxmlformats.org/officeDocument/2006/relationships/header" Target="header81.xml"/><Relationship Id="rId118" Type="http://schemas.openxmlformats.org/officeDocument/2006/relationships/header" Target="header86.xml"/><Relationship Id="rId134" Type="http://schemas.openxmlformats.org/officeDocument/2006/relationships/header" Target="header102.xml"/><Relationship Id="rId139" Type="http://schemas.openxmlformats.org/officeDocument/2006/relationships/header" Target="header107.xml"/><Relationship Id="rId80" Type="http://schemas.openxmlformats.org/officeDocument/2006/relationships/header" Target="header48.xml"/><Relationship Id="rId85" Type="http://schemas.openxmlformats.org/officeDocument/2006/relationships/header" Target="header53.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vrqa.vic.gov.au/" TargetMode="External"/><Relationship Id="rId38" Type="http://schemas.openxmlformats.org/officeDocument/2006/relationships/header" Target="header9.xml"/><Relationship Id="rId59" Type="http://schemas.openxmlformats.org/officeDocument/2006/relationships/header" Target="header30.xml"/><Relationship Id="rId103" Type="http://schemas.openxmlformats.org/officeDocument/2006/relationships/header" Target="header71.xml"/><Relationship Id="rId108" Type="http://schemas.openxmlformats.org/officeDocument/2006/relationships/header" Target="header76.xml"/><Relationship Id="rId124" Type="http://schemas.openxmlformats.org/officeDocument/2006/relationships/header" Target="header92.xml"/><Relationship Id="rId129" Type="http://schemas.openxmlformats.org/officeDocument/2006/relationships/header" Target="header97.xml"/><Relationship Id="rId54" Type="http://schemas.openxmlformats.org/officeDocument/2006/relationships/header" Target="header25.xml"/><Relationship Id="rId70" Type="http://schemas.openxmlformats.org/officeDocument/2006/relationships/header" Target="header39.xml"/><Relationship Id="rId75" Type="http://schemas.openxmlformats.org/officeDocument/2006/relationships/header" Target="header43.xml"/><Relationship Id="rId91" Type="http://schemas.openxmlformats.org/officeDocument/2006/relationships/header" Target="header59.xml"/><Relationship Id="rId96" Type="http://schemas.openxmlformats.org/officeDocument/2006/relationships/header" Target="header64.xml"/><Relationship Id="rId140" Type="http://schemas.openxmlformats.org/officeDocument/2006/relationships/header" Target="header108.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yperlink" Target="mailto:sicmm.generalstudies@vu.edu.au" TargetMode="External"/><Relationship Id="rId49" Type="http://schemas.openxmlformats.org/officeDocument/2006/relationships/header" Target="header20.xml"/><Relationship Id="rId114" Type="http://schemas.openxmlformats.org/officeDocument/2006/relationships/header" Target="header82.xml"/><Relationship Id="rId119" Type="http://schemas.openxmlformats.org/officeDocument/2006/relationships/header" Target="header87.xml"/><Relationship Id="rId44" Type="http://schemas.openxmlformats.org/officeDocument/2006/relationships/header" Target="header15.xml"/><Relationship Id="rId60" Type="http://schemas.openxmlformats.org/officeDocument/2006/relationships/header" Target="header31.xml"/><Relationship Id="rId65" Type="http://schemas.openxmlformats.org/officeDocument/2006/relationships/header" Target="header35.xml"/><Relationship Id="rId81" Type="http://schemas.openxmlformats.org/officeDocument/2006/relationships/header" Target="header49.xml"/><Relationship Id="rId86" Type="http://schemas.openxmlformats.org/officeDocument/2006/relationships/header" Target="header54.xml"/><Relationship Id="rId130" Type="http://schemas.openxmlformats.org/officeDocument/2006/relationships/header" Target="header98.xml"/><Relationship Id="rId135" Type="http://schemas.openxmlformats.org/officeDocument/2006/relationships/header" Target="header103.xml"/><Relationship Id="rId13" Type="http://schemas.openxmlformats.org/officeDocument/2006/relationships/header" Target="header2.xml"/><Relationship Id="rId18" Type="http://schemas.openxmlformats.org/officeDocument/2006/relationships/image" Target="media/image4.jpeg"/><Relationship Id="rId39" Type="http://schemas.openxmlformats.org/officeDocument/2006/relationships/header" Target="header10.xml"/><Relationship Id="rId109" Type="http://schemas.openxmlformats.org/officeDocument/2006/relationships/header" Target="header77.xml"/><Relationship Id="rId34" Type="http://schemas.openxmlformats.org/officeDocument/2006/relationships/header" Target="header5.xml"/><Relationship Id="rId50" Type="http://schemas.openxmlformats.org/officeDocument/2006/relationships/header" Target="header21.xml"/><Relationship Id="rId55" Type="http://schemas.openxmlformats.org/officeDocument/2006/relationships/header" Target="header26.xml"/><Relationship Id="rId76" Type="http://schemas.openxmlformats.org/officeDocument/2006/relationships/header" Target="header44.xml"/><Relationship Id="rId97" Type="http://schemas.openxmlformats.org/officeDocument/2006/relationships/header" Target="header65.xml"/><Relationship Id="rId104" Type="http://schemas.openxmlformats.org/officeDocument/2006/relationships/header" Target="header72.xml"/><Relationship Id="rId120" Type="http://schemas.openxmlformats.org/officeDocument/2006/relationships/header" Target="header88.xml"/><Relationship Id="rId125" Type="http://schemas.openxmlformats.org/officeDocument/2006/relationships/header" Target="header93.xml"/><Relationship Id="rId141" Type="http://schemas.openxmlformats.org/officeDocument/2006/relationships/footer" Target="footer9.xml"/><Relationship Id="rId14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footer" Target="footer8.xml"/><Relationship Id="rId92" Type="http://schemas.openxmlformats.org/officeDocument/2006/relationships/header" Target="header60.xml"/><Relationship Id="rId2" Type="http://schemas.openxmlformats.org/officeDocument/2006/relationships/customXml" Target="../customXml/item2.xml"/><Relationship Id="rId29" Type="http://schemas.openxmlformats.org/officeDocument/2006/relationships/hyperlink" Target="http://training.gov.au/" TargetMode="External"/><Relationship Id="rId24" Type="http://schemas.openxmlformats.org/officeDocument/2006/relationships/hyperlink" Target="https://training.gov.au/" TargetMode="External"/><Relationship Id="rId40" Type="http://schemas.openxmlformats.org/officeDocument/2006/relationships/header" Target="header11.xml"/><Relationship Id="rId45" Type="http://schemas.openxmlformats.org/officeDocument/2006/relationships/header" Target="header16.xml"/><Relationship Id="rId66" Type="http://schemas.openxmlformats.org/officeDocument/2006/relationships/footer" Target="footer7.xml"/><Relationship Id="rId87" Type="http://schemas.openxmlformats.org/officeDocument/2006/relationships/header" Target="header55.xml"/><Relationship Id="rId110" Type="http://schemas.openxmlformats.org/officeDocument/2006/relationships/header" Target="header78.xml"/><Relationship Id="rId115" Type="http://schemas.openxmlformats.org/officeDocument/2006/relationships/header" Target="header83.xml"/><Relationship Id="rId131" Type="http://schemas.openxmlformats.org/officeDocument/2006/relationships/header" Target="header99.xml"/><Relationship Id="rId136" Type="http://schemas.openxmlformats.org/officeDocument/2006/relationships/header" Target="header104.xml"/><Relationship Id="rId61" Type="http://schemas.openxmlformats.org/officeDocument/2006/relationships/header" Target="header32.xml"/><Relationship Id="rId82" Type="http://schemas.openxmlformats.org/officeDocument/2006/relationships/header" Target="header50.xml"/><Relationship Id="rId19" Type="http://schemas.openxmlformats.org/officeDocument/2006/relationships/image" Target="cid:image002.jpg@01D9B57C.05FC1900" TargetMode="External"/><Relationship Id="rId14" Type="http://schemas.openxmlformats.org/officeDocument/2006/relationships/footer" Target="footer1.xml"/><Relationship Id="rId30" Type="http://schemas.openxmlformats.org/officeDocument/2006/relationships/hyperlink" Target="http://www.dewr.gov.au" TargetMode="External"/><Relationship Id="rId35" Type="http://schemas.openxmlformats.org/officeDocument/2006/relationships/header" Target="header6.xml"/><Relationship Id="rId56" Type="http://schemas.openxmlformats.org/officeDocument/2006/relationships/header" Target="header27.xml"/><Relationship Id="rId77" Type="http://schemas.openxmlformats.org/officeDocument/2006/relationships/header" Target="header45.xml"/><Relationship Id="rId100" Type="http://schemas.openxmlformats.org/officeDocument/2006/relationships/header" Target="header68.xml"/><Relationship Id="rId105" Type="http://schemas.openxmlformats.org/officeDocument/2006/relationships/header" Target="header73.xml"/><Relationship Id="rId126" Type="http://schemas.openxmlformats.org/officeDocument/2006/relationships/header" Target="header94.xm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header" Target="header40.xml"/><Relationship Id="rId93" Type="http://schemas.openxmlformats.org/officeDocument/2006/relationships/header" Target="header61.xml"/><Relationship Id="rId98" Type="http://schemas.openxmlformats.org/officeDocument/2006/relationships/header" Target="header66.xml"/><Relationship Id="rId121" Type="http://schemas.openxmlformats.org/officeDocument/2006/relationships/header" Target="header89.xml"/><Relationship Id="rId142" Type="http://schemas.openxmlformats.org/officeDocument/2006/relationships/header" Target="header109.xml"/><Relationship Id="rId3" Type="http://schemas.openxmlformats.org/officeDocument/2006/relationships/customXml" Target="../customXml/item3.xml"/><Relationship Id="rId25" Type="http://schemas.openxmlformats.org/officeDocument/2006/relationships/hyperlink" Target="https://www.vic.gov.au/department-accredited-vet-courses" TargetMode="External"/><Relationship Id="rId46" Type="http://schemas.openxmlformats.org/officeDocument/2006/relationships/header" Target="header17.xml"/><Relationship Id="rId67" Type="http://schemas.openxmlformats.org/officeDocument/2006/relationships/header" Target="header36.xml"/><Relationship Id="rId116" Type="http://schemas.openxmlformats.org/officeDocument/2006/relationships/header" Target="header84.xml"/><Relationship Id="rId137" Type="http://schemas.openxmlformats.org/officeDocument/2006/relationships/header" Target="header105.xml"/><Relationship Id="rId20" Type="http://schemas.openxmlformats.org/officeDocument/2006/relationships/hyperlink" Target="https://creativecommons.org/licenses/by-nd/4.0/" TargetMode="External"/><Relationship Id="rId41" Type="http://schemas.openxmlformats.org/officeDocument/2006/relationships/header" Target="header12.xml"/><Relationship Id="rId62" Type="http://schemas.openxmlformats.org/officeDocument/2006/relationships/header" Target="header33.xml"/><Relationship Id="rId83" Type="http://schemas.openxmlformats.org/officeDocument/2006/relationships/header" Target="header51.xml"/><Relationship Id="rId88" Type="http://schemas.openxmlformats.org/officeDocument/2006/relationships/header" Target="header56.xml"/><Relationship Id="rId111" Type="http://schemas.openxmlformats.org/officeDocument/2006/relationships/header" Target="header79.xml"/><Relationship Id="rId132" Type="http://schemas.openxmlformats.org/officeDocument/2006/relationships/header" Target="header100.xml"/><Relationship Id="rId15" Type="http://schemas.openxmlformats.org/officeDocument/2006/relationships/footer" Target="footer2.xml"/><Relationship Id="rId36" Type="http://schemas.openxmlformats.org/officeDocument/2006/relationships/header" Target="header7.xml"/><Relationship Id="rId57" Type="http://schemas.openxmlformats.org/officeDocument/2006/relationships/header" Target="header28.xml"/><Relationship Id="rId106" Type="http://schemas.openxmlformats.org/officeDocument/2006/relationships/header" Target="header74.xml"/><Relationship Id="rId127" Type="http://schemas.openxmlformats.org/officeDocument/2006/relationships/header" Target="header95.xml"/><Relationship Id="rId10" Type="http://schemas.openxmlformats.org/officeDocument/2006/relationships/endnotes" Target="endnotes.xml"/><Relationship Id="rId31" Type="http://schemas.openxmlformats.org/officeDocument/2006/relationships/hyperlink" Target="https://djsir.vic.gov.au/" TargetMode="External"/><Relationship Id="rId52" Type="http://schemas.openxmlformats.org/officeDocument/2006/relationships/header" Target="header23.xml"/><Relationship Id="rId73" Type="http://schemas.openxmlformats.org/officeDocument/2006/relationships/header" Target="header41.xml"/><Relationship Id="rId78" Type="http://schemas.openxmlformats.org/officeDocument/2006/relationships/header" Target="header46.xml"/><Relationship Id="rId94" Type="http://schemas.openxmlformats.org/officeDocument/2006/relationships/header" Target="header62.xml"/><Relationship Id="rId99" Type="http://schemas.openxmlformats.org/officeDocument/2006/relationships/header" Target="header67.xml"/><Relationship Id="rId101" Type="http://schemas.openxmlformats.org/officeDocument/2006/relationships/header" Target="header69.xml"/><Relationship Id="rId122" Type="http://schemas.openxmlformats.org/officeDocument/2006/relationships/header" Target="header90.xml"/><Relationship Id="rId143"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vts.vic.gov.au/" TargetMode="External"/><Relationship Id="rId47" Type="http://schemas.openxmlformats.org/officeDocument/2006/relationships/header" Target="header18.xml"/><Relationship Id="rId68" Type="http://schemas.openxmlformats.org/officeDocument/2006/relationships/header" Target="header37.xml"/><Relationship Id="rId89" Type="http://schemas.openxmlformats.org/officeDocument/2006/relationships/header" Target="header57.xml"/><Relationship Id="rId112" Type="http://schemas.openxmlformats.org/officeDocument/2006/relationships/header" Target="header80.xml"/><Relationship Id="rId133" Type="http://schemas.openxmlformats.org/officeDocument/2006/relationships/header" Target="header101.xml"/><Relationship Id="rId16" Type="http://schemas.openxmlformats.org/officeDocument/2006/relationships/header" Target="header3.xml"/><Relationship Id="rId37" Type="http://schemas.openxmlformats.org/officeDocument/2006/relationships/header" Target="header8.xml"/><Relationship Id="rId58" Type="http://schemas.openxmlformats.org/officeDocument/2006/relationships/header" Target="header29.xml"/><Relationship Id="rId79" Type="http://schemas.openxmlformats.org/officeDocument/2006/relationships/header" Target="header47.xml"/><Relationship Id="rId102" Type="http://schemas.openxmlformats.org/officeDocument/2006/relationships/header" Target="header70.xml"/><Relationship Id="rId123" Type="http://schemas.openxmlformats.org/officeDocument/2006/relationships/header" Target="header91.xml"/><Relationship Id="rId144" Type="http://schemas.openxmlformats.org/officeDocument/2006/relationships/header" Target="header110.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bzyz\Downloads\DJSIR-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29EFEC4F8B45E683AF64141F040B9E"/>
        <w:category>
          <w:name w:val="General"/>
          <w:gallery w:val="placeholder"/>
        </w:category>
        <w:types>
          <w:type w:val="bbPlcHdr"/>
        </w:types>
        <w:behaviors>
          <w:behavior w:val="content"/>
        </w:behaviors>
        <w:guid w:val="{C32EB2D3-A112-47F7-AC61-51EAD3738CDD}"/>
      </w:docPartPr>
      <w:docPartBody>
        <w:p w:rsidR="00DF2405" w:rsidRDefault="006A500E">
          <w:pPr>
            <w:pStyle w:val="F629EFEC4F8B45E683AF64141F040B9E"/>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52277A8A2B014645A94578A9D94F3000"/>
        <w:category>
          <w:name w:val="General"/>
          <w:gallery w:val="placeholder"/>
        </w:category>
        <w:types>
          <w:type w:val="bbPlcHdr"/>
        </w:types>
        <w:behaviors>
          <w:behavior w:val="content"/>
        </w:behaviors>
        <w:guid w:val="{FB63F092-CBA3-4751-91D6-BA5A2AC3EB1C}"/>
      </w:docPartPr>
      <w:docPartBody>
        <w:p w:rsidR="00DF2405" w:rsidRDefault="006A500E">
          <w:pPr>
            <w:pStyle w:val="52277A8A2B014645A94578A9D94F3000"/>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ZWAdobeF">
    <w:altName w:val="Calibri"/>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0"/>
    <w:rsid w:val="000047F6"/>
    <w:rsid w:val="00010DAE"/>
    <w:rsid w:val="00034E82"/>
    <w:rsid w:val="0007649B"/>
    <w:rsid w:val="00187281"/>
    <w:rsid w:val="001C3923"/>
    <w:rsid w:val="0025351F"/>
    <w:rsid w:val="0027386F"/>
    <w:rsid w:val="0029708E"/>
    <w:rsid w:val="00447466"/>
    <w:rsid w:val="00556BD5"/>
    <w:rsid w:val="00582E3C"/>
    <w:rsid w:val="005D0EFB"/>
    <w:rsid w:val="00687C96"/>
    <w:rsid w:val="006949F0"/>
    <w:rsid w:val="006A500E"/>
    <w:rsid w:val="007826D4"/>
    <w:rsid w:val="007875C5"/>
    <w:rsid w:val="007D46EB"/>
    <w:rsid w:val="007F72BC"/>
    <w:rsid w:val="00877C57"/>
    <w:rsid w:val="008D4A19"/>
    <w:rsid w:val="009819F3"/>
    <w:rsid w:val="00997F5A"/>
    <w:rsid w:val="009A3762"/>
    <w:rsid w:val="009B7E85"/>
    <w:rsid w:val="00A84311"/>
    <w:rsid w:val="00AA7D4C"/>
    <w:rsid w:val="00AB2DA3"/>
    <w:rsid w:val="00AB50FC"/>
    <w:rsid w:val="00AB61A3"/>
    <w:rsid w:val="00AC5D49"/>
    <w:rsid w:val="00CF036F"/>
    <w:rsid w:val="00D55413"/>
    <w:rsid w:val="00D7690D"/>
    <w:rsid w:val="00D94F5D"/>
    <w:rsid w:val="00DB268A"/>
    <w:rsid w:val="00DC4C4C"/>
    <w:rsid w:val="00DF2405"/>
    <w:rsid w:val="00E567D0"/>
    <w:rsid w:val="00E957F0"/>
    <w:rsid w:val="00F545AC"/>
    <w:rsid w:val="00F72EB8"/>
    <w:rsid w:val="00FB5747"/>
    <w:rsid w:val="00FC1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29EFEC4F8B45E683AF64141F040B9E">
    <w:name w:val="F629EFEC4F8B45E683AF64141F040B9E"/>
  </w:style>
  <w:style w:type="paragraph" w:customStyle="1" w:styleId="52277A8A2B014645A94578A9D94F3000">
    <w:name w:val="52277A8A2B014645A94578A9D94F3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5694926941BE45B06ABAC163185D5B" ma:contentTypeVersion="15" ma:contentTypeDescription="Create a new document." ma:contentTypeScope="" ma:versionID="ed760daacba9ecf65a622a3aff887ddf">
  <xsd:schema xmlns:xsd="http://www.w3.org/2001/XMLSchema" xmlns:xs="http://www.w3.org/2001/XMLSchema" xmlns:p="http://schemas.microsoft.com/office/2006/metadata/properties" xmlns:ns2="46ee02b0-1db5-4a71-8e14-68449614dd15" xmlns:ns3="2696e5e9-9afa-49b1-bad1-1c72766e6825" targetNamespace="http://schemas.microsoft.com/office/2006/metadata/properties" ma:root="true" ma:fieldsID="a98551319bacf36dce3384eaeed82b97" ns2:_="" ns3:_="">
    <xsd:import namespace="46ee02b0-1db5-4a71-8e14-68449614dd15"/>
    <xsd:import namespace="2696e5e9-9afa-49b1-bad1-1c72766e68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e02b0-1db5-4a71-8e14-68449614d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6e5e9-9afa-49b1-bad1-1c72766e68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52fd1be-ba9c-4455-b596-0158cd8e9ea4}" ma:internalName="TaxCatchAll" ma:showField="CatchAllData" ma:web="2696e5e9-9afa-49b1-bad1-1c72766e6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ee02b0-1db5-4a71-8e14-68449614dd15">
      <Terms xmlns="http://schemas.microsoft.com/office/infopath/2007/PartnerControls"/>
    </lcf76f155ced4ddcb4097134ff3c332f>
    <TaxCatchAll xmlns="2696e5e9-9afa-49b1-bad1-1c72766e6825"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297039A-232C-4755-BF9A-896BC743B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e02b0-1db5-4a71-8e14-68449614dd15"/>
    <ds:schemaRef ds:uri="2696e5e9-9afa-49b1-bad1-1c72766e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46ee02b0-1db5-4a71-8e14-68449614dd15"/>
    <ds:schemaRef ds:uri="2696e5e9-9afa-49b1-bad1-1c72766e6825"/>
  </ds:schemaRefs>
</ds:datastoreItem>
</file>

<file path=docProps/app.xml><?xml version="1.0" encoding="utf-8"?>
<Properties xmlns="http://schemas.openxmlformats.org/officeDocument/2006/extended-properties" xmlns:vt="http://schemas.openxmlformats.org/officeDocument/2006/docPropsVTypes">
  <Template>DJSIR-Report-A4-Portrait.dotx</Template>
  <TotalTime>867</TotalTime>
  <Pages>241</Pages>
  <Words>57265</Words>
  <Characters>326417</Characters>
  <Application>Microsoft Office Word</Application>
  <DocSecurity>0</DocSecurity>
  <Lines>2720</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382917</CharactersWithSpaces>
  <SharedDoc>false</SharedDoc>
  <HLinks>
    <vt:vector size="168" baseType="variant">
      <vt:variant>
        <vt:i4>5832771</vt:i4>
      </vt:variant>
      <vt:variant>
        <vt:i4>126</vt:i4>
      </vt:variant>
      <vt:variant>
        <vt:i4>0</vt:i4>
      </vt:variant>
      <vt:variant>
        <vt:i4>5</vt:i4>
      </vt:variant>
      <vt:variant>
        <vt:lpwstr>http://210.9.70.37/cgi-bin/waxhtml/~ntis2/unit.wxh?page=90&amp;lElemRef=100235&amp;inputRef=27535&amp;sCalledFrom=std</vt:lpwstr>
      </vt:variant>
      <vt:variant>
        <vt:lpwstr/>
      </vt:variant>
      <vt:variant>
        <vt:i4>196649</vt:i4>
      </vt:variant>
      <vt:variant>
        <vt:i4>123</vt:i4>
      </vt:variant>
      <vt:variant>
        <vt:i4>0</vt:i4>
      </vt:variant>
      <vt:variant>
        <vt:i4>5</vt:i4>
      </vt:variant>
      <vt:variant>
        <vt:lpwstr>mailto:copyright@education.vic.gov.au</vt:lpwstr>
      </vt:variant>
      <vt:variant>
        <vt:lpwstr/>
      </vt:variant>
      <vt:variant>
        <vt:i4>3276899</vt:i4>
      </vt:variant>
      <vt:variant>
        <vt:i4>120</vt:i4>
      </vt:variant>
      <vt:variant>
        <vt:i4>0</vt:i4>
      </vt:variant>
      <vt:variant>
        <vt:i4>5</vt:i4>
      </vt:variant>
      <vt:variant>
        <vt:lpwstr>https://creativecommons.org/licenses/by-nd/4.0/</vt:lpwstr>
      </vt:variant>
      <vt:variant>
        <vt:lpwstr/>
      </vt:variant>
      <vt:variant>
        <vt:i4>7405606</vt:i4>
      </vt:variant>
      <vt:variant>
        <vt:i4>117</vt:i4>
      </vt:variant>
      <vt:variant>
        <vt:i4>0</vt:i4>
      </vt:variant>
      <vt:variant>
        <vt:i4>5</vt:i4>
      </vt:variant>
      <vt:variant>
        <vt:lpwstr>http://www.vrqa.vic.gov.au/</vt:lpwstr>
      </vt:variant>
      <vt:variant>
        <vt:lpwstr/>
      </vt:variant>
      <vt:variant>
        <vt:i4>2162738</vt:i4>
      </vt:variant>
      <vt:variant>
        <vt:i4>114</vt:i4>
      </vt:variant>
      <vt:variant>
        <vt:i4>0</vt:i4>
      </vt:variant>
      <vt:variant>
        <vt:i4>5</vt:i4>
      </vt:variant>
      <vt:variant>
        <vt:lpwstr>http://www.asqa.gov.au/</vt:lpwstr>
      </vt:variant>
      <vt:variant>
        <vt:lpwstr/>
      </vt:variant>
      <vt:variant>
        <vt:i4>1507345</vt:i4>
      </vt:variant>
      <vt:variant>
        <vt:i4>111</vt:i4>
      </vt:variant>
      <vt:variant>
        <vt:i4>0</vt:i4>
      </vt:variant>
      <vt:variant>
        <vt:i4>5</vt:i4>
      </vt:variant>
      <vt:variant>
        <vt:lpwstr>http://www.education.vic.gov.au/</vt:lpwstr>
      </vt:variant>
      <vt:variant>
        <vt:lpwstr/>
      </vt:variant>
      <vt:variant>
        <vt:i4>2228279</vt:i4>
      </vt:variant>
      <vt:variant>
        <vt:i4>108</vt:i4>
      </vt:variant>
      <vt:variant>
        <vt:i4>0</vt:i4>
      </vt:variant>
      <vt:variant>
        <vt:i4>5</vt:i4>
      </vt:variant>
      <vt:variant>
        <vt:lpwstr>http://www.dewr.gov.au/</vt:lpwstr>
      </vt:variant>
      <vt:variant>
        <vt:lpwstr/>
      </vt:variant>
      <vt:variant>
        <vt:i4>2359404</vt:i4>
      </vt:variant>
      <vt:variant>
        <vt:i4>105</vt:i4>
      </vt:variant>
      <vt:variant>
        <vt:i4>0</vt:i4>
      </vt:variant>
      <vt:variant>
        <vt:i4>5</vt:i4>
      </vt:variant>
      <vt:variant>
        <vt:lpwstr>http://training.gov.au/</vt:lpwstr>
      </vt:variant>
      <vt:variant>
        <vt:lpwstr/>
      </vt:variant>
      <vt:variant>
        <vt:i4>3735567</vt:i4>
      </vt:variant>
      <vt:variant>
        <vt:i4>102</vt:i4>
      </vt:variant>
      <vt:variant>
        <vt:i4>0</vt:i4>
      </vt:variant>
      <vt:variant>
        <vt:i4>5</vt:i4>
      </vt:variant>
      <vt:variant>
        <vt:lpwstr>mailto:sicmm.generalstudies@vu.edu.au</vt:lpwstr>
      </vt:variant>
      <vt:variant>
        <vt:lpwstr/>
      </vt:variant>
      <vt:variant>
        <vt:i4>458778</vt:i4>
      </vt:variant>
      <vt:variant>
        <vt:i4>99</vt:i4>
      </vt:variant>
      <vt:variant>
        <vt:i4>0</vt:i4>
      </vt:variant>
      <vt:variant>
        <vt:i4>5</vt:i4>
      </vt:variant>
      <vt:variant>
        <vt:lpwstr>https://www.svts.vic.gov.au/</vt:lpwstr>
      </vt:variant>
      <vt:variant>
        <vt:lpwstr/>
      </vt:variant>
      <vt:variant>
        <vt:i4>131101</vt:i4>
      </vt:variant>
      <vt:variant>
        <vt:i4>96</vt:i4>
      </vt:variant>
      <vt:variant>
        <vt:i4>0</vt:i4>
      </vt:variant>
      <vt:variant>
        <vt:i4>5</vt:i4>
      </vt:variant>
      <vt:variant>
        <vt:lpwstr>https://www.vic.gov.au/department-accredited-vet-courses</vt:lpwstr>
      </vt:variant>
      <vt:variant>
        <vt:lpwstr/>
      </vt:variant>
      <vt:variant>
        <vt:i4>5963855</vt:i4>
      </vt:variant>
      <vt:variant>
        <vt:i4>93</vt:i4>
      </vt:variant>
      <vt:variant>
        <vt:i4>0</vt:i4>
      </vt:variant>
      <vt:variant>
        <vt:i4>5</vt:i4>
      </vt:variant>
      <vt:variant>
        <vt:lpwstr>https://training.gov.au/</vt:lpwstr>
      </vt:variant>
      <vt:variant>
        <vt:lpwstr/>
      </vt:variant>
      <vt:variant>
        <vt:i4>1900597</vt:i4>
      </vt:variant>
      <vt:variant>
        <vt:i4>86</vt:i4>
      </vt:variant>
      <vt:variant>
        <vt:i4>0</vt:i4>
      </vt:variant>
      <vt:variant>
        <vt:i4>5</vt:i4>
      </vt:variant>
      <vt:variant>
        <vt:lpwstr/>
      </vt:variant>
      <vt:variant>
        <vt:lpwstr>_Toc202178231</vt:lpwstr>
      </vt:variant>
      <vt:variant>
        <vt:i4>1900597</vt:i4>
      </vt:variant>
      <vt:variant>
        <vt:i4>80</vt:i4>
      </vt:variant>
      <vt:variant>
        <vt:i4>0</vt:i4>
      </vt:variant>
      <vt:variant>
        <vt:i4>5</vt:i4>
      </vt:variant>
      <vt:variant>
        <vt:lpwstr/>
      </vt:variant>
      <vt:variant>
        <vt:lpwstr>_Toc202178230</vt:lpwstr>
      </vt:variant>
      <vt:variant>
        <vt:i4>1835061</vt:i4>
      </vt:variant>
      <vt:variant>
        <vt:i4>74</vt:i4>
      </vt:variant>
      <vt:variant>
        <vt:i4>0</vt:i4>
      </vt:variant>
      <vt:variant>
        <vt:i4>5</vt:i4>
      </vt:variant>
      <vt:variant>
        <vt:lpwstr/>
      </vt:variant>
      <vt:variant>
        <vt:lpwstr>_Toc202178229</vt:lpwstr>
      </vt:variant>
      <vt:variant>
        <vt:i4>1835061</vt:i4>
      </vt:variant>
      <vt:variant>
        <vt:i4>68</vt:i4>
      </vt:variant>
      <vt:variant>
        <vt:i4>0</vt:i4>
      </vt:variant>
      <vt:variant>
        <vt:i4>5</vt:i4>
      </vt:variant>
      <vt:variant>
        <vt:lpwstr/>
      </vt:variant>
      <vt:variant>
        <vt:lpwstr>_Toc202178228</vt:lpwstr>
      </vt:variant>
      <vt:variant>
        <vt:i4>1835061</vt:i4>
      </vt:variant>
      <vt:variant>
        <vt:i4>62</vt:i4>
      </vt:variant>
      <vt:variant>
        <vt:i4>0</vt:i4>
      </vt:variant>
      <vt:variant>
        <vt:i4>5</vt:i4>
      </vt:variant>
      <vt:variant>
        <vt:lpwstr/>
      </vt:variant>
      <vt:variant>
        <vt:lpwstr>_Toc202178227</vt:lpwstr>
      </vt:variant>
      <vt:variant>
        <vt:i4>1835061</vt:i4>
      </vt:variant>
      <vt:variant>
        <vt:i4>56</vt:i4>
      </vt:variant>
      <vt:variant>
        <vt:i4>0</vt:i4>
      </vt:variant>
      <vt:variant>
        <vt:i4>5</vt:i4>
      </vt:variant>
      <vt:variant>
        <vt:lpwstr/>
      </vt:variant>
      <vt:variant>
        <vt:lpwstr>_Toc202178226</vt:lpwstr>
      </vt:variant>
      <vt:variant>
        <vt:i4>1835061</vt:i4>
      </vt:variant>
      <vt:variant>
        <vt:i4>50</vt:i4>
      </vt:variant>
      <vt:variant>
        <vt:i4>0</vt:i4>
      </vt:variant>
      <vt:variant>
        <vt:i4>5</vt:i4>
      </vt:variant>
      <vt:variant>
        <vt:lpwstr/>
      </vt:variant>
      <vt:variant>
        <vt:lpwstr>_Toc202178225</vt:lpwstr>
      </vt:variant>
      <vt:variant>
        <vt:i4>1835061</vt:i4>
      </vt:variant>
      <vt:variant>
        <vt:i4>44</vt:i4>
      </vt:variant>
      <vt:variant>
        <vt:i4>0</vt:i4>
      </vt:variant>
      <vt:variant>
        <vt:i4>5</vt:i4>
      </vt:variant>
      <vt:variant>
        <vt:lpwstr/>
      </vt:variant>
      <vt:variant>
        <vt:lpwstr>_Toc202178224</vt:lpwstr>
      </vt:variant>
      <vt:variant>
        <vt:i4>1835061</vt:i4>
      </vt:variant>
      <vt:variant>
        <vt:i4>38</vt:i4>
      </vt:variant>
      <vt:variant>
        <vt:i4>0</vt:i4>
      </vt:variant>
      <vt:variant>
        <vt:i4>5</vt:i4>
      </vt:variant>
      <vt:variant>
        <vt:lpwstr/>
      </vt:variant>
      <vt:variant>
        <vt:lpwstr>_Toc202178223</vt:lpwstr>
      </vt:variant>
      <vt:variant>
        <vt:i4>1835061</vt:i4>
      </vt:variant>
      <vt:variant>
        <vt:i4>32</vt:i4>
      </vt:variant>
      <vt:variant>
        <vt:i4>0</vt:i4>
      </vt:variant>
      <vt:variant>
        <vt:i4>5</vt:i4>
      </vt:variant>
      <vt:variant>
        <vt:lpwstr/>
      </vt:variant>
      <vt:variant>
        <vt:lpwstr>_Toc202178222</vt:lpwstr>
      </vt:variant>
      <vt:variant>
        <vt:i4>1835061</vt:i4>
      </vt:variant>
      <vt:variant>
        <vt:i4>26</vt:i4>
      </vt:variant>
      <vt:variant>
        <vt:i4>0</vt:i4>
      </vt:variant>
      <vt:variant>
        <vt:i4>5</vt:i4>
      </vt:variant>
      <vt:variant>
        <vt:lpwstr/>
      </vt:variant>
      <vt:variant>
        <vt:lpwstr>_Toc202178221</vt:lpwstr>
      </vt:variant>
      <vt:variant>
        <vt:i4>1835061</vt:i4>
      </vt:variant>
      <vt:variant>
        <vt:i4>20</vt:i4>
      </vt:variant>
      <vt:variant>
        <vt:i4>0</vt:i4>
      </vt:variant>
      <vt:variant>
        <vt:i4>5</vt:i4>
      </vt:variant>
      <vt:variant>
        <vt:lpwstr/>
      </vt:variant>
      <vt:variant>
        <vt:lpwstr>_Toc202178220</vt:lpwstr>
      </vt:variant>
      <vt:variant>
        <vt:i4>2031669</vt:i4>
      </vt:variant>
      <vt:variant>
        <vt:i4>14</vt:i4>
      </vt:variant>
      <vt:variant>
        <vt:i4>0</vt:i4>
      </vt:variant>
      <vt:variant>
        <vt:i4>5</vt:i4>
      </vt:variant>
      <vt:variant>
        <vt:lpwstr/>
      </vt:variant>
      <vt:variant>
        <vt:lpwstr>_Toc202178219</vt:lpwstr>
      </vt:variant>
      <vt:variant>
        <vt:i4>2031669</vt:i4>
      </vt:variant>
      <vt:variant>
        <vt:i4>8</vt:i4>
      </vt:variant>
      <vt:variant>
        <vt:i4>0</vt:i4>
      </vt:variant>
      <vt:variant>
        <vt:i4>5</vt:i4>
      </vt:variant>
      <vt:variant>
        <vt:lpwstr/>
      </vt:variant>
      <vt:variant>
        <vt:lpwstr>_Toc202178218</vt:lpwstr>
      </vt:variant>
      <vt:variant>
        <vt:i4>196649</vt:i4>
      </vt:variant>
      <vt:variant>
        <vt:i4>3</vt:i4>
      </vt:variant>
      <vt:variant>
        <vt:i4>0</vt:i4>
      </vt:variant>
      <vt:variant>
        <vt:i4>5</vt:i4>
      </vt:variant>
      <vt:variant>
        <vt:lpwstr>mailto:copyright@education.vic.gov.au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MacArthur</dc:creator>
  <cp:keywords/>
  <dc:description/>
  <cp:lastModifiedBy>Daniella Campagna White (DJSIR)</cp:lastModifiedBy>
  <cp:revision>37</cp:revision>
  <cp:lastPrinted>2025-07-08T04:58:00Z</cp:lastPrinted>
  <dcterms:created xsi:type="dcterms:W3CDTF">2025-07-01T02:33:00Z</dcterms:created>
  <dcterms:modified xsi:type="dcterms:W3CDTF">2025-07-08T04:58:00Z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0x010100185694926941BE45B06ABAC163185D5B</vt:lpwstr>
  </property>
  <property fmtid="{D5CDD505-2E9C-101B-9397-08002B2CF9AE}" pid="3" name="MSIP_Label_d00a4df9-c942-4b09-b23a-6c1023f6de27_Enabled">
    <vt:lpwstr>true</vt:lpwstr>
  </property>
  <property fmtid="{D5CDD505-2E9C-101B-9397-08002B2CF9AE}" pid="4" name="MSIP_Label_d00a4df9-c942-4b09-b23a-6c1023f6de27_SetDate">
    <vt:lpwstr>2023-12-30T02:28:02Z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24634041-50d0-4544-bae9-9c21ce9f2f64</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MSIP_Label_d7dc88d9-fa17-47eb-a208-3e66f59d50e5_Enabled">
    <vt:lpwstr>true</vt:lpwstr>
  </property>
  <property fmtid="{D5CDD505-2E9C-101B-9397-08002B2CF9AE}" pid="12" name="MSIP_Label_d7dc88d9-fa17-47eb-a208-3e66f59d50e5_SetDate">
    <vt:lpwstr>2025-07-01T02:33:40Z</vt:lpwstr>
  </property>
  <property fmtid="{D5CDD505-2E9C-101B-9397-08002B2CF9AE}" pid="13" name="MSIP_Label_d7dc88d9-fa17-47eb-a208-3e66f59d50e5_Method">
    <vt:lpwstr>Standard</vt:lpwstr>
  </property>
  <property fmtid="{D5CDD505-2E9C-101B-9397-08002B2CF9AE}" pid="14" name="MSIP_Label_d7dc88d9-fa17-47eb-a208-3e66f59d50e5_Name">
    <vt:lpwstr>Internal</vt:lpwstr>
  </property>
  <property fmtid="{D5CDD505-2E9C-101B-9397-08002B2CF9AE}" pid="15" name="MSIP_Label_d7dc88d9-fa17-47eb-a208-3e66f59d50e5_SiteId">
    <vt:lpwstr>d51ba343-9258-4ea6-9907-426d8c84ec12</vt:lpwstr>
  </property>
  <property fmtid="{D5CDD505-2E9C-101B-9397-08002B2CF9AE}" pid="16" name="MSIP_Label_d7dc88d9-fa17-47eb-a208-3e66f59d50e5_ActionId">
    <vt:lpwstr>9d077bbf-558a-4280-8528-9f2f336878b9</vt:lpwstr>
  </property>
  <property fmtid="{D5CDD505-2E9C-101B-9397-08002B2CF9AE}" pid="17" name="MSIP_Label_d7dc88d9-fa17-47eb-a208-3e66f59d50e5_ContentBits">
    <vt:lpwstr>0</vt:lpwstr>
  </property>
  <property fmtid="{D5CDD505-2E9C-101B-9397-08002B2CF9AE}" pid="18" name="GrammarlyDocumentId">
    <vt:lpwstr>376f69a7-0cb5-461d-be89-e028cf125286</vt:lpwstr>
  </property>
</Properties>
</file>