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3E8602E" w:rsidR="00DA77A1" w:rsidRDefault="003C1F18" w:rsidP="007868CF">
      <w:pPr>
        <w:pStyle w:val="Reference"/>
      </w:pPr>
      <w:r>
        <w:t>8</w:t>
      </w:r>
      <w:r w:rsidR="006337FF">
        <w:t xml:space="preserve"> October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E082096" w:rsidR="00ED3400" w:rsidRDefault="00B07916"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VANESSA JOHNSON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703ACC4C"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5A3F69">
        <w:rPr>
          <w:rFonts w:ascii="Calibri" w:eastAsia="Calibri" w:hAnsi="Calibri" w:cs="Times New Roman"/>
          <w:b/>
          <w:sz w:val="24"/>
          <w:szCs w:val="24"/>
          <w:lang w:eastAsia="en-US"/>
        </w:rPr>
        <w:t xml:space="preserve">penalty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A3F69">
        <w:rPr>
          <w:rFonts w:ascii="Calibri" w:eastAsia="Calibri" w:hAnsi="Calibri" w:cs="Times New Roman"/>
          <w:bCs/>
          <w:sz w:val="24"/>
          <w:szCs w:val="24"/>
          <w:lang w:eastAsia="en-US"/>
        </w:rPr>
        <w:t xml:space="preserve">30 September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1852E074"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93728">
        <w:rPr>
          <w:rFonts w:ascii="Calibri" w:eastAsia="Calibri" w:hAnsi="Calibri" w:cs="Times New Roman"/>
          <w:sz w:val="24"/>
          <w:szCs w:val="24"/>
          <w:lang w:eastAsia="en-US"/>
        </w:rPr>
        <w:t>3</w:t>
      </w:r>
      <w:r w:rsidR="005A3F69">
        <w:rPr>
          <w:rFonts w:ascii="Calibri" w:eastAsia="Calibri" w:hAnsi="Calibri" w:cs="Times New Roman"/>
          <w:sz w:val="24"/>
          <w:szCs w:val="24"/>
          <w:lang w:eastAsia="en-US"/>
        </w:rPr>
        <w:t>0</w:t>
      </w:r>
      <w:r w:rsidR="00E93728">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September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4FC9E895"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93728">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82851">
        <w:rPr>
          <w:rFonts w:ascii="Calibri" w:eastAsia="Calibri" w:hAnsi="Calibri" w:cs="Times New Roman"/>
          <w:sz w:val="24"/>
          <w:szCs w:val="24"/>
          <w:lang w:eastAsia="en-US"/>
        </w:rPr>
        <w:t xml:space="preserve"> and </w:t>
      </w:r>
      <w:r w:rsidR="00E93728">
        <w:rPr>
          <w:rFonts w:ascii="Calibri" w:eastAsia="Calibri" w:hAnsi="Calibri" w:cs="Times New Roman"/>
          <w:sz w:val="24"/>
          <w:szCs w:val="24"/>
          <w:lang w:eastAsia="en-US"/>
        </w:rPr>
        <w:t>Dr Andrew Gould</w:t>
      </w:r>
      <w:r w:rsidR="00993D4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8D6F89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E93728">
        <w:rPr>
          <w:rFonts w:ascii="Calibri" w:eastAsia="Calibri" w:hAnsi="Calibri" w:cs="Times New Roman"/>
          <w:sz w:val="24"/>
          <w:szCs w:val="24"/>
          <w:lang w:eastAsia="en-US"/>
        </w:rPr>
        <w:t>s Amara Hughes, instructed by Ms Evangeline Murray</w:t>
      </w:r>
      <w:r w:rsidR="00B07916">
        <w:rPr>
          <w:rFonts w:ascii="Calibri" w:eastAsia="Calibri" w:hAnsi="Calibri" w:cs="Times New Roman"/>
          <w:sz w:val="24"/>
          <w:szCs w:val="24"/>
          <w:lang w:eastAsia="en-US"/>
        </w:rPr>
        <w:t>,</w:t>
      </w:r>
      <w:r w:rsidR="00E93728">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211DEB63" w14:textId="5611EF84"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Vanessa Johnson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ED4202">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self</w:t>
      </w:r>
      <w:r w:rsidR="005A3F69">
        <w:rPr>
          <w:rFonts w:ascii="Calibri" w:eastAsia="Calibri" w:hAnsi="Calibri" w:cs="Times New Roman"/>
          <w:sz w:val="24"/>
          <w:szCs w:val="24"/>
          <w:lang w:eastAsia="en-US"/>
        </w:rPr>
        <w:t>.</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85F2D8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E6BF7">
        <w:rPr>
          <w:rFonts w:ascii="Calibri" w:eastAsia="Calibri" w:hAnsi="Calibri" w:cs="Times New Roman"/>
          <w:b/>
          <w:sz w:val="24"/>
          <w:szCs w:val="24"/>
          <w:lang w:eastAsia="en-US"/>
        </w:rPr>
        <w:t>s and particulars</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E9BC38C" w14:textId="01B958D0" w:rsidR="00EA1A11" w:rsidRPr="00EA1A11" w:rsidRDefault="00EA1A11" w:rsidP="00EA1A11">
      <w:pPr>
        <w:spacing w:line="276" w:lineRule="auto"/>
        <w:jc w:val="both"/>
        <w:rPr>
          <w:rFonts w:ascii="Calibri" w:hAnsi="Calibri" w:cs="Calibri"/>
          <w:sz w:val="24"/>
          <w:szCs w:val="24"/>
          <w:lang w:eastAsia="en-US"/>
        </w:rPr>
      </w:pPr>
      <w:r w:rsidRPr="00EA1A11">
        <w:rPr>
          <w:rFonts w:ascii="Calibri" w:hAnsi="Calibri" w:cs="Calibri"/>
          <w:b/>
          <w:sz w:val="24"/>
          <w:szCs w:val="24"/>
          <w:u w:val="single"/>
          <w:lang w:eastAsia="en-US"/>
        </w:rPr>
        <w:t>Charge No.  1 of 6</w:t>
      </w:r>
    </w:p>
    <w:p w14:paraId="48A9C134" w14:textId="77777777" w:rsidR="00EA1A11" w:rsidRPr="00EA1A11" w:rsidRDefault="00EA1A11" w:rsidP="00EA1A11">
      <w:pPr>
        <w:spacing w:line="276" w:lineRule="auto"/>
        <w:rPr>
          <w:rFonts w:ascii="Calibri" w:hAnsi="Calibri" w:cs="Calibri"/>
          <w:b/>
          <w:sz w:val="24"/>
          <w:szCs w:val="24"/>
          <w:lang w:eastAsia="en-US"/>
        </w:rPr>
      </w:pPr>
    </w:p>
    <w:p w14:paraId="3365BE95" w14:textId="4FE02CCE"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Greyhounds Australasia Rule 156 (e) reads as follows:</w:t>
      </w:r>
    </w:p>
    <w:p w14:paraId="614D3A09" w14:textId="77777777" w:rsidR="00EA1A11" w:rsidRPr="00EA1A11" w:rsidRDefault="00EA1A11" w:rsidP="00EA1A11">
      <w:pPr>
        <w:spacing w:line="276" w:lineRule="auto"/>
        <w:rPr>
          <w:rFonts w:ascii="Calibri" w:hAnsi="Calibri" w:cs="Calibri"/>
          <w:bCs/>
          <w:sz w:val="24"/>
          <w:szCs w:val="24"/>
          <w:lang w:eastAsia="en-US"/>
        </w:rPr>
      </w:pPr>
    </w:p>
    <w:p w14:paraId="6AB8584A"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 xml:space="preserve">An offence is committed if a person: </w:t>
      </w:r>
    </w:p>
    <w:p w14:paraId="3D1FF3BD" w14:textId="77777777" w:rsidR="00EA1A11" w:rsidRPr="00EA1A11" w:rsidRDefault="00EA1A11" w:rsidP="00EA1A11">
      <w:pPr>
        <w:spacing w:line="276" w:lineRule="auto"/>
        <w:rPr>
          <w:rFonts w:ascii="Calibri" w:hAnsi="Calibri" w:cs="Calibri"/>
          <w:bCs/>
          <w:sz w:val="24"/>
          <w:szCs w:val="24"/>
          <w:lang w:eastAsia="en-US"/>
        </w:rPr>
      </w:pPr>
    </w:p>
    <w:p w14:paraId="0DD65FDF"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(e) aids, abets, counsels or procures a person to commit a breach of the Rules.</w:t>
      </w:r>
    </w:p>
    <w:p w14:paraId="7428A90D" w14:textId="77777777" w:rsidR="00EA1A11" w:rsidRPr="00EA1A11" w:rsidRDefault="00EA1A11" w:rsidP="00EA1A11">
      <w:pPr>
        <w:spacing w:line="276" w:lineRule="auto"/>
        <w:rPr>
          <w:rFonts w:ascii="Calibri" w:hAnsi="Calibri" w:cs="Calibri"/>
          <w:b/>
          <w:sz w:val="24"/>
          <w:szCs w:val="24"/>
          <w:lang w:eastAsia="en-US"/>
        </w:rPr>
      </w:pPr>
    </w:p>
    <w:p w14:paraId="56EA5D05" w14:textId="77777777" w:rsidR="00EA1A11" w:rsidRPr="00EA1A11" w:rsidRDefault="00EA1A11" w:rsidP="00EA1A11">
      <w:pPr>
        <w:spacing w:line="276" w:lineRule="auto"/>
        <w:rPr>
          <w:rFonts w:ascii="Calibri" w:hAnsi="Calibri" w:cs="Calibri"/>
          <w:b/>
          <w:sz w:val="24"/>
          <w:szCs w:val="24"/>
          <w:lang w:eastAsia="en-US"/>
        </w:rPr>
      </w:pPr>
      <w:bookmarkStart w:id="1" w:name="_Hlk180867581"/>
      <w:proofErr w:type="gramStart"/>
      <w:r w:rsidRPr="00EA1A11">
        <w:rPr>
          <w:rFonts w:ascii="Calibri" w:hAnsi="Calibri" w:cs="Calibri"/>
          <w:b/>
          <w:sz w:val="24"/>
          <w:szCs w:val="24"/>
          <w:lang w:eastAsia="en-US"/>
        </w:rPr>
        <w:t>Particulars of</w:t>
      </w:r>
      <w:proofErr w:type="gramEnd"/>
      <w:r w:rsidRPr="00EA1A11">
        <w:rPr>
          <w:rFonts w:ascii="Calibri" w:hAnsi="Calibri" w:cs="Calibri"/>
          <w:b/>
          <w:sz w:val="24"/>
          <w:szCs w:val="24"/>
          <w:lang w:eastAsia="en-US"/>
        </w:rPr>
        <w:t xml:space="preserve"> the Charge being:</w:t>
      </w:r>
    </w:p>
    <w:bookmarkEnd w:id="1"/>
    <w:p w14:paraId="77FF680C" w14:textId="77777777" w:rsidR="00EA1A11" w:rsidRPr="00EA1A11" w:rsidRDefault="00EA1A11" w:rsidP="00EA1A11">
      <w:pPr>
        <w:spacing w:line="276" w:lineRule="auto"/>
        <w:rPr>
          <w:rFonts w:ascii="Calibri" w:hAnsi="Calibri" w:cs="Calibri"/>
          <w:b/>
          <w:sz w:val="24"/>
          <w:szCs w:val="24"/>
          <w:lang w:eastAsia="en-US"/>
        </w:rPr>
      </w:pPr>
    </w:p>
    <w:p w14:paraId="1C478F65"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 xml:space="preserve">You </w:t>
      </w:r>
      <w:proofErr w:type="gramStart"/>
      <w:r w:rsidRPr="00EA1A11">
        <w:rPr>
          <w:rFonts w:ascii="Calibri" w:hAnsi="Calibri" w:cs="Calibri"/>
          <w:sz w:val="24"/>
          <w:szCs w:val="24"/>
          <w:lang w:eastAsia="en-US"/>
        </w:rPr>
        <w:t>were at all times</w:t>
      </w:r>
      <w:proofErr w:type="gramEnd"/>
      <w:r w:rsidRPr="00EA1A11">
        <w:rPr>
          <w:rFonts w:ascii="Calibri" w:hAnsi="Calibri" w:cs="Calibri"/>
          <w:sz w:val="24"/>
          <w:szCs w:val="24"/>
          <w:lang w:eastAsia="en-US"/>
        </w:rPr>
        <w:t>, the Owner</w:t>
      </w:r>
      <w:bookmarkStart w:id="2" w:name="_Hlk174521178"/>
      <w:r w:rsidRPr="00EA1A11">
        <w:rPr>
          <w:rFonts w:ascii="Calibri" w:hAnsi="Calibri" w:cs="Calibri"/>
          <w:sz w:val="24"/>
          <w:szCs w:val="24"/>
          <w:lang w:eastAsia="en-US"/>
        </w:rPr>
        <w:t xml:space="preserve"> of </w:t>
      </w:r>
      <w:bookmarkEnd w:id="2"/>
      <w:r w:rsidRPr="00EA1A11">
        <w:rPr>
          <w:rFonts w:ascii="Calibri" w:hAnsi="Calibri" w:cs="Calibri"/>
          <w:sz w:val="24"/>
          <w:szCs w:val="24"/>
          <w:lang w:eastAsia="en-US"/>
        </w:rPr>
        <w:t xml:space="preserve">BEKERE </w:t>
      </w:r>
      <w:bookmarkStart w:id="3" w:name="_Hlk174522577"/>
      <w:r w:rsidRPr="00EA1A11">
        <w:rPr>
          <w:rFonts w:ascii="Calibri" w:hAnsi="Calibri" w:cs="Calibri"/>
          <w:sz w:val="24"/>
          <w:szCs w:val="24"/>
          <w:lang w:eastAsia="en-US"/>
        </w:rPr>
        <w:t>(NKGZO)</w:t>
      </w:r>
      <w:bookmarkEnd w:id="3"/>
      <w:r w:rsidRPr="00EA1A11">
        <w:rPr>
          <w:rFonts w:ascii="Calibri" w:hAnsi="Calibri" w:cs="Calibri"/>
          <w:sz w:val="24"/>
          <w:szCs w:val="24"/>
          <w:lang w:eastAsia="en-US"/>
        </w:rPr>
        <w:t>,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0054D310" w14:textId="77777777" w:rsidR="00EA1A11" w:rsidRPr="00EA1A11" w:rsidRDefault="00EA1A11" w:rsidP="00EA1A11">
      <w:pPr>
        <w:spacing w:line="276" w:lineRule="auto"/>
        <w:jc w:val="both"/>
        <w:rPr>
          <w:rFonts w:ascii="Calibri" w:hAnsi="Calibri" w:cs="Calibri"/>
          <w:bCs/>
          <w:sz w:val="24"/>
          <w:szCs w:val="24"/>
          <w:lang w:eastAsia="en-US"/>
        </w:rPr>
      </w:pPr>
    </w:p>
    <w:p w14:paraId="5131B739"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lastRenderedPageBreak/>
        <w:t xml:space="preserve">On 19 June 2024 you rehomed greyhounds, SAME NIGHTMARE (VLAPN), </w:t>
      </w:r>
      <w:bookmarkStart w:id="4" w:name="_Hlk180861023"/>
      <w:r w:rsidRPr="00EA1A11">
        <w:rPr>
          <w:rFonts w:ascii="Calibri" w:hAnsi="Calibri" w:cs="Calibri"/>
          <w:bCs/>
          <w:sz w:val="24"/>
          <w:szCs w:val="24"/>
          <w:lang w:eastAsia="en-US"/>
        </w:rPr>
        <w:t>FRIDAY KNOCK OFF (NKASU) and CANNONEER (VKHWY)</w:t>
      </w:r>
      <w:bookmarkEnd w:id="4"/>
      <w:r w:rsidRPr="00EA1A11">
        <w:rPr>
          <w:rFonts w:ascii="Calibri" w:hAnsi="Calibri" w:cs="Calibri"/>
          <w:bCs/>
          <w:sz w:val="24"/>
          <w:szCs w:val="24"/>
          <w:lang w:eastAsia="en-US"/>
        </w:rPr>
        <w:t xml:space="preserve"> to a friend of your partner, that person being Josh HENSCHEL. </w:t>
      </w:r>
    </w:p>
    <w:p w14:paraId="7B4ED834" w14:textId="77777777" w:rsidR="00EA1A11" w:rsidRPr="00EA1A11" w:rsidRDefault="00EA1A11" w:rsidP="00EA1A11">
      <w:pPr>
        <w:spacing w:line="276" w:lineRule="auto"/>
        <w:jc w:val="both"/>
        <w:rPr>
          <w:rFonts w:ascii="Calibri" w:hAnsi="Calibri" w:cs="Calibri"/>
          <w:bCs/>
          <w:sz w:val="24"/>
          <w:szCs w:val="24"/>
          <w:lang w:eastAsia="en-US"/>
        </w:rPr>
      </w:pPr>
    </w:p>
    <w:p w14:paraId="1AC92A98"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assisted your partner to rehome </w:t>
      </w:r>
      <w:bookmarkStart w:id="5" w:name="_Hlk180861037"/>
      <w:r w:rsidRPr="00EA1A11">
        <w:rPr>
          <w:rFonts w:ascii="Calibri" w:hAnsi="Calibri" w:cs="Calibri"/>
          <w:bCs/>
          <w:sz w:val="24"/>
          <w:szCs w:val="24"/>
          <w:lang w:eastAsia="en-US"/>
        </w:rPr>
        <w:t xml:space="preserve">BEKERE (NKGZO) </w:t>
      </w:r>
      <w:bookmarkEnd w:id="5"/>
      <w:r w:rsidRPr="00EA1A11">
        <w:rPr>
          <w:rFonts w:ascii="Calibri" w:hAnsi="Calibri" w:cs="Calibri"/>
          <w:bCs/>
          <w:sz w:val="24"/>
          <w:szCs w:val="24"/>
          <w:lang w:eastAsia="en-US"/>
        </w:rPr>
        <w:t xml:space="preserve">to Josh HENSCHEL instead of SAME NIGHTMARE (VLAPN) as it was deceased. </w:t>
      </w:r>
    </w:p>
    <w:p w14:paraId="3273CBAE" w14:textId="77777777" w:rsidR="00EA1A11" w:rsidRPr="00EA1A11" w:rsidRDefault="00EA1A11" w:rsidP="00EA1A11">
      <w:pPr>
        <w:spacing w:line="276" w:lineRule="auto"/>
        <w:jc w:val="both"/>
        <w:rPr>
          <w:rFonts w:ascii="Calibri" w:hAnsi="Calibri" w:cs="Calibri"/>
          <w:bCs/>
          <w:sz w:val="24"/>
          <w:szCs w:val="24"/>
          <w:lang w:eastAsia="en-US"/>
        </w:rPr>
      </w:pPr>
    </w:p>
    <w:p w14:paraId="1F59B079"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You and your partner waited for an opportunity to surrender the greyhounds to the local pound after the </w:t>
      </w:r>
      <w:proofErr w:type="gramStart"/>
      <w:r w:rsidRPr="00EA1A11">
        <w:rPr>
          <w:rFonts w:ascii="Calibri" w:hAnsi="Calibri" w:cs="Calibri"/>
          <w:bCs/>
          <w:sz w:val="24"/>
          <w:szCs w:val="24"/>
          <w:lang w:eastAsia="en-US"/>
        </w:rPr>
        <w:t>21 day</w:t>
      </w:r>
      <w:proofErr w:type="gramEnd"/>
      <w:r w:rsidRPr="00EA1A11">
        <w:rPr>
          <w:rFonts w:ascii="Calibri" w:hAnsi="Calibri" w:cs="Calibri"/>
          <w:bCs/>
          <w:sz w:val="24"/>
          <w:szCs w:val="24"/>
          <w:lang w:eastAsia="en-US"/>
        </w:rPr>
        <w:t xml:space="preserve"> requirement in the Code of Practice for the Keeping of Racing Greyhounds elapsed.   </w:t>
      </w:r>
    </w:p>
    <w:p w14:paraId="4ED3D8C4" w14:textId="77777777" w:rsidR="00EA1A11" w:rsidRPr="00EA1A11" w:rsidRDefault="00EA1A11" w:rsidP="00EA1A11">
      <w:pPr>
        <w:spacing w:line="276" w:lineRule="auto"/>
        <w:jc w:val="both"/>
        <w:rPr>
          <w:rFonts w:ascii="Calibri" w:hAnsi="Calibri" w:cs="Calibri"/>
          <w:bCs/>
          <w:sz w:val="24"/>
          <w:szCs w:val="24"/>
          <w:lang w:eastAsia="en-US"/>
        </w:rPr>
      </w:pPr>
    </w:p>
    <w:p w14:paraId="302FA3A2"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Josh HENSCHEL, your partner and Josh HENSCHEL surrendered greyhounds BEKERE (NKGZO), FRIDAY KNOCK OFF (NKASU) and CANNONEER (VKHWY) to Latrobe City Council Pound.</w:t>
      </w:r>
    </w:p>
    <w:p w14:paraId="2EA53BD2" w14:textId="77777777" w:rsidR="00EA1A11" w:rsidRPr="00EA1A11" w:rsidRDefault="00EA1A11" w:rsidP="00EA1A11">
      <w:pPr>
        <w:spacing w:line="276" w:lineRule="auto"/>
        <w:jc w:val="both"/>
        <w:rPr>
          <w:rFonts w:ascii="Calibri" w:hAnsi="Calibri" w:cs="Calibri"/>
          <w:bCs/>
          <w:sz w:val="24"/>
          <w:szCs w:val="24"/>
          <w:lang w:eastAsia="en-US"/>
        </w:rPr>
      </w:pPr>
    </w:p>
    <w:p w14:paraId="13F4A316" w14:textId="77777777" w:rsidR="00EA1A11" w:rsidRPr="00EA1A11" w:rsidRDefault="00EA1A11" w:rsidP="00EA1A11">
      <w:pPr>
        <w:numPr>
          <w:ilvl w:val="0"/>
          <w:numId w:val="14"/>
        </w:numPr>
        <w:spacing w:line="276" w:lineRule="auto"/>
        <w:jc w:val="both"/>
        <w:rPr>
          <w:rFonts w:ascii="Calibri" w:hAnsi="Calibri" w:cs="Calibri"/>
          <w:sz w:val="24"/>
          <w:szCs w:val="24"/>
          <w:lang w:eastAsia="en-US"/>
        </w:rPr>
      </w:pPr>
      <w:r w:rsidRPr="00EA1A11">
        <w:rPr>
          <w:rFonts w:ascii="Calibri" w:hAnsi="Calibri" w:cs="Calibri"/>
          <w:bCs/>
          <w:sz w:val="24"/>
          <w:szCs w:val="24"/>
          <w:lang w:eastAsia="en-US"/>
        </w:rPr>
        <w:t>You aided and abetted your partner</w:t>
      </w:r>
      <w:r w:rsidRPr="00EA1A11">
        <w:rPr>
          <w:rFonts w:ascii="Calibri" w:hAnsi="Calibri" w:cs="Calibri"/>
          <w:sz w:val="24"/>
          <w:szCs w:val="24"/>
          <w:lang w:eastAsia="en-US"/>
        </w:rPr>
        <w:t xml:space="preserve"> to breach the rules when you completed and submitted the </w:t>
      </w:r>
      <w:r w:rsidRPr="00EA1A11">
        <w:rPr>
          <w:rFonts w:ascii="Calibri" w:hAnsi="Calibri" w:cs="Calibri"/>
          <w:bCs/>
          <w:sz w:val="24"/>
          <w:szCs w:val="24"/>
          <w:lang w:eastAsia="en-US"/>
        </w:rPr>
        <w:t>Notice of Retirement as a Pet – Transfer to New Owner forms for the three greyhounds</w:t>
      </w:r>
      <w:r w:rsidRPr="00EA1A11">
        <w:rPr>
          <w:rFonts w:ascii="Calibri" w:hAnsi="Calibri" w:cs="Calibri"/>
          <w:sz w:val="24"/>
          <w:szCs w:val="24"/>
          <w:lang w:eastAsia="en-US"/>
        </w:rPr>
        <w:t xml:space="preserve">, BEKERE (NKGZO), FRIDAY KNOCK OFF (NKASU) and CANNONEER (VKHWY) for rehoming to Josh HENSCHEL. </w:t>
      </w:r>
    </w:p>
    <w:p w14:paraId="2B213485" w14:textId="77777777" w:rsidR="00EA1A11" w:rsidRPr="00EA1A11" w:rsidRDefault="00EA1A11" w:rsidP="00EA1A11">
      <w:pPr>
        <w:spacing w:line="276" w:lineRule="auto"/>
        <w:jc w:val="both"/>
        <w:rPr>
          <w:rFonts w:ascii="Calibri" w:hAnsi="Calibri" w:cs="Calibri"/>
          <w:sz w:val="24"/>
          <w:szCs w:val="24"/>
          <w:lang w:eastAsia="en-US"/>
        </w:rPr>
      </w:pPr>
    </w:p>
    <w:p w14:paraId="33E8AEA1"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GAR 156(e) is a serious charge.</w:t>
      </w:r>
    </w:p>
    <w:p w14:paraId="008027F1" w14:textId="77777777" w:rsidR="00EA1A11" w:rsidRPr="00EA1A11" w:rsidRDefault="00EA1A11" w:rsidP="00EA1A11">
      <w:pPr>
        <w:spacing w:line="276" w:lineRule="auto"/>
        <w:rPr>
          <w:rFonts w:ascii="Calibri" w:hAnsi="Calibri" w:cs="Calibri"/>
          <w:bCs/>
          <w:sz w:val="24"/>
          <w:szCs w:val="24"/>
          <w:lang w:eastAsia="en-US"/>
        </w:rPr>
      </w:pPr>
    </w:p>
    <w:p w14:paraId="16C21226" w14:textId="77777777" w:rsidR="00EA1A11" w:rsidRPr="00EA1A11" w:rsidRDefault="00EA1A11" w:rsidP="00EA1A11">
      <w:pPr>
        <w:spacing w:line="276" w:lineRule="auto"/>
        <w:rPr>
          <w:rFonts w:ascii="Calibri" w:hAnsi="Calibri" w:cs="Calibri"/>
          <w:b/>
          <w:sz w:val="24"/>
          <w:szCs w:val="24"/>
          <w:u w:val="single"/>
          <w:lang w:eastAsia="en-US"/>
        </w:rPr>
      </w:pPr>
      <w:r w:rsidRPr="00EA1A11">
        <w:rPr>
          <w:rFonts w:ascii="Calibri" w:hAnsi="Calibri" w:cs="Calibri"/>
          <w:b/>
          <w:sz w:val="24"/>
          <w:szCs w:val="24"/>
          <w:u w:val="single"/>
          <w:lang w:eastAsia="en-US"/>
        </w:rPr>
        <w:t xml:space="preserve">Charge No. 2 of 6 </w:t>
      </w:r>
    </w:p>
    <w:p w14:paraId="2E3F029D" w14:textId="77777777" w:rsidR="00EA1A11" w:rsidRPr="00EA1A11" w:rsidRDefault="00EA1A11" w:rsidP="00EA1A11">
      <w:pPr>
        <w:spacing w:line="276" w:lineRule="auto"/>
        <w:rPr>
          <w:rFonts w:ascii="Calibri" w:hAnsi="Calibri" w:cs="Calibri"/>
          <w:sz w:val="24"/>
          <w:szCs w:val="24"/>
          <w:lang w:eastAsia="en-US"/>
        </w:rPr>
      </w:pPr>
    </w:p>
    <w:p w14:paraId="42540D76" w14:textId="03C3E75D" w:rsidR="00EA1A11" w:rsidRDefault="00EA1A11" w:rsidP="00EA1A11">
      <w:pPr>
        <w:spacing w:line="276" w:lineRule="auto"/>
        <w:rPr>
          <w:rFonts w:ascii="Calibri" w:hAnsi="Calibri" w:cs="Calibri"/>
          <w:sz w:val="24"/>
          <w:szCs w:val="24"/>
          <w:lang w:eastAsia="en-US"/>
        </w:rPr>
      </w:pPr>
      <w:r w:rsidRPr="00EA1A11">
        <w:rPr>
          <w:rFonts w:ascii="Calibri" w:hAnsi="Calibri" w:cs="Calibri"/>
          <w:sz w:val="24"/>
          <w:szCs w:val="24"/>
          <w:lang w:eastAsia="en-US"/>
        </w:rPr>
        <w:t xml:space="preserve">Local Rule </w:t>
      </w:r>
      <w:r w:rsidRPr="00EA1A11">
        <w:rPr>
          <w:rFonts w:ascii="Calibri" w:hAnsi="Calibri" w:cs="Calibri"/>
          <w:b/>
          <w:bCs/>
          <w:sz w:val="24"/>
          <w:szCs w:val="24"/>
          <w:lang w:eastAsia="en-US"/>
        </w:rPr>
        <w:t>12.4.</w:t>
      </w:r>
      <w:r>
        <w:rPr>
          <w:rFonts w:ascii="Calibri" w:hAnsi="Calibri" w:cs="Calibri"/>
          <w:b/>
          <w:bCs/>
          <w:sz w:val="24"/>
          <w:szCs w:val="24"/>
          <w:lang w:eastAsia="en-US"/>
        </w:rPr>
        <w:t xml:space="preserve"> </w:t>
      </w:r>
      <w:r w:rsidRPr="00EA1A11">
        <w:rPr>
          <w:rFonts w:ascii="Calibri" w:hAnsi="Calibri" w:cs="Calibri"/>
          <w:sz w:val="24"/>
          <w:szCs w:val="24"/>
          <w:lang w:eastAsia="en-US"/>
        </w:rPr>
        <w:t>reads as follows:</w:t>
      </w:r>
    </w:p>
    <w:p w14:paraId="591A7D73" w14:textId="77777777" w:rsidR="00EA1A11" w:rsidRPr="00EA1A11" w:rsidRDefault="00EA1A11" w:rsidP="00EA1A11">
      <w:pPr>
        <w:spacing w:line="276" w:lineRule="auto"/>
        <w:rPr>
          <w:rFonts w:ascii="Calibri" w:hAnsi="Calibri" w:cs="Calibri"/>
          <w:sz w:val="24"/>
          <w:szCs w:val="24"/>
          <w:lang w:eastAsia="en-US"/>
        </w:rPr>
      </w:pPr>
    </w:p>
    <w:p w14:paraId="2D954C33" w14:textId="77777777" w:rsidR="00EA1A11" w:rsidRPr="00EA1A11" w:rsidRDefault="00EA1A11" w:rsidP="00EA1A11">
      <w:pPr>
        <w:spacing w:line="276" w:lineRule="auto"/>
        <w:rPr>
          <w:rFonts w:ascii="Calibri" w:hAnsi="Calibri" w:cs="Calibri"/>
          <w:sz w:val="24"/>
          <w:szCs w:val="24"/>
          <w:lang w:eastAsia="en-US"/>
        </w:rPr>
      </w:pPr>
      <w:r w:rsidRPr="00EA1A11">
        <w:rPr>
          <w:rFonts w:ascii="Calibri" w:hAnsi="Calibri" w:cs="Calibri"/>
          <w:sz w:val="24"/>
          <w:szCs w:val="24"/>
          <w:lang w:eastAsia="en-US"/>
        </w:rPr>
        <w:t xml:space="preserve">It is a </w:t>
      </w:r>
      <w:r w:rsidRPr="00EA1A11">
        <w:rPr>
          <w:rFonts w:ascii="Calibri" w:hAnsi="Calibri" w:cs="Calibri"/>
          <w:i/>
          <w:iCs/>
          <w:sz w:val="24"/>
          <w:szCs w:val="24"/>
          <w:lang w:eastAsia="en-US"/>
        </w:rPr>
        <w:t xml:space="preserve">Serious Offence </w:t>
      </w:r>
      <w:r w:rsidRPr="00EA1A11">
        <w:rPr>
          <w:rFonts w:ascii="Calibri" w:hAnsi="Calibri" w:cs="Calibri"/>
          <w:sz w:val="24"/>
          <w:szCs w:val="24"/>
          <w:lang w:eastAsia="en-US"/>
        </w:rPr>
        <w:t xml:space="preserve">to provide false or misleading information to the </w:t>
      </w:r>
      <w:r w:rsidRPr="00EA1A11">
        <w:rPr>
          <w:rFonts w:ascii="Calibri" w:hAnsi="Calibri" w:cs="Calibri"/>
          <w:i/>
          <w:iCs/>
          <w:sz w:val="24"/>
          <w:szCs w:val="24"/>
          <w:lang w:eastAsia="en-US"/>
        </w:rPr>
        <w:t xml:space="preserve">Controlling Body </w:t>
      </w:r>
      <w:r w:rsidRPr="00EA1A11">
        <w:rPr>
          <w:rFonts w:ascii="Calibri" w:hAnsi="Calibri" w:cs="Calibri"/>
          <w:sz w:val="24"/>
          <w:szCs w:val="24"/>
          <w:lang w:eastAsia="en-US"/>
        </w:rPr>
        <w:t xml:space="preserve">in connection with Rule 12. </w:t>
      </w:r>
    </w:p>
    <w:p w14:paraId="5398FC52" w14:textId="77777777" w:rsidR="00EA1A11" w:rsidRPr="00EA1A11" w:rsidRDefault="00EA1A11" w:rsidP="00EA1A11">
      <w:pPr>
        <w:spacing w:line="276" w:lineRule="auto"/>
        <w:rPr>
          <w:rFonts w:ascii="Calibri" w:hAnsi="Calibri" w:cs="Calibri"/>
          <w:sz w:val="24"/>
          <w:szCs w:val="24"/>
          <w:lang w:eastAsia="en-US"/>
        </w:rPr>
      </w:pPr>
    </w:p>
    <w:p w14:paraId="2F14ADAE" w14:textId="77777777" w:rsidR="00EA1A11" w:rsidRPr="00EA1A11" w:rsidRDefault="00EA1A11" w:rsidP="00EA1A11">
      <w:pPr>
        <w:spacing w:line="276" w:lineRule="auto"/>
        <w:rPr>
          <w:rFonts w:ascii="Calibri" w:hAnsi="Calibri" w:cs="Calibri"/>
          <w:b/>
          <w:sz w:val="24"/>
          <w:szCs w:val="24"/>
          <w:lang w:eastAsia="en-US"/>
        </w:rPr>
      </w:pPr>
      <w:proofErr w:type="gramStart"/>
      <w:r w:rsidRPr="00EA1A11">
        <w:rPr>
          <w:rFonts w:ascii="Calibri" w:hAnsi="Calibri" w:cs="Calibri"/>
          <w:b/>
          <w:sz w:val="24"/>
          <w:szCs w:val="24"/>
          <w:lang w:eastAsia="en-US"/>
        </w:rPr>
        <w:t>Particulars of</w:t>
      </w:r>
      <w:proofErr w:type="gramEnd"/>
      <w:r w:rsidRPr="00EA1A11">
        <w:rPr>
          <w:rFonts w:ascii="Calibri" w:hAnsi="Calibri" w:cs="Calibri"/>
          <w:b/>
          <w:sz w:val="24"/>
          <w:szCs w:val="24"/>
          <w:lang w:eastAsia="en-US"/>
        </w:rPr>
        <w:t xml:space="preserve"> the Charge being:</w:t>
      </w:r>
    </w:p>
    <w:p w14:paraId="4757C886" w14:textId="77777777" w:rsidR="00EA1A11" w:rsidRPr="00EA1A11" w:rsidRDefault="00EA1A11" w:rsidP="00EA1A11">
      <w:pPr>
        <w:spacing w:line="276" w:lineRule="auto"/>
        <w:rPr>
          <w:rFonts w:ascii="Calibri" w:hAnsi="Calibri" w:cs="Calibri"/>
          <w:b/>
          <w:sz w:val="24"/>
          <w:szCs w:val="24"/>
          <w:lang w:eastAsia="en-US"/>
        </w:rPr>
      </w:pPr>
    </w:p>
    <w:p w14:paraId="0DB48E21"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 xml:space="preserve">You </w:t>
      </w:r>
      <w:proofErr w:type="gramStart"/>
      <w:r w:rsidRPr="00EA1A11">
        <w:rPr>
          <w:rFonts w:ascii="Calibri" w:hAnsi="Calibri" w:cs="Calibri"/>
          <w:sz w:val="24"/>
          <w:szCs w:val="24"/>
          <w:lang w:eastAsia="en-US"/>
        </w:rPr>
        <w:t>were at all times</w:t>
      </w:r>
      <w:proofErr w:type="gramEnd"/>
      <w:r w:rsidRPr="00EA1A11">
        <w:rPr>
          <w:rFonts w:ascii="Calibri" w:hAnsi="Calibri" w:cs="Calibri"/>
          <w:sz w:val="24"/>
          <w:szCs w:val="24"/>
          <w:lang w:eastAsia="en-US"/>
        </w:rPr>
        <w:t>,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62BD4C79" w14:textId="77777777" w:rsidR="00EA1A11" w:rsidRPr="00EA1A11" w:rsidRDefault="00EA1A11" w:rsidP="00EA1A11">
      <w:pPr>
        <w:spacing w:line="276" w:lineRule="auto"/>
        <w:jc w:val="both"/>
        <w:rPr>
          <w:rFonts w:ascii="Calibri" w:hAnsi="Calibri" w:cs="Calibri"/>
          <w:bCs/>
          <w:sz w:val="24"/>
          <w:szCs w:val="24"/>
          <w:lang w:eastAsia="en-US"/>
        </w:rPr>
      </w:pPr>
    </w:p>
    <w:p w14:paraId="132B988C"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lastRenderedPageBreak/>
        <w:t xml:space="preserve">On 19 June 2024 you completed documents referred to as Notice of Retirement as a Pet – Transfer to New Owner alleging you had rehomed greyhounds, SAME NIGHTMARE (VLAPN), FRIDAY KNOCK OFF (NKASU) and CANNONEER (VKHWY) to a friend of your partner, that person being Josh HENSCHEL. </w:t>
      </w:r>
    </w:p>
    <w:p w14:paraId="0A87FD7E" w14:textId="77777777" w:rsidR="00EA1A11" w:rsidRPr="00EA1A11" w:rsidRDefault="00EA1A11" w:rsidP="00EA1A11">
      <w:pPr>
        <w:spacing w:line="276" w:lineRule="auto"/>
        <w:jc w:val="both"/>
        <w:rPr>
          <w:rFonts w:ascii="Calibri" w:hAnsi="Calibri" w:cs="Calibri"/>
          <w:bCs/>
          <w:sz w:val="24"/>
          <w:szCs w:val="24"/>
          <w:lang w:eastAsia="en-US"/>
        </w:rPr>
      </w:pPr>
    </w:p>
    <w:p w14:paraId="1E147AF4"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completed a document referred to as Notice of Retirement as a Pet – Transfer to New Owner alleging you had rehomed greyhound BEKERE (NKGZO) to Josh HENSCHEL instead of SAME NIGHTMARE (VLAPN) as it was deceased. </w:t>
      </w:r>
    </w:p>
    <w:p w14:paraId="12BDB49E" w14:textId="77777777" w:rsidR="00EA1A11" w:rsidRPr="00EA1A11" w:rsidRDefault="00EA1A11" w:rsidP="00EA1A11">
      <w:pPr>
        <w:spacing w:line="276" w:lineRule="auto"/>
        <w:jc w:val="both"/>
        <w:rPr>
          <w:rFonts w:ascii="Calibri" w:hAnsi="Calibri" w:cs="Calibri"/>
          <w:bCs/>
          <w:sz w:val="24"/>
          <w:szCs w:val="24"/>
          <w:lang w:eastAsia="en-US"/>
        </w:rPr>
      </w:pPr>
    </w:p>
    <w:p w14:paraId="12C6B9F0"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w:t>
      </w:r>
    </w:p>
    <w:p w14:paraId="6CD7E9ED" w14:textId="77777777" w:rsidR="00EA1A11" w:rsidRPr="00EA1A11" w:rsidRDefault="00EA1A11" w:rsidP="00EA1A11">
      <w:pPr>
        <w:spacing w:line="276" w:lineRule="auto"/>
        <w:jc w:val="both"/>
        <w:rPr>
          <w:rFonts w:ascii="Calibri" w:hAnsi="Calibri" w:cs="Calibri"/>
          <w:bCs/>
          <w:sz w:val="24"/>
          <w:szCs w:val="24"/>
          <w:lang w:eastAsia="en-US"/>
        </w:rPr>
      </w:pPr>
    </w:p>
    <w:p w14:paraId="32361CB7"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 and your partner waited for an opportunity to surrender the greyhounds to the local pound after the </w:t>
      </w:r>
      <w:proofErr w:type="gramStart"/>
      <w:r w:rsidRPr="00EA1A11">
        <w:rPr>
          <w:rFonts w:ascii="Calibri" w:hAnsi="Calibri" w:cs="Calibri"/>
          <w:bCs/>
          <w:sz w:val="24"/>
          <w:szCs w:val="24"/>
          <w:lang w:eastAsia="en-US"/>
        </w:rPr>
        <w:t>21 day</w:t>
      </w:r>
      <w:proofErr w:type="gramEnd"/>
      <w:r w:rsidRPr="00EA1A11">
        <w:rPr>
          <w:rFonts w:ascii="Calibri" w:hAnsi="Calibri" w:cs="Calibri"/>
          <w:bCs/>
          <w:sz w:val="24"/>
          <w:szCs w:val="24"/>
          <w:lang w:eastAsia="en-US"/>
        </w:rPr>
        <w:t xml:space="preserve"> requirement in the Code of Practice for the Keeping of Racing Greyhounds elapsed.   </w:t>
      </w:r>
    </w:p>
    <w:p w14:paraId="60F85672" w14:textId="77777777" w:rsidR="00EA1A11" w:rsidRPr="00EA1A11" w:rsidRDefault="00EA1A11" w:rsidP="00EA1A11">
      <w:pPr>
        <w:spacing w:line="276" w:lineRule="auto"/>
        <w:jc w:val="both"/>
        <w:rPr>
          <w:rFonts w:ascii="Calibri" w:hAnsi="Calibri" w:cs="Calibri"/>
          <w:bCs/>
          <w:sz w:val="24"/>
          <w:szCs w:val="24"/>
          <w:lang w:eastAsia="en-US"/>
        </w:rPr>
      </w:pPr>
    </w:p>
    <w:p w14:paraId="32193592"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HENSCHEL, your partner and HENSCHEL surrendered greyhounds BEKERE (NKGZO), FRIDAY KNOCK OFF (NKASU) and CANNONEER (VKHWY) to Latrobe City Council Pound.</w:t>
      </w:r>
    </w:p>
    <w:p w14:paraId="0C28F9EF" w14:textId="77777777" w:rsidR="00EA1A11" w:rsidRPr="00EA1A11" w:rsidRDefault="00EA1A11" w:rsidP="00EA1A11">
      <w:pPr>
        <w:spacing w:line="276" w:lineRule="auto"/>
        <w:jc w:val="both"/>
        <w:rPr>
          <w:rFonts w:ascii="Calibri" w:hAnsi="Calibri" w:cs="Calibri"/>
          <w:bCs/>
          <w:sz w:val="24"/>
          <w:szCs w:val="24"/>
          <w:lang w:eastAsia="en-US"/>
        </w:rPr>
      </w:pPr>
    </w:p>
    <w:p w14:paraId="1B08FBC6" w14:textId="77777777" w:rsid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The documents referred to as Notice of Retirement as a Pet – Transfer to New Owner were submitted to GRV in accordance with Local Rule12.</w:t>
      </w:r>
    </w:p>
    <w:p w14:paraId="127D5427" w14:textId="77777777" w:rsidR="00EA1A11" w:rsidRPr="00EA1A11" w:rsidRDefault="00EA1A11" w:rsidP="00EA1A11">
      <w:pPr>
        <w:spacing w:line="276" w:lineRule="auto"/>
        <w:jc w:val="both"/>
        <w:rPr>
          <w:rFonts w:ascii="Calibri" w:hAnsi="Calibri" w:cs="Calibri"/>
          <w:bCs/>
          <w:sz w:val="24"/>
          <w:szCs w:val="24"/>
          <w:lang w:eastAsia="en-US"/>
        </w:rPr>
      </w:pPr>
    </w:p>
    <w:p w14:paraId="42AFAC60" w14:textId="0FF94025" w:rsid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 provided false or misleading information in connection to Local Rule 12 by submitting the documents referred to as v for the </w:t>
      </w:r>
      <w:proofErr w:type="gramStart"/>
      <w:r w:rsidRPr="00EA1A11">
        <w:rPr>
          <w:rFonts w:ascii="Calibri" w:hAnsi="Calibri" w:cs="Calibri"/>
          <w:bCs/>
          <w:sz w:val="24"/>
          <w:szCs w:val="24"/>
          <w:lang w:eastAsia="en-US"/>
        </w:rPr>
        <w:t>above mentioned</w:t>
      </w:r>
      <w:proofErr w:type="gramEnd"/>
      <w:r w:rsidRPr="00EA1A11">
        <w:rPr>
          <w:rFonts w:ascii="Calibri" w:hAnsi="Calibri" w:cs="Calibri"/>
          <w:bCs/>
          <w:sz w:val="24"/>
          <w:szCs w:val="24"/>
          <w:lang w:eastAsia="en-US"/>
        </w:rPr>
        <w:t xml:space="preserve"> greyhounds knowing the documents contained false and misleading information</w:t>
      </w:r>
      <w:r>
        <w:rPr>
          <w:rFonts w:ascii="Calibri" w:hAnsi="Calibri" w:cs="Calibri"/>
          <w:bCs/>
          <w:sz w:val="24"/>
          <w:szCs w:val="24"/>
          <w:lang w:eastAsia="en-US"/>
        </w:rPr>
        <w:t>.</w:t>
      </w:r>
    </w:p>
    <w:p w14:paraId="76FA57E4" w14:textId="77777777" w:rsidR="00EA1A11" w:rsidRPr="00EA1A11" w:rsidRDefault="00EA1A11" w:rsidP="00EA1A11">
      <w:pPr>
        <w:spacing w:line="276" w:lineRule="auto"/>
        <w:jc w:val="both"/>
        <w:rPr>
          <w:rFonts w:ascii="Calibri" w:hAnsi="Calibri" w:cs="Calibri"/>
          <w:bCs/>
          <w:sz w:val="24"/>
          <w:szCs w:val="24"/>
          <w:lang w:eastAsia="en-US"/>
        </w:rPr>
      </w:pPr>
    </w:p>
    <w:p w14:paraId="6874C9B8"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LR 12.4 is a serious offence.</w:t>
      </w:r>
    </w:p>
    <w:p w14:paraId="1BFE4255" w14:textId="77777777" w:rsidR="00EA1A11" w:rsidRPr="00EA1A11" w:rsidRDefault="00EA1A11" w:rsidP="00EA1A11">
      <w:pPr>
        <w:spacing w:line="276" w:lineRule="auto"/>
        <w:rPr>
          <w:rFonts w:ascii="Calibri" w:hAnsi="Calibri" w:cs="Calibri"/>
          <w:b/>
          <w:sz w:val="24"/>
          <w:szCs w:val="24"/>
          <w:u w:val="single"/>
          <w:lang w:eastAsia="en-US"/>
        </w:rPr>
      </w:pPr>
    </w:p>
    <w:p w14:paraId="044388C8" w14:textId="70FA022C" w:rsidR="00EA1A11" w:rsidRPr="00EA1A11" w:rsidRDefault="00EA1A11" w:rsidP="00EA1A11">
      <w:pPr>
        <w:spacing w:line="276" w:lineRule="auto"/>
        <w:rPr>
          <w:rFonts w:ascii="Calibri" w:hAnsi="Calibri" w:cs="Calibri"/>
          <w:b/>
          <w:sz w:val="24"/>
          <w:szCs w:val="24"/>
          <w:u w:val="single"/>
          <w:lang w:eastAsia="en-US"/>
        </w:rPr>
      </w:pPr>
      <w:r w:rsidRPr="00EA1A11">
        <w:rPr>
          <w:rFonts w:ascii="Calibri" w:hAnsi="Calibri" w:cs="Calibri"/>
          <w:b/>
          <w:sz w:val="24"/>
          <w:szCs w:val="24"/>
          <w:u w:val="single"/>
          <w:lang w:eastAsia="en-US"/>
        </w:rPr>
        <w:t>Charge No.  3 of 6</w:t>
      </w:r>
    </w:p>
    <w:p w14:paraId="2DE3023A" w14:textId="77777777" w:rsidR="00EA1A11" w:rsidRPr="00EA1A11" w:rsidRDefault="00EA1A11" w:rsidP="00EA1A11">
      <w:pPr>
        <w:spacing w:line="276" w:lineRule="auto"/>
        <w:rPr>
          <w:rFonts w:ascii="Calibri" w:hAnsi="Calibri" w:cs="Calibri"/>
          <w:sz w:val="24"/>
          <w:szCs w:val="24"/>
          <w:lang w:eastAsia="en-US"/>
        </w:rPr>
      </w:pPr>
    </w:p>
    <w:p w14:paraId="78D92CEE" w14:textId="49597E6A" w:rsidR="00EA1A11" w:rsidRPr="00EA1A11" w:rsidRDefault="00EA1A11" w:rsidP="00EA1A11">
      <w:pPr>
        <w:spacing w:line="276" w:lineRule="auto"/>
        <w:rPr>
          <w:rFonts w:ascii="Calibri" w:hAnsi="Calibri" w:cs="Calibri"/>
          <w:sz w:val="24"/>
          <w:szCs w:val="24"/>
          <w:lang w:eastAsia="en-US"/>
        </w:rPr>
      </w:pPr>
      <w:r w:rsidRPr="00EA1A11">
        <w:rPr>
          <w:rFonts w:ascii="Calibri" w:hAnsi="Calibri" w:cs="Calibri"/>
          <w:sz w:val="24"/>
          <w:szCs w:val="24"/>
          <w:lang w:eastAsia="en-US"/>
        </w:rPr>
        <w:t xml:space="preserve">Greyhounds Australasia Rule </w:t>
      </w:r>
      <w:r w:rsidRPr="00EA1A11">
        <w:rPr>
          <w:rFonts w:ascii="Calibri" w:hAnsi="Calibri" w:cs="Calibri"/>
          <w:b/>
          <w:sz w:val="24"/>
          <w:szCs w:val="24"/>
          <w:lang w:eastAsia="en-US"/>
        </w:rPr>
        <w:t xml:space="preserve">156 (v) </w:t>
      </w:r>
      <w:r w:rsidRPr="00EA1A11">
        <w:rPr>
          <w:rFonts w:ascii="Calibri" w:hAnsi="Calibri" w:cs="Calibri"/>
          <w:sz w:val="24"/>
          <w:szCs w:val="24"/>
          <w:lang w:eastAsia="en-US"/>
        </w:rPr>
        <w:t>reads as follows:</w:t>
      </w:r>
    </w:p>
    <w:p w14:paraId="3E9D99B3" w14:textId="77777777" w:rsidR="00EA1A11" w:rsidRPr="00EA1A11" w:rsidRDefault="00EA1A11" w:rsidP="00EA1A11">
      <w:pPr>
        <w:spacing w:line="276" w:lineRule="auto"/>
        <w:rPr>
          <w:rFonts w:ascii="Calibri" w:hAnsi="Calibri" w:cs="Calibri"/>
          <w:b/>
          <w:sz w:val="24"/>
          <w:szCs w:val="24"/>
          <w:u w:val="single"/>
          <w:lang w:eastAsia="en-US"/>
        </w:rPr>
      </w:pPr>
    </w:p>
    <w:p w14:paraId="3F1E4FF4"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 xml:space="preserve">An offence is committed if a person: </w:t>
      </w:r>
    </w:p>
    <w:p w14:paraId="08EE1B03" w14:textId="77777777" w:rsidR="00EA1A11" w:rsidRPr="00EA1A11" w:rsidRDefault="00EA1A11" w:rsidP="00EA1A11">
      <w:pPr>
        <w:spacing w:line="276" w:lineRule="auto"/>
        <w:rPr>
          <w:rFonts w:ascii="Calibri" w:hAnsi="Calibri" w:cs="Calibri"/>
          <w:bCs/>
          <w:sz w:val="24"/>
          <w:szCs w:val="24"/>
          <w:lang w:eastAsia="en-US"/>
        </w:rPr>
      </w:pPr>
    </w:p>
    <w:p w14:paraId="2D669050" w14:textId="63A110AD" w:rsidR="00EA1A11" w:rsidRPr="00EA1A11" w:rsidRDefault="00EA1A11" w:rsidP="00D43068">
      <w:p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lastRenderedPageBreak/>
        <w:t>(v)  in the opinion of the Controlling Body or its Stewards, is guilty of neglect or any dishonest, corrupt or improper act or practice in connection with the breeding, registration, sale or transfer of greyhounds, or has attempted such an act or practice.</w:t>
      </w:r>
    </w:p>
    <w:p w14:paraId="52BB19F0" w14:textId="77777777" w:rsidR="00EA1A11" w:rsidRPr="00EA1A11" w:rsidRDefault="00EA1A11" w:rsidP="00EA1A11">
      <w:pPr>
        <w:spacing w:line="276" w:lineRule="auto"/>
        <w:rPr>
          <w:rFonts w:ascii="Calibri" w:hAnsi="Calibri" w:cs="Calibri"/>
          <w:b/>
          <w:sz w:val="24"/>
          <w:szCs w:val="24"/>
          <w:u w:val="single"/>
          <w:lang w:eastAsia="en-US"/>
        </w:rPr>
      </w:pPr>
    </w:p>
    <w:p w14:paraId="6EDEF3F6" w14:textId="77777777" w:rsidR="00EA1A11" w:rsidRPr="00EA1A11" w:rsidRDefault="00EA1A11" w:rsidP="00EA1A11">
      <w:pPr>
        <w:spacing w:line="276" w:lineRule="auto"/>
        <w:rPr>
          <w:rFonts w:ascii="Calibri" w:hAnsi="Calibri" w:cs="Calibri"/>
          <w:b/>
          <w:sz w:val="24"/>
          <w:szCs w:val="24"/>
          <w:lang w:eastAsia="en-US"/>
        </w:rPr>
      </w:pPr>
      <w:proofErr w:type="gramStart"/>
      <w:r w:rsidRPr="00EA1A11">
        <w:rPr>
          <w:rFonts w:ascii="Calibri" w:hAnsi="Calibri" w:cs="Calibri"/>
          <w:b/>
          <w:sz w:val="24"/>
          <w:szCs w:val="24"/>
          <w:lang w:eastAsia="en-US"/>
        </w:rPr>
        <w:t>Particulars of</w:t>
      </w:r>
      <w:proofErr w:type="gramEnd"/>
      <w:r w:rsidRPr="00EA1A11">
        <w:rPr>
          <w:rFonts w:ascii="Calibri" w:hAnsi="Calibri" w:cs="Calibri"/>
          <w:b/>
          <w:sz w:val="24"/>
          <w:szCs w:val="24"/>
          <w:lang w:eastAsia="en-US"/>
        </w:rPr>
        <w:t xml:space="preserve"> the Charge being:</w:t>
      </w:r>
    </w:p>
    <w:p w14:paraId="7A421428" w14:textId="77777777" w:rsidR="00EA1A11" w:rsidRPr="00EA1A11" w:rsidRDefault="00EA1A11" w:rsidP="00EA1A11">
      <w:pPr>
        <w:spacing w:line="276" w:lineRule="auto"/>
        <w:rPr>
          <w:rFonts w:ascii="Calibri" w:hAnsi="Calibri" w:cs="Calibri"/>
          <w:b/>
          <w:sz w:val="24"/>
          <w:szCs w:val="24"/>
          <w:lang w:eastAsia="en-US"/>
        </w:rPr>
      </w:pPr>
    </w:p>
    <w:p w14:paraId="540C4308"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 xml:space="preserve">You </w:t>
      </w:r>
      <w:proofErr w:type="gramStart"/>
      <w:r w:rsidRPr="00EA1A11">
        <w:rPr>
          <w:rFonts w:ascii="Calibri" w:hAnsi="Calibri" w:cs="Calibri"/>
          <w:sz w:val="24"/>
          <w:szCs w:val="24"/>
          <w:lang w:eastAsia="en-US"/>
        </w:rPr>
        <w:t>were at all times</w:t>
      </w:r>
      <w:proofErr w:type="gramEnd"/>
      <w:r w:rsidRPr="00EA1A11">
        <w:rPr>
          <w:rFonts w:ascii="Calibri" w:hAnsi="Calibri" w:cs="Calibri"/>
          <w:sz w:val="24"/>
          <w:szCs w:val="24"/>
          <w:lang w:eastAsia="en-US"/>
        </w:rPr>
        <w:t>,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75747786" w14:textId="77777777" w:rsidR="00EA1A11" w:rsidRPr="00EA1A11" w:rsidRDefault="00EA1A11" w:rsidP="00EA1A11">
      <w:pPr>
        <w:spacing w:line="276" w:lineRule="auto"/>
        <w:jc w:val="both"/>
        <w:rPr>
          <w:rFonts w:ascii="Calibri" w:hAnsi="Calibri" w:cs="Calibri"/>
          <w:bCs/>
          <w:sz w:val="24"/>
          <w:szCs w:val="24"/>
          <w:lang w:eastAsia="en-US"/>
        </w:rPr>
      </w:pPr>
    </w:p>
    <w:p w14:paraId="101A45EB"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19 June 2024 you rehomed greyhounds, SAME NIGHTMARE (VLAPN), FRIDAY KNOCK OFF (NKASU) and CANNONEER (VKHWY) to a friend of your partner, that person being Josh HENSCHEL. </w:t>
      </w:r>
    </w:p>
    <w:p w14:paraId="5AF9141F" w14:textId="77777777" w:rsidR="00EA1A11" w:rsidRPr="00EA1A11" w:rsidRDefault="00EA1A11" w:rsidP="00EA1A11">
      <w:pPr>
        <w:spacing w:line="276" w:lineRule="auto"/>
        <w:jc w:val="both"/>
        <w:rPr>
          <w:rFonts w:ascii="Calibri" w:hAnsi="Calibri" w:cs="Calibri"/>
          <w:bCs/>
          <w:sz w:val="24"/>
          <w:szCs w:val="24"/>
          <w:lang w:eastAsia="en-US"/>
        </w:rPr>
      </w:pPr>
    </w:p>
    <w:p w14:paraId="2085DB9B"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assisted your partner to rehome BEKERE (NKGZO) to Josh HENSCHEL instead of SAME NIGHTMARE (VLAPN) as it was deceased. </w:t>
      </w:r>
    </w:p>
    <w:p w14:paraId="4A4683D4" w14:textId="77777777" w:rsidR="00EA1A11" w:rsidRPr="00EA1A11" w:rsidRDefault="00EA1A11" w:rsidP="00EA1A11">
      <w:pPr>
        <w:spacing w:line="276" w:lineRule="auto"/>
        <w:jc w:val="both"/>
        <w:rPr>
          <w:rFonts w:ascii="Calibri" w:hAnsi="Calibri" w:cs="Calibri"/>
          <w:bCs/>
          <w:sz w:val="24"/>
          <w:szCs w:val="24"/>
          <w:lang w:eastAsia="en-US"/>
        </w:rPr>
      </w:pPr>
    </w:p>
    <w:p w14:paraId="0E3C308A"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You and your partner waited for an opportunity to surrender the greyhounds to the local pound after the </w:t>
      </w:r>
      <w:proofErr w:type="gramStart"/>
      <w:r w:rsidRPr="00EA1A11">
        <w:rPr>
          <w:rFonts w:ascii="Calibri" w:hAnsi="Calibri" w:cs="Calibri"/>
          <w:bCs/>
          <w:sz w:val="24"/>
          <w:szCs w:val="24"/>
          <w:lang w:eastAsia="en-US"/>
        </w:rPr>
        <w:t>21 day</w:t>
      </w:r>
      <w:proofErr w:type="gramEnd"/>
      <w:r w:rsidRPr="00EA1A11">
        <w:rPr>
          <w:rFonts w:ascii="Calibri" w:hAnsi="Calibri" w:cs="Calibri"/>
          <w:bCs/>
          <w:sz w:val="24"/>
          <w:szCs w:val="24"/>
          <w:lang w:eastAsia="en-US"/>
        </w:rPr>
        <w:t xml:space="preserve"> requirement in the Code of Practice for the Keeping of Racing Greyhounds elapsed.   </w:t>
      </w:r>
    </w:p>
    <w:p w14:paraId="361ECD6A" w14:textId="77777777" w:rsidR="00EA1A11" w:rsidRPr="00EA1A11" w:rsidRDefault="00EA1A11" w:rsidP="00EA1A11">
      <w:pPr>
        <w:spacing w:line="276" w:lineRule="auto"/>
        <w:jc w:val="both"/>
        <w:rPr>
          <w:rFonts w:ascii="Calibri" w:hAnsi="Calibri" w:cs="Calibri"/>
          <w:bCs/>
          <w:sz w:val="24"/>
          <w:szCs w:val="24"/>
          <w:lang w:eastAsia="en-US"/>
        </w:rPr>
      </w:pPr>
    </w:p>
    <w:p w14:paraId="56BB2696"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HENSCHEL, your partner and HENSCHEL surrendered greyhounds BEKERE (NKGZO), FRIDAY KNOCK OFF (NKASU) and CANNONEER (VKHWY) to Latrobe City Council Pound.</w:t>
      </w:r>
    </w:p>
    <w:p w14:paraId="64C4227B" w14:textId="77777777" w:rsidR="00EA1A11" w:rsidRPr="00EA1A11" w:rsidRDefault="00EA1A11" w:rsidP="00EA1A11">
      <w:pPr>
        <w:spacing w:line="276" w:lineRule="auto"/>
        <w:jc w:val="both"/>
        <w:rPr>
          <w:rFonts w:ascii="Calibri" w:hAnsi="Calibri" w:cs="Calibri"/>
          <w:bCs/>
          <w:sz w:val="24"/>
          <w:szCs w:val="24"/>
          <w:lang w:eastAsia="en-US"/>
        </w:rPr>
      </w:pPr>
    </w:p>
    <w:p w14:paraId="536BA84B" w14:textId="1B15B862"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 have engaged in a dishonest, corrupt or improper act in connection with the transfer of </w:t>
      </w:r>
      <w:r w:rsidR="00B07916" w:rsidRPr="00EA1A11">
        <w:rPr>
          <w:rFonts w:ascii="Calibri" w:hAnsi="Calibri" w:cs="Calibri"/>
          <w:bCs/>
          <w:sz w:val="24"/>
          <w:szCs w:val="24"/>
          <w:lang w:eastAsia="en-US"/>
        </w:rPr>
        <w:t>greyhounds BEKERE</w:t>
      </w:r>
      <w:r w:rsidRPr="00EA1A11">
        <w:rPr>
          <w:rFonts w:ascii="Calibri" w:hAnsi="Calibri" w:cs="Calibri"/>
          <w:bCs/>
          <w:sz w:val="24"/>
          <w:szCs w:val="24"/>
          <w:lang w:eastAsia="en-US"/>
        </w:rPr>
        <w:t xml:space="preserve"> (NKGZO) FRIDAY KNOCK OFF (NKASU) and CANNONEER (VKHWY).</w:t>
      </w:r>
    </w:p>
    <w:p w14:paraId="64241664" w14:textId="77777777" w:rsidR="00EA1A11" w:rsidRPr="00EA1A11" w:rsidRDefault="00EA1A11" w:rsidP="00EA1A11">
      <w:pPr>
        <w:spacing w:line="276" w:lineRule="auto"/>
        <w:jc w:val="both"/>
        <w:rPr>
          <w:rFonts w:ascii="Calibri" w:hAnsi="Calibri" w:cs="Calibri"/>
          <w:bCs/>
          <w:sz w:val="24"/>
          <w:szCs w:val="24"/>
          <w:lang w:eastAsia="en-US"/>
        </w:rPr>
      </w:pPr>
    </w:p>
    <w:p w14:paraId="577BEFAA"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GAR 156(v) is a serious charge.</w:t>
      </w:r>
    </w:p>
    <w:p w14:paraId="48A637D5" w14:textId="77777777" w:rsidR="00EA1A11" w:rsidRPr="00EA1A11" w:rsidRDefault="00EA1A11" w:rsidP="00EA1A11">
      <w:pPr>
        <w:spacing w:line="276" w:lineRule="auto"/>
        <w:rPr>
          <w:rFonts w:ascii="Calibri" w:hAnsi="Calibri" w:cs="Calibri"/>
          <w:b/>
          <w:sz w:val="24"/>
          <w:szCs w:val="24"/>
          <w:u w:val="single"/>
          <w:lang w:eastAsia="en-US"/>
        </w:rPr>
      </w:pPr>
    </w:p>
    <w:p w14:paraId="71D211A3" w14:textId="77777777" w:rsidR="005A3F69" w:rsidRDefault="005A3F69" w:rsidP="00EA1A11">
      <w:pPr>
        <w:spacing w:line="276" w:lineRule="auto"/>
        <w:rPr>
          <w:rFonts w:ascii="Calibri" w:hAnsi="Calibri" w:cs="Calibri"/>
          <w:b/>
          <w:sz w:val="24"/>
          <w:szCs w:val="24"/>
          <w:u w:val="single"/>
          <w:lang w:eastAsia="en-US"/>
        </w:rPr>
      </w:pPr>
    </w:p>
    <w:p w14:paraId="28B35461" w14:textId="77777777" w:rsidR="005A3F69" w:rsidRDefault="005A3F69" w:rsidP="00EA1A11">
      <w:pPr>
        <w:spacing w:line="276" w:lineRule="auto"/>
        <w:rPr>
          <w:rFonts w:ascii="Calibri" w:hAnsi="Calibri" w:cs="Calibri"/>
          <w:b/>
          <w:sz w:val="24"/>
          <w:szCs w:val="24"/>
          <w:u w:val="single"/>
          <w:lang w:eastAsia="en-US"/>
        </w:rPr>
      </w:pPr>
    </w:p>
    <w:p w14:paraId="084F756B" w14:textId="77777777" w:rsidR="005A3F69" w:rsidRDefault="005A3F69" w:rsidP="00EA1A11">
      <w:pPr>
        <w:spacing w:line="276" w:lineRule="auto"/>
        <w:rPr>
          <w:rFonts w:ascii="Calibri" w:hAnsi="Calibri" w:cs="Calibri"/>
          <w:b/>
          <w:sz w:val="24"/>
          <w:szCs w:val="24"/>
          <w:u w:val="single"/>
          <w:lang w:eastAsia="en-US"/>
        </w:rPr>
      </w:pPr>
    </w:p>
    <w:p w14:paraId="3413BE0A" w14:textId="77777777" w:rsidR="005A3F69" w:rsidRDefault="005A3F69" w:rsidP="00EA1A11">
      <w:pPr>
        <w:spacing w:line="276" w:lineRule="auto"/>
        <w:rPr>
          <w:rFonts w:ascii="Calibri" w:hAnsi="Calibri" w:cs="Calibri"/>
          <w:b/>
          <w:sz w:val="24"/>
          <w:szCs w:val="24"/>
          <w:u w:val="single"/>
          <w:lang w:eastAsia="en-US"/>
        </w:rPr>
      </w:pPr>
    </w:p>
    <w:p w14:paraId="720BCE31" w14:textId="6B58431E" w:rsidR="00EA1A11" w:rsidRPr="00EA1A11" w:rsidRDefault="00EA1A11" w:rsidP="00EA1A11">
      <w:pPr>
        <w:spacing w:line="276" w:lineRule="auto"/>
        <w:rPr>
          <w:rFonts w:ascii="Calibri" w:hAnsi="Calibri" w:cs="Calibri"/>
          <w:b/>
          <w:sz w:val="24"/>
          <w:szCs w:val="24"/>
          <w:u w:val="single"/>
          <w:lang w:eastAsia="en-US"/>
        </w:rPr>
      </w:pPr>
      <w:r w:rsidRPr="00EA1A11">
        <w:rPr>
          <w:rFonts w:ascii="Calibri" w:hAnsi="Calibri" w:cs="Calibri"/>
          <w:b/>
          <w:sz w:val="24"/>
          <w:szCs w:val="24"/>
          <w:u w:val="single"/>
          <w:lang w:eastAsia="en-US"/>
        </w:rPr>
        <w:lastRenderedPageBreak/>
        <w:t>Charge No.  4 of 6</w:t>
      </w:r>
    </w:p>
    <w:p w14:paraId="49F223E3" w14:textId="77777777" w:rsidR="00EA1A11" w:rsidRPr="00EA1A11" w:rsidRDefault="00EA1A11" w:rsidP="00EA1A11">
      <w:pPr>
        <w:spacing w:line="276" w:lineRule="auto"/>
        <w:rPr>
          <w:rFonts w:ascii="Calibri" w:hAnsi="Calibri" w:cs="Calibri"/>
          <w:sz w:val="24"/>
          <w:szCs w:val="24"/>
          <w:lang w:eastAsia="en-US"/>
        </w:rPr>
      </w:pPr>
    </w:p>
    <w:p w14:paraId="69579F7E" w14:textId="6F7C1E0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Greyhounds Australasia Rule 156 (w) reads as follows:</w:t>
      </w:r>
    </w:p>
    <w:p w14:paraId="618E916B" w14:textId="77777777" w:rsidR="00EA1A11" w:rsidRPr="00EA1A11" w:rsidRDefault="00EA1A11" w:rsidP="00EA1A11">
      <w:pPr>
        <w:spacing w:line="276" w:lineRule="auto"/>
        <w:rPr>
          <w:rFonts w:ascii="Calibri" w:hAnsi="Calibri" w:cs="Calibri"/>
          <w:bCs/>
          <w:sz w:val="24"/>
          <w:szCs w:val="24"/>
          <w:lang w:eastAsia="en-US"/>
        </w:rPr>
      </w:pPr>
    </w:p>
    <w:p w14:paraId="356D9E3F"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 xml:space="preserve">An offence is committed if a person: </w:t>
      </w:r>
    </w:p>
    <w:p w14:paraId="495CB1B3" w14:textId="77777777" w:rsidR="00EA1A11" w:rsidRPr="00EA1A11" w:rsidRDefault="00EA1A11" w:rsidP="00EA1A11">
      <w:pPr>
        <w:spacing w:line="276" w:lineRule="auto"/>
        <w:rPr>
          <w:rFonts w:ascii="Calibri" w:hAnsi="Calibri" w:cs="Calibri"/>
          <w:bCs/>
          <w:sz w:val="24"/>
          <w:szCs w:val="24"/>
          <w:lang w:eastAsia="en-US"/>
        </w:rPr>
      </w:pPr>
    </w:p>
    <w:p w14:paraId="0419FF91"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(w) fails to comply with a policy or code of practice adopted by a Controlling Body.</w:t>
      </w:r>
    </w:p>
    <w:p w14:paraId="746E017D" w14:textId="77777777" w:rsidR="00EA1A11" w:rsidRPr="00EA1A11" w:rsidRDefault="00EA1A11" w:rsidP="00EA1A11">
      <w:pPr>
        <w:spacing w:line="276" w:lineRule="auto"/>
        <w:rPr>
          <w:rFonts w:ascii="Calibri" w:hAnsi="Calibri" w:cs="Calibri"/>
          <w:b/>
          <w:sz w:val="24"/>
          <w:szCs w:val="24"/>
          <w:u w:val="single"/>
          <w:lang w:eastAsia="en-US"/>
        </w:rPr>
      </w:pPr>
    </w:p>
    <w:p w14:paraId="3B3C11DF" w14:textId="77777777" w:rsidR="00EA1A11" w:rsidRPr="00EA1A11" w:rsidRDefault="00EA1A11" w:rsidP="00EA1A11">
      <w:pPr>
        <w:spacing w:line="276" w:lineRule="auto"/>
        <w:rPr>
          <w:rFonts w:ascii="Calibri" w:hAnsi="Calibri" w:cs="Calibri"/>
          <w:b/>
          <w:sz w:val="24"/>
          <w:szCs w:val="24"/>
          <w:lang w:eastAsia="en-US"/>
        </w:rPr>
      </w:pPr>
      <w:proofErr w:type="gramStart"/>
      <w:r w:rsidRPr="00EA1A11">
        <w:rPr>
          <w:rFonts w:ascii="Calibri" w:hAnsi="Calibri" w:cs="Calibri"/>
          <w:b/>
          <w:sz w:val="24"/>
          <w:szCs w:val="24"/>
          <w:lang w:eastAsia="en-US"/>
        </w:rPr>
        <w:t>Particulars of</w:t>
      </w:r>
      <w:proofErr w:type="gramEnd"/>
      <w:r w:rsidRPr="00EA1A11">
        <w:rPr>
          <w:rFonts w:ascii="Calibri" w:hAnsi="Calibri" w:cs="Calibri"/>
          <w:b/>
          <w:sz w:val="24"/>
          <w:szCs w:val="24"/>
          <w:lang w:eastAsia="en-US"/>
        </w:rPr>
        <w:t xml:space="preserve"> the Charge being:</w:t>
      </w:r>
    </w:p>
    <w:p w14:paraId="0A865C6D" w14:textId="77777777" w:rsidR="00EA1A11" w:rsidRPr="00EA1A11" w:rsidRDefault="00EA1A11" w:rsidP="00EA1A11">
      <w:pPr>
        <w:spacing w:line="276" w:lineRule="auto"/>
        <w:rPr>
          <w:rFonts w:ascii="Calibri" w:hAnsi="Calibri" w:cs="Calibri"/>
          <w:b/>
          <w:sz w:val="24"/>
          <w:szCs w:val="24"/>
          <w:lang w:eastAsia="en-US"/>
        </w:rPr>
      </w:pPr>
    </w:p>
    <w:p w14:paraId="5F946EDA"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 xml:space="preserve">You </w:t>
      </w:r>
      <w:proofErr w:type="gramStart"/>
      <w:r w:rsidRPr="00EA1A11">
        <w:rPr>
          <w:rFonts w:ascii="Calibri" w:hAnsi="Calibri" w:cs="Calibri"/>
          <w:sz w:val="24"/>
          <w:szCs w:val="24"/>
          <w:lang w:eastAsia="en-US"/>
        </w:rPr>
        <w:t>were at all times</w:t>
      </w:r>
      <w:proofErr w:type="gramEnd"/>
      <w:r w:rsidRPr="00EA1A11">
        <w:rPr>
          <w:rFonts w:ascii="Calibri" w:hAnsi="Calibri" w:cs="Calibri"/>
          <w:sz w:val="24"/>
          <w:szCs w:val="24"/>
          <w:lang w:eastAsia="en-US"/>
        </w:rPr>
        <w:t>,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5C6D964F" w14:textId="77777777" w:rsidR="00EA1A11" w:rsidRPr="00EA1A11" w:rsidRDefault="00EA1A11" w:rsidP="00EA1A11">
      <w:pPr>
        <w:spacing w:line="276" w:lineRule="auto"/>
        <w:jc w:val="both"/>
        <w:rPr>
          <w:rFonts w:ascii="Calibri" w:hAnsi="Calibri" w:cs="Calibri"/>
          <w:bCs/>
          <w:sz w:val="24"/>
          <w:szCs w:val="24"/>
          <w:lang w:eastAsia="en-US"/>
        </w:rPr>
      </w:pPr>
    </w:p>
    <w:p w14:paraId="732C2ADD"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19 June 2024 you rehomed greyhounds, SAME NIGHTMARE (VLAPN), FRIDAY KNOCK OFF (NKASU) and CANNONEER (VKHWY) to a friend of your partner, that person being Josh HENSCHEL. </w:t>
      </w:r>
    </w:p>
    <w:p w14:paraId="00755C25" w14:textId="77777777" w:rsidR="00EA1A11" w:rsidRPr="00EA1A11" w:rsidRDefault="00EA1A11" w:rsidP="00EA1A11">
      <w:pPr>
        <w:spacing w:line="276" w:lineRule="auto"/>
        <w:jc w:val="both"/>
        <w:rPr>
          <w:rFonts w:ascii="Calibri" w:hAnsi="Calibri" w:cs="Calibri"/>
          <w:bCs/>
          <w:sz w:val="24"/>
          <w:szCs w:val="24"/>
          <w:lang w:eastAsia="en-US"/>
        </w:rPr>
      </w:pPr>
    </w:p>
    <w:p w14:paraId="315CB4A9"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assisted your partner to rehome BEKERE (NKGZO) to Josh HENSCHEL instead of SAME NIGHTMARE (VLAPN) as it was deceased. </w:t>
      </w:r>
    </w:p>
    <w:p w14:paraId="4C8B7A3B" w14:textId="77777777" w:rsidR="00EA1A11" w:rsidRPr="00EA1A11" w:rsidRDefault="00EA1A11" w:rsidP="00EA1A11">
      <w:pPr>
        <w:spacing w:line="276" w:lineRule="auto"/>
        <w:jc w:val="both"/>
        <w:rPr>
          <w:rFonts w:ascii="Calibri" w:hAnsi="Calibri" w:cs="Calibri"/>
          <w:bCs/>
          <w:sz w:val="24"/>
          <w:szCs w:val="24"/>
          <w:lang w:eastAsia="en-US"/>
        </w:rPr>
      </w:pPr>
    </w:p>
    <w:p w14:paraId="1DDD0FAD"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You and your partner waited for an opportunity to surrender the greyhounds to the local pound after the </w:t>
      </w:r>
      <w:proofErr w:type="gramStart"/>
      <w:r w:rsidRPr="00EA1A11">
        <w:rPr>
          <w:rFonts w:ascii="Calibri" w:hAnsi="Calibri" w:cs="Calibri"/>
          <w:bCs/>
          <w:sz w:val="24"/>
          <w:szCs w:val="24"/>
          <w:lang w:eastAsia="en-US"/>
        </w:rPr>
        <w:t>21 day</w:t>
      </w:r>
      <w:proofErr w:type="gramEnd"/>
      <w:r w:rsidRPr="00EA1A11">
        <w:rPr>
          <w:rFonts w:ascii="Calibri" w:hAnsi="Calibri" w:cs="Calibri"/>
          <w:bCs/>
          <w:sz w:val="24"/>
          <w:szCs w:val="24"/>
          <w:lang w:eastAsia="en-US"/>
        </w:rPr>
        <w:t xml:space="preserve"> requirement in the Code of Practice for the Keeping of Racing Greyhounds elapsed.   </w:t>
      </w:r>
    </w:p>
    <w:p w14:paraId="44AF20BC" w14:textId="77777777" w:rsidR="00EA1A11" w:rsidRPr="00EA1A11" w:rsidRDefault="00EA1A11" w:rsidP="00EA1A11">
      <w:pPr>
        <w:spacing w:line="276" w:lineRule="auto"/>
        <w:jc w:val="both"/>
        <w:rPr>
          <w:rFonts w:ascii="Calibri" w:hAnsi="Calibri" w:cs="Calibri"/>
          <w:bCs/>
          <w:sz w:val="24"/>
          <w:szCs w:val="24"/>
          <w:lang w:eastAsia="en-US"/>
        </w:rPr>
      </w:pPr>
    </w:p>
    <w:p w14:paraId="0D87B1AE"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Josh HENSCHEL, your partner and Josh HENSCHEL surrendered greyhounds BEKERE (NKGZO), FRIDAY KNOCK OFF (NKASU) and CANNONEER (VKHWY) to Latrobe City Council Pound.</w:t>
      </w:r>
    </w:p>
    <w:p w14:paraId="29B80A79" w14:textId="77777777" w:rsidR="00EA1A11" w:rsidRPr="00EA1A11" w:rsidRDefault="00EA1A11" w:rsidP="00EA1A11">
      <w:pPr>
        <w:spacing w:line="276" w:lineRule="auto"/>
        <w:jc w:val="both"/>
        <w:rPr>
          <w:rFonts w:ascii="Calibri" w:hAnsi="Calibri" w:cs="Calibri"/>
          <w:bCs/>
          <w:sz w:val="24"/>
          <w:szCs w:val="24"/>
          <w:lang w:eastAsia="en-US"/>
        </w:rPr>
      </w:pPr>
    </w:p>
    <w:p w14:paraId="14768885"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By surrendering BEKERE (NKGZO), FRIDAY KNOCK OFF (NKASU) and CANNONEER (VKHWY) to Latrobe City Council Pound it is believed you are in breach of 6.5.1 of the Code of Practice </w:t>
      </w:r>
      <w:proofErr w:type="gramStart"/>
      <w:r w:rsidRPr="00EA1A11">
        <w:rPr>
          <w:rFonts w:ascii="Calibri" w:hAnsi="Calibri" w:cs="Calibri"/>
          <w:bCs/>
          <w:sz w:val="24"/>
          <w:szCs w:val="24"/>
          <w:lang w:eastAsia="en-US"/>
        </w:rPr>
        <w:t>For</w:t>
      </w:r>
      <w:proofErr w:type="gramEnd"/>
      <w:r w:rsidRPr="00EA1A11">
        <w:rPr>
          <w:rFonts w:ascii="Calibri" w:hAnsi="Calibri" w:cs="Calibri"/>
          <w:bCs/>
          <w:sz w:val="24"/>
          <w:szCs w:val="24"/>
          <w:lang w:eastAsia="en-US"/>
        </w:rPr>
        <w:t xml:space="preserve"> </w:t>
      </w:r>
      <w:proofErr w:type="gramStart"/>
      <w:r w:rsidRPr="00EA1A11">
        <w:rPr>
          <w:rFonts w:ascii="Calibri" w:hAnsi="Calibri" w:cs="Calibri"/>
          <w:bCs/>
          <w:sz w:val="24"/>
          <w:szCs w:val="24"/>
          <w:lang w:eastAsia="en-US"/>
        </w:rPr>
        <w:t>The</w:t>
      </w:r>
      <w:proofErr w:type="gramEnd"/>
      <w:r w:rsidRPr="00EA1A11">
        <w:rPr>
          <w:rFonts w:ascii="Calibri" w:hAnsi="Calibri" w:cs="Calibri"/>
          <w:bCs/>
          <w:sz w:val="24"/>
          <w:szCs w:val="24"/>
          <w:lang w:eastAsia="en-US"/>
        </w:rPr>
        <w:t xml:space="preserve"> Keeping of Racing Greyhounds.</w:t>
      </w:r>
    </w:p>
    <w:p w14:paraId="22601183" w14:textId="77777777" w:rsidR="00EA1A11" w:rsidRPr="00EA1A11" w:rsidRDefault="00EA1A11" w:rsidP="00EA1A11">
      <w:pPr>
        <w:spacing w:line="276" w:lineRule="auto"/>
        <w:rPr>
          <w:rFonts w:ascii="Calibri" w:hAnsi="Calibri" w:cs="Calibri"/>
          <w:bCs/>
          <w:sz w:val="24"/>
          <w:szCs w:val="24"/>
          <w:lang w:eastAsia="en-US"/>
        </w:rPr>
      </w:pPr>
    </w:p>
    <w:p w14:paraId="49CFF0F0" w14:textId="77777777" w:rsidR="005A3F69" w:rsidRDefault="005A3F69" w:rsidP="00EA1A11">
      <w:pPr>
        <w:spacing w:line="276" w:lineRule="auto"/>
        <w:rPr>
          <w:rFonts w:ascii="Calibri" w:hAnsi="Calibri" w:cs="Calibri"/>
          <w:b/>
          <w:sz w:val="24"/>
          <w:szCs w:val="24"/>
          <w:u w:val="single"/>
          <w:lang w:eastAsia="en-US"/>
        </w:rPr>
      </w:pPr>
      <w:bookmarkStart w:id="6" w:name="_Hlk174549175"/>
    </w:p>
    <w:p w14:paraId="44CA29A0" w14:textId="77777777" w:rsidR="005A3F69" w:rsidRDefault="005A3F69" w:rsidP="00EA1A11">
      <w:pPr>
        <w:spacing w:line="276" w:lineRule="auto"/>
        <w:rPr>
          <w:rFonts w:ascii="Calibri" w:hAnsi="Calibri" w:cs="Calibri"/>
          <w:b/>
          <w:sz w:val="24"/>
          <w:szCs w:val="24"/>
          <w:u w:val="single"/>
          <w:lang w:eastAsia="en-US"/>
        </w:rPr>
      </w:pPr>
    </w:p>
    <w:p w14:paraId="38968FBB" w14:textId="495B0B37" w:rsidR="00EA1A11" w:rsidRPr="00EA1A11" w:rsidRDefault="00EA1A11" w:rsidP="00EA1A11">
      <w:pPr>
        <w:spacing w:line="276" w:lineRule="auto"/>
        <w:rPr>
          <w:rFonts w:ascii="Calibri" w:hAnsi="Calibri" w:cs="Calibri"/>
          <w:b/>
          <w:sz w:val="24"/>
          <w:szCs w:val="24"/>
          <w:u w:val="single"/>
          <w:lang w:eastAsia="en-US"/>
        </w:rPr>
      </w:pPr>
      <w:r w:rsidRPr="00EA1A11">
        <w:rPr>
          <w:rFonts w:ascii="Calibri" w:hAnsi="Calibri" w:cs="Calibri"/>
          <w:b/>
          <w:sz w:val="24"/>
          <w:szCs w:val="24"/>
          <w:u w:val="single"/>
          <w:lang w:eastAsia="en-US"/>
        </w:rPr>
        <w:lastRenderedPageBreak/>
        <w:t xml:space="preserve">Charge No. 5 of 6 </w:t>
      </w:r>
    </w:p>
    <w:bookmarkEnd w:id="6"/>
    <w:p w14:paraId="0314DC38" w14:textId="77777777" w:rsidR="00EA1A11" w:rsidRPr="00EA1A11" w:rsidRDefault="00EA1A11" w:rsidP="00EA1A11">
      <w:pPr>
        <w:spacing w:line="276" w:lineRule="auto"/>
        <w:rPr>
          <w:rFonts w:ascii="Calibri" w:hAnsi="Calibri" w:cs="Calibri"/>
          <w:sz w:val="24"/>
          <w:szCs w:val="24"/>
          <w:lang w:eastAsia="en-US"/>
        </w:rPr>
      </w:pPr>
    </w:p>
    <w:p w14:paraId="5250F74E" w14:textId="52A42125" w:rsidR="00EA1A11" w:rsidRDefault="00EA1A11" w:rsidP="00EA1A11">
      <w:pPr>
        <w:spacing w:line="276" w:lineRule="auto"/>
        <w:rPr>
          <w:rFonts w:ascii="Calibri" w:hAnsi="Calibri" w:cs="Calibri"/>
          <w:sz w:val="24"/>
          <w:szCs w:val="24"/>
          <w:lang w:eastAsia="en-US"/>
        </w:rPr>
      </w:pPr>
      <w:r w:rsidRPr="00EA1A11">
        <w:rPr>
          <w:rFonts w:ascii="Calibri" w:hAnsi="Calibri" w:cs="Calibri"/>
          <w:sz w:val="24"/>
          <w:szCs w:val="24"/>
          <w:lang w:eastAsia="en-US"/>
        </w:rPr>
        <w:t xml:space="preserve">Local Rule </w:t>
      </w:r>
      <w:r w:rsidRPr="00EA1A11">
        <w:rPr>
          <w:rFonts w:ascii="Calibri" w:hAnsi="Calibri" w:cs="Calibri"/>
          <w:b/>
          <w:bCs/>
          <w:sz w:val="24"/>
          <w:szCs w:val="24"/>
          <w:lang w:eastAsia="en-US"/>
        </w:rPr>
        <w:t xml:space="preserve">12.1. </w:t>
      </w:r>
      <w:r w:rsidRPr="00EA1A11">
        <w:rPr>
          <w:rFonts w:ascii="Calibri" w:hAnsi="Calibri" w:cs="Calibri"/>
          <w:sz w:val="24"/>
          <w:szCs w:val="24"/>
          <w:lang w:eastAsia="en-US"/>
        </w:rPr>
        <w:t>reads as follows:</w:t>
      </w:r>
    </w:p>
    <w:p w14:paraId="58614873" w14:textId="77777777" w:rsidR="00EA1A11" w:rsidRPr="00EA1A11" w:rsidRDefault="00EA1A11" w:rsidP="00EA1A11">
      <w:pPr>
        <w:spacing w:line="276" w:lineRule="auto"/>
        <w:rPr>
          <w:rFonts w:ascii="Calibri" w:hAnsi="Calibri" w:cs="Calibri"/>
          <w:sz w:val="24"/>
          <w:szCs w:val="24"/>
          <w:lang w:eastAsia="en-US"/>
        </w:rPr>
      </w:pPr>
    </w:p>
    <w:p w14:paraId="072C5691" w14:textId="77777777" w:rsidR="00EA1A11" w:rsidRPr="00EA1A11" w:rsidRDefault="00EA1A11" w:rsidP="00EA1A11">
      <w:pPr>
        <w:spacing w:line="276" w:lineRule="auto"/>
        <w:jc w:val="both"/>
        <w:rPr>
          <w:rFonts w:ascii="Calibri" w:hAnsi="Calibri" w:cs="Calibri"/>
          <w:b/>
          <w:bCs/>
          <w:sz w:val="24"/>
          <w:szCs w:val="24"/>
          <w:lang w:eastAsia="en-US"/>
        </w:rPr>
      </w:pPr>
      <w:r w:rsidRPr="00EA1A11">
        <w:rPr>
          <w:rFonts w:ascii="Calibri" w:hAnsi="Calibri" w:cs="Calibri"/>
          <w:sz w:val="24"/>
          <w:szCs w:val="24"/>
          <w:lang w:eastAsia="en-US"/>
        </w:rPr>
        <w:t xml:space="preserve">When a </w:t>
      </w:r>
      <w:r w:rsidRPr="00EA1A11">
        <w:rPr>
          <w:rFonts w:ascii="Calibri" w:hAnsi="Calibri" w:cs="Calibri"/>
          <w:i/>
          <w:iCs/>
          <w:sz w:val="24"/>
          <w:szCs w:val="24"/>
          <w:lang w:eastAsia="en-US"/>
        </w:rPr>
        <w:t xml:space="preserve">greyhound </w:t>
      </w:r>
      <w:r w:rsidRPr="00EA1A11">
        <w:rPr>
          <w:rFonts w:ascii="Calibri" w:hAnsi="Calibri" w:cs="Calibri"/>
          <w:sz w:val="24"/>
          <w:szCs w:val="24"/>
          <w:lang w:eastAsia="en-US"/>
        </w:rPr>
        <w:t xml:space="preserve">is to no longer be utilised for </w:t>
      </w:r>
      <w:r w:rsidRPr="00EA1A11">
        <w:rPr>
          <w:rFonts w:ascii="Calibri" w:hAnsi="Calibri" w:cs="Calibri"/>
          <w:i/>
          <w:iCs/>
          <w:sz w:val="24"/>
          <w:szCs w:val="24"/>
          <w:lang w:eastAsia="en-US"/>
        </w:rPr>
        <w:t xml:space="preserve">racing </w:t>
      </w:r>
      <w:r w:rsidRPr="00EA1A11">
        <w:rPr>
          <w:rFonts w:ascii="Calibri" w:hAnsi="Calibri" w:cs="Calibri"/>
          <w:sz w:val="24"/>
          <w:szCs w:val="24"/>
          <w:lang w:eastAsia="en-US"/>
        </w:rPr>
        <w:t xml:space="preserve">or </w:t>
      </w:r>
      <w:r w:rsidRPr="00EA1A11">
        <w:rPr>
          <w:rFonts w:ascii="Calibri" w:hAnsi="Calibri" w:cs="Calibri"/>
          <w:i/>
          <w:iCs/>
          <w:sz w:val="24"/>
          <w:szCs w:val="24"/>
          <w:lang w:eastAsia="en-US"/>
        </w:rPr>
        <w:t xml:space="preserve">breeding </w:t>
      </w:r>
      <w:r w:rsidRPr="00EA1A11">
        <w:rPr>
          <w:rFonts w:ascii="Calibri" w:hAnsi="Calibri" w:cs="Calibri"/>
          <w:sz w:val="24"/>
          <w:szCs w:val="24"/>
          <w:lang w:eastAsia="en-US"/>
        </w:rPr>
        <w:t xml:space="preserve">purposes, every effort must be made by the </w:t>
      </w:r>
      <w:r w:rsidRPr="00EA1A11">
        <w:rPr>
          <w:rFonts w:ascii="Calibri" w:hAnsi="Calibri" w:cs="Calibri"/>
          <w:i/>
          <w:iCs/>
          <w:sz w:val="24"/>
          <w:szCs w:val="24"/>
          <w:lang w:eastAsia="en-US"/>
        </w:rPr>
        <w:t xml:space="preserve">Owner </w:t>
      </w:r>
      <w:r w:rsidRPr="00EA1A11">
        <w:rPr>
          <w:rFonts w:ascii="Calibri" w:hAnsi="Calibri" w:cs="Calibri"/>
          <w:sz w:val="24"/>
          <w:szCs w:val="24"/>
          <w:lang w:eastAsia="en-US"/>
        </w:rPr>
        <w:t xml:space="preserve">of the </w:t>
      </w:r>
      <w:r w:rsidRPr="00EA1A11">
        <w:rPr>
          <w:rFonts w:ascii="Calibri" w:hAnsi="Calibri" w:cs="Calibri"/>
          <w:i/>
          <w:iCs/>
          <w:sz w:val="24"/>
          <w:szCs w:val="24"/>
          <w:lang w:eastAsia="en-US"/>
        </w:rPr>
        <w:t xml:space="preserve">greyhound </w:t>
      </w:r>
      <w:r w:rsidRPr="00EA1A11">
        <w:rPr>
          <w:rFonts w:ascii="Calibri" w:hAnsi="Calibri" w:cs="Calibri"/>
          <w:sz w:val="24"/>
          <w:szCs w:val="24"/>
          <w:lang w:eastAsia="en-US"/>
        </w:rPr>
        <w:t xml:space="preserve">to rehome that </w:t>
      </w:r>
      <w:r w:rsidRPr="00EA1A11">
        <w:rPr>
          <w:rFonts w:ascii="Calibri" w:hAnsi="Calibri" w:cs="Calibri"/>
          <w:i/>
          <w:iCs/>
          <w:sz w:val="24"/>
          <w:szCs w:val="24"/>
          <w:lang w:eastAsia="en-US"/>
        </w:rPr>
        <w:t xml:space="preserve">greyhound </w:t>
      </w:r>
      <w:r w:rsidRPr="00EA1A11">
        <w:rPr>
          <w:rFonts w:ascii="Calibri" w:hAnsi="Calibri" w:cs="Calibri"/>
          <w:sz w:val="24"/>
          <w:szCs w:val="24"/>
          <w:lang w:eastAsia="en-US"/>
        </w:rPr>
        <w:t>to an appropriate home.</w:t>
      </w:r>
    </w:p>
    <w:p w14:paraId="4B019A05" w14:textId="77777777" w:rsidR="00EA1A11" w:rsidRPr="00EA1A11" w:rsidRDefault="00EA1A11" w:rsidP="00EA1A11">
      <w:pPr>
        <w:spacing w:line="276" w:lineRule="auto"/>
        <w:rPr>
          <w:rFonts w:ascii="Calibri" w:hAnsi="Calibri" w:cs="Calibri"/>
          <w:sz w:val="24"/>
          <w:szCs w:val="24"/>
          <w:lang w:eastAsia="en-US"/>
        </w:rPr>
      </w:pPr>
    </w:p>
    <w:p w14:paraId="177E8524" w14:textId="77777777" w:rsidR="00EA1A11" w:rsidRPr="00EA1A11" w:rsidRDefault="00EA1A11" w:rsidP="00EA1A11">
      <w:pPr>
        <w:spacing w:line="276" w:lineRule="auto"/>
        <w:rPr>
          <w:rFonts w:ascii="Calibri" w:hAnsi="Calibri" w:cs="Calibri"/>
          <w:b/>
          <w:sz w:val="24"/>
          <w:szCs w:val="24"/>
          <w:lang w:eastAsia="en-US"/>
        </w:rPr>
      </w:pPr>
      <w:proofErr w:type="gramStart"/>
      <w:r w:rsidRPr="00EA1A11">
        <w:rPr>
          <w:rFonts w:ascii="Calibri" w:hAnsi="Calibri" w:cs="Calibri"/>
          <w:b/>
          <w:sz w:val="24"/>
          <w:szCs w:val="24"/>
          <w:lang w:eastAsia="en-US"/>
        </w:rPr>
        <w:t>Particulars of</w:t>
      </w:r>
      <w:proofErr w:type="gramEnd"/>
      <w:r w:rsidRPr="00EA1A11">
        <w:rPr>
          <w:rFonts w:ascii="Calibri" w:hAnsi="Calibri" w:cs="Calibri"/>
          <w:b/>
          <w:sz w:val="24"/>
          <w:szCs w:val="24"/>
          <w:lang w:eastAsia="en-US"/>
        </w:rPr>
        <w:t xml:space="preserve"> the Charge being:</w:t>
      </w:r>
    </w:p>
    <w:p w14:paraId="6BC668F4" w14:textId="77777777" w:rsidR="00EA1A11" w:rsidRPr="00EA1A11" w:rsidRDefault="00EA1A11" w:rsidP="00EA1A11">
      <w:pPr>
        <w:spacing w:line="276" w:lineRule="auto"/>
        <w:rPr>
          <w:rFonts w:ascii="Calibri" w:hAnsi="Calibri" w:cs="Calibri"/>
          <w:b/>
          <w:sz w:val="24"/>
          <w:szCs w:val="24"/>
          <w:lang w:eastAsia="en-US"/>
        </w:rPr>
      </w:pPr>
    </w:p>
    <w:p w14:paraId="35B53F4B"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 xml:space="preserve">You </w:t>
      </w:r>
      <w:proofErr w:type="gramStart"/>
      <w:r w:rsidRPr="00EA1A11">
        <w:rPr>
          <w:rFonts w:ascii="Calibri" w:hAnsi="Calibri" w:cs="Calibri"/>
          <w:sz w:val="24"/>
          <w:szCs w:val="24"/>
          <w:lang w:eastAsia="en-US"/>
        </w:rPr>
        <w:t>were at all times</w:t>
      </w:r>
      <w:proofErr w:type="gramEnd"/>
      <w:r w:rsidRPr="00EA1A11">
        <w:rPr>
          <w:rFonts w:ascii="Calibri" w:hAnsi="Calibri" w:cs="Calibri"/>
          <w:sz w:val="24"/>
          <w:szCs w:val="24"/>
          <w:lang w:eastAsia="en-US"/>
        </w:rPr>
        <w:t>,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0549F465" w14:textId="77777777" w:rsidR="00EA1A11" w:rsidRPr="00EA1A11" w:rsidRDefault="00EA1A11" w:rsidP="00EA1A11">
      <w:pPr>
        <w:spacing w:line="276" w:lineRule="auto"/>
        <w:jc w:val="both"/>
        <w:rPr>
          <w:rFonts w:ascii="Calibri" w:hAnsi="Calibri" w:cs="Calibri"/>
          <w:bCs/>
          <w:sz w:val="24"/>
          <w:szCs w:val="24"/>
          <w:lang w:eastAsia="en-US"/>
        </w:rPr>
      </w:pPr>
    </w:p>
    <w:p w14:paraId="0131797F"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19 June 2024 you rehomed greyhounds, SAME NIGHTMARE (VLAPN), FRIDAY KNOCK OFF (NKASU) and CANNONEER (VKHWY) to a friend of your partner, that person being Josh HENSCHEL. </w:t>
      </w:r>
    </w:p>
    <w:p w14:paraId="620EB675" w14:textId="77777777" w:rsidR="00EA1A11" w:rsidRPr="00EA1A11" w:rsidRDefault="00EA1A11" w:rsidP="00EA1A11">
      <w:pPr>
        <w:spacing w:line="276" w:lineRule="auto"/>
        <w:jc w:val="both"/>
        <w:rPr>
          <w:rFonts w:ascii="Calibri" w:hAnsi="Calibri" w:cs="Calibri"/>
          <w:bCs/>
          <w:sz w:val="24"/>
          <w:szCs w:val="24"/>
          <w:lang w:eastAsia="en-US"/>
        </w:rPr>
      </w:pPr>
    </w:p>
    <w:p w14:paraId="697A7E9E"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assisted your partner to rehome BEKERE (NKGZO) to Josh HENSCHEL instead of SAME NIGHTMARE (VLAPN) as it was deceased. </w:t>
      </w:r>
    </w:p>
    <w:p w14:paraId="1B587015" w14:textId="77777777" w:rsidR="00EA1A11" w:rsidRPr="00EA1A11" w:rsidRDefault="00EA1A11" w:rsidP="00EA1A11">
      <w:pPr>
        <w:spacing w:line="276" w:lineRule="auto"/>
        <w:jc w:val="both"/>
        <w:rPr>
          <w:rFonts w:ascii="Calibri" w:hAnsi="Calibri" w:cs="Calibri"/>
          <w:bCs/>
          <w:sz w:val="24"/>
          <w:szCs w:val="24"/>
          <w:lang w:eastAsia="en-US"/>
        </w:rPr>
      </w:pPr>
    </w:p>
    <w:p w14:paraId="2AD092B2"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You and your partner waited for an opportunity to surrender the greyhounds to the local pound after the </w:t>
      </w:r>
      <w:proofErr w:type="gramStart"/>
      <w:r w:rsidRPr="00EA1A11">
        <w:rPr>
          <w:rFonts w:ascii="Calibri" w:hAnsi="Calibri" w:cs="Calibri"/>
          <w:bCs/>
          <w:sz w:val="24"/>
          <w:szCs w:val="24"/>
          <w:lang w:eastAsia="en-US"/>
        </w:rPr>
        <w:t>21 day</w:t>
      </w:r>
      <w:proofErr w:type="gramEnd"/>
      <w:r w:rsidRPr="00EA1A11">
        <w:rPr>
          <w:rFonts w:ascii="Calibri" w:hAnsi="Calibri" w:cs="Calibri"/>
          <w:bCs/>
          <w:sz w:val="24"/>
          <w:szCs w:val="24"/>
          <w:lang w:eastAsia="en-US"/>
        </w:rPr>
        <w:t xml:space="preserve"> requirement in the Code of Practice for the Keeping of Racing Greyhounds elapsed.   </w:t>
      </w:r>
    </w:p>
    <w:p w14:paraId="1E9891EE" w14:textId="77777777" w:rsidR="00EA1A11" w:rsidRPr="00EA1A11" w:rsidRDefault="00EA1A11" w:rsidP="00EA1A11">
      <w:pPr>
        <w:spacing w:line="276" w:lineRule="auto"/>
        <w:jc w:val="both"/>
        <w:rPr>
          <w:rFonts w:ascii="Calibri" w:hAnsi="Calibri" w:cs="Calibri"/>
          <w:bCs/>
          <w:sz w:val="24"/>
          <w:szCs w:val="24"/>
          <w:lang w:eastAsia="en-US"/>
        </w:rPr>
      </w:pPr>
    </w:p>
    <w:p w14:paraId="5E231414"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HENSCHEL, your partner and Josh HENSCHEL surrendered greyhounds BEKERE (NKGZO), FRIDAY KNOCK OFF (NKASU) and CANNONEER (VKHWY) to Latrobe City Council Pound.</w:t>
      </w:r>
    </w:p>
    <w:p w14:paraId="02C61B16" w14:textId="77777777" w:rsidR="00EA1A11" w:rsidRPr="00EA1A11" w:rsidRDefault="00EA1A11" w:rsidP="00EA1A11">
      <w:pPr>
        <w:spacing w:line="276" w:lineRule="auto"/>
        <w:jc w:val="both"/>
        <w:rPr>
          <w:rFonts w:ascii="Calibri" w:hAnsi="Calibri" w:cs="Calibri"/>
          <w:bCs/>
          <w:sz w:val="24"/>
          <w:szCs w:val="24"/>
          <w:lang w:eastAsia="en-US"/>
        </w:rPr>
      </w:pPr>
    </w:p>
    <w:p w14:paraId="0509C9FA"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You did not make the required effort as the Owner to rehome of BEKERE (NKGZO), FRIDAY KNOCK OFF (NKASU) and CANNONEER (VKHWY) to an appropriate home.</w:t>
      </w:r>
    </w:p>
    <w:p w14:paraId="63962B07" w14:textId="77777777" w:rsidR="00EA1A11" w:rsidRPr="00EA1A11" w:rsidRDefault="00EA1A11" w:rsidP="00EA1A11">
      <w:pPr>
        <w:spacing w:line="276" w:lineRule="auto"/>
        <w:rPr>
          <w:rFonts w:ascii="Calibri" w:hAnsi="Calibri" w:cs="Calibri"/>
          <w:bCs/>
          <w:sz w:val="24"/>
          <w:szCs w:val="24"/>
          <w:lang w:eastAsia="en-US"/>
        </w:rPr>
      </w:pPr>
    </w:p>
    <w:p w14:paraId="3E940DD4" w14:textId="77777777" w:rsidR="00EA1A11" w:rsidRDefault="00EA1A11" w:rsidP="00EA1A11">
      <w:pPr>
        <w:spacing w:line="276" w:lineRule="auto"/>
        <w:rPr>
          <w:rFonts w:ascii="Calibri" w:hAnsi="Calibri" w:cs="Calibri"/>
          <w:b/>
          <w:sz w:val="24"/>
          <w:szCs w:val="24"/>
          <w:lang w:eastAsia="en-US"/>
        </w:rPr>
      </w:pPr>
    </w:p>
    <w:p w14:paraId="5D60098C" w14:textId="77777777" w:rsidR="00EA1A11" w:rsidRDefault="00EA1A11" w:rsidP="00EA1A11">
      <w:pPr>
        <w:spacing w:line="276" w:lineRule="auto"/>
        <w:rPr>
          <w:rFonts w:ascii="Calibri" w:hAnsi="Calibri" w:cs="Calibri"/>
          <w:b/>
          <w:sz w:val="24"/>
          <w:szCs w:val="24"/>
          <w:lang w:eastAsia="en-US"/>
        </w:rPr>
      </w:pPr>
    </w:p>
    <w:p w14:paraId="6D9ECF89" w14:textId="77777777" w:rsidR="00EA1A11" w:rsidRPr="00EA1A11" w:rsidRDefault="00EA1A11" w:rsidP="00EA1A11">
      <w:pPr>
        <w:spacing w:line="276" w:lineRule="auto"/>
        <w:rPr>
          <w:rFonts w:ascii="Calibri" w:hAnsi="Calibri" w:cs="Calibri"/>
          <w:b/>
          <w:sz w:val="24"/>
          <w:szCs w:val="24"/>
          <w:lang w:eastAsia="en-US"/>
        </w:rPr>
      </w:pPr>
    </w:p>
    <w:p w14:paraId="50E35768"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
          <w:sz w:val="24"/>
          <w:szCs w:val="24"/>
          <w:lang w:eastAsia="en-US"/>
        </w:rPr>
        <w:lastRenderedPageBreak/>
        <w:t>Charge No. 6 of 6</w:t>
      </w:r>
    </w:p>
    <w:p w14:paraId="3C9CFF02" w14:textId="77777777" w:rsidR="00EA1A11" w:rsidRPr="00EA1A11" w:rsidRDefault="00EA1A11" w:rsidP="00EA1A11">
      <w:pPr>
        <w:spacing w:line="276" w:lineRule="auto"/>
        <w:rPr>
          <w:rFonts w:ascii="Calibri" w:hAnsi="Calibri" w:cs="Calibri"/>
          <w:b/>
          <w:sz w:val="24"/>
          <w:szCs w:val="24"/>
          <w:lang w:eastAsia="en-US"/>
        </w:rPr>
      </w:pPr>
    </w:p>
    <w:p w14:paraId="6DEFBB7A" w14:textId="1ED75665"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Greyhounds Australasia Rule 165 (a) reads as follows:</w:t>
      </w:r>
    </w:p>
    <w:p w14:paraId="20F829AA" w14:textId="77777777" w:rsidR="00EA1A11" w:rsidRPr="00EA1A11" w:rsidRDefault="00EA1A11" w:rsidP="00EA1A11">
      <w:pPr>
        <w:spacing w:line="276" w:lineRule="auto"/>
        <w:rPr>
          <w:rFonts w:ascii="Calibri" w:hAnsi="Calibri" w:cs="Calibri"/>
          <w:bCs/>
          <w:sz w:val="24"/>
          <w:szCs w:val="24"/>
          <w:lang w:eastAsia="en-US"/>
        </w:rPr>
      </w:pPr>
    </w:p>
    <w:p w14:paraId="6B63196D"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 xml:space="preserve">An offence is committed if a person (including an official): </w:t>
      </w:r>
    </w:p>
    <w:p w14:paraId="53D34D0D" w14:textId="77777777" w:rsidR="00EA1A11" w:rsidRPr="00EA1A11" w:rsidRDefault="00EA1A11" w:rsidP="00EA1A11">
      <w:pPr>
        <w:spacing w:line="276" w:lineRule="auto"/>
        <w:rPr>
          <w:rFonts w:ascii="Calibri" w:hAnsi="Calibri" w:cs="Calibri"/>
          <w:bCs/>
          <w:sz w:val="24"/>
          <w:szCs w:val="24"/>
          <w:lang w:eastAsia="en-US"/>
        </w:rPr>
      </w:pPr>
    </w:p>
    <w:p w14:paraId="6C3FDFA2"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Cs/>
          <w:sz w:val="24"/>
          <w:szCs w:val="24"/>
          <w:lang w:eastAsia="en-US"/>
        </w:rPr>
        <w:t>(a) commits or omits to do any act or engages in conduct which is in any way detrimental or prejudicial to the interest, welfare, image, control or promotion of greyhound racing</w:t>
      </w:r>
      <w:r w:rsidRPr="00EA1A11">
        <w:rPr>
          <w:rFonts w:ascii="Calibri" w:hAnsi="Calibri" w:cs="Calibri"/>
          <w:b/>
          <w:sz w:val="24"/>
          <w:szCs w:val="24"/>
          <w:lang w:eastAsia="en-US"/>
        </w:rPr>
        <w:t xml:space="preserve">. </w:t>
      </w:r>
    </w:p>
    <w:p w14:paraId="697349FA" w14:textId="77777777" w:rsidR="00EA1A11" w:rsidRPr="00EA1A11" w:rsidRDefault="00EA1A11" w:rsidP="00EA1A11">
      <w:pPr>
        <w:spacing w:line="276" w:lineRule="auto"/>
        <w:rPr>
          <w:rFonts w:ascii="Calibri" w:hAnsi="Calibri" w:cs="Calibri"/>
          <w:b/>
          <w:sz w:val="24"/>
          <w:szCs w:val="24"/>
          <w:lang w:eastAsia="en-US"/>
        </w:rPr>
      </w:pPr>
    </w:p>
    <w:p w14:paraId="06E9ED0A" w14:textId="77777777" w:rsidR="00EA1A11" w:rsidRPr="00EA1A11" w:rsidRDefault="00EA1A11" w:rsidP="00EA1A11">
      <w:pPr>
        <w:spacing w:line="276" w:lineRule="auto"/>
        <w:rPr>
          <w:rFonts w:ascii="Calibri" w:hAnsi="Calibri" w:cs="Calibri"/>
          <w:b/>
          <w:sz w:val="24"/>
          <w:szCs w:val="24"/>
          <w:lang w:eastAsia="en-US"/>
        </w:rPr>
      </w:pPr>
      <w:proofErr w:type="gramStart"/>
      <w:r w:rsidRPr="00EA1A11">
        <w:rPr>
          <w:rFonts w:ascii="Calibri" w:hAnsi="Calibri" w:cs="Calibri"/>
          <w:b/>
          <w:sz w:val="24"/>
          <w:szCs w:val="24"/>
          <w:lang w:eastAsia="en-US"/>
        </w:rPr>
        <w:t>Particulars of</w:t>
      </w:r>
      <w:proofErr w:type="gramEnd"/>
      <w:r w:rsidRPr="00EA1A11">
        <w:rPr>
          <w:rFonts w:ascii="Calibri" w:hAnsi="Calibri" w:cs="Calibri"/>
          <w:b/>
          <w:sz w:val="24"/>
          <w:szCs w:val="24"/>
          <w:lang w:eastAsia="en-US"/>
        </w:rPr>
        <w:t xml:space="preserve"> the Charge being:</w:t>
      </w:r>
    </w:p>
    <w:p w14:paraId="57375DB7" w14:textId="77777777" w:rsidR="00EA1A11" w:rsidRPr="00EA1A11" w:rsidRDefault="00EA1A11" w:rsidP="00EA1A11">
      <w:pPr>
        <w:spacing w:line="276" w:lineRule="auto"/>
        <w:rPr>
          <w:rFonts w:ascii="Calibri" w:hAnsi="Calibri" w:cs="Calibri"/>
          <w:b/>
          <w:sz w:val="24"/>
          <w:szCs w:val="24"/>
          <w:lang w:eastAsia="en-US"/>
        </w:rPr>
      </w:pPr>
    </w:p>
    <w:p w14:paraId="02132175"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 xml:space="preserve">You </w:t>
      </w:r>
      <w:proofErr w:type="gramStart"/>
      <w:r w:rsidRPr="00EA1A11">
        <w:rPr>
          <w:rFonts w:ascii="Calibri" w:hAnsi="Calibri" w:cs="Calibri"/>
          <w:sz w:val="24"/>
          <w:szCs w:val="24"/>
          <w:lang w:eastAsia="en-US"/>
        </w:rPr>
        <w:t>were at all times</w:t>
      </w:r>
      <w:proofErr w:type="gramEnd"/>
      <w:r w:rsidRPr="00EA1A11">
        <w:rPr>
          <w:rFonts w:ascii="Calibri" w:hAnsi="Calibri" w:cs="Calibri"/>
          <w:sz w:val="24"/>
          <w:szCs w:val="24"/>
          <w:lang w:eastAsia="en-US"/>
        </w:rPr>
        <w:t>,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32F72F2A" w14:textId="77777777" w:rsidR="00EA1A11" w:rsidRPr="00EA1A11" w:rsidRDefault="00EA1A11" w:rsidP="00EA1A11">
      <w:pPr>
        <w:spacing w:line="276" w:lineRule="auto"/>
        <w:jc w:val="both"/>
        <w:rPr>
          <w:rFonts w:ascii="Calibri" w:hAnsi="Calibri" w:cs="Calibri"/>
          <w:bCs/>
          <w:sz w:val="24"/>
          <w:szCs w:val="24"/>
          <w:lang w:eastAsia="en-US"/>
        </w:rPr>
      </w:pPr>
    </w:p>
    <w:p w14:paraId="4FD937CC"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Your partner assisted in surrendering greyhounds, BEKERE (NKGZO), FRIDAY KNOCK OFF (NKASU) and CANNONEER (VKHWY) to the Latrobe City pound. </w:t>
      </w:r>
    </w:p>
    <w:p w14:paraId="5B3E8046" w14:textId="77777777" w:rsidR="00EA1A11" w:rsidRPr="00EA1A11" w:rsidRDefault="00EA1A11" w:rsidP="00EA1A11">
      <w:pPr>
        <w:spacing w:line="276" w:lineRule="auto"/>
        <w:jc w:val="both"/>
        <w:rPr>
          <w:rFonts w:ascii="Calibri" w:hAnsi="Calibri" w:cs="Calibri"/>
          <w:bCs/>
          <w:sz w:val="24"/>
          <w:szCs w:val="24"/>
          <w:lang w:eastAsia="en-US"/>
        </w:rPr>
      </w:pPr>
    </w:p>
    <w:p w14:paraId="07CBDE3E"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28 July 2024 at 11:46am Racing 2 Rehome a greyhound adoption agency, made a Facebook post that in part related to the suspicious rehoming of the three greyhounds your partner surrendered.  </w:t>
      </w:r>
    </w:p>
    <w:p w14:paraId="331997B6" w14:textId="77777777" w:rsidR="00EA1A11" w:rsidRPr="00EA1A11" w:rsidRDefault="00EA1A11" w:rsidP="00EA1A11">
      <w:pPr>
        <w:spacing w:line="276" w:lineRule="auto"/>
        <w:jc w:val="both"/>
        <w:rPr>
          <w:rFonts w:ascii="Calibri" w:hAnsi="Calibri" w:cs="Calibri"/>
          <w:bCs/>
          <w:sz w:val="24"/>
          <w:szCs w:val="24"/>
          <w:lang w:eastAsia="en-US"/>
        </w:rPr>
      </w:pPr>
    </w:p>
    <w:p w14:paraId="77DDFAE1"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Your partner responded to the Racing 2 Rehome Facebook post, effectively identifying himself publicly and admitting to his involvement in the matter stating it was genuine rehoming. </w:t>
      </w:r>
    </w:p>
    <w:p w14:paraId="19EE7ACF" w14:textId="77777777" w:rsidR="00EA1A11" w:rsidRPr="00EA1A11" w:rsidRDefault="00EA1A11" w:rsidP="00EA1A11">
      <w:pPr>
        <w:spacing w:line="276" w:lineRule="auto"/>
        <w:jc w:val="both"/>
        <w:rPr>
          <w:rFonts w:ascii="Calibri" w:hAnsi="Calibri" w:cs="Calibri"/>
          <w:bCs/>
          <w:sz w:val="24"/>
          <w:szCs w:val="24"/>
          <w:lang w:eastAsia="en-US"/>
        </w:rPr>
      </w:pPr>
    </w:p>
    <w:p w14:paraId="6CEA0E6B"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As at 5:02 pm on the 29 July 2024 the Facebook post had 325 negative emoji reactions, 205 comments and 126 shares. Most of the comments highlighted the negative impact such conduct has on the industry. </w:t>
      </w:r>
    </w:p>
    <w:p w14:paraId="6A381A0D" w14:textId="77777777" w:rsidR="00EA1A11" w:rsidRPr="00EA1A11" w:rsidRDefault="00EA1A11" w:rsidP="00EA1A11">
      <w:pPr>
        <w:spacing w:line="276" w:lineRule="auto"/>
        <w:jc w:val="both"/>
        <w:rPr>
          <w:rFonts w:ascii="Calibri" w:hAnsi="Calibri" w:cs="Calibri"/>
          <w:bCs/>
          <w:sz w:val="24"/>
          <w:szCs w:val="24"/>
          <w:lang w:eastAsia="en-US"/>
        </w:rPr>
      </w:pPr>
    </w:p>
    <w:p w14:paraId="054C563E"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Your actions in the false rehoming and subsequent pound surrender, lead to the creation of a negative Facebook thread that your partner also commented in. Your conduct is detrimental to the interest, welfare, image, control and promotion of greyhound racing.</w:t>
      </w:r>
    </w:p>
    <w:p w14:paraId="228A6605" w14:textId="03FAA685" w:rsidR="00282851" w:rsidRPr="00282851" w:rsidRDefault="00282851" w:rsidP="00282851">
      <w:pPr>
        <w:spacing w:line="276" w:lineRule="auto"/>
        <w:rPr>
          <w:rFonts w:ascii="Calibri" w:hAnsi="Calibri" w:cs="Calibri"/>
          <w:sz w:val="24"/>
          <w:szCs w:val="24"/>
          <w:lang w:eastAsia="en-US"/>
        </w:rPr>
      </w:pPr>
    </w:p>
    <w:p w14:paraId="40476181" w14:textId="1D29B4D7" w:rsidR="00C644FE" w:rsidRDefault="00282851" w:rsidP="005C65EF">
      <w:pPr>
        <w:spacing w:line="276" w:lineRule="auto"/>
        <w:rPr>
          <w:rFonts w:ascii="Calibri" w:eastAsia="Calibri" w:hAnsi="Calibri" w:cs="Times New Roman"/>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304C34">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to Charges</w:t>
      </w:r>
      <w:r w:rsidR="00C2277C">
        <w:rPr>
          <w:rFonts w:ascii="Calibri" w:eastAsia="Calibri" w:hAnsi="Calibri" w:cs="Times New Roman"/>
          <w:sz w:val="24"/>
          <w:szCs w:val="24"/>
          <w:lang w:eastAsia="en-US"/>
        </w:rPr>
        <w:t xml:space="preserve"> </w:t>
      </w:r>
      <w:r w:rsidR="00EA1A11">
        <w:rPr>
          <w:rFonts w:ascii="Calibri" w:eastAsia="Calibri" w:hAnsi="Calibri" w:cs="Times New Roman"/>
          <w:sz w:val="24"/>
          <w:szCs w:val="24"/>
          <w:lang w:eastAsia="en-US"/>
        </w:rPr>
        <w:t xml:space="preserve">1 </w:t>
      </w:r>
      <w:r w:rsidR="00B07916">
        <w:rPr>
          <w:rFonts w:ascii="Calibri" w:eastAsia="Calibri" w:hAnsi="Calibri" w:cs="Times New Roman"/>
          <w:sz w:val="24"/>
          <w:szCs w:val="24"/>
          <w:lang w:eastAsia="en-US"/>
        </w:rPr>
        <w:t>–</w:t>
      </w:r>
      <w:r w:rsidR="00EA1A11">
        <w:rPr>
          <w:rFonts w:ascii="Calibri" w:eastAsia="Calibri" w:hAnsi="Calibri" w:cs="Times New Roman"/>
          <w:sz w:val="24"/>
          <w:szCs w:val="24"/>
          <w:lang w:eastAsia="en-US"/>
        </w:rPr>
        <w:t xml:space="preserve"> 5</w:t>
      </w:r>
    </w:p>
    <w:p w14:paraId="0F30C3B9" w14:textId="77777777" w:rsidR="00B07916" w:rsidRDefault="00B07916" w:rsidP="005C65EF">
      <w:pPr>
        <w:spacing w:line="276" w:lineRule="auto"/>
        <w:rPr>
          <w:rFonts w:ascii="Calibri" w:eastAsia="Calibri" w:hAnsi="Calibri" w:cs="Times New Roman"/>
          <w:sz w:val="24"/>
          <w:szCs w:val="24"/>
          <w:lang w:eastAsia="en-US"/>
        </w:rPr>
      </w:pPr>
    </w:p>
    <w:p w14:paraId="77D40672" w14:textId="015BE96E" w:rsidR="00EA1A11" w:rsidRPr="00C644FE" w:rsidRDefault="00EA1A11" w:rsidP="005C65EF">
      <w:pPr>
        <w:spacing w:line="276" w:lineRule="auto"/>
        <w:rPr>
          <w:rFonts w:ascii="Calibri" w:eastAsia="Calibri" w:hAnsi="Calibri" w:cs="Times New Roman"/>
          <w:bCs/>
          <w:sz w:val="24"/>
          <w:szCs w:val="24"/>
          <w:lang w:eastAsia="en-US"/>
        </w:rPr>
      </w:pPr>
      <w:r>
        <w:rPr>
          <w:rFonts w:ascii="Calibri" w:eastAsia="Calibri" w:hAnsi="Calibri" w:cs="Times New Roman"/>
          <w:sz w:val="24"/>
          <w:szCs w:val="24"/>
          <w:lang w:eastAsia="en-US"/>
        </w:rPr>
        <w:lastRenderedPageBreak/>
        <w:tab/>
      </w:r>
      <w:r>
        <w:rPr>
          <w:rFonts w:ascii="Calibri" w:eastAsia="Calibri" w:hAnsi="Calibri" w:cs="Times New Roman"/>
          <w:sz w:val="24"/>
          <w:szCs w:val="24"/>
          <w:lang w:eastAsia="en-US"/>
        </w:rPr>
        <w:tab/>
        <w:t>Charge 6 was withdrawn</w:t>
      </w:r>
      <w:r w:rsidR="00B07916">
        <w:rPr>
          <w:rFonts w:ascii="Calibri" w:eastAsia="Calibri" w:hAnsi="Calibri" w:cs="Times New Roman"/>
          <w:sz w:val="24"/>
          <w:szCs w:val="24"/>
          <w:lang w:eastAsia="en-US"/>
        </w:rPr>
        <w:t xml:space="preserve">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94064F">
      <w:pPr>
        <w:spacing w:after="200"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4B115450" w14:textId="52A43327" w:rsidR="005A3F69" w:rsidRDefault="005A3F69"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PENALTY</w:t>
      </w:r>
    </w:p>
    <w:p w14:paraId="267D65EC" w14:textId="0D2E2F2C" w:rsidR="00E06AA9" w:rsidRDefault="00E06AA9" w:rsidP="005A3F69">
      <w:pPr>
        <w:numPr>
          <w:ilvl w:val="0"/>
          <w:numId w:val="1"/>
        </w:numPr>
        <w:spacing w:line="259" w:lineRule="auto"/>
        <w:ind w:left="426" w:hanging="426"/>
        <w:jc w:val="both"/>
        <w:rPr>
          <w:rFonts w:ascii="Calibri" w:eastAsia="Calibri" w:hAnsi="Calibri" w:cs="Times New Roman"/>
          <w:bCs/>
          <w:sz w:val="24"/>
          <w:szCs w:val="24"/>
          <w:lang w:eastAsia="en-US"/>
        </w:rPr>
      </w:pPr>
      <w:r w:rsidRPr="00E06AA9">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 xml:space="preserve">3 September 2025, </w:t>
      </w:r>
      <w:r w:rsidRPr="00E06AA9">
        <w:rPr>
          <w:rFonts w:ascii="Calibri" w:eastAsia="Calibri" w:hAnsi="Calibri" w:cs="Times New Roman"/>
          <w:bCs/>
          <w:sz w:val="24"/>
          <w:szCs w:val="24"/>
          <w:lang w:eastAsia="en-US"/>
        </w:rPr>
        <w:t xml:space="preserve">this Tribunal found </w:t>
      </w:r>
      <w:r w:rsidR="005D6437">
        <w:rPr>
          <w:rFonts w:ascii="Calibri" w:eastAsia="Calibri" w:hAnsi="Calibri" w:cs="Times New Roman"/>
          <w:bCs/>
          <w:sz w:val="24"/>
          <w:szCs w:val="24"/>
          <w:lang w:eastAsia="en-US"/>
        </w:rPr>
        <w:t xml:space="preserve">Ms </w:t>
      </w:r>
      <w:r w:rsidRPr="00E06AA9">
        <w:rPr>
          <w:rFonts w:ascii="Calibri" w:eastAsia="Calibri" w:hAnsi="Calibri" w:cs="Times New Roman"/>
          <w:bCs/>
          <w:sz w:val="24"/>
          <w:szCs w:val="24"/>
          <w:lang w:eastAsia="en-US"/>
        </w:rPr>
        <w:t xml:space="preserve">Vanessa Johnson not guilty of </w:t>
      </w:r>
      <w:r w:rsidR="005D6437">
        <w:rPr>
          <w:rFonts w:ascii="Calibri" w:eastAsia="Calibri" w:hAnsi="Calibri" w:cs="Times New Roman"/>
          <w:bCs/>
          <w:sz w:val="24"/>
          <w:szCs w:val="24"/>
          <w:lang w:eastAsia="en-US"/>
        </w:rPr>
        <w:t>C</w:t>
      </w:r>
      <w:r w:rsidRPr="00E06AA9">
        <w:rPr>
          <w:rFonts w:ascii="Calibri" w:eastAsia="Calibri" w:hAnsi="Calibri" w:cs="Times New Roman"/>
          <w:bCs/>
          <w:sz w:val="24"/>
          <w:szCs w:val="24"/>
          <w:lang w:eastAsia="en-US"/>
        </w:rPr>
        <w:t>harges 1,</w:t>
      </w:r>
      <w:r>
        <w:rPr>
          <w:rFonts w:ascii="Calibri" w:eastAsia="Calibri" w:hAnsi="Calibri" w:cs="Times New Roman"/>
          <w:bCs/>
          <w:sz w:val="24"/>
          <w:szCs w:val="24"/>
          <w:lang w:eastAsia="en-US"/>
        </w:rPr>
        <w:t xml:space="preserve"> </w:t>
      </w:r>
      <w:r w:rsidRPr="00E06AA9">
        <w:rPr>
          <w:rFonts w:ascii="Calibri" w:eastAsia="Calibri" w:hAnsi="Calibri" w:cs="Times New Roman"/>
          <w:bCs/>
          <w:sz w:val="24"/>
          <w:szCs w:val="24"/>
          <w:lang w:eastAsia="en-US"/>
        </w:rPr>
        <w:t xml:space="preserve">2 and 3 and found her guilty of </w:t>
      </w:r>
      <w:r w:rsidR="003020DF">
        <w:rPr>
          <w:rFonts w:ascii="Calibri" w:eastAsia="Calibri" w:hAnsi="Calibri" w:cs="Times New Roman"/>
          <w:bCs/>
          <w:sz w:val="24"/>
          <w:szCs w:val="24"/>
          <w:lang w:eastAsia="en-US"/>
        </w:rPr>
        <w:t>C</w:t>
      </w:r>
      <w:r w:rsidRPr="00E06AA9">
        <w:rPr>
          <w:rFonts w:ascii="Calibri" w:eastAsia="Calibri" w:hAnsi="Calibri" w:cs="Times New Roman"/>
          <w:bCs/>
          <w:sz w:val="24"/>
          <w:szCs w:val="24"/>
          <w:lang w:eastAsia="en-US"/>
        </w:rPr>
        <w:t>harges 4 and 5.</w:t>
      </w:r>
    </w:p>
    <w:p w14:paraId="51F9714C" w14:textId="77777777" w:rsidR="00E06AA9" w:rsidRDefault="00E06AA9" w:rsidP="00E06AA9">
      <w:pPr>
        <w:spacing w:line="259" w:lineRule="auto"/>
        <w:ind w:left="426"/>
        <w:jc w:val="both"/>
        <w:rPr>
          <w:rFonts w:ascii="Calibri" w:eastAsia="Calibri" w:hAnsi="Calibri" w:cs="Times New Roman"/>
          <w:bCs/>
          <w:sz w:val="24"/>
          <w:szCs w:val="24"/>
          <w:lang w:eastAsia="en-US"/>
        </w:rPr>
      </w:pPr>
    </w:p>
    <w:p w14:paraId="5FFCEA12" w14:textId="4DFEB315" w:rsidR="005A3F69" w:rsidRDefault="005A3F69" w:rsidP="005A3F69">
      <w:pPr>
        <w:numPr>
          <w:ilvl w:val="0"/>
          <w:numId w:val="1"/>
        </w:numPr>
        <w:spacing w:line="259" w:lineRule="auto"/>
        <w:ind w:left="426" w:hanging="426"/>
        <w:jc w:val="both"/>
        <w:rPr>
          <w:rFonts w:ascii="Calibri" w:eastAsia="Calibri" w:hAnsi="Calibri" w:cs="Times New Roman"/>
          <w:bCs/>
          <w:sz w:val="24"/>
          <w:szCs w:val="24"/>
          <w:lang w:eastAsia="en-US"/>
        </w:rPr>
      </w:pPr>
      <w:r w:rsidRPr="005A3F69">
        <w:rPr>
          <w:rFonts w:ascii="Calibri" w:eastAsia="Calibri" w:hAnsi="Calibri" w:cs="Times New Roman"/>
          <w:bCs/>
          <w:sz w:val="24"/>
          <w:szCs w:val="24"/>
          <w:lang w:eastAsia="en-US"/>
        </w:rPr>
        <w:t xml:space="preserve">We now deal with the </w:t>
      </w:r>
      <w:r w:rsidR="004277E1">
        <w:rPr>
          <w:rFonts w:ascii="Calibri" w:eastAsia="Calibri" w:hAnsi="Calibri" w:cs="Times New Roman"/>
          <w:bCs/>
          <w:sz w:val="24"/>
          <w:szCs w:val="24"/>
          <w:lang w:eastAsia="en-US"/>
        </w:rPr>
        <w:t>penalties</w:t>
      </w:r>
      <w:r w:rsidRPr="005A3F69">
        <w:rPr>
          <w:rFonts w:ascii="Calibri" w:eastAsia="Calibri" w:hAnsi="Calibri" w:cs="Times New Roman"/>
          <w:bCs/>
          <w:sz w:val="24"/>
          <w:szCs w:val="24"/>
          <w:lang w:eastAsia="en-US"/>
        </w:rPr>
        <w:t xml:space="preserve"> to be imposed in relation to </w:t>
      </w:r>
      <w:r w:rsidR="00147CE9">
        <w:rPr>
          <w:rFonts w:ascii="Calibri" w:eastAsia="Calibri" w:hAnsi="Calibri" w:cs="Times New Roman"/>
          <w:bCs/>
          <w:sz w:val="24"/>
          <w:szCs w:val="24"/>
          <w:lang w:eastAsia="en-US"/>
        </w:rPr>
        <w:t>C</w:t>
      </w:r>
      <w:r w:rsidRPr="005A3F69">
        <w:rPr>
          <w:rFonts w:ascii="Calibri" w:eastAsia="Calibri" w:hAnsi="Calibri" w:cs="Times New Roman"/>
          <w:bCs/>
          <w:sz w:val="24"/>
          <w:szCs w:val="24"/>
          <w:lang w:eastAsia="en-US"/>
        </w:rPr>
        <w:t>harges 4 and 5. Each of those charges relate to her failure to rehome the three greyhounds to a suitable home.</w:t>
      </w:r>
    </w:p>
    <w:p w14:paraId="2E061A80" w14:textId="77777777" w:rsidR="005A3F69" w:rsidRDefault="005A3F69" w:rsidP="005A3F69">
      <w:pPr>
        <w:spacing w:line="259" w:lineRule="auto"/>
        <w:ind w:left="426"/>
        <w:jc w:val="both"/>
        <w:rPr>
          <w:rFonts w:ascii="Calibri" w:eastAsia="Calibri" w:hAnsi="Calibri" w:cs="Times New Roman"/>
          <w:bCs/>
          <w:sz w:val="24"/>
          <w:szCs w:val="24"/>
          <w:lang w:eastAsia="en-US"/>
        </w:rPr>
      </w:pPr>
    </w:p>
    <w:p w14:paraId="04ACA5C2" w14:textId="26767DE9" w:rsidR="005A3F69" w:rsidRDefault="005A3F69" w:rsidP="005A3F69">
      <w:pPr>
        <w:numPr>
          <w:ilvl w:val="0"/>
          <w:numId w:val="1"/>
        </w:numPr>
        <w:spacing w:line="259" w:lineRule="auto"/>
        <w:ind w:left="426" w:hanging="426"/>
        <w:jc w:val="both"/>
        <w:rPr>
          <w:rFonts w:ascii="Calibri" w:eastAsia="Calibri" w:hAnsi="Calibri" w:cs="Times New Roman"/>
          <w:bCs/>
          <w:sz w:val="24"/>
          <w:szCs w:val="24"/>
          <w:lang w:eastAsia="en-US"/>
        </w:rPr>
      </w:pPr>
      <w:r w:rsidRPr="005A3F69">
        <w:rPr>
          <w:rFonts w:ascii="Calibri" w:eastAsia="Calibri" w:hAnsi="Calibri" w:cs="Times New Roman"/>
          <w:bCs/>
          <w:sz w:val="24"/>
          <w:szCs w:val="24"/>
          <w:lang w:eastAsia="en-US"/>
        </w:rPr>
        <w:t xml:space="preserve">The </w:t>
      </w:r>
      <w:r w:rsidR="00147CE9">
        <w:rPr>
          <w:rFonts w:ascii="Calibri" w:eastAsia="Calibri" w:hAnsi="Calibri" w:cs="Times New Roman"/>
          <w:bCs/>
          <w:sz w:val="24"/>
          <w:szCs w:val="24"/>
          <w:lang w:eastAsia="en-US"/>
        </w:rPr>
        <w:t>S</w:t>
      </w:r>
      <w:r w:rsidRPr="005A3F69">
        <w:rPr>
          <w:rFonts w:ascii="Calibri" w:eastAsia="Calibri" w:hAnsi="Calibri" w:cs="Times New Roman"/>
          <w:bCs/>
          <w:sz w:val="24"/>
          <w:szCs w:val="24"/>
          <w:lang w:eastAsia="en-US"/>
        </w:rPr>
        <w:t>tewards submitted that there was equivalent culpability between Ms Johnson and Mr Orr. Even though each person took on a different role in relation to the rehoming of the three greyhounds, the submission was that those roles were equally reprehensible. Ms Johnson completely relinquished all responsibility for the three greyhounds which she owned. She did not exercise any independent judgement in signing the transfer forms but merely did what she was told to by her partner. She showed no concern at all for the fate of the greyhounds which she owned.</w:t>
      </w:r>
    </w:p>
    <w:p w14:paraId="52BCB30D" w14:textId="77777777" w:rsidR="005A3F69" w:rsidRDefault="005A3F69" w:rsidP="005A3F69">
      <w:pPr>
        <w:pStyle w:val="ListParagraph"/>
        <w:rPr>
          <w:rFonts w:ascii="Calibri" w:eastAsia="Calibri" w:hAnsi="Calibri" w:cs="Times New Roman"/>
          <w:bCs/>
          <w:sz w:val="24"/>
          <w:szCs w:val="24"/>
          <w:lang w:eastAsia="en-US"/>
        </w:rPr>
      </w:pPr>
    </w:p>
    <w:p w14:paraId="6E5FC88F" w14:textId="77777777" w:rsidR="005A3F69" w:rsidRDefault="005A3F69" w:rsidP="005A3F69">
      <w:pPr>
        <w:numPr>
          <w:ilvl w:val="0"/>
          <w:numId w:val="1"/>
        </w:numPr>
        <w:spacing w:line="259" w:lineRule="auto"/>
        <w:ind w:left="426" w:hanging="426"/>
        <w:jc w:val="both"/>
        <w:rPr>
          <w:rFonts w:ascii="Calibri" w:eastAsia="Calibri" w:hAnsi="Calibri" w:cs="Times New Roman"/>
          <w:bCs/>
          <w:sz w:val="24"/>
          <w:szCs w:val="24"/>
          <w:lang w:eastAsia="en-US"/>
        </w:rPr>
      </w:pPr>
      <w:r w:rsidRPr="005A3F69">
        <w:rPr>
          <w:rFonts w:ascii="Calibri" w:eastAsia="Calibri" w:hAnsi="Calibri" w:cs="Times New Roman"/>
          <w:bCs/>
          <w:sz w:val="24"/>
          <w:szCs w:val="24"/>
          <w:lang w:eastAsia="en-US"/>
        </w:rPr>
        <w:t xml:space="preserve">Ms Johnson provided written submissions as to the penalty to be imposed </w:t>
      </w:r>
      <w:proofErr w:type="gramStart"/>
      <w:r w:rsidRPr="005A3F69">
        <w:rPr>
          <w:rFonts w:ascii="Calibri" w:eastAsia="Calibri" w:hAnsi="Calibri" w:cs="Times New Roman"/>
          <w:bCs/>
          <w:sz w:val="24"/>
          <w:szCs w:val="24"/>
          <w:lang w:eastAsia="en-US"/>
        </w:rPr>
        <w:t>and also</w:t>
      </w:r>
      <w:proofErr w:type="gramEnd"/>
      <w:r w:rsidRPr="005A3F69">
        <w:rPr>
          <w:rFonts w:ascii="Calibri" w:eastAsia="Calibri" w:hAnsi="Calibri" w:cs="Times New Roman"/>
          <w:bCs/>
          <w:sz w:val="24"/>
          <w:szCs w:val="24"/>
          <w:lang w:eastAsia="en-US"/>
        </w:rPr>
        <w:t xml:space="preserve"> provided character references. We have taken these materials into account in her favour in assessing the penalty to be imposed. </w:t>
      </w:r>
    </w:p>
    <w:p w14:paraId="5CF2CF4F" w14:textId="77777777" w:rsidR="005A3F69" w:rsidRDefault="005A3F69" w:rsidP="005A3F69">
      <w:pPr>
        <w:pStyle w:val="ListParagraph"/>
        <w:rPr>
          <w:rFonts w:ascii="Calibri" w:eastAsia="Calibri" w:hAnsi="Calibri" w:cs="Times New Roman"/>
          <w:bCs/>
          <w:sz w:val="24"/>
          <w:szCs w:val="24"/>
          <w:lang w:eastAsia="en-US"/>
        </w:rPr>
      </w:pPr>
    </w:p>
    <w:p w14:paraId="6B9E01EB" w14:textId="2F234EB9" w:rsidR="005A3F69" w:rsidRPr="005A3F69" w:rsidRDefault="005A3F69" w:rsidP="005A3F69">
      <w:pPr>
        <w:numPr>
          <w:ilvl w:val="0"/>
          <w:numId w:val="1"/>
        </w:numPr>
        <w:spacing w:line="259" w:lineRule="auto"/>
        <w:ind w:left="426" w:hanging="426"/>
        <w:jc w:val="both"/>
        <w:rPr>
          <w:rFonts w:ascii="Calibri" w:eastAsia="Calibri" w:hAnsi="Calibri" w:cs="Times New Roman"/>
          <w:bCs/>
          <w:sz w:val="24"/>
          <w:szCs w:val="24"/>
          <w:lang w:eastAsia="en-US"/>
        </w:rPr>
      </w:pPr>
      <w:r w:rsidRPr="005A3F69">
        <w:rPr>
          <w:rFonts w:ascii="Calibri" w:eastAsia="Calibri" w:hAnsi="Calibri" w:cs="Times New Roman"/>
          <w:bCs/>
          <w:sz w:val="24"/>
          <w:szCs w:val="24"/>
          <w:lang w:eastAsia="en-US"/>
        </w:rPr>
        <w:t xml:space="preserve">She argued that the appropriate penalty was a suspension and that suspension should be backdated to the date that Mr Orr had been disqualified </w:t>
      </w:r>
      <w:r>
        <w:rPr>
          <w:rFonts w:ascii="Calibri" w:eastAsia="Calibri" w:hAnsi="Calibri" w:cs="Times New Roman"/>
          <w:bCs/>
          <w:sz w:val="24"/>
          <w:szCs w:val="24"/>
          <w:lang w:eastAsia="en-US"/>
        </w:rPr>
        <w:t xml:space="preserve">– </w:t>
      </w:r>
      <w:r w:rsidRPr="005A3F69">
        <w:rPr>
          <w:rFonts w:ascii="Calibri" w:eastAsia="Calibri" w:hAnsi="Calibri" w:cs="Times New Roman"/>
          <w:bCs/>
          <w:sz w:val="24"/>
          <w:szCs w:val="24"/>
          <w:lang w:eastAsia="en-US"/>
        </w:rPr>
        <w:t>that is</w:t>
      </w:r>
      <w:r>
        <w:rPr>
          <w:rFonts w:ascii="Calibri" w:eastAsia="Calibri" w:hAnsi="Calibri" w:cs="Times New Roman"/>
          <w:bCs/>
          <w:sz w:val="24"/>
          <w:szCs w:val="24"/>
          <w:lang w:eastAsia="en-US"/>
        </w:rPr>
        <w:t>,</w:t>
      </w:r>
      <w:r w:rsidRPr="005A3F69">
        <w:rPr>
          <w:rFonts w:ascii="Calibri" w:eastAsia="Calibri" w:hAnsi="Calibri" w:cs="Times New Roman"/>
          <w:bCs/>
          <w:sz w:val="24"/>
          <w:szCs w:val="24"/>
          <w:lang w:eastAsia="en-US"/>
        </w:rPr>
        <w:t xml:space="preserve"> to the date of the hearing on </w:t>
      </w:r>
      <w:r>
        <w:rPr>
          <w:rFonts w:ascii="Calibri" w:eastAsia="Calibri" w:hAnsi="Calibri" w:cs="Times New Roman"/>
          <w:bCs/>
          <w:sz w:val="24"/>
          <w:szCs w:val="24"/>
          <w:lang w:eastAsia="en-US"/>
        </w:rPr>
        <w:t>13</w:t>
      </w:r>
      <w:r w:rsidRPr="005A3F69">
        <w:rPr>
          <w:rFonts w:ascii="Calibri" w:eastAsia="Calibri" w:hAnsi="Calibri" w:cs="Times New Roman"/>
          <w:bCs/>
          <w:sz w:val="24"/>
          <w:szCs w:val="24"/>
          <w:lang w:eastAsia="en-US"/>
        </w:rPr>
        <w:t xml:space="preserve"> June 2025. She said that this date was appropriate because the dogs which she owned had been removed from her property on that date, effectively ending her participation in greyhound racing as Mr Orr was not allowed to reside in the same property as she did if dogs were present on the property.</w:t>
      </w:r>
    </w:p>
    <w:p w14:paraId="74FD15AD" w14:textId="77777777" w:rsidR="005A3F69" w:rsidRDefault="005A3F69" w:rsidP="005A3F69">
      <w:pPr>
        <w:pStyle w:val="ListParagraph"/>
        <w:rPr>
          <w:rFonts w:ascii="Calibri" w:eastAsia="Calibri" w:hAnsi="Calibri" w:cs="Times New Roman"/>
          <w:bCs/>
          <w:sz w:val="24"/>
          <w:szCs w:val="24"/>
          <w:lang w:eastAsia="en-US"/>
        </w:rPr>
      </w:pPr>
    </w:p>
    <w:p w14:paraId="27BC8AD6" w14:textId="77777777" w:rsidR="005A3F69" w:rsidRDefault="005A3F69" w:rsidP="005A3F69">
      <w:pPr>
        <w:numPr>
          <w:ilvl w:val="0"/>
          <w:numId w:val="1"/>
        </w:numPr>
        <w:spacing w:line="259" w:lineRule="auto"/>
        <w:ind w:left="426" w:hanging="426"/>
        <w:jc w:val="both"/>
        <w:rPr>
          <w:rFonts w:ascii="Calibri" w:eastAsia="Calibri" w:hAnsi="Calibri" w:cs="Times New Roman"/>
          <w:bCs/>
          <w:sz w:val="24"/>
          <w:szCs w:val="24"/>
          <w:lang w:eastAsia="en-US"/>
        </w:rPr>
      </w:pPr>
      <w:r w:rsidRPr="005A3F69">
        <w:rPr>
          <w:rFonts w:ascii="Calibri" w:eastAsia="Calibri" w:hAnsi="Calibri" w:cs="Times New Roman"/>
          <w:bCs/>
          <w:sz w:val="24"/>
          <w:szCs w:val="24"/>
          <w:lang w:eastAsia="en-US"/>
        </w:rPr>
        <w:t>As we understand it, she has now separated from Mr Orr and is living in different premises. She has no present plans to resume greyhound ownership or training, although she said she may be involved in catching dogs in the future. She told us that she had trusted Mr Orr and had been disappointed with him.</w:t>
      </w:r>
    </w:p>
    <w:p w14:paraId="39A7EDD1" w14:textId="77777777" w:rsidR="005A3F69" w:rsidRDefault="005A3F69" w:rsidP="005A3F69">
      <w:pPr>
        <w:pStyle w:val="ListParagraph"/>
        <w:rPr>
          <w:rFonts w:ascii="Calibri" w:eastAsia="Calibri" w:hAnsi="Calibri" w:cs="Times New Roman"/>
          <w:bCs/>
          <w:sz w:val="24"/>
          <w:szCs w:val="24"/>
          <w:lang w:eastAsia="en-US"/>
        </w:rPr>
      </w:pPr>
    </w:p>
    <w:p w14:paraId="7B83D55F" w14:textId="77777777" w:rsidR="005A3F69" w:rsidRDefault="005A3F69" w:rsidP="005A3F69">
      <w:pPr>
        <w:numPr>
          <w:ilvl w:val="0"/>
          <w:numId w:val="1"/>
        </w:numPr>
        <w:spacing w:line="259" w:lineRule="auto"/>
        <w:ind w:left="426" w:hanging="426"/>
        <w:jc w:val="both"/>
        <w:rPr>
          <w:rFonts w:ascii="Calibri" w:eastAsia="Calibri" w:hAnsi="Calibri" w:cs="Times New Roman"/>
          <w:bCs/>
          <w:sz w:val="24"/>
          <w:szCs w:val="24"/>
          <w:lang w:eastAsia="en-US"/>
        </w:rPr>
      </w:pPr>
      <w:r w:rsidRPr="005A3F69">
        <w:rPr>
          <w:rFonts w:ascii="Calibri" w:eastAsia="Calibri" w:hAnsi="Calibri" w:cs="Times New Roman"/>
          <w:bCs/>
          <w:sz w:val="24"/>
          <w:szCs w:val="24"/>
          <w:lang w:eastAsia="en-US"/>
        </w:rPr>
        <w:t>She works full time in aged care and sends much of her earnings back to her family in the Philippines.</w:t>
      </w:r>
    </w:p>
    <w:p w14:paraId="713024A2" w14:textId="77777777" w:rsidR="005A3F69" w:rsidRDefault="005A3F69" w:rsidP="005A3F69">
      <w:pPr>
        <w:pStyle w:val="ListParagraph"/>
        <w:rPr>
          <w:rFonts w:ascii="Calibri" w:eastAsia="Calibri" w:hAnsi="Calibri" w:cs="Times New Roman"/>
          <w:bCs/>
          <w:sz w:val="24"/>
          <w:szCs w:val="24"/>
          <w:lang w:eastAsia="en-US"/>
        </w:rPr>
      </w:pPr>
    </w:p>
    <w:p w14:paraId="0B9DAA01" w14:textId="394161FE" w:rsidR="005A3F69" w:rsidRDefault="005A3F69" w:rsidP="005A3F69">
      <w:pPr>
        <w:numPr>
          <w:ilvl w:val="0"/>
          <w:numId w:val="1"/>
        </w:numPr>
        <w:spacing w:line="259" w:lineRule="auto"/>
        <w:ind w:left="426" w:hanging="426"/>
        <w:jc w:val="both"/>
        <w:rPr>
          <w:rFonts w:ascii="Calibri" w:eastAsia="Calibri" w:hAnsi="Calibri" w:cs="Times New Roman"/>
          <w:bCs/>
          <w:sz w:val="24"/>
          <w:szCs w:val="24"/>
          <w:lang w:eastAsia="en-US"/>
        </w:rPr>
      </w:pPr>
      <w:proofErr w:type="gramStart"/>
      <w:r w:rsidRPr="005A3F69">
        <w:rPr>
          <w:rFonts w:ascii="Calibri" w:eastAsia="Calibri" w:hAnsi="Calibri" w:cs="Times New Roman"/>
          <w:bCs/>
          <w:sz w:val="24"/>
          <w:szCs w:val="24"/>
          <w:lang w:eastAsia="en-US"/>
        </w:rPr>
        <w:lastRenderedPageBreak/>
        <w:t>Taking into account</w:t>
      </w:r>
      <w:proofErr w:type="gramEnd"/>
      <w:r w:rsidRPr="005A3F69">
        <w:rPr>
          <w:rFonts w:ascii="Calibri" w:eastAsia="Calibri" w:hAnsi="Calibri" w:cs="Times New Roman"/>
          <w:bCs/>
          <w:sz w:val="24"/>
          <w:szCs w:val="24"/>
          <w:lang w:eastAsia="en-US"/>
        </w:rPr>
        <w:t xml:space="preserve"> all the circumstances</w:t>
      </w:r>
      <w:r w:rsidR="00CE3A4E">
        <w:rPr>
          <w:rFonts w:ascii="Calibri" w:eastAsia="Calibri" w:hAnsi="Calibri" w:cs="Times New Roman"/>
          <w:bCs/>
          <w:sz w:val="24"/>
          <w:szCs w:val="24"/>
          <w:lang w:eastAsia="en-US"/>
        </w:rPr>
        <w:t>,</w:t>
      </w:r>
      <w:r w:rsidRPr="005A3F69">
        <w:rPr>
          <w:rFonts w:ascii="Calibri" w:eastAsia="Calibri" w:hAnsi="Calibri" w:cs="Times New Roman"/>
          <w:bCs/>
          <w:sz w:val="24"/>
          <w:szCs w:val="24"/>
          <w:lang w:eastAsia="en-US"/>
        </w:rPr>
        <w:t xml:space="preserve"> we agree with the </w:t>
      </w:r>
      <w:r w:rsidR="00147CE9">
        <w:rPr>
          <w:rFonts w:ascii="Calibri" w:eastAsia="Calibri" w:hAnsi="Calibri" w:cs="Times New Roman"/>
          <w:bCs/>
          <w:sz w:val="24"/>
          <w:szCs w:val="24"/>
          <w:lang w:eastAsia="en-US"/>
        </w:rPr>
        <w:t>S</w:t>
      </w:r>
      <w:r w:rsidRPr="005A3F69">
        <w:rPr>
          <w:rFonts w:ascii="Calibri" w:eastAsia="Calibri" w:hAnsi="Calibri" w:cs="Times New Roman"/>
          <w:bCs/>
          <w:sz w:val="24"/>
          <w:szCs w:val="24"/>
          <w:lang w:eastAsia="en-US"/>
        </w:rPr>
        <w:t xml:space="preserve">tewards that the offending in </w:t>
      </w:r>
      <w:r w:rsidR="00147CE9">
        <w:rPr>
          <w:rFonts w:ascii="Calibri" w:eastAsia="Calibri" w:hAnsi="Calibri" w:cs="Times New Roman"/>
          <w:bCs/>
          <w:sz w:val="24"/>
          <w:szCs w:val="24"/>
          <w:lang w:eastAsia="en-US"/>
        </w:rPr>
        <w:t>C</w:t>
      </w:r>
      <w:r w:rsidRPr="005A3F69">
        <w:rPr>
          <w:rFonts w:ascii="Calibri" w:eastAsia="Calibri" w:hAnsi="Calibri" w:cs="Times New Roman"/>
          <w:bCs/>
          <w:sz w:val="24"/>
          <w:szCs w:val="24"/>
          <w:lang w:eastAsia="en-US"/>
        </w:rPr>
        <w:t xml:space="preserve">harges </w:t>
      </w:r>
      <w:r w:rsidR="00147CE9">
        <w:rPr>
          <w:rFonts w:ascii="Calibri" w:eastAsia="Calibri" w:hAnsi="Calibri" w:cs="Times New Roman"/>
          <w:bCs/>
          <w:sz w:val="24"/>
          <w:szCs w:val="24"/>
          <w:lang w:eastAsia="en-US"/>
        </w:rPr>
        <w:t>4 and 5</w:t>
      </w:r>
      <w:r w:rsidRPr="005A3F69">
        <w:rPr>
          <w:rFonts w:ascii="Calibri" w:eastAsia="Calibri" w:hAnsi="Calibri" w:cs="Times New Roman"/>
          <w:bCs/>
          <w:sz w:val="24"/>
          <w:szCs w:val="24"/>
          <w:lang w:eastAsia="en-US"/>
        </w:rPr>
        <w:t xml:space="preserve"> is comparable to that of Mr Orr and we propose to impose an identical penalty to reflect this finding.</w:t>
      </w:r>
    </w:p>
    <w:p w14:paraId="44AC6DFB" w14:textId="77777777" w:rsidR="005A3F69" w:rsidRDefault="005A3F69" w:rsidP="005A3F69">
      <w:pPr>
        <w:pStyle w:val="ListParagraph"/>
        <w:rPr>
          <w:rFonts w:ascii="Calibri" w:eastAsia="Calibri" w:hAnsi="Calibri" w:cs="Times New Roman"/>
          <w:bCs/>
          <w:sz w:val="24"/>
          <w:szCs w:val="24"/>
          <w:lang w:eastAsia="en-US"/>
        </w:rPr>
      </w:pPr>
    </w:p>
    <w:p w14:paraId="3A8FB205" w14:textId="136740DC" w:rsidR="005A3F69" w:rsidRDefault="005A3F69" w:rsidP="005A3F69">
      <w:pPr>
        <w:numPr>
          <w:ilvl w:val="0"/>
          <w:numId w:val="1"/>
        </w:numPr>
        <w:spacing w:line="259" w:lineRule="auto"/>
        <w:ind w:left="426" w:hanging="426"/>
        <w:jc w:val="both"/>
        <w:rPr>
          <w:rFonts w:ascii="Calibri" w:eastAsia="Calibri" w:hAnsi="Calibri" w:cs="Times New Roman"/>
          <w:bCs/>
          <w:sz w:val="24"/>
          <w:szCs w:val="24"/>
          <w:lang w:eastAsia="en-US"/>
        </w:rPr>
      </w:pPr>
      <w:r w:rsidRPr="005A3F69">
        <w:rPr>
          <w:rFonts w:ascii="Calibri" w:eastAsia="Calibri" w:hAnsi="Calibri" w:cs="Times New Roman"/>
          <w:bCs/>
          <w:sz w:val="24"/>
          <w:szCs w:val="24"/>
          <w:lang w:eastAsia="en-US"/>
        </w:rPr>
        <w:t>Accordingly</w:t>
      </w:r>
      <w:r w:rsidR="00902441">
        <w:rPr>
          <w:rFonts w:ascii="Calibri" w:eastAsia="Calibri" w:hAnsi="Calibri" w:cs="Times New Roman"/>
          <w:bCs/>
          <w:sz w:val="24"/>
          <w:szCs w:val="24"/>
          <w:lang w:eastAsia="en-US"/>
        </w:rPr>
        <w:t>,</w:t>
      </w:r>
      <w:r w:rsidRPr="005A3F69">
        <w:rPr>
          <w:rFonts w:ascii="Calibri" w:eastAsia="Calibri" w:hAnsi="Calibri" w:cs="Times New Roman"/>
          <w:bCs/>
          <w:sz w:val="24"/>
          <w:szCs w:val="24"/>
          <w:lang w:eastAsia="en-US"/>
        </w:rPr>
        <w:t xml:space="preserve"> on </w:t>
      </w:r>
      <w:r w:rsidR="00147CE9">
        <w:rPr>
          <w:rFonts w:ascii="Calibri" w:eastAsia="Calibri" w:hAnsi="Calibri" w:cs="Times New Roman"/>
          <w:bCs/>
          <w:sz w:val="24"/>
          <w:szCs w:val="24"/>
          <w:lang w:eastAsia="en-US"/>
        </w:rPr>
        <w:t>C</w:t>
      </w:r>
      <w:r w:rsidRPr="005A3F69">
        <w:rPr>
          <w:rFonts w:ascii="Calibri" w:eastAsia="Calibri" w:hAnsi="Calibri" w:cs="Times New Roman"/>
          <w:bCs/>
          <w:sz w:val="24"/>
          <w:szCs w:val="24"/>
          <w:lang w:eastAsia="en-US"/>
        </w:rPr>
        <w:t>harge 4</w:t>
      </w:r>
      <w:r w:rsidR="00147CE9">
        <w:rPr>
          <w:rFonts w:ascii="Calibri" w:eastAsia="Calibri" w:hAnsi="Calibri" w:cs="Times New Roman"/>
          <w:bCs/>
          <w:sz w:val="24"/>
          <w:szCs w:val="24"/>
          <w:lang w:eastAsia="en-US"/>
        </w:rPr>
        <w:t>,</w:t>
      </w:r>
      <w:r w:rsidRPr="005A3F69">
        <w:rPr>
          <w:rFonts w:ascii="Calibri" w:eastAsia="Calibri" w:hAnsi="Calibri" w:cs="Times New Roman"/>
          <w:bCs/>
          <w:sz w:val="24"/>
          <w:szCs w:val="24"/>
          <w:lang w:eastAsia="en-US"/>
        </w:rPr>
        <w:t xml:space="preserve"> the </w:t>
      </w:r>
      <w:r w:rsidR="00902441">
        <w:rPr>
          <w:rFonts w:ascii="Calibri" w:eastAsia="Calibri" w:hAnsi="Calibri" w:cs="Times New Roman"/>
          <w:bCs/>
          <w:sz w:val="24"/>
          <w:szCs w:val="24"/>
          <w:lang w:eastAsia="en-US"/>
        </w:rPr>
        <w:t xml:space="preserve">penalty </w:t>
      </w:r>
      <w:r w:rsidRPr="005A3F69">
        <w:rPr>
          <w:rFonts w:ascii="Calibri" w:eastAsia="Calibri" w:hAnsi="Calibri" w:cs="Times New Roman"/>
          <w:bCs/>
          <w:sz w:val="24"/>
          <w:szCs w:val="24"/>
          <w:lang w:eastAsia="en-US"/>
        </w:rPr>
        <w:t xml:space="preserve">is that </w:t>
      </w:r>
      <w:r w:rsidR="00902441">
        <w:rPr>
          <w:rFonts w:ascii="Calibri" w:eastAsia="Calibri" w:hAnsi="Calibri" w:cs="Times New Roman"/>
          <w:bCs/>
          <w:sz w:val="24"/>
          <w:szCs w:val="24"/>
          <w:lang w:eastAsia="en-US"/>
        </w:rPr>
        <w:t xml:space="preserve">Ms Johnson </w:t>
      </w:r>
      <w:r w:rsidRPr="005A3F69">
        <w:rPr>
          <w:rFonts w:ascii="Calibri" w:eastAsia="Calibri" w:hAnsi="Calibri" w:cs="Times New Roman"/>
          <w:bCs/>
          <w:sz w:val="24"/>
          <w:szCs w:val="24"/>
          <w:lang w:eastAsia="en-US"/>
        </w:rPr>
        <w:t xml:space="preserve">be disqualified for six months. On </w:t>
      </w:r>
      <w:r w:rsidR="00147CE9">
        <w:rPr>
          <w:rFonts w:ascii="Calibri" w:eastAsia="Calibri" w:hAnsi="Calibri" w:cs="Times New Roman"/>
          <w:bCs/>
          <w:sz w:val="24"/>
          <w:szCs w:val="24"/>
          <w:lang w:eastAsia="en-US"/>
        </w:rPr>
        <w:t>C</w:t>
      </w:r>
      <w:r w:rsidRPr="005A3F69">
        <w:rPr>
          <w:rFonts w:ascii="Calibri" w:eastAsia="Calibri" w:hAnsi="Calibri" w:cs="Times New Roman"/>
          <w:bCs/>
          <w:sz w:val="24"/>
          <w:szCs w:val="24"/>
          <w:lang w:eastAsia="en-US"/>
        </w:rPr>
        <w:t>harge 5</w:t>
      </w:r>
      <w:r w:rsidR="00902441">
        <w:rPr>
          <w:rFonts w:ascii="Calibri" w:eastAsia="Calibri" w:hAnsi="Calibri" w:cs="Times New Roman"/>
          <w:bCs/>
          <w:sz w:val="24"/>
          <w:szCs w:val="24"/>
          <w:lang w:eastAsia="en-US"/>
        </w:rPr>
        <w:t>,</w:t>
      </w:r>
      <w:r w:rsidRPr="005A3F69">
        <w:rPr>
          <w:rFonts w:ascii="Calibri" w:eastAsia="Calibri" w:hAnsi="Calibri" w:cs="Times New Roman"/>
          <w:bCs/>
          <w:sz w:val="24"/>
          <w:szCs w:val="24"/>
          <w:lang w:eastAsia="en-US"/>
        </w:rPr>
        <w:t xml:space="preserve"> the </w:t>
      </w:r>
      <w:r w:rsidR="00902441">
        <w:rPr>
          <w:rFonts w:ascii="Calibri" w:eastAsia="Calibri" w:hAnsi="Calibri" w:cs="Times New Roman"/>
          <w:bCs/>
          <w:sz w:val="24"/>
          <w:szCs w:val="24"/>
          <w:lang w:eastAsia="en-US"/>
        </w:rPr>
        <w:t>penalty</w:t>
      </w:r>
      <w:r w:rsidRPr="005A3F69">
        <w:rPr>
          <w:rFonts w:ascii="Calibri" w:eastAsia="Calibri" w:hAnsi="Calibri" w:cs="Times New Roman"/>
          <w:bCs/>
          <w:sz w:val="24"/>
          <w:szCs w:val="24"/>
          <w:lang w:eastAsia="en-US"/>
        </w:rPr>
        <w:t xml:space="preserve"> is that she be disqualified for six months. Given that they each arise out of the same circumstances, both </w:t>
      </w:r>
      <w:r w:rsidR="00902441">
        <w:rPr>
          <w:rFonts w:ascii="Calibri" w:eastAsia="Calibri" w:hAnsi="Calibri" w:cs="Times New Roman"/>
          <w:bCs/>
          <w:sz w:val="24"/>
          <w:szCs w:val="24"/>
          <w:lang w:eastAsia="en-US"/>
        </w:rPr>
        <w:t xml:space="preserve">penalties </w:t>
      </w:r>
      <w:r w:rsidRPr="005A3F69">
        <w:rPr>
          <w:rFonts w:ascii="Calibri" w:eastAsia="Calibri" w:hAnsi="Calibri" w:cs="Times New Roman"/>
          <w:bCs/>
          <w:sz w:val="24"/>
          <w:szCs w:val="24"/>
          <w:lang w:eastAsia="en-US"/>
        </w:rPr>
        <w:t>are to be served concurrently, making a total effective sentence of six months</w:t>
      </w:r>
      <w:r w:rsidR="00147CE9">
        <w:rPr>
          <w:rFonts w:ascii="Calibri" w:eastAsia="Calibri" w:hAnsi="Calibri" w:cs="Times New Roman"/>
          <w:bCs/>
          <w:sz w:val="24"/>
          <w:szCs w:val="24"/>
          <w:lang w:eastAsia="en-US"/>
        </w:rPr>
        <w:t xml:space="preserve"> disqualification</w:t>
      </w:r>
      <w:r w:rsidRPr="005A3F69">
        <w:rPr>
          <w:rFonts w:ascii="Calibri" w:eastAsia="Calibri" w:hAnsi="Calibri" w:cs="Times New Roman"/>
          <w:bCs/>
          <w:sz w:val="24"/>
          <w:szCs w:val="24"/>
          <w:lang w:eastAsia="en-US"/>
        </w:rPr>
        <w:t>.</w:t>
      </w:r>
    </w:p>
    <w:p w14:paraId="287E635F" w14:textId="77777777" w:rsidR="005A3F69" w:rsidRDefault="005A3F69" w:rsidP="005A3F69">
      <w:pPr>
        <w:pStyle w:val="ListParagraph"/>
        <w:rPr>
          <w:rFonts w:ascii="Calibri" w:eastAsia="Calibri" w:hAnsi="Calibri" w:cs="Times New Roman"/>
          <w:bCs/>
          <w:sz w:val="24"/>
          <w:szCs w:val="24"/>
          <w:lang w:eastAsia="en-US"/>
        </w:rPr>
      </w:pPr>
    </w:p>
    <w:p w14:paraId="4A41A3F0" w14:textId="78CC2904" w:rsidR="00E46358" w:rsidRPr="00902441" w:rsidRDefault="005A3F69" w:rsidP="00465B9B">
      <w:pPr>
        <w:numPr>
          <w:ilvl w:val="0"/>
          <w:numId w:val="1"/>
        </w:numPr>
        <w:spacing w:line="259" w:lineRule="auto"/>
        <w:ind w:left="426" w:hanging="426"/>
        <w:jc w:val="both"/>
        <w:rPr>
          <w:rFonts w:ascii="Calibri" w:eastAsia="Calibri" w:hAnsi="Calibri" w:cs="Times New Roman"/>
          <w:bCs/>
          <w:sz w:val="24"/>
          <w:szCs w:val="24"/>
          <w:lang w:eastAsia="en-US"/>
        </w:rPr>
      </w:pPr>
      <w:r w:rsidRPr="005A3F69">
        <w:rPr>
          <w:rFonts w:ascii="Calibri" w:eastAsia="Calibri" w:hAnsi="Calibri" w:cs="Times New Roman"/>
          <w:bCs/>
          <w:sz w:val="24"/>
          <w:szCs w:val="24"/>
          <w:lang w:eastAsia="en-US"/>
        </w:rPr>
        <w:t xml:space="preserve">It is our view that this </w:t>
      </w:r>
      <w:r w:rsidR="00902441">
        <w:rPr>
          <w:rFonts w:ascii="Calibri" w:eastAsia="Calibri" w:hAnsi="Calibri" w:cs="Times New Roman"/>
          <w:bCs/>
          <w:sz w:val="24"/>
          <w:szCs w:val="24"/>
          <w:lang w:eastAsia="en-US"/>
        </w:rPr>
        <w:t>penalty s</w:t>
      </w:r>
      <w:r w:rsidRPr="005A3F69">
        <w:rPr>
          <w:rFonts w:ascii="Calibri" w:eastAsia="Calibri" w:hAnsi="Calibri" w:cs="Times New Roman"/>
          <w:bCs/>
          <w:sz w:val="24"/>
          <w:szCs w:val="24"/>
          <w:lang w:eastAsia="en-US"/>
        </w:rPr>
        <w:t xml:space="preserve">hould commence </w:t>
      </w:r>
      <w:r w:rsidR="00902441">
        <w:rPr>
          <w:rFonts w:ascii="Calibri" w:eastAsia="Calibri" w:hAnsi="Calibri" w:cs="Times New Roman"/>
          <w:bCs/>
          <w:sz w:val="24"/>
          <w:szCs w:val="24"/>
          <w:lang w:eastAsia="en-US"/>
        </w:rPr>
        <w:t xml:space="preserve">from </w:t>
      </w:r>
      <w:r w:rsidRPr="005A3F69">
        <w:rPr>
          <w:rFonts w:ascii="Calibri" w:eastAsia="Calibri" w:hAnsi="Calibri" w:cs="Times New Roman"/>
          <w:bCs/>
          <w:sz w:val="24"/>
          <w:szCs w:val="24"/>
          <w:lang w:eastAsia="en-US"/>
        </w:rPr>
        <w:t xml:space="preserve">today. We find </w:t>
      </w:r>
      <w:r w:rsidR="00902441">
        <w:rPr>
          <w:rFonts w:ascii="Calibri" w:eastAsia="Calibri" w:hAnsi="Calibri" w:cs="Times New Roman"/>
          <w:bCs/>
          <w:sz w:val="24"/>
          <w:szCs w:val="24"/>
          <w:lang w:eastAsia="en-US"/>
        </w:rPr>
        <w:t xml:space="preserve">that </w:t>
      </w:r>
      <w:r w:rsidRPr="005A3F69">
        <w:rPr>
          <w:rFonts w:ascii="Calibri" w:eastAsia="Calibri" w:hAnsi="Calibri" w:cs="Times New Roman"/>
          <w:bCs/>
          <w:sz w:val="24"/>
          <w:szCs w:val="24"/>
          <w:lang w:eastAsia="en-US"/>
        </w:rPr>
        <w:t xml:space="preserve">there is no good reason to backdate it as was proposed by </w:t>
      </w:r>
      <w:r w:rsidR="00902441">
        <w:rPr>
          <w:rFonts w:ascii="Calibri" w:eastAsia="Calibri" w:hAnsi="Calibri" w:cs="Times New Roman"/>
          <w:bCs/>
          <w:sz w:val="24"/>
          <w:szCs w:val="24"/>
          <w:lang w:eastAsia="en-US"/>
        </w:rPr>
        <w:t xml:space="preserve">Ms </w:t>
      </w:r>
      <w:r w:rsidRPr="005A3F69">
        <w:rPr>
          <w:rFonts w:ascii="Calibri" w:eastAsia="Calibri" w:hAnsi="Calibri" w:cs="Times New Roman"/>
          <w:bCs/>
          <w:sz w:val="24"/>
          <w:szCs w:val="24"/>
          <w:lang w:eastAsia="en-US"/>
        </w:rPr>
        <w:t>Johnson.</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426B" w14:textId="77777777" w:rsidR="009C50AE" w:rsidRDefault="009C50AE" w:rsidP="00CF0999">
      <w:r>
        <w:separator/>
      </w:r>
    </w:p>
  </w:endnote>
  <w:endnote w:type="continuationSeparator" w:id="0">
    <w:p w14:paraId="0262FC70" w14:textId="77777777" w:rsidR="009C50AE" w:rsidRDefault="009C50A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3C33" w14:textId="77777777" w:rsidR="009C50AE" w:rsidRDefault="009C50AE" w:rsidP="00CF0999">
      <w:r>
        <w:separator/>
      </w:r>
    </w:p>
  </w:footnote>
  <w:footnote w:type="continuationSeparator" w:id="0">
    <w:p w14:paraId="11E390FF" w14:textId="77777777" w:rsidR="009C50AE" w:rsidRDefault="009C50A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903D97"/>
    <w:multiLevelType w:val="hybridMultilevel"/>
    <w:tmpl w:val="F6663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4"/>
  </w:num>
  <w:num w:numId="2" w16cid:durableId="1635210654">
    <w:abstractNumId w:val="3"/>
  </w:num>
  <w:num w:numId="3" w16cid:durableId="1591163295">
    <w:abstractNumId w:val="15"/>
  </w:num>
  <w:num w:numId="4" w16cid:durableId="1143692643">
    <w:abstractNumId w:val="1"/>
  </w:num>
  <w:num w:numId="5" w16cid:durableId="1633823627">
    <w:abstractNumId w:val="11"/>
  </w:num>
  <w:num w:numId="6" w16cid:durableId="1997805582">
    <w:abstractNumId w:val="2"/>
  </w:num>
  <w:num w:numId="7" w16cid:durableId="836850859">
    <w:abstractNumId w:val="12"/>
  </w:num>
  <w:num w:numId="8" w16cid:durableId="715357353">
    <w:abstractNumId w:val="0"/>
  </w:num>
  <w:num w:numId="9" w16cid:durableId="1685521185">
    <w:abstractNumId w:val="10"/>
  </w:num>
  <w:num w:numId="10" w16cid:durableId="1236282420">
    <w:abstractNumId w:val="18"/>
  </w:num>
  <w:num w:numId="11" w16cid:durableId="137262159">
    <w:abstractNumId w:val="5"/>
  </w:num>
  <w:num w:numId="12" w16cid:durableId="291136757">
    <w:abstractNumId w:val="14"/>
  </w:num>
  <w:num w:numId="13" w16cid:durableId="533545588">
    <w:abstractNumId w:val="13"/>
  </w:num>
  <w:num w:numId="14" w16cid:durableId="1401831036">
    <w:abstractNumId w:val="9"/>
  </w:num>
  <w:num w:numId="15" w16cid:durableId="1105342077">
    <w:abstractNumId w:val="7"/>
  </w:num>
  <w:num w:numId="16" w16cid:durableId="1925337578">
    <w:abstractNumId w:val="6"/>
  </w:num>
  <w:num w:numId="17" w16cid:durableId="945886315">
    <w:abstractNumId w:val="16"/>
  </w:num>
  <w:num w:numId="18" w16cid:durableId="1593052767">
    <w:abstractNumId w:val="17"/>
  </w:num>
  <w:num w:numId="19" w16cid:durableId="174988928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061E7"/>
    <w:rsid w:val="00013705"/>
    <w:rsid w:val="00013E35"/>
    <w:rsid w:val="000143A6"/>
    <w:rsid w:val="0002157F"/>
    <w:rsid w:val="000215EA"/>
    <w:rsid w:val="0002200A"/>
    <w:rsid w:val="000304D0"/>
    <w:rsid w:val="00032DE6"/>
    <w:rsid w:val="00050198"/>
    <w:rsid w:val="00051453"/>
    <w:rsid w:val="000516E8"/>
    <w:rsid w:val="000545C8"/>
    <w:rsid w:val="0006129A"/>
    <w:rsid w:val="000642AD"/>
    <w:rsid w:val="000716D0"/>
    <w:rsid w:val="000717EB"/>
    <w:rsid w:val="00072C71"/>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27BBE"/>
    <w:rsid w:val="001332EC"/>
    <w:rsid w:val="00137B7F"/>
    <w:rsid w:val="00140D84"/>
    <w:rsid w:val="00142AF8"/>
    <w:rsid w:val="001459C3"/>
    <w:rsid w:val="00147CE9"/>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47AA4"/>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A7DDB"/>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20DF"/>
    <w:rsid w:val="00304C34"/>
    <w:rsid w:val="00306C58"/>
    <w:rsid w:val="00311140"/>
    <w:rsid w:val="00311E84"/>
    <w:rsid w:val="00320209"/>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1F18"/>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277E1"/>
    <w:rsid w:val="004331F5"/>
    <w:rsid w:val="00433CF4"/>
    <w:rsid w:val="00434C95"/>
    <w:rsid w:val="00442D1D"/>
    <w:rsid w:val="004435FB"/>
    <w:rsid w:val="00444D9F"/>
    <w:rsid w:val="004453E3"/>
    <w:rsid w:val="00445F75"/>
    <w:rsid w:val="00447020"/>
    <w:rsid w:val="0045059D"/>
    <w:rsid w:val="004619FD"/>
    <w:rsid w:val="00461E6B"/>
    <w:rsid w:val="0046587C"/>
    <w:rsid w:val="00470069"/>
    <w:rsid w:val="004752BA"/>
    <w:rsid w:val="00475B56"/>
    <w:rsid w:val="00476222"/>
    <w:rsid w:val="004773C3"/>
    <w:rsid w:val="00481420"/>
    <w:rsid w:val="00483FDC"/>
    <w:rsid w:val="00487BBF"/>
    <w:rsid w:val="00496C96"/>
    <w:rsid w:val="004A103B"/>
    <w:rsid w:val="004A3FBE"/>
    <w:rsid w:val="004A4D7A"/>
    <w:rsid w:val="004A729B"/>
    <w:rsid w:val="004B3D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3F69"/>
    <w:rsid w:val="005A580A"/>
    <w:rsid w:val="005B194C"/>
    <w:rsid w:val="005B2931"/>
    <w:rsid w:val="005B6084"/>
    <w:rsid w:val="005C55D7"/>
    <w:rsid w:val="005C6099"/>
    <w:rsid w:val="005C65EF"/>
    <w:rsid w:val="005C72E9"/>
    <w:rsid w:val="005D47E5"/>
    <w:rsid w:val="005D4CAC"/>
    <w:rsid w:val="005D6437"/>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20923"/>
    <w:rsid w:val="0062226E"/>
    <w:rsid w:val="00625282"/>
    <w:rsid w:val="00625FEF"/>
    <w:rsid w:val="00633163"/>
    <w:rsid w:val="006337FF"/>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5E78"/>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03A0"/>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B7F94"/>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02441"/>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3D31"/>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C50AE"/>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31C7"/>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0238"/>
    <w:rsid w:val="00AD252C"/>
    <w:rsid w:val="00AD2C70"/>
    <w:rsid w:val="00AD49B5"/>
    <w:rsid w:val="00AD62DF"/>
    <w:rsid w:val="00AE388F"/>
    <w:rsid w:val="00AE7065"/>
    <w:rsid w:val="00AF3D25"/>
    <w:rsid w:val="00B00AE4"/>
    <w:rsid w:val="00B04302"/>
    <w:rsid w:val="00B07916"/>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15BA"/>
    <w:rsid w:val="00C96759"/>
    <w:rsid w:val="00C96DDF"/>
    <w:rsid w:val="00CA2BE6"/>
    <w:rsid w:val="00CA2E8B"/>
    <w:rsid w:val="00CA5C5B"/>
    <w:rsid w:val="00CB0C35"/>
    <w:rsid w:val="00CB69A4"/>
    <w:rsid w:val="00CB7455"/>
    <w:rsid w:val="00CC37BD"/>
    <w:rsid w:val="00CC422D"/>
    <w:rsid w:val="00CC7D0C"/>
    <w:rsid w:val="00CD0F12"/>
    <w:rsid w:val="00CE2139"/>
    <w:rsid w:val="00CE3A32"/>
    <w:rsid w:val="00CE3A4E"/>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6AA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3" ma:contentTypeDescription="Create a new document." ma:contentTypeScope="" ma:versionID="1447db126c246fb0030e0daf705553cc">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6c308e7551cd0f9146b2d5322e312762"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e5bac097-4d65-4b49-8fb1-11cf25ff1117"/>
    <ds:schemaRef ds:uri="http://schemas.microsoft.com/office/2006/documentManagement/types"/>
    <ds:schemaRef ds:uri="bf91db19-d128-4be5-8f05-109574cdb7b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EF0F3747-1003-4982-A378-915462B26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2001</Words>
  <Characters>11406</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2025-10-08T03:03:00Z</cp:lastPrinted>
  <dcterms:created xsi:type="dcterms:W3CDTF">2025-10-01T04:40:00Z</dcterms:created>
  <dcterms:modified xsi:type="dcterms:W3CDTF">2025-10-08T03:03:00Z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MediaServiceImageTags">
    <vt:lpwstr/>
  </property>
</Properties>
</file>