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40EC" w14:textId="77777777" w:rsidR="00DD17F4" w:rsidRDefault="00DD17F4" w:rsidP="00056EC4">
      <w:pPr>
        <w:pStyle w:val="Body"/>
      </w:pPr>
    </w:p>
    <w:p w14:paraId="4739B500" w14:textId="0A417FA3"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802748">
        <w:tc>
          <w:tcPr>
            <w:tcW w:w="0" w:type="auto"/>
            <w:vAlign w:val="bottom"/>
          </w:tcPr>
          <w:p w14:paraId="30E6956D" w14:textId="53DC73C1" w:rsidR="00AD784C" w:rsidRPr="00431F42" w:rsidRDefault="002E4A36" w:rsidP="00431F42">
            <w:pPr>
              <w:pStyle w:val="Documenttitle"/>
            </w:pPr>
            <w:r>
              <w:t>Better practice guide for inclusive engagement</w:t>
            </w:r>
          </w:p>
        </w:tc>
      </w:tr>
      <w:tr w:rsidR="00430393" w14:paraId="2AE57792" w14:textId="77777777" w:rsidTr="000C3170">
        <w:tc>
          <w:tcPr>
            <w:tcW w:w="0" w:type="auto"/>
          </w:tcPr>
          <w:p w14:paraId="68DABF30" w14:textId="77777777" w:rsidR="00430393" w:rsidRDefault="001A6272" w:rsidP="00430393">
            <w:pPr>
              <w:pStyle w:val="Bannermarking"/>
            </w:pPr>
            <w:fldSimple w:instr="FILLIN  &quot;Type the protective marking&quot; \d OFFICIAL \o  \* MERGEFORMAT">
              <w:r w:rsidRPr="00CD5E03">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64B8B3B3" w14:textId="288C1240" w:rsidR="00FF3A8C" w:rsidRPr="00C45201" w:rsidRDefault="00FF3A8C" w:rsidP="00FF3A8C">
      <w:pPr>
        <w:pStyle w:val="Accessibilitypara"/>
        <w:rPr>
          <w:color w:val="87189D"/>
        </w:rPr>
      </w:pPr>
      <w:r w:rsidRPr="00E3298A">
        <w:lastRenderedPageBreak/>
        <w:t>To receive this document in another format,</w:t>
      </w:r>
      <w:r>
        <w:t xml:space="preserve"> email </w:t>
      </w:r>
      <w:r w:rsidR="00913E3F">
        <w:t xml:space="preserve">Stakeholder Engagement </w:t>
      </w:r>
      <w:hyperlink r:id="rId15" w:history="1">
        <w:r w:rsidR="00913E3F" w:rsidRPr="00913E3F">
          <w:rPr>
            <w:rStyle w:val="Hyperlink"/>
            <w:szCs w:val="24"/>
          </w:rPr>
          <w:t>engagement@dffh.vic.gov.au</w:t>
        </w:r>
      </w:hyperlink>
    </w:p>
    <w:p w14:paraId="7F33F35B" w14:textId="77777777" w:rsidR="00FF3A8C" w:rsidRPr="004A3348" w:rsidRDefault="00FF3A8C" w:rsidP="004A3348">
      <w:pPr>
        <w:pStyle w:val="Imprint"/>
      </w:pPr>
      <w:r w:rsidRPr="004A3348">
        <w:t xml:space="preserve">Authorised and published by </w:t>
      </w:r>
      <w:r w:rsidRPr="00996921">
        <w:t>the</w:t>
      </w:r>
      <w:r w:rsidRPr="004A3348">
        <w:t xml:space="preserve"> Victorian Government, 1 Treasury Place, Melbourne.</w:t>
      </w:r>
    </w:p>
    <w:p w14:paraId="15481C74" w14:textId="3BBBF85C" w:rsidR="00FF3A8C" w:rsidRPr="00996921" w:rsidRDefault="00FF3A8C" w:rsidP="004A3348">
      <w:pPr>
        <w:pStyle w:val="Imprint"/>
      </w:pPr>
      <w:r w:rsidRPr="00996921">
        <w:t xml:space="preserve">© State of Victoria, Australia, Department of Families, Fairness and Housing, </w:t>
      </w:r>
      <w:r w:rsidR="003474D7" w:rsidRPr="00996921">
        <w:t>November 2025.</w:t>
      </w:r>
    </w:p>
    <w:p w14:paraId="4C38A148" w14:textId="77777777" w:rsidR="004A3348" w:rsidRPr="00276479" w:rsidRDefault="004A3348" w:rsidP="004A3348">
      <w:pPr>
        <w:pStyle w:val="Imprint"/>
      </w:pPr>
      <w:r w:rsidRPr="00276479">
        <w:rPr>
          <w:noProof/>
          <w:sz w:val="16"/>
          <w:szCs w:val="16"/>
          <w:lang w:eastAsia="zh-CN"/>
        </w:rPr>
        <w:drawing>
          <wp:inline distT="0" distB="0" distL="0" distR="0" wp14:anchorId="2F084A00" wp14:editId="6C0BBB76">
            <wp:extent cx="1222375" cy="422275"/>
            <wp:effectExtent l="0" t="0" r="0" b="0"/>
            <wp:docPr id="696110833"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33902185" w14:textId="77777777" w:rsidR="004A3348" w:rsidRPr="00276479" w:rsidRDefault="004A3348" w:rsidP="004A3348">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103397">
        <w:t xml:space="preserve">, </w:t>
      </w:r>
      <w:r w:rsidRPr="00103397">
        <w:rPr>
          <w:i/>
          <w:iCs/>
        </w:rPr>
        <w:t>Better practice guide for inclusive engagement</w:t>
      </w:r>
      <w:r w:rsidRPr="00276479">
        <w:t>, is licensed under a Creative Commons Attribution 4.0 licence.</w:t>
      </w:r>
    </w:p>
    <w:p w14:paraId="3B62C767" w14:textId="77777777" w:rsidR="004A3348" w:rsidRPr="00276479" w:rsidRDefault="004A3348" w:rsidP="004A3348">
      <w:pPr>
        <w:pStyle w:val="Imprint"/>
      </w:pPr>
      <w:r w:rsidRPr="00276479">
        <w:t xml:space="preserve">The terms and conditions of this licence, including disclaimer of warranties and limitation of liability are available at </w:t>
      </w:r>
      <w:hyperlink r:id="rId18" w:history="1">
        <w:r w:rsidRPr="00276479">
          <w:rPr>
            <w:rStyle w:val="Hyperlink"/>
          </w:rPr>
          <w:t xml:space="preserve">Creative Commons Attribution 4.0 International Public License </w:t>
        </w:r>
      </w:hyperlink>
      <w:r w:rsidRPr="00276479">
        <w:t>https://creativecommons.org/licenses/by/4.0/.</w:t>
      </w:r>
    </w:p>
    <w:p w14:paraId="57889D52" w14:textId="77777777" w:rsidR="004A3348" w:rsidRPr="00276479" w:rsidRDefault="004A3348" w:rsidP="004A3348">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7E0A4209" w14:textId="0F73D0DB" w:rsidR="00FF3A8C" w:rsidRPr="00996921" w:rsidRDefault="00FF3A8C" w:rsidP="004A3348">
      <w:pPr>
        <w:pStyle w:val="Imprint"/>
      </w:pPr>
      <w:r w:rsidRPr="00996921">
        <w:t xml:space="preserve">ISBN 978-1-76130-883-3 (online/PDF/Word) </w:t>
      </w:r>
    </w:p>
    <w:p w14:paraId="5F1EE8C0" w14:textId="684704C7" w:rsidR="003235E9" w:rsidRPr="008A2DE2" w:rsidRDefault="00FF3A8C" w:rsidP="004A3348">
      <w:pPr>
        <w:pStyle w:val="Imprint"/>
        <w:rPr>
          <w:color w:val="7030A0"/>
        </w:rPr>
      </w:pPr>
      <w:r w:rsidRPr="00996921">
        <w:t>Available</w:t>
      </w:r>
      <w:r w:rsidRPr="00913E3F">
        <w:t xml:space="preserve"> </w:t>
      </w:r>
      <w:r w:rsidRPr="008A2DE2">
        <w:t xml:space="preserve">at </w:t>
      </w:r>
      <w:hyperlink r:id="rId19" w:history="1">
        <w:r w:rsidR="008A2DE2" w:rsidRPr="008A2DE2">
          <w:rPr>
            <w:rStyle w:val="Hyperlink"/>
          </w:rPr>
          <w:t>Better practice guide for inclusive engagement</w:t>
        </w:r>
      </w:hyperlink>
      <w:r w:rsidR="008A2DE2" w:rsidRPr="008A2DE2">
        <w:t xml:space="preserve"> https://www.vic.gov.au/better-practice-guide-inclusive-engagement.</w:t>
      </w:r>
      <w:r w:rsidR="00027E60">
        <w:br w:type="page"/>
      </w:r>
      <w:r w:rsidR="003235E9" w:rsidRPr="1FDB7091">
        <w:rPr>
          <w:rStyle w:val="Heading1Char"/>
        </w:rPr>
        <w:lastRenderedPageBreak/>
        <w:t>Contents</w:t>
      </w:r>
    </w:p>
    <w:p w14:paraId="3251994C" w14:textId="64A64326" w:rsidR="00C849CE" w:rsidRDefault="003235E9">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5224142" w:history="1">
        <w:r w:rsidR="00C849CE" w:rsidRPr="007B57AC">
          <w:rPr>
            <w:rStyle w:val="Hyperlink"/>
          </w:rPr>
          <w:t>Acknowledgement of Country</w:t>
        </w:r>
        <w:r w:rsidR="00C849CE">
          <w:rPr>
            <w:webHidden/>
          </w:rPr>
          <w:tab/>
        </w:r>
        <w:r w:rsidR="00C849CE">
          <w:rPr>
            <w:webHidden/>
          </w:rPr>
          <w:fldChar w:fldCharType="begin"/>
        </w:r>
        <w:r w:rsidR="00C849CE">
          <w:rPr>
            <w:webHidden/>
          </w:rPr>
          <w:instrText xml:space="preserve"> PAGEREF _Toc215224142 \h </w:instrText>
        </w:r>
        <w:r w:rsidR="00C849CE">
          <w:rPr>
            <w:webHidden/>
          </w:rPr>
        </w:r>
        <w:r w:rsidR="00C849CE">
          <w:rPr>
            <w:webHidden/>
          </w:rPr>
          <w:fldChar w:fldCharType="separate"/>
        </w:r>
        <w:r w:rsidR="00C849CE">
          <w:rPr>
            <w:webHidden/>
          </w:rPr>
          <w:t>5</w:t>
        </w:r>
        <w:r w:rsidR="00C849CE">
          <w:rPr>
            <w:webHidden/>
          </w:rPr>
          <w:fldChar w:fldCharType="end"/>
        </w:r>
      </w:hyperlink>
    </w:p>
    <w:p w14:paraId="7F72CD6D" w14:textId="77E3FED0"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43" w:history="1">
        <w:r w:rsidRPr="007B57AC">
          <w:rPr>
            <w:rStyle w:val="Hyperlink"/>
          </w:rPr>
          <w:t>Other acknowledgements</w:t>
        </w:r>
        <w:r>
          <w:rPr>
            <w:webHidden/>
          </w:rPr>
          <w:tab/>
        </w:r>
        <w:r>
          <w:rPr>
            <w:webHidden/>
          </w:rPr>
          <w:fldChar w:fldCharType="begin"/>
        </w:r>
        <w:r>
          <w:rPr>
            <w:webHidden/>
          </w:rPr>
          <w:instrText xml:space="preserve"> PAGEREF _Toc215224143 \h </w:instrText>
        </w:r>
        <w:r>
          <w:rPr>
            <w:webHidden/>
          </w:rPr>
        </w:r>
        <w:r>
          <w:rPr>
            <w:webHidden/>
          </w:rPr>
          <w:fldChar w:fldCharType="separate"/>
        </w:r>
        <w:r>
          <w:rPr>
            <w:webHidden/>
          </w:rPr>
          <w:t>5</w:t>
        </w:r>
        <w:r>
          <w:rPr>
            <w:webHidden/>
          </w:rPr>
          <w:fldChar w:fldCharType="end"/>
        </w:r>
      </w:hyperlink>
    </w:p>
    <w:p w14:paraId="723FC01C" w14:textId="7DC18DB9"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44" w:history="1">
        <w:r w:rsidRPr="007B57AC">
          <w:rPr>
            <w:rStyle w:val="Hyperlink"/>
          </w:rPr>
          <w:t>Artwork</w:t>
        </w:r>
        <w:r>
          <w:rPr>
            <w:webHidden/>
          </w:rPr>
          <w:tab/>
        </w:r>
        <w:r>
          <w:rPr>
            <w:webHidden/>
          </w:rPr>
          <w:fldChar w:fldCharType="begin"/>
        </w:r>
        <w:r>
          <w:rPr>
            <w:webHidden/>
          </w:rPr>
          <w:instrText xml:space="preserve"> PAGEREF _Toc215224144 \h </w:instrText>
        </w:r>
        <w:r>
          <w:rPr>
            <w:webHidden/>
          </w:rPr>
        </w:r>
        <w:r>
          <w:rPr>
            <w:webHidden/>
          </w:rPr>
          <w:fldChar w:fldCharType="separate"/>
        </w:r>
        <w:r>
          <w:rPr>
            <w:webHidden/>
          </w:rPr>
          <w:t>5</w:t>
        </w:r>
        <w:r>
          <w:rPr>
            <w:webHidden/>
          </w:rPr>
          <w:fldChar w:fldCharType="end"/>
        </w:r>
      </w:hyperlink>
    </w:p>
    <w:p w14:paraId="12B9F992" w14:textId="5B03D11E"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45" w:history="1">
        <w:r w:rsidRPr="007B57AC">
          <w:rPr>
            <w:rStyle w:val="Hyperlink"/>
          </w:rPr>
          <w:t>Introduction</w:t>
        </w:r>
        <w:r>
          <w:rPr>
            <w:webHidden/>
          </w:rPr>
          <w:tab/>
        </w:r>
        <w:r>
          <w:rPr>
            <w:webHidden/>
          </w:rPr>
          <w:fldChar w:fldCharType="begin"/>
        </w:r>
        <w:r>
          <w:rPr>
            <w:webHidden/>
          </w:rPr>
          <w:instrText xml:space="preserve"> PAGEREF _Toc215224145 \h </w:instrText>
        </w:r>
        <w:r>
          <w:rPr>
            <w:webHidden/>
          </w:rPr>
        </w:r>
        <w:r>
          <w:rPr>
            <w:webHidden/>
          </w:rPr>
          <w:fldChar w:fldCharType="separate"/>
        </w:r>
        <w:r>
          <w:rPr>
            <w:webHidden/>
          </w:rPr>
          <w:t>6</w:t>
        </w:r>
        <w:r>
          <w:rPr>
            <w:webHidden/>
          </w:rPr>
          <w:fldChar w:fldCharType="end"/>
        </w:r>
      </w:hyperlink>
    </w:p>
    <w:p w14:paraId="03A81236" w14:textId="3E80DF67"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46" w:history="1">
        <w:r w:rsidRPr="007B57AC">
          <w:rPr>
            <w:rStyle w:val="Hyperlink"/>
          </w:rPr>
          <w:t>Why we created this guide</w:t>
        </w:r>
        <w:r>
          <w:rPr>
            <w:webHidden/>
          </w:rPr>
          <w:tab/>
        </w:r>
        <w:r>
          <w:rPr>
            <w:webHidden/>
          </w:rPr>
          <w:fldChar w:fldCharType="begin"/>
        </w:r>
        <w:r>
          <w:rPr>
            <w:webHidden/>
          </w:rPr>
          <w:instrText xml:space="preserve"> PAGEREF _Toc215224146 \h </w:instrText>
        </w:r>
        <w:r>
          <w:rPr>
            <w:webHidden/>
          </w:rPr>
        </w:r>
        <w:r>
          <w:rPr>
            <w:webHidden/>
          </w:rPr>
          <w:fldChar w:fldCharType="separate"/>
        </w:r>
        <w:r>
          <w:rPr>
            <w:webHidden/>
          </w:rPr>
          <w:t>6</w:t>
        </w:r>
        <w:r>
          <w:rPr>
            <w:webHidden/>
          </w:rPr>
          <w:fldChar w:fldCharType="end"/>
        </w:r>
      </w:hyperlink>
    </w:p>
    <w:p w14:paraId="61CF4F9F" w14:textId="4121E4D8"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47" w:history="1">
        <w:r w:rsidRPr="007B57AC">
          <w:rPr>
            <w:rStyle w:val="Hyperlink"/>
          </w:rPr>
          <w:t>Who this guide is for</w:t>
        </w:r>
        <w:r>
          <w:rPr>
            <w:webHidden/>
          </w:rPr>
          <w:tab/>
        </w:r>
        <w:r>
          <w:rPr>
            <w:webHidden/>
          </w:rPr>
          <w:fldChar w:fldCharType="begin"/>
        </w:r>
        <w:r>
          <w:rPr>
            <w:webHidden/>
          </w:rPr>
          <w:instrText xml:space="preserve"> PAGEREF _Toc215224147 \h </w:instrText>
        </w:r>
        <w:r>
          <w:rPr>
            <w:webHidden/>
          </w:rPr>
        </w:r>
        <w:r>
          <w:rPr>
            <w:webHidden/>
          </w:rPr>
          <w:fldChar w:fldCharType="separate"/>
        </w:r>
        <w:r>
          <w:rPr>
            <w:webHidden/>
          </w:rPr>
          <w:t>6</w:t>
        </w:r>
        <w:r>
          <w:rPr>
            <w:webHidden/>
          </w:rPr>
          <w:fldChar w:fldCharType="end"/>
        </w:r>
      </w:hyperlink>
    </w:p>
    <w:p w14:paraId="692E74D4" w14:textId="77D12CD5"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48" w:history="1">
        <w:r w:rsidRPr="007B57AC">
          <w:rPr>
            <w:rStyle w:val="Hyperlink"/>
          </w:rPr>
          <w:t>How to use this guide</w:t>
        </w:r>
        <w:r>
          <w:rPr>
            <w:webHidden/>
          </w:rPr>
          <w:tab/>
        </w:r>
        <w:r>
          <w:rPr>
            <w:webHidden/>
          </w:rPr>
          <w:fldChar w:fldCharType="begin"/>
        </w:r>
        <w:r>
          <w:rPr>
            <w:webHidden/>
          </w:rPr>
          <w:instrText xml:space="preserve"> PAGEREF _Toc215224148 \h </w:instrText>
        </w:r>
        <w:r>
          <w:rPr>
            <w:webHidden/>
          </w:rPr>
        </w:r>
        <w:r>
          <w:rPr>
            <w:webHidden/>
          </w:rPr>
          <w:fldChar w:fldCharType="separate"/>
        </w:r>
        <w:r>
          <w:rPr>
            <w:webHidden/>
          </w:rPr>
          <w:t>7</w:t>
        </w:r>
        <w:r>
          <w:rPr>
            <w:webHidden/>
          </w:rPr>
          <w:fldChar w:fldCharType="end"/>
        </w:r>
      </w:hyperlink>
    </w:p>
    <w:p w14:paraId="3644E2B3" w14:textId="76D2361E"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49" w:history="1">
        <w:r w:rsidRPr="007B57AC">
          <w:rPr>
            <w:rStyle w:val="Hyperlink"/>
          </w:rPr>
          <w:t>Create more opportunities for engagement</w:t>
        </w:r>
        <w:r>
          <w:rPr>
            <w:webHidden/>
          </w:rPr>
          <w:tab/>
        </w:r>
        <w:r>
          <w:rPr>
            <w:webHidden/>
          </w:rPr>
          <w:fldChar w:fldCharType="begin"/>
        </w:r>
        <w:r>
          <w:rPr>
            <w:webHidden/>
          </w:rPr>
          <w:instrText xml:space="preserve"> PAGEREF _Toc215224149 \h </w:instrText>
        </w:r>
        <w:r>
          <w:rPr>
            <w:webHidden/>
          </w:rPr>
        </w:r>
        <w:r>
          <w:rPr>
            <w:webHidden/>
          </w:rPr>
          <w:fldChar w:fldCharType="separate"/>
        </w:r>
        <w:r>
          <w:rPr>
            <w:webHidden/>
          </w:rPr>
          <w:t>7</w:t>
        </w:r>
        <w:r>
          <w:rPr>
            <w:webHidden/>
          </w:rPr>
          <w:fldChar w:fldCharType="end"/>
        </w:r>
      </w:hyperlink>
    </w:p>
    <w:p w14:paraId="6AC30C63" w14:textId="6C4A8086"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53" w:history="1">
        <w:r w:rsidRPr="007B57AC">
          <w:rPr>
            <w:rStyle w:val="Hyperlink"/>
          </w:rPr>
          <w:t>How to engage with community</w:t>
        </w:r>
        <w:r>
          <w:rPr>
            <w:webHidden/>
          </w:rPr>
          <w:tab/>
        </w:r>
        <w:r>
          <w:rPr>
            <w:webHidden/>
          </w:rPr>
          <w:fldChar w:fldCharType="begin"/>
        </w:r>
        <w:r>
          <w:rPr>
            <w:webHidden/>
          </w:rPr>
          <w:instrText xml:space="preserve"> PAGEREF _Toc215224153 \h </w:instrText>
        </w:r>
        <w:r>
          <w:rPr>
            <w:webHidden/>
          </w:rPr>
        </w:r>
        <w:r>
          <w:rPr>
            <w:webHidden/>
          </w:rPr>
          <w:fldChar w:fldCharType="separate"/>
        </w:r>
        <w:r>
          <w:rPr>
            <w:webHidden/>
          </w:rPr>
          <w:t>10</w:t>
        </w:r>
        <w:r>
          <w:rPr>
            <w:webHidden/>
          </w:rPr>
          <w:fldChar w:fldCharType="end"/>
        </w:r>
      </w:hyperlink>
    </w:p>
    <w:p w14:paraId="57BF20EF" w14:textId="624120DA"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54" w:history="1">
        <w:r w:rsidRPr="007B57AC">
          <w:rPr>
            <w:rStyle w:val="Hyperlink"/>
          </w:rPr>
          <w:t>Basic practice</w:t>
        </w:r>
        <w:r>
          <w:rPr>
            <w:webHidden/>
          </w:rPr>
          <w:tab/>
        </w:r>
        <w:r>
          <w:rPr>
            <w:webHidden/>
          </w:rPr>
          <w:fldChar w:fldCharType="begin"/>
        </w:r>
        <w:r>
          <w:rPr>
            <w:webHidden/>
          </w:rPr>
          <w:instrText xml:space="preserve"> PAGEREF _Toc215224154 \h </w:instrText>
        </w:r>
        <w:r>
          <w:rPr>
            <w:webHidden/>
          </w:rPr>
        </w:r>
        <w:r>
          <w:rPr>
            <w:webHidden/>
          </w:rPr>
          <w:fldChar w:fldCharType="separate"/>
        </w:r>
        <w:r>
          <w:rPr>
            <w:webHidden/>
          </w:rPr>
          <w:t>11</w:t>
        </w:r>
        <w:r>
          <w:rPr>
            <w:webHidden/>
          </w:rPr>
          <w:fldChar w:fldCharType="end"/>
        </w:r>
      </w:hyperlink>
    </w:p>
    <w:p w14:paraId="5A5F4B09" w14:textId="594522CE"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55" w:history="1">
        <w:r w:rsidRPr="007B57AC">
          <w:rPr>
            <w:rStyle w:val="Hyperlink"/>
          </w:rPr>
          <w:t>Better practice</w:t>
        </w:r>
        <w:r>
          <w:rPr>
            <w:webHidden/>
          </w:rPr>
          <w:tab/>
        </w:r>
        <w:r>
          <w:rPr>
            <w:webHidden/>
          </w:rPr>
          <w:fldChar w:fldCharType="begin"/>
        </w:r>
        <w:r>
          <w:rPr>
            <w:webHidden/>
          </w:rPr>
          <w:instrText xml:space="preserve"> PAGEREF _Toc215224155 \h </w:instrText>
        </w:r>
        <w:r>
          <w:rPr>
            <w:webHidden/>
          </w:rPr>
        </w:r>
        <w:r>
          <w:rPr>
            <w:webHidden/>
          </w:rPr>
          <w:fldChar w:fldCharType="separate"/>
        </w:r>
        <w:r>
          <w:rPr>
            <w:webHidden/>
          </w:rPr>
          <w:t>13</w:t>
        </w:r>
        <w:r>
          <w:rPr>
            <w:webHidden/>
          </w:rPr>
          <w:fldChar w:fldCharType="end"/>
        </w:r>
      </w:hyperlink>
    </w:p>
    <w:p w14:paraId="14CE8CC9" w14:textId="78EDAF2B"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56" w:history="1">
        <w:r w:rsidRPr="007B57AC">
          <w:rPr>
            <w:rStyle w:val="Hyperlink"/>
          </w:rPr>
          <w:t>Best practice</w:t>
        </w:r>
        <w:r>
          <w:rPr>
            <w:webHidden/>
          </w:rPr>
          <w:tab/>
        </w:r>
        <w:r>
          <w:rPr>
            <w:webHidden/>
          </w:rPr>
          <w:fldChar w:fldCharType="begin"/>
        </w:r>
        <w:r>
          <w:rPr>
            <w:webHidden/>
          </w:rPr>
          <w:instrText xml:space="preserve"> PAGEREF _Toc215224156 \h </w:instrText>
        </w:r>
        <w:r>
          <w:rPr>
            <w:webHidden/>
          </w:rPr>
        </w:r>
        <w:r>
          <w:rPr>
            <w:webHidden/>
          </w:rPr>
          <w:fldChar w:fldCharType="separate"/>
        </w:r>
        <w:r>
          <w:rPr>
            <w:webHidden/>
          </w:rPr>
          <w:t>15</w:t>
        </w:r>
        <w:r>
          <w:rPr>
            <w:webHidden/>
          </w:rPr>
          <w:fldChar w:fldCharType="end"/>
        </w:r>
      </w:hyperlink>
    </w:p>
    <w:p w14:paraId="52FBBFCE" w14:textId="517228CC"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57" w:history="1">
        <w:r w:rsidRPr="007B57AC">
          <w:rPr>
            <w:rStyle w:val="Hyperlink"/>
          </w:rPr>
          <w:t>Communities</w:t>
        </w:r>
        <w:r>
          <w:rPr>
            <w:webHidden/>
          </w:rPr>
          <w:tab/>
        </w:r>
        <w:r>
          <w:rPr>
            <w:webHidden/>
          </w:rPr>
          <w:fldChar w:fldCharType="begin"/>
        </w:r>
        <w:r>
          <w:rPr>
            <w:webHidden/>
          </w:rPr>
          <w:instrText xml:space="preserve"> PAGEREF _Toc215224157 \h </w:instrText>
        </w:r>
        <w:r>
          <w:rPr>
            <w:webHidden/>
          </w:rPr>
        </w:r>
        <w:r>
          <w:rPr>
            <w:webHidden/>
          </w:rPr>
          <w:fldChar w:fldCharType="separate"/>
        </w:r>
        <w:r>
          <w:rPr>
            <w:webHidden/>
          </w:rPr>
          <w:t>19</w:t>
        </w:r>
        <w:r>
          <w:rPr>
            <w:webHidden/>
          </w:rPr>
          <w:fldChar w:fldCharType="end"/>
        </w:r>
      </w:hyperlink>
    </w:p>
    <w:p w14:paraId="1EFA11F0" w14:textId="7CFCEEB7"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58" w:history="1">
        <w:r w:rsidRPr="007B57AC">
          <w:rPr>
            <w:rStyle w:val="Hyperlink"/>
            <w:rFonts w:eastAsia="Times"/>
          </w:rPr>
          <w:t>First Nations</w:t>
        </w:r>
        <w:r>
          <w:rPr>
            <w:webHidden/>
          </w:rPr>
          <w:tab/>
        </w:r>
        <w:r>
          <w:rPr>
            <w:webHidden/>
          </w:rPr>
          <w:fldChar w:fldCharType="begin"/>
        </w:r>
        <w:r>
          <w:rPr>
            <w:webHidden/>
          </w:rPr>
          <w:instrText xml:space="preserve"> PAGEREF _Toc215224158 \h </w:instrText>
        </w:r>
        <w:r>
          <w:rPr>
            <w:webHidden/>
          </w:rPr>
        </w:r>
        <w:r>
          <w:rPr>
            <w:webHidden/>
          </w:rPr>
          <w:fldChar w:fldCharType="separate"/>
        </w:r>
        <w:r>
          <w:rPr>
            <w:webHidden/>
          </w:rPr>
          <w:t>19</w:t>
        </w:r>
        <w:r>
          <w:rPr>
            <w:webHidden/>
          </w:rPr>
          <w:fldChar w:fldCharType="end"/>
        </w:r>
      </w:hyperlink>
    </w:p>
    <w:p w14:paraId="7A8EDE54" w14:textId="67CF550B"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59" w:history="1">
        <w:r w:rsidRPr="007B57AC">
          <w:rPr>
            <w:rStyle w:val="Hyperlink"/>
            <w:rFonts w:eastAsia="Times"/>
          </w:rPr>
          <w:t>LGBTIQA+</w:t>
        </w:r>
        <w:r>
          <w:rPr>
            <w:webHidden/>
          </w:rPr>
          <w:tab/>
        </w:r>
        <w:r>
          <w:rPr>
            <w:webHidden/>
          </w:rPr>
          <w:fldChar w:fldCharType="begin"/>
        </w:r>
        <w:r>
          <w:rPr>
            <w:webHidden/>
          </w:rPr>
          <w:instrText xml:space="preserve"> PAGEREF _Toc215224159 \h </w:instrText>
        </w:r>
        <w:r>
          <w:rPr>
            <w:webHidden/>
          </w:rPr>
        </w:r>
        <w:r>
          <w:rPr>
            <w:webHidden/>
          </w:rPr>
          <w:fldChar w:fldCharType="separate"/>
        </w:r>
        <w:r>
          <w:rPr>
            <w:webHidden/>
          </w:rPr>
          <w:t>22</w:t>
        </w:r>
        <w:r>
          <w:rPr>
            <w:webHidden/>
          </w:rPr>
          <w:fldChar w:fldCharType="end"/>
        </w:r>
      </w:hyperlink>
    </w:p>
    <w:p w14:paraId="55F43AEB" w14:textId="16D84C44"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0" w:history="1">
        <w:r w:rsidRPr="007B57AC">
          <w:rPr>
            <w:rStyle w:val="Hyperlink"/>
          </w:rPr>
          <w:t>Multicultural and multifaith</w:t>
        </w:r>
        <w:r>
          <w:rPr>
            <w:webHidden/>
          </w:rPr>
          <w:tab/>
        </w:r>
        <w:r>
          <w:rPr>
            <w:webHidden/>
          </w:rPr>
          <w:fldChar w:fldCharType="begin"/>
        </w:r>
        <w:r>
          <w:rPr>
            <w:webHidden/>
          </w:rPr>
          <w:instrText xml:space="preserve"> PAGEREF _Toc215224160 \h </w:instrText>
        </w:r>
        <w:r>
          <w:rPr>
            <w:webHidden/>
          </w:rPr>
        </w:r>
        <w:r>
          <w:rPr>
            <w:webHidden/>
          </w:rPr>
          <w:fldChar w:fldCharType="separate"/>
        </w:r>
        <w:r>
          <w:rPr>
            <w:webHidden/>
          </w:rPr>
          <w:t>23</w:t>
        </w:r>
        <w:r>
          <w:rPr>
            <w:webHidden/>
          </w:rPr>
          <w:fldChar w:fldCharType="end"/>
        </w:r>
      </w:hyperlink>
    </w:p>
    <w:p w14:paraId="158533B2" w14:textId="308A6414"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1" w:history="1">
        <w:r w:rsidRPr="007B57AC">
          <w:rPr>
            <w:rStyle w:val="Hyperlink"/>
            <w:rFonts w:eastAsia="Times"/>
          </w:rPr>
          <w:t>Older people</w:t>
        </w:r>
        <w:r>
          <w:rPr>
            <w:webHidden/>
          </w:rPr>
          <w:tab/>
        </w:r>
        <w:r>
          <w:rPr>
            <w:webHidden/>
          </w:rPr>
          <w:fldChar w:fldCharType="begin"/>
        </w:r>
        <w:r>
          <w:rPr>
            <w:webHidden/>
          </w:rPr>
          <w:instrText xml:space="preserve"> PAGEREF _Toc215224161 \h </w:instrText>
        </w:r>
        <w:r>
          <w:rPr>
            <w:webHidden/>
          </w:rPr>
        </w:r>
        <w:r>
          <w:rPr>
            <w:webHidden/>
          </w:rPr>
          <w:fldChar w:fldCharType="separate"/>
        </w:r>
        <w:r>
          <w:rPr>
            <w:webHidden/>
          </w:rPr>
          <w:t>25</w:t>
        </w:r>
        <w:r>
          <w:rPr>
            <w:webHidden/>
          </w:rPr>
          <w:fldChar w:fldCharType="end"/>
        </w:r>
      </w:hyperlink>
    </w:p>
    <w:p w14:paraId="321D03D7" w14:textId="29EDA261"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2" w:history="1">
        <w:r w:rsidRPr="007B57AC">
          <w:rPr>
            <w:rStyle w:val="Hyperlink"/>
            <w:rFonts w:eastAsia="Times"/>
          </w:rPr>
          <w:t>People experiencing social and economic disadvantage</w:t>
        </w:r>
        <w:r>
          <w:rPr>
            <w:webHidden/>
          </w:rPr>
          <w:tab/>
        </w:r>
        <w:r>
          <w:rPr>
            <w:webHidden/>
          </w:rPr>
          <w:fldChar w:fldCharType="begin"/>
        </w:r>
        <w:r>
          <w:rPr>
            <w:webHidden/>
          </w:rPr>
          <w:instrText xml:space="preserve"> PAGEREF _Toc215224162 \h </w:instrText>
        </w:r>
        <w:r>
          <w:rPr>
            <w:webHidden/>
          </w:rPr>
        </w:r>
        <w:r>
          <w:rPr>
            <w:webHidden/>
          </w:rPr>
          <w:fldChar w:fldCharType="separate"/>
        </w:r>
        <w:r>
          <w:rPr>
            <w:webHidden/>
          </w:rPr>
          <w:t>26</w:t>
        </w:r>
        <w:r>
          <w:rPr>
            <w:webHidden/>
          </w:rPr>
          <w:fldChar w:fldCharType="end"/>
        </w:r>
      </w:hyperlink>
    </w:p>
    <w:p w14:paraId="1E291038" w14:textId="3D170EA1"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3" w:history="1">
        <w:r w:rsidRPr="007B57AC">
          <w:rPr>
            <w:rStyle w:val="Hyperlink"/>
          </w:rPr>
          <w:t>People who have experienced trauma</w:t>
        </w:r>
        <w:r>
          <w:rPr>
            <w:webHidden/>
          </w:rPr>
          <w:tab/>
        </w:r>
        <w:r>
          <w:rPr>
            <w:webHidden/>
          </w:rPr>
          <w:fldChar w:fldCharType="begin"/>
        </w:r>
        <w:r>
          <w:rPr>
            <w:webHidden/>
          </w:rPr>
          <w:instrText xml:space="preserve"> PAGEREF _Toc215224163 \h </w:instrText>
        </w:r>
        <w:r>
          <w:rPr>
            <w:webHidden/>
          </w:rPr>
        </w:r>
        <w:r>
          <w:rPr>
            <w:webHidden/>
          </w:rPr>
          <w:fldChar w:fldCharType="separate"/>
        </w:r>
        <w:r>
          <w:rPr>
            <w:webHidden/>
          </w:rPr>
          <w:t>27</w:t>
        </w:r>
        <w:r>
          <w:rPr>
            <w:webHidden/>
          </w:rPr>
          <w:fldChar w:fldCharType="end"/>
        </w:r>
      </w:hyperlink>
    </w:p>
    <w:p w14:paraId="28600844" w14:textId="6416EC8C"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4" w:history="1">
        <w:r w:rsidRPr="007B57AC">
          <w:rPr>
            <w:rStyle w:val="Hyperlink"/>
          </w:rPr>
          <w:t>People with disability</w:t>
        </w:r>
        <w:r>
          <w:rPr>
            <w:webHidden/>
          </w:rPr>
          <w:tab/>
        </w:r>
        <w:r>
          <w:rPr>
            <w:webHidden/>
          </w:rPr>
          <w:fldChar w:fldCharType="begin"/>
        </w:r>
        <w:r>
          <w:rPr>
            <w:webHidden/>
          </w:rPr>
          <w:instrText xml:space="preserve"> PAGEREF _Toc215224164 \h </w:instrText>
        </w:r>
        <w:r>
          <w:rPr>
            <w:webHidden/>
          </w:rPr>
        </w:r>
        <w:r>
          <w:rPr>
            <w:webHidden/>
          </w:rPr>
          <w:fldChar w:fldCharType="separate"/>
        </w:r>
        <w:r>
          <w:rPr>
            <w:webHidden/>
          </w:rPr>
          <w:t>28</w:t>
        </w:r>
        <w:r>
          <w:rPr>
            <w:webHidden/>
          </w:rPr>
          <w:fldChar w:fldCharType="end"/>
        </w:r>
      </w:hyperlink>
    </w:p>
    <w:p w14:paraId="0729DCF7" w14:textId="13FC5F7E"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5" w:history="1">
        <w:r w:rsidRPr="007B57AC">
          <w:rPr>
            <w:rStyle w:val="Hyperlink"/>
          </w:rPr>
          <w:t>People with a care role</w:t>
        </w:r>
        <w:r>
          <w:rPr>
            <w:webHidden/>
          </w:rPr>
          <w:tab/>
        </w:r>
        <w:r>
          <w:rPr>
            <w:webHidden/>
          </w:rPr>
          <w:fldChar w:fldCharType="begin"/>
        </w:r>
        <w:r>
          <w:rPr>
            <w:webHidden/>
          </w:rPr>
          <w:instrText xml:space="preserve"> PAGEREF _Toc215224165 \h </w:instrText>
        </w:r>
        <w:r>
          <w:rPr>
            <w:webHidden/>
          </w:rPr>
        </w:r>
        <w:r>
          <w:rPr>
            <w:webHidden/>
          </w:rPr>
          <w:fldChar w:fldCharType="separate"/>
        </w:r>
        <w:r>
          <w:rPr>
            <w:webHidden/>
          </w:rPr>
          <w:t>30</w:t>
        </w:r>
        <w:r>
          <w:rPr>
            <w:webHidden/>
          </w:rPr>
          <w:fldChar w:fldCharType="end"/>
        </w:r>
      </w:hyperlink>
    </w:p>
    <w:p w14:paraId="6C0EB569" w14:textId="0C19485A"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6" w:history="1">
        <w:r w:rsidRPr="007B57AC">
          <w:rPr>
            <w:rStyle w:val="Hyperlink"/>
          </w:rPr>
          <w:t>People who live in regional and rural areas</w:t>
        </w:r>
        <w:r>
          <w:rPr>
            <w:webHidden/>
          </w:rPr>
          <w:tab/>
        </w:r>
        <w:r>
          <w:rPr>
            <w:webHidden/>
          </w:rPr>
          <w:fldChar w:fldCharType="begin"/>
        </w:r>
        <w:r>
          <w:rPr>
            <w:webHidden/>
          </w:rPr>
          <w:instrText xml:space="preserve"> PAGEREF _Toc215224166 \h </w:instrText>
        </w:r>
        <w:r>
          <w:rPr>
            <w:webHidden/>
          </w:rPr>
        </w:r>
        <w:r>
          <w:rPr>
            <w:webHidden/>
          </w:rPr>
          <w:fldChar w:fldCharType="separate"/>
        </w:r>
        <w:r>
          <w:rPr>
            <w:webHidden/>
          </w:rPr>
          <w:t>30</w:t>
        </w:r>
        <w:r>
          <w:rPr>
            <w:webHidden/>
          </w:rPr>
          <w:fldChar w:fldCharType="end"/>
        </w:r>
      </w:hyperlink>
    </w:p>
    <w:p w14:paraId="0B527A81" w14:textId="3C0B3B60"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7" w:history="1">
        <w:r w:rsidRPr="007B57AC">
          <w:rPr>
            <w:rStyle w:val="Hyperlink"/>
            <w:rFonts w:eastAsia="Times"/>
          </w:rPr>
          <w:t>Veterans</w:t>
        </w:r>
        <w:r>
          <w:rPr>
            <w:webHidden/>
          </w:rPr>
          <w:tab/>
        </w:r>
        <w:r>
          <w:rPr>
            <w:webHidden/>
          </w:rPr>
          <w:fldChar w:fldCharType="begin"/>
        </w:r>
        <w:r>
          <w:rPr>
            <w:webHidden/>
          </w:rPr>
          <w:instrText xml:space="preserve"> PAGEREF _Toc215224167 \h </w:instrText>
        </w:r>
        <w:r>
          <w:rPr>
            <w:webHidden/>
          </w:rPr>
        </w:r>
        <w:r>
          <w:rPr>
            <w:webHidden/>
          </w:rPr>
          <w:fldChar w:fldCharType="separate"/>
        </w:r>
        <w:r>
          <w:rPr>
            <w:webHidden/>
          </w:rPr>
          <w:t>31</w:t>
        </w:r>
        <w:r>
          <w:rPr>
            <w:webHidden/>
          </w:rPr>
          <w:fldChar w:fldCharType="end"/>
        </w:r>
      </w:hyperlink>
    </w:p>
    <w:p w14:paraId="763255FD" w14:textId="746F107A"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8" w:history="1">
        <w:r w:rsidRPr="007B57AC">
          <w:rPr>
            <w:rStyle w:val="Hyperlink"/>
            <w:rFonts w:eastAsia="Segoe UI"/>
          </w:rPr>
          <w:t>Women</w:t>
        </w:r>
        <w:r>
          <w:rPr>
            <w:webHidden/>
          </w:rPr>
          <w:tab/>
        </w:r>
        <w:r>
          <w:rPr>
            <w:webHidden/>
          </w:rPr>
          <w:fldChar w:fldCharType="begin"/>
        </w:r>
        <w:r>
          <w:rPr>
            <w:webHidden/>
          </w:rPr>
          <w:instrText xml:space="preserve"> PAGEREF _Toc215224168 \h </w:instrText>
        </w:r>
        <w:r>
          <w:rPr>
            <w:webHidden/>
          </w:rPr>
        </w:r>
        <w:r>
          <w:rPr>
            <w:webHidden/>
          </w:rPr>
          <w:fldChar w:fldCharType="separate"/>
        </w:r>
        <w:r>
          <w:rPr>
            <w:webHidden/>
          </w:rPr>
          <w:t>31</w:t>
        </w:r>
        <w:r>
          <w:rPr>
            <w:webHidden/>
          </w:rPr>
          <w:fldChar w:fldCharType="end"/>
        </w:r>
      </w:hyperlink>
    </w:p>
    <w:p w14:paraId="0419D4C8" w14:textId="7118421E" w:rsidR="00C849CE" w:rsidRDefault="00C849CE">
      <w:pPr>
        <w:pStyle w:val="TOC2"/>
        <w:rPr>
          <w:rFonts w:asciiTheme="minorHAnsi" w:eastAsiaTheme="minorEastAsia" w:hAnsiTheme="minorHAnsi" w:cstheme="minorBidi"/>
          <w:kern w:val="2"/>
          <w:sz w:val="24"/>
          <w:szCs w:val="24"/>
          <w:lang w:eastAsia="en-AU"/>
          <w14:ligatures w14:val="standardContextual"/>
        </w:rPr>
      </w:pPr>
      <w:hyperlink w:anchor="_Toc215224169" w:history="1">
        <w:r w:rsidRPr="007B57AC">
          <w:rPr>
            <w:rStyle w:val="Hyperlink"/>
            <w:rFonts w:eastAsia="Times"/>
          </w:rPr>
          <w:t>Young people</w:t>
        </w:r>
        <w:r>
          <w:rPr>
            <w:webHidden/>
          </w:rPr>
          <w:tab/>
        </w:r>
        <w:r>
          <w:rPr>
            <w:webHidden/>
          </w:rPr>
          <w:fldChar w:fldCharType="begin"/>
        </w:r>
        <w:r>
          <w:rPr>
            <w:webHidden/>
          </w:rPr>
          <w:instrText xml:space="preserve"> PAGEREF _Toc215224169 \h </w:instrText>
        </w:r>
        <w:r>
          <w:rPr>
            <w:webHidden/>
          </w:rPr>
        </w:r>
        <w:r>
          <w:rPr>
            <w:webHidden/>
          </w:rPr>
          <w:fldChar w:fldCharType="separate"/>
        </w:r>
        <w:r>
          <w:rPr>
            <w:webHidden/>
          </w:rPr>
          <w:t>32</w:t>
        </w:r>
        <w:r>
          <w:rPr>
            <w:webHidden/>
          </w:rPr>
          <w:fldChar w:fldCharType="end"/>
        </w:r>
      </w:hyperlink>
    </w:p>
    <w:p w14:paraId="6E04B885" w14:textId="7B00584B"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70" w:history="1">
        <w:r w:rsidRPr="007B57AC">
          <w:rPr>
            <w:rStyle w:val="Hyperlink"/>
          </w:rPr>
          <w:t>Report and evaluate</w:t>
        </w:r>
        <w:r>
          <w:rPr>
            <w:webHidden/>
          </w:rPr>
          <w:tab/>
        </w:r>
        <w:r>
          <w:rPr>
            <w:webHidden/>
          </w:rPr>
          <w:fldChar w:fldCharType="begin"/>
        </w:r>
        <w:r>
          <w:rPr>
            <w:webHidden/>
          </w:rPr>
          <w:instrText xml:space="preserve"> PAGEREF _Toc215224170 \h </w:instrText>
        </w:r>
        <w:r>
          <w:rPr>
            <w:webHidden/>
          </w:rPr>
        </w:r>
        <w:r>
          <w:rPr>
            <w:webHidden/>
          </w:rPr>
          <w:fldChar w:fldCharType="separate"/>
        </w:r>
        <w:r>
          <w:rPr>
            <w:webHidden/>
          </w:rPr>
          <w:t>34</w:t>
        </w:r>
        <w:r>
          <w:rPr>
            <w:webHidden/>
          </w:rPr>
          <w:fldChar w:fldCharType="end"/>
        </w:r>
      </w:hyperlink>
    </w:p>
    <w:p w14:paraId="3583A227" w14:textId="17420F4F"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75" w:history="1">
        <w:r w:rsidRPr="007B57AC">
          <w:rPr>
            <w:rStyle w:val="Hyperlink"/>
          </w:rPr>
          <w:t>Appendix</w:t>
        </w:r>
        <w:r>
          <w:rPr>
            <w:webHidden/>
          </w:rPr>
          <w:tab/>
        </w:r>
        <w:r>
          <w:rPr>
            <w:webHidden/>
          </w:rPr>
          <w:fldChar w:fldCharType="begin"/>
        </w:r>
        <w:r>
          <w:rPr>
            <w:webHidden/>
          </w:rPr>
          <w:instrText xml:space="preserve"> PAGEREF _Toc215224175 \h </w:instrText>
        </w:r>
        <w:r>
          <w:rPr>
            <w:webHidden/>
          </w:rPr>
        </w:r>
        <w:r>
          <w:rPr>
            <w:webHidden/>
          </w:rPr>
          <w:fldChar w:fldCharType="separate"/>
        </w:r>
        <w:r>
          <w:rPr>
            <w:webHidden/>
          </w:rPr>
          <w:t>35</w:t>
        </w:r>
        <w:r>
          <w:rPr>
            <w:webHidden/>
          </w:rPr>
          <w:fldChar w:fldCharType="end"/>
        </w:r>
      </w:hyperlink>
    </w:p>
    <w:p w14:paraId="15F06F63" w14:textId="4F426657"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76" w:history="1">
        <w:r w:rsidRPr="007B57AC">
          <w:rPr>
            <w:rStyle w:val="Hyperlink"/>
          </w:rPr>
          <w:t>Checklist</w:t>
        </w:r>
        <w:r>
          <w:rPr>
            <w:webHidden/>
          </w:rPr>
          <w:tab/>
        </w:r>
        <w:r>
          <w:rPr>
            <w:webHidden/>
          </w:rPr>
          <w:fldChar w:fldCharType="begin"/>
        </w:r>
        <w:r>
          <w:rPr>
            <w:webHidden/>
          </w:rPr>
          <w:instrText xml:space="preserve"> PAGEREF _Toc215224176 \h </w:instrText>
        </w:r>
        <w:r>
          <w:rPr>
            <w:webHidden/>
          </w:rPr>
        </w:r>
        <w:r>
          <w:rPr>
            <w:webHidden/>
          </w:rPr>
          <w:fldChar w:fldCharType="separate"/>
        </w:r>
        <w:r>
          <w:rPr>
            <w:webHidden/>
          </w:rPr>
          <w:t>36</w:t>
        </w:r>
        <w:r>
          <w:rPr>
            <w:webHidden/>
          </w:rPr>
          <w:fldChar w:fldCharType="end"/>
        </w:r>
      </w:hyperlink>
    </w:p>
    <w:p w14:paraId="337C3F05" w14:textId="227A620C" w:rsidR="00C849CE" w:rsidRDefault="00C849CE">
      <w:pPr>
        <w:pStyle w:val="TOC1"/>
        <w:rPr>
          <w:rFonts w:asciiTheme="minorHAnsi" w:eastAsiaTheme="minorEastAsia" w:hAnsiTheme="minorHAnsi" w:cstheme="minorBidi"/>
          <w:b w:val="0"/>
          <w:kern w:val="2"/>
          <w:sz w:val="24"/>
          <w:szCs w:val="24"/>
          <w:lang w:eastAsia="en-AU"/>
          <w14:ligatures w14:val="standardContextual"/>
        </w:rPr>
      </w:pPr>
      <w:hyperlink w:anchor="_Toc215224183" w:history="1">
        <w:r w:rsidRPr="007B57AC">
          <w:rPr>
            <w:rStyle w:val="Hyperlink"/>
          </w:rPr>
          <w:t>Fast-tracked engagement checklist</w:t>
        </w:r>
        <w:r>
          <w:rPr>
            <w:webHidden/>
          </w:rPr>
          <w:tab/>
        </w:r>
        <w:r>
          <w:rPr>
            <w:webHidden/>
          </w:rPr>
          <w:fldChar w:fldCharType="begin"/>
        </w:r>
        <w:r>
          <w:rPr>
            <w:webHidden/>
          </w:rPr>
          <w:instrText xml:space="preserve"> PAGEREF _Toc215224183 \h </w:instrText>
        </w:r>
        <w:r>
          <w:rPr>
            <w:webHidden/>
          </w:rPr>
        </w:r>
        <w:r>
          <w:rPr>
            <w:webHidden/>
          </w:rPr>
          <w:fldChar w:fldCharType="separate"/>
        </w:r>
        <w:r>
          <w:rPr>
            <w:webHidden/>
          </w:rPr>
          <w:t>38</w:t>
        </w:r>
        <w:r>
          <w:rPr>
            <w:webHidden/>
          </w:rPr>
          <w:fldChar w:fldCharType="end"/>
        </w:r>
      </w:hyperlink>
    </w:p>
    <w:p w14:paraId="7F2F78B2" w14:textId="33568768" w:rsidR="005403E2" w:rsidRDefault="003235E9" w:rsidP="003235E9">
      <w:pPr>
        <w:pStyle w:val="Body"/>
      </w:pPr>
      <w:r>
        <w:fldChar w:fldCharType="end"/>
      </w:r>
    </w:p>
    <w:p w14:paraId="18F81A6B" w14:textId="77777777" w:rsidR="005403E2" w:rsidRDefault="005403E2">
      <w:pPr>
        <w:spacing w:after="0" w:line="240" w:lineRule="auto"/>
        <w:rPr>
          <w:rFonts w:eastAsia="Times"/>
        </w:rPr>
      </w:pPr>
      <w:r>
        <w:br w:type="page"/>
      </w:r>
    </w:p>
    <w:p w14:paraId="5B3641B8" w14:textId="77777777" w:rsidR="003235E9" w:rsidRPr="00C849CE" w:rsidRDefault="003235E9" w:rsidP="003235E9">
      <w:pPr>
        <w:pStyle w:val="Heading1"/>
        <w:spacing w:before="0"/>
      </w:pPr>
      <w:bookmarkStart w:id="0" w:name="_Toc215224142"/>
      <w:r w:rsidRPr="00C849CE">
        <w:lastRenderedPageBreak/>
        <w:t>Acknowledgement of Country</w:t>
      </w:r>
      <w:bookmarkEnd w:id="0"/>
    </w:p>
    <w:p w14:paraId="4B840FD4" w14:textId="77777777" w:rsidR="003235E9" w:rsidRPr="00C849CE" w:rsidRDefault="003235E9" w:rsidP="003235E9">
      <w:pPr>
        <w:pStyle w:val="Body"/>
      </w:pPr>
      <w:r w:rsidRPr="00C849CE">
        <w:t xml:space="preserve">We would like to acknowledge the Traditional Owners of the lands and waters on which this guide was created. We pay our respects to their Elders past and present. </w:t>
      </w:r>
    </w:p>
    <w:p w14:paraId="246005A5" w14:textId="77777777" w:rsidR="003235E9" w:rsidRPr="00C849CE" w:rsidRDefault="003235E9" w:rsidP="003235E9">
      <w:pPr>
        <w:pStyle w:val="Body"/>
      </w:pPr>
      <w:r w:rsidRPr="00C849CE">
        <w:t xml:space="preserve">We acknowledge their continuous spiritual and cultural connection to these lands and waters. </w:t>
      </w:r>
    </w:p>
    <w:p w14:paraId="12C54550" w14:textId="77777777" w:rsidR="003235E9" w:rsidRDefault="003235E9" w:rsidP="003235E9">
      <w:pPr>
        <w:pStyle w:val="Body"/>
      </w:pPr>
      <w:r w:rsidRPr="00C849CE">
        <w:t>We acknowledge the importance of the Treaty process in Victoria and its potential to create a future based on self-determination and justice for</w:t>
      </w:r>
      <w:r>
        <w:t xml:space="preserve"> Aboriginal communities. </w:t>
      </w:r>
    </w:p>
    <w:p w14:paraId="3500D4A5" w14:textId="77777777" w:rsidR="003235E9" w:rsidRDefault="003235E9" w:rsidP="003235E9">
      <w:pPr>
        <w:pStyle w:val="Body"/>
      </w:pPr>
      <w:r>
        <w:t xml:space="preserve">Sovereignty was never ceded. This is, was and always will be Aboriginal land. </w:t>
      </w:r>
    </w:p>
    <w:p w14:paraId="7BEA9BD3" w14:textId="77777777" w:rsidR="003235E9" w:rsidRDefault="003235E9" w:rsidP="00E412C6">
      <w:pPr>
        <w:pStyle w:val="Heading1"/>
      </w:pPr>
      <w:bookmarkStart w:id="1" w:name="_Toc215224143"/>
      <w:r>
        <w:t>Other acknowledgements</w:t>
      </w:r>
      <w:bookmarkEnd w:id="1"/>
    </w:p>
    <w:p w14:paraId="7268DE57" w14:textId="32D685E1" w:rsidR="003235E9" w:rsidRPr="00D235E3" w:rsidRDefault="003235E9" w:rsidP="003235E9">
      <w:pPr>
        <w:pStyle w:val="Body"/>
      </w:pPr>
      <w:r w:rsidRPr="00D235E3">
        <w:t>This guide was written by the Public Engagement branch in the Department of Families, Fairness and Housing.</w:t>
      </w:r>
      <w:r w:rsidR="517EDBF8">
        <w:t xml:space="preserve"> We thank all the specialists across the Victorian Public Service who contributed their expertise.</w:t>
      </w:r>
    </w:p>
    <w:p w14:paraId="27C5EF3F" w14:textId="77777777" w:rsidR="00760596" w:rsidRDefault="003235E9" w:rsidP="00E412C6">
      <w:pPr>
        <w:pStyle w:val="Heading1"/>
      </w:pPr>
      <w:bookmarkStart w:id="2" w:name="_Toc215224144"/>
      <w:r>
        <w:t>Artwork</w:t>
      </w:r>
      <w:bookmarkEnd w:id="2"/>
    </w:p>
    <w:p w14:paraId="0D155774" w14:textId="77777777" w:rsidR="00B7503C" w:rsidRPr="008446D5" w:rsidRDefault="00B7503C" w:rsidP="008446D5">
      <w:pPr>
        <w:pStyle w:val="Body"/>
      </w:pPr>
      <w:r w:rsidRPr="008446D5">
        <w:t xml:space="preserve">This artwork celebrates diversity, equality, and cultural inclusion. It was designed by Ahmed Shaie of Shaie Designs. </w:t>
      </w:r>
    </w:p>
    <w:p w14:paraId="06C8C1EE" w14:textId="77777777" w:rsidR="00B7503C" w:rsidRPr="008446D5" w:rsidRDefault="00B7503C" w:rsidP="008446D5">
      <w:pPr>
        <w:pStyle w:val="Body"/>
      </w:pPr>
      <w:r w:rsidRPr="008446D5">
        <w:t>Ahmed wanted the artwork to portray people from a range of backgrounds, highlighting the importance of acceptance, unity, and respect within our community. It serves as a reminder that despite our differences, we all share a common humanity.</w:t>
      </w:r>
    </w:p>
    <w:p w14:paraId="3C26B700" w14:textId="4CAD69A8" w:rsidR="003235E9" w:rsidRPr="008446D5" w:rsidRDefault="003235E9" w:rsidP="008446D5">
      <w:pPr>
        <w:pStyle w:val="Body"/>
      </w:pPr>
      <w:r w:rsidRPr="008446D5">
        <w:br w:type="page"/>
      </w:r>
    </w:p>
    <w:p w14:paraId="34475D88" w14:textId="442A3F64" w:rsidR="003235E9" w:rsidRDefault="003235E9" w:rsidP="003235E9">
      <w:pPr>
        <w:pStyle w:val="Heading1"/>
      </w:pPr>
      <w:bookmarkStart w:id="3" w:name="_Toc215224145"/>
      <w:r>
        <w:lastRenderedPageBreak/>
        <w:t>Introduction</w:t>
      </w:r>
      <w:bookmarkEnd w:id="3"/>
    </w:p>
    <w:p w14:paraId="3B7E4114" w14:textId="77777777" w:rsidR="00A05CB0" w:rsidRDefault="003235E9" w:rsidP="002C620D">
      <w:pPr>
        <w:pStyle w:val="Bodyafterbullets"/>
      </w:pPr>
      <w:r>
        <w:t>This guide can help you engage with community</w:t>
      </w:r>
      <w:r w:rsidR="00C60E24">
        <w:t xml:space="preserve"> in a more inclusive way</w:t>
      </w:r>
      <w:r>
        <w:t xml:space="preserve">. You can use it </w:t>
      </w:r>
      <w:r w:rsidRPr="002C620D">
        <w:rPr>
          <w:b/>
          <w:bCs/>
        </w:rPr>
        <w:t>before</w:t>
      </w:r>
      <w:r>
        <w:t xml:space="preserve">, </w:t>
      </w:r>
      <w:r w:rsidRPr="002C620D">
        <w:rPr>
          <w:b/>
          <w:bCs/>
        </w:rPr>
        <w:t>during</w:t>
      </w:r>
      <w:r>
        <w:t xml:space="preserve"> and </w:t>
      </w:r>
      <w:r w:rsidRPr="002C620D">
        <w:rPr>
          <w:b/>
          <w:bCs/>
        </w:rPr>
        <w:t>after</w:t>
      </w:r>
      <w:r>
        <w:t xml:space="preserve"> your engagement. </w:t>
      </w:r>
    </w:p>
    <w:p w14:paraId="4303D38E" w14:textId="177E8FF8" w:rsidR="003235E9" w:rsidRDefault="003235E9" w:rsidP="002C620D">
      <w:pPr>
        <w:pStyle w:val="Bodyafterbullets"/>
      </w:pPr>
      <w:r>
        <w:t>It has information about</w:t>
      </w:r>
      <w:r w:rsidR="002962B9">
        <w:t xml:space="preserve"> how to engage with</w:t>
      </w:r>
      <w:r>
        <w:t xml:space="preserve"> communities in Victoria. This includes: </w:t>
      </w:r>
    </w:p>
    <w:p w14:paraId="04D7D684" w14:textId="77777777" w:rsidR="003235E9" w:rsidRDefault="003235E9" w:rsidP="002C620D">
      <w:pPr>
        <w:pStyle w:val="Bullet1"/>
      </w:pPr>
      <w:r>
        <w:t>First Nations people</w:t>
      </w:r>
    </w:p>
    <w:p w14:paraId="674D36F4" w14:textId="77777777" w:rsidR="003235E9" w:rsidRDefault="003235E9" w:rsidP="002C620D">
      <w:pPr>
        <w:pStyle w:val="Bullet1"/>
      </w:pPr>
      <w:r>
        <w:t>LGBTIQA+ people</w:t>
      </w:r>
    </w:p>
    <w:p w14:paraId="184226E7" w14:textId="77777777" w:rsidR="003235E9" w:rsidRDefault="003235E9" w:rsidP="002C620D">
      <w:pPr>
        <w:pStyle w:val="Bullet1"/>
      </w:pPr>
      <w:r>
        <w:t>multicultural communities</w:t>
      </w:r>
    </w:p>
    <w:p w14:paraId="3CDB33DA" w14:textId="4EC3DB7A" w:rsidR="003235E9" w:rsidRDefault="003235E9" w:rsidP="002C620D">
      <w:pPr>
        <w:pStyle w:val="Bullet1"/>
      </w:pPr>
      <w:r>
        <w:t>people with disabilit</w:t>
      </w:r>
      <w:r w:rsidR="00C36E21">
        <w:t>y</w:t>
      </w:r>
    </w:p>
    <w:p w14:paraId="4060F40F" w14:textId="3AADC332" w:rsidR="003235E9" w:rsidRDefault="004D787A" w:rsidP="002C620D">
      <w:pPr>
        <w:pStyle w:val="Bullet1"/>
      </w:pPr>
      <w:r>
        <w:t>older people</w:t>
      </w:r>
    </w:p>
    <w:p w14:paraId="627FB053" w14:textId="79F7FE99" w:rsidR="003235E9" w:rsidRDefault="003235E9" w:rsidP="002C620D">
      <w:pPr>
        <w:pStyle w:val="Bullet1"/>
      </w:pPr>
      <w:r>
        <w:t>young people</w:t>
      </w:r>
      <w:r w:rsidR="00AF4CF2">
        <w:t>.</w:t>
      </w:r>
    </w:p>
    <w:p w14:paraId="579C47ED" w14:textId="77777777" w:rsidR="003235E9" w:rsidRDefault="003235E9" w:rsidP="003235E9">
      <w:pPr>
        <w:pStyle w:val="Heading2"/>
      </w:pPr>
      <w:bookmarkStart w:id="4" w:name="_Toc215224146"/>
      <w:r>
        <w:t>Why we created this guide</w:t>
      </w:r>
      <w:bookmarkEnd w:id="4"/>
    </w:p>
    <w:p w14:paraId="17F63622" w14:textId="77777777" w:rsidR="00974D72" w:rsidRDefault="008E113E" w:rsidP="00962D89">
      <w:pPr>
        <w:pStyle w:val="Body"/>
      </w:pPr>
      <w:r>
        <w:t>There are many reasons why sometimes w</w:t>
      </w:r>
      <w:r w:rsidR="00EF4CEC">
        <w:t xml:space="preserve">e </w:t>
      </w:r>
      <w:r w:rsidR="008916BF">
        <w:t>cannot</w:t>
      </w:r>
      <w:r>
        <w:t xml:space="preserve"> </w:t>
      </w:r>
      <w:r w:rsidR="002B47BC">
        <w:t>engage with communities</w:t>
      </w:r>
      <w:r>
        <w:t xml:space="preserve">. But a fear of doing it wrong should not be one of them. </w:t>
      </w:r>
    </w:p>
    <w:p w14:paraId="15437D18" w14:textId="3AB38F30" w:rsidR="00962D89" w:rsidRPr="00962D89" w:rsidRDefault="00812836" w:rsidP="00962D89">
      <w:pPr>
        <w:pStyle w:val="Body"/>
      </w:pPr>
      <w:r>
        <w:t xml:space="preserve">Avoiding engagement for this reason can </w:t>
      </w:r>
      <w:r w:rsidR="00EF1812">
        <w:t xml:space="preserve">make it difficult to </w:t>
      </w:r>
      <w:r w:rsidR="000D3317">
        <w:t>build and maintain trust with the community</w:t>
      </w:r>
      <w:r w:rsidR="00FD5505">
        <w:t xml:space="preserve">. </w:t>
      </w:r>
      <w:r w:rsidR="00962D89" w:rsidRPr="00962D89">
        <w:t xml:space="preserve">The annual </w:t>
      </w:r>
      <w:hyperlink r:id="rId20" w:history="1">
        <w:r w:rsidR="00962D89" w:rsidRPr="003D5977">
          <w:rPr>
            <w:rStyle w:val="Hyperlink"/>
          </w:rPr>
          <w:t>Edelman Trust Barometer</w:t>
        </w:r>
      </w:hyperlink>
      <w:r w:rsidR="0029728A">
        <w:rPr>
          <w:rStyle w:val="FootnoteReference"/>
        </w:rPr>
        <w:footnoteReference w:id="2"/>
      </w:r>
      <w:r w:rsidR="00962D89" w:rsidRPr="00962D89">
        <w:t xml:space="preserve"> shows that </w:t>
      </w:r>
      <w:r w:rsidR="00FD5505">
        <w:t xml:space="preserve">most </w:t>
      </w:r>
      <w:r w:rsidR="00962D89" w:rsidRPr="00962D89">
        <w:t>Australians have declining trust in institutions.</w:t>
      </w:r>
    </w:p>
    <w:p w14:paraId="78B372F3" w14:textId="557196FD" w:rsidR="0092553C" w:rsidRDefault="00B17C07" w:rsidP="003235E9">
      <w:pPr>
        <w:pStyle w:val="Body"/>
      </w:pPr>
      <w:r>
        <w:t xml:space="preserve">One </w:t>
      </w:r>
      <w:r w:rsidR="004E77F7">
        <w:t xml:space="preserve">important </w:t>
      </w:r>
      <w:r>
        <w:t xml:space="preserve">way we </w:t>
      </w:r>
      <w:r w:rsidR="0003385E">
        <w:t xml:space="preserve">can build trust </w:t>
      </w:r>
      <w:r w:rsidR="003329FB">
        <w:t xml:space="preserve">is </w:t>
      </w:r>
      <w:r w:rsidR="0003385E">
        <w:t>by understand</w:t>
      </w:r>
      <w:r w:rsidR="007C7470">
        <w:t>ing</w:t>
      </w:r>
      <w:r w:rsidR="00634585">
        <w:t xml:space="preserve"> community needs and </w:t>
      </w:r>
      <w:r w:rsidR="00B62070">
        <w:t>aspirations</w:t>
      </w:r>
      <w:r w:rsidR="007303E6">
        <w:t>. We can also</w:t>
      </w:r>
      <w:r w:rsidR="007C7470">
        <w:t xml:space="preserve"> provid</w:t>
      </w:r>
      <w:r w:rsidR="007303E6">
        <w:t>e</w:t>
      </w:r>
      <w:r w:rsidR="007C7470">
        <w:t xml:space="preserve"> spaces for community to share their voice</w:t>
      </w:r>
      <w:r w:rsidR="00634585">
        <w:t xml:space="preserve">. </w:t>
      </w:r>
    </w:p>
    <w:p w14:paraId="5289D660" w14:textId="42282226" w:rsidR="00E7394D" w:rsidRDefault="003F7006" w:rsidP="003235E9">
      <w:pPr>
        <w:pStyle w:val="Body"/>
      </w:pPr>
      <w:r>
        <w:t>Often, we</w:t>
      </w:r>
      <w:r w:rsidR="00E7394D">
        <w:t xml:space="preserve"> are </w:t>
      </w:r>
      <w:r w:rsidR="00E7394D" w:rsidRPr="009D204C">
        <w:rPr>
          <w:b/>
          <w:bCs/>
        </w:rPr>
        <w:t>content</w:t>
      </w:r>
      <w:r w:rsidR="00E7394D">
        <w:t xml:space="preserve"> experts</w:t>
      </w:r>
      <w:r>
        <w:t xml:space="preserve"> on our </w:t>
      </w:r>
      <w:r w:rsidR="008C7E0B">
        <w:t>work</w:t>
      </w:r>
      <w:r w:rsidR="00E7394D">
        <w:t xml:space="preserve">. </w:t>
      </w:r>
      <w:r w:rsidR="00BC4377">
        <w:t>Communities</w:t>
      </w:r>
      <w:r w:rsidR="007303E6">
        <w:t xml:space="preserve"> are</w:t>
      </w:r>
      <w:r w:rsidR="00E7394D">
        <w:t xml:space="preserve"> </w:t>
      </w:r>
      <w:r w:rsidR="00E7394D" w:rsidRPr="009D204C">
        <w:rPr>
          <w:b/>
          <w:bCs/>
        </w:rPr>
        <w:t>context</w:t>
      </w:r>
      <w:r w:rsidR="00E7394D">
        <w:t xml:space="preserve"> experts. We need </w:t>
      </w:r>
      <w:r w:rsidR="00FB423E">
        <w:t xml:space="preserve">to understand </w:t>
      </w:r>
      <w:r w:rsidR="00770743">
        <w:t>both</w:t>
      </w:r>
      <w:r w:rsidR="009F506E">
        <w:t xml:space="preserve"> perspectives </w:t>
      </w:r>
      <w:r w:rsidR="00E7394D">
        <w:t xml:space="preserve">to do effective work. </w:t>
      </w:r>
      <w:r w:rsidR="0092553C">
        <w:t xml:space="preserve">And </w:t>
      </w:r>
      <w:r w:rsidR="00EE20A8">
        <w:t>above all</w:t>
      </w:r>
      <w:r w:rsidR="00675EDF">
        <w:t xml:space="preserve">, </w:t>
      </w:r>
      <w:r w:rsidR="0092553C">
        <w:t>we need to be inclusive.</w:t>
      </w:r>
    </w:p>
    <w:p w14:paraId="044AD46A" w14:textId="39974CE3" w:rsidR="00FE55E7" w:rsidRDefault="00FE55E7" w:rsidP="003235E9">
      <w:pPr>
        <w:pStyle w:val="Body"/>
      </w:pPr>
      <w:r>
        <w:t xml:space="preserve">Inclusive engagement </w:t>
      </w:r>
      <w:r w:rsidR="001D6425">
        <w:t>means we can:</w:t>
      </w:r>
    </w:p>
    <w:p w14:paraId="5253A097" w14:textId="77777777" w:rsidR="003A7E2D" w:rsidRPr="002C620D" w:rsidRDefault="003A7E2D" w:rsidP="003A7E2D">
      <w:pPr>
        <w:pStyle w:val="Bullet1"/>
      </w:pPr>
      <w:r w:rsidRPr="002C620D">
        <w:t>create better policy</w:t>
      </w:r>
    </w:p>
    <w:p w14:paraId="6D449CB7" w14:textId="77777777" w:rsidR="003A7E2D" w:rsidRPr="002C620D" w:rsidRDefault="003A7E2D" w:rsidP="003A7E2D">
      <w:pPr>
        <w:pStyle w:val="Bullet1"/>
      </w:pPr>
      <w:r w:rsidRPr="002C620D">
        <w:t>improve service delivery</w:t>
      </w:r>
    </w:p>
    <w:p w14:paraId="4D2297C1" w14:textId="77777777" w:rsidR="003A7E2D" w:rsidRDefault="003A7E2D" w:rsidP="003A7E2D">
      <w:pPr>
        <w:pStyle w:val="Bullet1"/>
      </w:pPr>
      <w:r w:rsidRPr="002C620D">
        <w:t>find practical solutions to problems</w:t>
      </w:r>
    </w:p>
    <w:p w14:paraId="4324A67F" w14:textId="77777777" w:rsidR="003A7E2D" w:rsidRPr="002C620D" w:rsidRDefault="003A7E2D" w:rsidP="003A7E2D">
      <w:pPr>
        <w:pStyle w:val="Bullet1"/>
      </w:pPr>
      <w:r>
        <w:t>gain and grow trust</w:t>
      </w:r>
    </w:p>
    <w:p w14:paraId="1643EAB1" w14:textId="6B561ABF" w:rsidR="009E4DC4" w:rsidRDefault="003A7E2D" w:rsidP="00C53532">
      <w:pPr>
        <w:pStyle w:val="Bullet1"/>
      </w:pPr>
      <w:r w:rsidRPr="002C620D">
        <w:t>improve quality of life</w:t>
      </w:r>
      <w:r>
        <w:t xml:space="preserve"> for Victorians.</w:t>
      </w:r>
    </w:p>
    <w:p w14:paraId="5EFCA7EA" w14:textId="77777777" w:rsidR="00BB3288" w:rsidRDefault="004E77F7" w:rsidP="00C53532">
      <w:pPr>
        <w:pStyle w:val="Bodyafterbullets"/>
      </w:pPr>
      <w:r>
        <w:t xml:space="preserve">At its highest level, </w:t>
      </w:r>
      <w:r w:rsidR="00AE7EC9">
        <w:t xml:space="preserve">engagement </w:t>
      </w:r>
      <w:r w:rsidR="00F676DF">
        <w:t>can lead to greater community leadership and ownership</w:t>
      </w:r>
      <w:r w:rsidR="00BB3288">
        <w:t xml:space="preserve">. </w:t>
      </w:r>
      <w:r w:rsidR="00BB3288" w:rsidRPr="00BB3288">
        <w:t>A resilient community can respond to and manage social harms, shock and stress.​</w:t>
      </w:r>
    </w:p>
    <w:p w14:paraId="2E7536B8" w14:textId="471DFAB7" w:rsidR="009E4DC4" w:rsidRPr="00112FBB" w:rsidRDefault="00185212" w:rsidP="003A7E2D">
      <w:pPr>
        <w:pStyle w:val="Body"/>
      </w:pPr>
      <w:r>
        <w:t>We hope this guide gives you the confidence to engage</w:t>
      </w:r>
      <w:r w:rsidR="009B1B4C">
        <w:t xml:space="preserve"> </w:t>
      </w:r>
      <w:r w:rsidR="003E6FBF">
        <w:t>–</w:t>
      </w:r>
      <w:r w:rsidR="009B1B4C">
        <w:t xml:space="preserve"> </w:t>
      </w:r>
      <w:r>
        <w:t>and keep engaging</w:t>
      </w:r>
      <w:r w:rsidR="003E6FBF">
        <w:t xml:space="preserve"> – w</w:t>
      </w:r>
      <w:r>
        <w:t xml:space="preserve">ith all members of the community. </w:t>
      </w:r>
    </w:p>
    <w:p w14:paraId="61D153B2" w14:textId="77777777" w:rsidR="003235E9" w:rsidRDefault="003235E9" w:rsidP="003235E9">
      <w:pPr>
        <w:pStyle w:val="Heading2"/>
      </w:pPr>
      <w:bookmarkStart w:id="5" w:name="_Toc215224147"/>
      <w:r>
        <w:t>Who this guide is for</w:t>
      </w:r>
      <w:bookmarkEnd w:id="5"/>
    </w:p>
    <w:p w14:paraId="1F3CAEC8" w14:textId="1255A059" w:rsidR="003235E9" w:rsidRDefault="003235E9" w:rsidP="00430DB9">
      <w:pPr>
        <w:pStyle w:val="Body"/>
      </w:pPr>
      <w:r>
        <w:t xml:space="preserve">This guide is for </w:t>
      </w:r>
      <w:r w:rsidR="003A6A5D">
        <w:t>anyone who engages with the community. This includes</w:t>
      </w:r>
      <w:r w:rsidR="001D7D73">
        <w:t xml:space="preserve"> people who work in</w:t>
      </w:r>
      <w:r w:rsidR="003A6A5D">
        <w:t>:</w:t>
      </w:r>
    </w:p>
    <w:p w14:paraId="7609F4F0" w14:textId="77777777" w:rsidR="003235E9" w:rsidRDefault="003235E9" w:rsidP="002C620D">
      <w:pPr>
        <w:pStyle w:val="Bullet1"/>
      </w:pPr>
      <w:r>
        <w:t>local council</w:t>
      </w:r>
    </w:p>
    <w:p w14:paraId="3031927F" w14:textId="64B272FD" w:rsidR="001D7D73" w:rsidRDefault="001D7D73" w:rsidP="002C620D">
      <w:pPr>
        <w:pStyle w:val="Bullet1"/>
      </w:pPr>
      <w:r>
        <w:t>state and federal government</w:t>
      </w:r>
    </w:p>
    <w:p w14:paraId="7706838F" w14:textId="77777777" w:rsidR="003235E9" w:rsidRDefault="003235E9" w:rsidP="002C620D">
      <w:pPr>
        <w:pStyle w:val="Bullet1"/>
      </w:pPr>
      <w:r>
        <w:t>not-for-profit</w:t>
      </w:r>
    </w:p>
    <w:p w14:paraId="12E4B91B" w14:textId="5E29859F" w:rsidR="003235E9" w:rsidRPr="005B0641" w:rsidRDefault="003235E9" w:rsidP="00430DB9">
      <w:pPr>
        <w:pStyle w:val="Bullet1"/>
      </w:pPr>
      <w:r>
        <w:t>communications</w:t>
      </w:r>
      <w:r w:rsidR="001D7D73">
        <w:t xml:space="preserve">, campaigns </w:t>
      </w:r>
      <w:r w:rsidR="00AF4CF2">
        <w:t>and</w:t>
      </w:r>
      <w:r w:rsidR="001D7D73">
        <w:t xml:space="preserve"> advertising</w:t>
      </w:r>
      <w:r>
        <w:t xml:space="preserve"> </w:t>
      </w:r>
      <w:r w:rsidR="001D7D73">
        <w:t>agencies</w:t>
      </w:r>
      <w:r w:rsidR="00AF4CF2">
        <w:t>.</w:t>
      </w:r>
    </w:p>
    <w:p w14:paraId="6B9E0DD5" w14:textId="77777777" w:rsidR="003235E9" w:rsidRDefault="003235E9" w:rsidP="003235E9">
      <w:pPr>
        <w:pStyle w:val="Heading2"/>
      </w:pPr>
      <w:bookmarkStart w:id="6" w:name="_Toc215224148"/>
      <w:r>
        <w:lastRenderedPageBreak/>
        <w:t>How to use this guide</w:t>
      </w:r>
      <w:bookmarkEnd w:id="6"/>
    </w:p>
    <w:p w14:paraId="29859A18" w14:textId="77777777" w:rsidR="003235E9" w:rsidRDefault="003235E9" w:rsidP="003235E9">
      <w:pPr>
        <w:pStyle w:val="Body"/>
      </w:pPr>
      <w:r>
        <w:t>This guide can help you:</w:t>
      </w:r>
    </w:p>
    <w:p w14:paraId="05754BFC" w14:textId="77777777" w:rsidR="003235E9" w:rsidRDefault="003235E9" w:rsidP="002C620D">
      <w:pPr>
        <w:pStyle w:val="Bullet1"/>
      </w:pPr>
      <w:r>
        <w:t>engage better with communities</w:t>
      </w:r>
    </w:p>
    <w:p w14:paraId="16347C7F" w14:textId="68A039A7" w:rsidR="00C36E21" w:rsidRDefault="00C36E21" w:rsidP="002C620D">
      <w:pPr>
        <w:pStyle w:val="Bullet1"/>
      </w:pPr>
      <w:r>
        <w:t>strengthen existing good practice in your organisation</w:t>
      </w:r>
    </w:p>
    <w:p w14:paraId="07D41128" w14:textId="2F832738" w:rsidR="00F06EB3" w:rsidRDefault="00F06EB3" w:rsidP="002C620D">
      <w:pPr>
        <w:pStyle w:val="Bullet1"/>
      </w:pPr>
      <w:r>
        <w:t xml:space="preserve">co-design </w:t>
      </w:r>
      <w:r w:rsidR="00185901">
        <w:t xml:space="preserve">or co-create </w:t>
      </w:r>
      <w:r>
        <w:t>with communities</w:t>
      </w:r>
    </w:p>
    <w:p w14:paraId="7FF0BE09" w14:textId="60B8FD12" w:rsidR="003235E9" w:rsidRDefault="003235E9" w:rsidP="002C620D">
      <w:pPr>
        <w:pStyle w:val="Bullet1"/>
      </w:pPr>
      <w:r>
        <w:t>learn more about priority communities in Victoria</w:t>
      </w:r>
    </w:p>
    <w:p w14:paraId="041E27F7" w14:textId="77777777" w:rsidR="003235E9" w:rsidRDefault="003235E9" w:rsidP="002C620D">
      <w:pPr>
        <w:pStyle w:val="Bullet1"/>
      </w:pPr>
      <w:r>
        <w:t>monitor and evaluate your projects.</w:t>
      </w:r>
    </w:p>
    <w:p w14:paraId="13EFDF49" w14:textId="56FF7B74" w:rsidR="003235E9" w:rsidRPr="00D115F6" w:rsidRDefault="003235E9" w:rsidP="003235E9">
      <w:pPr>
        <w:pStyle w:val="Bodyafterbullets"/>
      </w:pPr>
      <w:r>
        <w:t xml:space="preserve">To plan and develop your engagement, you can use our </w:t>
      </w:r>
      <w:hyperlink r:id="rId21" w:history="1">
        <w:r w:rsidR="0081795D" w:rsidRPr="00CE36BE">
          <w:rPr>
            <w:rStyle w:val="Hyperlink"/>
          </w:rPr>
          <w:t>Templates</w:t>
        </w:r>
      </w:hyperlink>
      <w:r w:rsidR="00CE36BE">
        <w:rPr>
          <w:rStyle w:val="FootnoteReference"/>
        </w:rPr>
        <w:footnoteReference w:id="3"/>
      </w:r>
      <w:r w:rsidR="0081795D">
        <w:rPr>
          <w:b/>
          <w:bCs/>
        </w:rPr>
        <w:t>.</w:t>
      </w:r>
    </w:p>
    <w:p w14:paraId="19232E40" w14:textId="3FB9C29C" w:rsidR="003F0832" w:rsidRDefault="001C2FDE" w:rsidP="003F0832">
      <w:pPr>
        <w:pStyle w:val="Heading1"/>
      </w:pPr>
      <w:bookmarkStart w:id="7" w:name="_Toc215224149"/>
      <w:r>
        <w:t>Create more opportunities for engagement</w:t>
      </w:r>
      <w:bookmarkEnd w:id="7"/>
    </w:p>
    <w:p w14:paraId="7455C1F7" w14:textId="2C60A3A9" w:rsidR="003235E9" w:rsidRDefault="000C18FE" w:rsidP="003235E9">
      <w:pPr>
        <w:pStyle w:val="Heading2"/>
      </w:pPr>
      <w:bookmarkStart w:id="8" w:name="_Apply_an_intersectional"/>
      <w:bookmarkStart w:id="9" w:name="_Toc210744014"/>
      <w:bookmarkStart w:id="10" w:name="_Toc210896495"/>
      <w:bookmarkStart w:id="11" w:name="_Toc211521003"/>
      <w:bookmarkStart w:id="12" w:name="_Toc213836683"/>
      <w:bookmarkStart w:id="13" w:name="_Toc215224150"/>
      <w:bookmarkEnd w:id="8"/>
      <w:r>
        <w:t>Apply an</w:t>
      </w:r>
      <w:r w:rsidR="004F1F2D">
        <w:t xml:space="preserve"> intersectional approach</w:t>
      </w:r>
      <w:bookmarkEnd w:id="9"/>
      <w:bookmarkEnd w:id="10"/>
      <w:bookmarkEnd w:id="11"/>
      <w:bookmarkEnd w:id="12"/>
      <w:bookmarkEnd w:id="13"/>
    </w:p>
    <w:p w14:paraId="05D7F26D" w14:textId="2B9CC9C2" w:rsidR="00EF5C7C" w:rsidRDefault="00EF5C7C" w:rsidP="00CC1855">
      <w:pPr>
        <w:pStyle w:val="Body"/>
      </w:pPr>
      <w:r>
        <w:t>Many people can experience discrimination related to their identity or a personal attribute.</w:t>
      </w:r>
    </w:p>
    <w:p w14:paraId="4CF69B51" w14:textId="495105BB" w:rsidR="00CC1855" w:rsidRDefault="00CC1855" w:rsidP="00CC1855">
      <w:pPr>
        <w:pStyle w:val="Body"/>
      </w:pPr>
      <w:r>
        <w:t>Intersectionality is a way of analysing interconnected and overlapping forms of discrimination. It helps us understand the effect this has on individuals and communities.​</w:t>
      </w:r>
      <w:r w:rsidR="002300EB">
        <w:t xml:space="preserve"> </w:t>
      </w:r>
      <w:r w:rsidR="00BE6A09">
        <w:t>It can also help you understand the barriers</w:t>
      </w:r>
      <w:r w:rsidR="007140B5">
        <w:t xml:space="preserve"> to engaging</w:t>
      </w:r>
      <w:r w:rsidR="00B51CFC">
        <w:t xml:space="preserve"> that organisations </w:t>
      </w:r>
      <w:r w:rsidR="007140B5">
        <w:t xml:space="preserve">can create. </w:t>
      </w:r>
    </w:p>
    <w:p w14:paraId="38CA6D7E" w14:textId="6AD84FD4" w:rsidR="003235E9" w:rsidRDefault="00267B8B" w:rsidP="001302E3">
      <w:pPr>
        <w:pStyle w:val="Body"/>
      </w:pPr>
      <w:r>
        <w:t>O</w:t>
      </w:r>
      <w:r w:rsidR="00BE6A09">
        <w:t xml:space="preserve">rganisations </w:t>
      </w:r>
      <w:r w:rsidR="002924DD">
        <w:t xml:space="preserve">can create barriers </w:t>
      </w:r>
      <w:r w:rsidR="00BE6A09">
        <w:t xml:space="preserve">in their engagement </w:t>
      </w:r>
      <w:r w:rsidR="00876A9E">
        <w:t>when we</w:t>
      </w:r>
      <w:r w:rsidR="009A3680">
        <w:t>:</w:t>
      </w:r>
    </w:p>
    <w:p w14:paraId="748906FE" w14:textId="4D28A19A" w:rsidR="000F403E" w:rsidRDefault="000F403E" w:rsidP="000F403E">
      <w:pPr>
        <w:pStyle w:val="Bullet1"/>
      </w:pPr>
      <w:r>
        <w:t xml:space="preserve">limit </w:t>
      </w:r>
      <w:r w:rsidR="000F4306">
        <w:t xml:space="preserve">time and </w:t>
      </w:r>
      <w:r>
        <w:t xml:space="preserve">funding </w:t>
      </w:r>
    </w:p>
    <w:p w14:paraId="05439A54" w14:textId="256A22BE" w:rsidR="003235E9" w:rsidRPr="00F841DC" w:rsidRDefault="004366B7" w:rsidP="002C620D">
      <w:pPr>
        <w:pStyle w:val="Bullet1"/>
      </w:pPr>
      <w:r>
        <w:t>use</w:t>
      </w:r>
      <w:r w:rsidR="00142084">
        <w:t xml:space="preserve"> </w:t>
      </w:r>
      <w:r w:rsidR="004C0133">
        <w:t>only one or two</w:t>
      </w:r>
      <w:r w:rsidR="008A30EB">
        <w:t xml:space="preserve"> communication channels for promotion </w:t>
      </w:r>
    </w:p>
    <w:p w14:paraId="0D842C2F" w14:textId="077B5D3F" w:rsidR="003235E9" w:rsidRPr="00F841DC" w:rsidRDefault="00EE15B1" w:rsidP="002C620D">
      <w:pPr>
        <w:pStyle w:val="Bullet1"/>
      </w:pPr>
      <w:r>
        <w:t>writ</w:t>
      </w:r>
      <w:r w:rsidR="00876A9E">
        <w:t>e</w:t>
      </w:r>
      <w:r w:rsidR="000F4306">
        <w:t xml:space="preserve"> in a way that is </w:t>
      </w:r>
      <w:r w:rsidR="008210A7">
        <w:t xml:space="preserve">hard </w:t>
      </w:r>
      <w:r w:rsidR="000F4306">
        <w:t xml:space="preserve">to understand </w:t>
      </w:r>
    </w:p>
    <w:p w14:paraId="0B14BCC8" w14:textId="72CDC243" w:rsidR="003235E9" w:rsidRPr="00026AB8" w:rsidRDefault="00770FFE" w:rsidP="000F403E">
      <w:pPr>
        <w:pStyle w:val="Bullet1"/>
      </w:pPr>
      <w:r>
        <w:t>use</w:t>
      </w:r>
      <w:r w:rsidR="00876A9E">
        <w:t xml:space="preserve"> </w:t>
      </w:r>
      <w:r w:rsidR="00EE15B1">
        <w:t xml:space="preserve">inaccessible </w:t>
      </w:r>
      <w:r w:rsidR="00E16853">
        <w:t xml:space="preserve">or culturally unsafe </w:t>
      </w:r>
      <w:r w:rsidR="003235E9" w:rsidRPr="00F841DC">
        <w:t xml:space="preserve">physical and digital spaces </w:t>
      </w:r>
    </w:p>
    <w:p w14:paraId="4BE9FC47" w14:textId="0EBA9367" w:rsidR="008518C5" w:rsidRDefault="00876A9E" w:rsidP="000F403E">
      <w:pPr>
        <w:pStyle w:val="Bullet1"/>
      </w:pPr>
      <w:r>
        <w:t>use only</w:t>
      </w:r>
      <w:r w:rsidR="00EE15B1">
        <w:t xml:space="preserve"> one language </w:t>
      </w:r>
      <w:r w:rsidR="007E0F29">
        <w:t>to engage</w:t>
      </w:r>
    </w:p>
    <w:p w14:paraId="7187941D" w14:textId="144D4014" w:rsidR="00954BA4" w:rsidRDefault="00876A9E" w:rsidP="00380D16">
      <w:pPr>
        <w:pStyle w:val="Bullet1"/>
      </w:pPr>
      <w:r>
        <w:t>engage the</w:t>
      </w:r>
      <w:r w:rsidR="008518C5">
        <w:t xml:space="preserve"> community </w:t>
      </w:r>
      <w:r w:rsidR="000F4306">
        <w:t xml:space="preserve">without allowing them </w:t>
      </w:r>
      <w:r w:rsidR="00DF2E1C">
        <w:t>to influence change</w:t>
      </w:r>
    </w:p>
    <w:p w14:paraId="38173CF2" w14:textId="7CF3B11C" w:rsidR="00B228FE" w:rsidRDefault="002B4135" w:rsidP="00380D16">
      <w:pPr>
        <w:pStyle w:val="Bullet1"/>
      </w:pPr>
      <w:r>
        <w:t>engage the same community members every time</w:t>
      </w:r>
    </w:p>
    <w:p w14:paraId="1A38797E" w14:textId="68134171" w:rsidR="000C1D46" w:rsidRDefault="00954BA4" w:rsidP="00380D16">
      <w:pPr>
        <w:pStyle w:val="Bullet1"/>
      </w:pPr>
      <w:r>
        <w:t>do not address power imbalances</w:t>
      </w:r>
      <w:r w:rsidR="00496CDF">
        <w:t xml:space="preserve"> between organisations and communities</w:t>
      </w:r>
    </w:p>
    <w:p w14:paraId="4158E6DF" w14:textId="45C28AE8" w:rsidR="00380D16" w:rsidRDefault="000C1D46" w:rsidP="00380D16">
      <w:pPr>
        <w:pStyle w:val="Bullet1"/>
      </w:pPr>
      <w:r>
        <w:t>do not consider power imbalances</w:t>
      </w:r>
      <w:r w:rsidR="00496CDF">
        <w:t xml:space="preserve"> between </w:t>
      </w:r>
      <w:r w:rsidR="008F2C3C">
        <w:t>and within communities</w:t>
      </w:r>
      <w:r w:rsidR="00954BA4">
        <w:t>.</w:t>
      </w:r>
    </w:p>
    <w:p w14:paraId="1530E1E6" w14:textId="2003EAB0" w:rsidR="003235E9" w:rsidRDefault="585ADEDC" w:rsidP="00F841DC">
      <w:pPr>
        <w:pStyle w:val="Bodyafterbullets"/>
      </w:pPr>
      <w:r>
        <w:t>Organisa</w:t>
      </w:r>
      <w:r w:rsidR="005C4F73">
        <w:t>tions</w:t>
      </w:r>
      <w:r w:rsidR="003235E9">
        <w:t xml:space="preserve"> must </w:t>
      </w:r>
      <w:r w:rsidR="003158F6">
        <w:t>remove</w:t>
      </w:r>
      <w:r w:rsidR="00732456">
        <w:t xml:space="preserve"> these barriers </w:t>
      </w:r>
      <w:r w:rsidR="007530DB">
        <w:t>for the</w:t>
      </w:r>
      <w:r w:rsidR="003235E9">
        <w:t xml:space="preserve"> community to engage with us. </w:t>
      </w:r>
      <w:r w:rsidR="006654F5">
        <w:t xml:space="preserve">If we </w:t>
      </w:r>
      <w:r w:rsidR="00B7503C">
        <w:t xml:space="preserve">focus on </w:t>
      </w:r>
      <w:r w:rsidR="006654F5">
        <w:t>the most marginalised and excluded people, it can help us create solutions that work for everyone.</w:t>
      </w:r>
    </w:p>
    <w:p w14:paraId="38A86B55" w14:textId="305D136A" w:rsidR="00384B97" w:rsidRDefault="00C5746F" w:rsidP="00384B97">
      <w:pPr>
        <w:pStyle w:val="Bodyafterbullets"/>
      </w:pPr>
      <w:r w:rsidRPr="00C5746F">
        <w:t>People have busy lives and are often time poor. Many take part in engagement activities on top of work and caring responsibilities.</w:t>
      </w:r>
      <w:r w:rsidR="003D14F9">
        <w:t xml:space="preserve"> </w:t>
      </w:r>
      <w:r w:rsidR="00384B97">
        <w:t xml:space="preserve">You will need </w:t>
      </w:r>
      <w:r w:rsidR="00F8059F">
        <w:t xml:space="preserve">to </w:t>
      </w:r>
      <w:r w:rsidR="00384B97">
        <w:t>give them enough time to:</w:t>
      </w:r>
    </w:p>
    <w:p w14:paraId="302A6E3A" w14:textId="77777777" w:rsidR="00384B97" w:rsidRDefault="00384B97" w:rsidP="00384B97">
      <w:pPr>
        <w:pStyle w:val="Bullet1"/>
      </w:pPr>
      <w:r>
        <w:t xml:space="preserve">understand the context of the engagement (e.g. read a strategy, report or legislation) </w:t>
      </w:r>
    </w:p>
    <w:p w14:paraId="3071199C" w14:textId="77777777" w:rsidR="00D71A01" w:rsidRDefault="00384B97" w:rsidP="00F841DC">
      <w:pPr>
        <w:pStyle w:val="Bullet1"/>
      </w:pPr>
      <w:r>
        <w:t>gather their thoughts and opinions on the matter</w:t>
      </w:r>
    </w:p>
    <w:p w14:paraId="0678645E" w14:textId="48449598" w:rsidR="002414EB" w:rsidRDefault="00D71A01" w:rsidP="002414EB">
      <w:pPr>
        <w:pStyle w:val="Bullet1"/>
      </w:pPr>
      <w:r>
        <w:t>share all their feedback.</w:t>
      </w:r>
    </w:p>
    <w:p w14:paraId="7E4AF349" w14:textId="77777777" w:rsidR="007140B5" w:rsidRPr="00CC1855" w:rsidRDefault="007140B5" w:rsidP="007140B5">
      <w:pPr>
        <w:pStyle w:val="Bodyafterbullets"/>
      </w:pPr>
      <w:r>
        <w:t xml:space="preserve">Applying an intersectional approach to your engagement process will help you consider someone’s unique experiences. This will help your engagement be more inclusive, accessible and equitable. </w:t>
      </w:r>
    </w:p>
    <w:p w14:paraId="7220CC6F" w14:textId="394FFE2D" w:rsidR="007140B5" w:rsidRDefault="007140B5">
      <w:pPr>
        <w:spacing w:after="0" w:line="240" w:lineRule="auto"/>
      </w:pPr>
      <w:r>
        <w:br w:type="page"/>
      </w:r>
    </w:p>
    <w:p w14:paraId="67D4F158" w14:textId="77777777" w:rsidR="002414EB" w:rsidRPr="002414EB" w:rsidRDefault="002414EB" w:rsidP="002414EB">
      <w:pPr>
        <w:pStyle w:val="Bodyafterbullets"/>
        <w:pBdr>
          <w:top w:val="single" w:sz="36" w:space="1" w:color="CCE9F8"/>
          <w:left w:val="single" w:sz="36" w:space="4" w:color="CCE9F8"/>
          <w:bottom w:val="single" w:sz="36" w:space="1" w:color="CCE9F8"/>
          <w:right w:val="single" w:sz="36" w:space="4" w:color="CCE9F8"/>
        </w:pBdr>
        <w:shd w:val="clear" w:color="auto" w:fill="CCE9F8"/>
        <w:rPr>
          <w:b/>
          <w:bCs/>
        </w:rPr>
      </w:pPr>
      <w:bookmarkStart w:id="14" w:name="_Be_an_inclusive"/>
      <w:bookmarkStart w:id="15" w:name="_Toc210744015"/>
      <w:bookmarkStart w:id="16" w:name="_Toc210896496"/>
      <w:bookmarkStart w:id="17" w:name="_Toc211521004"/>
      <w:bookmarkEnd w:id="14"/>
      <w:r w:rsidRPr="002414EB">
        <w:rPr>
          <w:b/>
          <w:bCs/>
        </w:rPr>
        <w:lastRenderedPageBreak/>
        <w:t>Example: People with a caring role in Victoria</w:t>
      </w:r>
    </w:p>
    <w:p w14:paraId="6F3BA664" w14:textId="77777777" w:rsidR="002414EB" w:rsidRPr="005526CA" w:rsidRDefault="002414EB" w:rsidP="002414EB">
      <w:pPr>
        <w:pStyle w:val="Body"/>
        <w:pBdr>
          <w:top w:val="single" w:sz="36" w:space="1" w:color="CCE9F8"/>
          <w:left w:val="single" w:sz="36" w:space="4" w:color="CCE9F8"/>
          <w:bottom w:val="single" w:sz="36" w:space="1" w:color="CCE9F8"/>
          <w:right w:val="single" w:sz="36" w:space="4" w:color="CCE9F8"/>
        </w:pBdr>
        <w:shd w:val="clear" w:color="auto" w:fill="CCE9F8"/>
      </w:pPr>
      <w:r w:rsidRPr="005526CA">
        <w:t>A person with a caring role is someone who provides unpaid care and support to partners, family, friends or community members with care needs.</w:t>
      </w:r>
    </w:p>
    <w:p w14:paraId="5E6B39F8" w14:textId="77777777" w:rsidR="002414EB" w:rsidRPr="005526CA" w:rsidRDefault="002414EB" w:rsidP="002414EB">
      <w:pPr>
        <w:pStyle w:val="Body"/>
        <w:pBdr>
          <w:top w:val="single" w:sz="36" w:space="1" w:color="CCE9F8"/>
          <w:left w:val="single" w:sz="36" w:space="4" w:color="CCE9F8"/>
          <w:bottom w:val="single" w:sz="36" w:space="1" w:color="CCE9F8"/>
          <w:right w:val="single" w:sz="36" w:space="4" w:color="CCE9F8"/>
        </w:pBdr>
        <w:shd w:val="clear" w:color="auto" w:fill="CCE9F8"/>
      </w:pPr>
      <w:r w:rsidRPr="005526CA">
        <w:t>In Victoria, there are more than 700,000 unpaid carers who:</w:t>
      </w:r>
    </w:p>
    <w:p w14:paraId="529BD1CF" w14:textId="77777777" w:rsidR="002414EB" w:rsidRPr="005526CA" w:rsidRDefault="002414EB" w:rsidP="002414EB">
      <w:pPr>
        <w:pStyle w:val="Bullet1"/>
        <w:pBdr>
          <w:top w:val="single" w:sz="36" w:space="1" w:color="CCE9F8"/>
          <w:left w:val="single" w:sz="36" w:space="4" w:color="CCE9F8"/>
          <w:bottom w:val="single" w:sz="36" w:space="1" w:color="CCE9F8"/>
          <w:right w:val="single" w:sz="36" w:space="4" w:color="CCE9F8"/>
        </w:pBdr>
        <w:shd w:val="clear" w:color="auto" w:fill="CCE9F8"/>
      </w:pPr>
      <w:r w:rsidRPr="005526CA">
        <w:t>are majority women (3 out of 4)</w:t>
      </w:r>
    </w:p>
    <w:p w14:paraId="3ECCCF8F" w14:textId="514F333C" w:rsidR="002414EB" w:rsidRPr="005526CA" w:rsidRDefault="00E8628F" w:rsidP="002414EB">
      <w:pPr>
        <w:pStyle w:val="Bullet1"/>
        <w:pBdr>
          <w:top w:val="single" w:sz="36" w:space="1" w:color="CCE9F8"/>
          <w:left w:val="single" w:sz="36" w:space="4" w:color="CCE9F8"/>
          <w:bottom w:val="single" w:sz="36" w:space="1" w:color="CCE9F8"/>
          <w:right w:val="single" w:sz="36" w:space="4" w:color="CCE9F8"/>
        </w:pBdr>
        <w:shd w:val="clear" w:color="auto" w:fill="CCE9F8"/>
      </w:pPr>
      <w:r>
        <w:t xml:space="preserve">can be </w:t>
      </w:r>
      <w:r w:rsidR="00DB4331">
        <w:t>children</w:t>
      </w:r>
      <w:r w:rsidR="002414EB" w:rsidRPr="005526CA">
        <w:t xml:space="preserve"> as young as 4, with no upper age limit</w:t>
      </w:r>
    </w:p>
    <w:p w14:paraId="5243873A" w14:textId="709A8DFB" w:rsidR="002414EB" w:rsidRPr="005526CA" w:rsidRDefault="002414EB" w:rsidP="002414EB">
      <w:pPr>
        <w:pStyle w:val="Bullet1"/>
        <w:pBdr>
          <w:top w:val="single" w:sz="36" w:space="1" w:color="CCE9F8"/>
          <w:left w:val="single" w:sz="36" w:space="4" w:color="CCE9F8"/>
          <w:bottom w:val="single" w:sz="36" w:space="1" w:color="CCE9F8"/>
          <w:right w:val="single" w:sz="36" w:space="4" w:color="CCE9F8"/>
        </w:pBdr>
        <w:shd w:val="clear" w:color="auto" w:fill="CCE9F8"/>
      </w:pPr>
      <w:r w:rsidRPr="005526CA">
        <w:t>may have care needs themselves because of age, disability or illness (4 in 10 report living with disability themselves)</w:t>
      </w:r>
    </w:p>
    <w:p w14:paraId="06B1901A" w14:textId="7445B950" w:rsidR="002414EB" w:rsidRDefault="002414EB" w:rsidP="002414EB">
      <w:pPr>
        <w:pStyle w:val="Bullet1"/>
        <w:pBdr>
          <w:top w:val="single" w:sz="36" w:space="1" w:color="CCE9F8"/>
          <w:left w:val="single" w:sz="36" w:space="4" w:color="CCE9F8"/>
          <w:bottom w:val="single" w:sz="36" w:space="1" w:color="CCE9F8"/>
          <w:right w:val="single" w:sz="36" w:space="4" w:color="CCE9F8"/>
        </w:pBdr>
        <w:shd w:val="clear" w:color="auto" w:fill="CCE9F8"/>
      </w:pPr>
      <w:r w:rsidRPr="005526CA">
        <w:t>have different literacy levels and may speak more than one language (1 in 5 were born in a non-English speaking country)</w:t>
      </w:r>
    </w:p>
    <w:p w14:paraId="1AB7BC2B" w14:textId="57021A23" w:rsidR="002414EB" w:rsidRDefault="002414EB" w:rsidP="002414EB">
      <w:pPr>
        <w:pStyle w:val="Bullet1"/>
        <w:pBdr>
          <w:top w:val="single" w:sz="36" w:space="1" w:color="CCE9F8"/>
          <w:left w:val="single" w:sz="36" w:space="4" w:color="CCE9F8"/>
          <w:bottom w:val="single" w:sz="36" w:space="1" w:color="CCE9F8"/>
          <w:right w:val="single" w:sz="36" w:space="4" w:color="CCE9F8"/>
        </w:pBdr>
        <w:shd w:val="clear" w:color="auto" w:fill="CCE9F8"/>
      </w:pPr>
      <w:r w:rsidRPr="005526CA">
        <w:t>have significant daily expenses which limits formal paid work opportunities.</w:t>
      </w:r>
    </w:p>
    <w:p w14:paraId="404FEB11" w14:textId="33CE4D1F" w:rsidR="00DE4849" w:rsidRDefault="006E6281" w:rsidP="00DE4849">
      <w:pPr>
        <w:pStyle w:val="Heading2"/>
      </w:pPr>
      <w:bookmarkStart w:id="18" w:name="_Toc213836684"/>
      <w:bookmarkStart w:id="19" w:name="_Toc215224151"/>
      <w:r>
        <w:t>Be an inclusive organisation</w:t>
      </w:r>
      <w:bookmarkEnd w:id="15"/>
      <w:bookmarkEnd w:id="16"/>
      <w:bookmarkEnd w:id="17"/>
      <w:bookmarkEnd w:id="18"/>
      <w:bookmarkEnd w:id="19"/>
    </w:p>
    <w:p w14:paraId="6AA81E7B" w14:textId="6FAD1909" w:rsidR="00093343" w:rsidRPr="00093343" w:rsidRDefault="00093343" w:rsidP="00093343">
      <w:pPr>
        <w:pStyle w:val="Body"/>
      </w:pPr>
      <w:r w:rsidRPr="00093343">
        <w:t>If you work with community often, you</w:t>
      </w:r>
      <w:r w:rsidR="00F77A8E">
        <w:t xml:space="preserve"> or your organisation</w:t>
      </w:r>
      <w:r w:rsidRPr="00093343">
        <w:t xml:space="preserve"> should </w:t>
      </w:r>
      <w:r w:rsidR="00F77A8E">
        <w:t>invest in</w:t>
      </w:r>
      <w:r w:rsidRPr="00093343">
        <w:t xml:space="preserve"> your skills. This can give you and your team the confidence to engage when there is an opportunity. </w:t>
      </w:r>
    </w:p>
    <w:p w14:paraId="4EA643E0" w14:textId="5EA669D3" w:rsidR="00093343" w:rsidRPr="00093343" w:rsidRDefault="00093343" w:rsidP="00093343">
      <w:pPr>
        <w:pStyle w:val="Body"/>
      </w:pPr>
      <w:r w:rsidRPr="00093343">
        <w:t xml:space="preserve">Before you begin, organise training or reflective sessions. </w:t>
      </w:r>
      <w:r w:rsidR="00796868">
        <w:t>You can organise training in:</w:t>
      </w:r>
    </w:p>
    <w:p w14:paraId="5B86D77E" w14:textId="3136B1B9" w:rsidR="00093343" w:rsidRDefault="00093343" w:rsidP="00093343">
      <w:pPr>
        <w:pStyle w:val="Bullet1"/>
      </w:pPr>
      <w:r w:rsidRPr="00093343">
        <w:t xml:space="preserve">cultural competency </w:t>
      </w:r>
    </w:p>
    <w:p w14:paraId="40927CC4" w14:textId="143A6464" w:rsidR="00620A49" w:rsidRDefault="00620A49" w:rsidP="00093343">
      <w:pPr>
        <w:pStyle w:val="Bullet1"/>
      </w:pPr>
      <w:r>
        <w:t xml:space="preserve">trauma-informed </w:t>
      </w:r>
      <w:r w:rsidR="00796868">
        <w:t>engagement</w:t>
      </w:r>
      <w:r w:rsidR="00FB041F">
        <w:t xml:space="preserve"> and responses</w:t>
      </w:r>
    </w:p>
    <w:p w14:paraId="394A2CDC" w14:textId="3AA50045" w:rsidR="00554783" w:rsidRPr="00093343" w:rsidRDefault="00554783" w:rsidP="00093343">
      <w:pPr>
        <w:pStyle w:val="Bullet1"/>
      </w:pPr>
      <w:r>
        <w:t>inclusion and intersectionality</w:t>
      </w:r>
    </w:p>
    <w:p w14:paraId="5F05E4EC" w14:textId="1141E949" w:rsidR="00093343" w:rsidRPr="00093343" w:rsidRDefault="00F44847" w:rsidP="00093343">
      <w:pPr>
        <w:pStyle w:val="Bullet1"/>
      </w:pPr>
      <w:r w:rsidRPr="00093343">
        <w:t>facilitat</w:t>
      </w:r>
      <w:r>
        <w:t>ion</w:t>
      </w:r>
    </w:p>
    <w:p w14:paraId="74B3A258" w14:textId="66972863" w:rsidR="00E601B4" w:rsidRPr="00093343" w:rsidRDefault="00E601B4" w:rsidP="00E601B4">
      <w:pPr>
        <w:pStyle w:val="Bullet1"/>
      </w:pPr>
      <w:r>
        <w:t>embedding self-determination</w:t>
      </w:r>
    </w:p>
    <w:p w14:paraId="002C1E03" w14:textId="03ABBA33" w:rsidR="00093343" w:rsidRPr="00093343" w:rsidRDefault="00093343" w:rsidP="00093343">
      <w:pPr>
        <w:pStyle w:val="Bullet1"/>
      </w:pPr>
      <w:r w:rsidRPr="00093343">
        <w:t>subconscious bias.</w:t>
      </w:r>
    </w:p>
    <w:p w14:paraId="28A5567B" w14:textId="7064C23B" w:rsidR="007F7004" w:rsidRDefault="007F7004" w:rsidP="00E601B4">
      <w:pPr>
        <w:pStyle w:val="Bodyafterbullets"/>
      </w:pPr>
      <w:r>
        <w:t xml:space="preserve">You can learn more about training opportunities at </w:t>
      </w:r>
      <w:hyperlink r:id="rId22" w:history="1">
        <w:r w:rsidRPr="00010273">
          <w:rPr>
            <w:rStyle w:val="Hyperlink"/>
          </w:rPr>
          <w:t>The Engagement Institute</w:t>
        </w:r>
      </w:hyperlink>
      <w:r>
        <w:rPr>
          <w:rStyle w:val="FootnoteReference"/>
        </w:rPr>
        <w:footnoteReference w:id="4"/>
      </w:r>
      <w:r w:rsidR="00362179">
        <w:t xml:space="preserve"> and </w:t>
      </w:r>
      <w:hyperlink r:id="rId23" w:history="1">
        <w:r w:rsidR="00FC0E54">
          <w:rPr>
            <w:rStyle w:val="Hyperlink"/>
          </w:rPr>
          <w:t>p</w:t>
        </w:r>
        <w:r w:rsidR="00362179" w:rsidRPr="003B1813">
          <w:rPr>
            <w:rStyle w:val="Hyperlink"/>
          </w:rPr>
          <w:t>lace-based approaches</w:t>
        </w:r>
      </w:hyperlink>
      <w:r w:rsidR="00362179">
        <w:t>.</w:t>
      </w:r>
      <w:r w:rsidR="00362179">
        <w:rPr>
          <w:rStyle w:val="FootnoteReference"/>
        </w:rPr>
        <w:footnoteReference w:id="5"/>
      </w:r>
    </w:p>
    <w:p w14:paraId="354AD38D" w14:textId="56622BA9" w:rsidR="004D1628" w:rsidRDefault="004D1628" w:rsidP="004D1628">
      <w:pPr>
        <w:pStyle w:val="Bodyafterbullets"/>
      </w:pPr>
      <w:r>
        <w:t xml:space="preserve">To learn about creating culturally safe services and workplaces for First Nations people, consult the </w:t>
      </w:r>
      <w:hyperlink r:id="rId24" w:history="1">
        <w:r w:rsidRPr="003B1813">
          <w:rPr>
            <w:rStyle w:val="Hyperlink"/>
          </w:rPr>
          <w:t>Aboriginal and Torres Strait Islander Cultural Safety Framework</w:t>
        </w:r>
      </w:hyperlink>
      <w:r>
        <w:rPr>
          <w:rStyle w:val="FootnoteReference"/>
        </w:rPr>
        <w:footnoteReference w:id="6"/>
      </w:r>
      <w:r>
        <w:t>.</w:t>
      </w:r>
    </w:p>
    <w:p w14:paraId="32D39907" w14:textId="3E9AA7F7" w:rsidR="00721DD3" w:rsidRDefault="001C2FDE" w:rsidP="00721DD3">
      <w:pPr>
        <w:pStyle w:val="Heading2"/>
      </w:pPr>
      <w:bookmarkStart w:id="20" w:name="_Toc210744016"/>
      <w:bookmarkStart w:id="21" w:name="_Toc210896497"/>
      <w:bookmarkStart w:id="22" w:name="_Toc211521005"/>
      <w:bookmarkStart w:id="23" w:name="_Toc213836685"/>
      <w:bookmarkStart w:id="24" w:name="_Toc215224152"/>
      <w:r>
        <w:t>Overcom</w:t>
      </w:r>
      <w:r w:rsidR="000C18FE">
        <w:t>e common</w:t>
      </w:r>
      <w:r>
        <w:t xml:space="preserve"> challenges</w:t>
      </w:r>
      <w:bookmarkEnd w:id="20"/>
      <w:bookmarkEnd w:id="21"/>
      <w:bookmarkEnd w:id="22"/>
      <w:bookmarkEnd w:id="23"/>
      <w:bookmarkEnd w:id="24"/>
    </w:p>
    <w:p w14:paraId="70D0E96B" w14:textId="77777777" w:rsidR="009F1C41" w:rsidRDefault="00721DD3" w:rsidP="00721DD3">
      <w:pPr>
        <w:pStyle w:val="Body"/>
      </w:pPr>
      <w:r>
        <w:t>Doing</w:t>
      </w:r>
      <w:r w:rsidRPr="002D7ADC">
        <w:t xml:space="preserve"> ‘best practice’ </w:t>
      </w:r>
      <w:r>
        <w:t xml:space="preserve">engagement </w:t>
      </w:r>
      <w:r w:rsidRPr="002D7ADC">
        <w:t xml:space="preserve">may not </w:t>
      </w:r>
      <w:r>
        <w:t xml:space="preserve">always </w:t>
      </w:r>
      <w:r w:rsidRPr="002D7ADC">
        <w:t xml:space="preserve">be possible. </w:t>
      </w:r>
      <w:r>
        <w:t xml:space="preserve">But engaging the </w:t>
      </w:r>
      <w:r w:rsidRPr="002D7ADC">
        <w:t xml:space="preserve">community </w:t>
      </w:r>
      <w:r>
        <w:t xml:space="preserve">should always be part of your work. </w:t>
      </w:r>
    </w:p>
    <w:p w14:paraId="7AA264D3" w14:textId="2B4AD4C2" w:rsidR="00721DD3" w:rsidRDefault="007F7004" w:rsidP="00721DD3">
      <w:pPr>
        <w:pStyle w:val="Body"/>
      </w:pPr>
      <w:r>
        <w:t>When you don’t engage, you can risk:</w:t>
      </w:r>
    </w:p>
    <w:p w14:paraId="0818F3AF" w14:textId="08B6BEF0" w:rsidR="007F7004" w:rsidRDefault="007F7004" w:rsidP="007F7004">
      <w:pPr>
        <w:pStyle w:val="Bullet1"/>
      </w:pPr>
      <w:r>
        <w:t>significant time and budget spent on work that does not meet community need</w:t>
      </w:r>
      <w:r w:rsidR="00B62070">
        <w:t>s and aspirations</w:t>
      </w:r>
    </w:p>
    <w:p w14:paraId="038B7A14" w14:textId="6BBB0029" w:rsidR="007F7004" w:rsidRDefault="007F7004" w:rsidP="007F7004">
      <w:pPr>
        <w:pStyle w:val="Bullet1"/>
      </w:pPr>
      <w:r>
        <w:t>relationships with stakeholders who are not supportive of the output</w:t>
      </w:r>
    </w:p>
    <w:p w14:paraId="6AA700A9" w14:textId="48C238B1" w:rsidR="007F7004" w:rsidRDefault="007F7004" w:rsidP="007F7004">
      <w:pPr>
        <w:pStyle w:val="Bullet1"/>
      </w:pPr>
      <w:r>
        <w:t>declining trust from community.</w:t>
      </w:r>
    </w:p>
    <w:p w14:paraId="51B62849" w14:textId="77777777" w:rsidR="00931E1E" w:rsidRDefault="00931E1E">
      <w:pPr>
        <w:spacing w:after="0" w:line="240" w:lineRule="auto"/>
        <w:rPr>
          <w:rFonts w:eastAsia="Times"/>
        </w:rPr>
      </w:pPr>
      <w:r>
        <w:br w:type="page"/>
      </w:r>
    </w:p>
    <w:p w14:paraId="4302F733" w14:textId="0F0BC5F6" w:rsidR="00721DD3" w:rsidRDefault="00721DD3" w:rsidP="007F7004">
      <w:pPr>
        <w:pStyle w:val="Bodyafterbullets"/>
      </w:pPr>
      <w:r w:rsidRPr="002D7ADC">
        <w:lastRenderedPageBreak/>
        <w:t xml:space="preserve">This </w:t>
      </w:r>
      <w:r>
        <w:t>table</w:t>
      </w:r>
      <w:r w:rsidRPr="002D7ADC">
        <w:t xml:space="preserve"> gives you ways to</w:t>
      </w:r>
      <w:r>
        <w:t xml:space="preserve"> include</w:t>
      </w:r>
      <w:r w:rsidRPr="002D7ADC">
        <w:t xml:space="preserve"> </w:t>
      </w:r>
      <w:r>
        <w:t xml:space="preserve">engagement depending on the challenges you face. </w:t>
      </w:r>
    </w:p>
    <w:tbl>
      <w:tblPr>
        <w:tblStyle w:val="GridTable1Light"/>
        <w:tblW w:w="0" w:type="auto"/>
        <w:tblLook w:val="04A0" w:firstRow="1" w:lastRow="0" w:firstColumn="1" w:lastColumn="0" w:noHBand="0" w:noVBand="1"/>
      </w:tblPr>
      <w:tblGrid>
        <w:gridCol w:w="2263"/>
        <w:gridCol w:w="6946"/>
      </w:tblGrid>
      <w:tr w:rsidR="007F7004" w14:paraId="66B675A7" w14:textId="77777777" w:rsidTr="006710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3" w:type="dxa"/>
            <w:shd w:val="clear" w:color="auto" w:fill="201547"/>
          </w:tcPr>
          <w:p w14:paraId="23D9AF1D" w14:textId="63F2734F" w:rsidR="007F7004" w:rsidRPr="00AF1CD4" w:rsidRDefault="007F7004" w:rsidP="00AF1CD4">
            <w:pPr>
              <w:pStyle w:val="Tablecolhead"/>
              <w:rPr>
                <w:b/>
                <w:bCs w:val="0"/>
                <w:color w:val="FFFFFF" w:themeColor="background1"/>
              </w:rPr>
            </w:pPr>
            <w:r w:rsidRPr="00AF1CD4">
              <w:rPr>
                <w:b/>
                <w:bCs w:val="0"/>
                <w:color w:val="FFFFFF" w:themeColor="background1"/>
              </w:rPr>
              <w:t>Challenge</w:t>
            </w:r>
          </w:p>
        </w:tc>
        <w:tc>
          <w:tcPr>
            <w:tcW w:w="6946" w:type="dxa"/>
            <w:shd w:val="clear" w:color="auto" w:fill="201547"/>
          </w:tcPr>
          <w:p w14:paraId="711FA980" w14:textId="65A09745" w:rsidR="007F7004" w:rsidRPr="00AF1CD4" w:rsidRDefault="007F7004" w:rsidP="00AF1CD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AF1CD4">
              <w:rPr>
                <w:b/>
                <w:bCs w:val="0"/>
                <w:color w:val="FFFFFF" w:themeColor="background1"/>
              </w:rPr>
              <w:t>Response</w:t>
            </w:r>
          </w:p>
        </w:tc>
      </w:tr>
      <w:tr w:rsidR="007F7004" w14:paraId="5A81F096" w14:textId="77777777" w:rsidTr="00671081">
        <w:tc>
          <w:tcPr>
            <w:cnfStyle w:val="001000000000" w:firstRow="0" w:lastRow="0" w:firstColumn="1" w:lastColumn="0" w:oddVBand="0" w:evenVBand="0" w:oddHBand="0" w:evenHBand="0" w:firstRowFirstColumn="0" w:firstRowLastColumn="0" w:lastRowFirstColumn="0" w:lastRowLastColumn="0"/>
            <w:tcW w:w="2263" w:type="dxa"/>
          </w:tcPr>
          <w:p w14:paraId="00CC8614" w14:textId="11BBE830" w:rsidR="007F7004" w:rsidRDefault="007F7004" w:rsidP="00AF1CD4">
            <w:pPr>
              <w:pStyle w:val="Tabletext"/>
            </w:pPr>
            <w:r>
              <w:t>We don’t have time to engage</w:t>
            </w:r>
          </w:p>
        </w:tc>
        <w:tc>
          <w:tcPr>
            <w:tcW w:w="6946" w:type="dxa"/>
          </w:tcPr>
          <w:p w14:paraId="7E36AEC2" w14:textId="3E442F10" w:rsidR="00FE77D6" w:rsidRDefault="006503E5" w:rsidP="00AF1CD4">
            <w:pPr>
              <w:pStyle w:val="Tabletext"/>
              <w:cnfStyle w:val="000000000000" w:firstRow="0" w:lastRow="0" w:firstColumn="0" w:lastColumn="0" w:oddVBand="0" w:evenVBand="0" w:oddHBand="0" w:evenHBand="0" w:firstRowFirstColumn="0" w:firstRowLastColumn="0" w:lastRowFirstColumn="0" w:lastRowLastColumn="0"/>
            </w:pPr>
            <w:r>
              <w:t xml:space="preserve">What time </w:t>
            </w:r>
            <w:r w:rsidRPr="009F0347">
              <w:rPr>
                <w:b/>
              </w:rPr>
              <w:t>can</w:t>
            </w:r>
            <w:r>
              <w:t xml:space="preserve"> you dedicate to engagement?</w:t>
            </w:r>
          </w:p>
          <w:p w14:paraId="543B05EF" w14:textId="02E56727" w:rsidR="007F7004" w:rsidRDefault="00554783" w:rsidP="00AF1CD4">
            <w:pPr>
              <w:pStyle w:val="Tabletext"/>
              <w:cnfStyle w:val="000000000000" w:firstRow="0" w:lastRow="0" w:firstColumn="0" w:lastColumn="0" w:oddVBand="0" w:evenVBand="0" w:oddHBand="0" w:evenHBand="0" w:firstRowFirstColumn="0" w:firstRowLastColumn="0" w:lastRowFirstColumn="0" w:lastRowLastColumn="0"/>
            </w:pPr>
            <w:r>
              <w:t xml:space="preserve">Even some limited </w:t>
            </w:r>
            <w:r w:rsidR="00A36948">
              <w:t>engagement</w:t>
            </w:r>
            <w:r w:rsidR="007F7004">
              <w:t xml:space="preserve"> is</w:t>
            </w:r>
            <w:r>
              <w:t xml:space="preserve"> </w:t>
            </w:r>
            <w:r w:rsidR="007F7004">
              <w:t>better than none</w:t>
            </w:r>
            <w:r>
              <w:t xml:space="preserve"> if it is genuine</w:t>
            </w:r>
            <w:r w:rsidR="00E34344">
              <w:t>,</w:t>
            </w:r>
            <w:r w:rsidR="0043774B">
              <w:t xml:space="preserve"> </w:t>
            </w:r>
            <w:r w:rsidR="00E34344">
              <w:t>inclusive and accessible</w:t>
            </w:r>
            <w:r>
              <w:t>.</w:t>
            </w:r>
          </w:p>
          <w:p w14:paraId="41404ACA" w14:textId="0F74D4DE" w:rsidR="007F7004" w:rsidRDefault="007F7004" w:rsidP="00AF1CD4">
            <w:pPr>
              <w:pStyle w:val="Tabletext"/>
              <w:cnfStyle w:val="000000000000" w:firstRow="0" w:lastRow="0" w:firstColumn="0" w:lastColumn="0" w:oddVBand="0" w:evenVBand="0" w:oddHBand="0" w:evenHBand="0" w:firstRowFirstColumn="0" w:firstRowLastColumn="0" w:lastRowFirstColumn="0" w:lastRowLastColumn="0"/>
            </w:pPr>
            <w:r>
              <w:t>You can host at least one focus group or roundtable with key stakeholders or community representatives.</w:t>
            </w:r>
            <w:r w:rsidR="0029616D">
              <w:t xml:space="preserve"> </w:t>
            </w:r>
          </w:p>
        </w:tc>
      </w:tr>
      <w:tr w:rsidR="007F7004" w14:paraId="658E85F8" w14:textId="77777777" w:rsidTr="00671081">
        <w:tc>
          <w:tcPr>
            <w:cnfStyle w:val="001000000000" w:firstRow="0" w:lastRow="0" w:firstColumn="1" w:lastColumn="0" w:oddVBand="0" w:evenVBand="0" w:oddHBand="0" w:evenHBand="0" w:firstRowFirstColumn="0" w:firstRowLastColumn="0" w:lastRowFirstColumn="0" w:lastRowLastColumn="0"/>
            <w:tcW w:w="2263" w:type="dxa"/>
          </w:tcPr>
          <w:p w14:paraId="45F7A18E" w14:textId="430C2108" w:rsidR="007F7004" w:rsidRDefault="007F7004" w:rsidP="00AF1CD4">
            <w:pPr>
              <w:pStyle w:val="Tabletext"/>
            </w:pPr>
            <w:r>
              <w:t>We don’t have budget to engage</w:t>
            </w:r>
          </w:p>
        </w:tc>
        <w:tc>
          <w:tcPr>
            <w:tcW w:w="6946" w:type="dxa"/>
          </w:tcPr>
          <w:p w14:paraId="48029032" w14:textId="77777777" w:rsidR="007F7004" w:rsidRDefault="007F7004" w:rsidP="00AF1CD4">
            <w:pPr>
              <w:pStyle w:val="Tabletext"/>
              <w:cnfStyle w:val="000000000000" w:firstRow="0" w:lastRow="0" w:firstColumn="0" w:lastColumn="0" w:oddVBand="0" w:evenVBand="0" w:oddHBand="0" w:evenHBand="0" w:firstRowFirstColumn="0" w:firstRowLastColumn="0" w:lastRowFirstColumn="0" w:lastRowLastColumn="0"/>
            </w:pPr>
            <w:r>
              <w:t>Identify opportunities for the community that do not require a lot of their time.</w:t>
            </w:r>
          </w:p>
          <w:p w14:paraId="5EB39DCF" w14:textId="77777777" w:rsidR="007F7004" w:rsidRDefault="007F7004" w:rsidP="00AF1CD4">
            <w:pPr>
              <w:pStyle w:val="Tabletext"/>
              <w:cnfStyle w:val="000000000000" w:firstRow="0" w:lastRow="0" w:firstColumn="0" w:lastColumn="0" w:oddVBand="0" w:evenVBand="0" w:oddHBand="0" w:evenHBand="0" w:firstRowFirstColumn="0" w:firstRowLastColumn="0" w:lastRowFirstColumn="0" w:lastRowLastColumn="0"/>
            </w:pPr>
            <w:r>
              <w:t xml:space="preserve">This could be a short survey or online focus groups. People can be </w:t>
            </w:r>
            <w:r w:rsidR="005B4E6D">
              <w:t>r</w:t>
            </w:r>
            <w:r w:rsidR="002E0BB8">
              <w:t>ecognised</w:t>
            </w:r>
            <w:r>
              <w:t xml:space="preserve"> for their time in a focus group with a gift card.</w:t>
            </w:r>
          </w:p>
          <w:p w14:paraId="47FD901D" w14:textId="499F873B" w:rsidR="00CD02B4" w:rsidRDefault="5C3AC889" w:rsidP="00AF1CD4">
            <w:pPr>
              <w:pStyle w:val="Tabletext"/>
              <w:cnfStyle w:val="000000000000" w:firstRow="0" w:lastRow="0" w:firstColumn="0" w:lastColumn="0" w:oddVBand="0" w:evenVBand="0" w:oddHBand="0" w:evenHBand="0" w:firstRowFirstColumn="0" w:firstRowLastColumn="0" w:lastRowFirstColumn="0" w:lastRowLastColumn="0"/>
            </w:pPr>
            <w:r>
              <w:t xml:space="preserve">You can also join </w:t>
            </w:r>
            <w:r w:rsidR="45E107CF">
              <w:t xml:space="preserve">or use </w:t>
            </w:r>
            <w:r>
              <w:t xml:space="preserve">existing </w:t>
            </w:r>
            <w:r w:rsidR="00A36948">
              <w:t>engagement</w:t>
            </w:r>
            <w:r w:rsidR="6077C15C">
              <w:t>.</w:t>
            </w:r>
          </w:p>
        </w:tc>
      </w:tr>
      <w:tr w:rsidR="007F7004" w14:paraId="3B3FD135" w14:textId="77777777" w:rsidTr="00671081">
        <w:tc>
          <w:tcPr>
            <w:cnfStyle w:val="001000000000" w:firstRow="0" w:lastRow="0" w:firstColumn="1" w:lastColumn="0" w:oddVBand="0" w:evenVBand="0" w:oddHBand="0" w:evenHBand="0" w:firstRowFirstColumn="0" w:firstRowLastColumn="0" w:lastRowFirstColumn="0" w:lastRowLastColumn="0"/>
            <w:tcW w:w="2263" w:type="dxa"/>
          </w:tcPr>
          <w:p w14:paraId="27B66857" w14:textId="293BB88A" w:rsidR="007F7004" w:rsidRDefault="007F7004" w:rsidP="00AF1CD4">
            <w:pPr>
              <w:pStyle w:val="Tabletext"/>
            </w:pPr>
            <w:r>
              <w:t>We want to engage but we don’t want to change any of our plans</w:t>
            </w:r>
            <w:r w:rsidR="0058578F">
              <w:t xml:space="preserve"> or outcomes</w:t>
            </w:r>
          </w:p>
        </w:tc>
        <w:tc>
          <w:tcPr>
            <w:tcW w:w="6946" w:type="dxa"/>
          </w:tcPr>
          <w:p w14:paraId="3561E63B" w14:textId="77777777" w:rsidR="007F7004" w:rsidRDefault="007F7004" w:rsidP="00AF1CD4">
            <w:pPr>
              <w:pStyle w:val="Tabletext"/>
              <w:cnfStyle w:val="000000000000" w:firstRow="0" w:lastRow="0" w:firstColumn="0" w:lastColumn="0" w:oddVBand="0" w:evenVBand="0" w:oddHBand="0" w:evenHBand="0" w:firstRowFirstColumn="0" w:firstRowLastColumn="0" w:lastRowFirstColumn="0" w:lastRowLastColumn="0"/>
            </w:pPr>
            <w:r>
              <w:t xml:space="preserve">See </w:t>
            </w:r>
            <w:hyperlink w:anchor="_Identify_what_can" w:history="1">
              <w:r w:rsidRPr="00BC44FA">
                <w:rPr>
                  <w:rStyle w:val="Hyperlink"/>
                </w:rPr>
                <w:t>Identify what can be influenced</w:t>
              </w:r>
            </w:hyperlink>
            <w:r>
              <w:t xml:space="preserve">. </w:t>
            </w:r>
          </w:p>
          <w:p w14:paraId="1BCDA501" w14:textId="4448716B" w:rsidR="007F7004" w:rsidRDefault="007F7004" w:rsidP="00AF1CD4">
            <w:pPr>
              <w:pStyle w:val="Tabletext"/>
              <w:cnfStyle w:val="000000000000" w:firstRow="0" w:lastRow="0" w:firstColumn="0" w:lastColumn="0" w:oddVBand="0" w:evenVBand="0" w:oddHBand="0" w:evenHBand="0" w:firstRowFirstColumn="0" w:firstRowLastColumn="0" w:lastRowFirstColumn="0" w:lastRowLastColumn="0"/>
            </w:pPr>
            <w:r>
              <w:t xml:space="preserve">Remember, </w:t>
            </w:r>
            <w:r w:rsidR="0058578F">
              <w:t>best practice</w:t>
            </w:r>
            <w:r>
              <w:t xml:space="preserve"> engagement </w:t>
            </w:r>
            <w:r w:rsidR="0058578F">
              <w:t xml:space="preserve">means the </w:t>
            </w:r>
            <w:r>
              <w:t xml:space="preserve">community can influence something. Otherwise, </w:t>
            </w:r>
            <w:r w:rsidR="0058578F">
              <w:t>you’re sharing information</w:t>
            </w:r>
            <w:r>
              <w:t>.</w:t>
            </w:r>
          </w:p>
        </w:tc>
      </w:tr>
      <w:tr w:rsidR="007F7004" w14:paraId="306FCB09" w14:textId="77777777" w:rsidTr="00671081">
        <w:tc>
          <w:tcPr>
            <w:cnfStyle w:val="001000000000" w:firstRow="0" w:lastRow="0" w:firstColumn="1" w:lastColumn="0" w:oddVBand="0" w:evenVBand="0" w:oddHBand="0" w:evenHBand="0" w:firstRowFirstColumn="0" w:firstRowLastColumn="0" w:lastRowFirstColumn="0" w:lastRowLastColumn="0"/>
            <w:tcW w:w="2263" w:type="dxa"/>
          </w:tcPr>
          <w:p w14:paraId="1A49C0CA" w14:textId="242F99EC" w:rsidR="007F7004" w:rsidRDefault="007F7004" w:rsidP="00AF1CD4">
            <w:pPr>
              <w:pStyle w:val="Tabletext"/>
            </w:pPr>
            <w:r>
              <w:t xml:space="preserve">The community gives us feedback that </w:t>
            </w:r>
            <w:r w:rsidR="00A94001">
              <w:t>we think is not relevant</w:t>
            </w:r>
          </w:p>
        </w:tc>
        <w:tc>
          <w:tcPr>
            <w:tcW w:w="6946" w:type="dxa"/>
          </w:tcPr>
          <w:p w14:paraId="21F71030" w14:textId="101707D1" w:rsidR="001533FE" w:rsidRDefault="001533FE" w:rsidP="00AF1CD4">
            <w:pPr>
              <w:pStyle w:val="Tabletext"/>
              <w:cnfStyle w:val="000000000000" w:firstRow="0" w:lastRow="0" w:firstColumn="0" w:lastColumn="0" w:oddVBand="0" w:evenVBand="0" w:oddHBand="0" w:evenHBand="0" w:firstRowFirstColumn="0" w:firstRowLastColumn="0" w:lastRowFirstColumn="0" w:lastRowLastColumn="0"/>
            </w:pPr>
            <w:r>
              <w:t>Feedback from community and people with lived experience is always important to hear</w:t>
            </w:r>
            <w:r w:rsidR="007D61D4">
              <w:t xml:space="preserve"> and consider.</w:t>
            </w:r>
          </w:p>
          <w:p w14:paraId="1A75B364" w14:textId="0C0B5BE7" w:rsidR="007F7004" w:rsidRDefault="007F7004" w:rsidP="00AF1CD4">
            <w:pPr>
              <w:pStyle w:val="Tabletext"/>
              <w:cnfStyle w:val="000000000000" w:firstRow="0" w:lastRow="0" w:firstColumn="0" w:lastColumn="0" w:oddVBand="0" w:evenVBand="0" w:oddHBand="0" w:evenHBand="0" w:firstRowFirstColumn="0" w:firstRowLastColumn="0" w:lastRowFirstColumn="0" w:lastRowLastColumn="0"/>
            </w:pPr>
            <w:r>
              <w:t>People who do not know the</w:t>
            </w:r>
            <w:r w:rsidR="0026698E">
              <w:t xml:space="preserve"> boundaries or</w:t>
            </w:r>
            <w:r>
              <w:t xml:space="preserve"> technical language of policies, programs and funding are often overlooked. </w:t>
            </w:r>
            <w:r w:rsidR="00D05DC3">
              <w:t xml:space="preserve">You may want to support </w:t>
            </w:r>
            <w:r>
              <w:t>training for community in how your institution works.</w:t>
            </w:r>
            <w:r w:rsidR="00D05DC3">
              <w:t xml:space="preserve"> This can also help build trust.</w:t>
            </w:r>
          </w:p>
        </w:tc>
      </w:tr>
    </w:tbl>
    <w:p w14:paraId="262FAB65" w14:textId="77777777" w:rsidR="0001769A" w:rsidRDefault="0001769A" w:rsidP="0001769A">
      <w:pPr>
        <w:pStyle w:val="Heading3"/>
      </w:pPr>
      <w:bookmarkStart w:id="25" w:name="_Be_aware_of"/>
      <w:bookmarkEnd w:id="25"/>
      <w:r>
        <w:t>Be aware of tokenism</w:t>
      </w:r>
    </w:p>
    <w:p w14:paraId="0DCF170A" w14:textId="77777777" w:rsidR="0001769A" w:rsidRDefault="0001769A" w:rsidP="0001769A">
      <w:pPr>
        <w:pStyle w:val="Body"/>
      </w:pPr>
      <w:r>
        <w:t xml:space="preserve">If we do not establish </w:t>
      </w:r>
      <w:r>
        <w:rPr>
          <w:b/>
          <w:bCs/>
        </w:rPr>
        <w:t>why</w:t>
      </w:r>
      <w:r>
        <w:t xml:space="preserve"> we are engaging communities, it can feel like a ‘box ticking exercise’. </w:t>
      </w:r>
    </w:p>
    <w:p w14:paraId="5CB389D6" w14:textId="77777777" w:rsidR="0001769A" w:rsidRDefault="0001769A" w:rsidP="0001769A">
      <w:pPr>
        <w:pStyle w:val="Body"/>
      </w:pPr>
      <w:r>
        <w:t>This is when you engage communities to create the appearance of inclusivity. Often this is without providing opportunities for genuine power or influence. This is referred to as tokenism.</w:t>
      </w:r>
    </w:p>
    <w:p w14:paraId="6EBBC136" w14:textId="77777777" w:rsidR="0001769A" w:rsidRDefault="0001769A" w:rsidP="0001769A">
      <w:pPr>
        <w:pStyle w:val="Body"/>
      </w:pPr>
      <w:r>
        <w:t>To avoid tokenism:</w:t>
      </w:r>
    </w:p>
    <w:p w14:paraId="33F03917" w14:textId="2071F472" w:rsidR="0001769A" w:rsidRDefault="0001769A" w:rsidP="0001769A">
      <w:pPr>
        <w:pStyle w:val="Bullet1"/>
      </w:pPr>
      <w:r>
        <w:t>consider</w:t>
      </w:r>
      <w:r w:rsidRPr="008521FB">
        <w:t xml:space="preserve"> whether the community will benefit from </w:t>
      </w:r>
      <w:r w:rsidR="00A36948">
        <w:t>engagement</w:t>
      </w:r>
      <w:r w:rsidR="00A36948" w:rsidRPr="008521FB">
        <w:t xml:space="preserve"> </w:t>
      </w:r>
      <w:r w:rsidRPr="008521FB">
        <w:t xml:space="preserve">– </w:t>
      </w:r>
      <w:r w:rsidR="00103554">
        <w:t>the project</w:t>
      </w:r>
      <w:r w:rsidRPr="008521FB">
        <w:t xml:space="preserve"> may not impact them</w:t>
      </w:r>
    </w:p>
    <w:p w14:paraId="7AD2979B" w14:textId="77777777" w:rsidR="008A72E6" w:rsidRDefault="0001769A">
      <w:pPr>
        <w:pStyle w:val="Bullet1"/>
      </w:pPr>
      <w:r w:rsidRPr="008521FB">
        <w:t>involve the community early and consider them a key stakeholder</w:t>
      </w:r>
    </w:p>
    <w:p w14:paraId="2501745D" w14:textId="71E39891" w:rsidR="00C57077" w:rsidRDefault="00C57077">
      <w:pPr>
        <w:pStyle w:val="Bullet1"/>
      </w:pPr>
      <w:r>
        <w:t xml:space="preserve">engage </w:t>
      </w:r>
      <w:r w:rsidR="004C15E5">
        <w:t xml:space="preserve">people who experience multiple </w:t>
      </w:r>
      <w:r w:rsidR="00E42921">
        <w:t>forms of</w:t>
      </w:r>
      <w:r w:rsidR="004C15E5">
        <w:t xml:space="preserve"> discrimination and inequality</w:t>
      </w:r>
      <w:r w:rsidR="00876691">
        <w:t>.</w:t>
      </w:r>
      <w:r w:rsidR="00E42921">
        <w:t xml:space="preserve"> For </w:t>
      </w:r>
      <w:r w:rsidR="008A72E6">
        <w:t>example</w:t>
      </w:r>
      <w:r w:rsidR="00E42921">
        <w:t>,</w:t>
      </w:r>
      <w:r w:rsidR="008A72E6">
        <w:t xml:space="preserve"> young people </w:t>
      </w:r>
      <w:r w:rsidR="00FF1B64">
        <w:t>with disability</w:t>
      </w:r>
      <w:r w:rsidR="008A72E6">
        <w:t xml:space="preserve"> </w:t>
      </w:r>
    </w:p>
    <w:p w14:paraId="033EFD13" w14:textId="23FE7541" w:rsidR="008A72E6" w:rsidRPr="008521FB" w:rsidRDefault="008A72E6" w:rsidP="008A72E6">
      <w:pPr>
        <w:pStyle w:val="Bullet1"/>
      </w:pPr>
      <w:r w:rsidRPr="008521FB">
        <w:t>engage people from the community who you would not normally consult</w:t>
      </w:r>
    </w:p>
    <w:p w14:paraId="20362F43" w14:textId="77777777" w:rsidR="0001769A" w:rsidRPr="008521FB" w:rsidRDefault="0001769A" w:rsidP="0001769A">
      <w:pPr>
        <w:pStyle w:val="Bullet1"/>
      </w:pPr>
      <w:r w:rsidRPr="008521FB">
        <w:t>be clear about the scope for influence or change</w:t>
      </w:r>
    </w:p>
    <w:p w14:paraId="59BFE02D" w14:textId="77777777" w:rsidR="0001769A" w:rsidRPr="008521FB" w:rsidRDefault="0001769A" w:rsidP="0001769A">
      <w:pPr>
        <w:pStyle w:val="Bullet1"/>
      </w:pPr>
      <w:r w:rsidRPr="008521FB">
        <w:t>keep the community updated as the project progresses</w:t>
      </w:r>
    </w:p>
    <w:p w14:paraId="55FC26EB" w14:textId="77777777" w:rsidR="00DA20C1" w:rsidRDefault="0001769A" w:rsidP="00833598">
      <w:pPr>
        <w:pStyle w:val="Bullet1"/>
      </w:pPr>
      <w:r>
        <w:t>provide a</w:t>
      </w:r>
      <w:r w:rsidRPr="008521FB">
        <w:t xml:space="preserve"> final report, or a summary of how their insights were used</w:t>
      </w:r>
    </w:p>
    <w:p w14:paraId="209FAB8A" w14:textId="3A33A785" w:rsidR="00833598" w:rsidRPr="00833598" w:rsidRDefault="00DA20C1" w:rsidP="00833598">
      <w:pPr>
        <w:pStyle w:val="Bullet1"/>
      </w:pPr>
      <w:r>
        <w:t>consider opportunities for ongoing engagement, like in evaluation processes.</w:t>
      </w:r>
    </w:p>
    <w:p w14:paraId="7FB21017" w14:textId="2FB11697" w:rsidR="00A67D6A" w:rsidRDefault="00DC0BB9" w:rsidP="009E23AB">
      <w:pPr>
        <w:pStyle w:val="Heading3"/>
      </w:pPr>
      <w:bookmarkStart w:id="26" w:name="_Toc207975114"/>
      <w:bookmarkStart w:id="27" w:name="_Toc207975186"/>
      <w:r>
        <w:t>Building trust</w:t>
      </w:r>
    </w:p>
    <w:p w14:paraId="6D203E0F" w14:textId="660342C1" w:rsidR="00A67D6A" w:rsidRDefault="00AC1236" w:rsidP="00A67D6A">
      <w:pPr>
        <w:pStyle w:val="Body"/>
      </w:pPr>
      <w:r w:rsidRPr="00AC1236">
        <w:t>L</w:t>
      </w:r>
      <w:r w:rsidR="00A67D6A" w:rsidRPr="00AC1236">
        <w:t>ess than half</w:t>
      </w:r>
      <w:r w:rsidR="00A67D6A">
        <w:t xml:space="preserve"> the Australian population has </w:t>
      </w:r>
      <w:r w:rsidR="00A67D6A" w:rsidRPr="002F3504">
        <w:t xml:space="preserve">trust </w:t>
      </w:r>
      <w:r w:rsidR="00A67D6A">
        <w:t>in</w:t>
      </w:r>
      <w:r w:rsidR="00A67D6A" w:rsidRPr="002F3504">
        <w:t xml:space="preserve"> </w:t>
      </w:r>
      <w:r w:rsidR="00A67D6A">
        <w:t>b</w:t>
      </w:r>
      <w:r w:rsidR="00A67D6A" w:rsidRPr="002F3504">
        <w:t xml:space="preserve">usiness, </w:t>
      </w:r>
      <w:r w:rsidR="00A67D6A">
        <w:t>g</w:t>
      </w:r>
      <w:r w:rsidR="00A67D6A" w:rsidRPr="002F3504">
        <w:t xml:space="preserve">overnment, </w:t>
      </w:r>
      <w:r w:rsidR="00A67D6A">
        <w:t>m</w:t>
      </w:r>
      <w:r w:rsidR="00A67D6A" w:rsidRPr="002F3504">
        <w:t xml:space="preserve">edia, and </w:t>
      </w:r>
      <w:r w:rsidR="00A67D6A">
        <w:t>non-government organisations</w:t>
      </w:r>
      <w:r w:rsidR="00A67D6A">
        <w:rPr>
          <w:rStyle w:val="FootnoteReference"/>
        </w:rPr>
        <w:footnoteReference w:id="7"/>
      </w:r>
      <w:r w:rsidR="00A67D6A" w:rsidRPr="002F3504">
        <w:t>.</w:t>
      </w:r>
    </w:p>
    <w:p w14:paraId="08F9C176" w14:textId="053C6E0F" w:rsidR="00A67D6A" w:rsidRDefault="00A67D6A" w:rsidP="00A67D6A">
      <w:pPr>
        <w:pStyle w:val="Body"/>
      </w:pPr>
      <w:r>
        <w:t>There are many ways you can build trust with community. You c</w:t>
      </w:r>
      <w:r w:rsidR="00061FAC">
        <w:t>an</w:t>
      </w:r>
      <w:r>
        <w:t>:</w:t>
      </w:r>
    </w:p>
    <w:p w14:paraId="707F70A8" w14:textId="77777777" w:rsidR="00A67D6A" w:rsidRDefault="00A67D6A" w:rsidP="00A67D6A">
      <w:pPr>
        <w:pStyle w:val="Bullet1"/>
      </w:pPr>
      <w:r>
        <w:lastRenderedPageBreak/>
        <w:t xml:space="preserve">attend community gatherings, meetings and events </w:t>
      </w:r>
    </w:p>
    <w:p w14:paraId="6411BDFD" w14:textId="77777777" w:rsidR="00A67D6A" w:rsidRDefault="00A67D6A" w:rsidP="00A67D6A">
      <w:pPr>
        <w:pStyle w:val="Bullet1"/>
      </w:pPr>
      <w:r>
        <w:t>collaborate with local council</w:t>
      </w:r>
    </w:p>
    <w:p w14:paraId="17B26E8D" w14:textId="77777777" w:rsidR="00A67D6A" w:rsidRDefault="00A67D6A" w:rsidP="00A67D6A">
      <w:pPr>
        <w:pStyle w:val="Bullet1"/>
      </w:pPr>
      <w:r>
        <w:t>acknowledge past engagement attempts</w:t>
      </w:r>
    </w:p>
    <w:p w14:paraId="3347D052" w14:textId="08C70F8B" w:rsidR="00A67D6A" w:rsidRDefault="00A67D6A" w:rsidP="00A67D6A">
      <w:pPr>
        <w:pStyle w:val="Bullet1"/>
      </w:pPr>
      <w:r>
        <w:t xml:space="preserve">use facilitators with </w:t>
      </w:r>
      <w:r w:rsidR="00DA20C1">
        <w:t>relevant lived experience</w:t>
      </w:r>
    </w:p>
    <w:p w14:paraId="650F9CFF" w14:textId="77777777" w:rsidR="00A67D6A" w:rsidRDefault="00A67D6A" w:rsidP="00A67D6A">
      <w:pPr>
        <w:pStyle w:val="Bullet1"/>
      </w:pPr>
      <w:r>
        <w:t xml:space="preserve">share your own connection to the issue </w:t>
      </w:r>
    </w:p>
    <w:p w14:paraId="2306E038" w14:textId="77777777" w:rsidR="00A67D6A" w:rsidRDefault="00A67D6A" w:rsidP="00A67D6A">
      <w:pPr>
        <w:pStyle w:val="Bullet1"/>
      </w:pPr>
      <w:r>
        <w:t xml:space="preserve">listen with curiosity, empathy and compassion </w:t>
      </w:r>
    </w:p>
    <w:p w14:paraId="59D4884D" w14:textId="77777777" w:rsidR="00A67D6A" w:rsidRDefault="00A67D6A" w:rsidP="00A67D6A">
      <w:pPr>
        <w:pStyle w:val="Bullet1"/>
      </w:pPr>
      <w:r>
        <w:t>be sensitive to the cultural load of leaders – they might feel they have to represent their whole community</w:t>
      </w:r>
    </w:p>
    <w:p w14:paraId="497DE882" w14:textId="7A56F86F" w:rsidR="00A67D6A" w:rsidRDefault="00A67D6A" w:rsidP="00A67D6A">
      <w:pPr>
        <w:pStyle w:val="Bullet1"/>
      </w:pPr>
      <w:r>
        <w:t>respect significant cultural or religious dates</w:t>
      </w:r>
      <w:r w:rsidR="00061FAC">
        <w:t>.</w:t>
      </w:r>
    </w:p>
    <w:p w14:paraId="09AA99D7" w14:textId="352CEEC4" w:rsidR="00A67D6A" w:rsidRDefault="009E23AB" w:rsidP="00A67D6A">
      <w:pPr>
        <w:pStyle w:val="Heading3"/>
      </w:pPr>
      <w:r>
        <w:t>Maintaining trust</w:t>
      </w:r>
    </w:p>
    <w:p w14:paraId="70DC7DBB" w14:textId="470FEE4A" w:rsidR="00A67D6A" w:rsidRDefault="00A67D6A" w:rsidP="00A67D6A">
      <w:pPr>
        <w:pStyle w:val="Bullet1"/>
      </w:pPr>
      <w:r>
        <w:t>Develop a culture of engagement in your organisation which values community</w:t>
      </w:r>
      <w:r w:rsidR="006F5A70">
        <w:t>.</w:t>
      </w:r>
    </w:p>
    <w:p w14:paraId="55D06AB7" w14:textId="4B8FB43C" w:rsidR="00A67D6A" w:rsidRDefault="00A67D6A" w:rsidP="00A67D6A">
      <w:pPr>
        <w:pStyle w:val="Bullet1"/>
      </w:pPr>
      <w:r>
        <w:t>Create clear and open lines of communication</w:t>
      </w:r>
      <w:r w:rsidR="006F5A70">
        <w:t>.</w:t>
      </w:r>
    </w:p>
    <w:p w14:paraId="379ACB05" w14:textId="63025230" w:rsidR="00A67D6A" w:rsidRDefault="00A67D6A" w:rsidP="00A67D6A">
      <w:pPr>
        <w:pStyle w:val="Bullet1"/>
      </w:pPr>
      <w:r>
        <w:t>If previous engagement has been done, address known tension</w:t>
      </w:r>
      <w:r w:rsidR="00274A61">
        <w:t xml:space="preserve">, fears </w:t>
      </w:r>
      <w:r>
        <w:t>and grievances</w:t>
      </w:r>
      <w:r w:rsidR="006F5A70">
        <w:t>.</w:t>
      </w:r>
    </w:p>
    <w:p w14:paraId="486B3ECE" w14:textId="6B17E6F5" w:rsidR="00A67D6A" w:rsidRDefault="00A67D6A" w:rsidP="00A67D6A">
      <w:pPr>
        <w:pStyle w:val="Bullet1"/>
      </w:pPr>
      <w:r>
        <w:t>If your main project contact changes, do a handover with community</w:t>
      </w:r>
      <w:r w:rsidR="006F5A70">
        <w:t>.</w:t>
      </w:r>
    </w:p>
    <w:p w14:paraId="50B6579C" w14:textId="660A6E62" w:rsidR="00316F6D" w:rsidRDefault="002322D8" w:rsidP="00A67D6A">
      <w:pPr>
        <w:pStyle w:val="Bullet1"/>
      </w:pPr>
      <w:r>
        <w:t xml:space="preserve">For big organisations, maintain a central database of community engagement. This can prevent </w:t>
      </w:r>
      <w:r w:rsidR="00256454">
        <w:t>duplication</w:t>
      </w:r>
      <w:r w:rsidR="00A36948">
        <w:t xml:space="preserve"> and consultation fatigue.</w:t>
      </w:r>
    </w:p>
    <w:p w14:paraId="1360F478" w14:textId="5201B5B7" w:rsidR="003235E9" w:rsidRDefault="003235E9" w:rsidP="003235E9">
      <w:pPr>
        <w:pStyle w:val="Heading1"/>
      </w:pPr>
      <w:bookmarkStart w:id="28" w:name="_Toc215224153"/>
      <w:bookmarkEnd w:id="26"/>
      <w:bookmarkEnd w:id="27"/>
      <w:r w:rsidRPr="00DA2EDA">
        <w:t>How to engage with community</w:t>
      </w:r>
      <w:bookmarkEnd w:id="28"/>
    </w:p>
    <w:p w14:paraId="7FD31427" w14:textId="7B8E6769" w:rsidR="005631F9" w:rsidRDefault="003235E9" w:rsidP="00F841DC">
      <w:pPr>
        <w:pStyle w:val="Body"/>
      </w:pPr>
      <w:r w:rsidRPr="00F841DC">
        <w:t xml:space="preserve">The first step to engaging with community is choosing your approach. </w:t>
      </w:r>
    </w:p>
    <w:tbl>
      <w:tblPr>
        <w:tblStyle w:val="GridTable1Light"/>
        <w:tblW w:w="9351" w:type="dxa"/>
        <w:tblLook w:val="04A0" w:firstRow="1" w:lastRow="0" w:firstColumn="1" w:lastColumn="0" w:noHBand="0" w:noVBand="1"/>
      </w:tblPr>
      <w:tblGrid>
        <w:gridCol w:w="1838"/>
        <w:gridCol w:w="7513"/>
      </w:tblGrid>
      <w:tr w:rsidR="00DD06A2" w14:paraId="2744F571" w14:textId="77777777" w:rsidTr="00241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201547"/>
          </w:tcPr>
          <w:p w14:paraId="3124ACD7" w14:textId="7B22352F" w:rsidR="00DD06A2" w:rsidRPr="00AF1CD4" w:rsidRDefault="00DD06A2" w:rsidP="00AF1CD4">
            <w:pPr>
              <w:pStyle w:val="Tablecolhead"/>
              <w:rPr>
                <w:b/>
                <w:bCs w:val="0"/>
                <w:color w:val="FFFFFF" w:themeColor="background1"/>
              </w:rPr>
            </w:pPr>
            <w:r w:rsidRPr="00AF1CD4">
              <w:rPr>
                <w:b/>
                <w:bCs w:val="0"/>
                <w:color w:val="FFFFFF" w:themeColor="background1"/>
              </w:rPr>
              <w:t>Approach</w:t>
            </w:r>
          </w:p>
        </w:tc>
        <w:tc>
          <w:tcPr>
            <w:tcW w:w="7513" w:type="dxa"/>
            <w:shd w:val="clear" w:color="auto" w:fill="201547"/>
          </w:tcPr>
          <w:p w14:paraId="670789F9" w14:textId="7AD0453E" w:rsidR="00DD06A2" w:rsidRPr="00AF1CD4" w:rsidRDefault="00DD06A2" w:rsidP="00AF1CD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AF1CD4">
              <w:rPr>
                <w:b/>
                <w:bCs w:val="0"/>
                <w:color w:val="FFFFFF" w:themeColor="background1"/>
              </w:rPr>
              <w:t>What it means</w:t>
            </w:r>
          </w:p>
        </w:tc>
      </w:tr>
      <w:tr w:rsidR="00DD06A2" w14:paraId="4F8EF8B6" w14:textId="77777777" w:rsidTr="002F7142">
        <w:tc>
          <w:tcPr>
            <w:cnfStyle w:val="001000000000" w:firstRow="0" w:lastRow="0" w:firstColumn="1" w:lastColumn="0" w:oddVBand="0" w:evenVBand="0" w:oddHBand="0" w:evenHBand="0" w:firstRowFirstColumn="0" w:firstRowLastColumn="0" w:lastRowFirstColumn="0" w:lastRowLastColumn="0"/>
            <w:tcW w:w="1838" w:type="dxa"/>
          </w:tcPr>
          <w:p w14:paraId="1B88BDAE" w14:textId="4ECDFD52" w:rsidR="00DD06A2" w:rsidRPr="002F7142" w:rsidRDefault="00DD06A2" w:rsidP="00AF1CD4">
            <w:pPr>
              <w:pStyle w:val="Tabletext"/>
              <w:rPr>
                <w:b w:val="0"/>
                <w:bCs w:val="0"/>
              </w:rPr>
            </w:pPr>
            <w:r w:rsidRPr="00537446">
              <w:t>Inform</w:t>
            </w:r>
          </w:p>
        </w:tc>
        <w:tc>
          <w:tcPr>
            <w:tcW w:w="7513" w:type="dxa"/>
          </w:tcPr>
          <w:p w14:paraId="67E17694" w14:textId="2415DF5A" w:rsidR="00DD06A2" w:rsidRDefault="00DD06A2" w:rsidP="00AF1CD4">
            <w:pPr>
              <w:pStyle w:val="Tabletext"/>
              <w:cnfStyle w:val="000000000000" w:firstRow="0" w:lastRow="0" w:firstColumn="0" w:lastColumn="0" w:oddVBand="0" w:evenVBand="0" w:oddHBand="0" w:evenHBand="0" w:firstRowFirstColumn="0" w:firstRowLastColumn="0" w:lastRowFirstColumn="0" w:lastRowLastColumn="0"/>
            </w:pPr>
            <w:r w:rsidRPr="00DD17F4">
              <w:t>The community receive information but have no direct influence on the decision.</w:t>
            </w:r>
          </w:p>
        </w:tc>
      </w:tr>
      <w:tr w:rsidR="00DD06A2" w14:paraId="531DB355" w14:textId="77777777" w:rsidTr="002F7142">
        <w:tc>
          <w:tcPr>
            <w:cnfStyle w:val="001000000000" w:firstRow="0" w:lastRow="0" w:firstColumn="1" w:lastColumn="0" w:oddVBand="0" w:evenVBand="0" w:oddHBand="0" w:evenHBand="0" w:firstRowFirstColumn="0" w:firstRowLastColumn="0" w:lastRowFirstColumn="0" w:lastRowLastColumn="0"/>
            <w:tcW w:w="1838" w:type="dxa"/>
          </w:tcPr>
          <w:p w14:paraId="3AE83C01" w14:textId="37BCCEDA" w:rsidR="00DD06A2" w:rsidRPr="002F7142" w:rsidRDefault="00DD06A2" w:rsidP="00AF1CD4">
            <w:pPr>
              <w:pStyle w:val="Tabletext"/>
              <w:rPr>
                <w:b w:val="0"/>
                <w:bCs w:val="0"/>
              </w:rPr>
            </w:pPr>
            <w:r w:rsidRPr="00537446">
              <w:t>Consult</w:t>
            </w:r>
          </w:p>
        </w:tc>
        <w:tc>
          <w:tcPr>
            <w:tcW w:w="7513" w:type="dxa"/>
          </w:tcPr>
          <w:p w14:paraId="7A52BCB0" w14:textId="6155C0EC" w:rsidR="00DD06A2" w:rsidRDefault="00DD06A2" w:rsidP="00AF1CD4">
            <w:pPr>
              <w:pStyle w:val="Tabletext"/>
              <w:cnfStyle w:val="000000000000" w:firstRow="0" w:lastRow="0" w:firstColumn="0" w:lastColumn="0" w:oddVBand="0" w:evenVBand="0" w:oddHBand="0" w:evenHBand="0" w:firstRowFirstColumn="0" w:firstRowLastColumn="0" w:lastRowFirstColumn="0" w:lastRowLastColumn="0"/>
            </w:pPr>
            <w:r>
              <w:t>The community is heard but have a low to moderate influence.</w:t>
            </w:r>
          </w:p>
        </w:tc>
      </w:tr>
      <w:tr w:rsidR="00DD06A2" w14:paraId="60CE35A8" w14:textId="77777777" w:rsidTr="002F7142">
        <w:tc>
          <w:tcPr>
            <w:cnfStyle w:val="001000000000" w:firstRow="0" w:lastRow="0" w:firstColumn="1" w:lastColumn="0" w:oddVBand="0" w:evenVBand="0" w:oddHBand="0" w:evenHBand="0" w:firstRowFirstColumn="0" w:firstRowLastColumn="0" w:lastRowFirstColumn="0" w:lastRowLastColumn="0"/>
            <w:tcW w:w="1838" w:type="dxa"/>
          </w:tcPr>
          <w:p w14:paraId="3575A669" w14:textId="1DF713C5" w:rsidR="00DD06A2" w:rsidRPr="002F7142" w:rsidRDefault="00DD06A2" w:rsidP="00AF1CD4">
            <w:pPr>
              <w:pStyle w:val="Tabletext"/>
              <w:rPr>
                <w:b w:val="0"/>
                <w:bCs w:val="0"/>
              </w:rPr>
            </w:pPr>
            <w:r w:rsidRPr="00537446">
              <w:t>Involve</w:t>
            </w:r>
          </w:p>
        </w:tc>
        <w:tc>
          <w:tcPr>
            <w:tcW w:w="7513" w:type="dxa"/>
          </w:tcPr>
          <w:p w14:paraId="7D7DDE83" w14:textId="20075F57" w:rsidR="00DD06A2" w:rsidRDefault="00DD06A2" w:rsidP="00AF1CD4">
            <w:pPr>
              <w:pStyle w:val="Tabletext"/>
              <w:cnfStyle w:val="000000000000" w:firstRow="0" w:lastRow="0" w:firstColumn="0" w:lastColumn="0" w:oddVBand="0" w:evenVBand="0" w:oddHBand="0" w:evenHBand="0" w:firstRowFirstColumn="0" w:firstRowLastColumn="0" w:lastRowFirstColumn="0" w:lastRowLastColumn="0"/>
            </w:pPr>
            <w:r>
              <w:t>Community feedback is considered throughout the process. They have moderate influence.</w:t>
            </w:r>
          </w:p>
        </w:tc>
      </w:tr>
      <w:tr w:rsidR="00DD06A2" w14:paraId="62BED362" w14:textId="77777777" w:rsidTr="002F7142">
        <w:tc>
          <w:tcPr>
            <w:cnfStyle w:val="001000000000" w:firstRow="0" w:lastRow="0" w:firstColumn="1" w:lastColumn="0" w:oddVBand="0" w:evenVBand="0" w:oddHBand="0" w:evenHBand="0" w:firstRowFirstColumn="0" w:firstRowLastColumn="0" w:lastRowFirstColumn="0" w:lastRowLastColumn="0"/>
            <w:tcW w:w="1838" w:type="dxa"/>
          </w:tcPr>
          <w:p w14:paraId="61ED67CA" w14:textId="3E16C577" w:rsidR="00DD06A2" w:rsidRPr="002F7142" w:rsidRDefault="00DD06A2" w:rsidP="00AF1CD4">
            <w:pPr>
              <w:pStyle w:val="Tabletext"/>
              <w:rPr>
                <w:b w:val="0"/>
                <w:bCs w:val="0"/>
              </w:rPr>
            </w:pPr>
            <w:r w:rsidRPr="00537446">
              <w:t>Collaborate</w:t>
            </w:r>
          </w:p>
        </w:tc>
        <w:tc>
          <w:tcPr>
            <w:tcW w:w="7513" w:type="dxa"/>
          </w:tcPr>
          <w:p w14:paraId="6BB39097" w14:textId="26DE785D" w:rsidR="00DD06A2" w:rsidRDefault="00DD06A2" w:rsidP="00AF1CD4">
            <w:pPr>
              <w:pStyle w:val="Tabletext"/>
              <w:cnfStyle w:val="000000000000" w:firstRow="0" w:lastRow="0" w:firstColumn="0" w:lastColumn="0" w:oddVBand="0" w:evenVBand="0" w:oddHBand="0" w:evenHBand="0" w:firstRowFirstColumn="0" w:firstRowLastColumn="0" w:lastRowFirstColumn="0" w:lastRowLastColumn="0"/>
            </w:pPr>
            <w:r>
              <w:t>Partner with the community in decision making. They have high influence.</w:t>
            </w:r>
          </w:p>
        </w:tc>
      </w:tr>
      <w:tr w:rsidR="00DD06A2" w14:paraId="06F799EA" w14:textId="77777777" w:rsidTr="002F7142">
        <w:tc>
          <w:tcPr>
            <w:cnfStyle w:val="001000000000" w:firstRow="0" w:lastRow="0" w:firstColumn="1" w:lastColumn="0" w:oddVBand="0" w:evenVBand="0" w:oddHBand="0" w:evenHBand="0" w:firstRowFirstColumn="0" w:firstRowLastColumn="0" w:lastRowFirstColumn="0" w:lastRowLastColumn="0"/>
            <w:tcW w:w="1838" w:type="dxa"/>
          </w:tcPr>
          <w:p w14:paraId="331B0CCF" w14:textId="0A8DB7F3" w:rsidR="00DD06A2" w:rsidRPr="002F7142" w:rsidRDefault="00DD06A2" w:rsidP="00AF1CD4">
            <w:pPr>
              <w:pStyle w:val="Tabletext"/>
              <w:rPr>
                <w:b w:val="0"/>
                <w:bCs w:val="0"/>
              </w:rPr>
            </w:pPr>
            <w:r w:rsidRPr="00537446">
              <w:t>Empower</w:t>
            </w:r>
          </w:p>
        </w:tc>
        <w:tc>
          <w:tcPr>
            <w:tcW w:w="7513" w:type="dxa"/>
          </w:tcPr>
          <w:p w14:paraId="2FC72C34" w14:textId="4CC36EFD" w:rsidR="00DD06A2" w:rsidRDefault="00DD06A2" w:rsidP="00AF1CD4">
            <w:pPr>
              <w:pStyle w:val="Tabletext"/>
              <w:cnfStyle w:val="000000000000" w:firstRow="0" w:lastRow="0" w:firstColumn="0" w:lastColumn="0" w:oddVBand="0" w:evenVBand="0" w:oddHBand="0" w:evenHBand="0" w:firstRowFirstColumn="0" w:firstRowLastColumn="0" w:lastRowFirstColumn="0" w:lastRowLastColumn="0"/>
            </w:pPr>
            <w:r>
              <w:t>Decision making and resources to deliver are placed in the hands of the community. High influence and ownership.</w:t>
            </w:r>
          </w:p>
        </w:tc>
      </w:tr>
    </w:tbl>
    <w:p w14:paraId="3C1EAFCA" w14:textId="008BDD06" w:rsidR="003235E9" w:rsidRPr="00E42565" w:rsidRDefault="003235E9" w:rsidP="00C8199D">
      <w:pPr>
        <w:pStyle w:val="Tablecaption"/>
        <w:rPr>
          <w:b w:val="0"/>
        </w:rPr>
      </w:pPr>
      <w:r w:rsidRPr="00E42565">
        <w:rPr>
          <w:b w:val="0"/>
        </w:rPr>
        <w:t xml:space="preserve">Source: </w:t>
      </w:r>
      <w:hyperlink r:id="rId25" w:history="1">
        <w:hyperlink r:id="rId26" w:history="1">
          <w:r w:rsidR="00084CC4" w:rsidRPr="00EF0183">
            <w:rPr>
              <w:rStyle w:val="Hyperlink"/>
              <w:b w:val="0"/>
            </w:rPr>
            <w:t xml:space="preserve">Engagement Institute </w:t>
          </w:r>
          <w:r w:rsidR="00F305FC" w:rsidRPr="00EF0183">
            <w:rPr>
              <w:rStyle w:val="Hyperlink"/>
              <w:b w:val="0"/>
            </w:rPr>
            <w:t xml:space="preserve">(IAP2) </w:t>
          </w:r>
          <w:r w:rsidR="00084CC4" w:rsidRPr="00EF0183">
            <w:rPr>
              <w:rStyle w:val="Hyperlink"/>
              <w:b w:val="0"/>
            </w:rPr>
            <w:t>Public Participation Spectrum</w:t>
          </w:r>
        </w:hyperlink>
      </w:hyperlink>
      <w:r w:rsidR="00F305FC" w:rsidRPr="00E42565">
        <w:rPr>
          <w:rStyle w:val="FootnoteReference"/>
          <w:b w:val="0"/>
        </w:rPr>
        <w:footnoteReference w:id="8"/>
      </w:r>
    </w:p>
    <w:p w14:paraId="004AA796" w14:textId="743471E9" w:rsidR="003235E9" w:rsidRDefault="003235E9" w:rsidP="003235E9">
      <w:pPr>
        <w:pStyle w:val="Bodyafterbullets"/>
      </w:pPr>
      <w:r>
        <w:t xml:space="preserve">You will know </w:t>
      </w:r>
      <w:r w:rsidR="000F322D">
        <w:t xml:space="preserve">you are meaningfully engaging </w:t>
      </w:r>
      <w:r>
        <w:t>if the community:</w:t>
      </w:r>
    </w:p>
    <w:p w14:paraId="4B0BD8BE" w14:textId="72BAFB22" w:rsidR="003235E9" w:rsidRPr="00D55D23" w:rsidRDefault="00C7656D" w:rsidP="002C620D">
      <w:pPr>
        <w:pStyle w:val="Bullet1"/>
      </w:pPr>
      <w:r>
        <w:t>has</w:t>
      </w:r>
      <w:r w:rsidR="003235E9" w:rsidRPr="00D55D23">
        <w:t xml:space="preserve"> their feedback considered</w:t>
      </w:r>
      <w:r w:rsidR="000369C9">
        <w:t xml:space="preserve"> and </w:t>
      </w:r>
      <w:r w:rsidR="00A04976">
        <w:t xml:space="preserve">the feedback </w:t>
      </w:r>
      <w:r w:rsidR="000369C9">
        <w:t>is from diverse voices</w:t>
      </w:r>
    </w:p>
    <w:p w14:paraId="2086D428" w14:textId="77777777" w:rsidR="003235E9" w:rsidRPr="00D55D23" w:rsidRDefault="003235E9" w:rsidP="002C620D">
      <w:pPr>
        <w:pStyle w:val="Bullet1"/>
      </w:pPr>
      <w:r w:rsidRPr="00D55D23">
        <w:t>can influence the decision or outcome</w:t>
      </w:r>
    </w:p>
    <w:p w14:paraId="6F85D04E" w14:textId="77777777" w:rsidR="003235E9" w:rsidRPr="00D55D23" w:rsidRDefault="003235E9" w:rsidP="002C620D">
      <w:pPr>
        <w:pStyle w:val="Bullet1"/>
      </w:pPr>
      <w:r w:rsidRPr="00D55D23">
        <w:t>can be part of or share responsibility for the solution</w:t>
      </w:r>
    </w:p>
    <w:p w14:paraId="75065759" w14:textId="51EA5613" w:rsidR="00954BC8" w:rsidRDefault="00BF067D" w:rsidP="00CC08CD">
      <w:pPr>
        <w:pStyle w:val="Bullet1"/>
      </w:pPr>
      <w:r>
        <w:t>can</w:t>
      </w:r>
      <w:r w:rsidR="003235E9" w:rsidRPr="00D55D23">
        <w:t xml:space="preserve"> co-design the engagement and outcome.</w:t>
      </w:r>
    </w:p>
    <w:p w14:paraId="43534A2A" w14:textId="143FA52A" w:rsidR="00C14007" w:rsidRPr="00D55D23" w:rsidRDefault="006373DB" w:rsidP="00C14007">
      <w:pPr>
        <w:pStyle w:val="Bodyafterbullets"/>
      </w:pPr>
      <w:r>
        <w:t>When</w:t>
      </w:r>
      <w:r w:rsidR="00C14007">
        <w:t xml:space="preserve"> both parties benefit from the </w:t>
      </w:r>
      <w:r>
        <w:t xml:space="preserve">engagement, it can build trust. </w:t>
      </w:r>
    </w:p>
    <w:p w14:paraId="25391E25" w14:textId="359BA321" w:rsidR="003235E9" w:rsidRPr="00DA2EDA" w:rsidRDefault="003235E9" w:rsidP="003235E9">
      <w:pPr>
        <w:pStyle w:val="Bodyafterbullets"/>
      </w:pPr>
      <w:r>
        <w:t xml:space="preserve">There are </w:t>
      </w:r>
      <w:r w:rsidRPr="001449F7">
        <w:rPr>
          <w:b/>
          <w:bCs/>
        </w:rPr>
        <w:t>basic</w:t>
      </w:r>
      <w:r>
        <w:t xml:space="preserve">, </w:t>
      </w:r>
      <w:r w:rsidRPr="001449F7">
        <w:rPr>
          <w:b/>
          <w:bCs/>
        </w:rPr>
        <w:t>better</w:t>
      </w:r>
      <w:r>
        <w:t xml:space="preserve"> and </w:t>
      </w:r>
      <w:r w:rsidRPr="001449F7">
        <w:rPr>
          <w:b/>
          <w:bCs/>
        </w:rPr>
        <w:t>best</w:t>
      </w:r>
      <w:r>
        <w:t xml:space="preserve"> practices for engagement. </w:t>
      </w:r>
    </w:p>
    <w:p w14:paraId="147F32EC" w14:textId="7D6FAC64" w:rsidR="00F81DC3" w:rsidRPr="00F81DC3" w:rsidRDefault="003235E9" w:rsidP="00F81DC3">
      <w:pPr>
        <w:pStyle w:val="Heading2"/>
      </w:pPr>
      <w:bookmarkStart w:id="29" w:name="_Toc215224154"/>
      <w:r>
        <w:lastRenderedPageBreak/>
        <w:t>Basic</w:t>
      </w:r>
      <w:r w:rsidR="00E05FD1">
        <w:t xml:space="preserve"> practice</w:t>
      </w:r>
      <w:bookmarkEnd w:id="29"/>
    </w:p>
    <w:p w14:paraId="62FC5746" w14:textId="77777777" w:rsidR="00757DFC" w:rsidRDefault="00757DFC" w:rsidP="00757DFC">
      <w:pPr>
        <w:pStyle w:val="Heading3"/>
      </w:pPr>
      <w:r>
        <w:t>Identify what can be influenced</w:t>
      </w:r>
    </w:p>
    <w:p w14:paraId="05AD0A8D" w14:textId="48AB70C7" w:rsidR="00757DFC" w:rsidRPr="003D15E2" w:rsidRDefault="00780896" w:rsidP="00757DFC">
      <w:pPr>
        <w:pStyle w:val="Body"/>
      </w:pPr>
      <w:r>
        <w:t xml:space="preserve">This is the first step of engagement. </w:t>
      </w:r>
    </w:p>
    <w:p w14:paraId="5A7A68D6" w14:textId="453CAF97" w:rsidR="00757DFC" w:rsidRDefault="00A84229" w:rsidP="00757DFC">
      <w:pPr>
        <w:pStyle w:val="Body"/>
      </w:pPr>
      <w:r>
        <w:t>Share what is negotiable</w:t>
      </w:r>
      <w:r w:rsidR="00757DFC">
        <w:t>, and what is non-negotiable</w:t>
      </w:r>
      <w:r w:rsidR="00037E85">
        <w:t xml:space="preserve"> in the work</w:t>
      </w:r>
      <w:r>
        <w:t>. This</w:t>
      </w:r>
      <w:r w:rsidR="00037E85">
        <w:t xml:space="preserve"> </w:t>
      </w:r>
      <w:r w:rsidR="00757DFC">
        <w:t xml:space="preserve">prevents misunderstandings and potential disputes. It also respects people’s time. </w:t>
      </w:r>
    </w:p>
    <w:p w14:paraId="2514BAA0" w14:textId="0740AC86" w:rsidR="00757DFC" w:rsidRDefault="00757DFC" w:rsidP="00757DFC">
      <w:pPr>
        <w:pStyle w:val="Bodyafterbullets"/>
      </w:pPr>
      <w:r>
        <w:t xml:space="preserve">To plan your engagement, you can use our </w:t>
      </w:r>
      <w:hyperlink r:id="rId27" w:history="1">
        <w:r w:rsidRPr="00CE36BE">
          <w:rPr>
            <w:rStyle w:val="Hyperlink"/>
          </w:rPr>
          <w:t>Engagement plan</w:t>
        </w:r>
      </w:hyperlink>
      <w:r w:rsidR="00CE36BE">
        <w:rPr>
          <w:rStyle w:val="FootnoteReference"/>
          <w:b/>
          <w:bCs/>
        </w:rPr>
        <w:footnoteReference w:id="9"/>
      </w:r>
      <w:r>
        <w:rPr>
          <w:b/>
          <w:bCs/>
        </w:rPr>
        <w:t>.</w:t>
      </w:r>
      <w:r>
        <w:t xml:space="preserve"> </w:t>
      </w:r>
    </w:p>
    <w:p w14:paraId="2EFAB71A" w14:textId="77777777" w:rsidR="004B3D5E" w:rsidRDefault="004B3D5E" w:rsidP="004B3D5E">
      <w:pPr>
        <w:pStyle w:val="Heading3"/>
      </w:pPr>
      <w:r>
        <w:t>Reflect with your team</w:t>
      </w:r>
    </w:p>
    <w:p w14:paraId="380704F0" w14:textId="3C0FC6BE" w:rsidR="004B3D5E" w:rsidRDefault="004B3D5E" w:rsidP="004B3D5E">
      <w:pPr>
        <w:pStyle w:val="Body"/>
      </w:pPr>
      <w:r>
        <w:t>Before you begin engagement, it is important to reflect with your team on:</w:t>
      </w:r>
    </w:p>
    <w:p w14:paraId="24855D98" w14:textId="7367080E" w:rsidR="004B3D5E" w:rsidRDefault="00060AC8" w:rsidP="002C620D">
      <w:pPr>
        <w:pStyle w:val="Bullet1"/>
      </w:pPr>
      <w:r>
        <w:t>what you understand about the community</w:t>
      </w:r>
    </w:p>
    <w:p w14:paraId="51DAE86B" w14:textId="584AEB5E" w:rsidR="00060AC8" w:rsidRDefault="00060AC8" w:rsidP="002C620D">
      <w:pPr>
        <w:pStyle w:val="Bullet1"/>
      </w:pPr>
      <w:r>
        <w:t>your assumed knowledge</w:t>
      </w:r>
    </w:p>
    <w:p w14:paraId="6A9ED364" w14:textId="1B02F1A1" w:rsidR="00060AC8" w:rsidRDefault="006D0390" w:rsidP="002C620D">
      <w:pPr>
        <w:pStyle w:val="Bullet1"/>
      </w:pPr>
      <w:r>
        <w:t xml:space="preserve">unconscious </w:t>
      </w:r>
      <w:r w:rsidR="00060AC8">
        <w:t>bias</w:t>
      </w:r>
    </w:p>
    <w:p w14:paraId="3F19C89E" w14:textId="3D518B05" w:rsidR="004B3D5E" w:rsidRDefault="009E2AC0" w:rsidP="002C620D">
      <w:pPr>
        <w:pStyle w:val="Bullet1"/>
      </w:pPr>
      <w:r>
        <w:t>what has been overlooked in past engagement.</w:t>
      </w:r>
    </w:p>
    <w:p w14:paraId="2C7263E7" w14:textId="2D8A8A52" w:rsidR="00FB5284" w:rsidRDefault="009E2AC0" w:rsidP="00FB5284">
      <w:pPr>
        <w:pStyle w:val="Bodyafterbullets"/>
      </w:pPr>
      <w:r>
        <w:t xml:space="preserve">Reflection will help you unpack your assumed knowledge about the community or project. It can then guide your </w:t>
      </w:r>
      <w:r w:rsidR="00A0366B">
        <w:t xml:space="preserve">research and help </w:t>
      </w:r>
      <w:r w:rsidR="00AA0619">
        <w:t>you</w:t>
      </w:r>
      <w:r w:rsidR="00A0366B">
        <w:t xml:space="preserve"> reflect throughout.</w:t>
      </w:r>
    </w:p>
    <w:p w14:paraId="62FC66A0" w14:textId="77777777" w:rsidR="003235E9" w:rsidRDefault="003235E9" w:rsidP="003235E9">
      <w:pPr>
        <w:pStyle w:val="Heading3"/>
      </w:pPr>
      <w:r>
        <w:t>Do your research</w:t>
      </w:r>
    </w:p>
    <w:p w14:paraId="07FA00FD" w14:textId="4175D830" w:rsidR="003235E9" w:rsidRPr="00834106" w:rsidRDefault="003235E9" w:rsidP="003235E9">
      <w:pPr>
        <w:pStyle w:val="Body"/>
      </w:pPr>
      <w:r>
        <w:t xml:space="preserve">The </w:t>
      </w:r>
      <w:r w:rsidR="004B3D5E">
        <w:t>next</w:t>
      </w:r>
      <w:r>
        <w:t xml:space="preserve"> step of community engagement is to research:</w:t>
      </w:r>
    </w:p>
    <w:p w14:paraId="1D049CDD" w14:textId="77777777" w:rsidR="003235E9" w:rsidRDefault="003235E9" w:rsidP="002C620D">
      <w:pPr>
        <w:pStyle w:val="Bullet1"/>
      </w:pPr>
      <w:r>
        <w:t>the community or audience you want to engage</w:t>
      </w:r>
    </w:p>
    <w:p w14:paraId="6D3D81FD" w14:textId="23370654" w:rsidR="00F9631F" w:rsidRDefault="003235E9" w:rsidP="00D529D1">
      <w:pPr>
        <w:pStyle w:val="Bullet1"/>
      </w:pPr>
      <w:r>
        <w:t xml:space="preserve">other </w:t>
      </w:r>
      <w:r w:rsidR="00A36948">
        <w:t xml:space="preserve">engagement </w:t>
      </w:r>
      <w:r>
        <w:t>being done with th</w:t>
      </w:r>
      <w:r w:rsidR="00D529D1">
        <w:t>e</w:t>
      </w:r>
      <w:r>
        <w:t xml:space="preserve"> community in the sector</w:t>
      </w:r>
    </w:p>
    <w:p w14:paraId="5E96515E" w14:textId="1CBE7CB2" w:rsidR="003235E9" w:rsidRDefault="003235E9" w:rsidP="002C620D">
      <w:pPr>
        <w:pStyle w:val="Bullet1"/>
      </w:pPr>
      <w:r>
        <w:t>existing data and information</w:t>
      </w:r>
      <w:r w:rsidR="00E450C1">
        <w:t xml:space="preserve"> from your organisation or others</w:t>
      </w:r>
    </w:p>
    <w:p w14:paraId="536BFAB4" w14:textId="77777777" w:rsidR="00E9320A" w:rsidRDefault="00D529D1" w:rsidP="002C620D">
      <w:pPr>
        <w:pStyle w:val="Bullet1"/>
      </w:pPr>
      <w:r>
        <w:t>existing advisory groups or forums</w:t>
      </w:r>
    </w:p>
    <w:p w14:paraId="68ABC21D" w14:textId="2BF5B5E1" w:rsidR="00D529D1" w:rsidRDefault="00E9320A" w:rsidP="002C620D">
      <w:pPr>
        <w:pStyle w:val="Bullet1"/>
      </w:pPr>
      <w:r>
        <w:t>stakeholders and organisations who have a trusted relationship with community</w:t>
      </w:r>
      <w:r w:rsidR="00AA0619">
        <w:t>.</w:t>
      </w:r>
    </w:p>
    <w:p w14:paraId="47BC751D" w14:textId="288DFB9A" w:rsidR="003235E9" w:rsidRDefault="003235E9" w:rsidP="003235E9">
      <w:pPr>
        <w:pStyle w:val="Bodyafterbullets"/>
      </w:pPr>
      <w:r>
        <w:t xml:space="preserve">This is sometimes considered optional, but it can have a big impact on the success of your engagement. Dedicate the time at the start. Some resources that can help you learn more about your audience </w:t>
      </w:r>
      <w:r w:rsidR="0069512C">
        <w:t>include</w:t>
      </w:r>
      <w:r>
        <w:t>:</w:t>
      </w:r>
    </w:p>
    <w:p w14:paraId="492FD0E7" w14:textId="7F7AE1AB" w:rsidR="007A0384" w:rsidRDefault="007A0384" w:rsidP="007A0384">
      <w:pPr>
        <w:pStyle w:val="Bullet1"/>
      </w:pPr>
      <w:hyperlink r:id="rId28" w:history="1">
        <w:r w:rsidRPr="00BD6B46">
          <w:rPr>
            <w:rStyle w:val="Hyperlink"/>
          </w:rPr>
          <w:t>Community profiles</w:t>
        </w:r>
      </w:hyperlink>
      <w:r w:rsidR="003C304F">
        <w:rPr>
          <w:rStyle w:val="FootnoteReference"/>
        </w:rPr>
        <w:footnoteReference w:id="10"/>
      </w:r>
    </w:p>
    <w:p w14:paraId="66F921E2" w14:textId="38AC20AD" w:rsidR="007A0384" w:rsidRDefault="003C304F" w:rsidP="007A0384">
      <w:pPr>
        <w:pStyle w:val="Bullet1"/>
      </w:pPr>
      <w:hyperlink r:id="rId29" w:history="1">
        <w:r w:rsidRPr="00BD6B46">
          <w:rPr>
            <w:rStyle w:val="Hyperlink"/>
          </w:rPr>
          <w:t>Language data maps</w:t>
        </w:r>
      </w:hyperlink>
      <w:r>
        <w:rPr>
          <w:rStyle w:val="FootnoteReference"/>
        </w:rPr>
        <w:footnoteReference w:id="11"/>
      </w:r>
    </w:p>
    <w:p w14:paraId="06F5F82F" w14:textId="512C0588" w:rsidR="003C304F" w:rsidRDefault="003C304F" w:rsidP="007A0384">
      <w:pPr>
        <w:pStyle w:val="Bullet1"/>
      </w:pPr>
      <w:hyperlink r:id="rId30" w:history="1">
        <w:r w:rsidRPr="00BD6B46">
          <w:rPr>
            <w:rStyle w:val="Hyperlink"/>
          </w:rPr>
          <w:t>ABS Community profiles</w:t>
        </w:r>
      </w:hyperlink>
      <w:r>
        <w:rPr>
          <w:rStyle w:val="FootnoteReference"/>
        </w:rPr>
        <w:footnoteReference w:id="12"/>
      </w:r>
    </w:p>
    <w:p w14:paraId="72EDCDE6" w14:textId="2E751D63" w:rsidR="009E1C25" w:rsidRDefault="009E1C25" w:rsidP="009D204C">
      <w:pPr>
        <w:pStyle w:val="Heading4"/>
      </w:pPr>
      <w:r>
        <w:t>Stack engagement</w:t>
      </w:r>
    </w:p>
    <w:p w14:paraId="61FF190D" w14:textId="77777777" w:rsidR="002C7119" w:rsidRDefault="002C7119" w:rsidP="002C7119">
      <w:pPr>
        <w:pStyle w:val="Bodyafterbullets"/>
      </w:pPr>
      <w:r>
        <w:t xml:space="preserve">Many communities </w:t>
      </w:r>
      <w:r w:rsidRPr="2F67D493">
        <w:t>are over consulted</w:t>
      </w:r>
      <w:r>
        <w:t>. This happens when they are asked the same questions by different organisations.</w:t>
      </w:r>
    </w:p>
    <w:p w14:paraId="0638DDE7" w14:textId="562A4B8F" w:rsidR="003235E9" w:rsidRDefault="003235E9" w:rsidP="003235E9">
      <w:pPr>
        <w:pStyle w:val="Bodyafterbullets"/>
      </w:pPr>
      <w:r>
        <w:t>You can ‘stack’ your engagement with other organisations in the sector</w:t>
      </w:r>
      <w:r w:rsidR="00BD6B46">
        <w:t xml:space="preserve"> if</w:t>
      </w:r>
      <w:r>
        <w:t xml:space="preserve"> they are:</w:t>
      </w:r>
    </w:p>
    <w:p w14:paraId="4EA59659" w14:textId="77777777" w:rsidR="003235E9" w:rsidRPr="00D55D23" w:rsidRDefault="003235E9" w:rsidP="002C620D">
      <w:pPr>
        <w:pStyle w:val="Bullet1"/>
      </w:pPr>
      <w:r w:rsidRPr="00D55D23">
        <w:t>collecting similar information</w:t>
      </w:r>
    </w:p>
    <w:p w14:paraId="2DA0C6F1" w14:textId="77777777" w:rsidR="001F0447" w:rsidRDefault="003235E9" w:rsidP="002C620D">
      <w:pPr>
        <w:pStyle w:val="Bullet1"/>
      </w:pPr>
      <w:r w:rsidRPr="00D55D23">
        <w:t>engaging the community on the same problem</w:t>
      </w:r>
    </w:p>
    <w:p w14:paraId="4185AD59" w14:textId="00803FB2" w:rsidR="003235E9" w:rsidRPr="00D55D23" w:rsidRDefault="001F0447" w:rsidP="002C620D">
      <w:pPr>
        <w:pStyle w:val="Bullet1"/>
      </w:pPr>
      <w:r>
        <w:lastRenderedPageBreak/>
        <w:t>engaging the same community on different problems.</w:t>
      </w:r>
    </w:p>
    <w:p w14:paraId="637A9962" w14:textId="707231B4" w:rsidR="001C4A7C" w:rsidRDefault="001C4A7C" w:rsidP="003235E9">
      <w:pPr>
        <w:pStyle w:val="Bodyafterbullets"/>
      </w:pPr>
      <w:r>
        <w:t xml:space="preserve">What this could mean in practice is </w:t>
      </w:r>
      <w:r w:rsidR="008053DA">
        <w:t>regular, scheduled engagement. You might plan</w:t>
      </w:r>
      <w:r>
        <w:t xml:space="preserve"> </w:t>
      </w:r>
      <w:r w:rsidR="008053DA">
        <w:t>quarterly meetings with</w:t>
      </w:r>
      <w:r>
        <w:t xml:space="preserve"> a specific community group instead of</w:t>
      </w:r>
      <w:r w:rsidR="00D30550">
        <w:t xml:space="preserve"> engaging as projects or issues arise.</w:t>
      </w:r>
    </w:p>
    <w:p w14:paraId="1997E6D5" w14:textId="65A0A491" w:rsidR="00FE7AF0" w:rsidRDefault="003235E9" w:rsidP="003235E9">
      <w:pPr>
        <w:pStyle w:val="Bodyafterbullets"/>
      </w:pPr>
      <w:r>
        <w:t xml:space="preserve">If you ‘stack’ your engagement, it can build your relationship with that community without burning them out. It also helps you and your stakeholders achieve the same </w:t>
      </w:r>
      <w:r w:rsidR="00625CF6">
        <w:t>goal or</w:t>
      </w:r>
      <w:r w:rsidR="001D117B">
        <w:t xml:space="preserve"> identify an opportunity for co-design.</w:t>
      </w:r>
      <w:r w:rsidR="00625CF6">
        <w:t xml:space="preserve"> </w:t>
      </w:r>
    </w:p>
    <w:p w14:paraId="6651B5DF" w14:textId="1618F89D" w:rsidR="009C0AB6" w:rsidRDefault="009C0AB6" w:rsidP="003235E9">
      <w:pPr>
        <w:pStyle w:val="Bodyafterbullets"/>
      </w:pPr>
      <w:r>
        <w:t>If you work in a large organisation, you could keep track of engagements with the community in a calendar. This can help you ‘stack’ engagement over time.</w:t>
      </w:r>
      <w:r w:rsidR="00F44250">
        <w:t xml:space="preserve"> </w:t>
      </w:r>
    </w:p>
    <w:p w14:paraId="0B2E3CA1" w14:textId="77777777" w:rsidR="003235E9" w:rsidRDefault="003235E9" w:rsidP="003235E9">
      <w:pPr>
        <w:pStyle w:val="Heading3"/>
      </w:pPr>
      <w:bookmarkStart w:id="30" w:name="_Identify_what_can"/>
      <w:bookmarkEnd w:id="30"/>
      <w:r>
        <w:t>Create a plan</w:t>
      </w:r>
    </w:p>
    <w:p w14:paraId="07D8903C" w14:textId="77777777" w:rsidR="003235E9" w:rsidRDefault="003235E9" w:rsidP="003235E9">
      <w:pPr>
        <w:pStyle w:val="Body"/>
      </w:pPr>
      <w:r>
        <w:t>This should include:</w:t>
      </w:r>
    </w:p>
    <w:p w14:paraId="1A21F390" w14:textId="77777777" w:rsidR="003235E9" w:rsidRDefault="003235E9" w:rsidP="002C620D">
      <w:pPr>
        <w:pStyle w:val="Bullet1"/>
      </w:pPr>
      <w:r>
        <w:t xml:space="preserve">the </w:t>
      </w:r>
      <w:r>
        <w:rPr>
          <w:b/>
          <w:bCs/>
        </w:rPr>
        <w:t>background</w:t>
      </w:r>
      <w:r>
        <w:t xml:space="preserve"> of your project </w:t>
      </w:r>
    </w:p>
    <w:p w14:paraId="2389A3C5" w14:textId="77777777" w:rsidR="003235E9" w:rsidRDefault="003235E9" w:rsidP="002C620D">
      <w:pPr>
        <w:pStyle w:val="Bullet1"/>
      </w:pPr>
      <w:r>
        <w:t xml:space="preserve">the </w:t>
      </w:r>
      <w:r w:rsidRPr="003E4C28">
        <w:rPr>
          <w:b/>
          <w:bCs/>
        </w:rPr>
        <w:t>aim</w:t>
      </w:r>
      <w:r>
        <w:t xml:space="preserve"> of your engagement – </w:t>
      </w:r>
      <w:r>
        <w:rPr>
          <w:b/>
          <w:bCs/>
        </w:rPr>
        <w:t xml:space="preserve">why </w:t>
      </w:r>
      <w:r>
        <w:t xml:space="preserve">are you engaging? </w:t>
      </w:r>
      <w:r>
        <w:rPr>
          <w:b/>
          <w:bCs/>
        </w:rPr>
        <w:t>What</w:t>
      </w:r>
      <w:r>
        <w:t xml:space="preserve"> do you want to learn?</w:t>
      </w:r>
    </w:p>
    <w:p w14:paraId="36B84874" w14:textId="5379DB29" w:rsidR="0013602A" w:rsidRDefault="003235E9" w:rsidP="00BD216A">
      <w:pPr>
        <w:pStyle w:val="Bullet1"/>
      </w:pPr>
      <w:r>
        <w:t xml:space="preserve">which </w:t>
      </w:r>
      <w:r w:rsidRPr="003E4C28">
        <w:rPr>
          <w:b/>
          <w:bCs/>
        </w:rPr>
        <w:t>organisations</w:t>
      </w:r>
      <w:r>
        <w:t xml:space="preserve"> work with this community </w:t>
      </w:r>
      <w:r w:rsidR="0013602A">
        <w:t xml:space="preserve">with contact details </w:t>
      </w:r>
    </w:p>
    <w:p w14:paraId="62FA9CDC" w14:textId="77777777" w:rsidR="003235E9" w:rsidRDefault="003235E9" w:rsidP="002C620D">
      <w:pPr>
        <w:pStyle w:val="Bullet1"/>
      </w:pPr>
      <w:r>
        <w:t xml:space="preserve">existing </w:t>
      </w:r>
      <w:r w:rsidRPr="003E4C28">
        <w:rPr>
          <w:b/>
          <w:bCs/>
        </w:rPr>
        <w:t>data</w:t>
      </w:r>
      <w:r>
        <w:t xml:space="preserve"> and research</w:t>
      </w:r>
    </w:p>
    <w:p w14:paraId="43608E65" w14:textId="77777777" w:rsidR="003235E9" w:rsidRDefault="003235E9" w:rsidP="002C620D">
      <w:pPr>
        <w:pStyle w:val="Bullet1"/>
      </w:pPr>
      <w:r>
        <w:t xml:space="preserve">the level of </w:t>
      </w:r>
      <w:r w:rsidRPr="003E4C28">
        <w:rPr>
          <w:b/>
          <w:bCs/>
        </w:rPr>
        <w:t>influence</w:t>
      </w:r>
      <w:r>
        <w:t xml:space="preserve"> community can have on the outcome</w:t>
      </w:r>
    </w:p>
    <w:p w14:paraId="09C4B80D" w14:textId="534CF29E" w:rsidR="00203D43" w:rsidRDefault="003235E9" w:rsidP="002C620D">
      <w:pPr>
        <w:pStyle w:val="Bullet1"/>
      </w:pPr>
      <w:r w:rsidRPr="003E4C28">
        <w:t>how you will</w:t>
      </w:r>
      <w:r w:rsidRPr="003E4C28">
        <w:rPr>
          <w:b/>
          <w:bCs/>
        </w:rPr>
        <w:t xml:space="preserve"> engage</w:t>
      </w:r>
      <w:r w:rsidR="006B09FC">
        <w:t>, for example</w:t>
      </w:r>
      <w:r w:rsidR="00203D43">
        <w:t xml:space="preserve"> surveys</w:t>
      </w:r>
    </w:p>
    <w:p w14:paraId="6A4396CD" w14:textId="7E9552EF" w:rsidR="003235E9" w:rsidRDefault="00E450C1" w:rsidP="002C620D">
      <w:pPr>
        <w:pStyle w:val="Bullet1"/>
      </w:pPr>
      <w:r>
        <w:t xml:space="preserve">how it is </w:t>
      </w:r>
      <w:r>
        <w:rPr>
          <w:b/>
          <w:bCs/>
        </w:rPr>
        <w:t>inclusive and accessible</w:t>
      </w:r>
      <w:r w:rsidR="006B09FC">
        <w:t xml:space="preserve">, for example </w:t>
      </w:r>
      <w:r w:rsidR="00203D43">
        <w:t>creating translations</w:t>
      </w:r>
    </w:p>
    <w:p w14:paraId="63593D7E" w14:textId="1147CCAC" w:rsidR="00BD216A" w:rsidRDefault="00BD216A" w:rsidP="002C620D">
      <w:pPr>
        <w:pStyle w:val="Bullet1"/>
      </w:pPr>
      <w:r>
        <w:t>cross-community impact</w:t>
      </w:r>
      <w:r w:rsidR="00562B1B">
        <w:t xml:space="preserve"> </w:t>
      </w:r>
    </w:p>
    <w:p w14:paraId="3DFD15B5" w14:textId="77777777" w:rsidR="003235E9" w:rsidRDefault="003235E9" w:rsidP="002C620D">
      <w:pPr>
        <w:pStyle w:val="Bullet1"/>
      </w:pPr>
      <w:r>
        <w:t xml:space="preserve">how you will </w:t>
      </w:r>
      <w:r w:rsidRPr="00996921">
        <w:rPr>
          <w:b/>
        </w:rPr>
        <w:t>measure</w:t>
      </w:r>
      <w:r w:rsidRPr="003E4C28">
        <w:t xml:space="preserve"> progress</w:t>
      </w:r>
    </w:p>
    <w:p w14:paraId="406A9885" w14:textId="77777777" w:rsidR="000B2FEB" w:rsidRDefault="003235E9" w:rsidP="002C620D">
      <w:pPr>
        <w:pStyle w:val="Bullet1"/>
      </w:pPr>
      <w:r>
        <w:t xml:space="preserve">how you will </w:t>
      </w:r>
      <w:r w:rsidRPr="003E4C28">
        <w:rPr>
          <w:b/>
          <w:bCs/>
        </w:rPr>
        <w:t>evaluate</w:t>
      </w:r>
      <w:r>
        <w:t xml:space="preserve"> the project and report on the outcome</w:t>
      </w:r>
    </w:p>
    <w:p w14:paraId="3136956D" w14:textId="5ED641D7" w:rsidR="003235E9" w:rsidRDefault="000B2FEB" w:rsidP="002C620D">
      <w:pPr>
        <w:pStyle w:val="Bullet1"/>
      </w:pPr>
      <w:r>
        <w:t xml:space="preserve">how you will </w:t>
      </w:r>
      <w:r>
        <w:rPr>
          <w:b/>
          <w:bCs/>
        </w:rPr>
        <w:t>close the loop</w:t>
      </w:r>
      <w:r>
        <w:t xml:space="preserve"> with community.</w:t>
      </w:r>
    </w:p>
    <w:p w14:paraId="160F33D1" w14:textId="6A6D4742" w:rsidR="003235E9" w:rsidRDefault="003235E9" w:rsidP="003235E9">
      <w:pPr>
        <w:pStyle w:val="Bodyafterbullets"/>
      </w:pPr>
      <w:r>
        <w:t xml:space="preserve">Keep your plan open to changes. This will allow you to assess the best information you have and adjust the plan accordingly. If you are involving community in every step, this is likely to happen. </w:t>
      </w:r>
    </w:p>
    <w:p w14:paraId="0681F5C4" w14:textId="3FD2B5F4" w:rsidR="00564435" w:rsidRDefault="00EB5C31" w:rsidP="003235E9">
      <w:pPr>
        <w:pStyle w:val="Bodyafterbullets"/>
      </w:pPr>
      <w:r>
        <w:t>For help creating your plan, consult the</w:t>
      </w:r>
      <w:r w:rsidR="00564435">
        <w:t xml:space="preserve"> </w:t>
      </w:r>
      <w:hyperlink r:id="rId31" w:history="1">
        <w:r w:rsidR="00564435" w:rsidRPr="002C7119">
          <w:rPr>
            <w:rStyle w:val="Hyperlink"/>
          </w:rPr>
          <w:t xml:space="preserve">Public Engagement Framework </w:t>
        </w:r>
        <w:r w:rsidR="001A4C6C" w:rsidRPr="002C7119">
          <w:rPr>
            <w:rStyle w:val="Hyperlink"/>
          </w:rPr>
          <w:t>2021-</w:t>
        </w:r>
        <w:r w:rsidRPr="002C7119">
          <w:rPr>
            <w:rStyle w:val="Hyperlink"/>
          </w:rPr>
          <w:t>2025</w:t>
        </w:r>
      </w:hyperlink>
      <w:r>
        <w:rPr>
          <w:rStyle w:val="FootnoteReference"/>
        </w:rPr>
        <w:footnoteReference w:id="13"/>
      </w:r>
      <w:r>
        <w:t>.</w:t>
      </w:r>
    </w:p>
    <w:p w14:paraId="09A04DF9" w14:textId="77777777" w:rsidR="003235E9" w:rsidRDefault="003235E9" w:rsidP="003235E9">
      <w:pPr>
        <w:pStyle w:val="Heading3"/>
      </w:pPr>
      <w:r>
        <w:t xml:space="preserve">Use plain language </w:t>
      </w:r>
    </w:p>
    <w:p w14:paraId="3238F231" w14:textId="13BD349E" w:rsidR="00B80C14" w:rsidRDefault="007D7277" w:rsidP="00C44564">
      <w:pPr>
        <w:pStyle w:val="Bodyafterbullets"/>
      </w:pPr>
      <w:r>
        <w:t>Plain language is an internationally recognised way of writing</w:t>
      </w:r>
      <w:r w:rsidR="007472FA">
        <w:t xml:space="preserve"> that puts the reader first</w:t>
      </w:r>
      <w:r w:rsidR="00197708">
        <w:t xml:space="preserve">. </w:t>
      </w:r>
      <w:r w:rsidR="00EC2C4D">
        <w:t>It is a technique used across</w:t>
      </w:r>
      <w:r w:rsidR="00FF4707">
        <w:t xml:space="preserve"> many sectors including</w:t>
      </w:r>
      <w:r w:rsidR="00EC2C4D">
        <w:t xml:space="preserve"> health, legal</w:t>
      </w:r>
      <w:r w:rsidR="00FF4707">
        <w:t xml:space="preserve"> and government. </w:t>
      </w:r>
    </w:p>
    <w:p w14:paraId="782DBF71" w14:textId="0D34002E" w:rsidR="007472FA" w:rsidRDefault="003E64D1" w:rsidP="002636D7">
      <w:pPr>
        <w:pStyle w:val="Bodyafterbullets"/>
      </w:pPr>
      <w:r>
        <w:t>It is</w:t>
      </w:r>
      <w:r w:rsidR="002636D7">
        <w:t xml:space="preserve"> not just</w:t>
      </w:r>
      <w:r>
        <w:t xml:space="preserve"> about simplification, but about clarity. </w:t>
      </w:r>
      <w:r w:rsidR="007472FA" w:rsidRPr="5448FC0C">
        <w:t>It considers:</w:t>
      </w:r>
      <w:r w:rsidR="007472FA" w:rsidRPr="5448FC0C">
        <w:rPr>
          <w:lang w:val="en-US"/>
        </w:rPr>
        <w:t xml:space="preserve"> </w:t>
      </w:r>
    </w:p>
    <w:p w14:paraId="0E164BE3" w14:textId="77777777" w:rsidR="007472FA" w:rsidRDefault="007472FA" w:rsidP="007472FA">
      <w:pPr>
        <w:pStyle w:val="Bullet1"/>
      </w:pPr>
      <w:r w:rsidRPr="5448FC0C">
        <w:t xml:space="preserve">what readers want and need to know </w:t>
      </w:r>
    </w:p>
    <w:p w14:paraId="086A046E" w14:textId="77777777" w:rsidR="007472FA" w:rsidRDefault="007472FA" w:rsidP="007472FA">
      <w:pPr>
        <w:pStyle w:val="Bullet1"/>
      </w:pPr>
      <w:r w:rsidRPr="5448FC0C">
        <w:t xml:space="preserve">readers’ level of interest, expertise and literacy skills </w:t>
      </w:r>
    </w:p>
    <w:p w14:paraId="6638B5F1" w14:textId="77777777" w:rsidR="007472FA" w:rsidRDefault="007472FA" w:rsidP="007472FA">
      <w:pPr>
        <w:pStyle w:val="Bullet1"/>
      </w:pPr>
      <w:r w:rsidRPr="45E863E4">
        <w:t xml:space="preserve">the context in which readers will use the document or service. </w:t>
      </w:r>
    </w:p>
    <w:p w14:paraId="28A8D16B" w14:textId="5B70B0FF" w:rsidR="007472FA" w:rsidRPr="00C65E68" w:rsidRDefault="007472FA" w:rsidP="007472FA">
      <w:pPr>
        <w:pStyle w:val="Bodyafterbullets"/>
      </w:pPr>
      <w:r w:rsidRPr="00A65D1C">
        <w:t xml:space="preserve">Source: </w:t>
      </w:r>
      <w:hyperlink r:id="rId32" w:history="1">
        <w:r w:rsidRPr="00A65D1C">
          <w:rPr>
            <w:rStyle w:val="Hyperlink"/>
          </w:rPr>
          <w:t>International Plain Language Standard</w:t>
        </w:r>
      </w:hyperlink>
      <w:r w:rsidRPr="00A65D1C">
        <w:rPr>
          <w:rStyle w:val="FootnoteReference"/>
        </w:rPr>
        <w:footnoteReference w:id="14"/>
      </w:r>
    </w:p>
    <w:p w14:paraId="1A9EBB56" w14:textId="6C4F3396" w:rsidR="00360CA9" w:rsidRDefault="00F4311A" w:rsidP="00C44564">
      <w:pPr>
        <w:pStyle w:val="Bodyafterbullets"/>
      </w:pPr>
      <w:r>
        <w:t xml:space="preserve">Regardless of </w:t>
      </w:r>
      <w:r w:rsidR="001622CD">
        <w:t>your audiences’</w:t>
      </w:r>
      <w:r>
        <w:t xml:space="preserve"> literacy levels, </w:t>
      </w:r>
      <w:r w:rsidR="00920477">
        <w:t xml:space="preserve">plain language can help </w:t>
      </w:r>
      <w:r w:rsidR="001622CD">
        <w:t xml:space="preserve">you engage the most people. </w:t>
      </w:r>
    </w:p>
    <w:p w14:paraId="357AF63B" w14:textId="77777777" w:rsidR="00360CA9" w:rsidRDefault="00360CA9">
      <w:pPr>
        <w:spacing w:after="0" w:line="240" w:lineRule="auto"/>
        <w:rPr>
          <w:rFonts w:eastAsia="Times"/>
        </w:rPr>
      </w:pPr>
      <w:r>
        <w:br w:type="page"/>
      </w:r>
    </w:p>
    <w:p w14:paraId="3223AFDE" w14:textId="77777777" w:rsidR="003235E9" w:rsidRDefault="003235E9" w:rsidP="003235E9">
      <w:pPr>
        <w:pStyle w:val="Heading4"/>
      </w:pPr>
      <w:r w:rsidRPr="45E863E4">
        <w:lastRenderedPageBreak/>
        <w:t>Plain language word tips</w:t>
      </w:r>
    </w:p>
    <w:tbl>
      <w:tblPr>
        <w:tblStyle w:val="GridTable1Light"/>
        <w:tblW w:w="0" w:type="auto"/>
        <w:tblLook w:val="04A0" w:firstRow="1" w:lastRow="0" w:firstColumn="1" w:lastColumn="0" w:noHBand="0" w:noVBand="1"/>
      </w:tblPr>
      <w:tblGrid>
        <w:gridCol w:w="3256"/>
        <w:gridCol w:w="5953"/>
      </w:tblGrid>
      <w:tr w:rsidR="00DD17F4" w14:paraId="70892646" w14:textId="77777777" w:rsidTr="002C7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201547"/>
          </w:tcPr>
          <w:p w14:paraId="23F6463B" w14:textId="0497CE12" w:rsidR="00DD17F4" w:rsidRPr="00AF1CD4" w:rsidRDefault="00DD17F4" w:rsidP="00AF1CD4">
            <w:pPr>
              <w:pStyle w:val="Tablecolhead"/>
              <w:rPr>
                <w:b/>
                <w:bCs w:val="0"/>
                <w:color w:val="FFFFFF" w:themeColor="background1"/>
              </w:rPr>
            </w:pPr>
            <w:r w:rsidRPr="00AF1CD4">
              <w:rPr>
                <w:b/>
                <w:bCs w:val="0"/>
                <w:color w:val="FFFFFF" w:themeColor="background1"/>
              </w:rPr>
              <w:t>Tip</w:t>
            </w:r>
          </w:p>
        </w:tc>
        <w:tc>
          <w:tcPr>
            <w:tcW w:w="5953" w:type="dxa"/>
            <w:shd w:val="clear" w:color="auto" w:fill="201547"/>
          </w:tcPr>
          <w:p w14:paraId="39F11396" w14:textId="11F1C24E" w:rsidR="00DD17F4" w:rsidRPr="00AF1CD4" w:rsidRDefault="00DD17F4" w:rsidP="00AF1CD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AF1CD4">
              <w:rPr>
                <w:b/>
                <w:bCs w:val="0"/>
                <w:color w:val="FFFFFF" w:themeColor="background1"/>
              </w:rPr>
              <w:t>Explanation</w:t>
            </w:r>
          </w:p>
        </w:tc>
      </w:tr>
      <w:tr w:rsidR="00DD17F4" w14:paraId="0383A328"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588E41E4" w14:textId="13318693" w:rsidR="00DD17F4" w:rsidRPr="00DD17F4" w:rsidRDefault="00DD17F4" w:rsidP="00AF1CD4">
            <w:pPr>
              <w:pStyle w:val="Tabletext"/>
              <w:rPr>
                <w:b w:val="0"/>
                <w:bCs w:val="0"/>
              </w:rPr>
            </w:pPr>
            <w:r w:rsidRPr="00DD17F4">
              <w:rPr>
                <w:rFonts w:eastAsia="Arial" w:cs="Arial"/>
                <w:b w:val="0"/>
                <w:bCs w:val="0"/>
                <w:szCs w:val="21"/>
              </w:rPr>
              <w:t>Use everyday words</w:t>
            </w:r>
          </w:p>
        </w:tc>
        <w:tc>
          <w:tcPr>
            <w:tcW w:w="5953" w:type="dxa"/>
          </w:tcPr>
          <w:p w14:paraId="6482A869" w14:textId="3D377E18" w:rsidR="00DD17F4" w:rsidRDefault="00DD17F4" w:rsidP="00AF1CD4">
            <w:pPr>
              <w:pStyle w:val="Tabletext"/>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Use words people easily understand. Swap out complex words with everyday words. Example: ‘</w:t>
            </w:r>
            <w:r>
              <w:rPr>
                <w:rFonts w:eastAsia="Arial" w:cs="Arial"/>
                <w:szCs w:val="21"/>
              </w:rPr>
              <w:t>more’</w:t>
            </w:r>
            <w:r w:rsidRPr="45E863E4">
              <w:rPr>
                <w:rFonts w:eastAsia="Arial" w:cs="Arial"/>
                <w:szCs w:val="21"/>
              </w:rPr>
              <w:t xml:space="preserve"> instead of ‘</w:t>
            </w:r>
            <w:r>
              <w:rPr>
                <w:rFonts w:eastAsia="Arial" w:cs="Arial"/>
                <w:szCs w:val="21"/>
              </w:rPr>
              <w:t>additional’</w:t>
            </w:r>
            <w:r w:rsidRPr="45E863E4">
              <w:rPr>
                <w:rFonts w:eastAsia="Arial" w:cs="Arial"/>
                <w:szCs w:val="21"/>
              </w:rPr>
              <w:t>.</w:t>
            </w:r>
          </w:p>
        </w:tc>
      </w:tr>
      <w:tr w:rsidR="00DD17F4" w14:paraId="2571CFAA"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6C16F54B" w14:textId="1BFF394D" w:rsidR="00DD17F4" w:rsidRPr="00DD17F4" w:rsidRDefault="00DD17F4" w:rsidP="00AF1CD4">
            <w:pPr>
              <w:pStyle w:val="Tabletext"/>
              <w:rPr>
                <w:b w:val="0"/>
                <w:bCs w:val="0"/>
              </w:rPr>
            </w:pPr>
            <w:r w:rsidRPr="00DD17F4">
              <w:rPr>
                <w:rFonts w:eastAsia="Arial" w:cs="Arial"/>
                <w:b w:val="0"/>
                <w:bCs w:val="0"/>
                <w:szCs w:val="21"/>
              </w:rPr>
              <w:t>Use the active voice</w:t>
            </w:r>
          </w:p>
        </w:tc>
        <w:tc>
          <w:tcPr>
            <w:tcW w:w="5953" w:type="dxa"/>
          </w:tcPr>
          <w:p w14:paraId="47CD2E30" w14:textId="3318BD1F" w:rsidR="00DD17F4" w:rsidRDefault="00DD17F4" w:rsidP="00AF1CD4">
            <w:pPr>
              <w:pStyle w:val="Tabletext"/>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Speak directly to your reader. Examples: ‘you’, ‘we’, ‘us’.</w:t>
            </w:r>
          </w:p>
        </w:tc>
      </w:tr>
      <w:tr w:rsidR="00DD17F4" w14:paraId="0B26A0EC"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1A3879A3" w14:textId="443636D4" w:rsidR="00DD17F4" w:rsidRPr="00DD17F4" w:rsidRDefault="00DD17F4" w:rsidP="00AF1CD4">
            <w:pPr>
              <w:pStyle w:val="Tabletext"/>
              <w:rPr>
                <w:b w:val="0"/>
                <w:bCs w:val="0"/>
              </w:rPr>
            </w:pPr>
            <w:r w:rsidRPr="00DD17F4">
              <w:rPr>
                <w:rFonts w:eastAsia="Arial" w:cs="Arial"/>
                <w:b w:val="0"/>
                <w:bCs w:val="0"/>
                <w:szCs w:val="21"/>
              </w:rPr>
              <w:t>Explain</w:t>
            </w:r>
            <w:r w:rsidRPr="00DD17F4">
              <w:rPr>
                <w:b w:val="0"/>
                <w:bCs w:val="0"/>
              </w:rPr>
              <w:t xml:space="preserve"> acronyms and initialisms</w:t>
            </w:r>
          </w:p>
        </w:tc>
        <w:tc>
          <w:tcPr>
            <w:tcW w:w="5953" w:type="dxa"/>
          </w:tcPr>
          <w:p w14:paraId="039F23A2" w14:textId="64744E68" w:rsidR="00DD17F4" w:rsidRDefault="00DD17F4" w:rsidP="00AF1CD4">
            <w:pPr>
              <w:pStyle w:val="Tabletext"/>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If uncommon: write in full at first mention and again on long pages.</w:t>
            </w:r>
          </w:p>
        </w:tc>
      </w:tr>
      <w:tr w:rsidR="00DD17F4" w14:paraId="0E6BB5D7"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63F83182" w14:textId="3CFDA5E0" w:rsidR="00DD17F4" w:rsidRPr="00DD17F4" w:rsidRDefault="00DD17F4" w:rsidP="00AF1CD4">
            <w:pPr>
              <w:pStyle w:val="Tabletext"/>
              <w:rPr>
                <w:b w:val="0"/>
                <w:bCs w:val="0"/>
              </w:rPr>
            </w:pPr>
            <w:r w:rsidRPr="00DD17F4">
              <w:rPr>
                <w:rFonts w:eastAsia="Arial" w:cs="Arial"/>
                <w:b w:val="0"/>
                <w:bCs w:val="0"/>
                <w:szCs w:val="21"/>
              </w:rPr>
              <w:t>Cut unneeded words</w:t>
            </w:r>
          </w:p>
        </w:tc>
        <w:tc>
          <w:tcPr>
            <w:tcW w:w="5953" w:type="dxa"/>
          </w:tcPr>
          <w:p w14:paraId="439035C6" w14:textId="49F42A23" w:rsidR="00DD17F4" w:rsidRDefault="00DD17F4" w:rsidP="00AF1CD4">
            <w:pPr>
              <w:pStyle w:val="Tabletext"/>
              <w:cnfStyle w:val="000000000000" w:firstRow="0" w:lastRow="0" w:firstColumn="0" w:lastColumn="0" w:oddVBand="0" w:evenVBand="0" w:oddHBand="0" w:evenHBand="0" w:firstRowFirstColumn="0" w:firstRowLastColumn="0" w:lastRowFirstColumn="0" w:lastRowLastColumn="0"/>
            </w:pPr>
            <w:r>
              <w:t xml:space="preserve">Swap out long, complex phrases </w:t>
            </w:r>
            <w:r w:rsidRPr="45E863E4">
              <w:rPr>
                <w:rFonts w:eastAsia="Arial" w:cs="Arial"/>
                <w:szCs w:val="21"/>
              </w:rPr>
              <w:t>with shorter, simpler ones. Example: ‘if’ instead of ‘in the event of’.</w:t>
            </w:r>
          </w:p>
        </w:tc>
      </w:tr>
      <w:tr w:rsidR="00DD17F4" w14:paraId="2603A031"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5E1E0986" w14:textId="02FE31DC" w:rsidR="00DD17F4" w:rsidRPr="00DD17F4" w:rsidRDefault="00DD17F4" w:rsidP="00AF1CD4">
            <w:pPr>
              <w:pStyle w:val="Tabletext"/>
              <w:rPr>
                <w:rFonts w:eastAsia="Arial" w:cs="Arial"/>
                <w:b w:val="0"/>
                <w:bCs w:val="0"/>
                <w:szCs w:val="21"/>
              </w:rPr>
            </w:pPr>
            <w:r w:rsidRPr="00DD17F4">
              <w:rPr>
                <w:rFonts w:eastAsia="Arial" w:cs="Arial"/>
                <w:b w:val="0"/>
                <w:bCs w:val="0"/>
                <w:szCs w:val="21"/>
              </w:rPr>
              <w:t>Write at a low readability level</w:t>
            </w:r>
          </w:p>
        </w:tc>
        <w:tc>
          <w:tcPr>
            <w:tcW w:w="5953" w:type="dxa"/>
          </w:tcPr>
          <w:p w14:paraId="416049FF" w14:textId="460D9F49" w:rsidR="00DD17F4" w:rsidRDefault="00DD17F4" w:rsidP="00AF1CD4">
            <w:pPr>
              <w:pStyle w:val="Tabletext"/>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 xml:space="preserve">Aim for a readability level under </w:t>
            </w:r>
            <w:r>
              <w:rPr>
                <w:rFonts w:eastAsia="Arial" w:cs="Arial"/>
                <w:szCs w:val="21"/>
              </w:rPr>
              <w:t>grade</w:t>
            </w:r>
            <w:r w:rsidRPr="45E863E4">
              <w:rPr>
                <w:rFonts w:eastAsia="Arial" w:cs="Arial"/>
                <w:szCs w:val="21"/>
              </w:rPr>
              <w:t xml:space="preserve"> 8. </w:t>
            </w:r>
            <w:r>
              <w:rPr>
                <w:rFonts w:eastAsia="Arial" w:cs="Arial"/>
                <w:szCs w:val="21"/>
              </w:rPr>
              <w:t xml:space="preserve">To measure this, you can use </w:t>
            </w:r>
            <w:hyperlink r:id="rId33" w:history="1">
              <w:r w:rsidRPr="008C723A">
                <w:rPr>
                  <w:rStyle w:val="Hyperlink"/>
                  <w:rFonts w:eastAsia="Arial" w:cs="Arial"/>
                  <w:szCs w:val="21"/>
                </w:rPr>
                <w:t>Hemingway App</w:t>
              </w:r>
            </w:hyperlink>
            <w:r w:rsidR="002C7119">
              <w:rPr>
                <w:rStyle w:val="FootnoteReference"/>
              </w:rPr>
              <w:footnoteReference w:id="15"/>
            </w:r>
            <w:r>
              <w:rPr>
                <w:rFonts w:eastAsia="Arial" w:cs="Arial"/>
                <w:szCs w:val="21"/>
              </w:rPr>
              <w:t>.</w:t>
            </w:r>
          </w:p>
        </w:tc>
      </w:tr>
    </w:tbl>
    <w:p w14:paraId="3EC9F74C" w14:textId="4B4943A7" w:rsidR="003235E9" w:rsidRDefault="003235E9" w:rsidP="003235E9">
      <w:pPr>
        <w:pStyle w:val="Heading3"/>
        <w:rPr>
          <w:rFonts w:eastAsia="MS Mincho"/>
          <w:b/>
          <w:sz w:val="24"/>
          <w:szCs w:val="24"/>
        </w:rPr>
      </w:pPr>
      <w:r w:rsidRPr="45E863E4">
        <w:rPr>
          <w:rFonts w:eastAsia="MS Mincho"/>
          <w:b/>
          <w:sz w:val="24"/>
          <w:szCs w:val="24"/>
        </w:rPr>
        <w:t>Plain language format tips</w:t>
      </w:r>
    </w:p>
    <w:tbl>
      <w:tblPr>
        <w:tblStyle w:val="GridTable1Light"/>
        <w:tblW w:w="0" w:type="auto"/>
        <w:tblLook w:val="04A0" w:firstRow="1" w:lastRow="0" w:firstColumn="1" w:lastColumn="0" w:noHBand="0" w:noVBand="1"/>
      </w:tblPr>
      <w:tblGrid>
        <w:gridCol w:w="3256"/>
        <w:gridCol w:w="5953"/>
      </w:tblGrid>
      <w:tr w:rsidR="00DD17F4" w14:paraId="5EBA978B" w14:textId="77777777" w:rsidTr="002C7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201547"/>
          </w:tcPr>
          <w:p w14:paraId="6E98F08F" w14:textId="47AF1520" w:rsidR="00DD17F4" w:rsidRPr="00AF1CD4" w:rsidRDefault="00DD17F4" w:rsidP="00AF1CD4">
            <w:pPr>
              <w:pStyle w:val="Tablecolhead"/>
              <w:rPr>
                <w:b/>
                <w:bCs w:val="0"/>
                <w:color w:val="FFFFFF" w:themeColor="background1"/>
              </w:rPr>
            </w:pPr>
            <w:r w:rsidRPr="00AF1CD4">
              <w:rPr>
                <w:b/>
                <w:bCs w:val="0"/>
                <w:color w:val="FFFFFF" w:themeColor="background1"/>
              </w:rPr>
              <w:t>Tip</w:t>
            </w:r>
          </w:p>
        </w:tc>
        <w:tc>
          <w:tcPr>
            <w:tcW w:w="5953" w:type="dxa"/>
            <w:shd w:val="clear" w:color="auto" w:fill="201547"/>
          </w:tcPr>
          <w:p w14:paraId="7C518725" w14:textId="38464127" w:rsidR="00DD17F4" w:rsidRPr="00AF1CD4" w:rsidRDefault="00DD17F4" w:rsidP="00AF1CD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AF1CD4">
              <w:rPr>
                <w:b/>
                <w:bCs w:val="0"/>
                <w:color w:val="FFFFFF" w:themeColor="background1"/>
              </w:rPr>
              <w:t>Explanation</w:t>
            </w:r>
          </w:p>
        </w:tc>
      </w:tr>
      <w:tr w:rsidR="00DD17F4" w14:paraId="715C4125"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37548823" w14:textId="6E33B194" w:rsidR="00DD17F4" w:rsidRPr="00DD17F4" w:rsidRDefault="00DD17F4" w:rsidP="00DD17F4">
            <w:pPr>
              <w:pStyle w:val="Body"/>
              <w:rPr>
                <w:b w:val="0"/>
                <w:bCs w:val="0"/>
              </w:rPr>
            </w:pPr>
            <w:r w:rsidRPr="00DD17F4">
              <w:rPr>
                <w:rFonts w:eastAsia="Arial" w:cs="Arial"/>
                <w:b w:val="0"/>
                <w:bCs w:val="0"/>
                <w:szCs w:val="21"/>
              </w:rPr>
              <w:t xml:space="preserve">Write clear headings </w:t>
            </w:r>
          </w:p>
        </w:tc>
        <w:tc>
          <w:tcPr>
            <w:tcW w:w="5953" w:type="dxa"/>
          </w:tcPr>
          <w:p w14:paraId="40F77BFC" w14:textId="538044C2" w:rsidR="00DD17F4" w:rsidRDefault="00DD17F4" w:rsidP="00DD17F4">
            <w:pPr>
              <w:pStyle w:val="Body"/>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Keep them accurate, specific, and short.</w:t>
            </w:r>
          </w:p>
        </w:tc>
      </w:tr>
      <w:tr w:rsidR="00DD17F4" w14:paraId="538A1331"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7B3C1708" w14:textId="50305B46" w:rsidR="00DD17F4" w:rsidRPr="00DD17F4" w:rsidRDefault="00DD17F4" w:rsidP="00DD17F4">
            <w:pPr>
              <w:pStyle w:val="Body"/>
              <w:rPr>
                <w:b w:val="0"/>
                <w:bCs w:val="0"/>
              </w:rPr>
            </w:pPr>
            <w:r w:rsidRPr="00DD17F4">
              <w:rPr>
                <w:rFonts w:eastAsia="Arial" w:cs="Arial"/>
                <w:b w:val="0"/>
                <w:bCs w:val="0"/>
                <w:szCs w:val="21"/>
              </w:rPr>
              <w:t>Shorten sentences</w:t>
            </w:r>
          </w:p>
        </w:tc>
        <w:tc>
          <w:tcPr>
            <w:tcW w:w="5953" w:type="dxa"/>
          </w:tcPr>
          <w:p w14:paraId="4B4C9201" w14:textId="7ADA9DFD" w:rsidR="00DD17F4" w:rsidRDefault="00DD17F4" w:rsidP="00DD17F4">
            <w:pPr>
              <w:pStyle w:val="Body"/>
              <w:cnfStyle w:val="000000000000" w:firstRow="0" w:lastRow="0" w:firstColumn="0" w:lastColumn="0" w:oddVBand="0" w:evenVBand="0" w:oddHBand="0" w:evenHBand="0" w:firstRowFirstColumn="0" w:firstRowLastColumn="0" w:lastRowFirstColumn="0" w:lastRowLastColumn="0"/>
            </w:pPr>
            <w:r>
              <w:t>Average 15 words.</w:t>
            </w:r>
            <w:r w:rsidRPr="45E863E4">
              <w:rPr>
                <w:rFonts w:eastAsia="Arial" w:cs="Arial"/>
                <w:szCs w:val="21"/>
              </w:rPr>
              <w:t xml:space="preserve"> Mix sentence lengths.</w:t>
            </w:r>
          </w:p>
        </w:tc>
      </w:tr>
      <w:tr w:rsidR="00DD17F4" w14:paraId="3479A706"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730F2F0A" w14:textId="6A2A6478" w:rsidR="00DD17F4" w:rsidRPr="00DD17F4" w:rsidRDefault="00DD17F4" w:rsidP="00DD17F4">
            <w:pPr>
              <w:pStyle w:val="Body"/>
              <w:rPr>
                <w:b w:val="0"/>
                <w:bCs w:val="0"/>
              </w:rPr>
            </w:pPr>
            <w:r w:rsidRPr="00DD17F4">
              <w:rPr>
                <w:rFonts w:eastAsia="Arial" w:cs="Arial"/>
                <w:b w:val="0"/>
                <w:bCs w:val="0"/>
                <w:szCs w:val="21"/>
              </w:rPr>
              <w:t>Use bullets for lists</w:t>
            </w:r>
          </w:p>
        </w:tc>
        <w:tc>
          <w:tcPr>
            <w:tcW w:w="5953" w:type="dxa"/>
          </w:tcPr>
          <w:p w14:paraId="288C9695" w14:textId="2FEBF91C" w:rsidR="00DD17F4" w:rsidRDefault="00DD17F4" w:rsidP="00DD17F4">
            <w:pPr>
              <w:pStyle w:val="Body"/>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Use bullets for unordered items. Use numbers for process steps.</w:t>
            </w:r>
          </w:p>
        </w:tc>
      </w:tr>
      <w:tr w:rsidR="00DD17F4" w14:paraId="6EA2AA0F"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3A09634D" w14:textId="775D39D7" w:rsidR="00DD17F4" w:rsidRPr="00DD17F4" w:rsidRDefault="00DD17F4" w:rsidP="00DD17F4">
            <w:pPr>
              <w:pStyle w:val="Body"/>
              <w:rPr>
                <w:b w:val="0"/>
                <w:bCs w:val="0"/>
              </w:rPr>
            </w:pPr>
            <w:r w:rsidRPr="00DD17F4">
              <w:rPr>
                <w:b w:val="0"/>
                <w:bCs w:val="0"/>
              </w:rPr>
              <w:t>Put important information first</w:t>
            </w:r>
          </w:p>
        </w:tc>
        <w:tc>
          <w:tcPr>
            <w:tcW w:w="5953" w:type="dxa"/>
          </w:tcPr>
          <w:p w14:paraId="15335DD0" w14:textId="0AC066F0" w:rsidR="00DD17F4" w:rsidRDefault="00DD17F4" w:rsidP="00DD17F4">
            <w:pPr>
              <w:pStyle w:val="Body"/>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Assume people won’t read much.</w:t>
            </w:r>
          </w:p>
        </w:tc>
      </w:tr>
      <w:tr w:rsidR="00DD17F4" w14:paraId="43E66AAC" w14:textId="77777777" w:rsidTr="002C7119">
        <w:tc>
          <w:tcPr>
            <w:cnfStyle w:val="001000000000" w:firstRow="0" w:lastRow="0" w:firstColumn="1" w:lastColumn="0" w:oddVBand="0" w:evenVBand="0" w:oddHBand="0" w:evenHBand="0" w:firstRowFirstColumn="0" w:firstRowLastColumn="0" w:lastRowFirstColumn="0" w:lastRowLastColumn="0"/>
            <w:tcW w:w="3256" w:type="dxa"/>
          </w:tcPr>
          <w:p w14:paraId="5DE88C02" w14:textId="4E80DCAC" w:rsidR="00DD17F4" w:rsidRPr="00DD17F4" w:rsidRDefault="00DD17F4" w:rsidP="00DD17F4">
            <w:pPr>
              <w:pStyle w:val="Body"/>
              <w:rPr>
                <w:b w:val="0"/>
                <w:bCs w:val="0"/>
              </w:rPr>
            </w:pPr>
            <w:r w:rsidRPr="00DD17F4">
              <w:rPr>
                <w:rFonts w:eastAsia="Arial" w:cs="Arial"/>
                <w:b w:val="0"/>
                <w:bCs w:val="0"/>
                <w:szCs w:val="21"/>
              </w:rPr>
              <w:t>Create white space</w:t>
            </w:r>
          </w:p>
        </w:tc>
        <w:tc>
          <w:tcPr>
            <w:tcW w:w="5953" w:type="dxa"/>
          </w:tcPr>
          <w:p w14:paraId="3D50129A" w14:textId="1239CEC5" w:rsidR="00DD17F4" w:rsidRDefault="00DD17F4" w:rsidP="00DD17F4">
            <w:pPr>
              <w:pStyle w:val="Body"/>
              <w:cnfStyle w:val="000000000000" w:firstRow="0" w:lastRow="0" w:firstColumn="0" w:lastColumn="0" w:oddVBand="0" w:evenVBand="0" w:oddHBand="0" w:evenHBand="0" w:firstRowFirstColumn="0" w:firstRowLastColumn="0" w:lastRowFirstColumn="0" w:lastRowLastColumn="0"/>
            </w:pPr>
            <w:r w:rsidRPr="45E863E4">
              <w:rPr>
                <w:rFonts w:eastAsia="Arial" w:cs="Arial"/>
                <w:szCs w:val="21"/>
              </w:rPr>
              <w:t>Give your reader’s eyes and brains a rest. Break up content to create white space.</w:t>
            </w:r>
          </w:p>
        </w:tc>
      </w:tr>
    </w:tbl>
    <w:p w14:paraId="643F8061" w14:textId="4D22AB2C" w:rsidR="00B47762" w:rsidRDefault="00B47762" w:rsidP="00B47762">
      <w:pPr>
        <w:pStyle w:val="Bodyaftertablefigure"/>
      </w:pPr>
      <w:r>
        <w:t xml:space="preserve">For more tips on accessible writing, visit the </w:t>
      </w:r>
      <w:hyperlink r:id="rId34" w:history="1">
        <w:r w:rsidRPr="002C7119">
          <w:rPr>
            <w:rStyle w:val="Hyperlink"/>
          </w:rPr>
          <w:t>Australian Government Style Manual</w:t>
        </w:r>
      </w:hyperlink>
      <w:r w:rsidR="00837D37">
        <w:rPr>
          <w:rStyle w:val="FootnoteReference"/>
        </w:rPr>
        <w:footnoteReference w:id="16"/>
      </w:r>
      <w:r>
        <w:t>.</w:t>
      </w:r>
    </w:p>
    <w:p w14:paraId="5CB32903" w14:textId="0458F870" w:rsidR="00B17D1F" w:rsidRDefault="00B17D1F" w:rsidP="00B17D1F">
      <w:pPr>
        <w:pStyle w:val="Heading4"/>
      </w:pPr>
      <w:r w:rsidRPr="00B17D1F">
        <w:t xml:space="preserve">Audience checklist </w:t>
      </w:r>
    </w:p>
    <w:p w14:paraId="3B870D9E" w14:textId="460AC6D2" w:rsidR="00452A33" w:rsidRPr="00452A33" w:rsidRDefault="00452A33" w:rsidP="00452A33">
      <w:pPr>
        <w:pStyle w:val="Body"/>
      </w:pPr>
      <w:r>
        <w:t>How does your audience:</w:t>
      </w:r>
    </w:p>
    <w:p w14:paraId="60395225" w14:textId="267A4154" w:rsidR="00B17D1F" w:rsidRDefault="00B17D1F" w:rsidP="002C620D">
      <w:pPr>
        <w:pStyle w:val="Bullet1"/>
      </w:pPr>
      <w:r w:rsidRPr="45E863E4">
        <w:t xml:space="preserve">relate to </w:t>
      </w:r>
      <w:r>
        <w:t>government or institutions</w:t>
      </w:r>
      <w:r w:rsidRPr="45E863E4">
        <w:t xml:space="preserve">? </w:t>
      </w:r>
    </w:p>
    <w:p w14:paraId="12115187" w14:textId="3B290197" w:rsidR="00B17D1F" w:rsidRDefault="00B17D1F" w:rsidP="002C620D">
      <w:pPr>
        <w:pStyle w:val="Bullet1"/>
      </w:pPr>
      <w:r w:rsidRPr="45E863E4">
        <w:t xml:space="preserve">find your information? </w:t>
      </w:r>
    </w:p>
    <w:p w14:paraId="3D7153BA" w14:textId="3AFFC4DF" w:rsidR="00B17D1F" w:rsidRDefault="00B17D1F" w:rsidP="002C620D">
      <w:pPr>
        <w:pStyle w:val="Bullet1"/>
      </w:pPr>
      <w:r w:rsidRPr="45E863E4">
        <w:t>like receiving information?</w:t>
      </w:r>
    </w:p>
    <w:p w14:paraId="497D0845" w14:textId="62978FA1" w:rsidR="00B17D1F" w:rsidRPr="00B17D1F" w:rsidRDefault="00F01424" w:rsidP="002C620D">
      <w:pPr>
        <w:pStyle w:val="Bullet1"/>
      </w:pPr>
      <w:r>
        <w:t>k</w:t>
      </w:r>
      <w:r w:rsidR="00452A33">
        <w:t>now w</w:t>
      </w:r>
      <w:r w:rsidR="00B17D1F" w:rsidRPr="45E863E4">
        <w:t>hat</w:t>
      </w:r>
      <w:r w:rsidR="00452A33">
        <w:t xml:space="preserve"> </w:t>
      </w:r>
      <w:r w:rsidR="00B17D1F" w:rsidRPr="45E863E4">
        <w:t>you want them to do?</w:t>
      </w:r>
    </w:p>
    <w:p w14:paraId="16DE832C" w14:textId="2C661B52" w:rsidR="003235E9" w:rsidRDefault="003235E9" w:rsidP="003235E9">
      <w:pPr>
        <w:pStyle w:val="Heading2"/>
      </w:pPr>
      <w:bookmarkStart w:id="31" w:name="_Toc215224155"/>
      <w:r>
        <w:t>Better</w:t>
      </w:r>
      <w:r w:rsidR="00E05FD1">
        <w:t xml:space="preserve"> practice</w:t>
      </w:r>
      <w:bookmarkEnd w:id="31"/>
    </w:p>
    <w:p w14:paraId="715AE036" w14:textId="77777777" w:rsidR="003235E9" w:rsidRDefault="003235E9" w:rsidP="003235E9">
      <w:pPr>
        <w:pStyle w:val="Heading3"/>
      </w:pPr>
      <w:r>
        <w:t>Involve community early</w:t>
      </w:r>
    </w:p>
    <w:p w14:paraId="46585E6B" w14:textId="77777777" w:rsidR="003235E9" w:rsidRDefault="003235E9" w:rsidP="003235E9">
      <w:pPr>
        <w:pStyle w:val="Body"/>
      </w:pPr>
      <w:r>
        <w:t>This can give you time to:</w:t>
      </w:r>
    </w:p>
    <w:p w14:paraId="472B10CD" w14:textId="77777777" w:rsidR="003235E9" w:rsidRDefault="003235E9" w:rsidP="002C620D">
      <w:pPr>
        <w:pStyle w:val="Bullet1"/>
      </w:pPr>
      <w:r>
        <w:t>learn more about their needs and priorities</w:t>
      </w:r>
    </w:p>
    <w:p w14:paraId="5A3071D2" w14:textId="77777777" w:rsidR="003235E9" w:rsidRDefault="003235E9" w:rsidP="002C620D">
      <w:pPr>
        <w:pStyle w:val="Bullet1"/>
      </w:pPr>
      <w:r>
        <w:t>identify key stakeholders</w:t>
      </w:r>
    </w:p>
    <w:p w14:paraId="4409B6D9" w14:textId="4F579F8F" w:rsidR="00922DFB" w:rsidRDefault="00DF79A1" w:rsidP="002C620D">
      <w:pPr>
        <w:pStyle w:val="Bullet1"/>
      </w:pPr>
      <w:r>
        <w:t>understand</w:t>
      </w:r>
      <w:r w:rsidR="009666D6">
        <w:t xml:space="preserve"> </w:t>
      </w:r>
      <w:r w:rsidR="00E24CF9">
        <w:t xml:space="preserve">the different types of </w:t>
      </w:r>
      <w:r>
        <w:t>community leaders</w:t>
      </w:r>
      <w:r w:rsidR="00E24CF9">
        <w:t xml:space="preserve"> </w:t>
      </w:r>
      <w:r w:rsidR="006F2B10">
        <w:t>(</w:t>
      </w:r>
      <w:r w:rsidR="00AC1E70">
        <w:t>formal</w:t>
      </w:r>
      <w:r w:rsidR="005E5C1E">
        <w:t xml:space="preserve"> and</w:t>
      </w:r>
      <w:r w:rsidR="00AC1E70">
        <w:t xml:space="preserve"> </w:t>
      </w:r>
      <w:r w:rsidR="00807720">
        <w:t>informal</w:t>
      </w:r>
      <w:r>
        <w:t>)</w:t>
      </w:r>
    </w:p>
    <w:p w14:paraId="4ED2C7D5" w14:textId="46691ABA" w:rsidR="00883F83" w:rsidRDefault="00B10D78" w:rsidP="002C620D">
      <w:pPr>
        <w:pStyle w:val="Bullet1"/>
      </w:pPr>
      <w:r>
        <w:lastRenderedPageBreak/>
        <w:t>ensure</w:t>
      </w:r>
      <w:r w:rsidR="0021330D">
        <w:t xml:space="preserve"> </w:t>
      </w:r>
      <w:r w:rsidR="005E5C1E">
        <w:t>under-represented groups</w:t>
      </w:r>
      <w:r w:rsidR="00345E70">
        <w:t xml:space="preserve"> are included </w:t>
      </w:r>
      <w:r w:rsidR="00C70A4C">
        <w:t>as well as established leader</w:t>
      </w:r>
      <w:r w:rsidR="000906AB">
        <w:t>s. For</w:t>
      </w:r>
      <w:r w:rsidR="00325EE4">
        <w:t xml:space="preserve"> example</w:t>
      </w:r>
      <w:r w:rsidR="000906AB">
        <w:t>,</w:t>
      </w:r>
      <w:r w:rsidR="00325EE4">
        <w:t xml:space="preserve"> young people</w:t>
      </w:r>
      <w:r w:rsidR="0070186E">
        <w:t>, people with disability</w:t>
      </w:r>
      <w:r w:rsidR="00325EE4">
        <w:t xml:space="preserve"> or women</w:t>
      </w:r>
    </w:p>
    <w:p w14:paraId="0F8B6DF8" w14:textId="77777777" w:rsidR="003235E9" w:rsidRDefault="003235E9" w:rsidP="002C620D">
      <w:pPr>
        <w:pStyle w:val="Bullet1"/>
      </w:pPr>
      <w:r>
        <w:t xml:space="preserve">manage risks </w:t>
      </w:r>
    </w:p>
    <w:p w14:paraId="208BCAEA" w14:textId="7166EC73" w:rsidR="0070186E" w:rsidRDefault="0070186E" w:rsidP="002C620D">
      <w:pPr>
        <w:pStyle w:val="Bullet1"/>
      </w:pPr>
      <w:r>
        <w:t>determine accessibility requirements</w:t>
      </w:r>
    </w:p>
    <w:p w14:paraId="73066D0D" w14:textId="77777777" w:rsidR="003235E9" w:rsidRDefault="003235E9" w:rsidP="002C620D">
      <w:pPr>
        <w:pStyle w:val="Bullet1"/>
      </w:pPr>
      <w:r>
        <w:t>allocate funding and resources appropriately.</w:t>
      </w:r>
    </w:p>
    <w:p w14:paraId="58928122" w14:textId="77777777" w:rsidR="003235E9" w:rsidRDefault="003235E9" w:rsidP="003235E9">
      <w:pPr>
        <w:pStyle w:val="Bodyafterbullets"/>
      </w:pPr>
      <w:r>
        <w:t>When you involve community early, you must be realistic about their scope of influence. This means communicating clearly about:</w:t>
      </w:r>
    </w:p>
    <w:p w14:paraId="0770E779" w14:textId="77777777" w:rsidR="003235E9" w:rsidRDefault="003235E9" w:rsidP="002C620D">
      <w:pPr>
        <w:pStyle w:val="Bullet1"/>
      </w:pPr>
      <w:r>
        <w:t>what can be influenced in the approach</w:t>
      </w:r>
    </w:p>
    <w:p w14:paraId="116CB293" w14:textId="77777777" w:rsidR="003235E9" w:rsidRDefault="003235E9" w:rsidP="002C620D">
      <w:pPr>
        <w:pStyle w:val="Bullet1"/>
      </w:pPr>
      <w:r>
        <w:t>how power can or can’t be shared in decision making</w:t>
      </w:r>
    </w:p>
    <w:p w14:paraId="120B6BED" w14:textId="47D2BAFB" w:rsidR="003235E9" w:rsidRDefault="003235E9" w:rsidP="002C620D">
      <w:pPr>
        <w:pStyle w:val="Bullet1"/>
      </w:pPr>
      <w:r>
        <w:t>how they can change the outcome</w:t>
      </w:r>
      <w:r w:rsidR="005318BD">
        <w:t>.</w:t>
      </w:r>
    </w:p>
    <w:p w14:paraId="5B381141" w14:textId="2DA4D137" w:rsidR="003235E9" w:rsidRDefault="003235E9" w:rsidP="003235E9">
      <w:pPr>
        <w:pStyle w:val="Bodyafterbullets"/>
      </w:pPr>
      <w:r>
        <w:t xml:space="preserve">If it is an option, you could give the community a ‘list’ and ask them to select the issues they want deeper engagement on. </w:t>
      </w:r>
      <w:r w:rsidRPr="00A25D06">
        <w:t>People want to be consulted when an issue is relevant and important to their world</w:t>
      </w:r>
      <w:r>
        <w:t xml:space="preserve">. </w:t>
      </w:r>
    </w:p>
    <w:p w14:paraId="10FAC042" w14:textId="77777777" w:rsidR="003235E9" w:rsidRDefault="003235E9" w:rsidP="003235E9">
      <w:pPr>
        <w:pStyle w:val="Bodyafterbullets"/>
      </w:pPr>
      <w:r>
        <w:t>Often, we only engage on an issue when it is important to us. This can make people feel unheard.</w:t>
      </w:r>
    </w:p>
    <w:p w14:paraId="7EAE6F0D" w14:textId="26FAF623" w:rsidR="003235E9" w:rsidRDefault="003235E9" w:rsidP="003235E9">
      <w:pPr>
        <w:pStyle w:val="Heading3"/>
      </w:pPr>
      <w:r>
        <w:t xml:space="preserve">Spend time </w:t>
      </w:r>
      <w:r w:rsidR="009F7936">
        <w:t>designing how you will engage</w:t>
      </w:r>
    </w:p>
    <w:p w14:paraId="18178AB7" w14:textId="04C15750" w:rsidR="00AA380F" w:rsidRDefault="003235E9" w:rsidP="002C620D">
      <w:pPr>
        <w:pStyle w:val="Bullet1"/>
        <w:numPr>
          <w:ilvl w:val="0"/>
          <w:numId w:val="0"/>
        </w:numPr>
      </w:pPr>
      <w:r>
        <w:t xml:space="preserve">Doing </w:t>
      </w:r>
      <w:r w:rsidR="00E35A1D">
        <w:t xml:space="preserve">engagement </w:t>
      </w:r>
      <w:r>
        <w:t xml:space="preserve">poorly can often be worse than not doing it at all. </w:t>
      </w:r>
    </w:p>
    <w:p w14:paraId="02E3CFD6" w14:textId="124ED7D3" w:rsidR="0008472E" w:rsidRDefault="003235E9" w:rsidP="002C620D">
      <w:pPr>
        <w:pStyle w:val="Bullet1"/>
        <w:numPr>
          <w:ilvl w:val="0"/>
          <w:numId w:val="0"/>
        </w:numPr>
      </w:pPr>
      <w:r>
        <w:t xml:space="preserve">Standard approaches may not work for everyone. This includes surveys, focus groups, interviews and </w:t>
      </w:r>
      <w:r w:rsidR="00E35A1D">
        <w:t>roundtables</w:t>
      </w:r>
      <w:r>
        <w:t>.</w:t>
      </w:r>
    </w:p>
    <w:p w14:paraId="37782696" w14:textId="417D48D2" w:rsidR="003235E9" w:rsidRDefault="003235E9" w:rsidP="003235E9">
      <w:pPr>
        <w:pStyle w:val="Body"/>
        <w:rPr>
          <w:rFonts w:eastAsia="Arial" w:cs="Arial"/>
          <w:color w:val="000000" w:themeColor="text1"/>
          <w:szCs w:val="21"/>
        </w:rPr>
      </w:pPr>
      <w:r w:rsidRPr="1BA2F2DE">
        <w:rPr>
          <w:rFonts w:eastAsia="Arial" w:cs="Arial"/>
          <w:color w:val="000000" w:themeColor="text1"/>
          <w:szCs w:val="21"/>
        </w:rPr>
        <w:t xml:space="preserve">If community is not </w:t>
      </w:r>
      <w:r w:rsidR="00E35A1D">
        <w:rPr>
          <w:rFonts w:eastAsia="Arial" w:cs="Arial"/>
          <w:color w:val="000000" w:themeColor="text1"/>
          <w:szCs w:val="21"/>
        </w:rPr>
        <w:t>engaging</w:t>
      </w:r>
      <w:r w:rsidRPr="1BA2F2DE">
        <w:rPr>
          <w:rFonts w:eastAsia="Arial" w:cs="Arial"/>
          <w:color w:val="000000" w:themeColor="text1"/>
          <w:szCs w:val="21"/>
        </w:rPr>
        <w:t>,</w:t>
      </w:r>
      <w:r w:rsidR="00197017">
        <w:rPr>
          <w:rFonts w:eastAsia="Arial" w:cs="Arial"/>
          <w:color w:val="000000" w:themeColor="text1"/>
          <w:szCs w:val="21"/>
        </w:rPr>
        <w:t xml:space="preserve"> they might not care about the issue</w:t>
      </w:r>
      <w:r>
        <w:rPr>
          <w:rFonts w:eastAsia="Arial" w:cs="Arial"/>
          <w:color w:val="000000" w:themeColor="text1"/>
          <w:szCs w:val="21"/>
        </w:rPr>
        <w:t>. This might be an opportunity to reflect on the problems you are addressing, and what matters to community.</w:t>
      </w:r>
    </w:p>
    <w:p w14:paraId="49BE4714" w14:textId="589CE0D8" w:rsidR="00E96EF1" w:rsidRDefault="0008472E" w:rsidP="003235E9">
      <w:pPr>
        <w:pStyle w:val="Body"/>
        <w:rPr>
          <w:rFonts w:eastAsia="Arial" w:cs="Arial"/>
          <w:color w:val="000000" w:themeColor="text1"/>
          <w:szCs w:val="21"/>
        </w:rPr>
      </w:pPr>
      <w:r>
        <w:rPr>
          <w:rFonts w:eastAsia="Arial" w:cs="Arial"/>
          <w:color w:val="000000" w:themeColor="text1"/>
          <w:szCs w:val="21"/>
        </w:rPr>
        <w:t xml:space="preserve">To design your </w:t>
      </w:r>
      <w:r w:rsidR="00E35A1D">
        <w:rPr>
          <w:rFonts w:eastAsia="Arial" w:cs="Arial"/>
          <w:color w:val="000000" w:themeColor="text1"/>
          <w:szCs w:val="21"/>
        </w:rPr>
        <w:t>engagement</w:t>
      </w:r>
      <w:r>
        <w:rPr>
          <w:rFonts w:eastAsia="Arial" w:cs="Arial"/>
          <w:color w:val="000000" w:themeColor="text1"/>
          <w:szCs w:val="21"/>
        </w:rPr>
        <w:t xml:space="preserve">, you can use our </w:t>
      </w:r>
      <w:hyperlink w:anchor="_Checklist" w:history="1">
        <w:r w:rsidRPr="00A65D1C">
          <w:rPr>
            <w:rStyle w:val="Hyperlink"/>
            <w:rFonts w:eastAsia="Arial" w:cs="Arial"/>
            <w:szCs w:val="21"/>
          </w:rPr>
          <w:t>Checklist</w:t>
        </w:r>
      </w:hyperlink>
      <w:r w:rsidRPr="00A65D1C">
        <w:rPr>
          <w:rFonts w:eastAsia="Arial" w:cs="Arial"/>
          <w:color w:val="000000" w:themeColor="text1"/>
          <w:szCs w:val="21"/>
        </w:rPr>
        <w:t>.</w:t>
      </w:r>
      <w:r>
        <w:rPr>
          <w:rFonts w:eastAsia="Arial" w:cs="Arial"/>
          <w:color w:val="000000" w:themeColor="text1"/>
          <w:szCs w:val="21"/>
        </w:rPr>
        <w:t xml:space="preserve"> </w:t>
      </w:r>
    </w:p>
    <w:p w14:paraId="66F8F1E2" w14:textId="085329CE" w:rsidR="003235E9" w:rsidRDefault="009208A9" w:rsidP="009208A9">
      <w:pPr>
        <w:pStyle w:val="Body"/>
      </w:pPr>
      <w:r>
        <w:rPr>
          <w:rFonts w:eastAsia="Arial" w:cs="Arial"/>
          <w:color w:val="000000" w:themeColor="text1"/>
          <w:szCs w:val="21"/>
        </w:rPr>
        <w:t xml:space="preserve">You can also create a </w:t>
      </w:r>
      <w:hyperlink r:id="rId35" w:history="1">
        <w:r w:rsidR="00837D37" w:rsidRPr="00F57B45">
          <w:rPr>
            <w:rStyle w:val="Hyperlink"/>
            <w:bCs/>
          </w:rPr>
          <w:t>Social Story</w:t>
        </w:r>
      </w:hyperlink>
      <w:r w:rsidR="00F57B45">
        <w:rPr>
          <w:rStyle w:val="FootnoteReference"/>
          <w:bCs/>
        </w:rPr>
        <w:footnoteReference w:id="17"/>
      </w:r>
      <w:r w:rsidR="00837D37">
        <w:t>.</w:t>
      </w:r>
      <w:r w:rsidR="003235E9" w:rsidRPr="00D1562B">
        <w:rPr>
          <w:b/>
          <w:bCs/>
        </w:rPr>
        <w:t xml:space="preserve"> </w:t>
      </w:r>
      <w:r>
        <w:t xml:space="preserve">This can be a useful tool for engaging people with </w:t>
      </w:r>
      <w:r w:rsidR="005E5C1E">
        <w:t xml:space="preserve">disability, neurodivergence </w:t>
      </w:r>
      <w:r>
        <w:t>and young people.</w:t>
      </w:r>
    </w:p>
    <w:p w14:paraId="628C1A97" w14:textId="4CFB89EA" w:rsidR="003235E9" w:rsidRDefault="003235E9" w:rsidP="003235E9">
      <w:pPr>
        <w:pStyle w:val="Heading3"/>
      </w:pPr>
      <w:r>
        <w:t>Pay people</w:t>
      </w:r>
    </w:p>
    <w:p w14:paraId="120F7DFA" w14:textId="6A32CECD" w:rsidR="00F16453" w:rsidRDefault="003235E9" w:rsidP="003235E9">
      <w:pPr>
        <w:pStyle w:val="Body"/>
      </w:pPr>
      <w:r>
        <w:t>When we pay</w:t>
      </w:r>
      <w:r w:rsidR="00E8628F">
        <w:t xml:space="preserve"> (or reimburse)</w:t>
      </w:r>
      <w:r>
        <w:t xml:space="preserve"> people, it shows we value their time, </w:t>
      </w:r>
      <w:r w:rsidR="004B6B11">
        <w:t>resources and expertise</w:t>
      </w:r>
      <w:r>
        <w:t xml:space="preserve">. </w:t>
      </w:r>
      <w:r w:rsidR="00F16453">
        <w:t xml:space="preserve">Community and lived experience </w:t>
      </w:r>
      <w:r w:rsidR="00923DBB">
        <w:t>are</w:t>
      </w:r>
      <w:r w:rsidR="00F16453">
        <w:t xml:space="preserve"> recognised form</w:t>
      </w:r>
      <w:r w:rsidR="00923DBB">
        <w:t>s</w:t>
      </w:r>
      <w:r w:rsidR="00F16453">
        <w:t xml:space="preserve"> of expertise.</w:t>
      </w:r>
    </w:p>
    <w:p w14:paraId="0B369CFC" w14:textId="0AAB2AF2" w:rsidR="003235E9" w:rsidRDefault="003235E9" w:rsidP="003235E9">
      <w:pPr>
        <w:pStyle w:val="Bodyaftertablefigure"/>
      </w:pPr>
      <w:r>
        <w:t xml:space="preserve">You can learn more </w:t>
      </w:r>
      <w:r w:rsidR="00837D37">
        <w:t xml:space="preserve">in our </w:t>
      </w:r>
      <w:hyperlink r:id="rId36" w:history="1">
        <w:r w:rsidR="00837D37" w:rsidRPr="00F57B45">
          <w:rPr>
            <w:rStyle w:val="Hyperlink"/>
            <w:bCs/>
          </w:rPr>
          <w:t>Payment guidelines</w:t>
        </w:r>
      </w:hyperlink>
      <w:r w:rsidR="00F57B45">
        <w:rPr>
          <w:rStyle w:val="FootnoteReference"/>
          <w:b/>
          <w:bCs/>
        </w:rPr>
        <w:footnoteReference w:id="18"/>
      </w:r>
      <w:r w:rsidR="00837D37" w:rsidRPr="00F01424">
        <w:rPr>
          <w:b/>
          <w:bCs/>
        </w:rPr>
        <w:t>.</w:t>
      </w:r>
    </w:p>
    <w:p w14:paraId="3B0BDB9F" w14:textId="77777777" w:rsidR="00A868E6" w:rsidRDefault="00A868E6" w:rsidP="00A868E6">
      <w:pPr>
        <w:pStyle w:val="Heading3"/>
      </w:pPr>
      <w:r>
        <w:t>Close the loop</w:t>
      </w:r>
    </w:p>
    <w:p w14:paraId="50F53CFA" w14:textId="77777777" w:rsidR="00A868E6" w:rsidRDefault="00A868E6" w:rsidP="00A868E6">
      <w:pPr>
        <w:pStyle w:val="Body"/>
      </w:pPr>
      <w:r>
        <w:t>One of the most important parts of community engagement is the final step – closing the loop. This means that you get back to the community with:</w:t>
      </w:r>
    </w:p>
    <w:p w14:paraId="6B3110F8" w14:textId="77777777" w:rsidR="00A868E6" w:rsidRDefault="00A868E6" w:rsidP="00A868E6">
      <w:pPr>
        <w:pStyle w:val="Bullet1"/>
      </w:pPr>
      <w:r>
        <w:t xml:space="preserve">how you will use their insights </w:t>
      </w:r>
    </w:p>
    <w:p w14:paraId="5464E53E" w14:textId="77777777" w:rsidR="00A868E6" w:rsidRDefault="00A868E6" w:rsidP="00A868E6">
      <w:pPr>
        <w:pStyle w:val="Bullet1"/>
      </w:pPr>
      <w:r>
        <w:t>the next steps</w:t>
      </w:r>
    </w:p>
    <w:p w14:paraId="3DBB4BC6" w14:textId="692D04C2" w:rsidR="00A868E6" w:rsidRDefault="00691627" w:rsidP="00A868E6">
      <w:pPr>
        <w:pStyle w:val="Bullet1"/>
      </w:pPr>
      <w:r>
        <w:t xml:space="preserve">how their engagement influenced the </w:t>
      </w:r>
      <w:r w:rsidR="00A868E6">
        <w:t>decision/outcome/approach</w:t>
      </w:r>
      <w:r w:rsidR="00F01424">
        <w:t>.</w:t>
      </w:r>
    </w:p>
    <w:p w14:paraId="5556B302" w14:textId="77777777" w:rsidR="00A868E6" w:rsidRDefault="00A868E6" w:rsidP="00A868E6">
      <w:pPr>
        <w:pStyle w:val="Bodyafterbullets"/>
      </w:pPr>
      <w:r>
        <w:t>Closing the loop with community strengthens relationships. It shows them that you care about their feedback and respect their input. It also shows community that you can follow up on what you have promised.</w:t>
      </w:r>
    </w:p>
    <w:p w14:paraId="7A1E49E3" w14:textId="77777777" w:rsidR="00A868E6" w:rsidRDefault="00A868E6" w:rsidP="00A868E6">
      <w:pPr>
        <w:pStyle w:val="Bodyafterbullets"/>
      </w:pPr>
      <w:r>
        <w:t>There are many ways you can close the loop. You could:</w:t>
      </w:r>
    </w:p>
    <w:p w14:paraId="1C953104" w14:textId="49CFF89E" w:rsidR="00E75B45" w:rsidRDefault="00E75B45" w:rsidP="00A868E6">
      <w:pPr>
        <w:pStyle w:val="Bullet1"/>
      </w:pPr>
      <w:r>
        <w:lastRenderedPageBreak/>
        <w:t xml:space="preserve">ask participants to confirm </w:t>
      </w:r>
      <w:r w:rsidR="004B6B11">
        <w:t>if their feedback has been accurately recorded</w:t>
      </w:r>
    </w:p>
    <w:p w14:paraId="77057476" w14:textId="6FEE1B2B" w:rsidR="00A868E6" w:rsidRPr="000653BE" w:rsidRDefault="00A868E6" w:rsidP="00A868E6">
      <w:pPr>
        <w:pStyle w:val="Bullet1"/>
      </w:pPr>
      <w:r w:rsidRPr="000653BE">
        <w:t>schedule regular emails</w:t>
      </w:r>
    </w:p>
    <w:p w14:paraId="2751BB65" w14:textId="77777777" w:rsidR="00A868E6" w:rsidRDefault="00A868E6" w:rsidP="00A868E6">
      <w:pPr>
        <w:pStyle w:val="Bullet1"/>
      </w:pPr>
      <w:r w:rsidRPr="000653BE">
        <w:t>keep the community updated through key stakeholders or leaders</w:t>
      </w:r>
    </w:p>
    <w:p w14:paraId="04B70867" w14:textId="735AD0AD" w:rsidR="00962F15" w:rsidRPr="000653BE" w:rsidRDefault="00962F15" w:rsidP="00A868E6">
      <w:pPr>
        <w:pStyle w:val="Bullet1"/>
      </w:pPr>
      <w:r>
        <w:t>involve community in your evaluation</w:t>
      </w:r>
    </w:p>
    <w:p w14:paraId="058ED428" w14:textId="751D27B1" w:rsidR="00A868E6" w:rsidRPr="000653BE" w:rsidRDefault="00A868E6" w:rsidP="00A868E6">
      <w:pPr>
        <w:pStyle w:val="Bullet1"/>
      </w:pPr>
      <w:r w:rsidRPr="000653BE">
        <w:t xml:space="preserve">publish and share the results of your </w:t>
      </w:r>
      <w:r w:rsidR="006D4BDB">
        <w:t>project</w:t>
      </w:r>
      <w:r w:rsidR="006D4BDB" w:rsidRPr="000653BE">
        <w:t xml:space="preserve"> </w:t>
      </w:r>
    </w:p>
    <w:p w14:paraId="77DACCD0" w14:textId="28F8E822" w:rsidR="00E75B45" w:rsidRDefault="00A868E6" w:rsidP="00E75B45">
      <w:pPr>
        <w:pStyle w:val="Bullet1"/>
      </w:pPr>
      <w:r w:rsidRPr="000653BE">
        <w:t>provide a report on how their insights have been use</w:t>
      </w:r>
      <w:r w:rsidR="00E75B45">
        <w:t>d.</w:t>
      </w:r>
    </w:p>
    <w:p w14:paraId="7A4B7ACA" w14:textId="2B393E23" w:rsidR="00F420BE" w:rsidRDefault="00F420BE" w:rsidP="00F420BE">
      <w:pPr>
        <w:pStyle w:val="Bodyafterbullets"/>
      </w:pPr>
      <w:r>
        <w:t xml:space="preserve">You can find an example of how to close the loop at </w:t>
      </w:r>
      <w:hyperlink r:id="rId37" w:history="1">
        <w:r w:rsidRPr="00F01424">
          <w:rPr>
            <w:rStyle w:val="Hyperlink"/>
          </w:rPr>
          <w:t>Homes Victoria</w:t>
        </w:r>
      </w:hyperlink>
      <w:r>
        <w:t>.</w:t>
      </w:r>
      <w:r>
        <w:rPr>
          <w:rStyle w:val="FootnoteReference"/>
        </w:rPr>
        <w:footnoteReference w:id="19"/>
      </w:r>
    </w:p>
    <w:p w14:paraId="49311E60" w14:textId="76B34082" w:rsidR="003235E9" w:rsidRDefault="003235E9" w:rsidP="003235E9">
      <w:pPr>
        <w:pStyle w:val="Heading2"/>
      </w:pPr>
      <w:bookmarkStart w:id="32" w:name="_Toc215224156"/>
      <w:r>
        <w:t>Best</w:t>
      </w:r>
      <w:r w:rsidR="00E05FD1">
        <w:t xml:space="preserve"> practice</w:t>
      </w:r>
      <w:bookmarkEnd w:id="32"/>
    </w:p>
    <w:p w14:paraId="4344666A" w14:textId="765A063D" w:rsidR="00C81DDD" w:rsidRDefault="0059040D" w:rsidP="00C81DDD">
      <w:pPr>
        <w:pStyle w:val="Body"/>
      </w:pPr>
      <w:r>
        <w:t xml:space="preserve">You can do basic and better practice engagement well and do meaningful community engagement. </w:t>
      </w:r>
    </w:p>
    <w:p w14:paraId="198920E0" w14:textId="07C3772C" w:rsidR="0059040D" w:rsidRDefault="00955AD0" w:rsidP="00C81DDD">
      <w:pPr>
        <w:pStyle w:val="Body"/>
      </w:pPr>
      <w:r>
        <w:t>Best</w:t>
      </w:r>
      <w:r w:rsidR="0059040D">
        <w:t xml:space="preserve"> practice is applying a strengths-based approach. It is focused on</w:t>
      </w:r>
      <w:r>
        <w:t>:</w:t>
      </w:r>
    </w:p>
    <w:p w14:paraId="7D657C3F" w14:textId="13FC09D8" w:rsidR="00955AD0" w:rsidRDefault="00955AD0" w:rsidP="00955AD0">
      <w:pPr>
        <w:pStyle w:val="Bullet1"/>
      </w:pPr>
      <w:r>
        <w:t>resilience</w:t>
      </w:r>
    </w:p>
    <w:p w14:paraId="4A56E4B7" w14:textId="4A92B422" w:rsidR="00955AD0" w:rsidRDefault="00955AD0" w:rsidP="00955AD0">
      <w:pPr>
        <w:pStyle w:val="Bullet1"/>
      </w:pPr>
      <w:r>
        <w:t>growth</w:t>
      </w:r>
    </w:p>
    <w:p w14:paraId="7A3E140E" w14:textId="7982E32A" w:rsidR="00955AD0" w:rsidRPr="00C81DDD" w:rsidRDefault="00955AD0" w:rsidP="00955AD0">
      <w:pPr>
        <w:pStyle w:val="Bullet1"/>
      </w:pPr>
      <w:r>
        <w:t>empowering community.</w:t>
      </w:r>
    </w:p>
    <w:p w14:paraId="7A7FAD61" w14:textId="77913C43" w:rsidR="006E3A63" w:rsidRDefault="001D2A19" w:rsidP="00E14FF7">
      <w:pPr>
        <w:pStyle w:val="Bodyafterbullets"/>
      </w:pPr>
      <w:r>
        <w:t>B</w:t>
      </w:r>
      <w:r w:rsidR="00865269">
        <w:t>est practice engagement</w:t>
      </w:r>
      <w:r>
        <w:t xml:space="preserve"> for First Nations communities is gu</w:t>
      </w:r>
      <w:r w:rsidR="00865269">
        <w:t xml:space="preserve">ided by principles of </w:t>
      </w:r>
      <w:hyperlink w:anchor="_Self-determination" w:history="1">
        <w:r w:rsidR="00865269" w:rsidRPr="009F61F4">
          <w:rPr>
            <w:rStyle w:val="Hyperlink"/>
          </w:rPr>
          <w:t>self-determination</w:t>
        </w:r>
      </w:hyperlink>
      <w:r w:rsidR="00865269">
        <w:t>.</w:t>
      </w:r>
    </w:p>
    <w:p w14:paraId="24863577" w14:textId="1214A0F8" w:rsidR="006866A9" w:rsidRDefault="00926FE4" w:rsidP="003235E9">
      <w:pPr>
        <w:pStyle w:val="Heading3"/>
      </w:pPr>
      <w:r>
        <w:t>Co-design</w:t>
      </w:r>
    </w:p>
    <w:p w14:paraId="7434237E" w14:textId="4C4E758F" w:rsidR="0053096C" w:rsidRDefault="00625D43" w:rsidP="00CF6A2C">
      <w:pPr>
        <w:pStyle w:val="Body"/>
      </w:pPr>
      <w:r>
        <w:t>Co-design</w:t>
      </w:r>
      <w:r w:rsidR="008F5C3F">
        <w:t>, or co-creation,</w:t>
      </w:r>
      <w:r>
        <w:t xml:space="preserve"> </w:t>
      </w:r>
      <w:r w:rsidR="00A77576">
        <w:t>is a collaborative process</w:t>
      </w:r>
      <w:r w:rsidR="009A02FD">
        <w:t xml:space="preserve">. </w:t>
      </w:r>
      <w:r w:rsidR="00AC3981">
        <w:t>It involves sharing power, knowledge and decision-making with community from the start.</w:t>
      </w:r>
      <w:r w:rsidR="00C30BAD">
        <w:t xml:space="preserve"> </w:t>
      </w:r>
    </w:p>
    <w:p w14:paraId="6565BC59" w14:textId="1F93355B" w:rsidR="006D5452" w:rsidRDefault="009A02FD" w:rsidP="006D5452">
      <w:pPr>
        <w:pStyle w:val="Body"/>
      </w:pPr>
      <w:r w:rsidRPr="009A02FD">
        <w:t>Solutions are designed with the people who will use or be affected by them</w:t>
      </w:r>
      <w:r w:rsidR="0053096C">
        <w:t xml:space="preserve">. This ensures solutions are </w:t>
      </w:r>
      <w:r w:rsidRPr="009A02FD">
        <w:t>relevant and meet real needs. </w:t>
      </w:r>
      <w:r w:rsidR="006D5452">
        <w:t xml:space="preserve">Before you begin, you can check if co-design is the right </w:t>
      </w:r>
      <w:hyperlink r:id="rId38" w:history="1">
        <w:r w:rsidR="006D5452" w:rsidRPr="00F01424">
          <w:rPr>
            <w:rStyle w:val="Hyperlink"/>
          </w:rPr>
          <w:t>tool for your engagement</w:t>
        </w:r>
      </w:hyperlink>
      <w:r w:rsidR="006D5452">
        <w:rPr>
          <w:rStyle w:val="FootnoteReference"/>
        </w:rPr>
        <w:footnoteReference w:id="20"/>
      </w:r>
      <w:r w:rsidR="006D5452">
        <w:t>.</w:t>
      </w:r>
    </w:p>
    <w:p w14:paraId="2122023B" w14:textId="77777777" w:rsidR="00496A10" w:rsidRDefault="00090E0A" w:rsidP="00DD7EB8">
      <w:pPr>
        <w:pStyle w:val="Heading4"/>
      </w:pPr>
      <w:r>
        <w:t>Bene</w:t>
      </w:r>
      <w:r w:rsidR="00385E53">
        <w:t xml:space="preserve">fits </w:t>
      </w:r>
    </w:p>
    <w:p w14:paraId="0D9B6A51" w14:textId="77777777" w:rsidR="00496A10" w:rsidRDefault="00496A10" w:rsidP="00496A10">
      <w:pPr>
        <w:pStyle w:val="Body"/>
      </w:pPr>
      <w:r>
        <w:t>Co-design can help you:</w:t>
      </w:r>
    </w:p>
    <w:p w14:paraId="5FBA8E5C" w14:textId="77777777" w:rsidR="00496A10" w:rsidRDefault="00496A10" w:rsidP="00496A10">
      <w:pPr>
        <w:pStyle w:val="Bullet1"/>
      </w:pPr>
      <w:r>
        <w:t>build trust</w:t>
      </w:r>
    </w:p>
    <w:p w14:paraId="4A9451CC" w14:textId="77777777" w:rsidR="00496A10" w:rsidRDefault="00496A10" w:rsidP="00496A10">
      <w:pPr>
        <w:pStyle w:val="Bullet1"/>
      </w:pPr>
      <w:r>
        <w:t>build stronger relationships</w:t>
      </w:r>
    </w:p>
    <w:p w14:paraId="19934269" w14:textId="77777777" w:rsidR="00496A10" w:rsidRDefault="00496A10" w:rsidP="00496A10">
      <w:pPr>
        <w:pStyle w:val="Bullet1"/>
      </w:pPr>
      <w:r>
        <w:t>manage power imbalance</w:t>
      </w:r>
    </w:p>
    <w:p w14:paraId="456BA14C" w14:textId="59063AF8" w:rsidR="00385E53" w:rsidRDefault="009F1229" w:rsidP="00496A10">
      <w:pPr>
        <w:pStyle w:val="Bullet1"/>
      </w:pPr>
      <w:r>
        <w:t>hear underrepresented voices in community</w:t>
      </w:r>
      <w:r w:rsidR="004616EB">
        <w:t xml:space="preserve"> </w:t>
      </w:r>
    </w:p>
    <w:p w14:paraId="0691680A" w14:textId="4E0FA716" w:rsidR="00CF6A2C" w:rsidRDefault="009F1229" w:rsidP="00CE6BFF">
      <w:pPr>
        <w:pStyle w:val="Bullet1"/>
      </w:pPr>
      <w:r>
        <w:t>avoid consultation fatigue.</w:t>
      </w:r>
    </w:p>
    <w:p w14:paraId="79B0B6AB" w14:textId="780C2BB9" w:rsidR="00CE6BFF" w:rsidRDefault="00CE6BFF" w:rsidP="00CE6BFF">
      <w:pPr>
        <w:pStyle w:val="Bodyafterbullets"/>
      </w:pPr>
      <w:r>
        <w:rPr>
          <w:noProof/>
        </w:rPr>
        <w:lastRenderedPageBreak/>
        <w:drawing>
          <wp:inline distT="0" distB="0" distL="0" distR="0" wp14:anchorId="05F64B73" wp14:editId="0FDB051B">
            <wp:extent cx="4531725" cy="3238500"/>
            <wp:effectExtent l="0" t="0" r="2540" b="0"/>
            <wp:docPr id="1776821542" name="Picture 1" descr="A diagram showing that when the community regularly participates, but then rarely sees outcomes, it creates consultation fati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21542" name="Picture 1" descr="A diagram showing that when the community regularly participates, but then rarely sees outcomes, it creates consultation fatigue."/>
                    <pic:cNvPicPr/>
                  </pic:nvPicPr>
                  <pic:blipFill>
                    <a:blip r:embed="rId39"/>
                    <a:stretch>
                      <a:fillRect/>
                    </a:stretch>
                  </pic:blipFill>
                  <pic:spPr>
                    <a:xfrm>
                      <a:off x="0" y="0"/>
                      <a:ext cx="4540603" cy="3244844"/>
                    </a:xfrm>
                    <a:prstGeom prst="rect">
                      <a:avLst/>
                    </a:prstGeom>
                  </pic:spPr>
                </pic:pic>
              </a:graphicData>
            </a:graphic>
          </wp:inline>
        </w:drawing>
      </w:r>
    </w:p>
    <w:p w14:paraId="6AE8B476" w14:textId="4A861716" w:rsidR="00EB75D8" w:rsidRDefault="001620E5" w:rsidP="00EB75D8">
      <w:pPr>
        <w:pStyle w:val="Body"/>
      </w:pPr>
      <w:r w:rsidRPr="001620E5">
        <w:t xml:space="preserve">When people </w:t>
      </w:r>
      <w:r w:rsidR="003A3AA5">
        <w:t>help shape your project</w:t>
      </w:r>
      <w:r w:rsidRPr="001620E5">
        <w:t>, th</w:t>
      </w:r>
      <w:r w:rsidR="00CF5F09">
        <w:t>ey are more likely to:</w:t>
      </w:r>
    </w:p>
    <w:p w14:paraId="1CED2B57" w14:textId="15307E96" w:rsidR="00EB75D8" w:rsidRDefault="001620E5" w:rsidP="00EB75D8">
      <w:pPr>
        <w:pStyle w:val="Bullet1"/>
      </w:pPr>
      <w:r w:rsidRPr="001620E5">
        <w:t xml:space="preserve">feel </w:t>
      </w:r>
      <w:r w:rsidR="00EB75D8">
        <w:t>ownership</w:t>
      </w:r>
      <w:r w:rsidR="00CF5F09">
        <w:t xml:space="preserve"> </w:t>
      </w:r>
    </w:p>
    <w:p w14:paraId="000E9571" w14:textId="6C834518" w:rsidR="00332AE4" w:rsidRDefault="001620E5" w:rsidP="00EB75D8">
      <w:pPr>
        <w:pStyle w:val="Bullet1"/>
      </w:pPr>
      <w:r w:rsidRPr="001620E5">
        <w:t>be satisfied with and engaged in the outcome</w:t>
      </w:r>
    </w:p>
    <w:p w14:paraId="602FDA98" w14:textId="14D6E44F" w:rsidR="00EB75D8" w:rsidRDefault="00CF5F09" w:rsidP="00EB75D8">
      <w:pPr>
        <w:pStyle w:val="Bullet1"/>
      </w:pPr>
      <w:r>
        <w:t xml:space="preserve">understand your working environment </w:t>
      </w:r>
    </w:p>
    <w:p w14:paraId="700E0079" w14:textId="39FFD655" w:rsidR="00CF5F09" w:rsidRDefault="00CF5F09" w:rsidP="00EB75D8">
      <w:pPr>
        <w:pStyle w:val="Bullet1"/>
      </w:pPr>
      <w:r>
        <w:t>benefit from future engagements with your organisation.</w:t>
      </w:r>
    </w:p>
    <w:p w14:paraId="11E89257" w14:textId="262CDFA9" w:rsidR="005855FD" w:rsidRDefault="005855FD" w:rsidP="005855FD">
      <w:pPr>
        <w:pStyle w:val="Bodyafterbullets"/>
      </w:pPr>
      <w:r>
        <w:t>Being part of co-design also means that the community member can:</w:t>
      </w:r>
    </w:p>
    <w:p w14:paraId="1AD41E40" w14:textId="6108A426" w:rsidR="005855FD" w:rsidRDefault="005855FD" w:rsidP="005855FD">
      <w:pPr>
        <w:pStyle w:val="Bullet1"/>
      </w:pPr>
      <w:r>
        <w:t>use their knowledge, expertise and experiences to create solutions</w:t>
      </w:r>
    </w:p>
    <w:p w14:paraId="224C017B" w14:textId="19E4C8E3" w:rsidR="005855FD" w:rsidRDefault="005855FD" w:rsidP="005855FD">
      <w:pPr>
        <w:pStyle w:val="Bullet1"/>
      </w:pPr>
      <w:r>
        <w:t>build their own capacity</w:t>
      </w:r>
    </w:p>
    <w:p w14:paraId="5E829363" w14:textId="2D1F6909" w:rsidR="005855FD" w:rsidRDefault="005855FD" w:rsidP="005855FD">
      <w:pPr>
        <w:pStyle w:val="Bullet1"/>
      </w:pPr>
      <w:r>
        <w:t xml:space="preserve">develop new skills </w:t>
      </w:r>
    </w:p>
    <w:p w14:paraId="5E5F0A42" w14:textId="4E341B35" w:rsidR="004D4B35" w:rsidRDefault="004D4B35" w:rsidP="004D4B35">
      <w:pPr>
        <w:pStyle w:val="Bullet1"/>
      </w:pPr>
      <w:r>
        <w:t>add their engagement to their resume for future work opportunities.</w:t>
      </w:r>
    </w:p>
    <w:p w14:paraId="49F992BF" w14:textId="77777777" w:rsidR="003C15F2" w:rsidRPr="002414EB" w:rsidRDefault="003C15F2" w:rsidP="002414EB">
      <w:pPr>
        <w:pStyle w:val="Bodyafterbullets"/>
        <w:pBdr>
          <w:top w:val="single" w:sz="36" w:space="1" w:color="CCE9F8"/>
          <w:left w:val="single" w:sz="36" w:space="4" w:color="CCE9F8"/>
          <w:bottom w:val="single" w:sz="36" w:space="1" w:color="CCE9F8"/>
          <w:right w:val="single" w:sz="36" w:space="4" w:color="CCE9F8"/>
        </w:pBdr>
        <w:shd w:val="clear" w:color="auto" w:fill="CCE9F8"/>
        <w:rPr>
          <w:b/>
          <w:bCs/>
        </w:rPr>
      </w:pPr>
      <w:r w:rsidRPr="002414EB">
        <w:rPr>
          <w:b/>
        </w:rPr>
        <w:t>Co-design is sharing power</w:t>
      </w:r>
    </w:p>
    <w:p w14:paraId="067F7A3D" w14:textId="77777777" w:rsidR="003C15F2" w:rsidRPr="00FF7F06" w:rsidRDefault="003C15F2" w:rsidP="002414EB">
      <w:pPr>
        <w:pStyle w:val="Body"/>
        <w:pBdr>
          <w:top w:val="single" w:sz="36" w:space="1" w:color="CCE9F8"/>
          <w:left w:val="single" w:sz="36" w:space="4" w:color="CCE9F8"/>
          <w:bottom w:val="single" w:sz="36" w:space="1" w:color="CCE9F8"/>
          <w:right w:val="single" w:sz="36" w:space="4" w:color="CCE9F8"/>
        </w:pBdr>
        <w:shd w:val="clear" w:color="auto" w:fill="CCE9F8"/>
      </w:pPr>
      <w:r w:rsidRPr="00FF7F06">
        <w:t xml:space="preserve">Do not call a process co-design when it is not. This can reduce trust in the community. </w:t>
      </w:r>
    </w:p>
    <w:p w14:paraId="63812942" w14:textId="77777777" w:rsidR="003C15F2" w:rsidRPr="00FF7F06" w:rsidRDefault="003C15F2" w:rsidP="002414EB">
      <w:pPr>
        <w:pStyle w:val="Body"/>
        <w:pBdr>
          <w:top w:val="single" w:sz="36" w:space="1" w:color="CCE9F8"/>
          <w:left w:val="single" w:sz="36" w:space="4" w:color="CCE9F8"/>
          <w:bottom w:val="single" w:sz="36" w:space="1" w:color="CCE9F8"/>
          <w:right w:val="single" w:sz="36" w:space="4" w:color="CCE9F8"/>
        </w:pBdr>
        <w:shd w:val="clear" w:color="auto" w:fill="CCE9F8"/>
      </w:pPr>
      <w:r w:rsidRPr="00FF7F06">
        <w:t>Co-design can require a significant investment of time, money and support for participants. Consider other forms of engagement if you do not have available resources to do it meaningfully. You may also need to be open to a different way of doing things.</w:t>
      </w:r>
    </w:p>
    <w:p w14:paraId="7D47E3C2" w14:textId="6D18C488" w:rsidR="003C15F2" w:rsidRDefault="003C15F2" w:rsidP="002414EB">
      <w:pPr>
        <w:pStyle w:val="Body"/>
        <w:pBdr>
          <w:top w:val="single" w:sz="36" w:space="1" w:color="CCE9F8"/>
          <w:left w:val="single" w:sz="36" w:space="4" w:color="CCE9F8"/>
          <w:bottom w:val="single" w:sz="36" w:space="1" w:color="CCE9F8"/>
          <w:right w:val="single" w:sz="36" w:space="4" w:color="CCE9F8"/>
        </w:pBdr>
        <w:shd w:val="clear" w:color="auto" w:fill="CCE9F8"/>
      </w:pPr>
      <w:r w:rsidRPr="00FF7F06">
        <w:t>If you cannot apply co-design to the whole process, consider what parts it can be applied to. You could ask the community what their priorities are.</w:t>
      </w:r>
    </w:p>
    <w:p w14:paraId="1350EA41" w14:textId="11AA8DD2" w:rsidR="00CF6A2C" w:rsidRDefault="00CF6A2C" w:rsidP="00CF6A2C">
      <w:pPr>
        <w:pStyle w:val="Heading4"/>
      </w:pPr>
      <w:bookmarkStart w:id="33" w:name="_Toc203561789"/>
      <w:bookmarkStart w:id="34" w:name="_Toc203645691"/>
      <w:bookmarkStart w:id="35" w:name="_Toc203659835"/>
      <w:r>
        <w:t>Before you begin</w:t>
      </w:r>
      <w:bookmarkEnd w:id="33"/>
      <w:bookmarkEnd w:id="34"/>
      <w:bookmarkEnd w:id="35"/>
    </w:p>
    <w:p w14:paraId="083CB65C" w14:textId="063C78F2" w:rsidR="00DA397A" w:rsidRDefault="00DA397A" w:rsidP="00CF6A2C">
      <w:pPr>
        <w:pStyle w:val="Bullet1"/>
      </w:pPr>
      <w:r>
        <w:t>Understand co-design principles and practice.</w:t>
      </w:r>
    </w:p>
    <w:p w14:paraId="43CE5076" w14:textId="17D9591F" w:rsidR="00CF6A2C" w:rsidRPr="000B67B3" w:rsidRDefault="00CF6A2C" w:rsidP="00CF6A2C">
      <w:pPr>
        <w:pStyle w:val="Bullet1"/>
      </w:pPr>
      <w:r w:rsidRPr="000B67B3">
        <w:t>Set expectations for the scope of the project.</w:t>
      </w:r>
    </w:p>
    <w:p w14:paraId="5CF18586" w14:textId="77777777" w:rsidR="00CF6A2C" w:rsidRPr="000B67B3" w:rsidRDefault="00CF6A2C" w:rsidP="00CF6A2C">
      <w:pPr>
        <w:pStyle w:val="Bullet1"/>
      </w:pPr>
      <w:r w:rsidRPr="000B67B3">
        <w:t>Engage external partners to design and lead a culturally safe process.</w:t>
      </w:r>
    </w:p>
    <w:p w14:paraId="389C4A89" w14:textId="77777777" w:rsidR="00CF6A2C" w:rsidRPr="000B67B3" w:rsidRDefault="00CF6A2C" w:rsidP="00CF6A2C">
      <w:pPr>
        <w:pStyle w:val="Bullet1"/>
      </w:pPr>
      <w:r w:rsidRPr="000B67B3">
        <w:t>Define everyone’s roles.</w:t>
      </w:r>
    </w:p>
    <w:p w14:paraId="5EE42FFA" w14:textId="1F3E29C9" w:rsidR="00CF6A2C" w:rsidRPr="000B67B3" w:rsidRDefault="00CF6A2C" w:rsidP="00CF6A2C">
      <w:pPr>
        <w:pStyle w:val="Bullet1"/>
      </w:pPr>
      <w:r w:rsidRPr="000B67B3">
        <w:t>Build development opportunities into the co-design process. This could be teaching community members new skills</w:t>
      </w:r>
      <w:r w:rsidR="00537651">
        <w:t xml:space="preserve"> or</w:t>
      </w:r>
      <w:r w:rsidRPr="000B67B3">
        <w:t xml:space="preserve"> growing their professional networks</w:t>
      </w:r>
      <w:r w:rsidR="00537651">
        <w:t>.</w:t>
      </w:r>
    </w:p>
    <w:p w14:paraId="73116B39" w14:textId="77777777" w:rsidR="00CF6A2C" w:rsidRPr="000B67B3" w:rsidRDefault="00CF6A2C" w:rsidP="00CF6A2C">
      <w:pPr>
        <w:pStyle w:val="Bullet1"/>
      </w:pPr>
      <w:r w:rsidRPr="000B67B3">
        <w:t>Have funding to pay people for their time.</w:t>
      </w:r>
    </w:p>
    <w:p w14:paraId="7E4B6F00" w14:textId="77777777" w:rsidR="00CF6A2C" w:rsidRPr="000B67B3" w:rsidRDefault="00CF6A2C" w:rsidP="00CF6A2C">
      <w:pPr>
        <w:pStyle w:val="Bullet1"/>
      </w:pPr>
      <w:r w:rsidRPr="000B67B3">
        <w:lastRenderedPageBreak/>
        <w:t>Be clear about what community can expect from their involvement. If they identify a need that you didn’t know about, how will you respond?</w:t>
      </w:r>
    </w:p>
    <w:p w14:paraId="2EEE5899" w14:textId="77777777" w:rsidR="00CF6A2C" w:rsidRPr="000B67B3" w:rsidRDefault="00CF6A2C" w:rsidP="00CF6A2C">
      <w:pPr>
        <w:pStyle w:val="Bullet1"/>
      </w:pPr>
      <w:r w:rsidRPr="000B67B3">
        <w:t>Set up clear channels of communication.</w:t>
      </w:r>
    </w:p>
    <w:p w14:paraId="08C9BA54" w14:textId="77777777" w:rsidR="00CF6A2C" w:rsidRPr="000B67B3" w:rsidRDefault="00CF6A2C" w:rsidP="00CF6A2C">
      <w:pPr>
        <w:pStyle w:val="Bullet1"/>
      </w:pPr>
      <w:r w:rsidRPr="000B67B3">
        <w:t>Use existing connections to community and leaders.</w:t>
      </w:r>
    </w:p>
    <w:p w14:paraId="3DFDECB3" w14:textId="5857B006" w:rsidR="00CF6A2C" w:rsidRDefault="00CF6A2C" w:rsidP="00CF6A2C">
      <w:pPr>
        <w:pStyle w:val="Bullet1"/>
      </w:pPr>
      <w:r w:rsidRPr="000B67B3">
        <w:t>Schedule enough time</w:t>
      </w:r>
      <w:r w:rsidR="00DA397A">
        <w:t>. C</w:t>
      </w:r>
      <w:r w:rsidRPr="000B67B3">
        <w:t xml:space="preserve">o-design is </w:t>
      </w:r>
      <w:r w:rsidR="00DA397A">
        <w:t xml:space="preserve">usually </w:t>
      </w:r>
      <w:r w:rsidRPr="000B67B3">
        <w:t>a longer process</w:t>
      </w:r>
      <w:r w:rsidR="00DA397A">
        <w:t xml:space="preserve"> but can be more efficient in the long term.</w:t>
      </w:r>
    </w:p>
    <w:p w14:paraId="516E741B" w14:textId="3708B08B" w:rsidR="00CF6A2C" w:rsidRPr="000B67B3" w:rsidRDefault="002E102A" w:rsidP="00CF6A2C">
      <w:pPr>
        <w:pStyle w:val="Heading4"/>
      </w:pPr>
      <w:r>
        <w:t>How to recruit participants</w:t>
      </w:r>
    </w:p>
    <w:p w14:paraId="15690AED" w14:textId="2754B1F8" w:rsidR="00CF6A2C" w:rsidRDefault="00CF6A2C" w:rsidP="00CF6A2C">
      <w:pPr>
        <w:pStyle w:val="Bodyafterbullets"/>
      </w:pPr>
      <w:r>
        <w:t>To recruit participants, you need to prepare a brief. The brief should</w:t>
      </w:r>
      <w:r w:rsidR="004A6D16">
        <w:t xml:space="preserve"> include several key areas</w:t>
      </w:r>
      <w:r>
        <w:t>:</w:t>
      </w:r>
    </w:p>
    <w:tbl>
      <w:tblPr>
        <w:tblStyle w:val="GridTable1Light"/>
        <w:tblW w:w="0" w:type="auto"/>
        <w:tblLook w:val="04A0" w:firstRow="1" w:lastRow="0" w:firstColumn="1" w:lastColumn="0" w:noHBand="0" w:noVBand="1"/>
      </w:tblPr>
      <w:tblGrid>
        <w:gridCol w:w="2972"/>
        <w:gridCol w:w="6316"/>
      </w:tblGrid>
      <w:tr w:rsidR="00AD10D8" w14:paraId="5F7422E0" w14:textId="77777777" w:rsidTr="00241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201547"/>
          </w:tcPr>
          <w:p w14:paraId="6A3496AD" w14:textId="6317B7A9" w:rsidR="00AD10D8" w:rsidRPr="00ED15B6" w:rsidRDefault="004A6D16" w:rsidP="00ED15B6">
            <w:pPr>
              <w:pStyle w:val="Tablecolhead"/>
              <w:rPr>
                <w:b/>
                <w:bCs w:val="0"/>
                <w:color w:val="FFFFFF" w:themeColor="background1"/>
              </w:rPr>
            </w:pPr>
            <w:r>
              <w:rPr>
                <w:b/>
                <w:bCs w:val="0"/>
                <w:color w:val="FFFFFF" w:themeColor="background1"/>
              </w:rPr>
              <w:t>Area</w:t>
            </w:r>
          </w:p>
        </w:tc>
        <w:tc>
          <w:tcPr>
            <w:tcW w:w="6316" w:type="dxa"/>
            <w:shd w:val="clear" w:color="auto" w:fill="201547"/>
          </w:tcPr>
          <w:p w14:paraId="7E856B59" w14:textId="4D53D358" w:rsidR="00AD10D8" w:rsidRPr="00ED15B6" w:rsidRDefault="007913E7" w:rsidP="00ED15B6">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D15B6">
              <w:rPr>
                <w:b/>
                <w:bCs w:val="0"/>
                <w:color w:val="FFFFFF" w:themeColor="background1"/>
              </w:rPr>
              <w:t>Description</w:t>
            </w:r>
          </w:p>
        </w:tc>
      </w:tr>
      <w:tr w:rsidR="00CF6A2C" w14:paraId="0769A662" w14:textId="77777777" w:rsidTr="00360CA9">
        <w:tc>
          <w:tcPr>
            <w:cnfStyle w:val="001000000000" w:firstRow="0" w:lastRow="0" w:firstColumn="1" w:lastColumn="0" w:oddVBand="0" w:evenVBand="0" w:oddHBand="0" w:evenHBand="0" w:firstRowFirstColumn="0" w:firstRowLastColumn="0" w:lastRowFirstColumn="0" w:lastRowLastColumn="0"/>
            <w:tcW w:w="2972" w:type="dxa"/>
          </w:tcPr>
          <w:p w14:paraId="79D4D4C6" w14:textId="061393D4" w:rsidR="00CF6A2C" w:rsidRPr="00AD10D8" w:rsidRDefault="007913E7" w:rsidP="00AF1CD4">
            <w:pPr>
              <w:pStyle w:val="Tabletext"/>
            </w:pPr>
            <w:r>
              <w:t>D</w:t>
            </w:r>
            <w:r w:rsidR="00CF6A2C" w:rsidRPr="00AF1CD4">
              <w:t>emographics</w:t>
            </w:r>
          </w:p>
        </w:tc>
        <w:tc>
          <w:tcPr>
            <w:tcW w:w="6316" w:type="dxa"/>
          </w:tcPr>
          <w:p w14:paraId="74F3B659" w14:textId="77777777" w:rsidR="00CF6A2C" w:rsidRPr="00AD10D8" w:rsidRDefault="00CF6A2C" w:rsidP="00AF1CD4">
            <w:pPr>
              <w:pStyle w:val="Tabletext"/>
              <w:cnfStyle w:val="000000000000" w:firstRow="0" w:lastRow="0" w:firstColumn="0" w:lastColumn="0" w:oddVBand="0" w:evenVBand="0" w:oddHBand="0" w:evenHBand="0" w:firstRowFirstColumn="0" w:firstRowLastColumn="0" w:lastRowFirstColumn="0" w:lastRowLastColumn="0"/>
              <w:rPr>
                <w:bCs/>
              </w:rPr>
            </w:pPr>
            <w:r w:rsidRPr="00AD10D8">
              <w:rPr>
                <w:bCs/>
              </w:rPr>
              <w:t>This could be:</w:t>
            </w:r>
          </w:p>
          <w:p w14:paraId="44A76F70" w14:textId="767751CA" w:rsidR="00CF6A2C" w:rsidRPr="00AD10D8" w:rsidRDefault="0081299E" w:rsidP="00AF1CD4">
            <w:pPr>
              <w:pStyle w:val="Tablebullet1"/>
              <w:cnfStyle w:val="000000000000" w:firstRow="0" w:lastRow="0" w:firstColumn="0" w:lastColumn="0" w:oddVBand="0" w:evenVBand="0" w:oddHBand="0" w:evenHBand="0" w:firstRowFirstColumn="0" w:firstRowLastColumn="0" w:lastRowFirstColumn="0" w:lastRowLastColumn="0"/>
            </w:pPr>
            <w:r>
              <w:t>y</w:t>
            </w:r>
            <w:r w:rsidR="00CF6A2C" w:rsidRPr="00AD10D8">
              <w:t>oung people aged 18-35</w:t>
            </w:r>
          </w:p>
          <w:p w14:paraId="666B064F" w14:textId="70752C26" w:rsidR="00CF6A2C" w:rsidRPr="00AD10D8" w:rsidRDefault="0081299E" w:rsidP="00AF1CD4">
            <w:pPr>
              <w:pStyle w:val="Tablebullet1"/>
              <w:cnfStyle w:val="000000000000" w:firstRow="0" w:lastRow="0" w:firstColumn="0" w:lastColumn="0" w:oddVBand="0" w:evenVBand="0" w:oddHBand="0" w:evenHBand="0" w:firstRowFirstColumn="0" w:firstRowLastColumn="0" w:lastRowFirstColumn="0" w:lastRowLastColumn="0"/>
            </w:pPr>
            <w:r>
              <w:t>c</w:t>
            </w:r>
            <w:r w:rsidR="00CF6A2C" w:rsidRPr="00AD10D8">
              <w:t>asual workers</w:t>
            </w:r>
          </w:p>
          <w:p w14:paraId="32DDF0BF" w14:textId="7F657D80" w:rsidR="00CF6A2C" w:rsidRDefault="00075264" w:rsidP="00AF1CD4">
            <w:pPr>
              <w:pStyle w:val="Tablebullet1"/>
              <w:cnfStyle w:val="000000000000" w:firstRow="0" w:lastRow="0" w:firstColumn="0" w:lastColumn="0" w:oddVBand="0" w:evenVBand="0" w:oddHBand="0" w:evenHBand="0" w:firstRowFirstColumn="0" w:firstRowLastColumn="0" w:lastRowFirstColumn="0" w:lastRowLastColumn="0"/>
            </w:pPr>
            <w:r>
              <w:t>p</w:t>
            </w:r>
            <w:r w:rsidR="00CF6A2C" w:rsidRPr="00AD10D8">
              <w:t xml:space="preserve">eople with a multicultural background (be specific – which </w:t>
            </w:r>
            <w:r w:rsidR="000F2BC5">
              <w:t>backgrounds</w:t>
            </w:r>
            <w:r w:rsidR="00CF6A2C" w:rsidRPr="00AD10D8">
              <w:t>?)</w:t>
            </w:r>
            <w:r w:rsidR="00517D1B">
              <w:t>.</w:t>
            </w:r>
          </w:p>
        </w:tc>
      </w:tr>
      <w:tr w:rsidR="00CF6A2C" w14:paraId="5A212174" w14:textId="77777777" w:rsidTr="00360CA9">
        <w:tc>
          <w:tcPr>
            <w:cnfStyle w:val="001000000000" w:firstRow="0" w:lastRow="0" w:firstColumn="1" w:lastColumn="0" w:oddVBand="0" w:evenVBand="0" w:oddHBand="0" w:evenHBand="0" w:firstRowFirstColumn="0" w:firstRowLastColumn="0" w:lastRowFirstColumn="0" w:lastRowLastColumn="0"/>
            <w:tcW w:w="2972" w:type="dxa"/>
          </w:tcPr>
          <w:p w14:paraId="7B20ACA7" w14:textId="7CB45725" w:rsidR="00CF6A2C" w:rsidRPr="00AD10D8" w:rsidRDefault="007913E7" w:rsidP="00AF1CD4">
            <w:pPr>
              <w:pStyle w:val="Tabletext"/>
            </w:pPr>
            <w:r>
              <w:t>T</w:t>
            </w:r>
            <w:r w:rsidR="00CF6A2C" w:rsidRPr="00703B25">
              <w:t>he commitment</w:t>
            </w:r>
          </w:p>
        </w:tc>
        <w:tc>
          <w:tcPr>
            <w:tcW w:w="6316" w:type="dxa"/>
          </w:tcPr>
          <w:p w14:paraId="2F8C8592" w14:textId="77777777" w:rsidR="00CF6A2C" w:rsidRDefault="00CF6A2C" w:rsidP="00AF1CD4">
            <w:pPr>
              <w:pStyle w:val="Tabletext"/>
              <w:cnfStyle w:val="000000000000" w:firstRow="0" w:lastRow="0" w:firstColumn="0" w:lastColumn="0" w:oddVBand="0" w:evenVBand="0" w:oddHBand="0" w:evenHBand="0" w:firstRowFirstColumn="0" w:firstRowLastColumn="0" w:lastRowFirstColumn="0" w:lastRowLastColumn="0"/>
            </w:pPr>
            <w:r>
              <w:t>This could be:</w:t>
            </w:r>
          </w:p>
          <w:p w14:paraId="3CECF21A" w14:textId="1DCD94AF" w:rsidR="00CF6A2C" w:rsidRDefault="00075264" w:rsidP="00AF1CD4">
            <w:pPr>
              <w:pStyle w:val="Tablebullet1"/>
              <w:cnfStyle w:val="000000000000" w:firstRow="0" w:lastRow="0" w:firstColumn="0" w:lastColumn="0" w:oddVBand="0" w:evenVBand="0" w:oddHBand="0" w:evenHBand="0" w:firstRowFirstColumn="0" w:firstRowLastColumn="0" w:lastRowFirstColumn="0" w:lastRowLastColumn="0"/>
            </w:pPr>
            <w:r>
              <w:t>f</w:t>
            </w:r>
            <w:r w:rsidR="00CF6A2C">
              <w:t>ocus groups</w:t>
            </w:r>
          </w:p>
          <w:p w14:paraId="6910B4E5" w14:textId="5AFC4FA4" w:rsidR="00CF6A2C" w:rsidRDefault="00075264" w:rsidP="00AF1CD4">
            <w:pPr>
              <w:pStyle w:val="Tablebullet1"/>
              <w:cnfStyle w:val="000000000000" w:firstRow="0" w:lastRow="0" w:firstColumn="0" w:lastColumn="0" w:oddVBand="0" w:evenVBand="0" w:oddHBand="0" w:evenHBand="0" w:firstRowFirstColumn="0" w:firstRowLastColumn="0" w:lastRowFirstColumn="0" w:lastRowLastColumn="0"/>
            </w:pPr>
            <w:r>
              <w:t>i</w:t>
            </w:r>
            <w:r w:rsidR="00CF6A2C">
              <w:t>nterviews</w:t>
            </w:r>
          </w:p>
          <w:p w14:paraId="1FFD793F" w14:textId="2F04952B" w:rsidR="00751B35" w:rsidRDefault="00075264" w:rsidP="00AF1CD4">
            <w:pPr>
              <w:pStyle w:val="Tablebullet1"/>
              <w:cnfStyle w:val="000000000000" w:firstRow="0" w:lastRow="0" w:firstColumn="0" w:lastColumn="0" w:oddVBand="0" w:evenVBand="0" w:oddHBand="0" w:evenHBand="0" w:firstRowFirstColumn="0" w:firstRowLastColumn="0" w:lastRowFirstColumn="0" w:lastRowLastColumn="0"/>
            </w:pPr>
            <w:r>
              <w:t>a</w:t>
            </w:r>
            <w:r w:rsidR="00751B35">
              <w:t xml:space="preserve"> working group</w:t>
            </w:r>
            <w:r w:rsidR="00517D1B">
              <w:t>.</w:t>
            </w:r>
          </w:p>
        </w:tc>
      </w:tr>
      <w:tr w:rsidR="00703B25" w14:paraId="20E1CDBA" w14:textId="77777777" w:rsidTr="00360CA9">
        <w:tc>
          <w:tcPr>
            <w:cnfStyle w:val="001000000000" w:firstRow="0" w:lastRow="0" w:firstColumn="1" w:lastColumn="0" w:oddVBand="0" w:evenVBand="0" w:oddHBand="0" w:evenHBand="0" w:firstRowFirstColumn="0" w:firstRowLastColumn="0" w:lastRowFirstColumn="0" w:lastRowLastColumn="0"/>
            <w:tcW w:w="2972" w:type="dxa"/>
          </w:tcPr>
          <w:p w14:paraId="1E943A30" w14:textId="458F2F8A" w:rsidR="00703B25" w:rsidRPr="00703B25" w:rsidDel="007913E7" w:rsidRDefault="00703B25" w:rsidP="00AF1CD4">
            <w:pPr>
              <w:pStyle w:val="Tabletext"/>
            </w:pPr>
            <w:r>
              <w:t>Accessibility adjustments</w:t>
            </w:r>
          </w:p>
        </w:tc>
        <w:tc>
          <w:tcPr>
            <w:tcW w:w="6316" w:type="dxa"/>
          </w:tcPr>
          <w:p w14:paraId="6C22796E" w14:textId="77777777" w:rsidR="00703B25" w:rsidRDefault="00703B25" w:rsidP="00AF1CD4">
            <w:pPr>
              <w:pStyle w:val="Tabletext"/>
              <w:cnfStyle w:val="000000000000" w:firstRow="0" w:lastRow="0" w:firstColumn="0" w:lastColumn="0" w:oddVBand="0" w:evenVBand="0" w:oddHBand="0" w:evenHBand="0" w:firstRowFirstColumn="0" w:firstRowLastColumn="0" w:lastRowFirstColumn="0" w:lastRowLastColumn="0"/>
            </w:pPr>
            <w:r>
              <w:t>This could include:</w:t>
            </w:r>
          </w:p>
          <w:p w14:paraId="77FE3E41" w14:textId="2B32F0D3" w:rsidR="00EC17E9" w:rsidRDefault="00075264" w:rsidP="00AF1CD4">
            <w:pPr>
              <w:pStyle w:val="Tablebullet1"/>
              <w:cnfStyle w:val="000000000000" w:firstRow="0" w:lastRow="0" w:firstColumn="0" w:lastColumn="0" w:oddVBand="0" w:evenVBand="0" w:oddHBand="0" w:evenHBand="0" w:firstRowFirstColumn="0" w:firstRowLastColumn="0" w:lastRowFirstColumn="0" w:lastRowLastColumn="0"/>
            </w:pPr>
            <w:r>
              <w:t>a</w:t>
            </w:r>
            <w:r w:rsidR="00EC17E9">
              <w:t>ccessible buildings for face-to-face engagement</w:t>
            </w:r>
          </w:p>
          <w:p w14:paraId="37891470" w14:textId="5DDB59CD" w:rsidR="00703B25" w:rsidRDefault="00075264" w:rsidP="002F7142">
            <w:pPr>
              <w:pStyle w:val="Tablebullet1"/>
              <w:cnfStyle w:val="000000000000" w:firstRow="0" w:lastRow="0" w:firstColumn="0" w:lastColumn="0" w:oddVBand="0" w:evenVBand="0" w:oddHBand="0" w:evenHBand="0" w:firstRowFirstColumn="0" w:firstRowLastColumn="0" w:lastRowFirstColumn="0" w:lastRowLastColumn="0"/>
            </w:pPr>
            <w:r>
              <w:t>a</w:t>
            </w:r>
            <w:r w:rsidR="00703B25">
              <w:t>ccessible</w:t>
            </w:r>
            <w:r w:rsidR="00EC17E9">
              <w:t xml:space="preserve"> meeting materials</w:t>
            </w:r>
            <w:r w:rsidR="00517D1B">
              <w:t>.</w:t>
            </w:r>
          </w:p>
        </w:tc>
      </w:tr>
      <w:tr w:rsidR="00CF6A2C" w14:paraId="1C7C3851" w14:textId="77777777" w:rsidTr="00360CA9">
        <w:tc>
          <w:tcPr>
            <w:cnfStyle w:val="001000000000" w:firstRow="0" w:lastRow="0" w:firstColumn="1" w:lastColumn="0" w:oddVBand="0" w:evenVBand="0" w:oddHBand="0" w:evenHBand="0" w:firstRowFirstColumn="0" w:firstRowLastColumn="0" w:lastRowFirstColumn="0" w:lastRowLastColumn="0"/>
            <w:tcW w:w="2972" w:type="dxa"/>
          </w:tcPr>
          <w:p w14:paraId="440D487D" w14:textId="284BDA35" w:rsidR="00CF6A2C" w:rsidRPr="00AD10D8" w:rsidRDefault="007913E7" w:rsidP="00AF1CD4">
            <w:pPr>
              <w:pStyle w:val="Tabletext"/>
            </w:pPr>
            <w:r>
              <w:t>P</w:t>
            </w:r>
            <w:r w:rsidR="00CF6A2C" w:rsidRPr="00AF1CD4">
              <w:t>ayment details</w:t>
            </w:r>
          </w:p>
        </w:tc>
        <w:tc>
          <w:tcPr>
            <w:tcW w:w="6316" w:type="dxa"/>
          </w:tcPr>
          <w:p w14:paraId="4CA2CC16" w14:textId="77777777" w:rsidR="00CF6A2C" w:rsidRDefault="00CF6A2C" w:rsidP="00AF1CD4">
            <w:pPr>
              <w:pStyle w:val="Tabletext"/>
              <w:cnfStyle w:val="000000000000" w:firstRow="0" w:lastRow="0" w:firstColumn="0" w:lastColumn="0" w:oddVBand="0" w:evenVBand="0" w:oddHBand="0" w:evenHBand="0" w:firstRowFirstColumn="0" w:firstRowLastColumn="0" w:lastRowFirstColumn="0" w:lastRowLastColumn="0"/>
            </w:pPr>
            <w:r>
              <w:t>Participants should be compensated for their time.</w:t>
            </w:r>
          </w:p>
        </w:tc>
      </w:tr>
      <w:tr w:rsidR="00CF6A2C" w14:paraId="65C83914" w14:textId="77777777" w:rsidTr="00360CA9">
        <w:tc>
          <w:tcPr>
            <w:cnfStyle w:val="001000000000" w:firstRow="0" w:lastRow="0" w:firstColumn="1" w:lastColumn="0" w:oddVBand="0" w:evenVBand="0" w:oddHBand="0" w:evenHBand="0" w:firstRowFirstColumn="0" w:firstRowLastColumn="0" w:lastRowFirstColumn="0" w:lastRowLastColumn="0"/>
            <w:tcW w:w="2972" w:type="dxa"/>
          </w:tcPr>
          <w:p w14:paraId="64894A79" w14:textId="00FEEDBD" w:rsidR="00CF6A2C" w:rsidRPr="00AD10D8" w:rsidRDefault="007913E7" w:rsidP="00AF1CD4">
            <w:pPr>
              <w:pStyle w:val="Tabletext"/>
            </w:pPr>
            <w:r>
              <w:t>C</w:t>
            </w:r>
            <w:r w:rsidR="00CF6A2C" w:rsidRPr="00AF1CD4">
              <w:t>ontact details</w:t>
            </w:r>
          </w:p>
        </w:tc>
        <w:tc>
          <w:tcPr>
            <w:tcW w:w="6316" w:type="dxa"/>
          </w:tcPr>
          <w:p w14:paraId="01FAF601" w14:textId="77777777" w:rsidR="00CF6A2C" w:rsidRDefault="00CF6A2C" w:rsidP="00AF1CD4">
            <w:pPr>
              <w:pStyle w:val="Tabletext"/>
              <w:cnfStyle w:val="000000000000" w:firstRow="0" w:lastRow="0" w:firstColumn="0" w:lastColumn="0" w:oddVBand="0" w:evenVBand="0" w:oddHBand="0" w:evenHBand="0" w:firstRowFirstColumn="0" w:firstRowLastColumn="0" w:lastRowFirstColumn="0" w:lastRowLastColumn="0"/>
            </w:pPr>
            <w:r>
              <w:t>Include:</w:t>
            </w:r>
          </w:p>
          <w:p w14:paraId="13BC2303" w14:textId="1FEDADA1" w:rsidR="00CF6A2C" w:rsidRDefault="007E1C2D" w:rsidP="00AF1CD4">
            <w:pPr>
              <w:pStyle w:val="Tablebullet1"/>
              <w:cnfStyle w:val="000000000000" w:firstRow="0" w:lastRow="0" w:firstColumn="0" w:lastColumn="0" w:oddVBand="0" w:evenVBand="0" w:oddHBand="0" w:evenHBand="0" w:firstRowFirstColumn="0" w:firstRowLastColumn="0" w:lastRowFirstColumn="0" w:lastRowLastColumn="0"/>
            </w:pPr>
            <w:r>
              <w:t>E</w:t>
            </w:r>
            <w:r w:rsidR="00CF6A2C">
              <w:t>mail</w:t>
            </w:r>
          </w:p>
          <w:p w14:paraId="3397E8BC" w14:textId="4310FCBE" w:rsidR="00CF6A2C" w:rsidRDefault="00075264" w:rsidP="00AF1CD4">
            <w:pPr>
              <w:pStyle w:val="Tablebullet1"/>
              <w:cnfStyle w:val="000000000000" w:firstRow="0" w:lastRow="0" w:firstColumn="0" w:lastColumn="0" w:oddVBand="0" w:evenVBand="0" w:oddHBand="0" w:evenHBand="0" w:firstRowFirstColumn="0" w:firstRowLastColumn="0" w:lastRowFirstColumn="0" w:lastRowLastColumn="0"/>
            </w:pPr>
            <w:r>
              <w:t>p</w:t>
            </w:r>
            <w:r w:rsidR="00CF6A2C">
              <w:t>hone number</w:t>
            </w:r>
            <w:r w:rsidR="00517D1B">
              <w:t>.</w:t>
            </w:r>
          </w:p>
        </w:tc>
      </w:tr>
      <w:tr w:rsidR="00CF6A2C" w14:paraId="4BC693E2" w14:textId="77777777" w:rsidTr="00360CA9">
        <w:tc>
          <w:tcPr>
            <w:cnfStyle w:val="001000000000" w:firstRow="0" w:lastRow="0" w:firstColumn="1" w:lastColumn="0" w:oddVBand="0" w:evenVBand="0" w:oddHBand="0" w:evenHBand="0" w:firstRowFirstColumn="0" w:firstRowLastColumn="0" w:lastRowFirstColumn="0" w:lastRowLastColumn="0"/>
            <w:tcW w:w="2972" w:type="dxa"/>
          </w:tcPr>
          <w:p w14:paraId="4D42AABA" w14:textId="4EF30DE7" w:rsidR="00CF6A2C" w:rsidRPr="00AD10D8" w:rsidRDefault="007913E7" w:rsidP="00AF1CD4">
            <w:pPr>
              <w:pStyle w:val="Tabletext"/>
            </w:pPr>
            <w:r>
              <w:t>A</w:t>
            </w:r>
            <w:r w:rsidR="00CF6A2C" w:rsidRPr="00AF1CD4">
              <w:t xml:space="preserve"> recruitment plan</w:t>
            </w:r>
          </w:p>
        </w:tc>
        <w:tc>
          <w:tcPr>
            <w:tcW w:w="6316" w:type="dxa"/>
          </w:tcPr>
          <w:p w14:paraId="119C8215" w14:textId="77777777" w:rsidR="00CF6A2C" w:rsidRDefault="00CF6A2C" w:rsidP="00AF1CD4">
            <w:pPr>
              <w:pStyle w:val="Tabletext"/>
              <w:cnfStyle w:val="000000000000" w:firstRow="0" w:lastRow="0" w:firstColumn="0" w:lastColumn="0" w:oddVBand="0" w:evenVBand="0" w:oddHBand="0" w:evenHBand="0" w:firstRowFirstColumn="0" w:firstRowLastColumn="0" w:lastRowFirstColumn="0" w:lastRowLastColumn="0"/>
            </w:pPr>
            <w:r>
              <w:t xml:space="preserve">Where will you share your ad? How will people find it? </w:t>
            </w:r>
          </w:p>
          <w:p w14:paraId="3C37114F" w14:textId="538DEC8A" w:rsidR="00CF6A2C" w:rsidRPr="00C24DCD" w:rsidRDefault="00B13800" w:rsidP="00AF1CD4">
            <w:pPr>
              <w:pStyle w:val="Tablebullet1"/>
              <w:cnfStyle w:val="000000000000" w:firstRow="0" w:lastRow="0" w:firstColumn="0" w:lastColumn="0" w:oddVBand="0" w:evenVBand="0" w:oddHBand="0" w:evenHBand="0" w:firstRowFirstColumn="0" w:firstRowLastColumn="0" w:lastRowFirstColumn="0" w:lastRowLastColumn="0"/>
            </w:pPr>
            <w:r>
              <w:t>S</w:t>
            </w:r>
            <w:r w:rsidR="00CF6A2C" w:rsidRPr="00C24DCD">
              <w:t>ocial media i</w:t>
            </w:r>
            <w:r w:rsidR="00075264">
              <w:t xml:space="preserve">ncluding </w:t>
            </w:r>
            <w:r w:rsidR="00CF6A2C" w:rsidRPr="00C24DCD">
              <w:t>Facebook or Instagram</w:t>
            </w:r>
            <w:r>
              <w:t>.</w:t>
            </w:r>
          </w:p>
          <w:p w14:paraId="279FC796" w14:textId="06B851C3" w:rsidR="00CF6A2C" w:rsidRPr="00C24DCD" w:rsidRDefault="00B13800" w:rsidP="00AF1CD4">
            <w:pPr>
              <w:pStyle w:val="Tablebullet1"/>
              <w:cnfStyle w:val="000000000000" w:firstRow="0" w:lastRow="0" w:firstColumn="0" w:lastColumn="0" w:oddVBand="0" w:evenVBand="0" w:oddHBand="0" w:evenHBand="0" w:firstRowFirstColumn="0" w:firstRowLastColumn="0" w:lastRowFirstColumn="0" w:lastRowLastColumn="0"/>
            </w:pPr>
            <w:r>
              <w:t>M</w:t>
            </w:r>
            <w:r w:rsidR="00CF6A2C" w:rsidRPr="00C24DCD">
              <w:t>essaging services like WhatsApp</w:t>
            </w:r>
            <w:r>
              <w:t>.</w:t>
            </w:r>
          </w:p>
          <w:p w14:paraId="37B88EB3" w14:textId="68256155" w:rsidR="00CF6A2C" w:rsidRPr="00C24DCD" w:rsidRDefault="00B13800" w:rsidP="00AF1CD4">
            <w:pPr>
              <w:pStyle w:val="Tablebullet1"/>
              <w:cnfStyle w:val="000000000000" w:firstRow="0" w:lastRow="0" w:firstColumn="0" w:lastColumn="0" w:oddVBand="0" w:evenVBand="0" w:oddHBand="0" w:evenHBand="0" w:firstRowFirstColumn="0" w:firstRowLastColumn="0" w:lastRowFirstColumn="0" w:lastRowLastColumn="0"/>
            </w:pPr>
            <w:r>
              <w:t>C</w:t>
            </w:r>
            <w:r w:rsidR="00CF6A2C" w:rsidRPr="00C24DCD">
              <w:t>ommunity services</w:t>
            </w:r>
            <w:r>
              <w:t>.</w:t>
            </w:r>
          </w:p>
          <w:p w14:paraId="3E472E43" w14:textId="71AB4BF5" w:rsidR="00CF6A2C" w:rsidRDefault="00B13800" w:rsidP="00AF1CD4">
            <w:pPr>
              <w:pStyle w:val="Tablebullet1"/>
              <w:cnfStyle w:val="000000000000" w:firstRow="0" w:lastRow="0" w:firstColumn="0" w:lastColumn="0" w:oddVBand="0" w:evenVBand="0" w:oddHBand="0" w:evenHBand="0" w:firstRowFirstColumn="0" w:firstRowLastColumn="0" w:lastRowFirstColumn="0" w:lastRowLastColumn="0"/>
            </w:pPr>
            <w:r>
              <w:t>L</w:t>
            </w:r>
            <w:r w:rsidR="00CF6A2C" w:rsidRPr="00C24DCD">
              <w:t>ocal libraries</w:t>
            </w:r>
            <w:r w:rsidR="00517D1B">
              <w:t>.</w:t>
            </w:r>
          </w:p>
        </w:tc>
      </w:tr>
    </w:tbl>
    <w:p w14:paraId="1C243340" w14:textId="77777777" w:rsidR="00CF6A2C" w:rsidRDefault="00CF6A2C" w:rsidP="00CF6A2C">
      <w:pPr>
        <w:pStyle w:val="Heading4"/>
      </w:pPr>
      <w:bookmarkStart w:id="36" w:name="_Toc203561790"/>
      <w:bookmarkStart w:id="37" w:name="_Toc203645693"/>
      <w:bookmarkStart w:id="38" w:name="_Toc203659837"/>
      <w:r>
        <w:t>How to co-design</w:t>
      </w:r>
      <w:bookmarkEnd w:id="36"/>
      <w:bookmarkEnd w:id="37"/>
      <w:bookmarkEnd w:id="38"/>
    </w:p>
    <w:p w14:paraId="33CED22D" w14:textId="77777777" w:rsidR="00CF6A2C" w:rsidRDefault="00CF6A2C" w:rsidP="00CF6A2C">
      <w:pPr>
        <w:pStyle w:val="Bullet1"/>
        <w:numPr>
          <w:ilvl w:val="0"/>
          <w:numId w:val="0"/>
        </w:numPr>
        <w:ind w:left="284" w:hanging="284"/>
      </w:pPr>
      <w:r>
        <w:t>Community can be involved in:</w:t>
      </w:r>
    </w:p>
    <w:p w14:paraId="2061DD78" w14:textId="0C174395" w:rsidR="00CF6A2C" w:rsidRPr="000B67B3" w:rsidRDefault="00590BDA" w:rsidP="00CF6A2C">
      <w:pPr>
        <w:pStyle w:val="Bullet1"/>
      </w:pPr>
      <w:r>
        <w:t>i</w:t>
      </w:r>
      <w:r w:rsidR="00CF6A2C" w:rsidRPr="000B67B3">
        <w:t>dentifying the problem and what success would look like</w:t>
      </w:r>
    </w:p>
    <w:p w14:paraId="657A0541" w14:textId="7388626C" w:rsidR="00CF6A2C" w:rsidRPr="000B67B3" w:rsidRDefault="00590BDA" w:rsidP="00CF6A2C">
      <w:pPr>
        <w:pStyle w:val="Bullet1"/>
      </w:pPr>
      <w:r>
        <w:t>m</w:t>
      </w:r>
      <w:r w:rsidR="00CF6A2C" w:rsidRPr="000B67B3">
        <w:t>aking decisions</w:t>
      </w:r>
    </w:p>
    <w:p w14:paraId="15288574" w14:textId="5234CB62" w:rsidR="00CF6A2C" w:rsidRPr="000B67B3" w:rsidRDefault="004C72A3" w:rsidP="00CF6A2C">
      <w:pPr>
        <w:pStyle w:val="Bullet1"/>
      </w:pPr>
      <w:r>
        <w:t xml:space="preserve">identifying, </w:t>
      </w:r>
      <w:r w:rsidR="00590BDA">
        <w:t>t</w:t>
      </w:r>
      <w:r w:rsidR="00CF6A2C" w:rsidRPr="000B67B3">
        <w:t>esting and scaling solutions</w:t>
      </w:r>
    </w:p>
    <w:p w14:paraId="4E9469C3" w14:textId="5B50109B" w:rsidR="00CF6A2C" w:rsidRPr="000B67B3" w:rsidRDefault="00590BDA" w:rsidP="00CF6A2C">
      <w:pPr>
        <w:pStyle w:val="Bullet1"/>
      </w:pPr>
      <w:r>
        <w:t>o</w:t>
      </w:r>
      <w:r w:rsidR="00CF6A2C" w:rsidRPr="000B67B3">
        <w:t>ngoing monitoring of outcomes.</w:t>
      </w:r>
    </w:p>
    <w:p w14:paraId="2EAA47A4" w14:textId="77777777" w:rsidR="00CF6A2C" w:rsidRDefault="00CF6A2C" w:rsidP="00CF6A2C">
      <w:pPr>
        <w:pStyle w:val="Bodyafterbullets"/>
      </w:pPr>
      <w:r>
        <w:t>In this process, you might establish unique ways of monitoring success. For your organisation, it may look like a report or publishing data. For the community, it may be:</w:t>
      </w:r>
    </w:p>
    <w:p w14:paraId="558B2456" w14:textId="77777777" w:rsidR="00CF6A2C" w:rsidRDefault="00CF6A2C" w:rsidP="00CF6A2C">
      <w:pPr>
        <w:pStyle w:val="Bullet1"/>
      </w:pPr>
      <w:r>
        <w:t>attendance at a town hall</w:t>
      </w:r>
    </w:p>
    <w:p w14:paraId="55FDD534" w14:textId="77777777" w:rsidR="00CF6A2C" w:rsidRDefault="00CF6A2C" w:rsidP="00CF6A2C">
      <w:pPr>
        <w:pStyle w:val="Bullet1"/>
      </w:pPr>
      <w:r>
        <w:t>use of a service</w:t>
      </w:r>
    </w:p>
    <w:p w14:paraId="05E8FD31" w14:textId="77777777" w:rsidR="00CF6A2C" w:rsidRDefault="00CF6A2C" w:rsidP="00CF6A2C">
      <w:pPr>
        <w:pStyle w:val="Bullet1"/>
      </w:pPr>
      <w:r>
        <w:t>education and employment opportunities</w:t>
      </w:r>
    </w:p>
    <w:p w14:paraId="5645F759" w14:textId="77777777" w:rsidR="00CF6A2C" w:rsidRDefault="00CF6A2C" w:rsidP="00CF6A2C">
      <w:pPr>
        <w:pStyle w:val="Bullet1"/>
      </w:pPr>
      <w:r>
        <w:lastRenderedPageBreak/>
        <w:t>independence</w:t>
      </w:r>
    </w:p>
    <w:p w14:paraId="552EF429" w14:textId="77777777" w:rsidR="00CF6A2C" w:rsidRDefault="00CF6A2C" w:rsidP="00CF6A2C">
      <w:pPr>
        <w:pStyle w:val="Bullet1"/>
      </w:pPr>
      <w:r>
        <w:t>safety</w:t>
      </w:r>
    </w:p>
    <w:p w14:paraId="0559B924" w14:textId="12E6C00D" w:rsidR="00CF6A2C" w:rsidRDefault="00CF6A2C" w:rsidP="00CF6A2C">
      <w:pPr>
        <w:pStyle w:val="Bullet1"/>
      </w:pPr>
      <w:r>
        <w:t>community pride</w:t>
      </w:r>
      <w:r w:rsidR="00F415AD">
        <w:t>.</w:t>
      </w:r>
    </w:p>
    <w:p w14:paraId="5E20514C" w14:textId="77777777" w:rsidR="00CF6A2C" w:rsidRDefault="00CF6A2C" w:rsidP="00CF6A2C">
      <w:pPr>
        <w:pStyle w:val="Bodyafterbullets"/>
      </w:pPr>
      <w:r>
        <w:t>It can be</w:t>
      </w:r>
      <w:r w:rsidRPr="00F01DD6">
        <w:t xml:space="preserve"> more meaningful to co-define success with community members from the beginning</w:t>
      </w:r>
      <w:r>
        <w:t xml:space="preserve">. This will strengthen your investment of time, resources and funding. </w:t>
      </w:r>
    </w:p>
    <w:p w14:paraId="05B545F6" w14:textId="251A93C0" w:rsidR="00487354" w:rsidRDefault="004D3843" w:rsidP="00CF6A2C">
      <w:pPr>
        <w:pStyle w:val="Bodyafterbullets"/>
      </w:pPr>
      <w:r>
        <w:t>To learn about co-design with</w:t>
      </w:r>
      <w:r w:rsidR="00DD3AA1">
        <w:t xml:space="preserve"> multicultural young people</w:t>
      </w:r>
      <w:r>
        <w:t xml:space="preserve">, see the </w:t>
      </w:r>
      <w:hyperlink r:id="rId40" w:history="1">
        <w:r w:rsidR="007A7433" w:rsidRPr="00FC0E54">
          <w:rPr>
            <w:rStyle w:val="Hyperlink"/>
          </w:rPr>
          <w:t xml:space="preserve">Centre for Multicultural Youth’s </w:t>
        </w:r>
        <w:r w:rsidR="00046F7B" w:rsidRPr="00FC0E54">
          <w:rPr>
            <w:rStyle w:val="Hyperlink"/>
          </w:rPr>
          <w:t>Good Practice Guide</w:t>
        </w:r>
      </w:hyperlink>
      <w:r w:rsidR="00046F7B">
        <w:rPr>
          <w:rStyle w:val="FootnoteReference"/>
        </w:rPr>
        <w:footnoteReference w:id="21"/>
      </w:r>
      <w:r w:rsidR="00046F7B">
        <w:t>.</w:t>
      </w:r>
    </w:p>
    <w:p w14:paraId="4325F5E6" w14:textId="77777777" w:rsidR="00CF6A2C" w:rsidRPr="00CF6A2C" w:rsidRDefault="00CF6A2C" w:rsidP="00AE1CD4">
      <w:pPr>
        <w:pStyle w:val="Heading3"/>
      </w:pPr>
      <w:r w:rsidRPr="00CF6A2C">
        <w:t>Advisory groups</w:t>
      </w:r>
    </w:p>
    <w:p w14:paraId="22575984" w14:textId="7BA8EC06" w:rsidR="00CF6A2C" w:rsidRPr="00941A2C" w:rsidRDefault="00CF6A2C" w:rsidP="00CF6A2C">
      <w:pPr>
        <w:pStyle w:val="Body"/>
      </w:pPr>
      <w:r w:rsidRPr="00941A2C">
        <w:t xml:space="preserve">An advisory group is </w:t>
      </w:r>
      <w:r w:rsidR="00B62238">
        <w:t>an effective approach</w:t>
      </w:r>
      <w:r w:rsidRPr="00941A2C">
        <w:t xml:space="preserve"> for </w:t>
      </w:r>
      <w:r>
        <w:t>ongoing engagement</w:t>
      </w:r>
      <w:r w:rsidRPr="00941A2C">
        <w:t xml:space="preserve"> with </w:t>
      </w:r>
      <w:r>
        <w:t>a</w:t>
      </w:r>
      <w:r w:rsidRPr="00941A2C">
        <w:t xml:space="preserve"> community. It is important that they represent the diverse lived experiences of that community.</w:t>
      </w:r>
    </w:p>
    <w:p w14:paraId="0C11D215" w14:textId="77777777" w:rsidR="00CF6A2C" w:rsidRPr="00941A2C" w:rsidRDefault="00CF6A2C" w:rsidP="00CF6A2C">
      <w:pPr>
        <w:pStyle w:val="Body"/>
      </w:pPr>
      <w:r w:rsidRPr="00941A2C">
        <w:t>You can empower your advisory group to do more than give advice. They could have influence over decisions made and scope to identify issues.</w:t>
      </w:r>
    </w:p>
    <w:p w14:paraId="00F89498" w14:textId="17630B67" w:rsidR="00537651" w:rsidRDefault="00CF6A2C" w:rsidP="00CF6A2C">
      <w:pPr>
        <w:pStyle w:val="Body"/>
      </w:pPr>
      <w:r>
        <w:t xml:space="preserve">Some people may wish to join an advisory group as a pathway to </w:t>
      </w:r>
      <w:r w:rsidRPr="00941A2C">
        <w:t>leadership o</w:t>
      </w:r>
      <w:r>
        <w:t xml:space="preserve">r </w:t>
      </w:r>
      <w:r w:rsidRPr="00941A2C">
        <w:t xml:space="preserve">advisory roles in their community. </w:t>
      </w:r>
      <w:r>
        <w:t xml:space="preserve">You can help members to achieve this goal </w:t>
      </w:r>
      <w:r w:rsidRPr="00941A2C">
        <w:t>through</w:t>
      </w:r>
      <w:r w:rsidR="00537651">
        <w:t xml:space="preserve"> by budgeting for:</w:t>
      </w:r>
    </w:p>
    <w:p w14:paraId="59EA1E24" w14:textId="4DB91E12" w:rsidR="00537651" w:rsidRDefault="00CF6A2C" w:rsidP="00537651">
      <w:pPr>
        <w:pStyle w:val="Bullet1"/>
      </w:pPr>
      <w:r w:rsidRPr="00941A2C">
        <w:t>professional development opportunities</w:t>
      </w:r>
    </w:p>
    <w:p w14:paraId="2F43D944" w14:textId="51C38675" w:rsidR="00537651" w:rsidRDefault="00CF6A2C" w:rsidP="00537651">
      <w:pPr>
        <w:pStyle w:val="Bullet1"/>
      </w:pPr>
      <w:r>
        <w:t>n</w:t>
      </w:r>
      <w:r w:rsidRPr="00941A2C">
        <w:t>etworking</w:t>
      </w:r>
      <w:r w:rsidR="00537651">
        <w:t xml:space="preserve"> events</w:t>
      </w:r>
    </w:p>
    <w:p w14:paraId="22B51ACA" w14:textId="57D8FD53" w:rsidR="00CF6A2C" w:rsidRPr="00941A2C" w:rsidRDefault="00CF6A2C" w:rsidP="00537651">
      <w:pPr>
        <w:pStyle w:val="Bullet1"/>
      </w:pPr>
      <w:r w:rsidRPr="00941A2C">
        <w:t>joining statewide bodies.</w:t>
      </w:r>
    </w:p>
    <w:p w14:paraId="18D182D7" w14:textId="69F5D92B" w:rsidR="00CF6A2C" w:rsidRPr="00941A2C" w:rsidRDefault="006D7558" w:rsidP="00F57A9B">
      <w:pPr>
        <w:pStyle w:val="Bodyafterbullets"/>
      </w:pPr>
      <w:r>
        <w:t>Where possible, remunerate advisory group members</w:t>
      </w:r>
      <w:r w:rsidRPr="003A546D">
        <w:t xml:space="preserve"> fairly and consistently</w:t>
      </w:r>
      <w:r w:rsidR="00CF6A2C" w:rsidRPr="00941A2C">
        <w:t>. See</w:t>
      </w:r>
      <w:r w:rsidR="00CF6A2C">
        <w:t xml:space="preserve"> our </w:t>
      </w:r>
      <w:hyperlink r:id="rId41" w:history="1">
        <w:r w:rsidR="00CF6A2C" w:rsidRPr="00F57B45">
          <w:rPr>
            <w:rStyle w:val="Hyperlink"/>
            <w:bCs/>
          </w:rPr>
          <w:t>Payment guidelines</w:t>
        </w:r>
      </w:hyperlink>
      <w:r w:rsidR="00F57B45">
        <w:rPr>
          <w:rStyle w:val="FootnoteReference"/>
          <w:bCs/>
        </w:rPr>
        <w:footnoteReference w:id="22"/>
      </w:r>
      <w:r w:rsidR="00CF6A2C" w:rsidRPr="00F57B45">
        <w:rPr>
          <w:bCs/>
        </w:rPr>
        <w:t>.</w:t>
      </w:r>
      <w:r w:rsidR="00CF6A2C" w:rsidRPr="00941A2C">
        <w:t xml:space="preserve"> </w:t>
      </w:r>
    </w:p>
    <w:p w14:paraId="38952236" w14:textId="663135D6" w:rsidR="00CF6A2C" w:rsidRDefault="00CF6A2C" w:rsidP="00CF6A2C">
      <w:pPr>
        <w:pStyle w:val="Body"/>
      </w:pPr>
      <w:r w:rsidRPr="00941A2C">
        <w:t xml:space="preserve">You should always provide advisory group members with access to support services. It can be difficult to share lived experiences. </w:t>
      </w:r>
      <w:r>
        <w:t>This could look like:</w:t>
      </w:r>
    </w:p>
    <w:p w14:paraId="4C4E3C9F" w14:textId="77777777" w:rsidR="00CF6A2C" w:rsidRDefault="00CF6A2C" w:rsidP="00CF6A2C">
      <w:pPr>
        <w:pStyle w:val="Bullet1"/>
      </w:pPr>
      <w:r>
        <w:t>access to your organisation’s psychological support services</w:t>
      </w:r>
    </w:p>
    <w:p w14:paraId="707872C8" w14:textId="745F1852" w:rsidR="00CF6A2C" w:rsidRPr="00941A2C" w:rsidRDefault="00CF6A2C" w:rsidP="00CF6A2C">
      <w:pPr>
        <w:pStyle w:val="Bullet1"/>
      </w:pPr>
      <w:r>
        <w:t>having a psychological support person present at meetings</w:t>
      </w:r>
      <w:r w:rsidR="000D70B1">
        <w:t>.</w:t>
      </w:r>
    </w:p>
    <w:p w14:paraId="57D84662" w14:textId="57D5DB73" w:rsidR="00CF6A2C" w:rsidRPr="00941A2C" w:rsidRDefault="00CF6A2C" w:rsidP="00CF6A2C">
      <w:pPr>
        <w:pStyle w:val="Bodyafterbullets"/>
      </w:pPr>
      <w:r w:rsidRPr="00941A2C">
        <w:t xml:space="preserve">Learn more </w:t>
      </w:r>
      <w:r w:rsidRPr="00DB5997">
        <w:t>about</w:t>
      </w:r>
      <w:r>
        <w:t xml:space="preserve"> engaging </w:t>
      </w:r>
      <w:hyperlink r:id="rId42" w:history="1">
        <w:r w:rsidRPr="00FC0E54">
          <w:rPr>
            <w:rStyle w:val="Hyperlink"/>
          </w:rPr>
          <w:t>people with lived experience</w:t>
        </w:r>
      </w:hyperlink>
      <w:r>
        <w:rPr>
          <w:rStyle w:val="FootnoteReference"/>
        </w:rPr>
        <w:footnoteReference w:id="23"/>
      </w:r>
      <w:r>
        <w:t>.</w:t>
      </w:r>
      <w:r w:rsidRPr="00941A2C">
        <w:t xml:space="preserve"> </w:t>
      </w:r>
    </w:p>
    <w:p w14:paraId="1F1114D1" w14:textId="77777777" w:rsidR="00CF6A2C" w:rsidRPr="00941A2C" w:rsidRDefault="00CF6A2C" w:rsidP="00CF6A2C">
      <w:pPr>
        <w:pStyle w:val="Heading4"/>
        <w:rPr>
          <w:b w:val="0"/>
          <w:sz w:val="32"/>
          <w:szCs w:val="28"/>
        </w:rPr>
      </w:pPr>
      <w:r w:rsidRPr="00941A2C">
        <w:t>Recruitment</w:t>
      </w:r>
    </w:p>
    <w:p w14:paraId="6D584906" w14:textId="77777777" w:rsidR="00CF6A2C" w:rsidRPr="00941A2C" w:rsidRDefault="00CF6A2C" w:rsidP="00CF6A2C">
      <w:pPr>
        <w:pStyle w:val="Body"/>
      </w:pPr>
      <w:r w:rsidRPr="00941A2C">
        <w:t>When you recruit for your advisory group, you should:</w:t>
      </w:r>
    </w:p>
    <w:p w14:paraId="6EF666BC" w14:textId="77777777" w:rsidR="00CF6A2C" w:rsidRDefault="00CF6A2C" w:rsidP="00CF6A2C">
      <w:pPr>
        <w:pStyle w:val="Bullet1"/>
      </w:pPr>
      <w:r>
        <w:t>be clear on the purpose of the advisory group</w:t>
      </w:r>
    </w:p>
    <w:p w14:paraId="7DD0285D" w14:textId="372A6D81" w:rsidR="00CF6A2C" w:rsidRDefault="00CF6A2C" w:rsidP="00CF6A2C">
      <w:pPr>
        <w:pStyle w:val="Bullet1"/>
      </w:pPr>
      <w:r>
        <w:t>clarify the scope of the role</w:t>
      </w:r>
      <w:r w:rsidR="001A64F4">
        <w:t xml:space="preserve"> and representation</w:t>
      </w:r>
      <w:r>
        <w:t xml:space="preserve"> – will they give advice or make decisions? What projects will they work on?</w:t>
      </w:r>
    </w:p>
    <w:p w14:paraId="35A9718B" w14:textId="77777777" w:rsidR="00CF6A2C" w:rsidRPr="00941A2C" w:rsidRDefault="00CF6A2C" w:rsidP="00CF6A2C">
      <w:pPr>
        <w:pStyle w:val="Bullet1"/>
      </w:pPr>
      <w:r w:rsidRPr="00941A2C">
        <w:t>explain the time commitment</w:t>
      </w:r>
      <w:r>
        <w:t xml:space="preserve"> – including if work or reading is expected outside of meetings</w:t>
      </w:r>
    </w:p>
    <w:p w14:paraId="4075C1C7" w14:textId="77777777" w:rsidR="00CF6A2C" w:rsidRPr="00941A2C" w:rsidRDefault="00CF6A2C" w:rsidP="00CF6A2C">
      <w:pPr>
        <w:pStyle w:val="Bullet1"/>
      </w:pPr>
      <w:r w:rsidRPr="00941A2C">
        <w:t xml:space="preserve">encourage applications from </w:t>
      </w:r>
      <w:r>
        <w:t>people with relevant or lived experience to the work they will do</w:t>
      </w:r>
    </w:p>
    <w:p w14:paraId="0097D8CC" w14:textId="77777777" w:rsidR="00CF6A2C" w:rsidRDefault="00CF6A2C" w:rsidP="00CF6A2C">
      <w:pPr>
        <w:pStyle w:val="Bullet1"/>
      </w:pPr>
      <w:r w:rsidRPr="00941A2C">
        <w:t>tell people what they will be paid</w:t>
      </w:r>
    </w:p>
    <w:p w14:paraId="5C64B3FE" w14:textId="77777777" w:rsidR="00CF6A2C" w:rsidRPr="00941A2C" w:rsidRDefault="00CF6A2C" w:rsidP="00CF6A2C">
      <w:pPr>
        <w:pStyle w:val="Bullet1"/>
      </w:pPr>
      <w:r>
        <w:t>share what support will be available</w:t>
      </w:r>
    </w:p>
    <w:p w14:paraId="1E5A05B9" w14:textId="77777777" w:rsidR="00CF6A2C" w:rsidRDefault="00CF6A2C" w:rsidP="00CF6A2C">
      <w:pPr>
        <w:pStyle w:val="Bullet1"/>
      </w:pPr>
      <w:r w:rsidRPr="00941A2C">
        <w:t>write the position description in plain language</w:t>
      </w:r>
      <w:r>
        <w:t xml:space="preserve"> aiming for a reading level of grade 8</w:t>
      </w:r>
    </w:p>
    <w:p w14:paraId="7E9A3F1A" w14:textId="77777777" w:rsidR="00CF6A2C" w:rsidRPr="00941A2C" w:rsidRDefault="00CF6A2C" w:rsidP="00CF6A2C">
      <w:pPr>
        <w:pStyle w:val="Bullet1"/>
      </w:pPr>
      <w:r>
        <w:t>promote the recruitment through organisations that work directly with the community.</w:t>
      </w:r>
    </w:p>
    <w:p w14:paraId="7E73D1C9" w14:textId="77777777" w:rsidR="00CF6A2C" w:rsidRPr="00941A2C" w:rsidRDefault="00CF6A2C" w:rsidP="00CF6A2C">
      <w:pPr>
        <w:pStyle w:val="Bodyafterbullets"/>
      </w:pPr>
      <w:r w:rsidRPr="00941A2C">
        <w:lastRenderedPageBreak/>
        <w:t>You should also explain that some projects may have distressing topics. This is important if those applicants have lived experience of the issue. It is important that they feel comfortable and ready to share their story.</w:t>
      </w:r>
    </w:p>
    <w:p w14:paraId="3C440A46" w14:textId="77777777" w:rsidR="00CF6A2C" w:rsidRPr="00941A2C" w:rsidRDefault="00CF6A2C" w:rsidP="00CF6A2C">
      <w:pPr>
        <w:pStyle w:val="Body"/>
      </w:pPr>
      <w:r w:rsidRPr="00941A2C">
        <w:t>As part of the application process, you could ask:</w:t>
      </w:r>
    </w:p>
    <w:p w14:paraId="491013CE" w14:textId="77777777" w:rsidR="000F2BC5" w:rsidRDefault="00AC0957" w:rsidP="00CF6A2C">
      <w:pPr>
        <w:pStyle w:val="Bullet1"/>
      </w:pPr>
      <w:r>
        <w:t>w</w:t>
      </w:r>
      <w:r w:rsidR="00CF6A2C" w:rsidRPr="00941A2C">
        <w:t>hat motivates you to join this group?</w:t>
      </w:r>
    </w:p>
    <w:p w14:paraId="194AFBD2" w14:textId="08D49B8F" w:rsidR="00CF6A2C" w:rsidRDefault="000F2BC5" w:rsidP="00CF6A2C">
      <w:pPr>
        <w:pStyle w:val="Bullet1"/>
      </w:pPr>
      <w:r>
        <w:t>w</w:t>
      </w:r>
      <w:r w:rsidR="00CF6A2C" w:rsidRPr="00941A2C">
        <w:t>hat do you want to achieve in this role?</w:t>
      </w:r>
    </w:p>
    <w:p w14:paraId="6CAB5957" w14:textId="08ADF954" w:rsidR="00CF6A2C" w:rsidRPr="00941A2C" w:rsidRDefault="00AC0957" w:rsidP="00CF6A2C">
      <w:pPr>
        <w:pStyle w:val="Bullet1"/>
      </w:pPr>
      <w:r>
        <w:t>d</w:t>
      </w:r>
      <w:r w:rsidR="00CF6A2C" w:rsidRPr="00941A2C">
        <w:t>o you feel ready and safe to participate?</w:t>
      </w:r>
    </w:p>
    <w:p w14:paraId="048F4556" w14:textId="2CFE0106" w:rsidR="00CF6A2C" w:rsidRPr="00941A2C" w:rsidRDefault="00AC0957" w:rsidP="00CF6A2C">
      <w:pPr>
        <w:pStyle w:val="Bullet1"/>
      </w:pPr>
      <w:r>
        <w:t>a</w:t>
      </w:r>
      <w:r w:rsidR="00CF6A2C" w:rsidRPr="00941A2C">
        <w:t>re you comfortable listening to the experiences and views of other members? They may be distressing to hear.</w:t>
      </w:r>
    </w:p>
    <w:p w14:paraId="0763A8EC" w14:textId="3F0D0C45" w:rsidR="00CF6A2C" w:rsidRPr="00941A2C" w:rsidRDefault="00AC0957" w:rsidP="00CF6A2C">
      <w:pPr>
        <w:pStyle w:val="Bullet1"/>
      </w:pPr>
      <w:r>
        <w:t>w</w:t>
      </w:r>
      <w:r w:rsidR="00CF6A2C" w:rsidRPr="00941A2C">
        <w:t>hat type of support do you need to participate?</w:t>
      </w:r>
    </w:p>
    <w:p w14:paraId="15540D73" w14:textId="729C8CE7" w:rsidR="00CF6A2C" w:rsidRPr="00941A2C" w:rsidRDefault="00AC0957" w:rsidP="00CF6A2C">
      <w:pPr>
        <w:pStyle w:val="Bullet1"/>
      </w:pPr>
      <w:r>
        <w:t>d</w:t>
      </w:r>
      <w:r w:rsidR="00CF6A2C" w:rsidRPr="00941A2C">
        <w:t>o you have any legal or privacy considerations that might impact your ability to join?</w:t>
      </w:r>
    </w:p>
    <w:p w14:paraId="5494B298" w14:textId="77777777" w:rsidR="00CF6A2C" w:rsidRPr="00E47394" w:rsidRDefault="00CF6A2C" w:rsidP="00CF6A2C">
      <w:pPr>
        <w:pStyle w:val="Heading4"/>
      </w:pPr>
      <w:r w:rsidRPr="00E47394">
        <w:t>Manage engagement</w:t>
      </w:r>
    </w:p>
    <w:p w14:paraId="67944570" w14:textId="77777777" w:rsidR="00CF6A2C" w:rsidRPr="00604CD4" w:rsidRDefault="00CF6A2C" w:rsidP="00CF6A2C">
      <w:pPr>
        <w:pStyle w:val="Body"/>
        <w:rPr>
          <w:rFonts w:ascii="Times New Roman" w:hAnsi="Times New Roman"/>
          <w:sz w:val="27"/>
          <w:lang w:eastAsia="en-AU"/>
        </w:rPr>
      </w:pPr>
      <w:r>
        <w:t>Other people in your organisation or in the sector may want to work with your advisory group. They may want advice for their own projects. In those cases, it is important that you set boundaries, so the group is not over-consulted. You also want to make sure the projects they work on have tangible results.</w:t>
      </w:r>
    </w:p>
    <w:p w14:paraId="1E6BE9E0" w14:textId="2EA11935" w:rsidR="00CF6A2C" w:rsidRDefault="00CF6A2C" w:rsidP="00CF6A2C">
      <w:pPr>
        <w:pStyle w:val="Body"/>
      </w:pPr>
      <w:r>
        <w:t xml:space="preserve">To manage engagement requests with an advisory group, see </w:t>
      </w:r>
      <w:hyperlink r:id="rId43" w:history="1">
        <w:r w:rsidRPr="00F57B45">
          <w:rPr>
            <w:rStyle w:val="Hyperlink"/>
            <w:bCs/>
          </w:rPr>
          <w:t>Engagement request</w:t>
        </w:r>
        <w:r w:rsidR="00F57B45">
          <w:rPr>
            <w:rStyle w:val="FootnoteReference"/>
            <w:bCs/>
            <w:color w:val="004C97"/>
            <w:u w:val="dotted"/>
          </w:rPr>
          <w:footnoteReference w:id="24"/>
        </w:r>
        <w:r w:rsidR="00FC0E54" w:rsidRPr="00F57B45">
          <w:rPr>
            <w:rStyle w:val="Hyperlink"/>
            <w:b/>
            <w:bCs/>
          </w:rPr>
          <w:t>.</w:t>
        </w:r>
      </w:hyperlink>
    </w:p>
    <w:p w14:paraId="0ABE1AF0" w14:textId="77777777" w:rsidR="003235E9" w:rsidRDefault="003235E9" w:rsidP="003235E9">
      <w:pPr>
        <w:pStyle w:val="Heading1"/>
      </w:pPr>
      <w:bookmarkStart w:id="39" w:name="_Toc215224157"/>
      <w:r w:rsidRPr="00E52C1F">
        <w:t>Communities</w:t>
      </w:r>
      <w:bookmarkEnd w:id="39"/>
    </w:p>
    <w:p w14:paraId="2D5F97B4" w14:textId="4B0AFCCB" w:rsidR="00ED0484" w:rsidRDefault="003235E9" w:rsidP="00ED0484">
      <w:pPr>
        <w:pStyle w:val="Bodyafterbullets"/>
      </w:pPr>
      <w:r>
        <w:t>When we engage community, we need to consider their needs</w:t>
      </w:r>
      <w:r w:rsidR="007C1DBA">
        <w:t xml:space="preserve">. Consider </w:t>
      </w:r>
      <w:r w:rsidR="00DB3829">
        <w:t xml:space="preserve">an </w:t>
      </w:r>
      <w:hyperlink w:anchor="_Apply_an_intersectional" w:history="1">
        <w:r w:rsidR="00DB3829" w:rsidRPr="00391794">
          <w:rPr>
            <w:rStyle w:val="Hyperlink"/>
          </w:rPr>
          <w:t>intersectional approach</w:t>
        </w:r>
      </w:hyperlink>
      <w:r w:rsidR="00DB3829">
        <w:t xml:space="preserve"> </w:t>
      </w:r>
      <w:r w:rsidR="00391794">
        <w:t>as much as possible.</w:t>
      </w:r>
    </w:p>
    <w:p w14:paraId="65698949" w14:textId="20ACFA2A" w:rsidR="003235E9" w:rsidRDefault="003235E9" w:rsidP="003235E9">
      <w:pPr>
        <w:pStyle w:val="Heading2"/>
        <w:rPr>
          <w:rFonts w:eastAsia="Times"/>
        </w:rPr>
      </w:pPr>
      <w:bookmarkStart w:id="40" w:name="_Toc215224158"/>
      <w:r w:rsidRPr="00713BC6">
        <w:rPr>
          <w:rFonts w:eastAsia="Times"/>
        </w:rPr>
        <w:t>First Nations</w:t>
      </w:r>
      <w:bookmarkEnd w:id="40"/>
      <w:r w:rsidRPr="00713BC6">
        <w:rPr>
          <w:rFonts w:eastAsia="Times"/>
        </w:rPr>
        <w:t xml:space="preserve"> </w:t>
      </w:r>
    </w:p>
    <w:p w14:paraId="674D1613" w14:textId="5C00056E" w:rsidR="005B342E" w:rsidRDefault="005B342E" w:rsidP="005B342E">
      <w:pPr>
        <w:pStyle w:val="Heading3"/>
      </w:pPr>
      <w:bookmarkStart w:id="41" w:name="_Self-determination"/>
      <w:bookmarkEnd w:id="41"/>
      <w:r>
        <w:t xml:space="preserve">Self-determination </w:t>
      </w:r>
    </w:p>
    <w:p w14:paraId="35DAA7DC" w14:textId="678163DC" w:rsidR="009907BE" w:rsidRDefault="003E2887" w:rsidP="003A546D">
      <w:pPr>
        <w:pStyle w:val="Body"/>
      </w:pPr>
      <w:r w:rsidRPr="003A546D">
        <w:t>Self-determination is the most fundamental of all human rights</w:t>
      </w:r>
      <w:r w:rsidR="007500EB">
        <w:t xml:space="preserve">. It </w:t>
      </w:r>
      <w:r w:rsidRPr="003A546D">
        <w:t xml:space="preserve">is grounded in the idea that people have the right to control their own destiny. </w:t>
      </w:r>
    </w:p>
    <w:p w14:paraId="7416ED48" w14:textId="1D73E95D" w:rsidR="003E2887" w:rsidRDefault="00C3268B" w:rsidP="003A546D">
      <w:pPr>
        <w:pStyle w:val="Body"/>
      </w:pPr>
      <w:r>
        <w:t xml:space="preserve">It is central to self-determination that </w:t>
      </w:r>
      <w:r w:rsidR="003E2887" w:rsidRPr="003A546D">
        <w:t>First Nations people a</w:t>
      </w:r>
      <w:r>
        <w:t>re</w:t>
      </w:r>
      <w:r w:rsidR="003E2887" w:rsidRPr="003A546D">
        <w:t xml:space="preserve"> decision-makers on issues that affect their communities.</w:t>
      </w:r>
    </w:p>
    <w:p w14:paraId="376B0F0D" w14:textId="57F60CE5" w:rsidR="0076310D" w:rsidRDefault="00A83268" w:rsidP="0076310D">
      <w:pPr>
        <w:pStyle w:val="Body"/>
      </w:pPr>
      <w:r>
        <w:t>Self-determination</w:t>
      </w:r>
      <w:r w:rsidR="0076310D">
        <w:t xml:space="preserve"> looks like systems and services designed by community through a transfer of:</w:t>
      </w:r>
    </w:p>
    <w:p w14:paraId="212D2C88" w14:textId="77777777" w:rsidR="0076310D" w:rsidRDefault="0076310D" w:rsidP="0076310D">
      <w:pPr>
        <w:pStyle w:val="Bullet1"/>
      </w:pPr>
      <w:r>
        <w:t>power</w:t>
      </w:r>
    </w:p>
    <w:p w14:paraId="5D1229D5" w14:textId="77777777" w:rsidR="0076310D" w:rsidRDefault="0076310D" w:rsidP="0076310D">
      <w:pPr>
        <w:pStyle w:val="Bullet1"/>
      </w:pPr>
      <w:r>
        <w:t>funding</w:t>
      </w:r>
    </w:p>
    <w:p w14:paraId="1CDBB4B6" w14:textId="77777777" w:rsidR="0076310D" w:rsidRDefault="0076310D" w:rsidP="0076310D">
      <w:pPr>
        <w:pStyle w:val="Bullet1"/>
      </w:pPr>
      <w:r>
        <w:t>resources.</w:t>
      </w:r>
    </w:p>
    <w:p w14:paraId="0A64CB2F" w14:textId="750A33F2" w:rsidR="0076310D" w:rsidRPr="003A546D" w:rsidRDefault="0076310D" w:rsidP="002F7142">
      <w:pPr>
        <w:pStyle w:val="Bodyafterbullets"/>
      </w:pPr>
      <w:r>
        <w:t xml:space="preserve">In practice, self-determination is guided by principles including </w:t>
      </w:r>
      <w:hyperlink r:id="rId44" w:history="1">
        <w:r w:rsidRPr="00FC0E54">
          <w:rPr>
            <w:rStyle w:val="Hyperlink"/>
          </w:rPr>
          <w:t>cultural integrity, decision-making, empowerment and investment</w:t>
        </w:r>
      </w:hyperlink>
      <w:r>
        <w:rPr>
          <w:rStyle w:val="FootnoteReference"/>
        </w:rPr>
        <w:footnoteReference w:id="25"/>
      </w:r>
      <w:r>
        <w:t>.</w:t>
      </w:r>
    </w:p>
    <w:p w14:paraId="6655E0C9" w14:textId="535D4DCB" w:rsidR="0095514E" w:rsidRDefault="00AB39CF" w:rsidP="005B342E">
      <w:pPr>
        <w:pStyle w:val="Body"/>
      </w:pPr>
      <w:r>
        <w:t>Other ways you</w:t>
      </w:r>
      <w:r w:rsidR="00BE5AF8">
        <w:t xml:space="preserve"> can use the principles of self-determination to guide your engagement</w:t>
      </w:r>
      <w:r>
        <w:t xml:space="preserve"> are</w:t>
      </w:r>
      <w:r w:rsidR="00006120">
        <w:t xml:space="preserve"> to</w:t>
      </w:r>
      <w:r>
        <w:t>:</w:t>
      </w:r>
    </w:p>
    <w:p w14:paraId="07F81F8E" w14:textId="660D84BA" w:rsidR="00861B1D" w:rsidRDefault="0075017F" w:rsidP="00861B1D">
      <w:pPr>
        <w:pStyle w:val="Bullet1"/>
      </w:pPr>
      <w:r>
        <w:t>allow time to build</w:t>
      </w:r>
      <w:r w:rsidR="00861B1D">
        <w:t xml:space="preserve"> trust</w:t>
      </w:r>
    </w:p>
    <w:p w14:paraId="47B0603A" w14:textId="74B08AAC" w:rsidR="00D608A2" w:rsidRDefault="005E2CFB" w:rsidP="00861B1D">
      <w:pPr>
        <w:pStyle w:val="Bullet1"/>
      </w:pPr>
      <w:r>
        <w:t>support</w:t>
      </w:r>
      <w:r w:rsidR="004A2268">
        <w:t xml:space="preserve"> </w:t>
      </w:r>
      <w:r>
        <w:t>truth-telling</w:t>
      </w:r>
      <w:r w:rsidR="00B24B6A">
        <w:t xml:space="preserve"> (but not </w:t>
      </w:r>
      <w:r w:rsidR="00DA4D90">
        <w:t>relying on communities to relive trauma)</w:t>
      </w:r>
    </w:p>
    <w:p w14:paraId="3390C237" w14:textId="5200D785" w:rsidR="004A2268" w:rsidRDefault="004A2268" w:rsidP="00861B1D">
      <w:pPr>
        <w:pStyle w:val="Bullet1"/>
      </w:pPr>
      <w:r>
        <w:lastRenderedPageBreak/>
        <w:t>creat</w:t>
      </w:r>
      <w:r w:rsidR="00006120">
        <w:t>e</w:t>
      </w:r>
      <w:r>
        <w:t xml:space="preserve"> opportunities for </w:t>
      </w:r>
      <w:r w:rsidR="008D374B">
        <w:t>First Nations</w:t>
      </w:r>
      <w:r>
        <w:t xml:space="preserve"> people to build on their strengths and capacity</w:t>
      </w:r>
    </w:p>
    <w:p w14:paraId="12B0A291" w14:textId="2FDD7ED0" w:rsidR="003D7FEB" w:rsidRDefault="003D7FEB" w:rsidP="00861B1D">
      <w:pPr>
        <w:pStyle w:val="Bullet1"/>
      </w:pPr>
      <w:r>
        <w:t>creat</w:t>
      </w:r>
      <w:r w:rsidR="00006120">
        <w:t>e</w:t>
      </w:r>
      <w:r>
        <w:t xml:space="preserve"> opportunities to listen to feedback</w:t>
      </w:r>
    </w:p>
    <w:p w14:paraId="4FD2FE7D" w14:textId="7ED32D92" w:rsidR="00E233DB" w:rsidRDefault="00A7616A" w:rsidP="00F57A9B">
      <w:pPr>
        <w:pStyle w:val="Bullet1"/>
      </w:pPr>
      <w:r>
        <w:t>address trauma and supporting healing</w:t>
      </w:r>
    </w:p>
    <w:p w14:paraId="69E6E445" w14:textId="5C53178C" w:rsidR="005B53DF" w:rsidRDefault="00006120" w:rsidP="00057AAA">
      <w:pPr>
        <w:pStyle w:val="Bullet1"/>
      </w:pPr>
      <w:r>
        <w:t xml:space="preserve">use </w:t>
      </w:r>
      <w:hyperlink r:id="rId45" w:history="1">
        <w:r w:rsidR="005B53DF" w:rsidRPr="00FC0E54">
          <w:rPr>
            <w:rStyle w:val="Hyperlink"/>
          </w:rPr>
          <w:t>place-based approache</w:t>
        </w:r>
        <w:r w:rsidR="00423FA3" w:rsidRPr="00FC0E54">
          <w:rPr>
            <w:rStyle w:val="Hyperlink"/>
          </w:rPr>
          <w:t>s</w:t>
        </w:r>
      </w:hyperlink>
      <w:r w:rsidR="00423FA3">
        <w:rPr>
          <w:rStyle w:val="FootnoteReference"/>
        </w:rPr>
        <w:footnoteReference w:id="26"/>
      </w:r>
      <w:r>
        <w:t>.</w:t>
      </w:r>
    </w:p>
    <w:p w14:paraId="1D2F0621" w14:textId="71E131E9" w:rsidR="00EA153F" w:rsidRDefault="00E630C1" w:rsidP="0067352B">
      <w:pPr>
        <w:pStyle w:val="Bodyafterbullets"/>
      </w:pPr>
      <w:r>
        <w:t xml:space="preserve">By transferring power, you </w:t>
      </w:r>
      <w:r w:rsidR="004F5A38">
        <w:t>can deliver</w:t>
      </w:r>
      <w:r w:rsidR="00E233DB">
        <w:t xml:space="preserve"> policies and services are culturally safe, relevant, accessible and responsive.</w:t>
      </w:r>
    </w:p>
    <w:p w14:paraId="1CC4A684" w14:textId="77777777" w:rsidR="003235E9" w:rsidRDefault="003235E9" w:rsidP="003235E9">
      <w:pPr>
        <w:pStyle w:val="Heading3"/>
      </w:pPr>
      <w:r>
        <w:t>Plan your engagement</w:t>
      </w:r>
    </w:p>
    <w:p w14:paraId="6E6B1662" w14:textId="77777777" w:rsidR="00582E2A" w:rsidRDefault="00582E2A" w:rsidP="002023AA">
      <w:pPr>
        <w:pStyle w:val="Body"/>
      </w:pPr>
      <w:r>
        <w:t xml:space="preserve">Colonisation has an ongoing impact on First Nations people. You will need </w:t>
      </w:r>
      <w:hyperlink w:anchor="_People_who_have" w:history="1">
        <w:r w:rsidRPr="00582E2A">
          <w:rPr>
            <w:rStyle w:val="Hyperlink"/>
          </w:rPr>
          <w:t>a trauma-informed approach</w:t>
        </w:r>
      </w:hyperlink>
      <w:r>
        <w:t>.</w:t>
      </w:r>
    </w:p>
    <w:p w14:paraId="6941E745" w14:textId="05B83923" w:rsidR="00E65CC9" w:rsidRDefault="00307A02" w:rsidP="002023AA">
      <w:pPr>
        <w:pStyle w:val="Body"/>
      </w:pPr>
      <w:r w:rsidRPr="003A546D">
        <w:t>First Nations peoples have a significant amount of knowledge and understanding regarding their own communities</w:t>
      </w:r>
      <w:r w:rsidR="002023AA">
        <w:t xml:space="preserve">. They </w:t>
      </w:r>
      <w:r w:rsidRPr="003A546D">
        <w:t>are best placed to develop solutions.</w:t>
      </w:r>
      <w:r w:rsidR="00F7075A">
        <w:t xml:space="preserve"> </w:t>
      </w:r>
      <w:r w:rsidR="002023AA">
        <w:t>Where possible, they</w:t>
      </w:r>
      <w:r w:rsidR="00F7075A">
        <w:t xml:space="preserve"> should lead the conversations with a focus on respectful and deep listening. </w:t>
      </w:r>
    </w:p>
    <w:p w14:paraId="1D469CCC" w14:textId="7FD46970" w:rsidR="00582E2A" w:rsidRDefault="00F7075A" w:rsidP="002F7142">
      <w:pPr>
        <w:pStyle w:val="Body"/>
      </w:pPr>
      <w:r>
        <w:t>Avoid</w:t>
      </w:r>
      <w:r w:rsidR="00307A02">
        <w:t xml:space="preserve"> being</w:t>
      </w:r>
      <w:r w:rsidR="00582E2A">
        <w:t xml:space="preserve"> a ‘</w:t>
      </w:r>
      <w:hyperlink w:anchor="_Be_aware_of" w:history="1">
        <w:r w:rsidR="00582E2A" w:rsidRPr="00307A02">
          <w:rPr>
            <w:rStyle w:val="Hyperlink"/>
          </w:rPr>
          <w:t>box ticking’</w:t>
        </w:r>
      </w:hyperlink>
      <w:r w:rsidR="00582E2A">
        <w:t xml:space="preserve"> exercise. We must respect </w:t>
      </w:r>
      <w:r w:rsidR="00721ED6">
        <w:t>First Nations peoples</w:t>
      </w:r>
      <w:r w:rsidR="00582E2A">
        <w:t xml:space="preserve"> time, resources, cultural knowledge/responsibility and connection to Country.</w:t>
      </w:r>
      <w:r w:rsidR="001C4150">
        <w:t xml:space="preserve"> If you</w:t>
      </w:r>
      <w:r w:rsidR="000E0437">
        <w:t>r engagement relates to a statewide project or service, engage diverse</w:t>
      </w:r>
      <w:r w:rsidR="00ED1D88">
        <w:t xml:space="preserve"> First Nations mobs and language groups. </w:t>
      </w:r>
    </w:p>
    <w:p w14:paraId="152F8580" w14:textId="0030A625" w:rsidR="00582E2A" w:rsidRPr="00582E2A" w:rsidRDefault="004F63E2" w:rsidP="002F7142">
      <w:pPr>
        <w:pStyle w:val="Bullet1"/>
        <w:numPr>
          <w:ilvl w:val="0"/>
          <w:numId w:val="0"/>
        </w:numPr>
      </w:pPr>
      <w:r>
        <w:t>When you plan your engagement</w:t>
      </w:r>
      <w:r w:rsidR="00C66FFF">
        <w:t xml:space="preserve"> with First Nations stakeholders</w:t>
      </w:r>
      <w:r w:rsidR="00B62238">
        <w:t>:</w:t>
      </w:r>
    </w:p>
    <w:p w14:paraId="6C53ACF1" w14:textId="0EC3D9A2" w:rsidR="003E2016" w:rsidRDefault="00DE4607" w:rsidP="001C4616">
      <w:pPr>
        <w:pStyle w:val="Bullet1"/>
      </w:pPr>
      <w:r>
        <w:t>i</w:t>
      </w:r>
      <w:r w:rsidR="001C4616" w:rsidRPr="003A546D">
        <w:t xml:space="preserve">dentify </w:t>
      </w:r>
      <w:r w:rsidR="003F3C6F">
        <w:t>appropriate</w:t>
      </w:r>
      <w:r w:rsidR="003F3C6F" w:rsidRPr="003A546D">
        <w:t xml:space="preserve"> </w:t>
      </w:r>
      <w:r w:rsidR="00C66FFF">
        <w:t>contacts</w:t>
      </w:r>
      <w:r w:rsidR="003F3C6F">
        <w:t xml:space="preserve"> </w:t>
      </w:r>
      <w:r w:rsidR="0064263A">
        <w:t>from the specific First Nations mobs and language groups you wish to engage</w:t>
      </w:r>
    </w:p>
    <w:p w14:paraId="4E873F84" w14:textId="268246DA" w:rsidR="001C4616" w:rsidRPr="003A546D" w:rsidRDefault="001C4616" w:rsidP="001C4616">
      <w:pPr>
        <w:pStyle w:val="Bullet1"/>
      </w:pPr>
      <w:r w:rsidRPr="003A546D">
        <w:t>plan for early and repeated engagement (do</w:t>
      </w:r>
      <w:r w:rsidR="00582E2A">
        <w:t xml:space="preserve"> not</w:t>
      </w:r>
      <w:r w:rsidRPr="003A546D">
        <w:t xml:space="preserve"> presume what</w:t>
      </w:r>
      <w:r w:rsidR="00FC0E54">
        <w:t xml:space="preserve"> </w:t>
      </w:r>
      <w:r w:rsidR="00C66FFF">
        <w:t xml:space="preserve">they </w:t>
      </w:r>
      <w:r w:rsidRPr="003A546D">
        <w:t>need or present a fin</w:t>
      </w:r>
      <w:r w:rsidR="00582E2A">
        <w:t>ished</w:t>
      </w:r>
      <w:r w:rsidRPr="003A546D">
        <w:t xml:space="preserve"> product)</w:t>
      </w:r>
    </w:p>
    <w:p w14:paraId="359C8DEF" w14:textId="6682D13E" w:rsidR="001C4616" w:rsidRPr="003A546D" w:rsidRDefault="00DE4607" w:rsidP="001C4616">
      <w:pPr>
        <w:pStyle w:val="Bullet1"/>
      </w:pPr>
      <w:r>
        <w:t>s</w:t>
      </w:r>
      <w:r w:rsidR="001C4616" w:rsidRPr="003A546D">
        <w:t xml:space="preserve">et clear expectations </w:t>
      </w:r>
      <w:r w:rsidR="00A260CC">
        <w:t xml:space="preserve">of </w:t>
      </w:r>
      <w:r w:rsidR="001C4616" w:rsidRPr="003A546D">
        <w:t>roles and the level of influence</w:t>
      </w:r>
      <w:r w:rsidR="00A260CC">
        <w:t xml:space="preserve"> stakeholder</w:t>
      </w:r>
      <w:r w:rsidR="00B62238">
        <w:t>s</w:t>
      </w:r>
      <w:r w:rsidR="00A260CC">
        <w:t xml:space="preserve"> will have</w:t>
      </w:r>
      <w:r w:rsidR="00B62238">
        <w:t>.</w:t>
      </w:r>
      <w:r w:rsidR="001C4616" w:rsidRPr="003A546D">
        <w:t xml:space="preserve"> This supports a greater understanding of </w:t>
      </w:r>
      <w:r w:rsidR="00B62238">
        <w:t>each</w:t>
      </w:r>
      <w:r w:rsidR="00421B5F">
        <w:t xml:space="preserve"> </w:t>
      </w:r>
      <w:r w:rsidR="001C4616" w:rsidRPr="003A546D">
        <w:t>other’s priorities, expectations and available resources</w:t>
      </w:r>
    </w:p>
    <w:p w14:paraId="51FDE1A4" w14:textId="769D4B66" w:rsidR="001C4616" w:rsidRPr="003A546D" w:rsidRDefault="00802807" w:rsidP="001C4616">
      <w:pPr>
        <w:pStyle w:val="Bullet1"/>
      </w:pPr>
      <w:r>
        <w:t>i</w:t>
      </w:r>
      <w:r w:rsidR="004F63E2">
        <w:t>dentify</w:t>
      </w:r>
      <w:r w:rsidR="005D2BE1">
        <w:t xml:space="preserve"> and be </w:t>
      </w:r>
      <w:r>
        <w:t>prepared</w:t>
      </w:r>
      <w:r w:rsidR="005D2BE1">
        <w:t xml:space="preserve"> for</w:t>
      </w:r>
      <w:r w:rsidR="004F63E2">
        <w:t xml:space="preserve"> </w:t>
      </w:r>
      <w:r w:rsidR="001C4616" w:rsidRPr="003A546D">
        <w:t xml:space="preserve">engagement activities </w:t>
      </w:r>
      <w:r w:rsidR="004F63E2">
        <w:t xml:space="preserve">that </w:t>
      </w:r>
      <w:r w:rsidR="001C4616" w:rsidRPr="003A546D">
        <w:t xml:space="preserve">may require </w:t>
      </w:r>
      <w:r w:rsidR="004F63E2">
        <w:t>more</w:t>
      </w:r>
      <w:r w:rsidR="001C4616" w:rsidRPr="003A546D">
        <w:t xml:space="preserve"> time and resources</w:t>
      </w:r>
    </w:p>
    <w:p w14:paraId="33A9A44E" w14:textId="5B01E956" w:rsidR="001C4616" w:rsidRDefault="00DE4607" w:rsidP="001C4616">
      <w:pPr>
        <w:pStyle w:val="Bullet1"/>
      </w:pPr>
      <w:r>
        <w:t>e</w:t>
      </w:r>
      <w:r w:rsidR="001C4616" w:rsidRPr="003A546D">
        <w:t>nsure agreed processes for managing disputes</w:t>
      </w:r>
    </w:p>
    <w:p w14:paraId="63B90352" w14:textId="3C89FB67" w:rsidR="0096384D" w:rsidRPr="003A546D" w:rsidRDefault="0096384D" w:rsidP="001C4616">
      <w:pPr>
        <w:pStyle w:val="Bullet1"/>
      </w:pPr>
      <w:r>
        <w:t>be aware of existing differences or disputes between Traditional Owner groups</w:t>
      </w:r>
    </w:p>
    <w:p w14:paraId="0E110873" w14:textId="31C8860B" w:rsidR="001C4616" w:rsidRDefault="00113FDB" w:rsidP="001C4616">
      <w:pPr>
        <w:pStyle w:val="Bullet1"/>
      </w:pPr>
      <w:r>
        <w:t>have ways to collect</w:t>
      </w:r>
      <w:r w:rsidR="001C4616" w:rsidRPr="003A546D">
        <w:t xml:space="preserve"> feedback and measure for progress and evaluation</w:t>
      </w:r>
      <w:r w:rsidR="00582E2A">
        <w:t>.</w:t>
      </w:r>
    </w:p>
    <w:p w14:paraId="3144B51E" w14:textId="15AB8E65" w:rsidR="002569CA" w:rsidRDefault="00FE6BD2" w:rsidP="002569CA">
      <w:pPr>
        <w:pStyle w:val="Bodyafterbullets"/>
      </w:pPr>
      <w:r>
        <w:t>Your evaluation should be</w:t>
      </w:r>
      <w:r w:rsidR="003F323C">
        <w:t xml:space="preserve"> culturally appropriate. Consult</w:t>
      </w:r>
      <w:r w:rsidR="00EA794A">
        <w:t xml:space="preserve"> information about</w:t>
      </w:r>
      <w:r w:rsidR="003F323C">
        <w:t xml:space="preserve"> </w:t>
      </w:r>
      <w:hyperlink r:id="rId46" w:history="1">
        <w:r w:rsidR="00EA794A" w:rsidRPr="00EA794A">
          <w:rPr>
            <w:rStyle w:val="Hyperlink"/>
          </w:rPr>
          <w:t>Indigenous evaluation</w:t>
        </w:r>
      </w:hyperlink>
      <w:r w:rsidR="00EA794A">
        <w:rPr>
          <w:rStyle w:val="FootnoteReference"/>
        </w:rPr>
        <w:footnoteReference w:id="27"/>
      </w:r>
      <w:r w:rsidR="00EA794A">
        <w:t>.</w:t>
      </w:r>
    </w:p>
    <w:p w14:paraId="4712AB0B" w14:textId="00480945" w:rsidR="005D2BE1" w:rsidRDefault="005D2BE1" w:rsidP="005D2BE1">
      <w:pPr>
        <w:pStyle w:val="Bodyafterbullets"/>
        <w:rPr>
          <w:b/>
        </w:rPr>
      </w:pPr>
      <w:r>
        <w:t>When</w:t>
      </w:r>
      <w:r w:rsidRPr="003A546D">
        <w:t xml:space="preserve"> appropriate</w:t>
      </w:r>
      <w:r>
        <w:t xml:space="preserve">, </w:t>
      </w:r>
      <w:r w:rsidR="00D957D8">
        <w:t xml:space="preserve">remunerate </w:t>
      </w:r>
      <w:r w:rsidRPr="003A546D">
        <w:t>First Nations peoples fairly and consistently</w:t>
      </w:r>
      <w:r>
        <w:t>. This should be appropriate to</w:t>
      </w:r>
      <w:r w:rsidR="00421B5F">
        <w:t xml:space="preserve"> </w:t>
      </w:r>
      <w:r w:rsidRPr="003A546D">
        <w:t>the time spent in sharing their cultural knowledge and participating in activities.</w:t>
      </w:r>
      <w:r>
        <w:t xml:space="preserve"> See </w:t>
      </w:r>
      <w:r w:rsidRPr="00F57B45">
        <w:rPr>
          <w:bCs/>
        </w:rPr>
        <w:t>Payment guidelines</w:t>
      </w:r>
      <w:r w:rsidR="00F57B45">
        <w:rPr>
          <w:rStyle w:val="FootnoteReference"/>
          <w:bCs/>
        </w:rPr>
        <w:footnoteReference w:id="28"/>
      </w:r>
      <w:r w:rsidR="00FC0E54" w:rsidRPr="00F57B45">
        <w:rPr>
          <w:bCs/>
        </w:rPr>
        <w:t>.</w:t>
      </w:r>
    </w:p>
    <w:p w14:paraId="1B2F3AB9" w14:textId="5FD290E6" w:rsidR="00421B5F" w:rsidRPr="003A546D" w:rsidRDefault="00421B5F" w:rsidP="005D2BE1">
      <w:pPr>
        <w:pStyle w:val="Bodyafterbullets"/>
      </w:pPr>
      <w:r>
        <w:t>Make sure you get permission from the artist before using First Nations artworks or language. This respects First Nations people as custodians of their culture, and their intellectual property.</w:t>
      </w:r>
    </w:p>
    <w:p w14:paraId="443680E3" w14:textId="1C0D1DE4" w:rsidR="00FB7190" w:rsidRDefault="003235E9" w:rsidP="0093211F">
      <w:pPr>
        <w:pStyle w:val="Heading3"/>
      </w:pPr>
      <w:r>
        <w:t>Communicate respectfully</w:t>
      </w:r>
    </w:p>
    <w:p w14:paraId="11990D02" w14:textId="56DDA2FC" w:rsidR="00FB7190" w:rsidRPr="00AA64F7" w:rsidRDefault="00AA64F7" w:rsidP="00AA64F7">
      <w:pPr>
        <w:pStyle w:val="Body"/>
      </w:pPr>
      <w:r>
        <w:t xml:space="preserve">Communities can have </w:t>
      </w:r>
      <w:r w:rsidR="00FB7190">
        <w:t>different cultural communication styles</w:t>
      </w:r>
      <w:r w:rsidR="5E68BAD8">
        <w:t>.</w:t>
      </w:r>
    </w:p>
    <w:p w14:paraId="3794C4D1" w14:textId="1133B81D" w:rsidR="00FB7190" w:rsidRDefault="00AA64F7" w:rsidP="00DE6544">
      <w:pPr>
        <w:pStyle w:val="Body"/>
      </w:pPr>
      <w:r>
        <w:t xml:space="preserve">It is important to use </w:t>
      </w:r>
      <w:r w:rsidR="00FB7190">
        <w:t>culturally aware</w:t>
      </w:r>
      <w:r>
        <w:t xml:space="preserve">, strengths-based </w:t>
      </w:r>
      <w:r w:rsidR="00FB7190">
        <w:t>respectful language</w:t>
      </w:r>
      <w:r w:rsidR="00576D70">
        <w:t>.</w:t>
      </w:r>
      <w:r w:rsidR="00DE6544">
        <w:t xml:space="preserve"> Avoid acronyms</w:t>
      </w:r>
      <w:r>
        <w:t xml:space="preserve"> to </w:t>
      </w:r>
      <w:r w:rsidR="00DE6544">
        <w:t xml:space="preserve">describe community - this is a </w:t>
      </w:r>
      <w:r w:rsidR="00B17E60">
        <w:t xml:space="preserve">colonial </w:t>
      </w:r>
      <w:r w:rsidR="00DE6544">
        <w:t>practice</w:t>
      </w:r>
      <w:r w:rsidR="00421B5F">
        <w:t>.</w:t>
      </w:r>
    </w:p>
    <w:p w14:paraId="22099DC0" w14:textId="77777777" w:rsidR="00E72ABF" w:rsidRDefault="00C751C8" w:rsidP="00DE6544">
      <w:pPr>
        <w:pStyle w:val="Body"/>
        <w:rPr>
          <w:lang w:eastAsia="en-AU"/>
        </w:rPr>
      </w:pPr>
      <w:r>
        <w:rPr>
          <w:lang w:eastAsia="en-AU"/>
        </w:rPr>
        <w:t>There are non-traditional ways of communicating that can be powerful. This includes:</w:t>
      </w:r>
    </w:p>
    <w:p w14:paraId="40C46A9B" w14:textId="4D1DFDC3" w:rsidR="00A66A32" w:rsidRDefault="00E72ABF" w:rsidP="00A66A32">
      <w:pPr>
        <w:pStyle w:val="Bullet1"/>
        <w:rPr>
          <w:lang w:eastAsia="en-AU"/>
        </w:rPr>
      </w:pPr>
      <w:r>
        <w:rPr>
          <w:lang w:eastAsia="en-AU"/>
        </w:rPr>
        <w:t>music and danc</w:t>
      </w:r>
      <w:r w:rsidR="003D5FBA">
        <w:rPr>
          <w:lang w:eastAsia="en-AU"/>
        </w:rPr>
        <w:t>e</w:t>
      </w:r>
    </w:p>
    <w:p w14:paraId="5DF16ACD" w14:textId="129D2B48" w:rsidR="00E72ABF" w:rsidRDefault="00E72ABF" w:rsidP="00E72ABF">
      <w:pPr>
        <w:pStyle w:val="Bullet1"/>
        <w:rPr>
          <w:lang w:eastAsia="en-AU"/>
        </w:rPr>
      </w:pPr>
      <w:r>
        <w:rPr>
          <w:lang w:eastAsia="en-AU"/>
        </w:rPr>
        <w:lastRenderedPageBreak/>
        <w:t>audio and video</w:t>
      </w:r>
    </w:p>
    <w:p w14:paraId="7C6FEC82" w14:textId="0E9E099B" w:rsidR="00A66A32" w:rsidRDefault="00A66A32" w:rsidP="00E72ABF">
      <w:pPr>
        <w:pStyle w:val="Bullet1"/>
        <w:rPr>
          <w:lang w:eastAsia="en-AU"/>
        </w:rPr>
      </w:pPr>
      <w:r>
        <w:rPr>
          <w:lang w:eastAsia="en-AU"/>
        </w:rPr>
        <w:t>storytelling.</w:t>
      </w:r>
    </w:p>
    <w:p w14:paraId="716B0BD7" w14:textId="4E69D434" w:rsidR="00A66A32" w:rsidRDefault="00A66A32" w:rsidP="00A66A32">
      <w:pPr>
        <w:pStyle w:val="Bodyafterbullets"/>
        <w:rPr>
          <w:lang w:eastAsia="en-AU"/>
        </w:rPr>
      </w:pPr>
      <w:r>
        <w:rPr>
          <w:lang w:eastAsia="en-AU"/>
        </w:rPr>
        <w:t>Storytelling is a powerful communication tool. It makes your messages more compelling, culturally respectful and informative.</w:t>
      </w:r>
    </w:p>
    <w:p w14:paraId="67CD67BD" w14:textId="712DE07A" w:rsidR="00A66A32" w:rsidRDefault="00A66A32" w:rsidP="00A66A32">
      <w:pPr>
        <w:pStyle w:val="Bodyafterbullets"/>
        <w:rPr>
          <w:lang w:eastAsia="en-AU"/>
        </w:rPr>
      </w:pPr>
      <w:r>
        <w:rPr>
          <w:lang w:eastAsia="en-AU"/>
        </w:rPr>
        <w:t xml:space="preserve">It is not just entertainment. For First Nations communities, it is a method to teach and learn, and to preserve language, culture and identity. </w:t>
      </w:r>
    </w:p>
    <w:p w14:paraId="7E188DDC" w14:textId="1444542F" w:rsidR="00DE6544" w:rsidRDefault="00DE6544" w:rsidP="00DE6544">
      <w:pPr>
        <w:pStyle w:val="Body"/>
      </w:pPr>
      <w:r>
        <w:t>You can also:</w:t>
      </w:r>
    </w:p>
    <w:p w14:paraId="1E94A146" w14:textId="620794CE" w:rsidR="003235E9" w:rsidRDefault="00FA1FA4" w:rsidP="002C620D">
      <w:pPr>
        <w:pStyle w:val="Bullet1"/>
      </w:pPr>
      <w:r>
        <w:t xml:space="preserve">hold </w:t>
      </w:r>
      <w:r w:rsidR="00B0184A">
        <w:t>discussions rather</w:t>
      </w:r>
      <w:r w:rsidR="003235E9">
        <w:t xml:space="preserve"> than </w:t>
      </w:r>
      <w:r>
        <w:t xml:space="preserve">use </w:t>
      </w:r>
      <w:r w:rsidR="003235E9">
        <w:t>written communication</w:t>
      </w:r>
      <w:r w:rsidR="000E7A4A">
        <w:t>.</w:t>
      </w:r>
      <w:r w:rsidR="00D23E93">
        <w:t xml:space="preserve"> </w:t>
      </w:r>
      <w:r w:rsidR="000E7A4A">
        <w:t>This continues</w:t>
      </w:r>
      <w:r w:rsidR="003235E9">
        <w:t xml:space="preserve"> </w:t>
      </w:r>
      <w:r w:rsidR="00B0184A">
        <w:t>the</w:t>
      </w:r>
      <w:r w:rsidR="002A5933">
        <w:t xml:space="preserve"> rich </w:t>
      </w:r>
      <w:r w:rsidR="007B2AEE">
        <w:t>history</w:t>
      </w:r>
      <w:r w:rsidR="002A5933">
        <w:t xml:space="preserve"> of oral </w:t>
      </w:r>
      <w:r w:rsidR="007B2AEE">
        <w:t>traditions</w:t>
      </w:r>
      <w:r w:rsidR="005F7940">
        <w:t xml:space="preserve"> in First Nations communities</w:t>
      </w:r>
    </w:p>
    <w:p w14:paraId="07CB6D0D" w14:textId="56B2A0E3" w:rsidR="008D4ABE" w:rsidRDefault="008D4ABE" w:rsidP="002C620D">
      <w:pPr>
        <w:pStyle w:val="Bullet1"/>
      </w:pPr>
      <w:r>
        <w:t>meet people where they are, and where they feel comfortable</w:t>
      </w:r>
    </w:p>
    <w:p w14:paraId="46FBC2A9" w14:textId="77777777" w:rsidR="00DC2EB8" w:rsidRDefault="00FA1FA4" w:rsidP="00DC2EB8">
      <w:pPr>
        <w:pStyle w:val="Bullet1"/>
        <w:rPr>
          <w:lang w:eastAsia="en-AU"/>
        </w:rPr>
      </w:pPr>
      <w:r>
        <w:t>call people</w:t>
      </w:r>
      <w:r w:rsidR="00DC2EB8">
        <w:t xml:space="preserve"> rather than email for outreach</w:t>
      </w:r>
    </w:p>
    <w:p w14:paraId="4E697524" w14:textId="74DFCB64" w:rsidR="00600E84" w:rsidRDefault="000D48F4" w:rsidP="00DC2EB8">
      <w:pPr>
        <w:pStyle w:val="Bullet1"/>
        <w:rPr>
          <w:lang w:eastAsia="en-AU"/>
        </w:rPr>
      </w:pPr>
      <w:r>
        <w:t>communicate or promote through First Nations community radio and media</w:t>
      </w:r>
    </w:p>
    <w:p w14:paraId="4367AB21" w14:textId="77777777" w:rsidR="002A5933" w:rsidRDefault="00B2447F" w:rsidP="002A5933">
      <w:pPr>
        <w:pStyle w:val="Bullet1"/>
      </w:pPr>
      <w:r>
        <w:t xml:space="preserve">offer </w:t>
      </w:r>
      <w:r w:rsidR="00951FFF">
        <w:t>different options to engage in culturally safe</w:t>
      </w:r>
      <w:r w:rsidR="00332619">
        <w:t xml:space="preserve"> and accessible</w:t>
      </w:r>
      <w:r w:rsidR="00951FFF">
        <w:t xml:space="preserve"> ways rather than just online </w:t>
      </w:r>
    </w:p>
    <w:p w14:paraId="7B1CF3BE" w14:textId="77777777" w:rsidR="00380590" w:rsidRDefault="00DB6B48" w:rsidP="00380590">
      <w:pPr>
        <w:pStyle w:val="Bullet1"/>
        <w:rPr>
          <w:lang w:eastAsia="en-AU"/>
        </w:rPr>
      </w:pPr>
      <w:r>
        <w:t>open</w:t>
      </w:r>
      <w:r w:rsidR="009E78D6">
        <w:t xml:space="preserve"> the conversation</w:t>
      </w:r>
      <w:r w:rsidR="00380590">
        <w:t xml:space="preserve"> by asking</w:t>
      </w:r>
      <w:r w:rsidR="00DE6544">
        <w:t xml:space="preserve"> "what's on your mind?",</w:t>
      </w:r>
      <w:r w:rsidR="00380590">
        <w:t xml:space="preserve"> to understand community priorities before delving into the specific agenda.</w:t>
      </w:r>
    </w:p>
    <w:p w14:paraId="7428BEB8" w14:textId="7BA2D103" w:rsidR="00A66A32" w:rsidRDefault="00A66A32" w:rsidP="00A66A32">
      <w:pPr>
        <w:pStyle w:val="Bodyafterbullets"/>
        <w:rPr>
          <w:lang w:eastAsia="en-AU"/>
        </w:rPr>
      </w:pPr>
      <w:r>
        <w:rPr>
          <w:lang w:eastAsia="en-AU"/>
        </w:rPr>
        <w:t xml:space="preserve">For any communication, </w:t>
      </w:r>
      <w:r w:rsidR="00DE6544">
        <w:rPr>
          <w:lang w:eastAsia="en-AU"/>
        </w:rPr>
        <w:t>do community testing. It confirms that your content is accurate, respectful and appropriate. You can also use your community testing to share your message and build trust.</w:t>
      </w:r>
    </w:p>
    <w:p w14:paraId="4611CAB5" w14:textId="7D0E5998" w:rsidR="00DE6544" w:rsidRDefault="00DE6544" w:rsidP="00DE6544">
      <w:pPr>
        <w:pStyle w:val="Bodyafterbullets"/>
      </w:pPr>
      <w:r w:rsidRPr="00696347">
        <w:t>According to the 2021 Census, 50 per cent of First Nations Victorians are under the age of 25</w:t>
      </w:r>
      <w:r w:rsidR="008E2340">
        <w:rPr>
          <w:rStyle w:val="FootnoteReference"/>
        </w:rPr>
        <w:footnoteReference w:id="29"/>
      </w:r>
      <w:r w:rsidRPr="00696347">
        <w:t xml:space="preserve">. See </w:t>
      </w:r>
      <w:r>
        <w:t xml:space="preserve">the </w:t>
      </w:r>
      <w:hyperlink w:anchor="_Young_people" w:history="1">
        <w:r w:rsidRPr="0060318D">
          <w:rPr>
            <w:rStyle w:val="Hyperlink"/>
          </w:rPr>
          <w:t>Young people</w:t>
        </w:r>
      </w:hyperlink>
      <w:r w:rsidRPr="00696347">
        <w:t xml:space="preserve"> section for more tips for this age group.</w:t>
      </w:r>
    </w:p>
    <w:p w14:paraId="6BCD87BE" w14:textId="09053FEF" w:rsidR="003235E9" w:rsidRDefault="00F521CF" w:rsidP="00480CBC">
      <w:pPr>
        <w:pStyle w:val="Bodyafterbullets"/>
      </w:pPr>
      <w:r>
        <w:t xml:space="preserve">For </w:t>
      </w:r>
      <w:r w:rsidR="00E34A1A">
        <w:t>translations and interpreting services</w:t>
      </w:r>
      <w:r w:rsidR="00F9283A">
        <w:t xml:space="preserve">, visit the </w:t>
      </w:r>
      <w:hyperlink r:id="rId47" w:history="1">
        <w:r w:rsidR="00F9283A" w:rsidRPr="00FC0E54">
          <w:rPr>
            <w:rStyle w:val="Hyperlink"/>
          </w:rPr>
          <w:t>Indigenous Interpreting Projec</w:t>
        </w:r>
        <w:r w:rsidR="003C5B4B" w:rsidRPr="00FC0E54">
          <w:rPr>
            <w:rStyle w:val="Hyperlink"/>
          </w:rPr>
          <w:t>t</w:t>
        </w:r>
      </w:hyperlink>
      <w:r w:rsidR="003C5B4B">
        <w:rPr>
          <w:rStyle w:val="FootnoteReference"/>
        </w:rPr>
        <w:footnoteReference w:id="30"/>
      </w:r>
      <w:r w:rsidR="003C5B4B">
        <w:t>.</w:t>
      </w:r>
      <w:r w:rsidR="00A0794B">
        <w:t xml:space="preserve"> </w:t>
      </w:r>
    </w:p>
    <w:p w14:paraId="49BD3755" w14:textId="77777777" w:rsidR="003235E9" w:rsidRDefault="003235E9" w:rsidP="003235E9">
      <w:pPr>
        <w:pStyle w:val="Heading3"/>
      </w:pPr>
      <w:r>
        <w:t>Acknowledgement of Country</w:t>
      </w:r>
    </w:p>
    <w:p w14:paraId="18CA7F5E" w14:textId="3B49721A" w:rsidR="0033044A" w:rsidRDefault="0033044A" w:rsidP="0033044A">
      <w:pPr>
        <w:pStyle w:val="Bullet1"/>
        <w:numPr>
          <w:ilvl w:val="0"/>
          <w:numId w:val="0"/>
        </w:numPr>
      </w:pPr>
      <w:r w:rsidRPr="0033044A">
        <w:t>An acknowledgement of Country is an opportunity to show respect for Traditional Owners</w:t>
      </w:r>
      <w:r w:rsidR="00005D00">
        <w:t xml:space="preserve">. It recognises the </w:t>
      </w:r>
      <w:r w:rsidRPr="0033044A">
        <w:t>continuing connection</w:t>
      </w:r>
      <w:r w:rsidR="00005D00">
        <w:t xml:space="preserve"> </w:t>
      </w:r>
      <w:r w:rsidRPr="0033044A">
        <w:t xml:space="preserve">First Nations peoples have to Country. </w:t>
      </w:r>
    </w:p>
    <w:p w14:paraId="4061E9E8" w14:textId="6F17B47F" w:rsidR="00005D00" w:rsidRDefault="0033044A" w:rsidP="00005D00">
      <w:pPr>
        <w:pStyle w:val="Body"/>
      </w:pPr>
      <w:r w:rsidRPr="0033044A">
        <w:t>Victoria has a strong and proud First Nations history</w:t>
      </w:r>
      <w:r w:rsidR="00005D00">
        <w:t>. It</w:t>
      </w:r>
      <w:r w:rsidR="00DE6544">
        <w:t xml:space="preserve"> </w:t>
      </w:r>
      <w:r w:rsidRPr="0033044A">
        <w:t>compris</w:t>
      </w:r>
      <w:r w:rsidR="00005D00">
        <w:t>es</w:t>
      </w:r>
      <w:r w:rsidRPr="0033044A">
        <w:t xml:space="preserve"> of complex ownership of land stewardship systems stretching back many thousand years.</w:t>
      </w:r>
    </w:p>
    <w:p w14:paraId="476E0389" w14:textId="4310CA2F" w:rsidR="0033044A" w:rsidRDefault="0033044A" w:rsidP="00277F96">
      <w:pPr>
        <w:pStyle w:val="Body"/>
      </w:pPr>
      <w:r w:rsidRPr="0033044A">
        <w:t>Anyone can provide an Acknowledgment of Country</w:t>
      </w:r>
      <w:r w:rsidR="00277F96">
        <w:t xml:space="preserve">. </w:t>
      </w:r>
      <w:r w:rsidRPr="0033044A">
        <w:t xml:space="preserve">It is recommended to give </w:t>
      </w:r>
      <w:r w:rsidR="00277F96">
        <w:t>one</w:t>
      </w:r>
      <w:r w:rsidRPr="0033044A">
        <w:t xml:space="preserve"> when you engage First Nations people. A heartfelt and specific Acknowledgement of Country is encouraged.</w:t>
      </w:r>
    </w:p>
    <w:p w14:paraId="15F2721C" w14:textId="220B7AD1" w:rsidR="00360CA9" w:rsidRPr="0033044A" w:rsidRDefault="00360CA9" w:rsidP="00360CA9">
      <w:pPr>
        <w:pStyle w:val="Heading4"/>
      </w:pPr>
      <w:r>
        <w:t>Traditional Owners</w:t>
      </w:r>
    </w:p>
    <w:p w14:paraId="284A1182" w14:textId="77777777" w:rsidR="00360CA9" w:rsidRDefault="0033044A" w:rsidP="00360CA9">
      <w:pPr>
        <w:pStyle w:val="Body"/>
      </w:pPr>
      <w:r w:rsidRPr="0033044A">
        <w:t xml:space="preserve">Where possible make sure you identify the relevant Traditional Owners for your Acknowledgement of Country. </w:t>
      </w:r>
    </w:p>
    <w:p w14:paraId="628A6A12" w14:textId="359F7EB2" w:rsidR="0033044A" w:rsidRPr="0033044A" w:rsidRDefault="0033044A" w:rsidP="00360CA9">
      <w:pPr>
        <w:pStyle w:val="Body"/>
      </w:pPr>
      <w:r w:rsidRPr="0033044A">
        <w:t>Generally, this will be the Traditional Owners of the land in which your event occurs.</w:t>
      </w:r>
      <w:r w:rsidR="00FE7CE5">
        <w:t xml:space="preserve"> </w:t>
      </w:r>
      <w:hyperlink r:id="rId48" w:history="1">
        <w:r w:rsidR="00FE7CE5" w:rsidRPr="00E22E68">
          <w:rPr>
            <w:rStyle w:val="Hyperlink"/>
          </w:rPr>
          <w:t>Learn the Traditional Owners of where you are</w:t>
        </w:r>
      </w:hyperlink>
      <w:r w:rsidR="00FE7CE5">
        <w:rPr>
          <w:rStyle w:val="FootnoteReference"/>
        </w:rPr>
        <w:footnoteReference w:id="31"/>
      </w:r>
      <w:r w:rsidR="00FE7CE5">
        <w:t>. If you are unsure, just ask.</w:t>
      </w:r>
    </w:p>
    <w:p w14:paraId="7314236E" w14:textId="77777777" w:rsidR="0033044A" w:rsidRPr="0033044A" w:rsidRDefault="0033044A" w:rsidP="00360CA9">
      <w:pPr>
        <w:pStyle w:val="Body"/>
      </w:pPr>
      <w:r w:rsidRPr="0033044A">
        <w:t>If there is not a formally recognised Traditional Owner group for the place your event will be held you should Acknowledge the Traditional Owners generally at the beginning of the event. </w:t>
      </w:r>
    </w:p>
    <w:p w14:paraId="6A41A8F5" w14:textId="082AF373" w:rsidR="00826E91" w:rsidRPr="00826E91" w:rsidRDefault="0033044A" w:rsidP="00360CA9">
      <w:pPr>
        <w:pStyle w:val="Body"/>
      </w:pPr>
      <w:r w:rsidRPr="00826E91">
        <w:t>For online events you should Acknowledge the Traditional Owners of the lands in which you are joining from and extend that Acknowledgement to Traditional Owners from where other participants are joining from.</w:t>
      </w:r>
    </w:p>
    <w:p w14:paraId="29DAAF63" w14:textId="2D51EE30" w:rsidR="0033044A" w:rsidRPr="0033044A" w:rsidRDefault="0033044A" w:rsidP="00826E91">
      <w:pPr>
        <w:pStyle w:val="Bullet1"/>
        <w:numPr>
          <w:ilvl w:val="0"/>
          <w:numId w:val="0"/>
        </w:numPr>
      </w:pPr>
      <w:r w:rsidRPr="0033044A">
        <w:lastRenderedPageBreak/>
        <w:t>For further guidance</w:t>
      </w:r>
      <w:r w:rsidR="00003A49">
        <w:t xml:space="preserve">, visit </w:t>
      </w:r>
      <w:hyperlink r:id="rId49" w:history="1">
        <w:r w:rsidR="00003A49" w:rsidRPr="007210F0">
          <w:rPr>
            <w:rStyle w:val="Hyperlink"/>
          </w:rPr>
          <w:t>First Peoples State Relations</w:t>
        </w:r>
      </w:hyperlink>
      <w:r w:rsidR="007210F0">
        <w:rPr>
          <w:rStyle w:val="FootnoteReference"/>
        </w:rPr>
        <w:footnoteReference w:id="32"/>
      </w:r>
      <w:r w:rsidR="00003A49">
        <w:t xml:space="preserve">. </w:t>
      </w:r>
    </w:p>
    <w:p w14:paraId="4D11C2FB" w14:textId="2956A0E4" w:rsidR="007210F0" w:rsidRPr="0033044A" w:rsidRDefault="007210F0" w:rsidP="007210F0">
      <w:pPr>
        <w:pStyle w:val="Heading4"/>
      </w:pPr>
      <w:r>
        <w:t xml:space="preserve">In-person </w:t>
      </w:r>
    </w:p>
    <w:p w14:paraId="7F38A80B" w14:textId="5C0A2E91" w:rsidR="002414EB" w:rsidRDefault="00BB6E32" w:rsidP="000F2BC5">
      <w:pPr>
        <w:pStyle w:val="Bodyafterbullets"/>
        <w:rPr>
          <w:b/>
          <w:color w:val="201547"/>
          <w:sz w:val="32"/>
          <w:szCs w:val="28"/>
        </w:rPr>
      </w:pPr>
      <w:r>
        <w:t>If you are doing in-person engagement, you can also display Aboriginal and Torres Strait Islander flags</w:t>
      </w:r>
      <w:r w:rsidR="00572B76">
        <w:t xml:space="preserve"> to </w:t>
      </w:r>
      <w:r w:rsidR="00BA66FB">
        <w:t>indicate</w:t>
      </w:r>
      <w:r w:rsidR="00572B76">
        <w:t xml:space="preserve"> a safe space</w:t>
      </w:r>
      <w:r>
        <w:t xml:space="preserve">. </w:t>
      </w:r>
    </w:p>
    <w:p w14:paraId="5D71BCD4" w14:textId="32CC275F" w:rsidR="003235E9" w:rsidRDefault="003235E9" w:rsidP="003235E9">
      <w:pPr>
        <w:pStyle w:val="Heading2"/>
        <w:rPr>
          <w:rFonts w:eastAsia="Times"/>
        </w:rPr>
      </w:pPr>
      <w:bookmarkStart w:id="42" w:name="_Toc215224159"/>
      <w:r w:rsidRPr="00713BC6">
        <w:rPr>
          <w:rFonts w:eastAsia="Times"/>
        </w:rPr>
        <w:t>LGBT</w:t>
      </w:r>
      <w:r w:rsidR="006C333B">
        <w:rPr>
          <w:rFonts w:eastAsia="Times"/>
        </w:rPr>
        <w:t>IQ</w:t>
      </w:r>
      <w:r>
        <w:rPr>
          <w:rFonts w:eastAsia="Times"/>
        </w:rPr>
        <w:t>A+</w:t>
      </w:r>
      <w:bookmarkEnd w:id="42"/>
      <w:r w:rsidRPr="00713BC6">
        <w:rPr>
          <w:rFonts w:eastAsia="Times"/>
        </w:rPr>
        <w:t xml:space="preserve"> </w:t>
      </w:r>
    </w:p>
    <w:p w14:paraId="11FE5A9D" w14:textId="77777777" w:rsidR="003E191A" w:rsidRDefault="0071720B" w:rsidP="0071720B">
      <w:pPr>
        <w:pStyle w:val="Body"/>
      </w:pPr>
      <w:r>
        <w:t>LGBTIQA+ communities in Victoria include people who are</w:t>
      </w:r>
      <w:r w:rsidR="003E191A">
        <w:t>:</w:t>
      </w:r>
    </w:p>
    <w:p w14:paraId="5ECB5F0E" w14:textId="73A1F0AD" w:rsidR="003E191A" w:rsidRDefault="003E191A" w:rsidP="003E191A">
      <w:pPr>
        <w:pStyle w:val="Bullet1"/>
      </w:pPr>
      <w:r>
        <w:t>l</w:t>
      </w:r>
      <w:r w:rsidR="0071720B">
        <w:t>esbian</w:t>
      </w:r>
    </w:p>
    <w:p w14:paraId="0BDC8D70" w14:textId="269B0ED1" w:rsidR="003E191A" w:rsidRDefault="0071720B" w:rsidP="003E191A">
      <w:pPr>
        <w:pStyle w:val="Bullet1"/>
      </w:pPr>
      <w:r>
        <w:t>gay</w:t>
      </w:r>
    </w:p>
    <w:p w14:paraId="231B326C" w14:textId="2594260B" w:rsidR="003E191A" w:rsidRDefault="0071720B" w:rsidP="003E191A">
      <w:pPr>
        <w:pStyle w:val="Bullet1"/>
      </w:pPr>
      <w:r>
        <w:t>bisexual</w:t>
      </w:r>
    </w:p>
    <w:p w14:paraId="10797644" w14:textId="3F843DBA" w:rsidR="003E191A" w:rsidRDefault="0071720B" w:rsidP="003E191A">
      <w:pPr>
        <w:pStyle w:val="Bullet1"/>
      </w:pPr>
      <w:r>
        <w:t>trans</w:t>
      </w:r>
    </w:p>
    <w:p w14:paraId="1BF9FDFC" w14:textId="4F40D838" w:rsidR="003E191A" w:rsidRDefault="0071720B" w:rsidP="003E191A">
      <w:pPr>
        <w:pStyle w:val="Bullet1"/>
      </w:pPr>
      <w:r>
        <w:t>intersex</w:t>
      </w:r>
    </w:p>
    <w:p w14:paraId="709227EB" w14:textId="05B3B969" w:rsidR="003E191A" w:rsidRDefault="0071720B" w:rsidP="003E191A">
      <w:pPr>
        <w:pStyle w:val="Bullet1"/>
      </w:pPr>
      <w:r>
        <w:t>queer</w:t>
      </w:r>
    </w:p>
    <w:p w14:paraId="743BB19D" w14:textId="5ADC952F" w:rsidR="003E191A" w:rsidRDefault="0071720B" w:rsidP="003E191A">
      <w:pPr>
        <w:pStyle w:val="Bullet1"/>
      </w:pPr>
      <w:r>
        <w:t>questioning</w:t>
      </w:r>
    </w:p>
    <w:p w14:paraId="7582C71C" w14:textId="5B541413" w:rsidR="003E191A" w:rsidRDefault="0071720B" w:rsidP="003E191A">
      <w:pPr>
        <w:pStyle w:val="Bullet1"/>
      </w:pPr>
      <w:r>
        <w:t xml:space="preserve">asexual. </w:t>
      </w:r>
    </w:p>
    <w:p w14:paraId="29EBD71C" w14:textId="1B9145A4" w:rsidR="0071720B" w:rsidRDefault="0071720B" w:rsidP="003E191A">
      <w:pPr>
        <w:pStyle w:val="Bodyafterbullets"/>
      </w:pPr>
      <w:r>
        <w:t>The plus sign acknowledges</w:t>
      </w:r>
      <w:r w:rsidR="00D06A64">
        <w:t xml:space="preserve"> families of choice or origin, and</w:t>
      </w:r>
      <w:r>
        <w:t xml:space="preserve"> that there are identities not included</w:t>
      </w:r>
      <w:r w:rsidR="00A127F5">
        <w:t>. Y</w:t>
      </w:r>
      <w:r>
        <w:t xml:space="preserve">ou can identify with multiple </w:t>
      </w:r>
      <w:r w:rsidR="000F2BC5">
        <w:t>identities,</w:t>
      </w:r>
      <w:r w:rsidR="00C05D6E">
        <w:t xml:space="preserve"> </w:t>
      </w:r>
      <w:r>
        <w:t>and your identity can change</w:t>
      </w:r>
      <w:r w:rsidR="00A127F5">
        <w:t xml:space="preserve"> over time.</w:t>
      </w:r>
    </w:p>
    <w:p w14:paraId="085F1980" w14:textId="2CC67590" w:rsidR="0071720B" w:rsidRPr="0071720B" w:rsidRDefault="0071720B" w:rsidP="00A93792">
      <w:pPr>
        <w:pStyle w:val="Body"/>
      </w:pPr>
      <w:r>
        <w:t>It is important to recognise the diversity of LGBT</w:t>
      </w:r>
      <w:r w:rsidR="006C333B">
        <w:t>IQ</w:t>
      </w:r>
      <w:r>
        <w:t xml:space="preserve">A+ </w:t>
      </w:r>
      <w:r w:rsidR="00431055">
        <w:t>communities</w:t>
      </w:r>
      <w:r>
        <w:t>.</w:t>
      </w:r>
      <w:r w:rsidR="00431055">
        <w:t xml:space="preserve"> Not every LGBTIQA+ </w:t>
      </w:r>
      <w:r w:rsidR="0003482A">
        <w:t>person</w:t>
      </w:r>
      <w:r w:rsidR="00431055">
        <w:t xml:space="preserve"> has the same experiences and needs.</w:t>
      </w:r>
      <w:r>
        <w:t xml:space="preserve"> Being part of this community may only be one part of a person’s identity. </w:t>
      </w:r>
      <w:r w:rsidR="00F41B7B">
        <w:t xml:space="preserve">For example, in Victoria, </w:t>
      </w:r>
      <w:r w:rsidR="00D42F6D">
        <w:t xml:space="preserve">more than </w:t>
      </w:r>
      <w:r w:rsidR="00F41B7B">
        <w:t>38</w:t>
      </w:r>
      <w:r w:rsidR="00A93792">
        <w:t xml:space="preserve"> per cent</w:t>
      </w:r>
      <w:r w:rsidR="00F41B7B">
        <w:t xml:space="preserve"> of the LGBTIQA+ community </w:t>
      </w:r>
      <w:hyperlink r:id="rId50" w:history="1">
        <w:r w:rsidR="00F41B7B" w:rsidRPr="007210F0">
          <w:rPr>
            <w:rStyle w:val="Hyperlink"/>
          </w:rPr>
          <w:t>has a disability</w:t>
        </w:r>
      </w:hyperlink>
      <w:r w:rsidR="00D42F6D">
        <w:rPr>
          <w:rStyle w:val="FootnoteReference"/>
        </w:rPr>
        <w:footnoteReference w:id="33"/>
      </w:r>
      <w:r w:rsidR="00F41B7B">
        <w:t>.</w:t>
      </w:r>
    </w:p>
    <w:p w14:paraId="6F660B4C" w14:textId="1C51BB24" w:rsidR="003235E9" w:rsidRPr="002E12C7" w:rsidRDefault="003235E9" w:rsidP="0071720B">
      <w:pPr>
        <w:pStyle w:val="Bodyafterbullets"/>
      </w:pPr>
      <w:r>
        <w:t xml:space="preserve">When you engage with LGBTIQA+ communities, </w:t>
      </w:r>
      <w:r w:rsidR="008312BA">
        <w:t>you can</w:t>
      </w:r>
      <w:r>
        <w:t>:</w:t>
      </w:r>
    </w:p>
    <w:p w14:paraId="38CC4D3C" w14:textId="565303BA" w:rsidR="003235E9" w:rsidRDefault="006C333B" w:rsidP="006064C2">
      <w:pPr>
        <w:pStyle w:val="Bullet1"/>
      </w:pPr>
      <w:r>
        <w:t>introduce yourself with your pronouns</w:t>
      </w:r>
      <w:r w:rsidR="006064C2">
        <w:t xml:space="preserve">, </w:t>
      </w:r>
      <w:r>
        <w:t>ask for others’ pronouns</w:t>
      </w:r>
      <w:r w:rsidR="00625CAD">
        <w:t xml:space="preserve"> and include space for pronouns on name tag</w:t>
      </w:r>
      <w:r w:rsidR="00EE55E4">
        <w:t>s</w:t>
      </w:r>
      <w:r w:rsidR="00C05D6E">
        <w:t xml:space="preserve">. It is good practice to do this </w:t>
      </w:r>
      <w:r w:rsidR="00CF39FD">
        <w:t>regardless of the community you are speaking to</w:t>
      </w:r>
    </w:p>
    <w:p w14:paraId="10BBBC8F" w14:textId="3CB39186" w:rsidR="003235E9" w:rsidRDefault="003235E9" w:rsidP="002C620D">
      <w:pPr>
        <w:pStyle w:val="Bullet1"/>
      </w:pPr>
      <w:r>
        <w:t>us</w:t>
      </w:r>
      <w:r w:rsidR="008312BA">
        <w:t>e</w:t>
      </w:r>
      <w:r>
        <w:t xml:space="preserve"> </w:t>
      </w:r>
      <w:hyperlink r:id="rId51" w:history="1">
        <w:r w:rsidR="00F2410B" w:rsidRPr="007210F0">
          <w:rPr>
            <w:rStyle w:val="Hyperlink"/>
          </w:rPr>
          <w:t>inclusive language</w:t>
        </w:r>
      </w:hyperlink>
      <w:r w:rsidR="0048524F">
        <w:rPr>
          <w:rStyle w:val="FootnoteReference"/>
        </w:rPr>
        <w:footnoteReference w:id="34"/>
      </w:r>
    </w:p>
    <w:p w14:paraId="0939D929" w14:textId="1407BF60" w:rsidR="003235E9" w:rsidRDefault="003235E9" w:rsidP="002C620D">
      <w:pPr>
        <w:pStyle w:val="Bullet1"/>
      </w:pPr>
      <w:r>
        <w:t>provid</w:t>
      </w:r>
      <w:r w:rsidR="008312BA">
        <w:t>e</w:t>
      </w:r>
      <w:r>
        <w:t xml:space="preserve"> gender neutral facilities</w:t>
      </w:r>
      <w:r w:rsidR="00BD6DE2">
        <w:t>, like toilets</w:t>
      </w:r>
    </w:p>
    <w:p w14:paraId="0B4CB072" w14:textId="60E26899" w:rsidR="003235E9" w:rsidRDefault="003235E9" w:rsidP="002C620D">
      <w:pPr>
        <w:pStyle w:val="Bullet1"/>
      </w:pPr>
      <w:r w:rsidRPr="3A57AEAD">
        <w:t>coordinat</w:t>
      </w:r>
      <w:r w:rsidR="008312BA">
        <w:t>e</w:t>
      </w:r>
      <w:r w:rsidRPr="3A57AEAD">
        <w:t xml:space="preserve"> with trusted community members</w:t>
      </w:r>
      <w:r>
        <w:t xml:space="preserve"> to lead conversations</w:t>
      </w:r>
    </w:p>
    <w:p w14:paraId="1819C1E2" w14:textId="24C4AEFF" w:rsidR="003235E9" w:rsidRDefault="003235E9" w:rsidP="002C620D">
      <w:pPr>
        <w:pStyle w:val="Bullet1"/>
      </w:pPr>
      <w:r w:rsidRPr="3A57AEAD">
        <w:t>display</w:t>
      </w:r>
      <w:r w:rsidR="0048524F">
        <w:t xml:space="preserve"> the Pride flag</w:t>
      </w:r>
    </w:p>
    <w:p w14:paraId="0F112E0F" w14:textId="09FEADD9" w:rsidR="003855DB" w:rsidRDefault="003855DB" w:rsidP="002C620D">
      <w:pPr>
        <w:pStyle w:val="Bullet1"/>
      </w:pPr>
      <w:r>
        <w:t>be aware of diverse family structures, like rainbow or chosen families</w:t>
      </w:r>
    </w:p>
    <w:p w14:paraId="6EF349C0" w14:textId="5AE36A9B" w:rsidR="00625CAD" w:rsidRDefault="003235E9" w:rsidP="00625CAD">
      <w:pPr>
        <w:pStyle w:val="Bullet1"/>
      </w:pPr>
      <w:r>
        <w:t>ask people what would make them feel safe and welcome.</w:t>
      </w:r>
    </w:p>
    <w:p w14:paraId="269B8CA6" w14:textId="7273E33F" w:rsidR="00625CAD" w:rsidRDefault="00EA142E" w:rsidP="00625CAD">
      <w:pPr>
        <w:pStyle w:val="Bodyafterbullets"/>
      </w:pPr>
      <w:r>
        <w:t>W</w:t>
      </w:r>
      <w:r w:rsidR="005E1274">
        <w:t>hen you use LGBTIQA</w:t>
      </w:r>
      <w:r w:rsidR="00625CAD">
        <w:t xml:space="preserve">+ </w:t>
      </w:r>
      <w:r w:rsidR="00223242">
        <w:t xml:space="preserve">people, </w:t>
      </w:r>
      <w:r w:rsidR="00625CAD">
        <w:t>messages or imagery to promote a service, program or agenda</w:t>
      </w:r>
      <w:r w:rsidR="005E1274">
        <w:t>, it does not mean it</w:t>
      </w:r>
      <w:r w:rsidR="00625CAD">
        <w:t xml:space="preserve"> </w:t>
      </w:r>
      <w:r w:rsidR="008D188D">
        <w:t>is genuinely inclusive.</w:t>
      </w:r>
    </w:p>
    <w:p w14:paraId="63675134" w14:textId="2988DCED" w:rsidR="00625CAD" w:rsidRDefault="00625CAD" w:rsidP="00625CAD">
      <w:pPr>
        <w:pStyle w:val="Body"/>
      </w:pPr>
      <w:r w:rsidRPr="0A4F4E48">
        <w:t>An</w:t>
      </w:r>
      <w:r>
        <w:t xml:space="preserve"> example</w:t>
      </w:r>
      <w:r w:rsidRPr="0A4F4E48">
        <w:t xml:space="preserve"> of this would be asking LGBTIQA+ people to appear in the images for your campaign</w:t>
      </w:r>
      <w:r w:rsidR="00564909">
        <w:t xml:space="preserve">. </w:t>
      </w:r>
      <w:r w:rsidR="00162317">
        <w:t xml:space="preserve">This can be paid work that community members are invited to </w:t>
      </w:r>
      <w:r w:rsidR="00A8294F">
        <w:t xml:space="preserve">be part of. It </w:t>
      </w:r>
      <w:r w:rsidR="005E1274">
        <w:t xml:space="preserve">should also represent real inclusion at the heart of the campaign, not just pictures. </w:t>
      </w:r>
    </w:p>
    <w:p w14:paraId="204637D2" w14:textId="6F49E938" w:rsidR="00625CAD" w:rsidRPr="00625CAD" w:rsidRDefault="00625CAD" w:rsidP="00625CAD">
      <w:pPr>
        <w:pStyle w:val="Body"/>
      </w:pPr>
      <w:r>
        <w:rPr>
          <w:color w:val="000000" w:themeColor="text1"/>
        </w:rPr>
        <w:lastRenderedPageBreak/>
        <w:t xml:space="preserve">For more helpful information, you can visit </w:t>
      </w:r>
      <w:hyperlink r:id="rId52" w:history="1">
        <w:r w:rsidR="00416560" w:rsidRPr="007210F0">
          <w:rPr>
            <w:rStyle w:val="Hyperlink"/>
          </w:rPr>
          <w:t>Minus 18</w:t>
        </w:r>
      </w:hyperlink>
      <w:r w:rsidR="00416560">
        <w:rPr>
          <w:rStyle w:val="FootnoteReference"/>
          <w:color w:val="000000" w:themeColor="text1"/>
        </w:rPr>
        <w:footnoteReference w:id="35"/>
      </w:r>
      <w:r>
        <w:rPr>
          <w:color w:val="000000" w:themeColor="text1"/>
        </w:rPr>
        <w:t xml:space="preserve"> </w:t>
      </w:r>
      <w:r w:rsidR="00800714">
        <w:rPr>
          <w:color w:val="000000" w:themeColor="text1"/>
        </w:rPr>
        <w:t xml:space="preserve">, </w:t>
      </w:r>
      <w:hyperlink r:id="rId53" w:history="1">
        <w:r w:rsidR="00800714" w:rsidRPr="007210F0">
          <w:rPr>
            <w:rStyle w:val="Hyperlink"/>
          </w:rPr>
          <w:t>Queerspace</w:t>
        </w:r>
      </w:hyperlink>
      <w:r w:rsidR="00800714">
        <w:rPr>
          <w:rStyle w:val="FootnoteReference"/>
          <w:color w:val="000000" w:themeColor="text1"/>
        </w:rPr>
        <w:footnoteReference w:id="36"/>
      </w:r>
      <w:r w:rsidR="00800714">
        <w:rPr>
          <w:color w:val="000000" w:themeColor="text1"/>
        </w:rPr>
        <w:t xml:space="preserve">, </w:t>
      </w:r>
      <w:hyperlink r:id="rId54" w:history="1">
        <w:r w:rsidR="00AD64CF" w:rsidRPr="007210F0">
          <w:rPr>
            <w:rStyle w:val="Hyperlink"/>
          </w:rPr>
          <w:t>Rainbow Health Australia</w:t>
        </w:r>
      </w:hyperlink>
      <w:r w:rsidR="00AD64CF">
        <w:rPr>
          <w:rStyle w:val="FootnoteReference"/>
          <w:color w:val="000000" w:themeColor="text1"/>
        </w:rPr>
        <w:footnoteReference w:id="37"/>
      </w:r>
      <w:r w:rsidR="00D06A64">
        <w:rPr>
          <w:color w:val="000000" w:themeColor="text1"/>
        </w:rPr>
        <w:t xml:space="preserve"> and the </w:t>
      </w:r>
      <w:hyperlink r:id="rId55" w:history="1">
        <w:r w:rsidR="00D06A64" w:rsidRPr="00B14F35">
          <w:rPr>
            <w:rStyle w:val="Hyperlink"/>
          </w:rPr>
          <w:t>Better practice guide for including trans and gender diverse talent in your campaigns</w:t>
        </w:r>
      </w:hyperlink>
      <w:r w:rsidR="00B14F35">
        <w:rPr>
          <w:rStyle w:val="FootnoteReference"/>
          <w:color w:val="000000" w:themeColor="text1"/>
        </w:rPr>
        <w:footnoteReference w:id="38"/>
      </w:r>
      <w:r w:rsidR="00D06A64">
        <w:rPr>
          <w:color w:val="000000" w:themeColor="text1"/>
        </w:rPr>
        <w:t>.</w:t>
      </w:r>
    </w:p>
    <w:p w14:paraId="3164A70F" w14:textId="0862F20A" w:rsidR="00625CAD" w:rsidRDefault="00625CAD" w:rsidP="00625CAD">
      <w:pPr>
        <w:pStyle w:val="Heading3"/>
      </w:pPr>
      <w:r>
        <w:t>Inclusive language</w:t>
      </w:r>
    </w:p>
    <w:p w14:paraId="77EDAEA9" w14:textId="63BE774B" w:rsidR="00AB63D3" w:rsidRDefault="00AB63D3" w:rsidP="00F45CAE">
      <w:pPr>
        <w:pStyle w:val="Body"/>
      </w:pPr>
      <w:r w:rsidRPr="006E1B17">
        <w:t xml:space="preserve">Language is powerful. </w:t>
      </w:r>
      <w:r>
        <w:t xml:space="preserve">For LGBTIQA+ communities, it </w:t>
      </w:r>
      <w:r w:rsidR="00C84ED6">
        <w:t xml:space="preserve">can </w:t>
      </w:r>
      <w:r w:rsidR="00877F91">
        <w:t>shape belonging, access and the confidence to live openly and safely.</w:t>
      </w:r>
    </w:p>
    <w:p w14:paraId="1F1EE662" w14:textId="04E5F746" w:rsidR="00F45CAE" w:rsidRPr="00F45CAE" w:rsidRDefault="00AB63D3" w:rsidP="00F45CAE">
      <w:pPr>
        <w:pStyle w:val="Body"/>
      </w:pPr>
      <w:r w:rsidRPr="006E1B17">
        <w:t xml:space="preserve">It can also provide people with the ability to describe their identities and experiences. We should </w:t>
      </w:r>
      <w:r w:rsidR="00EF303C">
        <w:t>be mindful of this and be aware of inclusive language in context.</w:t>
      </w:r>
    </w:p>
    <w:p w14:paraId="543AE4E9" w14:textId="77777777" w:rsidR="00625CAD" w:rsidRDefault="003235E9" w:rsidP="003235E9">
      <w:pPr>
        <w:pStyle w:val="Bodyafterbullets"/>
      </w:pPr>
      <w:r>
        <w:t xml:space="preserve">For example, </w:t>
      </w:r>
      <w:r w:rsidRPr="0A4F4E48">
        <w:t>older LGBTQIA+ people may not use the term queer or consider it a slur, while many young people use it</w:t>
      </w:r>
      <w:r>
        <w:t>.</w:t>
      </w:r>
    </w:p>
    <w:p w14:paraId="56A4AEC5" w14:textId="25509CFD" w:rsidR="003235E9" w:rsidRDefault="006735B2" w:rsidP="003235E9">
      <w:pPr>
        <w:pStyle w:val="Bodyafterbullets"/>
      </w:pPr>
      <w:r>
        <w:t xml:space="preserve">You can learn more about this in the </w:t>
      </w:r>
      <w:hyperlink r:id="rId56" w:history="1">
        <w:r w:rsidRPr="007210F0">
          <w:rPr>
            <w:rStyle w:val="Hyperlink"/>
          </w:rPr>
          <w:t>LGBTIQA+ inclusive language guide</w:t>
        </w:r>
      </w:hyperlink>
      <w:r>
        <w:rPr>
          <w:rStyle w:val="FootnoteReference"/>
        </w:rPr>
        <w:footnoteReference w:id="39"/>
      </w:r>
      <w:r>
        <w:t>.</w:t>
      </w:r>
    </w:p>
    <w:p w14:paraId="0D31670F" w14:textId="704329D6" w:rsidR="00E44CA9" w:rsidRDefault="003235E9" w:rsidP="00E44CA9">
      <w:pPr>
        <w:pStyle w:val="Heading2"/>
      </w:pPr>
      <w:bookmarkStart w:id="43" w:name="_Toc215224160"/>
      <w:r>
        <w:t>Multicultural and multifaith</w:t>
      </w:r>
      <w:bookmarkEnd w:id="43"/>
      <w:r>
        <w:t xml:space="preserve"> </w:t>
      </w:r>
    </w:p>
    <w:p w14:paraId="7755A5E0" w14:textId="3CE8E124" w:rsidR="00E44CA9" w:rsidRDefault="00E44CA9" w:rsidP="003A07D0">
      <w:pPr>
        <w:pStyle w:val="Bodyafterbullets"/>
      </w:pPr>
      <w:r>
        <w:t>Multicultural and multifaith communities can include people who:</w:t>
      </w:r>
    </w:p>
    <w:p w14:paraId="42EE3723" w14:textId="77777777" w:rsidR="00E44CA9" w:rsidRDefault="00E44CA9" w:rsidP="00E44CA9">
      <w:pPr>
        <w:pStyle w:val="Bullet1"/>
      </w:pPr>
      <w:r>
        <w:t>were born overseas</w:t>
      </w:r>
    </w:p>
    <w:p w14:paraId="7864BE48" w14:textId="62BE26CA" w:rsidR="00E44CA9" w:rsidRDefault="00E44CA9" w:rsidP="00E44CA9">
      <w:pPr>
        <w:pStyle w:val="Bullet1"/>
      </w:pPr>
      <w:r>
        <w:t>have parents or grandparents born overseas</w:t>
      </w:r>
    </w:p>
    <w:p w14:paraId="2600BADE" w14:textId="07D88377" w:rsidR="00E44CA9" w:rsidRDefault="00E44CA9" w:rsidP="00E44CA9">
      <w:pPr>
        <w:pStyle w:val="Bullet1"/>
      </w:pPr>
      <w:r>
        <w:t xml:space="preserve">speak a language other than English </w:t>
      </w:r>
      <w:r w:rsidR="002E039E">
        <w:t xml:space="preserve">or multiple languages </w:t>
      </w:r>
      <w:r>
        <w:t>at home</w:t>
      </w:r>
    </w:p>
    <w:p w14:paraId="2BCE32D5" w14:textId="2D69DE3F" w:rsidR="00E44CA9" w:rsidRPr="00E44CA9" w:rsidRDefault="00E44CA9" w:rsidP="00E44CA9">
      <w:pPr>
        <w:pStyle w:val="Bullet1"/>
      </w:pPr>
      <w:r>
        <w:t xml:space="preserve">identify with </w:t>
      </w:r>
      <w:r w:rsidR="00DA3DAB">
        <w:t>different</w:t>
      </w:r>
      <w:r>
        <w:t xml:space="preserve"> faiths</w:t>
      </w:r>
      <w:r w:rsidR="00DA3DAB">
        <w:t>.</w:t>
      </w:r>
    </w:p>
    <w:p w14:paraId="4B7625D8" w14:textId="77777777" w:rsidR="007210F0" w:rsidRDefault="007210F0" w:rsidP="007210F0">
      <w:pPr>
        <w:pStyle w:val="Bodyafterbullets"/>
        <w:pBdr>
          <w:top w:val="single" w:sz="36" w:space="1" w:color="CCE9F8"/>
          <w:left w:val="single" w:sz="36" w:space="4" w:color="CCE9F8"/>
          <w:bottom w:val="single" w:sz="36" w:space="1" w:color="CCE9F8"/>
          <w:right w:val="single" w:sz="36" w:space="4" w:color="CCE9F8"/>
        </w:pBdr>
        <w:shd w:val="clear" w:color="auto" w:fill="CCE9F8"/>
      </w:pPr>
      <w:r w:rsidRPr="00EA44C5">
        <w:t xml:space="preserve">According to the </w:t>
      </w:r>
      <w:hyperlink r:id="rId57" w:history="1">
        <w:r w:rsidRPr="007210F0">
          <w:rPr>
            <w:rStyle w:val="Hyperlink"/>
          </w:rPr>
          <w:t>2021 Census</w:t>
        </w:r>
      </w:hyperlink>
      <w:r w:rsidRPr="00EA44C5">
        <w:rPr>
          <w:rStyle w:val="FootnoteReference"/>
        </w:rPr>
        <w:footnoteReference w:id="40"/>
      </w:r>
      <w:r w:rsidRPr="00EA44C5">
        <w:t xml:space="preserve">: </w:t>
      </w:r>
    </w:p>
    <w:p w14:paraId="0E96B3F3" w14:textId="77777777" w:rsidR="007210F0" w:rsidRPr="002D7ADC" w:rsidRDefault="007210F0" w:rsidP="007210F0">
      <w:pPr>
        <w:pStyle w:val="Bullet1"/>
        <w:pBdr>
          <w:top w:val="single" w:sz="36" w:space="1" w:color="CCE9F8"/>
          <w:left w:val="single" w:sz="36" w:space="4" w:color="CCE9F8"/>
          <w:bottom w:val="single" w:sz="36" w:space="1" w:color="CCE9F8"/>
          <w:right w:val="single" w:sz="36" w:space="4" w:color="CCE9F8"/>
        </w:pBdr>
        <w:shd w:val="clear" w:color="auto" w:fill="CCE9F8"/>
      </w:pPr>
      <w:r>
        <w:t>m</w:t>
      </w:r>
      <w:r w:rsidRPr="002D7ADC">
        <w:t>ore than 1.7 million Victorians speak a language other than English at home</w:t>
      </w:r>
    </w:p>
    <w:p w14:paraId="46823B02" w14:textId="77777777" w:rsidR="007210F0" w:rsidRPr="002D7ADC" w:rsidRDefault="007210F0" w:rsidP="007210F0">
      <w:pPr>
        <w:pStyle w:val="Bullet1"/>
        <w:pBdr>
          <w:top w:val="single" w:sz="36" w:space="1" w:color="CCE9F8"/>
          <w:left w:val="single" w:sz="36" w:space="4" w:color="CCE9F8"/>
          <w:bottom w:val="single" w:sz="36" w:space="1" w:color="CCE9F8"/>
          <w:right w:val="single" w:sz="36" w:space="4" w:color="CCE9F8"/>
        </w:pBdr>
        <w:shd w:val="clear" w:color="auto" w:fill="CCE9F8"/>
      </w:pPr>
      <w:r w:rsidRPr="002D7ADC">
        <w:t>290 languages are spoken in Victoria</w:t>
      </w:r>
    </w:p>
    <w:p w14:paraId="0D1E8B61" w14:textId="77777777" w:rsidR="007210F0" w:rsidRPr="002D7ADC" w:rsidRDefault="007210F0" w:rsidP="007210F0">
      <w:pPr>
        <w:pStyle w:val="Bullet1"/>
        <w:pBdr>
          <w:top w:val="single" w:sz="36" w:space="1" w:color="CCE9F8"/>
          <w:left w:val="single" w:sz="36" w:space="4" w:color="CCE9F8"/>
          <w:bottom w:val="single" w:sz="36" w:space="1" w:color="CCE9F8"/>
          <w:right w:val="single" w:sz="36" w:space="4" w:color="CCE9F8"/>
        </w:pBdr>
        <w:shd w:val="clear" w:color="auto" w:fill="CCE9F8"/>
      </w:pPr>
      <w:r>
        <w:t>t</w:t>
      </w:r>
      <w:r w:rsidRPr="002D7ADC">
        <w:t>he number of households who speak only English at home is decreasing</w:t>
      </w:r>
    </w:p>
    <w:p w14:paraId="67D5BEEF" w14:textId="77777777" w:rsidR="007210F0" w:rsidRDefault="007210F0" w:rsidP="007210F0">
      <w:pPr>
        <w:pStyle w:val="Bullet1"/>
        <w:pBdr>
          <w:top w:val="single" w:sz="36" w:space="1" w:color="CCE9F8"/>
          <w:left w:val="single" w:sz="36" w:space="4" w:color="CCE9F8"/>
          <w:bottom w:val="single" w:sz="36" w:space="1" w:color="CCE9F8"/>
          <w:right w:val="single" w:sz="36" w:space="4" w:color="CCE9F8"/>
        </w:pBdr>
        <w:shd w:val="clear" w:color="auto" w:fill="CCE9F8"/>
      </w:pPr>
      <w:r>
        <w:t>m</w:t>
      </w:r>
      <w:r w:rsidRPr="002D7ADC">
        <w:t>ore than half of Victorians have at least one parent born overseas</w:t>
      </w:r>
    </w:p>
    <w:p w14:paraId="0E0AC798" w14:textId="77777777" w:rsidR="007210F0" w:rsidRDefault="007210F0" w:rsidP="007210F0">
      <w:pPr>
        <w:pStyle w:val="Bullet1"/>
        <w:pBdr>
          <w:top w:val="single" w:sz="36" w:space="1" w:color="CCE9F8"/>
          <w:left w:val="single" w:sz="36" w:space="4" w:color="CCE9F8"/>
          <w:bottom w:val="single" w:sz="36" w:space="1" w:color="CCE9F8"/>
          <w:right w:val="single" w:sz="36" w:space="4" w:color="CCE9F8"/>
        </w:pBdr>
        <w:shd w:val="clear" w:color="auto" w:fill="CCE9F8"/>
      </w:pPr>
      <w:r w:rsidRPr="002D7ADC">
        <w:t>50 per cent of Victorians follow one of more than 130 faiths.</w:t>
      </w:r>
    </w:p>
    <w:p w14:paraId="6973C2E1" w14:textId="0C6A0062" w:rsidR="003235E9" w:rsidRDefault="006735B2" w:rsidP="006735B2">
      <w:pPr>
        <w:pStyle w:val="Heading3"/>
      </w:pPr>
      <w:r>
        <w:t>Research the community</w:t>
      </w:r>
    </w:p>
    <w:p w14:paraId="678AC295" w14:textId="2C814CA0" w:rsidR="00E671AC" w:rsidRDefault="00E671AC" w:rsidP="0034071C">
      <w:pPr>
        <w:pStyle w:val="Body"/>
      </w:pPr>
      <w:r>
        <w:t>Think about which community you want to engage</w:t>
      </w:r>
      <w:r w:rsidR="0078122C">
        <w:t xml:space="preserve"> with</w:t>
      </w:r>
      <w:r>
        <w:t xml:space="preserve">, and why. </w:t>
      </w:r>
    </w:p>
    <w:p w14:paraId="59482CA9" w14:textId="4D11FB9E" w:rsidR="006735B2" w:rsidRDefault="006735B2" w:rsidP="0034071C">
      <w:pPr>
        <w:pStyle w:val="Body"/>
      </w:pPr>
      <w:r>
        <w:t>There is no one ‘multicultural community’ so it is important to be specific. You could look at the majority cultural communities of a particular council area</w:t>
      </w:r>
      <w:r w:rsidR="0034071C">
        <w:t>. Or you might want to reach p</w:t>
      </w:r>
      <w:r>
        <w:t xml:space="preserve">eople with limited English proficiency or people of a particular faith. </w:t>
      </w:r>
    </w:p>
    <w:p w14:paraId="28FC1377" w14:textId="77777777" w:rsidR="00E671AC" w:rsidRDefault="00E671AC" w:rsidP="0034071C">
      <w:pPr>
        <w:pStyle w:val="Body"/>
      </w:pPr>
      <w:r>
        <w:t>Once you have identified the communities you want to reach, you can b</w:t>
      </w:r>
      <w:r w:rsidR="006735B2" w:rsidRPr="5F205C84">
        <w:t>uild partnerships with</w:t>
      </w:r>
      <w:r>
        <w:t>:</w:t>
      </w:r>
    </w:p>
    <w:p w14:paraId="3E99A311" w14:textId="5BF40EB4" w:rsidR="00E671AC" w:rsidRDefault="00B255B5" w:rsidP="00E671AC">
      <w:pPr>
        <w:pStyle w:val="Bullet1"/>
      </w:pPr>
      <w:r>
        <w:t xml:space="preserve">representative </w:t>
      </w:r>
      <w:r w:rsidR="006735B2">
        <w:t>community organisation</w:t>
      </w:r>
      <w:r w:rsidR="00E671AC">
        <w:t>s</w:t>
      </w:r>
    </w:p>
    <w:p w14:paraId="6723B5BF" w14:textId="77777777" w:rsidR="00E671AC" w:rsidRDefault="00E671AC" w:rsidP="00E671AC">
      <w:pPr>
        <w:pStyle w:val="Bullet1"/>
      </w:pPr>
      <w:r>
        <w:t xml:space="preserve">community </w:t>
      </w:r>
      <w:r w:rsidR="006735B2">
        <w:t>leaders</w:t>
      </w:r>
    </w:p>
    <w:p w14:paraId="084FE080" w14:textId="77777777" w:rsidR="00E671AC" w:rsidRDefault="006735B2" w:rsidP="00E671AC">
      <w:pPr>
        <w:pStyle w:val="Bullet1"/>
      </w:pPr>
      <w:r>
        <w:t>e</w:t>
      </w:r>
      <w:r w:rsidRPr="5F205C84">
        <w:t>thno-specific organisations</w:t>
      </w:r>
    </w:p>
    <w:p w14:paraId="08199A7C" w14:textId="00E00DC6" w:rsidR="006735B2" w:rsidRDefault="00E671AC" w:rsidP="00E671AC">
      <w:pPr>
        <w:pStyle w:val="Bullet1"/>
      </w:pPr>
      <w:r>
        <w:t>local council groups</w:t>
      </w:r>
      <w:r w:rsidR="006735B2">
        <w:t xml:space="preserve">. </w:t>
      </w:r>
    </w:p>
    <w:p w14:paraId="0DA2DC0A" w14:textId="114E38ED" w:rsidR="00E671AC" w:rsidRDefault="00E671AC" w:rsidP="00E671AC">
      <w:pPr>
        <w:pStyle w:val="Bodyafterbullets"/>
      </w:pPr>
      <w:r>
        <w:lastRenderedPageBreak/>
        <w:t>Th</w:t>
      </w:r>
      <w:r w:rsidR="006D5FD0">
        <w:t xml:space="preserve">ese groups have influence in </w:t>
      </w:r>
      <w:r w:rsidR="0078122C">
        <w:t xml:space="preserve">their </w:t>
      </w:r>
      <w:r w:rsidR="006D5FD0">
        <w:t>communit</w:t>
      </w:r>
      <w:r w:rsidR="0078122C">
        <w:t>ies</w:t>
      </w:r>
      <w:r w:rsidR="006D5FD0">
        <w:t xml:space="preserve">. They can provide you with reach beyond translations. </w:t>
      </w:r>
    </w:p>
    <w:p w14:paraId="7DC9A81D" w14:textId="5B6029B4" w:rsidR="00823E91" w:rsidRPr="006735B2" w:rsidRDefault="00823E91" w:rsidP="007210F0">
      <w:pPr>
        <w:pStyle w:val="Body"/>
      </w:pPr>
      <w:r>
        <w:t>You should also be aware of prayer times and significant cultural or religious holidays. This may impact your ability to engage.</w:t>
      </w:r>
    </w:p>
    <w:p w14:paraId="76AFED02" w14:textId="12F48059" w:rsidR="00BA36C3" w:rsidRDefault="004148A7" w:rsidP="006735B2">
      <w:pPr>
        <w:pStyle w:val="Heading3"/>
      </w:pPr>
      <w:r>
        <w:t>Be inclusive</w:t>
      </w:r>
    </w:p>
    <w:p w14:paraId="180F0E02" w14:textId="1B21A9BE" w:rsidR="000A1415" w:rsidRDefault="00202005" w:rsidP="00BA36C3">
      <w:pPr>
        <w:pStyle w:val="Body"/>
      </w:pPr>
      <w:r>
        <w:t xml:space="preserve">Multicultural communities have diverse needs that traditional </w:t>
      </w:r>
      <w:r w:rsidR="00D3094B">
        <w:t>processes</w:t>
      </w:r>
      <w:r w:rsidR="00523642">
        <w:t xml:space="preserve"> do not always meet.</w:t>
      </w:r>
      <w:r w:rsidR="00362314">
        <w:t xml:space="preserve"> If you do not reach them,</w:t>
      </w:r>
      <w:r w:rsidR="000A1415">
        <w:t xml:space="preserve"> many Victorians will not be able to participate in your engagement.</w:t>
      </w:r>
    </w:p>
    <w:p w14:paraId="31EF34B1" w14:textId="4487670C" w:rsidR="00C27ED8" w:rsidRDefault="00D6548E" w:rsidP="00BA36C3">
      <w:pPr>
        <w:pStyle w:val="Body"/>
      </w:pPr>
      <w:r>
        <w:t>C</w:t>
      </w:r>
      <w:r w:rsidR="000A1415">
        <w:t>onsider</w:t>
      </w:r>
      <w:r w:rsidR="00C27ED8">
        <w:t>:</w:t>
      </w:r>
    </w:p>
    <w:p w14:paraId="26A87ED5" w14:textId="45EEB88F" w:rsidR="006735B2" w:rsidRDefault="00A012A4" w:rsidP="00C27ED8">
      <w:pPr>
        <w:pStyle w:val="Bullet1"/>
      </w:pPr>
      <w:r>
        <w:t xml:space="preserve">using </w:t>
      </w:r>
      <w:r w:rsidR="00C27ED8">
        <w:t>plain language aiming for a reading level of grade 8</w:t>
      </w:r>
    </w:p>
    <w:p w14:paraId="3DB7750F" w14:textId="1886F8CC" w:rsidR="00C27ED8" w:rsidRDefault="00A012A4" w:rsidP="00C27ED8">
      <w:pPr>
        <w:pStyle w:val="Bullet1"/>
      </w:pPr>
      <w:r>
        <w:t xml:space="preserve">sharing your message via </w:t>
      </w:r>
      <w:r w:rsidR="00403E41">
        <w:t>WhatsApp, local community radio, places of worship or ethno-specific media</w:t>
      </w:r>
    </w:p>
    <w:p w14:paraId="1F566D9C" w14:textId="1665688F" w:rsidR="00963B2E" w:rsidRDefault="00A012A4" w:rsidP="00C27ED8">
      <w:pPr>
        <w:pStyle w:val="Bullet1"/>
      </w:pPr>
      <w:r>
        <w:t xml:space="preserve">working with </w:t>
      </w:r>
      <w:r w:rsidR="00963B2E">
        <w:t>facilitators who are part of community or the same gender if the topic is sensitive</w:t>
      </w:r>
    </w:p>
    <w:p w14:paraId="1588A34A" w14:textId="26171027" w:rsidR="00D8432C" w:rsidRDefault="00D8432C" w:rsidP="00C27ED8">
      <w:pPr>
        <w:pStyle w:val="Bullet1"/>
      </w:pPr>
      <w:r>
        <w:t>offering practical support like childcare, free transport and paying people for their time</w:t>
      </w:r>
    </w:p>
    <w:p w14:paraId="7A8762E3" w14:textId="0B9C1E1C" w:rsidR="00F23E2C" w:rsidRDefault="00F23E2C" w:rsidP="00C27ED8">
      <w:pPr>
        <w:pStyle w:val="Bullet1"/>
      </w:pPr>
      <w:r>
        <w:t>scheduling engagement outside of business hours with safe and accessible transport</w:t>
      </w:r>
    </w:p>
    <w:p w14:paraId="3C940F11" w14:textId="0DB35D07" w:rsidR="00D26D44" w:rsidRDefault="00D8432C" w:rsidP="00D26D44">
      <w:pPr>
        <w:pStyle w:val="Bullet1"/>
      </w:pPr>
      <w:r>
        <w:t xml:space="preserve">hiring </w:t>
      </w:r>
      <w:r w:rsidR="00495056">
        <w:t xml:space="preserve">familiar venues </w:t>
      </w:r>
      <w:r w:rsidR="00823E91">
        <w:t>that are culturally safe, like a place of worship or cultural centre.</w:t>
      </w:r>
    </w:p>
    <w:p w14:paraId="41062D64" w14:textId="464EC3E7" w:rsidR="00D66F65" w:rsidRDefault="00D66F65" w:rsidP="00D26D44">
      <w:pPr>
        <w:pStyle w:val="Bodyafterbullets"/>
      </w:pPr>
      <w:r>
        <w:t xml:space="preserve">For more advice, consult the </w:t>
      </w:r>
      <w:hyperlink r:id="rId58" w:history="1">
        <w:r w:rsidRPr="006A6002">
          <w:rPr>
            <w:rStyle w:val="Hyperlink"/>
          </w:rPr>
          <w:t>Better practice guide for multicultural communication</w:t>
        </w:r>
      </w:hyperlink>
      <w:r w:rsidR="006A6002">
        <w:rPr>
          <w:rStyle w:val="FootnoteReference"/>
        </w:rPr>
        <w:footnoteReference w:id="41"/>
      </w:r>
      <w:r>
        <w:t>.</w:t>
      </w:r>
    </w:p>
    <w:p w14:paraId="01761993" w14:textId="3AAAAEF1" w:rsidR="00D26D44" w:rsidRDefault="00D26D44" w:rsidP="00D26D44">
      <w:pPr>
        <w:pStyle w:val="Bodyafterbullets"/>
      </w:pPr>
      <w:r>
        <w:t xml:space="preserve">Be aware that some topics may become distressing. See </w:t>
      </w:r>
      <w:hyperlink w:anchor="_People_who_have" w:history="1">
        <w:r w:rsidRPr="00A302BB">
          <w:rPr>
            <w:rStyle w:val="Hyperlink"/>
          </w:rPr>
          <w:t>People who have experienced trauma</w:t>
        </w:r>
      </w:hyperlink>
      <w:r>
        <w:t>.</w:t>
      </w:r>
    </w:p>
    <w:p w14:paraId="4E39FDC2" w14:textId="4D3991BC" w:rsidR="00F23E2C" w:rsidRPr="006735B2" w:rsidRDefault="00F23E2C" w:rsidP="006457BB">
      <w:pPr>
        <w:pStyle w:val="Body"/>
      </w:pPr>
      <w:r>
        <w:t xml:space="preserve">You should also consider the specific needs of engaging multicultural and multifaith women. </w:t>
      </w:r>
      <w:r w:rsidR="00D6548E">
        <w:t>See</w:t>
      </w:r>
      <w:r w:rsidR="006457BB">
        <w:t xml:space="preserve"> our section on </w:t>
      </w:r>
      <w:hyperlink w:anchor="_Women" w:history="1">
        <w:r w:rsidR="006457BB" w:rsidRPr="006457BB">
          <w:rPr>
            <w:rStyle w:val="Hyperlink"/>
          </w:rPr>
          <w:t>Women</w:t>
        </w:r>
      </w:hyperlink>
      <w:r w:rsidR="006457BB">
        <w:t>.</w:t>
      </w:r>
    </w:p>
    <w:p w14:paraId="2F729F79" w14:textId="1B40B2A0" w:rsidR="00823E91" w:rsidRDefault="00823E91" w:rsidP="00823E91">
      <w:pPr>
        <w:pStyle w:val="Heading4"/>
      </w:pPr>
      <w:r>
        <w:t>Translators and interpreters</w:t>
      </w:r>
    </w:p>
    <w:p w14:paraId="23971EDF" w14:textId="62730BD9" w:rsidR="00E94581" w:rsidRDefault="006735B2" w:rsidP="00823E91">
      <w:pPr>
        <w:pStyle w:val="Body"/>
      </w:pPr>
      <w:r>
        <w:t>Book interpreters to arrive early and brief them.</w:t>
      </w:r>
      <w:r w:rsidR="006A6668">
        <w:t xml:space="preserve"> </w:t>
      </w:r>
      <w:r w:rsidR="002B1E88">
        <w:t xml:space="preserve">If there are sensitivities </w:t>
      </w:r>
      <w:r w:rsidR="001D5EB6">
        <w:t>around the topic:</w:t>
      </w:r>
    </w:p>
    <w:p w14:paraId="4AC62FB1" w14:textId="245B7A2B" w:rsidR="00E94581" w:rsidRPr="00823E91" w:rsidRDefault="001D5EB6" w:rsidP="00823E91">
      <w:pPr>
        <w:pStyle w:val="Bullet1"/>
      </w:pPr>
      <w:r w:rsidRPr="00823E91">
        <w:t>y</w:t>
      </w:r>
      <w:r w:rsidR="006A6668" w:rsidRPr="00823E91">
        <w:t xml:space="preserve">ou can request </w:t>
      </w:r>
      <w:r w:rsidR="00510E64" w:rsidRPr="00823E91">
        <w:t xml:space="preserve">that </w:t>
      </w:r>
      <w:r w:rsidR="006A6668" w:rsidRPr="00823E91">
        <w:t>an interpreter is a specific gender</w:t>
      </w:r>
    </w:p>
    <w:p w14:paraId="1798C930" w14:textId="722B2FD2" w:rsidR="006735B2" w:rsidRPr="00823E91" w:rsidRDefault="001D5EB6" w:rsidP="00823E91">
      <w:pPr>
        <w:pStyle w:val="Bullet1"/>
      </w:pPr>
      <w:r w:rsidRPr="00823E91">
        <w:t>y</w:t>
      </w:r>
      <w:r w:rsidR="006A6668" w:rsidRPr="00823E91">
        <w:t xml:space="preserve">ou can also request an interpreter from </w:t>
      </w:r>
      <w:r w:rsidR="00B37C99" w:rsidRPr="00823E91">
        <w:t>a different area</w:t>
      </w:r>
      <w:r w:rsidR="001A16C7" w:rsidRPr="00823E91">
        <w:t xml:space="preserve"> to where your </w:t>
      </w:r>
      <w:r w:rsidR="00E35A1D">
        <w:t>engagement</w:t>
      </w:r>
      <w:r w:rsidR="001A16C7" w:rsidRPr="00823E91">
        <w:t xml:space="preserve"> is being held</w:t>
      </w:r>
      <w:r w:rsidR="00476DEA" w:rsidRPr="00823E91">
        <w:t xml:space="preserve">. </w:t>
      </w:r>
      <w:r w:rsidR="00510E64" w:rsidRPr="00823E91">
        <w:t>Otherwise,</w:t>
      </w:r>
      <w:r w:rsidR="004837F7" w:rsidRPr="00823E91">
        <w:t xml:space="preserve"> the</w:t>
      </w:r>
      <w:r w:rsidR="00476DEA" w:rsidRPr="00823E91">
        <w:t xml:space="preserve"> interpreter </w:t>
      </w:r>
      <w:r w:rsidR="009A7938" w:rsidRPr="00823E91">
        <w:t>may be</w:t>
      </w:r>
      <w:r w:rsidR="00476DEA" w:rsidRPr="00823E91">
        <w:t xml:space="preserve"> someone they </w:t>
      </w:r>
      <w:r w:rsidR="009A7938" w:rsidRPr="00823E91">
        <w:t>know,</w:t>
      </w:r>
      <w:r w:rsidR="00476DEA" w:rsidRPr="00823E91">
        <w:t xml:space="preserve"> and they may not feel comfortable speaking openly </w:t>
      </w:r>
      <w:r w:rsidR="009A7938" w:rsidRPr="00823E91">
        <w:t>in front of</w:t>
      </w:r>
      <w:r w:rsidR="00EE60F5" w:rsidRPr="00823E91">
        <w:t xml:space="preserve"> them. </w:t>
      </w:r>
    </w:p>
    <w:p w14:paraId="5B6AFF0B" w14:textId="2A74902A" w:rsidR="006735B2" w:rsidRDefault="006735B2" w:rsidP="00823E91">
      <w:pPr>
        <w:pStyle w:val="Bodyafterbullets"/>
      </w:pPr>
      <w:r>
        <w:t>Remember not everyone can read in their language. Use pictures, videos, voice messages or conversations to share information</w:t>
      </w:r>
      <w:r w:rsidR="00443220">
        <w:t>.</w:t>
      </w:r>
    </w:p>
    <w:p w14:paraId="029B2BF4" w14:textId="470A6302" w:rsidR="00DA3DAB" w:rsidRDefault="006735B2" w:rsidP="003235E9">
      <w:pPr>
        <w:pStyle w:val="Heading3"/>
      </w:pPr>
      <w:r>
        <w:t>Work with community leaders</w:t>
      </w:r>
    </w:p>
    <w:p w14:paraId="22D7A2AD" w14:textId="33C047AB" w:rsidR="0071720B" w:rsidRPr="00AF7E8E" w:rsidRDefault="0071720B" w:rsidP="00AF7E8E">
      <w:pPr>
        <w:pStyle w:val="Body"/>
      </w:pPr>
      <w:r w:rsidRPr="00AF7E8E">
        <w:t>Community leaders are critical friends when engaging with multicultural and multifaith communities.</w:t>
      </w:r>
      <w:r w:rsidR="00FC5459" w:rsidRPr="00AF7E8E">
        <w:t xml:space="preserve"> </w:t>
      </w:r>
    </w:p>
    <w:p w14:paraId="5A23CE95" w14:textId="77777777" w:rsidR="00CE42BA" w:rsidRDefault="002109BD" w:rsidP="00CE42BA">
      <w:pPr>
        <w:pStyle w:val="Body"/>
      </w:pPr>
      <w:r w:rsidRPr="00AF7E8E">
        <w:t xml:space="preserve">It is important to have a broad idea of who a community leader can be. Leaders can include women, young people and </w:t>
      </w:r>
      <w:r w:rsidR="000C27BE" w:rsidRPr="00AF7E8E">
        <w:t xml:space="preserve">underrepresented </w:t>
      </w:r>
      <w:r w:rsidRPr="00AF7E8E">
        <w:t xml:space="preserve">voices within a community. </w:t>
      </w:r>
    </w:p>
    <w:p w14:paraId="4BA680F0" w14:textId="17994088" w:rsidR="0071720B" w:rsidRPr="00AF7E8E" w:rsidRDefault="002D67C5" w:rsidP="00AF7E8E">
      <w:pPr>
        <w:pStyle w:val="Body"/>
      </w:pPr>
      <w:r w:rsidRPr="00AF7E8E">
        <w:t xml:space="preserve">For example, </w:t>
      </w:r>
      <w:r w:rsidR="006F4C82" w:rsidRPr="00AF7E8E">
        <w:t xml:space="preserve">if you are working with multifaith leaders, </w:t>
      </w:r>
      <w:r w:rsidR="000426D4" w:rsidRPr="00AF7E8E">
        <w:t xml:space="preserve">you </w:t>
      </w:r>
      <w:r w:rsidR="00F6100F">
        <w:t xml:space="preserve">should consider intersectionality. </w:t>
      </w:r>
      <w:r w:rsidR="00AA2454">
        <w:t>I</w:t>
      </w:r>
      <w:r w:rsidR="0071720B" w:rsidRPr="00AF7E8E">
        <w:t xml:space="preserve">nvolvement </w:t>
      </w:r>
      <w:r w:rsidR="00AA2454">
        <w:t xml:space="preserve">with a diverse group of multifaith leaders </w:t>
      </w:r>
      <w:r w:rsidR="0071720B" w:rsidRPr="00AF7E8E">
        <w:t xml:space="preserve">can build trust and improve </w:t>
      </w:r>
      <w:r w:rsidR="00AA2454">
        <w:t>engagement from community.</w:t>
      </w:r>
      <w:r w:rsidR="0071720B" w:rsidRPr="00AF7E8E">
        <w:t xml:space="preserve"> </w:t>
      </w:r>
    </w:p>
    <w:p w14:paraId="5EA6242C" w14:textId="52A8E4FC" w:rsidR="0071720B" w:rsidRPr="00AF7E8E" w:rsidRDefault="003010B9" w:rsidP="00AF7E8E">
      <w:pPr>
        <w:pStyle w:val="Body"/>
      </w:pPr>
      <w:r w:rsidRPr="00AF7E8E">
        <w:t>If you do your research on the community, y</w:t>
      </w:r>
      <w:r w:rsidR="0071720B" w:rsidRPr="00AF7E8E">
        <w:t>ou can identify community leaders</w:t>
      </w:r>
      <w:r w:rsidRPr="00AF7E8E">
        <w:t xml:space="preserve">. </w:t>
      </w:r>
      <w:r w:rsidR="0071720B" w:rsidRPr="00AF7E8E">
        <w:t xml:space="preserve">This can help you reach isolated </w:t>
      </w:r>
      <w:r w:rsidR="000C27BE" w:rsidRPr="00AF7E8E">
        <w:t xml:space="preserve">and </w:t>
      </w:r>
      <w:r w:rsidR="000C27BE" w:rsidRPr="00CE42BA">
        <w:t>un</w:t>
      </w:r>
      <w:r w:rsidR="00CE42BA">
        <w:t>der</w:t>
      </w:r>
      <w:r w:rsidR="000C27BE" w:rsidRPr="00CE42BA">
        <w:t>serviced</w:t>
      </w:r>
      <w:r w:rsidR="000C27BE" w:rsidRPr="00AF7E8E">
        <w:t xml:space="preserve"> </w:t>
      </w:r>
      <w:r w:rsidR="0071720B" w:rsidRPr="00AF7E8E">
        <w:t xml:space="preserve">groups. It can also help you avoid </w:t>
      </w:r>
      <w:r w:rsidR="00D067C7">
        <w:t>engaging</w:t>
      </w:r>
      <w:r w:rsidR="0071720B" w:rsidRPr="00AF7E8E">
        <w:t xml:space="preserve"> the same voices every time. </w:t>
      </w:r>
    </w:p>
    <w:p w14:paraId="60947DC7" w14:textId="2C0C7834" w:rsidR="0071720B" w:rsidRPr="00AF7E8E" w:rsidRDefault="0071720B" w:rsidP="00AF7E8E">
      <w:pPr>
        <w:pStyle w:val="Body"/>
      </w:pPr>
      <w:r w:rsidRPr="00AF7E8E">
        <w:lastRenderedPageBreak/>
        <w:t>Bicultural workers can play an important role in identifying hierarchies within community</w:t>
      </w:r>
      <w:r w:rsidR="00C369FE" w:rsidRPr="00AF7E8E">
        <w:t xml:space="preserve">. </w:t>
      </w:r>
      <w:r w:rsidR="00264419" w:rsidRPr="00AF7E8E">
        <w:t xml:space="preserve">They can work in schools, hospitals and for government. </w:t>
      </w:r>
      <w:r w:rsidR="00C369FE" w:rsidRPr="00AF7E8E">
        <w:t>They can help connect you with</w:t>
      </w:r>
      <w:r w:rsidRPr="00AF7E8E">
        <w:t xml:space="preserve"> marginalised or isolated groups. </w:t>
      </w:r>
    </w:p>
    <w:p w14:paraId="32A8074F" w14:textId="22ACF055" w:rsidR="003235E9" w:rsidRPr="00F62D15" w:rsidRDefault="006735B2" w:rsidP="003235E9">
      <w:pPr>
        <w:pStyle w:val="Heading3"/>
        <w:rPr>
          <w:rFonts w:eastAsia="Times"/>
        </w:rPr>
      </w:pPr>
      <w:r>
        <w:t>Consider r</w:t>
      </w:r>
      <w:r w:rsidR="003235E9">
        <w:t>efugees and people seeking asylum</w:t>
      </w:r>
    </w:p>
    <w:p w14:paraId="732D3AF0" w14:textId="16A10A8A" w:rsidR="003235E9" w:rsidRDefault="00DA3DAB" w:rsidP="003235E9">
      <w:pPr>
        <w:pStyle w:val="Body"/>
      </w:pPr>
      <w:r>
        <w:t>Refugees and people seeking asylum</w:t>
      </w:r>
      <w:r w:rsidR="003235E9">
        <w:t xml:space="preserve"> have often newly arrived in Australia. To engage with them:</w:t>
      </w:r>
    </w:p>
    <w:p w14:paraId="293AEFD7" w14:textId="77777777" w:rsidR="003235E9" w:rsidRDefault="003235E9" w:rsidP="002C620D">
      <w:pPr>
        <w:pStyle w:val="Bullet1"/>
      </w:pPr>
      <w:r>
        <w:t>choose venues that people already visit, are local to them and are culturally safe</w:t>
      </w:r>
    </w:p>
    <w:p w14:paraId="550FDF40" w14:textId="77777777" w:rsidR="003235E9" w:rsidRDefault="003235E9" w:rsidP="002C620D">
      <w:pPr>
        <w:pStyle w:val="Bullet1"/>
      </w:pPr>
      <w:r>
        <w:t>use clear, respectful and trauma-informed language</w:t>
      </w:r>
    </w:p>
    <w:p w14:paraId="5CF4736A" w14:textId="77777777" w:rsidR="003235E9" w:rsidRDefault="003235E9" w:rsidP="002C620D">
      <w:pPr>
        <w:pStyle w:val="Bullet1"/>
      </w:pPr>
      <w:r>
        <w:t>be careful of body language or gestures that may be offensive or misunderstood in certain cultures</w:t>
      </w:r>
    </w:p>
    <w:p w14:paraId="7B27F4EA" w14:textId="11DC0F01" w:rsidR="003235E9" w:rsidRDefault="00D067C7" w:rsidP="002C620D">
      <w:pPr>
        <w:pStyle w:val="Bullet1"/>
      </w:pPr>
      <w:r>
        <w:t>engage</w:t>
      </w:r>
      <w:r w:rsidR="003235E9">
        <w:t xml:space="preserve"> on issues that are relevant to them</w:t>
      </w:r>
    </w:p>
    <w:p w14:paraId="46EBA639" w14:textId="77777777" w:rsidR="003235E9" w:rsidRDefault="003235E9" w:rsidP="002C620D">
      <w:pPr>
        <w:pStyle w:val="Bullet1"/>
      </w:pPr>
      <w:r>
        <w:t>ask people directly about their needs</w:t>
      </w:r>
    </w:p>
    <w:p w14:paraId="5954C43A" w14:textId="77777777" w:rsidR="003235E9" w:rsidRDefault="003235E9" w:rsidP="002C620D">
      <w:pPr>
        <w:pStyle w:val="Bullet1"/>
      </w:pPr>
      <w:r>
        <w:t>pay people for their time</w:t>
      </w:r>
    </w:p>
    <w:p w14:paraId="23F8D803" w14:textId="511E293D" w:rsidR="003235E9" w:rsidRDefault="003235E9" w:rsidP="002C620D">
      <w:pPr>
        <w:pStyle w:val="Bullet1"/>
      </w:pPr>
      <w:r>
        <w:t xml:space="preserve">provide free childcare </w:t>
      </w:r>
      <w:r w:rsidR="00E35A1D">
        <w:t xml:space="preserve">if </w:t>
      </w:r>
      <w:r>
        <w:t>in-person</w:t>
      </w:r>
    </w:p>
    <w:p w14:paraId="1C83B6FF" w14:textId="0D20EC98" w:rsidR="00DA3DAB" w:rsidRDefault="003235E9" w:rsidP="00DA3DAB">
      <w:pPr>
        <w:pStyle w:val="Bullet1"/>
      </w:pPr>
      <w:r>
        <w:t>have support referrals on hand should a distressing topic come up.</w:t>
      </w:r>
      <w:r w:rsidR="00E314CE">
        <w:t xml:space="preserve"> You can also engage specialist facilitators or psychologists</w:t>
      </w:r>
      <w:r w:rsidR="00DE01C4">
        <w:t>.</w:t>
      </w:r>
    </w:p>
    <w:p w14:paraId="1D9C3CAD" w14:textId="77777777" w:rsidR="00DA3DAB" w:rsidRDefault="00DA3DAB" w:rsidP="00DA3DAB">
      <w:pPr>
        <w:pStyle w:val="Bodyafterbullets"/>
      </w:pPr>
      <w:r>
        <w:t xml:space="preserve">It is also important to understand their visas and what they can access. Is your service only available for Australian citizens or permanent residents? </w:t>
      </w:r>
    </w:p>
    <w:p w14:paraId="16F7EFE2" w14:textId="49BD6206" w:rsidR="001F3AFE" w:rsidRDefault="001F3AFE" w:rsidP="00DA3DAB">
      <w:pPr>
        <w:pStyle w:val="Bodyafterbullets"/>
      </w:pPr>
      <w:r>
        <w:t>If you are representing government in your engagement, it is important t</w:t>
      </w:r>
      <w:r w:rsidR="0077324C">
        <w:t>o</w:t>
      </w:r>
      <w:r>
        <w:t>:</w:t>
      </w:r>
    </w:p>
    <w:p w14:paraId="606E11D2" w14:textId="77777777" w:rsidR="00EF0348" w:rsidRDefault="0077324C" w:rsidP="00EF0348">
      <w:pPr>
        <w:pStyle w:val="Bullet1"/>
      </w:pPr>
      <w:r>
        <w:t>reassure people that it will not</w:t>
      </w:r>
      <w:r w:rsidR="001F3AFE">
        <w:t xml:space="preserve"> impact their immigration outcome</w:t>
      </w:r>
    </w:p>
    <w:p w14:paraId="6810B646" w14:textId="7C9C0551" w:rsidR="00EF0348" w:rsidRDefault="00EF0348" w:rsidP="00EF0348">
      <w:pPr>
        <w:pStyle w:val="Bullet1"/>
      </w:pPr>
      <w:r>
        <w:t>be clear about how their information will be used and shared</w:t>
      </w:r>
    </w:p>
    <w:p w14:paraId="77A2C3E2" w14:textId="3238055C" w:rsidR="00945A18" w:rsidRDefault="00EF0348" w:rsidP="00EF0348">
      <w:pPr>
        <w:pStyle w:val="Bullet1"/>
      </w:pPr>
      <w:r>
        <w:t>be clear about how their privacy will be protected</w:t>
      </w:r>
      <w:r w:rsidR="00745D50">
        <w:t>.</w:t>
      </w:r>
    </w:p>
    <w:p w14:paraId="4B91C180" w14:textId="77777777" w:rsidR="009A213E" w:rsidRDefault="009A213E" w:rsidP="009A213E">
      <w:pPr>
        <w:pStyle w:val="Heading2"/>
        <w:rPr>
          <w:rFonts w:eastAsia="Times"/>
        </w:rPr>
      </w:pPr>
      <w:bookmarkStart w:id="44" w:name="_Toc215224161"/>
      <w:r>
        <w:rPr>
          <w:rFonts w:eastAsia="Times"/>
        </w:rPr>
        <w:t>Older people</w:t>
      </w:r>
      <w:bookmarkEnd w:id="44"/>
    </w:p>
    <w:p w14:paraId="31B93287" w14:textId="0232098D" w:rsidR="009A213E" w:rsidRDefault="009A213E" w:rsidP="009A213E">
      <w:pPr>
        <w:pStyle w:val="Body"/>
      </w:pPr>
      <w:r>
        <w:t>We live in a state with an ageing population. Older Victorians include people 60 years and over and First Nations people 50 years and over.</w:t>
      </w:r>
    </w:p>
    <w:p w14:paraId="28D43585" w14:textId="57C3E07D" w:rsidR="009A213E" w:rsidRDefault="009A213E" w:rsidP="009A213E">
      <w:pPr>
        <w:pStyle w:val="Body"/>
      </w:pPr>
      <w:r>
        <w:t>Older people are diverse. Their interests, abilities, needs and priorities can vary significantly. Your experience of ageing can be impacted by your gender,</w:t>
      </w:r>
      <w:r w:rsidR="009D69D2">
        <w:t xml:space="preserve"> sexuality,</w:t>
      </w:r>
      <w:r>
        <w:t xml:space="preserve"> cultural background and disability.</w:t>
      </w:r>
    </w:p>
    <w:p w14:paraId="4165CBA0" w14:textId="72FEC75C" w:rsidR="008A705C" w:rsidRDefault="008A705C" w:rsidP="008A705C">
      <w:pPr>
        <w:pStyle w:val="Body"/>
      </w:pPr>
      <w:r>
        <w:t>More than half of Australians over the age of 65 have a disability. One quarter of the 700,000+ unpaid carers in Victoria are aged over 65.</w:t>
      </w:r>
    </w:p>
    <w:p w14:paraId="7015E5F0" w14:textId="77777777" w:rsidR="009A213E" w:rsidRDefault="009A213E" w:rsidP="009A213E">
      <w:pPr>
        <w:pStyle w:val="Body"/>
      </w:pPr>
      <w:r>
        <w:t>When you write about age, use inclusive and respectful language. You can use terms like older people, retired people, retirees or seniors. It is important to avoid:</w:t>
      </w:r>
    </w:p>
    <w:p w14:paraId="132311FD" w14:textId="77777777" w:rsidR="009A213E" w:rsidRDefault="009A213E" w:rsidP="009A213E">
      <w:pPr>
        <w:pStyle w:val="Bullet1"/>
      </w:pPr>
      <w:r>
        <w:t>referencing age if it isn’t relevant</w:t>
      </w:r>
    </w:p>
    <w:p w14:paraId="4375DCAB" w14:textId="77777777" w:rsidR="009A213E" w:rsidRDefault="009A213E" w:rsidP="009A213E">
      <w:pPr>
        <w:pStyle w:val="Bullet1"/>
      </w:pPr>
      <w:r>
        <w:t xml:space="preserve">words that carry stereotypes, like ‘elderly’. </w:t>
      </w:r>
    </w:p>
    <w:p w14:paraId="1B9F6A15" w14:textId="77777777" w:rsidR="009A213E" w:rsidRDefault="009A213E" w:rsidP="009A213E">
      <w:pPr>
        <w:pStyle w:val="Heading3"/>
      </w:pPr>
      <w:r>
        <w:t>Be accessible</w:t>
      </w:r>
    </w:p>
    <w:p w14:paraId="4DB578ED" w14:textId="77777777" w:rsidR="009A213E" w:rsidRDefault="009A213E" w:rsidP="009A213E">
      <w:pPr>
        <w:pStyle w:val="Body"/>
      </w:pPr>
      <w:r>
        <w:t>Older Victorians have different accessibility needs that intersect with other communities. This is important to consider as it will help you reach the most amount of people.</w:t>
      </w:r>
    </w:p>
    <w:p w14:paraId="45ECF902" w14:textId="77777777" w:rsidR="009A213E" w:rsidRDefault="009A213E" w:rsidP="009A213E">
      <w:pPr>
        <w:pStyle w:val="Body"/>
      </w:pPr>
      <w:r>
        <w:t>To include seniors, you can:</w:t>
      </w:r>
    </w:p>
    <w:p w14:paraId="2F19A48F" w14:textId="77777777" w:rsidR="009A213E" w:rsidRDefault="009A213E" w:rsidP="009A213E">
      <w:pPr>
        <w:pStyle w:val="Bullet1"/>
      </w:pPr>
      <w:r>
        <w:t>consider using large text in digital and print materials</w:t>
      </w:r>
    </w:p>
    <w:p w14:paraId="05CACBD5" w14:textId="77777777" w:rsidR="009A213E" w:rsidRDefault="009A213E" w:rsidP="009A213E">
      <w:pPr>
        <w:pStyle w:val="Bullet1"/>
      </w:pPr>
      <w:r>
        <w:t>use plain language, aiming for a reading level of grade 8</w:t>
      </w:r>
    </w:p>
    <w:p w14:paraId="4FFA619A" w14:textId="77777777" w:rsidR="009A213E" w:rsidRDefault="009A213E" w:rsidP="009A213E">
      <w:pPr>
        <w:pStyle w:val="Bullet1"/>
      </w:pPr>
      <w:r>
        <w:t>have a phone contact (as well as email and in-person) on all promotional materials</w:t>
      </w:r>
    </w:p>
    <w:p w14:paraId="537F25C3" w14:textId="77777777" w:rsidR="009A213E" w:rsidRDefault="009A213E" w:rsidP="009A213E">
      <w:pPr>
        <w:pStyle w:val="Bullet1"/>
      </w:pPr>
      <w:r>
        <w:t>have clear instructions, tips and a digital support person for online engagement</w:t>
      </w:r>
    </w:p>
    <w:p w14:paraId="4FD89B5B" w14:textId="00D9618D" w:rsidR="009A213E" w:rsidRDefault="009A213E" w:rsidP="009A213E">
      <w:pPr>
        <w:pStyle w:val="Bullet1"/>
      </w:pPr>
      <w:r>
        <w:lastRenderedPageBreak/>
        <w:t>understand that some older people might process information slower than others</w:t>
      </w:r>
      <w:r w:rsidR="00BF26F3">
        <w:t>.</w:t>
      </w:r>
    </w:p>
    <w:p w14:paraId="43CCD304" w14:textId="77777777" w:rsidR="009A213E" w:rsidRDefault="009A213E" w:rsidP="009A213E">
      <w:pPr>
        <w:pStyle w:val="Bodyafterbullets"/>
      </w:pPr>
      <w:r>
        <w:t>For in-person engagement, you can:</w:t>
      </w:r>
    </w:p>
    <w:p w14:paraId="23C81BF1" w14:textId="77777777" w:rsidR="009A213E" w:rsidRDefault="009A213E" w:rsidP="009A213E">
      <w:pPr>
        <w:pStyle w:val="Bullet1"/>
      </w:pPr>
      <w:r>
        <w:t>consider scheduling the event in the morning</w:t>
      </w:r>
    </w:p>
    <w:p w14:paraId="4EE4BE12" w14:textId="77777777" w:rsidR="009A213E" w:rsidRDefault="009A213E" w:rsidP="009A213E">
      <w:pPr>
        <w:pStyle w:val="Bullet1"/>
      </w:pPr>
      <w:r>
        <w:t>ensure your venue for in-person engagement is accessible for people with walking aids</w:t>
      </w:r>
    </w:p>
    <w:p w14:paraId="385CAA5B" w14:textId="77777777" w:rsidR="009A213E" w:rsidRDefault="009A213E" w:rsidP="009A213E">
      <w:pPr>
        <w:pStyle w:val="Bullet1"/>
      </w:pPr>
      <w:r>
        <w:t xml:space="preserve">ensure your venue is near public transport or arrange private transport </w:t>
      </w:r>
    </w:p>
    <w:p w14:paraId="56003B86" w14:textId="77777777" w:rsidR="009A213E" w:rsidRDefault="009A213E" w:rsidP="009A213E">
      <w:pPr>
        <w:pStyle w:val="Bullet1"/>
      </w:pPr>
      <w:r>
        <w:t>use a microphone</w:t>
      </w:r>
    </w:p>
    <w:p w14:paraId="6B5666C6" w14:textId="42054DF2" w:rsidR="009A213E" w:rsidRPr="009A213E" w:rsidRDefault="009A213E" w:rsidP="003235E9">
      <w:pPr>
        <w:pStyle w:val="Bullet1"/>
      </w:pPr>
      <w:r>
        <w:t xml:space="preserve">request a venue with hearing loop facilities. </w:t>
      </w:r>
    </w:p>
    <w:p w14:paraId="04100831" w14:textId="4FD64D0A" w:rsidR="003235E9" w:rsidRDefault="003235E9" w:rsidP="003235E9">
      <w:pPr>
        <w:pStyle w:val="Heading2"/>
        <w:rPr>
          <w:rFonts w:eastAsia="Times"/>
        </w:rPr>
      </w:pPr>
      <w:bookmarkStart w:id="45" w:name="_Toc215224162"/>
      <w:r w:rsidRPr="009528C5">
        <w:rPr>
          <w:rFonts w:eastAsia="Times"/>
        </w:rPr>
        <w:t>People experiencing social and economic disadvantage</w:t>
      </w:r>
      <w:bookmarkEnd w:id="45"/>
    </w:p>
    <w:p w14:paraId="7616F213" w14:textId="6FBDD617" w:rsidR="003235E9" w:rsidRDefault="003235E9" w:rsidP="003235E9">
      <w:pPr>
        <w:pStyle w:val="Body"/>
      </w:pPr>
      <w:r>
        <w:t xml:space="preserve">People experiencing social and economic disadvantage are </w:t>
      </w:r>
      <w:r w:rsidR="00252EBD">
        <w:t>most likely to need our programs and services.</w:t>
      </w:r>
      <w:r>
        <w:t xml:space="preserve"> They are rarely reached</w:t>
      </w:r>
      <w:r w:rsidR="00D11F81">
        <w:t xml:space="preserve"> in community engagement</w:t>
      </w:r>
      <w:r>
        <w:t xml:space="preserve">. </w:t>
      </w:r>
    </w:p>
    <w:p w14:paraId="6951BE88" w14:textId="60CB14D5" w:rsidR="003235E9" w:rsidRDefault="000B2305" w:rsidP="003235E9">
      <w:pPr>
        <w:pStyle w:val="Body"/>
      </w:pPr>
      <w:r>
        <w:t>You</w:t>
      </w:r>
      <w:r w:rsidR="003235E9">
        <w:t xml:space="preserve"> can offer incentives for people to participate. </w:t>
      </w:r>
      <w:r>
        <w:t>You</w:t>
      </w:r>
      <w:r w:rsidR="003235E9">
        <w:t xml:space="preserve"> can also make it as easy as possible for them to hear about your </w:t>
      </w:r>
      <w:r w:rsidR="00DE01C4">
        <w:t xml:space="preserve">engagement </w:t>
      </w:r>
      <w:r w:rsidR="003235E9">
        <w:t>and have their voice heard.</w:t>
      </w:r>
    </w:p>
    <w:p w14:paraId="00075C86" w14:textId="77777777" w:rsidR="003235E9" w:rsidRDefault="003235E9" w:rsidP="003235E9">
      <w:pPr>
        <w:pStyle w:val="Heading3"/>
      </w:pPr>
      <w:r>
        <w:t>Pay</w:t>
      </w:r>
    </w:p>
    <w:p w14:paraId="3575307C" w14:textId="16F58632" w:rsidR="003235E9" w:rsidRDefault="003235E9" w:rsidP="003235E9">
      <w:pPr>
        <w:pStyle w:val="Body"/>
      </w:pPr>
      <w:r>
        <w:t xml:space="preserve">To </w:t>
      </w:r>
      <w:r w:rsidR="00DE01C4">
        <w:t>participate</w:t>
      </w:r>
      <w:r>
        <w:t>, someone might have to take time away from work</w:t>
      </w:r>
      <w:r w:rsidR="008558C9">
        <w:t xml:space="preserve">, </w:t>
      </w:r>
      <w:r>
        <w:t>caregiving</w:t>
      </w:r>
      <w:r w:rsidR="008558C9">
        <w:t xml:space="preserve"> and an otherwise busy life</w:t>
      </w:r>
      <w:r>
        <w:t>. If we do not include them, we could be missing out on valuable information. This is why it is important to offer compensation.</w:t>
      </w:r>
    </w:p>
    <w:p w14:paraId="6BD1DA8A" w14:textId="77777777" w:rsidR="003235E9" w:rsidRDefault="003235E9" w:rsidP="003235E9">
      <w:pPr>
        <w:pStyle w:val="Body"/>
      </w:pPr>
      <w:r>
        <w:t>You could offer to cover:</w:t>
      </w:r>
    </w:p>
    <w:p w14:paraId="6CB9D146" w14:textId="77777777" w:rsidR="003235E9" w:rsidRDefault="003235E9" w:rsidP="002C620D">
      <w:pPr>
        <w:pStyle w:val="Bullet1"/>
      </w:pPr>
      <w:r>
        <w:t xml:space="preserve">transport </w:t>
      </w:r>
    </w:p>
    <w:p w14:paraId="2F9E4F0F" w14:textId="77777777" w:rsidR="003235E9" w:rsidRDefault="003235E9" w:rsidP="002C620D">
      <w:pPr>
        <w:pStyle w:val="Bullet1"/>
      </w:pPr>
      <w:r>
        <w:t>time (payment or a voucher)</w:t>
      </w:r>
    </w:p>
    <w:p w14:paraId="674BCA30" w14:textId="6429F13F" w:rsidR="003235E9" w:rsidRDefault="003235E9" w:rsidP="002C620D">
      <w:pPr>
        <w:pStyle w:val="Bullet1"/>
      </w:pPr>
      <w:r>
        <w:t xml:space="preserve">accommodation (for longer </w:t>
      </w:r>
      <w:r w:rsidR="008558C9">
        <w:t xml:space="preserve">engagement </w:t>
      </w:r>
      <w:r>
        <w:t>or remote locations)</w:t>
      </w:r>
    </w:p>
    <w:p w14:paraId="6198882D" w14:textId="166013DF" w:rsidR="003235E9" w:rsidRDefault="003235E9" w:rsidP="002C620D">
      <w:pPr>
        <w:pStyle w:val="Bullet1"/>
      </w:pPr>
      <w:r>
        <w:t xml:space="preserve">childcare (or include it for free during </w:t>
      </w:r>
      <w:r w:rsidR="008558C9">
        <w:t>the engagement</w:t>
      </w:r>
      <w:r>
        <w:t>)</w:t>
      </w:r>
      <w:r w:rsidR="00BD0C7C">
        <w:t>.</w:t>
      </w:r>
    </w:p>
    <w:p w14:paraId="33AD000A" w14:textId="77777777" w:rsidR="003235E9" w:rsidRDefault="003235E9" w:rsidP="003235E9">
      <w:pPr>
        <w:pStyle w:val="Heading3"/>
      </w:pPr>
      <w:r>
        <w:t>Access</w:t>
      </w:r>
    </w:p>
    <w:p w14:paraId="0EE7435F" w14:textId="0CF05975" w:rsidR="003235E9" w:rsidRPr="006079FE" w:rsidRDefault="003235E9" w:rsidP="003235E9">
      <w:pPr>
        <w:pStyle w:val="Body"/>
      </w:pPr>
      <w:r>
        <w:t>Local council is an important stakeholder. They can help you arrange transport, meeting spaces or childcare</w:t>
      </w:r>
      <w:r w:rsidR="008558C9">
        <w:t>.</w:t>
      </w:r>
      <w:r>
        <w:t xml:space="preserve"> </w:t>
      </w:r>
    </w:p>
    <w:p w14:paraId="59104EC7" w14:textId="77777777" w:rsidR="003235E9" w:rsidRDefault="003235E9" w:rsidP="003235E9">
      <w:pPr>
        <w:pStyle w:val="Body"/>
      </w:pPr>
      <w:r>
        <w:t>To recruit participants, you can also engage:</w:t>
      </w:r>
    </w:p>
    <w:p w14:paraId="61AB1C21" w14:textId="77777777" w:rsidR="003235E9" w:rsidRDefault="003235E9" w:rsidP="002C620D">
      <w:pPr>
        <w:pStyle w:val="Bullet1"/>
      </w:pPr>
      <w:r>
        <w:t>Neighbourhood Houses</w:t>
      </w:r>
    </w:p>
    <w:p w14:paraId="7C631725" w14:textId="77777777" w:rsidR="003235E9" w:rsidRDefault="003235E9" w:rsidP="002C620D">
      <w:pPr>
        <w:pStyle w:val="Bullet1"/>
      </w:pPr>
      <w:r>
        <w:t>Men’s Sheds</w:t>
      </w:r>
    </w:p>
    <w:p w14:paraId="64ABF635" w14:textId="6192EB15" w:rsidR="00012BB5" w:rsidRDefault="00012BB5" w:rsidP="002C620D">
      <w:pPr>
        <w:pStyle w:val="Bullet1"/>
      </w:pPr>
      <w:r>
        <w:t>LGBTIQA+ organisations</w:t>
      </w:r>
    </w:p>
    <w:p w14:paraId="007BDBA2" w14:textId="77777777" w:rsidR="003235E9" w:rsidRDefault="003235E9" w:rsidP="002C620D">
      <w:pPr>
        <w:pStyle w:val="Bullet1"/>
      </w:pPr>
      <w:r>
        <w:t>libraries</w:t>
      </w:r>
    </w:p>
    <w:p w14:paraId="2AA58CA0" w14:textId="77777777" w:rsidR="003235E9" w:rsidRDefault="003235E9" w:rsidP="002C620D">
      <w:pPr>
        <w:pStyle w:val="Bullet1"/>
      </w:pPr>
      <w:r>
        <w:t>community health centres</w:t>
      </w:r>
    </w:p>
    <w:p w14:paraId="2C10A780" w14:textId="7EE722A2" w:rsidR="003235E9" w:rsidRDefault="003235E9" w:rsidP="002C620D">
      <w:pPr>
        <w:pStyle w:val="Bullet1"/>
      </w:pPr>
      <w:r>
        <w:t>disability support services</w:t>
      </w:r>
      <w:r w:rsidR="00BD0C7C">
        <w:t>.</w:t>
      </w:r>
    </w:p>
    <w:p w14:paraId="15F6A285" w14:textId="7BA4934D" w:rsidR="003235E9" w:rsidRDefault="003235E9" w:rsidP="003235E9">
      <w:pPr>
        <w:pStyle w:val="Bodyafterbullets"/>
      </w:pPr>
      <w:r>
        <w:t xml:space="preserve">You might consider </w:t>
      </w:r>
      <w:r w:rsidR="008558C9">
        <w:t>engaging</w:t>
      </w:r>
      <w:r>
        <w:t xml:space="preserve"> near</w:t>
      </w:r>
      <w:r w:rsidR="008558C9">
        <w:t>by to</w:t>
      </w:r>
      <w:r>
        <w:t xml:space="preserve"> these organisations. </w:t>
      </w:r>
    </w:p>
    <w:p w14:paraId="31C58F50" w14:textId="77777777" w:rsidR="003235E9" w:rsidRDefault="003235E9" w:rsidP="003235E9">
      <w:pPr>
        <w:pStyle w:val="Bodyafterbullets"/>
      </w:pPr>
      <w:r>
        <w:t>For online events, you should include a question about access. You can ask what support someone needs to participate. They might say:</w:t>
      </w:r>
    </w:p>
    <w:p w14:paraId="0317BABC" w14:textId="77777777" w:rsidR="003235E9" w:rsidRDefault="003235E9" w:rsidP="002C620D">
      <w:pPr>
        <w:pStyle w:val="Bullet1"/>
      </w:pPr>
      <w:r>
        <w:t>free WiFi</w:t>
      </w:r>
    </w:p>
    <w:p w14:paraId="40635EC7" w14:textId="77777777" w:rsidR="003235E9" w:rsidRDefault="003235E9" w:rsidP="002C620D">
      <w:pPr>
        <w:pStyle w:val="Bullet1"/>
      </w:pPr>
      <w:r>
        <w:t>a computer</w:t>
      </w:r>
    </w:p>
    <w:p w14:paraId="3F37DB63" w14:textId="77777777" w:rsidR="003235E9" w:rsidRDefault="003235E9" w:rsidP="002C620D">
      <w:pPr>
        <w:pStyle w:val="Bullet1"/>
      </w:pPr>
      <w:r>
        <w:t>printed materials</w:t>
      </w:r>
    </w:p>
    <w:p w14:paraId="5CE84B04" w14:textId="04288BC7" w:rsidR="003235E9" w:rsidRPr="006079FE" w:rsidRDefault="003235E9" w:rsidP="002C620D">
      <w:pPr>
        <w:pStyle w:val="Bullet1"/>
      </w:pPr>
      <w:r>
        <w:t>captioning or an Auslan interpreter</w:t>
      </w:r>
      <w:r w:rsidR="00BD0C7C">
        <w:t>.</w:t>
      </w:r>
    </w:p>
    <w:p w14:paraId="5692C16D" w14:textId="77777777" w:rsidR="003235E9" w:rsidRDefault="003235E9" w:rsidP="003235E9">
      <w:pPr>
        <w:pStyle w:val="Heading2"/>
      </w:pPr>
      <w:bookmarkStart w:id="46" w:name="_People_who_have"/>
      <w:bookmarkStart w:id="47" w:name="_Toc215224163"/>
      <w:bookmarkEnd w:id="46"/>
      <w:r>
        <w:lastRenderedPageBreak/>
        <w:t>People who have experienced trauma</w:t>
      </w:r>
      <w:bookmarkEnd w:id="47"/>
      <w:r>
        <w:t xml:space="preserve"> </w:t>
      </w:r>
    </w:p>
    <w:p w14:paraId="57135ECB" w14:textId="77777777" w:rsidR="003235E9" w:rsidRDefault="003235E9" w:rsidP="003235E9">
      <w:pPr>
        <w:pStyle w:val="Heading3"/>
      </w:pPr>
      <w:bookmarkStart w:id="48" w:name="_What_is_a"/>
      <w:bookmarkEnd w:id="48"/>
      <w:r>
        <w:t>What is a trauma-informed approach?</w:t>
      </w:r>
    </w:p>
    <w:p w14:paraId="70658CED" w14:textId="77777777" w:rsidR="008A705C" w:rsidRDefault="003235E9" w:rsidP="003235E9">
      <w:pPr>
        <w:pStyle w:val="Body"/>
      </w:pPr>
      <w:r>
        <w:t xml:space="preserve">There are many events that can give a person trauma. </w:t>
      </w:r>
      <w:r w:rsidR="00272D28" w:rsidRPr="00272D28">
        <w:t>These experiences can include</w:t>
      </w:r>
      <w:r w:rsidR="008A705C">
        <w:t>:</w:t>
      </w:r>
    </w:p>
    <w:p w14:paraId="7449ECC1" w14:textId="77777777" w:rsidR="008A705C" w:rsidRDefault="00272D28" w:rsidP="008A705C">
      <w:pPr>
        <w:pStyle w:val="Bullet1"/>
      </w:pPr>
      <w:r w:rsidRPr="00272D28">
        <w:t>car accidents</w:t>
      </w:r>
    </w:p>
    <w:p w14:paraId="50CC8808" w14:textId="77777777" w:rsidR="008A705C" w:rsidRDefault="00272D28" w:rsidP="008A705C">
      <w:pPr>
        <w:pStyle w:val="Bullet1"/>
      </w:pPr>
      <w:r w:rsidRPr="00272D28">
        <w:t>bushfires and floods</w:t>
      </w:r>
    </w:p>
    <w:p w14:paraId="284B0532" w14:textId="77777777" w:rsidR="008A705C" w:rsidRDefault="00A904B2" w:rsidP="008A705C">
      <w:pPr>
        <w:pStyle w:val="Bullet1"/>
      </w:pPr>
      <w:r>
        <w:t>long term financial insecurity</w:t>
      </w:r>
    </w:p>
    <w:p w14:paraId="058B5B62" w14:textId="77777777" w:rsidR="008A705C" w:rsidRDefault="00272D28" w:rsidP="008A705C">
      <w:pPr>
        <w:pStyle w:val="Bullet1"/>
      </w:pPr>
      <w:r w:rsidRPr="00272D28">
        <w:t>sudden illness or death in the family</w:t>
      </w:r>
    </w:p>
    <w:p w14:paraId="0C14F2CF" w14:textId="77777777" w:rsidR="008A705C" w:rsidRDefault="00272D28" w:rsidP="008A705C">
      <w:pPr>
        <w:pStyle w:val="Bullet1"/>
      </w:pPr>
      <w:r w:rsidRPr="00272D28">
        <w:t>crime, abuse or violence.</w:t>
      </w:r>
      <w:r>
        <w:t xml:space="preserve"> </w:t>
      </w:r>
    </w:p>
    <w:p w14:paraId="1D2876AD" w14:textId="29285A17" w:rsidR="003235E9" w:rsidRDefault="003235E9" w:rsidP="008A705C">
      <w:pPr>
        <w:pStyle w:val="Bodyafterbullets"/>
      </w:pPr>
      <w:r>
        <w:t xml:space="preserve">When we engage with </w:t>
      </w:r>
      <w:r w:rsidR="00272D28">
        <w:t>people who have experienced trauma</w:t>
      </w:r>
      <w:r>
        <w:t xml:space="preserve">, we want to make sure we have a trauma-informed approach. This means we understand that trauma can impact their abilities, behaviours and responses. </w:t>
      </w:r>
    </w:p>
    <w:p w14:paraId="345D9806" w14:textId="35AC7F6B" w:rsidR="003235E9" w:rsidRDefault="003235E9" w:rsidP="003235E9">
      <w:pPr>
        <w:pStyle w:val="Body"/>
      </w:pPr>
      <w:r>
        <w:t xml:space="preserve">A </w:t>
      </w:r>
      <w:hyperlink r:id="rId59" w:history="1">
        <w:r w:rsidRPr="00BD0C7C">
          <w:rPr>
            <w:rStyle w:val="Hyperlink"/>
          </w:rPr>
          <w:t>trauma-informed approach</w:t>
        </w:r>
      </w:hyperlink>
      <w:r w:rsidR="00AA3DB3">
        <w:rPr>
          <w:rStyle w:val="FootnoteReference"/>
        </w:rPr>
        <w:footnoteReference w:id="42"/>
      </w:r>
      <w:r>
        <w:t xml:space="preserve"> considers:</w:t>
      </w:r>
    </w:p>
    <w:p w14:paraId="059DFB78" w14:textId="55DF83A2" w:rsidR="003235E9" w:rsidRDefault="003235E9" w:rsidP="002C620D">
      <w:pPr>
        <w:pStyle w:val="Bullet1"/>
      </w:pPr>
      <w:r>
        <w:t xml:space="preserve">where </w:t>
      </w:r>
      <w:r w:rsidR="008558C9">
        <w:t xml:space="preserve">engagement </w:t>
      </w:r>
      <w:r>
        <w:t xml:space="preserve">takes place (safe, familiar environments </w:t>
      </w:r>
      <w:r w:rsidR="00C3247C">
        <w:t xml:space="preserve">with known people </w:t>
      </w:r>
      <w:r>
        <w:t>are best)</w:t>
      </w:r>
    </w:p>
    <w:p w14:paraId="18C4E38B" w14:textId="0182F47C" w:rsidR="003235E9" w:rsidRDefault="003235E9" w:rsidP="002C620D">
      <w:pPr>
        <w:pStyle w:val="Bullet1"/>
      </w:pPr>
      <w:r>
        <w:t xml:space="preserve">who facilitates the conversation (trusted people, </w:t>
      </w:r>
      <w:r w:rsidR="00AE194C">
        <w:t>specialist facilitators,</w:t>
      </w:r>
      <w:r>
        <w:t xml:space="preserve"> organisations or services)</w:t>
      </w:r>
    </w:p>
    <w:p w14:paraId="545A00C5" w14:textId="75BBA1D7" w:rsidR="003235E9" w:rsidRDefault="003235E9" w:rsidP="002C620D">
      <w:pPr>
        <w:pStyle w:val="Bullet1"/>
      </w:pPr>
      <w:r>
        <w:t xml:space="preserve">topics of discussion (know when something </w:t>
      </w:r>
      <w:r w:rsidR="0045368C">
        <w:t>might</w:t>
      </w:r>
      <w:r>
        <w:t xml:space="preserve"> be triggering to talk about and give people support</w:t>
      </w:r>
      <w:r w:rsidR="0045368C">
        <w:t>)</w:t>
      </w:r>
      <w:r w:rsidR="00FC1BB1">
        <w:t>.</w:t>
      </w:r>
    </w:p>
    <w:p w14:paraId="1BDC6507" w14:textId="77777777" w:rsidR="003235E9" w:rsidRDefault="003235E9" w:rsidP="003235E9">
      <w:pPr>
        <w:pStyle w:val="Bodyafterbullets"/>
      </w:pPr>
      <w:r>
        <w:t xml:space="preserve">You must also be clear about what the community can influence from the start. </w:t>
      </w:r>
    </w:p>
    <w:p w14:paraId="711C80C0" w14:textId="77777777" w:rsidR="003235E9" w:rsidRDefault="003235E9" w:rsidP="003235E9">
      <w:pPr>
        <w:pStyle w:val="Heading3"/>
      </w:pPr>
      <w:r>
        <w:t>Safe spaces</w:t>
      </w:r>
    </w:p>
    <w:p w14:paraId="6D844354" w14:textId="7AC9BEBB" w:rsidR="003235E9" w:rsidRPr="00B82A3B" w:rsidRDefault="003235E9" w:rsidP="003235E9">
      <w:pPr>
        <w:pStyle w:val="Body"/>
      </w:pPr>
      <w:r>
        <w:t>To create a safe space, you can:</w:t>
      </w:r>
    </w:p>
    <w:p w14:paraId="0617D7D8" w14:textId="77777777" w:rsidR="003235E9" w:rsidRDefault="003235E9" w:rsidP="002C620D">
      <w:pPr>
        <w:pStyle w:val="Bullet1"/>
      </w:pPr>
      <w:r>
        <w:t>invite people to have a support person attend</w:t>
      </w:r>
    </w:p>
    <w:p w14:paraId="5E6DCF10" w14:textId="17872D61" w:rsidR="00AE194C" w:rsidRDefault="00AE194C" w:rsidP="002C620D">
      <w:pPr>
        <w:pStyle w:val="Bullet1"/>
      </w:pPr>
      <w:r>
        <w:t>have a psychologist</w:t>
      </w:r>
      <w:r w:rsidR="0079337F">
        <w:t xml:space="preserve">, </w:t>
      </w:r>
      <w:r w:rsidR="005B343D">
        <w:t>counsellor</w:t>
      </w:r>
      <w:r w:rsidR="0079337F">
        <w:t xml:space="preserve"> or allied health professional</w:t>
      </w:r>
      <w:r w:rsidR="005B343D">
        <w:t xml:space="preserve"> available at the session</w:t>
      </w:r>
    </w:p>
    <w:p w14:paraId="31C0ECEB" w14:textId="4409EFBD" w:rsidR="00F95483" w:rsidRDefault="00F95483" w:rsidP="002C620D">
      <w:pPr>
        <w:pStyle w:val="Bullet1"/>
      </w:pPr>
      <w:r>
        <w:t xml:space="preserve">be prepared </w:t>
      </w:r>
      <w:r w:rsidR="005E6051">
        <w:t>for people to disclose current experiences of family or sexual violence</w:t>
      </w:r>
    </w:p>
    <w:p w14:paraId="5BC0235A" w14:textId="41018132" w:rsidR="003235E9" w:rsidRDefault="003235E9" w:rsidP="002C620D">
      <w:pPr>
        <w:pStyle w:val="Bullet1"/>
      </w:pPr>
      <w:r>
        <w:t xml:space="preserve">refer people to appropriate counselling services </w:t>
      </w:r>
      <w:r w:rsidR="005B343D">
        <w:t>afterwards</w:t>
      </w:r>
    </w:p>
    <w:p w14:paraId="644DE201" w14:textId="1D2BAB34" w:rsidR="00163901" w:rsidRDefault="00D90333" w:rsidP="002C620D">
      <w:pPr>
        <w:pStyle w:val="Bullet1"/>
      </w:pPr>
      <w:r>
        <w:t>offer a follow up session if required</w:t>
      </w:r>
    </w:p>
    <w:p w14:paraId="4B2A7B33" w14:textId="099F8DC7" w:rsidR="00DD7386" w:rsidRDefault="00DD7386" w:rsidP="002C620D">
      <w:pPr>
        <w:pStyle w:val="Bullet1"/>
      </w:pPr>
      <w:r>
        <w:t>give plenty of opportunities for breaks</w:t>
      </w:r>
    </w:p>
    <w:p w14:paraId="75192223" w14:textId="4B107EE9" w:rsidR="003235E9" w:rsidRDefault="003235E9" w:rsidP="002C620D">
      <w:pPr>
        <w:pStyle w:val="Bullet1"/>
      </w:pPr>
      <w:r>
        <w:t>offer a separate quiet space for reflection</w:t>
      </w:r>
      <w:r w:rsidR="00A56783">
        <w:t>.</w:t>
      </w:r>
    </w:p>
    <w:p w14:paraId="603F8EE0" w14:textId="28A706D1" w:rsidR="003235E9" w:rsidRDefault="003235E9" w:rsidP="003235E9">
      <w:pPr>
        <w:pStyle w:val="Bodyafterbullets"/>
      </w:pPr>
      <w:r>
        <w:t xml:space="preserve">It is best to consult with people directly, to find a place, time and day </w:t>
      </w:r>
      <w:r w:rsidR="008558C9">
        <w:t>that works</w:t>
      </w:r>
      <w:r>
        <w:t xml:space="preserve">. This will ensure it is accessible and works for when people are available. </w:t>
      </w:r>
    </w:p>
    <w:p w14:paraId="01591274" w14:textId="40CC2991" w:rsidR="003235E9" w:rsidRPr="00580FF3" w:rsidRDefault="003235E9" w:rsidP="003235E9">
      <w:pPr>
        <w:pStyle w:val="Bodyafterbullets"/>
      </w:pPr>
      <w:r>
        <w:t xml:space="preserve">The session should be structured in a way that gives people power and ownership of decisions. A trauma-informed facilitator can help with this approach. </w:t>
      </w:r>
      <w:r w:rsidR="00E84A89">
        <w:t>This is important if people disclose experiences of or use of family violence.</w:t>
      </w:r>
    </w:p>
    <w:p w14:paraId="51258EE8" w14:textId="77777777" w:rsidR="003235E9" w:rsidRDefault="003235E9" w:rsidP="003235E9">
      <w:pPr>
        <w:pStyle w:val="Heading3"/>
      </w:pPr>
      <w:r>
        <w:t xml:space="preserve">Victim survivors </w:t>
      </w:r>
    </w:p>
    <w:p w14:paraId="28E83EEA" w14:textId="77777777" w:rsidR="003235E9" w:rsidRDefault="003235E9" w:rsidP="003235E9">
      <w:pPr>
        <w:pStyle w:val="Body"/>
      </w:pPr>
      <w:r>
        <w:t>Victim survivors of family violence will need to:</w:t>
      </w:r>
    </w:p>
    <w:p w14:paraId="6A14B8AE" w14:textId="0DDB9114" w:rsidR="003235E9" w:rsidRDefault="00BD5B6E" w:rsidP="002C620D">
      <w:pPr>
        <w:pStyle w:val="Bullet1"/>
      </w:pPr>
      <w:r>
        <w:t>be given a choice to share their story or experiences</w:t>
      </w:r>
    </w:p>
    <w:p w14:paraId="37FDDED3" w14:textId="77777777" w:rsidR="003235E9" w:rsidRDefault="003235E9" w:rsidP="002C620D">
      <w:pPr>
        <w:pStyle w:val="Bullet1"/>
      </w:pPr>
      <w:r>
        <w:t>work with a trusted person or service to share information</w:t>
      </w:r>
    </w:p>
    <w:p w14:paraId="40DF0A62" w14:textId="10B82E55" w:rsidR="001A61BD" w:rsidRDefault="001A61BD" w:rsidP="002C620D">
      <w:pPr>
        <w:pStyle w:val="Bullet1"/>
      </w:pPr>
      <w:r>
        <w:t xml:space="preserve">have practical support information on hand </w:t>
      </w:r>
      <w:r w:rsidR="00294D7B">
        <w:t>for those who need it</w:t>
      </w:r>
    </w:p>
    <w:p w14:paraId="215A28E9" w14:textId="77777777" w:rsidR="003235E9" w:rsidRDefault="003235E9" w:rsidP="002C620D">
      <w:pPr>
        <w:pStyle w:val="Bullet1"/>
      </w:pPr>
      <w:r>
        <w:t>have a separate space or multiple breaks during engagement if the topic is distressing</w:t>
      </w:r>
    </w:p>
    <w:p w14:paraId="7C8CA978" w14:textId="77777777" w:rsidR="00CA60A0" w:rsidRDefault="003235E9" w:rsidP="002C620D">
      <w:pPr>
        <w:pStyle w:val="Bullet1"/>
      </w:pPr>
      <w:r>
        <w:lastRenderedPageBreak/>
        <w:t>know who to go to during and after the session for support</w:t>
      </w:r>
    </w:p>
    <w:p w14:paraId="279F2E2E" w14:textId="4185734E" w:rsidR="00CA60A0" w:rsidRDefault="00CA60A0" w:rsidP="00CA60A0">
      <w:pPr>
        <w:pStyle w:val="Bullet1"/>
      </w:pPr>
      <w:r>
        <w:t>feel empowered throughout the engagement</w:t>
      </w:r>
      <w:r w:rsidR="008A0A46">
        <w:t>.</w:t>
      </w:r>
    </w:p>
    <w:p w14:paraId="1AE02779" w14:textId="554F6139" w:rsidR="003235E9" w:rsidRDefault="008A0A46" w:rsidP="00CA60A0">
      <w:pPr>
        <w:pStyle w:val="Bodyafterbullets"/>
      </w:pPr>
      <w:r>
        <w:t>People who have experienced family violence may not have felt empowered in the past. It is essential that t</w:t>
      </w:r>
      <w:r w:rsidR="00F95483">
        <w:t>hey have agency throughout engagement.</w:t>
      </w:r>
      <w:r>
        <w:t xml:space="preserve"> </w:t>
      </w:r>
    </w:p>
    <w:p w14:paraId="35BB8AA4" w14:textId="7FAD75A7" w:rsidR="00117463" w:rsidRDefault="00117463" w:rsidP="00117463">
      <w:pPr>
        <w:pStyle w:val="Bodyafterbullets"/>
      </w:pPr>
      <w:r>
        <w:t>A key concern for victim survivors is privacy and safety. Be aware that they might need to:</w:t>
      </w:r>
    </w:p>
    <w:p w14:paraId="34D09AA4" w14:textId="3B59570D" w:rsidR="00117463" w:rsidRDefault="00117463" w:rsidP="00117463">
      <w:pPr>
        <w:pStyle w:val="Bullet1"/>
      </w:pPr>
      <w:r>
        <w:t>leave with short notice</w:t>
      </w:r>
    </w:p>
    <w:p w14:paraId="144E4323" w14:textId="6AB03BDB" w:rsidR="00EF1B7D" w:rsidRDefault="00EF1B7D" w:rsidP="00EF1B7D">
      <w:pPr>
        <w:pStyle w:val="Bullet1"/>
      </w:pPr>
      <w:r>
        <w:t>keep some personal information private</w:t>
      </w:r>
    </w:p>
    <w:p w14:paraId="2C15D246" w14:textId="64B80516" w:rsidR="00EF1B7D" w:rsidRPr="005E316F" w:rsidRDefault="00EF1B7D" w:rsidP="00EF1B7D">
      <w:pPr>
        <w:pStyle w:val="Bullet1"/>
      </w:pPr>
      <w:r>
        <w:t>have flexible engagement options if they do not feel safe in some locations.</w:t>
      </w:r>
    </w:p>
    <w:p w14:paraId="70CF9D64" w14:textId="77777777" w:rsidR="00467505" w:rsidRDefault="00467505" w:rsidP="00467505">
      <w:pPr>
        <w:pStyle w:val="Heading3"/>
      </w:pPr>
      <w:r>
        <w:t>After an emergency</w:t>
      </w:r>
    </w:p>
    <w:p w14:paraId="67D5F139" w14:textId="77777777" w:rsidR="00467505" w:rsidRDefault="00467505" w:rsidP="00467505">
      <w:pPr>
        <w:pStyle w:val="Bodyafterbullets"/>
      </w:pPr>
      <w:r>
        <w:t xml:space="preserve">Emergencies can cause a range of emotions in people. This includes shock, disbelief, exhaustion and confusion. An emergency can influence a person’s ability to think and process information. </w:t>
      </w:r>
    </w:p>
    <w:p w14:paraId="15940721" w14:textId="77777777" w:rsidR="00467505" w:rsidRDefault="00467505" w:rsidP="00467505">
      <w:pPr>
        <w:pStyle w:val="Bodyafterbullets"/>
      </w:pPr>
      <w:r>
        <w:t>When engaging with people who have been through an emergency or disaster:</w:t>
      </w:r>
    </w:p>
    <w:p w14:paraId="34ED3E9A" w14:textId="51FB947F" w:rsidR="004D2738" w:rsidRDefault="004D2738" w:rsidP="004D2738">
      <w:pPr>
        <w:pStyle w:val="Bullet1"/>
      </w:pPr>
      <w:r>
        <w:t>a</w:t>
      </w:r>
      <w:r w:rsidRPr="001B4EAF">
        <w:t>sk people how regularly they want communication</w:t>
      </w:r>
    </w:p>
    <w:p w14:paraId="6AE23448" w14:textId="19331D17" w:rsidR="00467505" w:rsidRPr="001B4EAF" w:rsidRDefault="00467505" w:rsidP="00467505">
      <w:pPr>
        <w:pStyle w:val="Bullet1"/>
      </w:pPr>
      <w:r>
        <w:t>o</w:t>
      </w:r>
      <w:r w:rsidRPr="001B4EAF">
        <w:t xml:space="preserve">nly provide necessary, </w:t>
      </w:r>
      <w:r w:rsidR="007C16CA">
        <w:t xml:space="preserve">accurate and </w:t>
      </w:r>
      <w:r w:rsidRPr="001B4EAF">
        <w:t>relevant information</w:t>
      </w:r>
    </w:p>
    <w:p w14:paraId="02FCB050" w14:textId="5B5349FE" w:rsidR="00467505" w:rsidRPr="001B4EAF" w:rsidRDefault="00467505" w:rsidP="00467505">
      <w:pPr>
        <w:pStyle w:val="Bullet1"/>
      </w:pPr>
      <w:r>
        <w:t>k</w:t>
      </w:r>
      <w:r w:rsidRPr="001B4EAF">
        <w:t>eep informati</w:t>
      </w:r>
      <w:r w:rsidR="007C16CA">
        <w:t xml:space="preserve">on short and repeat it frequently </w:t>
      </w:r>
    </w:p>
    <w:p w14:paraId="33048DCF" w14:textId="5902BF9B" w:rsidR="00467505" w:rsidRPr="001B4EAF" w:rsidRDefault="00467505" w:rsidP="00467505">
      <w:pPr>
        <w:pStyle w:val="Bullet1"/>
      </w:pPr>
      <w:r>
        <w:t>u</w:t>
      </w:r>
      <w:r w:rsidRPr="001B4EAF">
        <w:t xml:space="preserve">se </w:t>
      </w:r>
      <w:r w:rsidR="007C16CA">
        <w:t>plain</w:t>
      </w:r>
      <w:r w:rsidRPr="001B4EAF">
        <w:t xml:space="preserve"> language </w:t>
      </w:r>
      <w:r w:rsidR="007C16CA">
        <w:t>aiming for a reading level of grade 8</w:t>
      </w:r>
    </w:p>
    <w:p w14:paraId="172F2991" w14:textId="6D6D5CB2" w:rsidR="00467505" w:rsidRPr="001B4EAF" w:rsidRDefault="00467505" w:rsidP="007C16CA">
      <w:pPr>
        <w:pStyle w:val="Bullet1"/>
      </w:pPr>
      <w:r>
        <w:t>u</w:t>
      </w:r>
      <w:r w:rsidRPr="001B4EAF">
        <w:t>se positive or strengths-based language wherever possible</w:t>
      </w:r>
      <w:r w:rsidR="0069102B">
        <w:t>. For example,</w:t>
      </w:r>
      <w:r w:rsidRPr="001B4EAF">
        <w:t xml:space="preserve"> use</w:t>
      </w:r>
      <w:r>
        <w:t xml:space="preserve"> </w:t>
      </w:r>
      <w:r w:rsidRPr="001B4EAF">
        <w:t xml:space="preserve">‘survivor’ or ‘affected person’ rather than ‘victim’ </w:t>
      </w:r>
    </w:p>
    <w:p w14:paraId="075A53E8" w14:textId="049E0CCB" w:rsidR="00467505" w:rsidRPr="001B4EAF" w:rsidRDefault="00467505" w:rsidP="00467505">
      <w:pPr>
        <w:pStyle w:val="Bullet1"/>
      </w:pPr>
      <w:r>
        <w:t>p</w:t>
      </w:r>
      <w:r w:rsidRPr="001B4EAF">
        <w:t>rovide information in various formats</w:t>
      </w:r>
      <w:r w:rsidR="0049410F">
        <w:t xml:space="preserve">. This includes </w:t>
      </w:r>
      <w:r w:rsidRPr="001B4EAF">
        <w:t>printed material that</w:t>
      </w:r>
      <w:r>
        <w:t xml:space="preserve"> </w:t>
      </w:r>
      <w:r w:rsidRPr="001B4EAF">
        <w:t>people can read later</w:t>
      </w:r>
      <w:r w:rsidR="004D2738">
        <w:t>, newsletters or town halls</w:t>
      </w:r>
    </w:p>
    <w:p w14:paraId="0A077565" w14:textId="6AAC48F2" w:rsidR="00467505" w:rsidRDefault="00467505" w:rsidP="00467505">
      <w:pPr>
        <w:pStyle w:val="Bullet1"/>
      </w:pPr>
      <w:r>
        <w:t xml:space="preserve">provide </w:t>
      </w:r>
      <w:r w:rsidR="00BD4616">
        <w:t>one</w:t>
      </w:r>
      <w:r w:rsidRPr="001B4EAF">
        <w:t xml:space="preserve"> contact point</w:t>
      </w:r>
      <w:r w:rsidR="00BD4616">
        <w:t xml:space="preserve"> to direct people to, for example a </w:t>
      </w:r>
      <w:r w:rsidRPr="001B4EAF">
        <w:t>website, hotline</w:t>
      </w:r>
      <w:r w:rsidR="00BD4616">
        <w:t xml:space="preserve"> or contact person.</w:t>
      </w:r>
    </w:p>
    <w:p w14:paraId="376D9E53" w14:textId="26288854" w:rsidR="00467505" w:rsidRDefault="00467505" w:rsidP="00614566">
      <w:pPr>
        <w:pStyle w:val="Bodyafterbullets"/>
      </w:pPr>
      <w:r>
        <w:t xml:space="preserve">For more advice, </w:t>
      </w:r>
      <w:r w:rsidR="009577DE">
        <w:t>visit</w:t>
      </w:r>
      <w:r>
        <w:t xml:space="preserve"> the </w:t>
      </w:r>
      <w:hyperlink r:id="rId60" w:anchor="recover" w:history="1">
        <w:r w:rsidRPr="00466A32">
          <w:rPr>
            <w:rStyle w:val="Hyperlink"/>
          </w:rPr>
          <w:t>Australian Red Cross</w:t>
        </w:r>
      </w:hyperlink>
      <w:r w:rsidR="009577DE">
        <w:rPr>
          <w:rStyle w:val="FootnoteReference"/>
        </w:rPr>
        <w:footnoteReference w:id="43"/>
      </w:r>
      <w:r>
        <w:t>.</w:t>
      </w:r>
    </w:p>
    <w:p w14:paraId="390BD03F" w14:textId="77777777" w:rsidR="003235E9" w:rsidRDefault="003235E9" w:rsidP="003235E9">
      <w:pPr>
        <w:pStyle w:val="Heading2"/>
      </w:pPr>
      <w:bookmarkStart w:id="49" w:name="_Toc215224164"/>
      <w:r w:rsidRPr="00F82FCD">
        <w:t>People with disability</w:t>
      </w:r>
      <w:bookmarkEnd w:id="49"/>
    </w:p>
    <w:p w14:paraId="6092C8C6" w14:textId="77777777" w:rsidR="00BA42C1" w:rsidRDefault="003235E9" w:rsidP="003235E9">
      <w:pPr>
        <w:pStyle w:val="Body"/>
      </w:pPr>
      <w:r>
        <w:t>When you begin your engagement, you should consider accessibility requirements.</w:t>
      </w:r>
      <w:r w:rsidR="00BA42C1">
        <w:t xml:space="preserve"> If someone has access needs that can’t be accommodated, you should give them another way to engage.</w:t>
      </w:r>
    </w:p>
    <w:p w14:paraId="1540D5DC" w14:textId="627D38A5" w:rsidR="003235E9" w:rsidRDefault="003235E9" w:rsidP="003235E9">
      <w:pPr>
        <w:pStyle w:val="Body"/>
      </w:pPr>
      <w:r>
        <w:t>Remember,</w:t>
      </w:r>
      <w:r w:rsidR="007D191F">
        <w:t xml:space="preserve"> these changes often </w:t>
      </w:r>
      <w:r>
        <w:t>benefit everyone. For example, offering multiple ways to engage can help:</w:t>
      </w:r>
    </w:p>
    <w:p w14:paraId="73590BA5" w14:textId="046C50C8" w:rsidR="003235E9" w:rsidRDefault="003235E9" w:rsidP="002C620D">
      <w:pPr>
        <w:pStyle w:val="Bullet1"/>
      </w:pPr>
      <w:r>
        <w:t>people with disability</w:t>
      </w:r>
      <w:r w:rsidR="00375CF9">
        <w:t xml:space="preserve"> and chronic health conditions</w:t>
      </w:r>
    </w:p>
    <w:p w14:paraId="3A20B805" w14:textId="5B798582" w:rsidR="003235E9" w:rsidRDefault="003235E9" w:rsidP="002C620D">
      <w:pPr>
        <w:pStyle w:val="Bullet1"/>
      </w:pPr>
      <w:r>
        <w:t xml:space="preserve">parents and </w:t>
      </w:r>
      <w:r w:rsidR="000B2184">
        <w:t>carers</w:t>
      </w:r>
    </w:p>
    <w:p w14:paraId="1440740E" w14:textId="3F13D6FB" w:rsidR="003235E9" w:rsidRDefault="003235E9" w:rsidP="002C620D">
      <w:pPr>
        <w:pStyle w:val="Bullet1"/>
      </w:pPr>
      <w:r>
        <w:t>people needing to engage outside office hours</w:t>
      </w:r>
      <w:r w:rsidR="00FC1BB1">
        <w:t>.</w:t>
      </w:r>
    </w:p>
    <w:p w14:paraId="07B10792" w14:textId="6D176C1F" w:rsidR="003235E9" w:rsidRDefault="00636221" w:rsidP="003235E9">
      <w:pPr>
        <w:pStyle w:val="Bodyafterbullets"/>
      </w:pPr>
      <w:r>
        <w:t>Many Victorians have permanent or temporary disabilities. This can include visual, auditory, cognitive, speech</w:t>
      </w:r>
      <w:r w:rsidR="002B4D09">
        <w:t>, psychosocial, neurological</w:t>
      </w:r>
      <w:r>
        <w:t xml:space="preserve"> or physical disabilities. Some ways you can include </w:t>
      </w:r>
      <w:r w:rsidR="003235E9">
        <w:t xml:space="preserve">everyone, </w:t>
      </w:r>
      <w:r w:rsidR="00AC3C6B">
        <w:t>is to</w:t>
      </w:r>
      <w:r w:rsidR="003235E9">
        <w:t>:</w:t>
      </w:r>
    </w:p>
    <w:p w14:paraId="2D7C0E48" w14:textId="385C94E3" w:rsidR="003235E9" w:rsidRDefault="003235E9" w:rsidP="002C620D">
      <w:pPr>
        <w:pStyle w:val="Bullet1"/>
      </w:pPr>
      <w:r>
        <w:t xml:space="preserve">ask people what their accessibility needs are for in-person engagement </w:t>
      </w:r>
      <w:r w:rsidR="6CEEF84C">
        <w:t xml:space="preserve">and </w:t>
      </w:r>
      <w:r w:rsidR="00AE2E99">
        <w:t xml:space="preserve">online </w:t>
      </w:r>
      <w:r>
        <w:t>(</w:t>
      </w:r>
      <w:r w:rsidR="006B09FC">
        <w:t>for example,</w:t>
      </w:r>
      <w:r>
        <w:t xml:space="preserve"> Auslan interpreting</w:t>
      </w:r>
      <w:r w:rsidR="00BA42C1">
        <w:t xml:space="preserve"> or visual aids</w:t>
      </w:r>
      <w:r>
        <w:t>)</w:t>
      </w:r>
    </w:p>
    <w:p w14:paraId="2342A94C" w14:textId="408C5890" w:rsidR="00971DD5" w:rsidRDefault="00971DD5" w:rsidP="00971DD5">
      <w:pPr>
        <w:pStyle w:val="Bullet1"/>
      </w:pPr>
      <w:r>
        <w:t xml:space="preserve">ask </w:t>
      </w:r>
      <w:r w:rsidR="0024098D">
        <w:t xml:space="preserve">the </w:t>
      </w:r>
      <w:r>
        <w:t>facilitator to do a rollcall of everyone present, so blind and vision impaired are aware of who is in the room</w:t>
      </w:r>
    </w:p>
    <w:p w14:paraId="242B1BB7" w14:textId="0EDD6357" w:rsidR="00971DD5" w:rsidRDefault="002B4D09" w:rsidP="002921D0">
      <w:pPr>
        <w:pStyle w:val="Bullet1"/>
      </w:pPr>
      <w:r>
        <w:t>have</w:t>
      </w:r>
      <w:r w:rsidR="00971DD5">
        <w:t xml:space="preserve"> speakers say their name before speaking</w:t>
      </w:r>
      <w:r>
        <w:t xml:space="preserve"> and describe what they look like</w:t>
      </w:r>
    </w:p>
    <w:p w14:paraId="0B3CBA60" w14:textId="77777777" w:rsidR="003235E9" w:rsidRDefault="003235E9" w:rsidP="002C620D">
      <w:pPr>
        <w:pStyle w:val="Bullet1"/>
      </w:pPr>
      <w:r>
        <w:t>use accessibility tags on PDFs</w:t>
      </w:r>
    </w:p>
    <w:p w14:paraId="33C69CAA" w14:textId="77777777" w:rsidR="003235E9" w:rsidRDefault="003235E9" w:rsidP="002C620D">
      <w:pPr>
        <w:pStyle w:val="Bullet1"/>
      </w:pPr>
      <w:r>
        <w:lastRenderedPageBreak/>
        <w:t>use accessible colour contrast in online or printed content</w:t>
      </w:r>
    </w:p>
    <w:p w14:paraId="6574EA8A" w14:textId="65C47C9C" w:rsidR="003235E9" w:rsidRDefault="003235E9" w:rsidP="002C620D">
      <w:pPr>
        <w:pStyle w:val="Bullet1"/>
      </w:pPr>
      <w:r>
        <w:t>use</w:t>
      </w:r>
      <w:r w:rsidR="00E5306B">
        <w:t xml:space="preserve"> accessible </w:t>
      </w:r>
      <w:hyperlink r:id="rId61" w:history="1">
        <w:r w:rsidR="00E5306B" w:rsidRPr="00466A32">
          <w:rPr>
            <w:rStyle w:val="Hyperlink"/>
          </w:rPr>
          <w:t>Word document formatting</w:t>
        </w:r>
      </w:hyperlink>
      <w:r w:rsidR="00B13611">
        <w:rPr>
          <w:rStyle w:val="FootnoteReference"/>
        </w:rPr>
        <w:footnoteReference w:id="44"/>
      </w:r>
      <w:r w:rsidR="00E5306B">
        <w:t xml:space="preserve"> </w:t>
      </w:r>
    </w:p>
    <w:p w14:paraId="5156A698" w14:textId="77777777" w:rsidR="003235E9" w:rsidRDefault="003235E9" w:rsidP="002C620D">
      <w:pPr>
        <w:pStyle w:val="Bullet1"/>
      </w:pPr>
      <w:r>
        <w:t>describe images with alt text</w:t>
      </w:r>
    </w:p>
    <w:p w14:paraId="0441F5BB" w14:textId="77777777" w:rsidR="003235E9" w:rsidRDefault="003235E9" w:rsidP="002C620D">
      <w:pPr>
        <w:pStyle w:val="Bullet1"/>
      </w:pPr>
      <w:r>
        <w:t>have captioning for online sessions</w:t>
      </w:r>
    </w:p>
    <w:p w14:paraId="0FF0FEC4" w14:textId="37A6A492" w:rsidR="00061EEE" w:rsidRDefault="00061EEE" w:rsidP="002C620D">
      <w:pPr>
        <w:pStyle w:val="Bullet1"/>
      </w:pPr>
      <w:r>
        <w:t xml:space="preserve">use plain language aiming for a reading level of grade 8 and Easy Read </w:t>
      </w:r>
      <w:r w:rsidR="00D5759C">
        <w:t>translations of documents</w:t>
      </w:r>
    </w:p>
    <w:p w14:paraId="29586D69" w14:textId="640CA461" w:rsidR="002E5967" w:rsidRDefault="00FA481B" w:rsidP="002C620D">
      <w:pPr>
        <w:pStyle w:val="Bullet1"/>
      </w:pPr>
      <w:r>
        <w:t>i</w:t>
      </w:r>
      <w:r w:rsidR="002E5967">
        <w:t xml:space="preserve">f there are speeches, </w:t>
      </w:r>
      <w:r w:rsidR="006F69E6">
        <w:t>display</w:t>
      </w:r>
      <w:r w:rsidR="002E5967">
        <w:t xml:space="preserve"> </w:t>
      </w:r>
      <w:r w:rsidR="000B1A75">
        <w:t>a</w:t>
      </w:r>
      <w:r>
        <w:t>PowerPoint slide with key messages from the speech</w:t>
      </w:r>
    </w:p>
    <w:p w14:paraId="717CB89C" w14:textId="77777777" w:rsidR="003235E9" w:rsidRDefault="003235E9" w:rsidP="002C620D">
      <w:pPr>
        <w:pStyle w:val="Bullet1"/>
      </w:pPr>
      <w:r>
        <w:t>offer multiple ways to engage.</w:t>
      </w:r>
    </w:p>
    <w:p w14:paraId="58C322EB" w14:textId="2EC3DD54" w:rsidR="003235E9" w:rsidRDefault="003235E9" w:rsidP="003235E9">
      <w:pPr>
        <w:pStyle w:val="Heading3"/>
      </w:pPr>
      <w:r>
        <w:t xml:space="preserve">In-person </w:t>
      </w:r>
      <w:r w:rsidR="008558C9">
        <w:t>engagement</w:t>
      </w:r>
    </w:p>
    <w:p w14:paraId="6251980A" w14:textId="09387EE4" w:rsidR="003E49E4" w:rsidRPr="003E49E4" w:rsidRDefault="003235E9" w:rsidP="00D812FA">
      <w:pPr>
        <w:pStyle w:val="Body"/>
      </w:pPr>
      <w:r>
        <w:t>T</w:t>
      </w:r>
      <w:r w:rsidRPr="000B673B">
        <w:t xml:space="preserve">hink about accessibility early. </w:t>
      </w:r>
      <w:r>
        <w:t>You must provide</w:t>
      </w:r>
      <w:r w:rsidRPr="000B673B">
        <w:t xml:space="preserve"> suitable facilities for in-person engagement</w:t>
      </w:r>
      <w:r w:rsidR="00466A32">
        <w:t>.</w:t>
      </w:r>
      <w:r>
        <w:t xml:space="preserve"> You could start by checking if:</w:t>
      </w:r>
    </w:p>
    <w:p w14:paraId="0D416059" w14:textId="648F78A7" w:rsidR="003235E9" w:rsidRDefault="003235E9" w:rsidP="00D812FA">
      <w:pPr>
        <w:pStyle w:val="Bullet1"/>
      </w:pPr>
      <w:r w:rsidRPr="000B673B">
        <w:t>the venue is accessible</w:t>
      </w:r>
      <w:r w:rsidR="00D13804">
        <w:t>, including ramps, lifts</w:t>
      </w:r>
      <w:r w:rsidR="00B43614">
        <w:t>, microphones and</w:t>
      </w:r>
      <w:r w:rsidR="00147A69">
        <w:t xml:space="preserve"> </w:t>
      </w:r>
      <w:r w:rsidR="00D13804">
        <w:t>bathrooms</w:t>
      </w:r>
    </w:p>
    <w:p w14:paraId="7944B2DD" w14:textId="6CE44102" w:rsidR="00B8209B" w:rsidRDefault="00B8209B" w:rsidP="00B8209B">
      <w:pPr>
        <w:pStyle w:val="Bullet1"/>
      </w:pPr>
      <w:r>
        <w:t xml:space="preserve">the venue is </w:t>
      </w:r>
      <w:r w:rsidR="0024098D">
        <w:t>quiet</w:t>
      </w:r>
      <w:r w:rsidR="00AB6080">
        <w:t>, and has appropriate lighting</w:t>
      </w:r>
    </w:p>
    <w:p w14:paraId="2019FEDD" w14:textId="3F37FD80" w:rsidR="003235E9" w:rsidRDefault="003235E9" w:rsidP="00D812FA">
      <w:pPr>
        <w:pStyle w:val="Bullet1"/>
      </w:pPr>
      <w:r>
        <w:t xml:space="preserve">there is </w:t>
      </w:r>
      <w:r w:rsidRPr="000B673B">
        <w:t>access to disabled parking</w:t>
      </w:r>
      <w:r w:rsidR="00D13804">
        <w:t xml:space="preserve"> and public transport options</w:t>
      </w:r>
    </w:p>
    <w:p w14:paraId="20533788" w14:textId="09A7ED65" w:rsidR="003235E9" w:rsidRDefault="003235E9" w:rsidP="00D812FA">
      <w:pPr>
        <w:pStyle w:val="Bullet1"/>
      </w:pPr>
      <w:r>
        <w:t xml:space="preserve">interpreters or </w:t>
      </w:r>
      <w:r w:rsidR="00D13804">
        <w:t>support workers</w:t>
      </w:r>
      <w:r>
        <w:t xml:space="preserve"> </w:t>
      </w:r>
      <w:r w:rsidR="00D5759C">
        <w:t>can be brought on site</w:t>
      </w:r>
    </w:p>
    <w:p w14:paraId="3C3BF9CC" w14:textId="76E3A04E" w:rsidR="00FC67E3" w:rsidRPr="005C01F7" w:rsidRDefault="00FC67E3" w:rsidP="00D812FA">
      <w:pPr>
        <w:pStyle w:val="Bullet1"/>
      </w:pPr>
      <w:r w:rsidRPr="28944624">
        <w:rPr>
          <w:szCs w:val="21"/>
        </w:rPr>
        <w:t>someone</w:t>
      </w:r>
      <w:r w:rsidR="00FF2AF4">
        <w:rPr>
          <w:szCs w:val="21"/>
        </w:rPr>
        <w:t xml:space="preserve"> can</w:t>
      </w:r>
      <w:r w:rsidRPr="28944624">
        <w:rPr>
          <w:szCs w:val="21"/>
        </w:rPr>
        <w:t xml:space="preserve"> meet and greet participants at the door, or outside if possible</w:t>
      </w:r>
    </w:p>
    <w:p w14:paraId="4B34166A" w14:textId="5B928E6C" w:rsidR="005C01F7" w:rsidRPr="00B638C3" w:rsidRDefault="005C01F7" w:rsidP="00D812FA">
      <w:pPr>
        <w:pStyle w:val="Bullet1"/>
      </w:pPr>
      <w:r>
        <w:rPr>
          <w:szCs w:val="21"/>
        </w:rPr>
        <w:t>food</w:t>
      </w:r>
      <w:r w:rsidR="008E7028">
        <w:rPr>
          <w:szCs w:val="21"/>
        </w:rPr>
        <w:t xml:space="preserve"> and drink</w:t>
      </w:r>
      <w:r>
        <w:rPr>
          <w:szCs w:val="21"/>
        </w:rPr>
        <w:t xml:space="preserve"> </w:t>
      </w:r>
      <w:r w:rsidR="008E7028">
        <w:rPr>
          <w:szCs w:val="21"/>
        </w:rPr>
        <w:t>is physically</w:t>
      </w:r>
      <w:r>
        <w:rPr>
          <w:szCs w:val="21"/>
        </w:rPr>
        <w:t xml:space="preserve"> accessible</w:t>
      </w:r>
      <w:r w:rsidR="00DF1187">
        <w:rPr>
          <w:szCs w:val="21"/>
        </w:rPr>
        <w:t xml:space="preserve"> including providing straws</w:t>
      </w:r>
    </w:p>
    <w:p w14:paraId="2A1DE201" w14:textId="76BB3810" w:rsidR="00B638C3" w:rsidRPr="002D19B3" w:rsidRDefault="00B638C3" w:rsidP="00D812FA">
      <w:pPr>
        <w:pStyle w:val="Bullet1"/>
      </w:pPr>
      <w:r>
        <w:rPr>
          <w:szCs w:val="21"/>
        </w:rPr>
        <w:t>childcare or support workers can be arranged</w:t>
      </w:r>
      <w:r w:rsidR="008A607F">
        <w:rPr>
          <w:szCs w:val="21"/>
        </w:rPr>
        <w:t>, and there are parent’s rooms,</w:t>
      </w:r>
      <w:r>
        <w:rPr>
          <w:szCs w:val="21"/>
        </w:rPr>
        <w:t xml:space="preserve"> </w:t>
      </w:r>
      <w:r w:rsidR="007F6D0D">
        <w:rPr>
          <w:szCs w:val="21"/>
        </w:rPr>
        <w:t>to help carers participate.</w:t>
      </w:r>
    </w:p>
    <w:p w14:paraId="33862EAE" w14:textId="6BB8B071" w:rsidR="003235E9" w:rsidRDefault="003235E9" w:rsidP="00D812FA">
      <w:pPr>
        <w:pStyle w:val="Bodyafterbullets"/>
      </w:pPr>
      <w:r>
        <w:t xml:space="preserve">For some in-person </w:t>
      </w:r>
      <w:r w:rsidR="008558C9">
        <w:t>engagement</w:t>
      </w:r>
      <w:r>
        <w:t xml:space="preserve">, we recommend completing a social story. A social story is a short, descriptive narrative about the </w:t>
      </w:r>
      <w:r w:rsidR="008558C9">
        <w:t>event</w:t>
      </w:r>
      <w:r>
        <w:t xml:space="preserve">. It can be helpful for everyone, especially people with intellectual </w:t>
      </w:r>
      <w:r w:rsidR="00426037">
        <w:t xml:space="preserve">disability, neurodivergence </w:t>
      </w:r>
      <w:r>
        <w:t>or low literacy. Be as detailed as possible, and include:</w:t>
      </w:r>
    </w:p>
    <w:p w14:paraId="3DB98D9F" w14:textId="77777777" w:rsidR="003235E9" w:rsidRDefault="003235E9" w:rsidP="00D812FA">
      <w:pPr>
        <w:pStyle w:val="Bullet1"/>
      </w:pPr>
      <w:r>
        <w:t>who will facilitate the session</w:t>
      </w:r>
    </w:p>
    <w:p w14:paraId="127AE063" w14:textId="77777777" w:rsidR="003235E9" w:rsidRDefault="003235E9" w:rsidP="00D812FA">
      <w:pPr>
        <w:pStyle w:val="Bullet1"/>
      </w:pPr>
      <w:r>
        <w:t>who the support people will be</w:t>
      </w:r>
    </w:p>
    <w:p w14:paraId="0EFEDE5B" w14:textId="5C200BCA" w:rsidR="003235E9" w:rsidRDefault="003235E9" w:rsidP="00D812FA">
      <w:pPr>
        <w:pStyle w:val="Bullet1"/>
      </w:pPr>
      <w:r>
        <w:t>what the location looks like including the room setup</w:t>
      </w:r>
      <w:r w:rsidR="00DA4A06">
        <w:t xml:space="preserve"> and what the evacuation plan is</w:t>
      </w:r>
    </w:p>
    <w:p w14:paraId="62A4F8DC" w14:textId="77777777" w:rsidR="003235E9" w:rsidRDefault="003235E9" w:rsidP="00D812FA">
      <w:pPr>
        <w:pStyle w:val="Bullet1"/>
      </w:pPr>
      <w:r>
        <w:t>what you will talk about.</w:t>
      </w:r>
    </w:p>
    <w:p w14:paraId="6DEC0BC7" w14:textId="71C5BC3A" w:rsidR="003235E9" w:rsidRDefault="00B13611" w:rsidP="00174C2F">
      <w:pPr>
        <w:pStyle w:val="Bodyafterbullets"/>
      </w:pPr>
      <w:r>
        <w:t xml:space="preserve">You can use our </w:t>
      </w:r>
      <w:r w:rsidRPr="00466A32">
        <w:rPr>
          <w:b/>
        </w:rPr>
        <w:t>Social Story</w:t>
      </w:r>
      <w:r>
        <w:t xml:space="preserve">. </w:t>
      </w:r>
    </w:p>
    <w:p w14:paraId="138CB4CD" w14:textId="77777777" w:rsidR="003235E9" w:rsidRDefault="003235E9" w:rsidP="00174C2F">
      <w:pPr>
        <w:pStyle w:val="Body"/>
      </w:pPr>
      <w:r>
        <w:t>You can also:</w:t>
      </w:r>
    </w:p>
    <w:p w14:paraId="1800D858" w14:textId="601DAB05" w:rsidR="003235E9" w:rsidRDefault="003235E9" w:rsidP="00D812FA">
      <w:pPr>
        <w:pStyle w:val="Bullet1"/>
      </w:pPr>
      <w:r>
        <w:t>offer name tag</w:t>
      </w:r>
      <w:r w:rsidR="00F00261">
        <w:t>s. You can offer ones with a sunflower for people with hidden disabilities</w:t>
      </w:r>
      <w:r w:rsidR="009C5376">
        <w:rPr>
          <w:rStyle w:val="FootnoteReference"/>
        </w:rPr>
        <w:footnoteReference w:id="45"/>
      </w:r>
    </w:p>
    <w:p w14:paraId="27306910" w14:textId="55E2A9AD" w:rsidR="002B4D09" w:rsidRDefault="002B4D09" w:rsidP="00D812FA">
      <w:pPr>
        <w:pStyle w:val="Bullet1"/>
      </w:pPr>
      <w:r>
        <w:t>use interpreters and closed captions</w:t>
      </w:r>
    </w:p>
    <w:p w14:paraId="73786076" w14:textId="77777777" w:rsidR="003235E9" w:rsidRDefault="003235E9" w:rsidP="00D812FA">
      <w:pPr>
        <w:pStyle w:val="Bullet1"/>
      </w:pPr>
      <w:r w:rsidRPr="0A4F4E48">
        <w:t>be very descriptive and talk about what is being shared on screens</w:t>
      </w:r>
      <w:r>
        <w:t xml:space="preserve"> for people with vision impairment</w:t>
      </w:r>
    </w:p>
    <w:p w14:paraId="6C198D6B" w14:textId="77777777" w:rsidR="003235E9" w:rsidRPr="00EF1461" w:rsidRDefault="003235E9" w:rsidP="00D812FA">
      <w:pPr>
        <w:pStyle w:val="Bullet1"/>
      </w:pPr>
      <w:r>
        <w:t>assign numbers to tables so people can share their name and table number at the start of the session</w:t>
      </w:r>
    </w:p>
    <w:p w14:paraId="32E9F25C" w14:textId="41BA23ED" w:rsidR="003235E9" w:rsidRDefault="003235E9" w:rsidP="00D812FA">
      <w:pPr>
        <w:pStyle w:val="Bullet1"/>
      </w:pPr>
      <w:r>
        <w:t>have scheduled a</w:t>
      </w:r>
      <w:r w:rsidR="009D69D2">
        <w:t>n</w:t>
      </w:r>
      <w:r>
        <w:t>d regular breaks</w:t>
      </w:r>
      <w:r w:rsidR="00F1569F">
        <w:t>, including from sitting or standing</w:t>
      </w:r>
    </w:p>
    <w:p w14:paraId="7AB3950A" w14:textId="27592BA5" w:rsidR="00830B2A" w:rsidRDefault="00830B2A" w:rsidP="00830B2A">
      <w:pPr>
        <w:pStyle w:val="Bullet1"/>
      </w:pPr>
      <w:r w:rsidRPr="0B862AAB">
        <w:t>ensure</w:t>
      </w:r>
      <w:r w:rsidRPr="4178FEC3">
        <w:t xml:space="preserve"> instructions around service animal needs are clearly addressed (where to have water, where to go to the toilet</w:t>
      </w:r>
      <w:r w:rsidR="00BF3492">
        <w:t xml:space="preserve"> or where to find a</w:t>
      </w:r>
      <w:r w:rsidR="00D276A4">
        <w:t xml:space="preserve"> low-sensory space</w:t>
      </w:r>
      <w:r w:rsidRPr="23197C80">
        <w:t>)</w:t>
      </w:r>
      <w:r>
        <w:t>.</w:t>
      </w:r>
    </w:p>
    <w:p w14:paraId="54037C40" w14:textId="77777777" w:rsidR="003235E9" w:rsidRPr="000F7221" w:rsidRDefault="003235E9" w:rsidP="00174C2F">
      <w:pPr>
        <w:pStyle w:val="Bodyafterbullets"/>
      </w:pPr>
      <w:r>
        <w:t>When directing people to bathrooms, exits and quiet/prayer rooms, you can:</w:t>
      </w:r>
    </w:p>
    <w:p w14:paraId="24C2925F" w14:textId="77777777" w:rsidR="003235E9" w:rsidRDefault="003235E9" w:rsidP="00D812FA">
      <w:pPr>
        <w:pStyle w:val="Bullet1"/>
      </w:pPr>
      <w:r>
        <w:t xml:space="preserve">have clear signs </w:t>
      </w:r>
    </w:p>
    <w:p w14:paraId="47A65935" w14:textId="783390E1" w:rsidR="00D812FA" w:rsidRPr="001674C1" w:rsidRDefault="00D812FA" w:rsidP="00D812FA">
      <w:pPr>
        <w:pStyle w:val="Bullet1"/>
      </w:pPr>
      <w:r>
        <w:lastRenderedPageBreak/>
        <w:t>announce facilities that are available and location of exits</w:t>
      </w:r>
    </w:p>
    <w:p w14:paraId="5776084C" w14:textId="77777777" w:rsidR="003235E9" w:rsidRPr="000F7221" w:rsidRDefault="003235E9" w:rsidP="00D812FA">
      <w:pPr>
        <w:pStyle w:val="Bullet1"/>
      </w:pPr>
      <w:r>
        <w:t>put clips on tables that point to the exit</w:t>
      </w:r>
    </w:p>
    <w:p w14:paraId="0F356A7D" w14:textId="0626D24B" w:rsidR="00D812FA" w:rsidRPr="00EB32EF" w:rsidRDefault="003235E9" w:rsidP="00D812FA">
      <w:pPr>
        <w:pStyle w:val="Bullet1"/>
      </w:pPr>
      <w:r>
        <w:t>describe where they are in detail at the start of the session for vision impaired people</w:t>
      </w:r>
      <w:r w:rsidR="00FC1BB1">
        <w:t>.</w:t>
      </w:r>
    </w:p>
    <w:p w14:paraId="56519EA2" w14:textId="540B06D0" w:rsidR="003235E9" w:rsidRDefault="006735B2" w:rsidP="003235E9">
      <w:pPr>
        <w:pStyle w:val="Heading3"/>
      </w:pPr>
      <w:r>
        <w:t>Use language</w:t>
      </w:r>
      <w:r w:rsidR="00221C48">
        <w:t xml:space="preserve"> that centres the person</w:t>
      </w:r>
    </w:p>
    <w:p w14:paraId="319CB9E0" w14:textId="7213AA8C" w:rsidR="006735B2" w:rsidRPr="006735B2" w:rsidRDefault="006735B2" w:rsidP="006735B2">
      <w:pPr>
        <w:pStyle w:val="Body"/>
        <w:rPr>
          <w:rFonts w:eastAsia="Arial" w:cs="Arial"/>
          <w:color w:val="000000" w:themeColor="text1"/>
          <w:szCs w:val="21"/>
        </w:rPr>
      </w:pPr>
      <w:r>
        <w:rPr>
          <w:rFonts w:eastAsia="Arial" w:cs="Arial"/>
          <w:color w:val="000000" w:themeColor="text1"/>
          <w:szCs w:val="21"/>
        </w:rPr>
        <w:t>Use strength-based language when talking about people with disability. This puts people first.</w:t>
      </w:r>
      <w:r w:rsidR="00477FAB">
        <w:rPr>
          <w:rFonts w:eastAsia="Arial" w:cs="Arial"/>
          <w:color w:val="000000" w:themeColor="text1"/>
          <w:szCs w:val="21"/>
        </w:rPr>
        <w:t xml:space="preserve"> </w:t>
      </w:r>
      <w:r w:rsidR="0094001D">
        <w:rPr>
          <w:rFonts w:eastAsia="Arial" w:cs="Arial"/>
          <w:color w:val="000000" w:themeColor="text1"/>
          <w:szCs w:val="21"/>
        </w:rPr>
        <w:t xml:space="preserve">You can do this </w:t>
      </w:r>
      <w:r w:rsidR="00931288">
        <w:rPr>
          <w:rFonts w:eastAsia="Arial" w:cs="Arial"/>
          <w:color w:val="000000" w:themeColor="text1"/>
          <w:szCs w:val="21"/>
        </w:rPr>
        <w:t xml:space="preserve">by using neutral language to describe someone’s disability. For example, someone </w:t>
      </w:r>
      <w:r w:rsidR="003505A1">
        <w:rPr>
          <w:rFonts w:eastAsia="Arial" w:cs="Arial"/>
          <w:color w:val="000000" w:themeColor="text1"/>
          <w:szCs w:val="21"/>
        </w:rPr>
        <w:t>might use a wheelchair, not be ‘wheelchair bound’.</w:t>
      </w:r>
    </w:p>
    <w:p w14:paraId="143F9C46" w14:textId="797D76C7" w:rsidR="003235E9" w:rsidRDefault="001E4E25" w:rsidP="003235E9">
      <w:pPr>
        <w:pStyle w:val="Body"/>
      </w:pPr>
      <w:r>
        <w:t>Be respectful and</w:t>
      </w:r>
      <w:r w:rsidR="006735B2">
        <w:t xml:space="preserve"> ask</w:t>
      </w:r>
      <w:r w:rsidR="003235E9">
        <w:t xml:space="preserve"> how people want to be referred to. For example, someone might prefer to be called deaf rather than hearing impaired. People who are neurodivergent could also prefer to be referred to as having a disability. </w:t>
      </w:r>
    </w:p>
    <w:p w14:paraId="675AE0BA" w14:textId="5EE31F36" w:rsidR="003235E9" w:rsidRDefault="003235E9" w:rsidP="003235E9">
      <w:pPr>
        <w:pStyle w:val="Body"/>
        <w:rPr>
          <w:rFonts w:eastAsia="Arial" w:cs="Arial"/>
          <w:color w:val="007B4B"/>
          <w:szCs w:val="21"/>
          <w:u w:val="single"/>
        </w:rPr>
      </w:pPr>
      <w:r>
        <w:t>You can learn more about inclusive language at</w:t>
      </w:r>
      <w:r w:rsidR="00711BA1">
        <w:t xml:space="preserve"> </w:t>
      </w:r>
      <w:hyperlink r:id="rId62" w:history="1">
        <w:r w:rsidR="00711BA1" w:rsidRPr="00241C30">
          <w:rPr>
            <w:rStyle w:val="Hyperlink"/>
          </w:rPr>
          <w:t xml:space="preserve">Inclusive </w:t>
        </w:r>
        <w:hyperlink r:id="rId63" w:history="1">
          <w:r w:rsidR="00711BA1" w:rsidRPr="00241C30">
            <w:rPr>
              <w:rStyle w:val="Hyperlink"/>
            </w:rPr>
            <w:t>Victoria: State Disability Plan 2022 to 2026</w:t>
          </w:r>
        </w:hyperlink>
        <w:r w:rsidR="00711BA1" w:rsidRPr="00241C30">
          <w:rPr>
            <w:rStyle w:val="Hyperlink"/>
            <w:vertAlign w:val="superscript"/>
          </w:rPr>
          <w:footnoteReference w:id="46"/>
        </w:r>
        <w:r w:rsidR="00711BA1" w:rsidRPr="00241C30">
          <w:rPr>
            <w:rStyle w:val="Hyperlink"/>
          </w:rPr>
          <w:t>.</w:t>
        </w:r>
      </w:hyperlink>
    </w:p>
    <w:p w14:paraId="336EE7ED" w14:textId="2755C0FC" w:rsidR="003235E9" w:rsidRDefault="007F2537" w:rsidP="009D204C">
      <w:pPr>
        <w:pStyle w:val="Heading2"/>
      </w:pPr>
      <w:bookmarkStart w:id="50" w:name="_Toc215224165"/>
      <w:r>
        <w:t>People with a care role</w:t>
      </w:r>
      <w:bookmarkEnd w:id="50"/>
    </w:p>
    <w:p w14:paraId="788AC336" w14:textId="5D87C077" w:rsidR="000833CF" w:rsidRDefault="00E62CC7" w:rsidP="00FC1BB1">
      <w:pPr>
        <w:pStyle w:val="Body"/>
      </w:pPr>
      <w:r>
        <w:t>Consider the needs of people with a care role when planning engagement.</w:t>
      </w:r>
      <w:r w:rsidR="00AE0325">
        <w:t xml:space="preserve"> This </w:t>
      </w:r>
      <w:r w:rsidR="0048219C">
        <w:t>needs to be considered when you engage:</w:t>
      </w:r>
    </w:p>
    <w:p w14:paraId="52A316D2" w14:textId="4A17EE60" w:rsidR="0048219C" w:rsidRPr="00FC1BB1" w:rsidRDefault="0048219C" w:rsidP="00FC1BB1">
      <w:pPr>
        <w:pStyle w:val="Bullet1"/>
      </w:pPr>
      <w:r w:rsidRPr="00FC1BB1">
        <w:t xml:space="preserve">people with disability </w:t>
      </w:r>
    </w:p>
    <w:p w14:paraId="0428E58F" w14:textId="3F216798" w:rsidR="0048219C" w:rsidRPr="00FC1BB1" w:rsidRDefault="0048219C" w:rsidP="00FC1BB1">
      <w:pPr>
        <w:pStyle w:val="Bullet1"/>
      </w:pPr>
      <w:r w:rsidRPr="00FC1BB1">
        <w:t>people with chronic</w:t>
      </w:r>
      <w:r w:rsidR="002B4F63" w:rsidRPr="00FC1BB1">
        <w:t>, mental</w:t>
      </w:r>
      <w:r w:rsidRPr="00FC1BB1">
        <w:t xml:space="preserve"> or terminal illness</w:t>
      </w:r>
    </w:p>
    <w:p w14:paraId="595CC093" w14:textId="45579B1E" w:rsidR="00737AEE" w:rsidRPr="00FC1BB1" w:rsidRDefault="002B4F63" w:rsidP="00FC1BB1">
      <w:pPr>
        <w:pStyle w:val="Bullet1"/>
      </w:pPr>
      <w:r w:rsidRPr="00FC1BB1">
        <w:t>older people</w:t>
      </w:r>
      <w:r w:rsidR="00FC1BB1" w:rsidRPr="00FC1BB1">
        <w:t>.</w:t>
      </w:r>
    </w:p>
    <w:p w14:paraId="40C42C2A" w14:textId="1581127B" w:rsidR="006E1DF5" w:rsidRDefault="00DA6FF7" w:rsidP="00174C2F">
      <w:pPr>
        <w:pStyle w:val="Bodyafterbullets"/>
      </w:pPr>
      <w:r>
        <w:t>People with a care role</w:t>
      </w:r>
      <w:r w:rsidRPr="0A4F4E48">
        <w:t xml:space="preserve"> </w:t>
      </w:r>
      <w:r w:rsidR="003235E9" w:rsidRPr="0A4F4E48">
        <w:t>may need an online option to engage, or flexible times of day.</w:t>
      </w:r>
      <w:r w:rsidR="0099244C">
        <w:t xml:space="preserve"> They can also have intersecting needs</w:t>
      </w:r>
      <w:r w:rsidR="00C17338">
        <w:t xml:space="preserve"> themselves </w:t>
      </w:r>
      <w:r w:rsidR="00BD1E57">
        <w:t>if they</w:t>
      </w:r>
      <w:r w:rsidR="0010226B">
        <w:t xml:space="preserve"> </w:t>
      </w:r>
      <w:r w:rsidR="00BD1E57">
        <w:t>have a disability or speak other languages.</w:t>
      </w:r>
    </w:p>
    <w:p w14:paraId="3C905F01" w14:textId="0342B07F" w:rsidR="00DD4EE3" w:rsidRDefault="00DD4EE3" w:rsidP="00FB538A">
      <w:pPr>
        <w:pStyle w:val="Body"/>
      </w:pPr>
      <w:r>
        <w:t>You can:</w:t>
      </w:r>
    </w:p>
    <w:p w14:paraId="56512D46" w14:textId="1633B14A" w:rsidR="000521B5" w:rsidRDefault="0043714A" w:rsidP="002C620D">
      <w:pPr>
        <w:pStyle w:val="Bullet1"/>
      </w:pPr>
      <w:r>
        <w:t>provide</w:t>
      </w:r>
      <w:r w:rsidR="000521B5">
        <w:t xml:space="preserve"> </w:t>
      </w:r>
      <w:r w:rsidR="00DD435E">
        <w:t>a venue map that includes</w:t>
      </w:r>
      <w:r>
        <w:t xml:space="preserve"> </w:t>
      </w:r>
      <w:r w:rsidR="00DD435E">
        <w:t>information about disabled</w:t>
      </w:r>
      <w:r>
        <w:t xml:space="preserve"> parking</w:t>
      </w:r>
      <w:r w:rsidR="00DD435E">
        <w:t xml:space="preserve"> and public </w:t>
      </w:r>
      <w:r>
        <w:t xml:space="preserve">transport </w:t>
      </w:r>
    </w:p>
    <w:p w14:paraId="2C2E24FB" w14:textId="24E3E2C7" w:rsidR="00DD435E" w:rsidRDefault="00DD435E" w:rsidP="002C620D">
      <w:pPr>
        <w:pStyle w:val="Bullet1"/>
      </w:pPr>
      <w:r>
        <w:t xml:space="preserve">be clear when adjustments are being made for activities </w:t>
      </w:r>
    </w:p>
    <w:p w14:paraId="30B163E1" w14:textId="4A2A67C6" w:rsidR="00DD4EE3" w:rsidRPr="00004EDF" w:rsidRDefault="003235E9" w:rsidP="00DD4EE3">
      <w:pPr>
        <w:pStyle w:val="Bullet1"/>
      </w:pPr>
      <w:r w:rsidRPr="22FA29C5">
        <w:t>provide</w:t>
      </w:r>
      <w:r w:rsidRPr="4178FEC3">
        <w:t xml:space="preserve"> </w:t>
      </w:r>
      <w:r w:rsidR="00DD435E">
        <w:t xml:space="preserve">a contact person for questions and accessibility requests. </w:t>
      </w:r>
    </w:p>
    <w:p w14:paraId="625F5F1E" w14:textId="0F031933" w:rsidR="003235E9" w:rsidRDefault="00426037" w:rsidP="003235E9">
      <w:pPr>
        <w:pStyle w:val="Heading2"/>
      </w:pPr>
      <w:bookmarkStart w:id="51" w:name="_Toc215224166"/>
      <w:r>
        <w:t>People who live in r</w:t>
      </w:r>
      <w:r w:rsidR="003235E9" w:rsidRPr="00E94B7A">
        <w:t>egional and rural areas</w:t>
      </w:r>
      <w:bookmarkEnd w:id="51"/>
    </w:p>
    <w:p w14:paraId="7FD0EC5E" w14:textId="36C72E47" w:rsidR="003235E9" w:rsidRDefault="00533F85" w:rsidP="003235E9">
      <w:pPr>
        <w:pStyle w:val="Body"/>
      </w:pPr>
      <w:r>
        <w:t xml:space="preserve">Over 1 million Victorians live in </w:t>
      </w:r>
      <w:hyperlink r:id="rId64" w:history="1">
        <w:r w:rsidRPr="00466A32">
          <w:rPr>
            <w:rStyle w:val="Hyperlink"/>
          </w:rPr>
          <w:t>rural and regional communities</w:t>
        </w:r>
      </w:hyperlink>
      <w:r>
        <w:rPr>
          <w:rStyle w:val="FootnoteReference"/>
        </w:rPr>
        <w:footnoteReference w:id="47"/>
      </w:r>
      <w:r>
        <w:t xml:space="preserve">. </w:t>
      </w:r>
      <w:r w:rsidR="003235E9">
        <w:t xml:space="preserve">Regional and rural areas in Victoria are increasingly culturally diverse. When we engage with people living in these areas, we must consider </w:t>
      </w:r>
      <w:r w:rsidR="00CF590F">
        <w:t xml:space="preserve">new and </w:t>
      </w:r>
      <w:r w:rsidR="003235E9">
        <w:t>emerging communities.</w:t>
      </w:r>
    </w:p>
    <w:p w14:paraId="6F812C4F" w14:textId="04FF4A2A" w:rsidR="00CF590F" w:rsidRDefault="003235E9" w:rsidP="003235E9">
      <w:pPr>
        <w:pStyle w:val="Body"/>
      </w:pPr>
      <w:r>
        <w:t xml:space="preserve">People in </w:t>
      </w:r>
      <w:r w:rsidR="00CF590F">
        <w:t xml:space="preserve">new and </w:t>
      </w:r>
      <w:r>
        <w:t xml:space="preserve">emerging communities have often newly arrived in Victoria. They </w:t>
      </w:r>
      <w:r w:rsidR="006462C9">
        <w:t>may</w:t>
      </w:r>
      <w:r>
        <w:t xml:space="preserve"> have low English proficiency</w:t>
      </w:r>
      <w:r w:rsidR="00CF590F">
        <w:t xml:space="preserve">. They often have </w:t>
      </w:r>
      <w:r>
        <w:t>limited</w:t>
      </w:r>
      <w:r w:rsidR="00CF590F">
        <w:t>:</w:t>
      </w:r>
    </w:p>
    <w:p w14:paraId="1D63595D" w14:textId="321B1AA7" w:rsidR="00CF590F" w:rsidRDefault="003235E9" w:rsidP="00CF590F">
      <w:pPr>
        <w:pStyle w:val="Bullet1"/>
      </w:pPr>
      <w:r>
        <w:t xml:space="preserve">connection to </w:t>
      </w:r>
      <w:r w:rsidR="00CF590F">
        <w:t xml:space="preserve">and understanding of </w:t>
      </w:r>
      <w:r>
        <w:t>government</w:t>
      </w:r>
      <w:r w:rsidR="00CF590F">
        <w:t xml:space="preserve"> services</w:t>
      </w:r>
    </w:p>
    <w:p w14:paraId="601DBB96" w14:textId="77777777" w:rsidR="00CF590F" w:rsidRDefault="00CF590F" w:rsidP="00CF590F">
      <w:pPr>
        <w:pStyle w:val="Bullet1"/>
      </w:pPr>
      <w:r>
        <w:t>c</w:t>
      </w:r>
      <w:r w:rsidR="003235E9">
        <w:t>ommunity support</w:t>
      </w:r>
    </w:p>
    <w:p w14:paraId="77AB3E11" w14:textId="77777777" w:rsidR="00CF590F" w:rsidRDefault="00CF590F" w:rsidP="00CF590F">
      <w:pPr>
        <w:pStyle w:val="Bullet1"/>
      </w:pPr>
      <w:r>
        <w:t>internet and digital connection</w:t>
      </w:r>
      <w:r w:rsidR="003235E9">
        <w:t xml:space="preserve">. </w:t>
      </w:r>
    </w:p>
    <w:p w14:paraId="271E70FF" w14:textId="1E2FFD78" w:rsidR="003235E9" w:rsidRDefault="003235E9" w:rsidP="001A02E6">
      <w:pPr>
        <w:pStyle w:val="Bodyafterbullets"/>
      </w:pPr>
      <w:r>
        <w:t>Emerging communities in Victoria include:</w:t>
      </w:r>
    </w:p>
    <w:p w14:paraId="55E1BB4E" w14:textId="77777777" w:rsidR="003235E9" w:rsidRDefault="003235E9" w:rsidP="002C620D">
      <w:pPr>
        <w:pStyle w:val="Bullet1"/>
      </w:pPr>
      <w:r>
        <w:t>Afghan</w:t>
      </w:r>
    </w:p>
    <w:p w14:paraId="4FDB82EA" w14:textId="77777777" w:rsidR="003235E9" w:rsidRDefault="003235E9" w:rsidP="002C620D">
      <w:pPr>
        <w:pStyle w:val="Bullet1"/>
      </w:pPr>
      <w:r>
        <w:t>Indian</w:t>
      </w:r>
    </w:p>
    <w:p w14:paraId="333A3435" w14:textId="77777777" w:rsidR="003235E9" w:rsidRDefault="003235E9" w:rsidP="002C620D">
      <w:pPr>
        <w:pStyle w:val="Bullet1"/>
      </w:pPr>
      <w:r>
        <w:lastRenderedPageBreak/>
        <w:t>Broader Burmese</w:t>
      </w:r>
    </w:p>
    <w:p w14:paraId="5AF1AFFE" w14:textId="03F4F879" w:rsidR="003235E9" w:rsidRDefault="003235E9" w:rsidP="002C620D">
      <w:pPr>
        <w:pStyle w:val="Bullet1"/>
      </w:pPr>
      <w:r>
        <w:t>Indonesian</w:t>
      </w:r>
      <w:r w:rsidR="00FC1BB1">
        <w:t>.</w:t>
      </w:r>
    </w:p>
    <w:p w14:paraId="04F97BD8" w14:textId="3684CDE5" w:rsidR="003235E9" w:rsidRDefault="003235E9" w:rsidP="00174C2F">
      <w:pPr>
        <w:pStyle w:val="Bodyafterbullets"/>
      </w:pPr>
      <w:r>
        <w:t xml:space="preserve">You can use data </w:t>
      </w:r>
      <w:r w:rsidR="00786476">
        <w:t xml:space="preserve">from the 2021 Australian Census </w:t>
      </w:r>
      <w:r>
        <w:t>to identify key communities. You can also consult our</w:t>
      </w:r>
      <w:r w:rsidR="00F61442">
        <w:t xml:space="preserve"> </w:t>
      </w:r>
      <w:hyperlink r:id="rId65" w:history="1">
        <w:r w:rsidR="00F61442" w:rsidRPr="00466A32">
          <w:rPr>
            <w:rStyle w:val="Hyperlink"/>
          </w:rPr>
          <w:t>Community profiles</w:t>
        </w:r>
      </w:hyperlink>
      <w:r w:rsidR="00F61442">
        <w:t>.</w:t>
      </w:r>
      <w:r w:rsidR="001C1AB6">
        <w:rPr>
          <w:rStyle w:val="FootnoteReference"/>
        </w:rPr>
        <w:footnoteReference w:id="48"/>
      </w:r>
    </w:p>
    <w:p w14:paraId="7210B567" w14:textId="77777777" w:rsidR="003235E9" w:rsidRDefault="003235E9" w:rsidP="003235E9">
      <w:pPr>
        <w:pStyle w:val="Heading3"/>
      </w:pPr>
      <w:r>
        <w:t>Recruitment tips</w:t>
      </w:r>
    </w:p>
    <w:p w14:paraId="060C2982" w14:textId="53AFFFF5" w:rsidR="003235E9" w:rsidRDefault="003235E9" w:rsidP="003235E9">
      <w:pPr>
        <w:pStyle w:val="Body"/>
      </w:pPr>
      <w:r>
        <w:t>To recruit people in regional and rural areas, you can:</w:t>
      </w:r>
    </w:p>
    <w:p w14:paraId="1BA101B9" w14:textId="77777777" w:rsidR="003235E9" w:rsidRDefault="003235E9" w:rsidP="002C620D">
      <w:pPr>
        <w:pStyle w:val="Bullet1"/>
      </w:pPr>
      <w:r>
        <w:t>work with local and grassroots organisations</w:t>
      </w:r>
    </w:p>
    <w:p w14:paraId="0ACBD11B" w14:textId="7DD0B5D3" w:rsidR="003235E9" w:rsidRDefault="003235E9" w:rsidP="002C620D">
      <w:pPr>
        <w:pStyle w:val="Bullet1"/>
      </w:pPr>
      <w:r>
        <w:t>use existing, familiar spaces where programs and activities take place</w:t>
      </w:r>
      <w:r w:rsidR="00711BA1">
        <w:t xml:space="preserve"> in the local area</w:t>
      </w:r>
    </w:p>
    <w:p w14:paraId="4821A371" w14:textId="77777777" w:rsidR="003235E9" w:rsidRDefault="003235E9" w:rsidP="002C620D">
      <w:pPr>
        <w:pStyle w:val="Bullet1"/>
      </w:pPr>
      <w:r>
        <w:t>use existing community networks to share information</w:t>
      </w:r>
    </w:p>
    <w:p w14:paraId="4D880D74" w14:textId="21FB34AB" w:rsidR="003235E9" w:rsidRDefault="003235E9" w:rsidP="002C620D">
      <w:pPr>
        <w:pStyle w:val="Bullet1"/>
      </w:pPr>
      <w:r>
        <w:t>remove barriers to engaging including</w:t>
      </w:r>
      <w:r w:rsidR="00667C66">
        <w:t xml:space="preserve"> </w:t>
      </w:r>
      <w:r>
        <w:t xml:space="preserve">travel time and </w:t>
      </w:r>
      <w:r w:rsidR="008A705C">
        <w:t>a</w:t>
      </w:r>
      <w:r w:rsidR="00791274">
        <w:t>ccess</w:t>
      </w:r>
      <w:r>
        <w:t>, internet connection</w:t>
      </w:r>
      <w:r w:rsidR="00791274">
        <w:t xml:space="preserve"> and social isolation. Many people also have </w:t>
      </w:r>
      <w:r>
        <w:t>employment and caring responsibilities</w:t>
      </w:r>
      <w:r w:rsidR="00791274">
        <w:t>.</w:t>
      </w:r>
    </w:p>
    <w:p w14:paraId="7778E817" w14:textId="77777777" w:rsidR="003235E9" w:rsidRDefault="003235E9" w:rsidP="002C620D">
      <w:pPr>
        <w:pStyle w:val="Bullet1"/>
      </w:pPr>
      <w:r>
        <w:t xml:space="preserve">write in plain language aiming for a reading level </w:t>
      </w:r>
      <w:r w:rsidRPr="00526577">
        <w:t>of grade 8.</w:t>
      </w:r>
    </w:p>
    <w:p w14:paraId="746CA919" w14:textId="77777777" w:rsidR="003235E9" w:rsidRDefault="003235E9" w:rsidP="003235E9">
      <w:pPr>
        <w:pStyle w:val="Bodyafterbullets"/>
        <w:rPr>
          <w:color w:val="004C97"/>
        </w:rPr>
      </w:pPr>
      <w:r w:rsidRPr="0A4F4E48">
        <w:t xml:space="preserve">Research the community that you are visiting or engaging with. This includes the Aboriginal land it exists on, the history </w:t>
      </w:r>
      <w:r>
        <w:t xml:space="preserve">of colonisation in the area </w:t>
      </w:r>
      <w:r w:rsidRPr="0A4F4E48">
        <w:t xml:space="preserve">and cultural information. </w:t>
      </w:r>
    </w:p>
    <w:p w14:paraId="0F079815" w14:textId="19BDD1C6" w:rsidR="00AC6099" w:rsidRDefault="00AC6099" w:rsidP="003235E9">
      <w:pPr>
        <w:pStyle w:val="Heading2"/>
        <w:rPr>
          <w:rFonts w:eastAsia="Times"/>
        </w:rPr>
      </w:pPr>
      <w:bookmarkStart w:id="52" w:name="_Toc215224167"/>
      <w:r>
        <w:rPr>
          <w:rFonts w:eastAsia="Times"/>
        </w:rPr>
        <w:t>Veterans</w:t>
      </w:r>
      <w:bookmarkEnd w:id="52"/>
    </w:p>
    <w:p w14:paraId="0A7C5012" w14:textId="795A0A27" w:rsidR="00725F26" w:rsidRDefault="00725F26" w:rsidP="00725F26">
      <w:pPr>
        <w:pStyle w:val="Body"/>
      </w:pPr>
      <w:r>
        <w:t xml:space="preserve">Veterans have unique experiences and needs shaped by their service. </w:t>
      </w:r>
    </w:p>
    <w:p w14:paraId="75BB0D60" w14:textId="0512DD01" w:rsidR="00725F26" w:rsidRDefault="00725F26" w:rsidP="00725F26">
      <w:pPr>
        <w:pStyle w:val="Body"/>
      </w:pPr>
      <w:r>
        <w:t xml:space="preserve">When we engage with veterans, we want to make sure </w:t>
      </w:r>
      <w:r w:rsidR="004444EB">
        <w:t>we are respectful and inclusive. We also want to make them feel recognised for their service and contributions. To do this, you can:</w:t>
      </w:r>
    </w:p>
    <w:p w14:paraId="0F5CC3D1" w14:textId="4D8A0EC5" w:rsidR="00B43614" w:rsidRDefault="00B43614" w:rsidP="00B43614">
      <w:pPr>
        <w:pStyle w:val="Bullet1"/>
      </w:pPr>
      <w:r>
        <w:t xml:space="preserve">use facilitators who understand military culture, </w:t>
      </w:r>
      <w:hyperlink w:anchor="_What_is_a" w:history="1">
        <w:r w:rsidRPr="00984F04">
          <w:rPr>
            <w:rStyle w:val="Hyperlink"/>
          </w:rPr>
          <w:t>trauma-informed practice</w:t>
        </w:r>
      </w:hyperlink>
      <w:r>
        <w:t xml:space="preserve"> and are experienced in veteran engagement</w:t>
      </w:r>
    </w:p>
    <w:p w14:paraId="2442958E" w14:textId="38E048FC" w:rsidR="004444EB" w:rsidRDefault="004444EB" w:rsidP="004444EB">
      <w:pPr>
        <w:pStyle w:val="Bullet1"/>
      </w:pPr>
      <w:r>
        <w:t>invite veterans to bring a support person or peer</w:t>
      </w:r>
    </w:p>
    <w:p w14:paraId="621094C6" w14:textId="6F025620" w:rsidR="004444EB" w:rsidRDefault="004444EB" w:rsidP="004444EB">
      <w:pPr>
        <w:pStyle w:val="Bullet1"/>
      </w:pPr>
      <w:r>
        <w:t>offer breaks or quiet spaces during sessions</w:t>
      </w:r>
    </w:p>
    <w:p w14:paraId="1CDA4CA6" w14:textId="38BB4924" w:rsidR="004444EB" w:rsidRDefault="00984F04" w:rsidP="004444EB">
      <w:pPr>
        <w:pStyle w:val="Bullet1"/>
      </w:pPr>
      <w:r>
        <w:t>provide information about veteran-specific support services</w:t>
      </w:r>
      <w:r w:rsidR="00FC1BB1">
        <w:t>.</w:t>
      </w:r>
    </w:p>
    <w:p w14:paraId="6F6CFD68" w14:textId="728E6CED" w:rsidR="00B57600" w:rsidRPr="007D58F8" w:rsidRDefault="00B57600" w:rsidP="00B57600">
      <w:pPr>
        <w:spacing w:before="210" w:after="210" w:line="300" w:lineRule="auto"/>
        <w:rPr>
          <w:rFonts w:eastAsia="Segoe UI" w:cs="Arial"/>
          <w:szCs w:val="21"/>
        </w:rPr>
      </w:pPr>
      <w:r w:rsidRPr="007D58F8">
        <w:rPr>
          <w:rFonts w:eastAsia="Segoe UI" w:cs="Arial"/>
          <w:szCs w:val="21"/>
        </w:rPr>
        <w:t>It</w:t>
      </w:r>
      <w:r>
        <w:rPr>
          <w:rFonts w:eastAsia="Segoe UI" w:cs="Arial"/>
          <w:szCs w:val="21"/>
        </w:rPr>
        <w:t xml:space="preserve"> i</w:t>
      </w:r>
      <w:r w:rsidRPr="007D58F8">
        <w:rPr>
          <w:rFonts w:eastAsia="Segoe UI" w:cs="Arial"/>
          <w:szCs w:val="21"/>
        </w:rPr>
        <w:t>s best to consult with veterans directly to find a time, place, and format that works for them.</w:t>
      </w:r>
      <w:r>
        <w:rPr>
          <w:rFonts w:eastAsia="Segoe UI" w:cs="Arial"/>
          <w:szCs w:val="21"/>
        </w:rPr>
        <w:t xml:space="preserve"> Your engagement</w:t>
      </w:r>
      <w:r w:rsidRPr="007D58F8">
        <w:rPr>
          <w:rFonts w:eastAsia="Segoe UI" w:cs="Arial"/>
          <w:szCs w:val="21"/>
        </w:rPr>
        <w:t xml:space="preserve"> should be structured to give veterans a sense of ownership and control. </w:t>
      </w:r>
    </w:p>
    <w:p w14:paraId="43426FFF" w14:textId="09F7BE93" w:rsidR="00B57600" w:rsidRPr="003C3314" w:rsidRDefault="00B57600" w:rsidP="00B57600">
      <w:pPr>
        <w:pStyle w:val="Heading3"/>
      </w:pPr>
      <w:r w:rsidRPr="003C3314">
        <w:t xml:space="preserve">Veterans with </w:t>
      </w:r>
      <w:r w:rsidR="002943F4">
        <w:t>experiences</w:t>
      </w:r>
      <w:r w:rsidRPr="003C3314">
        <w:t xml:space="preserve"> of trauma</w:t>
      </w:r>
    </w:p>
    <w:p w14:paraId="66CF7528" w14:textId="2CD3ECBC" w:rsidR="00B57600" w:rsidRPr="007D58F8" w:rsidRDefault="00B57600" w:rsidP="00B57600">
      <w:pPr>
        <w:pStyle w:val="Body"/>
        <w:rPr>
          <w:rFonts w:eastAsia="Segoe UI" w:cs="Arial"/>
          <w:szCs w:val="21"/>
        </w:rPr>
      </w:pPr>
      <w:r w:rsidRPr="007D58F8">
        <w:rPr>
          <w:rFonts w:eastAsia="Segoe UI" w:cs="Arial"/>
          <w:szCs w:val="21"/>
        </w:rPr>
        <w:t>Some veterans may have experienced trauma during or after their service. They may need</w:t>
      </w:r>
      <w:r w:rsidR="00F55A09">
        <w:rPr>
          <w:rFonts w:eastAsia="Segoe UI" w:cs="Arial"/>
          <w:szCs w:val="21"/>
        </w:rPr>
        <w:t xml:space="preserve"> to:</w:t>
      </w:r>
    </w:p>
    <w:p w14:paraId="3FCE7279" w14:textId="02F1DD03" w:rsidR="00B57600" w:rsidRPr="007D58F8" w:rsidRDefault="00B57600" w:rsidP="00B57600">
      <w:pPr>
        <w:pStyle w:val="Bullet1"/>
        <w:rPr>
          <w:rFonts w:eastAsia="Segoe UI" w:cs="Arial"/>
          <w:szCs w:val="21"/>
        </w:rPr>
      </w:pPr>
      <w:r w:rsidRPr="007D58F8">
        <w:rPr>
          <w:rFonts w:eastAsia="Segoe UI" w:cs="Arial"/>
          <w:szCs w:val="21"/>
        </w:rPr>
        <w:t>feel respected and not pressured to share personal stories</w:t>
      </w:r>
      <w:r>
        <w:t xml:space="preserve"> including about their service</w:t>
      </w:r>
    </w:p>
    <w:p w14:paraId="6E0A57DB" w14:textId="3052A0FB" w:rsidR="00B57600" w:rsidRPr="007D58F8" w:rsidRDefault="00F55A09" w:rsidP="00B57600">
      <w:pPr>
        <w:pStyle w:val="Bullet1"/>
        <w:rPr>
          <w:rFonts w:eastAsia="Segoe UI" w:cs="Arial"/>
          <w:szCs w:val="21"/>
        </w:rPr>
      </w:pPr>
      <w:r>
        <w:rPr>
          <w:rFonts w:eastAsia="Segoe UI" w:cs="Arial"/>
          <w:szCs w:val="21"/>
        </w:rPr>
        <w:t>engage</w:t>
      </w:r>
      <w:r w:rsidR="00B57600" w:rsidRPr="007D58F8">
        <w:rPr>
          <w:rFonts w:eastAsia="Segoe UI" w:cs="Arial"/>
          <w:szCs w:val="21"/>
        </w:rPr>
        <w:t xml:space="preserve"> through trusted services or advocates</w:t>
      </w:r>
    </w:p>
    <w:p w14:paraId="1DD96CD7" w14:textId="25E7BCD7" w:rsidR="00B57600" w:rsidRPr="007D58F8" w:rsidRDefault="00B57600" w:rsidP="00B57600">
      <w:pPr>
        <w:pStyle w:val="Bullet1"/>
        <w:rPr>
          <w:rFonts w:eastAsia="Segoe UI" w:cs="Arial"/>
          <w:szCs w:val="21"/>
        </w:rPr>
      </w:pPr>
      <w:r w:rsidRPr="007D58F8">
        <w:rPr>
          <w:rFonts w:eastAsia="Segoe UI" w:cs="Arial"/>
          <w:szCs w:val="21"/>
        </w:rPr>
        <w:t>have flexibility to leave or pause the session if needed</w:t>
      </w:r>
    </w:p>
    <w:p w14:paraId="39312662" w14:textId="65B1842D" w:rsidR="00B57600" w:rsidRPr="007D58F8" w:rsidRDefault="00B57600" w:rsidP="00B57600">
      <w:pPr>
        <w:pStyle w:val="Bullet1"/>
        <w:rPr>
          <w:rFonts w:eastAsia="Segoe UI" w:cs="Arial"/>
          <w:szCs w:val="21"/>
        </w:rPr>
      </w:pPr>
      <w:r w:rsidRPr="007D58F8">
        <w:rPr>
          <w:rFonts w:eastAsia="Segoe UI" w:cs="Arial"/>
          <w:szCs w:val="21"/>
        </w:rPr>
        <w:t>know who they can speak to for support during and after the session</w:t>
      </w:r>
    </w:p>
    <w:p w14:paraId="4A042997" w14:textId="1C4F34EE" w:rsidR="00B57600" w:rsidRDefault="00B57600" w:rsidP="00B57600">
      <w:pPr>
        <w:pStyle w:val="Bullet1"/>
        <w:rPr>
          <w:rFonts w:eastAsia="Segoe UI" w:cs="Arial"/>
          <w:szCs w:val="21"/>
        </w:rPr>
      </w:pPr>
      <w:r w:rsidRPr="007D58F8">
        <w:rPr>
          <w:rFonts w:eastAsia="Segoe UI" w:cs="Arial"/>
          <w:szCs w:val="21"/>
        </w:rPr>
        <w:t>know that stepping away is okay and that their wellbeing is the priority.</w:t>
      </w:r>
    </w:p>
    <w:p w14:paraId="2B482409" w14:textId="44282B5B" w:rsidR="003430CE" w:rsidRDefault="003430CE" w:rsidP="003430CE">
      <w:pPr>
        <w:pStyle w:val="Heading2"/>
        <w:rPr>
          <w:rFonts w:eastAsia="Segoe UI"/>
        </w:rPr>
      </w:pPr>
      <w:bookmarkStart w:id="53" w:name="_Women"/>
      <w:bookmarkStart w:id="54" w:name="_Toc215224168"/>
      <w:bookmarkEnd w:id="53"/>
      <w:r>
        <w:rPr>
          <w:rFonts w:eastAsia="Segoe UI"/>
        </w:rPr>
        <w:t>Women</w:t>
      </w:r>
      <w:bookmarkEnd w:id="54"/>
    </w:p>
    <w:p w14:paraId="797ED9D7" w14:textId="4663BB14" w:rsidR="00CD7846" w:rsidRDefault="00DA3B27" w:rsidP="006457BB">
      <w:pPr>
        <w:pStyle w:val="Body"/>
      </w:pPr>
      <w:r>
        <w:t xml:space="preserve">Women have an important role in every community. </w:t>
      </w:r>
      <w:r w:rsidR="006457BB">
        <w:t xml:space="preserve">Many experience multiple, intersectional barriers to engagement. </w:t>
      </w:r>
      <w:r w:rsidR="00CD7846">
        <w:t xml:space="preserve">There is no single experience of being a woman. </w:t>
      </w:r>
    </w:p>
    <w:p w14:paraId="15551A8D" w14:textId="4DD18241" w:rsidR="006457BB" w:rsidRDefault="00E04D7B" w:rsidP="006457BB">
      <w:pPr>
        <w:pStyle w:val="Body"/>
      </w:pPr>
      <w:r>
        <w:lastRenderedPageBreak/>
        <w:t xml:space="preserve">We </w:t>
      </w:r>
      <w:r w:rsidR="0064491A">
        <w:t xml:space="preserve">can </w:t>
      </w:r>
      <w:r>
        <w:t xml:space="preserve">create barriers </w:t>
      </w:r>
      <w:r w:rsidR="0064491A">
        <w:t xml:space="preserve">for women </w:t>
      </w:r>
      <w:r>
        <w:t>when we</w:t>
      </w:r>
      <w:r w:rsidR="006457BB">
        <w:t>:</w:t>
      </w:r>
    </w:p>
    <w:p w14:paraId="12E7EC1E" w14:textId="29BE16DC" w:rsidR="00AD094C" w:rsidRDefault="00AD094C" w:rsidP="006457BB">
      <w:pPr>
        <w:pStyle w:val="Bullet1"/>
      </w:pPr>
      <w:r>
        <w:t>hold engagement during work hours</w:t>
      </w:r>
      <w:r w:rsidR="00E04D7B">
        <w:t xml:space="preserve"> or during school holidays</w:t>
      </w:r>
    </w:p>
    <w:p w14:paraId="24801593" w14:textId="7AFA4D81" w:rsidR="006457BB" w:rsidRDefault="00E04D7B" w:rsidP="006457BB">
      <w:pPr>
        <w:pStyle w:val="Bullet1"/>
      </w:pPr>
      <w:r>
        <w:t xml:space="preserve">engage in one </w:t>
      </w:r>
      <w:r w:rsidR="006457BB">
        <w:t>language</w:t>
      </w:r>
      <w:r>
        <w:t xml:space="preserve"> or with only written materials</w:t>
      </w:r>
    </w:p>
    <w:p w14:paraId="0A50CAE5" w14:textId="3B9C1B16" w:rsidR="00B10A9C" w:rsidRDefault="00B10A9C" w:rsidP="006457BB">
      <w:pPr>
        <w:pStyle w:val="Bullet1"/>
      </w:pPr>
      <w:r>
        <w:t xml:space="preserve">hold engagement in </w:t>
      </w:r>
      <w:r w:rsidR="00C700C3">
        <w:t>spaces only accessible by car</w:t>
      </w:r>
    </w:p>
    <w:p w14:paraId="281CF579" w14:textId="72AB89F0" w:rsidR="006457BB" w:rsidRDefault="5844DB6C" w:rsidP="006457BB">
      <w:pPr>
        <w:pStyle w:val="Bullet1"/>
      </w:pPr>
      <w:r>
        <w:t>d</w:t>
      </w:r>
      <w:r w:rsidR="00E04D7B">
        <w:t>o</w:t>
      </w:r>
      <w:r w:rsidR="0F519B09">
        <w:t xml:space="preserve"> not </w:t>
      </w:r>
      <w:r w:rsidR="00E04D7B">
        <w:t xml:space="preserve">factor in </w:t>
      </w:r>
      <w:r w:rsidR="006457BB">
        <w:t>childcare and other caring responsibilities</w:t>
      </w:r>
      <w:r w:rsidR="757F6370">
        <w:t>.</w:t>
      </w:r>
    </w:p>
    <w:p w14:paraId="7FA529BA" w14:textId="461130C7" w:rsidR="006C495F" w:rsidRDefault="00E04D7B" w:rsidP="006C495F">
      <w:pPr>
        <w:pStyle w:val="Bodyafterbullets"/>
      </w:pPr>
      <w:r>
        <w:t>Women are more likely to experience:</w:t>
      </w:r>
    </w:p>
    <w:p w14:paraId="629F7B51" w14:textId="35C286CF" w:rsidR="006C495F" w:rsidRDefault="006457BB" w:rsidP="006C495F">
      <w:pPr>
        <w:pStyle w:val="Bullet1"/>
      </w:pPr>
      <w:r>
        <w:t>gendered power imbalances in their community</w:t>
      </w:r>
      <w:r w:rsidR="003101A4">
        <w:t xml:space="preserve"> or workplace</w:t>
      </w:r>
    </w:p>
    <w:p w14:paraId="5787810D" w14:textId="0CC533EB" w:rsidR="006457BB" w:rsidRDefault="006457BB" w:rsidP="006C495F">
      <w:pPr>
        <w:pStyle w:val="Bullet1"/>
      </w:pPr>
      <w:r>
        <w:t xml:space="preserve">family </w:t>
      </w:r>
      <w:r w:rsidR="00DC2B52">
        <w:t xml:space="preserve">and sexual </w:t>
      </w:r>
      <w:r>
        <w:t xml:space="preserve">violence </w:t>
      </w:r>
    </w:p>
    <w:p w14:paraId="415062CF" w14:textId="6C513BC4" w:rsidR="006457BB" w:rsidRDefault="006457BB" w:rsidP="006457BB">
      <w:pPr>
        <w:pStyle w:val="Bullet1"/>
      </w:pPr>
      <w:r>
        <w:t>social and economic disadvantage</w:t>
      </w:r>
      <w:r w:rsidR="003101A4">
        <w:t xml:space="preserve"> (especially as they age)</w:t>
      </w:r>
    </w:p>
    <w:p w14:paraId="26A77DBD" w14:textId="3EDD542C" w:rsidR="00E2105B" w:rsidRDefault="00E2105B" w:rsidP="006457BB">
      <w:pPr>
        <w:pStyle w:val="Bullet1"/>
      </w:pPr>
      <w:r>
        <w:t>being a single parent</w:t>
      </w:r>
    </w:p>
    <w:p w14:paraId="3CC4F8A7" w14:textId="65E53C12" w:rsidR="001547CD" w:rsidRDefault="001547CD" w:rsidP="006457BB">
      <w:pPr>
        <w:pStyle w:val="Bullet1"/>
      </w:pPr>
      <w:r>
        <w:t>living with a disability for longer</w:t>
      </w:r>
    </w:p>
    <w:p w14:paraId="2B966C1A" w14:textId="19350B74" w:rsidR="00AD094C" w:rsidRDefault="00AD094C" w:rsidP="006457BB">
      <w:pPr>
        <w:pStyle w:val="Bullet1"/>
      </w:pPr>
      <w:r>
        <w:t>homelessness.</w:t>
      </w:r>
    </w:p>
    <w:p w14:paraId="3D7E1EA8" w14:textId="600BBB05" w:rsidR="00DA3B27" w:rsidRDefault="00DA3B27" w:rsidP="006457BB">
      <w:pPr>
        <w:pStyle w:val="Bodyafterbullets"/>
      </w:pPr>
      <w:r>
        <w:t>When your engagement is accessible to women, they can share important insights.</w:t>
      </w:r>
      <w:r w:rsidR="00AD094C">
        <w:t xml:space="preserve"> </w:t>
      </w:r>
      <w:r w:rsidR="004A472D">
        <w:t>It</w:t>
      </w:r>
      <w:r>
        <w:t xml:space="preserve"> ensure</w:t>
      </w:r>
      <w:r w:rsidR="004A472D">
        <w:t>s</w:t>
      </w:r>
      <w:r>
        <w:t xml:space="preserve"> your outcomes are equitable and inclusive</w:t>
      </w:r>
      <w:r w:rsidR="004A472D">
        <w:t xml:space="preserve"> of everyone.</w:t>
      </w:r>
    </w:p>
    <w:p w14:paraId="2580EFCA" w14:textId="77777777" w:rsidR="004A472D" w:rsidRDefault="006457BB" w:rsidP="004A472D">
      <w:pPr>
        <w:pStyle w:val="Bodyafterbullets"/>
      </w:pPr>
      <w:r>
        <w:t xml:space="preserve">There are ways you can </w:t>
      </w:r>
      <w:r w:rsidR="004A472D">
        <w:t>engage women, many of which have been mentioned in this guide. You could offer different and flexible ways to engage. This includes:</w:t>
      </w:r>
    </w:p>
    <w:p w14:paraId="361DC30B" w14:textId="4D6366FB" w:rsidR="004A472D" w:rsidRDefault="004A472D" w:rsidP="004A472D">
      <w:pPr>
        <w:pStyle w:val="Bullet1"/>
      </w:pPr>
      <w:r>
        <w:t>different times of day</w:t>
      </w:r>
    </w:p>
    <w:p w14:paraId="3BAB8D38" w14:textId="3F555F35" w:rsidR="00AA6EAF" w:rsidRDefault="00AA6EAF" w:rsidP="004A472D">
      <w:pPr>
        <w:pStyle w:val="Bullet1"/>
      </w:pPr>
      <w:r>
        <w:t>as part of an existing forum, activity or group</w:t>
      </w:r>
    </w:p>
    <w:p w14:paraId="6990C5FE" w14:textId="0013ACEA" w:rsidR="004A472D" w:rsidRDefault="004A472D" w:rsidP="004A472D">
      <w:pPr>
        <w:pStyle w:val="Bullet1"/>
      </w:pPr>
      <w:r>
        <w:t>online</w:t>
      </w:r>
      <w:r w:rsidR="00F420BE">
        <w:t xml:space="preserve"> engagement</w:t>
      </w:r>
      <w:r>
        <w:t xml:space="preserve"> or at familiar venues</w:t>
      </w:r>
    </w:p>
    <w:p w14:paraId="11975F69" w14:textId="581FE618" w:rsidR="00F420BE" w:rsidRDefault="00F420BE" w:rsidP="004A472D">
      <w:pPr>
        <w:pStyle w:val="Bullet1"/>
      </w:pPr>
      <w:r>
        <w:t>a facilitator who is the same gender</w:t>
      </w:r>
    </w:p>
    <w:p w14:paraId="047D2A14" w14:textId="6F599F29" w:rsidR="1B36CD10" w:rsidRDefault="1B36CD10" w:rsidP="53BCF1D9">
      <w:pPr>
        <w:pStyle w:val="Bullet1"/>
      </w:pPr>
      <w:r>
        <w:t>a women</w:t>
      </w:r>
      <w:r w:rsidR="213E3BE7">
        <w:t>-</w:t>
      </w:r>
      <w:r>
        <w:t>only engagement session if topics may be sensitive</w:t>
      </w:r>
    </w:p>
    <w:p w14:paraId="4EDE64FA" w14:textId="207044E0" w:rsidR="004A472D" w:rsidRDefault="004A472D" w:rsidP="00F420BE">
      <w:pPr>
        <w:pStyle w:val="Bullet1"/>
      </w:pPr>
      <w:r>
        <w:t>options like surveys</w:t>
      </w:r>
      <w:r w:rsidR="00EB38FF">
        <w:t xml:space="preserve">, </w:t>
      </w:r>
      <w:r w:rsidR="00F420BE">
        <w:t>interviews</w:t>
      </w:r>
      <w:r w:rsidR="00EB38FF">
        <w:t xml:space="preserve"> and anonymous feedback</w:t>
      </w:r>
      <w:r w:rsidR="6AD5CF56">
        <w:t>.</w:t>
      </w:r>
    </w:p>
    <w:p w14:paraId="6E483457" w14:textId="0A4FEF6D" w:rsidR="006457BB" w:rsidRDefault="00F420BE" w:rsidP="006457BB">
      <w:pPr>
        <w:pStyle w:val="Bodyafterbullets"/>
      </w:pPr>
      <w:r>
        <w:t>Y</w:t>
      </w:r>
      <w:r w:rsidR="006457BB">
        <w:t xml:space="preserve">ou can reach out to </w:t>
      </w:r>
      <w:r>
        <w:t xml:space="preserve">stakeholders who work with women to help your engagement. This includes </w:t>
      </w:r>
      <w:r w:rsidR="006457BB">
        <w:t>women-only ethno-specific organisations</w:t>
      </w:r>
      <w:r>
        <w:t>, health and wellbeing organisations and peak bodies.</w:t>
      </w:r>
    </w:p>
    <w:p w14:paraId="56FC8DEE" w14:textId="5B3FA08B" w:rsidR="00E04D7B" w:rsidRDefault="00F420BE" w:rsidP="006457BB">
      <w:pPr>
        <w:pStyle w:val="Bodyafterbullets"/>
      </w:pPr>
      <w:r>
        <w:t xml:space="preserve">Finally, women </w:t>
      </w:r>
      <w:r w:rsidR="006C495F">
        <w:t>are</w:t>
      </w:r>
      <w:r>
        <w:t xml:space="preserve"> </w:t>
      </w:r>
      <w:r w:rsidR="006C495F">
        <w:t>often leaders in</w:t>
      </w:r>
      <w:r>
        <w:t xml:space="preserve"> their </w:t>
      </w:r>
      <w:r w:rsidR="006C495F">
        <w:t>communities in unique ways</w:t>
      </w:r>
      <w:r>
        <w:t>. Their opinions and experiences are valued and respected.</w:t>
      </w:r>
      <w:r w:rsidR="006C495F">
        <w:t xml:space="preserve"> </w:t>
      </w:r>
      <w:r w:rsidR="00C12C85">
        <w:t>Redefine</w:t>
      </w:r>
      <w:r w:rsidR="00F23038">
        <w:t xml:space="preserve"> </w:t>
      </w:r>
      <w:r w:rsidR="003C2BB7">
        <w:t xml:space="preserve">what you think a community leader looks like. </w:t>
      </w:r>
      <w:r w:rsidR="006C495F">
        <w:t>They might:</w:t>
      </w:r>
    </w:p>
    <w:p w14:paraId="56E21364" w14:textId="06458F71" w:rsidR="006C495F" w:rsidRDefault="006C495F" w:rsidP="00F2735B">
      <w:pPr>
        <w:pStyle w:val="Bullet1"/>
      </w:pPr>
      <w:r>
        <w:t>run smaller community events like cooking classes</w:t>
      </w:r>
      <w:r w:rsidR="00F23038">
        <w:t xml:space="preserve"> or support groups</w:t>
      </w:r>
    </w:p>
    <w:p w14:paraId="4126E4B1" w14:textId="24A66E29" w:rsidR="006C495F" w:rsidRDefault="006C495F" w:rsidP="00F2735B">
      <w:pPr>
        <w:pStyle w:val="Bullet1"/>
      </w:pPr>
      <w:r>
        <w:t>lead a local ethno-specific organisation</w:t>
      </w:r>
    </w:p>
    <w:p w14:paraId="560E970F" w14:textId="0E1D5897" w:rsidR="006C495F" w:rsidRDefault="006C495F" w:rsidP="00F2735B">
      <w:pPr>
        <w:pStyle w:val="Bullet1"/>
      </w:pPr>
      <w:r>
        <w:t>head a committee that has influence.</w:t>
      </w:r>
    </w:p>
    <w:p w14:paraId="34ED4AE7" w14:textId="0E0F09A3" w:rsidR="00F420BE" w:rsidRPr="006735B2" w:rsidRDefault="00F420BE" w:rsidP="00104D40">
      <w:pPr>
        <w:pStyle w:val="Bodyafterbullets"/>
      </w:pPr>
      <w:r>
        <w:t>Where possible, provide opportunities</w:t>
      </w:r>
      <w:r w:rsidR="006C495F">
        <w:t xml:space="preserve"> </w:t>
      </w:r>
      <w:r w:rsidR="00C12C85">
        <w:t xml:space="preserve">for the women you engage </w:t>
      </w:r>
      <w:r>
        <w:t>to gain new skills and connections. This could be through networking, training, leadership programs or mentoring opportunities.</w:t>
      </w:r>
    </w:p>
    <w:p w14:paraId="1536F423" w14:textId="56517BCF" w:rsidR="003235E9" w:rsidRDefault="003235E9" w:rsidP="003235E9">
      <w:pPr>
        <w:pStyle w:val="Heading2"/>
        <w:rPr>
          <w:rFonts w:eastAsia="Times"/>
        </w:rPr>
      </w:pPr>
      <w:bookmarkStart w:id="55" w:name="_Young_people"/>
      <w:bookmarkStart w:id="56" w:name="_Toc215224169"/>
      <w:bookmarkEnd w:id="55"/>
      <w:r w:rsidRPr="0052052F">
        <w:rPr>
          <w:rFonts w:eastAsia="Times"/>
        </w:rPr>
        <w:t>You</w:t>
      </w:r>
      <w:r>
        <w:rPr>
          <w:rFonts w:eastAsia="Times"/>
        </w:rPr>
        <w:t>ng people</w:t>
      </w:r>
      <w:bookmarkEnd w:id="56"/>
    </w:p>
    <w:p w14:paraId="78409570" w14:textId="2EEAA08F" w:rsidR="003235E9" w:rsidRDefault="003235E9" w:rsidP="003235E9">
      <w:pPr>
        <w:pStyle w:val="Body"/>
      </w:pPr>
      <w:r>
        <w:t>Young people</w:t>
      </w:r>
      <w:r w:rsidR="006C53F5">
        <w:t xml:space="preserve"> have diverse experiences and expertise. Some</w:t>
      </w:r>
      <w:r>
        <w:t xml:space="preserve"> can feel that they have limited opportunities to effect change. This could be because they: </w:t>
      </w:r>
    </w:p>
    <w:p w14:paraId="60B1E8C4" w14:textId="77777777" w:rsidR="003235E9" w:rsidRDefault="003235E9" w:rsidP="002C620D">
      <w:pPr>
        <w:pStyle w:val="Bullet1"/>
      </w:pPr>
      <w:r>
        <w:t>are unable to vote (for people under 18 years old)</w:t>
      </w:r>
    </w:p>
    <w:p w14:paraId="243B8371" w14:textId="77777777" w:rsidR="003235E9" w:rsidRDefault="003235E9" w:rsidP="002C620D">
      <w:pPr>
        <w:pStyle w:val="Bullet1"/>
      </w:pPr>
      <w:r>
        <w:t>live at home</w:t>
      </w:r>
    </w:p>
    <w:p w14:paraId="1DC5E979" w14:textId="287F7F5D" w:rsidR="00A36A44" w:rsidRDefault="00A36A44" w:rsidP="002C620D">
      <w:pPr>
        <w:pStyle w:val="Bullet1"/>
      </w:pPr>
      <w:r>
        <w:t>may not have their own car and rely on public transport</w:t>
      </w:r>
    </w:p>
    <w:p w14:paraId="1A2E5088" w14:textId="77777777" w:rsidR="003235E9" w:rsidRDefault="003235E9" w:rsidP="002C620D">
      <w:pPr>
        <w:pStyle w:val="Bullet1"/>
      </w:pPr>
      <w:r>
        <w:t>can feel less empowered to speak up.</w:t>
      </w:r>
    </w:p>
    <w:p w14:paraId="7DD43A02" w14:textId="77777777" w:rsidR="003235E9" w:rsidRDefault="003235E9" w:rsidP="003235E9">
      <w:pPr>
        <w:pStyle w:val="Bodyafterbullets"/>
      </w:pPr>
      <w:r>
        <w:t>When you engage young people, you can:</w:t>
      </w:r>
    </w:p>
    <w:p w14:paraId="15FCAAAA" w14:textId="5AA46837" w:rsidR="00375482" w:rsidRDefault="00A0123A" w:rsidP="00375482">
      <w:pPr>
        <w:pStyle w:val="Bullet1"/>
      </w:pPr>
      <w:r>
        <w:lastRenderedPageBreak/>
        <w:t>consider the age group you wish to engage with</w:t>
      </w:r>
      <w:r w:rsidR="00896968">
        <w:t xml:space="preserve"> and what competing </w:t>
      </w:r>
      <w:r w:rsidR="00193887">
        <w:t>commitments</w:t>
      </w:r>
      <w:r w:rsidR="00896968">
        <w:t xml:space="preserve"> they may have (such as school and work)</w:t>
      </w:r>
    </w:p>
    <w:p w14:paraId="51C25F4E" w14:textId="77B2AB3E" w:rsidR="003235E9" w:rsidRDefault="003235E9" w:rsidP="002C620D">
      <w:pPr>
        <w:pStyle w:val="Bullet1"/>
      </w:pPr>
      <w:r>
        <w:t>co-create your approach and communication materials</w:t>
      </w:r>
    </w:p>
    <w:p w14:paraId="1FBE728F" w14:textId="1F9CD787" w:rsidR="00EC594F" w:rsidRDefault="00EC594F" w:rsidP="002C620D">
      <w:pPr>
        <w:pStyle w:val="Bullet1"/>
      </w:pPr>
      <w:r>
        <w:t>ensure cultural and psychological safety</w:t>
      </w:r>
    </w:p>
    <w:p w14:paraId="619C09B0" w14:textId="3055BA0F" w:rsidR="00BD3EEA" w:rsidRDefault="00BD3EEA" w:rsidP="002C620D">
      <w:pPr>
        <w:pStyle w:val="Bullet1"/>
      </w:pPr>
      <w:r>
        <w:t xml:space="preserve">include regular breaks </w:t>
      </w:r>
      <w:r w:rsidR="003D6926">
        <w:t>after 45-60 minutes</w:t>
      </w:r>
    </w:p>
    <w:p w14:paraId="28CF017D" w14:textId="5E3FA4AF" w:rsidR="003235E9" w:rsidRDefault="003235E9" w:rsidP="002C620D">
      <w:pPr>
        <w:pStyle w:val="Bullet1"/>
      </w:pPr>
      <w:r>
        <w:t>engage with them separate to elders in the community. Speaking up in rooms with community e</w:t>
      </w:r>
      <w:r w:rsidRPr="0A4F4E48">
        <w:t>lders present may not be considered culturally appropriate</w:t>
      </w:r>
    </w:p>
    <w:p w14:paraId="2878DD32" w14:textId="7759E102" w:rsidR="003235E9" w:rsidRDefault="003235E9" w:rsidP="002C620D">
      <w:pPr>
        <w:pStyle w:val="Bullet1"/>
      </w:pPr>
      <w:r>
        <w:t xml:space="preserve">focus on clear, positive </w:t>
      </w:r>
      <w:r w:rsidR="00F65269">
        <w:t xml:space="preserve">and honest </w:t>
      </w:r>
      <w:r>
        <w:t>messaging</w:t>
      </w:r>
    </w:p>
    <w:p w14:paraId="37E65DE4" w14:textId="15C35F70" w:rsidR="00D00D2D" w:rsidRDefault="00D00D2D" w:rsidP="002C620D">
      <w:pPr>
        <w:pStyle w:val="Bullet1"/>
      </w:pPr>
      <w:r>
        <w:t>send information in advance where possible so people feel prepared</w:t>
      </w:r>
    </w:p>
    <w:p w14:paraId="3FCA9743" w14:textId="77777777" w:rsidR="003235E9" w:rsidRDefault="003235E9" w:rsidP="002C620D">
      <w:pPr>
        <w:pStyle w:val="Bullet1"/>
      </w:pPr>
      <w:r>
        <w:t>ensure content is appropriate for this audience and that they can influence change</w:t>
      </w:r>
    </w:p>
    <w:p w14:paraId="29C7EDE0" w14:textId="77777777" w:rsidR="003235E9" w:rsidRDefault="003235E9" w:rsidP="002C620D">
      <w:pPr>
        <w:pStyle w:val="Bullet1"/>
      </w:pPr>
      <w:r>
        <w:t>provide skill development opportunities</w:t>
      </w:r>
    </w:p>
    <w:p w14:paraId="75FD6E42" w14:textId="41EF2BB6" w:rsidR="003235E9" w:rsidRDefault="003235E9" w:rsidP="002C620D">
      <w:pPr>
        <w:pStyle w:val="Bullet1"/>
      </w:pPr>
      <w:r>
        <w:t>get informed consent, including information about their righ</w:t>
      </w:r>
      <w:r w:rsidR="00572733">
        <w:t>ts</w:t>
      </w:r>
    </w:p>
    <w:p w14:paraId="167BC98C" w14:textId="4A9DBA4B" w:rsidR="003235E9" w:rsidRDefault="004C0773" w:rsidP="002C620D">
      <w:pPr>
        <w:pStyle w:val="Bullet1"/>
      </w:pPr>
      <w:r>
        <w:t>work with</w:t>
      </w:r>
      <w:r w:rsidR="003235E9">
        <w:t xml:space="preserve"> influencers</w:t>
      </w:r>
      <w:r w:rsidR="00037CE8">
        <w:t>, youth organisations and community services</w:t>
      </w:r>
      <w:r w:rsidR="003235E9">
        <w:t xml:space="preserve"> to </w:t>
      </w:r>
      <w:r w:rsidR="00037CE8">
        <w:t xml:space="preserve">help </w:t>
      </w:r>
      <w:r w:rsidR="003235E9">
        <w:t>reach your audience</w:t>
      </w:r>
      <w:r w:rsidR="00037CE8">
        <w:t xml:space="preserve"> and ensure underrepresented young people are included</w:t>
      </w:r>
    </w:p>
    <w:p w14:paraId="7A6BDD22" w14:textId="7096DA09" w:rsidR="003235E9" w:rsidRDefault="003235E9" w:rsidP="002C620D">
      <w:pPr>
        <w:pStyle w:val="Bullet1"/>
      </w:pPr>
      <w:r>
        <w:t>address the power imbalance of engaging,</w:t>
      </w:r>
      <w:r w:rsidR="00575747">
        <w:t xml:space="preserve"> </w:t>
      </w:r>
      <w:r>
        <w:t>especially if you represent government</w:t>
      </w:r>
      <w:r w:rsidR="008A705C">
        <w:t>. S</w:t>
      </w:r>
      <w:r>
        <w:t>how that their insights are valued and unique.</w:t>
      </w:r>
    </w:p>
    <w:p w14:paraId="4281F1E2" w14:textId="0CE6DE60" w:rsidR="00CC6FD4" w:rsidRDefault="00585B2E" w:rsidP="003235E9">
      <w:pPr>
        <w:pStyle w:val="Bodyafterbullets"/>
      </w:pPr>
      <w:r>
        <w:t xml:space="preserve">Your engagement also must by consistent with </w:t>
      </w:r>
      <w:hyperlink r:id="rId66" w:history="1">
        <w:r w:rsidRPr="00466A32">
          <w:rPr>
            <w:rStyle w:val="Hyperlink"/>
          </w:rPr>
          <w:t>Victoria’s Child Safe Standards</w:t>
        </w:r>
      </w:hyperlink>
      <w:r w:rsidR="00BF5E9D">
        <w:rPr>
          <w:rStyle w:val="FootnoteReference"/>
        </w:rPr>
        <w:footnoteReference w:id="49"/>
      </w:r>
      <w:r>
        <w:t xml:space="preserve">. </w:t>
      </w:r>
    </w:p>
    <w:p w14:paraId="6AC44B53" w14:textId="21C1A066" w:rsidR="00BF5E9D" w:rsidRDefault="003235E9" w:rsidP="003235E9">
      <w:pPr>
        <w:pStyle w:val="Bodyafterbullets"/>
      </w:pPr>
      <w:r>
        <w:t>For more advice, consult</w:t>
      </w:r>
      <w:r w:rsidR="00E1310F">
        <w:t xml:space="preserve"> the:</w:t>
      </w:r>
    </w:p>
    <w:p w14:paraId="0D398039" w14:textId="01C45146" w:rsidR="00BF5E9D" w:rsidRDefault="00710984" w:rsidP="00BF5E9D">
      <w:pPr>
        <w:pStyle w:val="Bullet1"/>
      </w:pPr>
      <w:hyperlink r:id="rId67" w:history="1">
        <w:hyperlink r:id="rId68" w:history="1">
          <w:r w:rsidR="000C7A52" w:rsidRPr="00710984">
            <w:rPr>
              <w:rStyle w:val="Hyperlink"/>
            </w:rPr>
            <w:t>Young Voices toolkit</w:t>
          </w:r>
        </w:hyperlink>
      </w:hyperlink>
      <w:r w:rsidR="000C7A52">
        <w:rPr>
          <w:rStyle w:val="FootnoteReference"/>
        </w:rPr>
        <w:footnoteReference w:id="50"/>
      </w:r>
    </w:p>
    <w:p w14:paraId="170F4B61" w14:textId="7DCC0B8A" w:rsidR="003235E9" w:rsidRDefault="00BF5E9D" w:rsidP="00BF5E9D">
      <w:pPr>
        <w:pStyle w:val="Bullet1"/>
      </w:pPr>
      <w:hyperlink r:id="rId69" w:history="1">
        <w:r w:rsidRPr="00466A32">
          <w:rPr>
            <w:rStyle w:val="Hyperlink"/>
          </w:rPr>
          <w:t xml:space="preserve">Youth </w:t>
        </w:r>
        <w:r w:rsidR="00845BF0" w:rsidRPr="00466A32">
          <w:rPr>
            <w:rStyle w:val="Hyperlink"/>
          </w:rPr>
          <w:t>Engagement Resource platform</w:t>
        </w:r>
      </w:hyperlink>
      <w:r w:rsidR="00845BF0">
        <w:rPr>
          <w:rStyle w:val="FootnoteReference"/>
        </w:rPr>
        <w:footnoteReference w:id="51"/>
      </w:r>
    </w:p>
    <w:p w14:paraId="0ACE0F02" w14:textId="3700F48B" w:rsidR="00BF5E9D" w:rsidRDefault="00113AAB" w:rsidP="00BF5E9D">
      <w:pPr>
        <w:pStyle w:val="Bullet1"/>
      </w:pPr>
      <w:hyperlink r:id="rId70" w:history="1">
        <w:r w:rsidRPr="00466A32">
          <w:rPr>
            <w:rStyle w:val="Hyperlink"/>
          </w:rPr>
          <w:t>Wayipunga</w:t>
        </w:r>
        <w:r w:rsidR="00D9796D" w:rsidRPr="00466A32">
          <w:rPr>
            <w:rStyle w:val="Hyperlink"/>
          </w:rPr>
          <w:t xml:space="preserve"> resource for First Nations young people</w:t>
        </w:r>
      </w:hyperlink>
      <w:r w:rsidR="00D9796D">
        <w:rPr>
          <w:rStyle w:val="FootnoteReference"/>
        </w:rPr>
        <w:footnoteReference w:id="52"/>
      </w:r>
      <w:r w:rsidR="00D9796D">
        <w:t>.</w:t>
      </w:r>
    </w:p>
    <w:p w14:paraId="28237D07" w14:textId="08F943C5" w:rsidR="00D978E1" w:rsidRDefault="00D978E1" w:rsidP="00BF5E9D">
      <w:pPr>
        <w:pStyle w:val="Bullet1"/>
      </w:pPr>
      <w:hyperlink r:id="rId71" w:history="1">
        <w:r w:rsidRPr="00466A32">
          <w:rPr>
            <w:rStyle w:val="Hyperlink"/>
          </w:rPr>
          <w:t>Inclusive Organisations Good Practice Guide | Centre for Multicultural Youth</w:t>
        </w:r>
      </w:hyperlink>
      <w:r>
        <w:rPr>
          <w:rStyle w:val="FootnoteReference"/>
        </w:rPr>
        <w:footnoteReference w:id="53"/>
      </w:r>
    </w:p>
    <w:p w14:paraId="3BFF46B5" w14:textId="64B5FAD3" w:rsidR="00A578DC" w:rsidRDefault="00A578DC" w:rsidP="00BF5E9D">
      <w:pPr>
        <w:pStyle w:val="Bullet1"/>
      </w:pPr>
      <w:hyperlink r:id="rId72" w:history="1">
        <w:r w:rsidRPr="00466A32">
          <w:rPr>
            <w:rStyle w:val="Hyperlink"/>
          </w:rPr>
          <w:t>How to ask someone about their access needs</w:t>
        </w:r>
      </w:hyperlink>
      <w:r>
        <w:rPr>
          <w:rStyle w:val="FootnoteReference"/>
        </w:rPr>
        <w:footnoteReference w:id="54"/>
      </w:r>
    </w:p>
    <w:p w14:paraId="40CB7C9D" w14:textId="2AFBCB2E" w:rsidR="003235E9" w:rsidRPr="00CB457A" w:rsidRDefault="003235E9" w:rsidP="003235E9">
      <w:pPr>
        <w:pStyle w:val="Heading3"/>
        <w:rPr>
          <w:rFonts w:eastAsia="Times"/>
        </w:rPr>
      </w:pPr>
      <w:r w:rsidRPr="084C48AE">
        <w:rPr>
          <w:rFonts w:eastAsia="Times"/>
        </w:rPr>
        <w:t>At</w:t>
      </w:r>
      <w:r w:rsidR="00027992">
        <w:rPr>
          <w:rFonts w:eastAsia="Times"/>
        </w:rPr>
        <w:t>-</w:t>
      </w:r>
      <w:r w:rsidRPr="084C48AE">
        <w:rPr>
          <w:rFonts w:eastAsia="Times"/>
        </w:rPr>
        <w:t>risk you</w:t>
      </w:r>
      <w:r>
        <w:rPr>
          <w:rFonts w:eastAsia="Times"/>
        </w:rPr>
        <w:t>ng people</w:t>
      </w:r>
    </w:p>
    <w:p w14:paraId="72A8F339" w14:textId="5D0CB29D" w:rsidR="00BF5426" w:rsidRPr="00BF5426" w:rsidRDefault="00BF5426" w:rsidP="00BF5426">
      <w:pPr>
        <w:pStyle w:val="Body"/>
      </w:pPr>
      <w:r>
        <w:t>While these tips can apply to all young people, it is important to consider them when engaging with those who are at-risk.</w:t>
      </w:r>
    </w:p>
    <w:p w14:paraId="2CC501EF" w14:textId="16513BC8" w:rsidR="002656CF" w:rsidRPr="00BF5426" w:rsidRDefault="002656CF" w:rsidP="00BF5426">
      <w:pPr>
        <w:pStyle w:val="Body"/>
      </w:pPr>
      <w:r>
        <w:t>For at-risk young people:</w:t>
      </w:r>
    </w:p>
    <w:p w14:paraId="59786B99" w14:textId="798EF655" w:rsidR="003235E9" w:rsidRDefault="00027992" w:rsidP="002C620D">
      <w:pPr>
        <w:pStyle w:val="Bullet1"/>
      </w:pPr>
      <w:r>
        <w:t>u</w:t>
      </w:r>
      <w:r w:rsidR="003235E9" w:rsidRPr="084C48AE">
        <w:t>se peer-based or youth-led models where possible. Young people are more likely to trust and engage with peers</w:t>
      </w:r>
    </w:p>
    <w:p w14:paraId="7BC4C13E" w14:textId="48B45013" w:rsidR="003235E9" w:rsidRDefault="00027992" w:rsidP="002C620D">
      <w:pPr>
        <w:pStyle w:val="Bullet1"/>
      </w:pPr>
      <w:r>
        <w:t>w</w:t>
      </w:r>
      <w:r w:rsidR="003235E9" w:rsidRPr="084C48AE">
        <w:t xml:space="preserve">ork </w:t>
      </w:r>
      <w:r w:rsidR="00D9796D">
        <w:t>with</w:t>
      </w:r>
      <w:r w:rsidR="003235E9" w:rsidRPr="084C48AE">
        <w:t xml:space="preserve"> organisations or people they already trust, such as youth workers or school staff</w:t>
      </w:r>
    </w:p>
    <w:p w14:paraId="2557514F" w14:textId="336D58DF" w:rsidR="000D18BA" w:rsidRDefault="00027992" w:rsidP="002C620D">
      <w:pPr>
        <w:pStyle w:val="Bullet1"/>
      </w:pPr>
      <w:r>
        <w:t>h</w:t>
      </w:r>
      <w:r w:rsidR="000D18BA">
        <w:t xml:space="preserve">ave mental </w:t>
      </w:r>
      <w:r w:rsidR="00B326F4">
        <w:t xml:space="preserve">health </w:t>
      </w:r>
      <w:r w:rsidR="000D18BA">
        <w:t>and social support</w:t>
      </w:r>
      <w:r w:rsidR="00425300">
        <w:t xml:space="preserve"> available as part of the engagement</w:t>
      </w:r>
    </w:p>
    <w:p w14:paraId="4636609C" w14:textId="17FDF5E0" w:rsidR="003235E9" w:rsidRDefault="00027992" w:rsidP="002C620D">
      <w:pPr>
        <w:pStyle w:val="Bullet1"/>
      </w:pPr>
      <w:r>
        <w:t>k</w:t>
      </w:r>
      <w:r w:rsidR="003235E9" w:rsidRPr="084C48AE">
        <w:t xml:space="preserve">eep </w:t>
      </w:r>
      <w:r w:rsidR="003235E9">
        <w:t xml:space="preserve">in-person </w:t>
      </w:r>
      <w:r w:rsidR="00AD7EAB">
        <w:t xml:space="preserve">engagement </w:t>
      </w:r>
      <w:r w:rsidR="003235E9" w:rsidRPr="084C48AE">
        <w:t>short, interactive and relevant</w:t>
      </w:r>
    </w:p>
    <w:p w14:paraId="2F250888" w14:textId="7A7CB54B" w:rsidR="003235E9" w:rsidRDefault="00027992" w:rsidP="002C620D">
      <w:pPr>
        <w:pStyle w:val="Bullet1"/>
      </w:pPr>
      <w:r>
        <w:t>u</w:t>
      </w:r>
      <w:r w:rsidR="003235E9" w:rsidRPr="084C48AE">
        <w:t>se storytelling, music, art or digital media</w:t>
      </w:r>
      <w:r w:rsidR="003235E9">
        <w:t xml:space="preserve"> to engage</w:t>
      </w:r>
    </w:p>
    <w:p w14:paraId="37559DF1" w14:textId="1BADE816" w:rsidR="002B312E" w:rsidRPr="00A87D15" w:rsidRDefault="00027992" w:rsidP="002C620D">
      <w:pPr>
        <w:pStyle w:val="Bullet1"/>
      </w:pPr>
      <w:r>
        <w:t>g</w:t>
      </w:r>
      <w:r w:rsidR="002B312E">
        <w:t>ive options for how to engage</w:t>
      </w:r>
      <w:r w:rsidR="00C669EB">
        <w:t>, for example</w:t>
      </w:r>
      <w:r w:rsidR="002B312E">
        <w:t xml:space="preserve"> text rather </w:t>
      </w:r>
      <w:r w:rsidR="00425300">
        <w:t>than</w:t>
      </w:r>
      <w:r w:rsidR="002B312E">
        <w:t xml:space="preserve"> email</w:t>
      </w:r>
      <w:r w:rsidR="00425300">
        <w:t xml:space="preserve">. This is also inclusive of young people </w:t>
      </w:r>
      <w:r w:rsidR="00C00CFC">
        <w:t>with insecure housing</w:t>
      </w:r>
    </w:p>
    <w:p w14:paraId="3AC5044D" w14:textId="49F6C9F0" w:rsidR="003235E9" w:rsidRDefault="00027992" w:rsidP="002C620D">
      <w:pPr>
        <w:pStyle w:val="Bullet1"/>
      </w:pPr>
      <w:r>
        <w:t>o</w:t>
      </w:r>
      <w:r w:rsidR="003235E9" w:rsidRPr="084C48AE">
        <w:t>ffer safe, non-judgemental spaces</w:t>
      </w:r>
      <w:r w:rsidR="003235E9">
        <w:t xml:space="preserve"> to engage. T</w:t>
      </w:r>
      <w:r w:rsidR="003235E9" w:rsidRPr="084C48AE">
        <w:t>his could be online, drop-in centres or youth hubs</w:t>
      </w:r>
    </w:p>
    <w:p w14:paraId="3342CEF9" w14:textId="1B1370C2" w:rsidR="003235E9" w:rsidRDefault="00027992" w:rsidP="00D9796D">
      <w:pPr>
        <w:pStyle w:val="Bullet1"/>
      </w:pPr>
      <w:r>
        <w:lastRenderedPageBreak/>
        <w:t>p</w:t>
      </w:r>
      <w:r w:rsidR="003235E9" w:rsidRPr="084C48AE">
        <w:t xml:space="preserve">rovide </w:t>
      </w:r>
      <w:r w:rsidR="00D9796D">
        <w:t xml:space="preserve">or reimburse </w:t>
      </w:r>
      <w:r w:rsidR="003235E9" w:rsidRPr="084C48AE">
        <w:t>transpor</w:t>
      </w:r>
      <w:r w:rsidR="00D9796D">
        <w:t>t and food</w:t>
      </w:r>
    </w:p>
    <w:p w14:paraId="53E24C45" w14:textId="1DDA91F1" w:rsidR="00ED6F5C" w:rsidRDefault="00027992" w:rsidP="00D9796D">
      <w:pPr>
        <w:pStyle w:val="Bullet1"/>
      </w:pPr>
      <w:r>
        <w:t>p</w:t>
      </w:r>
      <w:r w:rsidR="00ED6F5C">
        <w:t xml:space="preserve">rovide </w:t>
      </w:r>
      <w:r w:rsidR="00D7343E">
        <w:t>incentives like vouchers where needed</w:t>
      </w:r>
    </w:p>
    <w:p w14:paraId="4DE720DF" w14:textId="6AC8E472" w:rsidR="003235E9" w:rsidRDefault="00027992" w:rsidP="003235E9">
      <w:pPr>
        <w:pStyle w:val="Bullet1"/>
      </w:pPr>
      <w:r>
        <w:t>b</w:t>
      </w:r>
      <w:r w:rsidR="003235E9" w:rsidRPr="084C48AE">
        <w:t xml:space="preserve">e consistent and follow through </w:t>
      </w:r>
      <w:r w:rsidR="003235E9">
        <w:t xml:space="preserve">with results of the engagement. </w:t>
      </w:r>
    </w:p>
    <w:p w14:paraId="36E4DC76" w14:textId="77777777" w:rsidR="003235E9" w:rsidRDefault="003235E9" w:rsidP="003235E9">
      <w:pPr>
        <w:pStyle w:val="Heading1"/>
      </w:pPr>
      <w:bookmarkStart w:id="57" w:name="_Toc215224170"/>
      <w:r>
        <w:t>Report and evaluate</w:t>
      </w:r>
      <w:bookmarkEnd w:id="57"/>
    </w:p>
    <w:p w14:paraId="04EA5F5B" w14:textId="77777777" w:rsidR="003235E9" w:rsidRDefault="003235E9" w:rsidP="003235E9">
      <w:pPr>
        <w:pStyle w:val="Heading2"/>
      </w:pPr>
      <w:bookmarkStart w:id="58" w:name="_Toc203561793"/>
      <w:bookmarkStart w:id="59" w:name="_Toc203645696"/>
      <w:bookmarkStart w:id="60" w:name="_Toc203659839"/>
      <w:bookmarkStart w:id="61" w:name="_Toc207806444"/>
      <w:bookmarkStart w:id="62" w:name="_Toc207975130"/>
      <w:bookmarkStart w:id="63" w:name="_Toc207975202"/>
      <w:bookmarkStart w:id="64" w:name="_Toc208299771"/>
      <w:bookmarkStart w:id="65" w:name="_Toc208489822"/>
      <w:bookmarkStart w:id="66" w:name="_Toc208834385"/>
      <w:bookmarkStart w:id="67" w:name="_Toc208834450"/>
      <w:bookmarkStart w:id="68" w:name="_Toc210744033"/>
      <w:bookmarkStart w:id="69" w:name="_Toc210896515"/>
      <w:bookmarkStart w:id="70" w:name="_Toc211521024"/>
      <w:bookmarkStart w:id="71" w:name="_Toc213836704"/>
      <w:bookmarkStart w:id="72" w:name="_Toc215224171"/>
      <w:r>
        <w:t>Data collection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58DA49" w14:textId="77777777" w:rsidR="003235E9" w:rsidRDefault="003235E9" w:rsidP="003235E9">
      <w:pPr>
        <w:pStyle w:val="Body"/>
        <w:rPr>
          <w:szCs w:val="21"/>
        </w:rPr>
      </w:pPr>
      <w:r>
        <w:t>You can work</w:t>
      </w:r>
      <w:r w:rsidRPr="618EB726">
        <w:rPr>
          <w:szCs w:val="21"/>
        </w:rPr>
        <w:t xml:space="preserve"> with communities to identify the most user-friendly, inclusive and meaningful ways to</w:t>
      </w:r>
      <w:r w:rsidR="00795A08">
        <w:rPr>
          <w:szCs w:val="21"/>
        </w:rPr>
        <w:t xml:space="preserve"> </w:t>
      </w:r>
      <w:r w:rsidRPr="618EB726">
        <w:rPr>
          <w:szCs w:val="21"/>
        </w:rPr>
        <w:t>collect data from the project</w:t>
      </w:r>
      <w:r>
        <w:t>.</w:t>
      </w:r>
    </w:p>
    <w:p w14:paraId="21BAED26" w14:textId="77777777" w:rsidR="003235E9" w:rsidRDefault="003235E9" w:rsidP="003235E9">
      <w:pPr>
        <w:pStyle w:val="Body"/>
      </w:pPr>
      <w:r>
        <w:t>T</w:t>
      </w:r>
      <w:r w:rsidRPr="0071280C">
        <w:t xml:space="preserve">his data </w:t>
      </w:r>
      <w:r>
        <w:t>can</w:t>
      </w:r>
      <w:r w:rsidRPr="0071280C">
        <w:t xml:space="preserve"> be used </w:t>
      </w:r>
      <w:r w:rsidRPr="00C479B1">
        <w:t>throughout</w:t>
      </w:r>
      <w:r w:rsidRPr="0071280C">
        <w:t xml:space="preserve"> the project to</w:t>
      </w:r>
      <w:r>
        <w:t>:</w:t>
      </w:r>
    </w:p>
    <w:p w14:paraId="1B28A159" w14:textId="77777777" w:rsidR="003235E9" w:rsidRDefault="003235E9" w:rsidP="002C620D">
      <w:pPr>
        <w:pStyle w:val="Bullet1"/>
      </w:pPr>
      <w:r w:rsidRPr="0071280C">
        <w:t>make sense of what is or is</w:t>
      </w:r>
      <w:r>
        <w:t xml:space="preserve"> no</w:t>
      </w:r>
      <w:r w:rsidRPr="0071280C">
        <w:t>t working</w:t>
      </w:r>
    </w:p>
    <w:p w14:paraId="00C2A54F" w14:textId="77777777" w:rsidR="003235E9" w:rsidRDefault="003235E9" w:rsidP="002C620D">
      <w:pPr>
        <w:pStyle w:val="Bullet1"/>
      </w:pPr>
      <w:r>
        <w:t xml:space="preserve">understand </w:t>
      </w:r>
      <w:r w:rsidRPr="0071280C">
        <w:t>what we are learning along the way</w:t>
      </w:r>
    </w:p>
    <w:p w14:paraId="464C703C" w14:textId="304D2853" w:rsidR="003235E9" w:rsidRPr="0071280C" w:rsidRDefault="003235E9" w:rsidP="002C620D">
      <w:pPr>
        <w:pStyle w:val="Bullet1"/>
      </w:pPr>
      <w:r>
        <w:t xml:space="preserve">adjust </w:t>
      </w:r>
      <w:r w:rsidRPr="0071280C">
        <w:t>our approaches or expectations</w:t>
      </w:r>
      <w:r w:rsidR="00FC1BB1">
        <w:t>.</w:t>
      </w:r>
    </w:p>
    <w:p w14:paraId="7D7A91E6" w14:textId="60B230DC" w:rsidR="003235E9" w:rsidRDefault="003235E9" w:rsidP="003235E9">
      <w:pPr>
        <w:pStyle w:val="Bodyafterbullets"/>
      </w:pPr>
      <w:r w:rsidRPr="0071280C">
        <w:t>For multicultural communities, capturing qualitative data can be more familiar and meaningful</w:t>
      </w:r>
      <w:r>
        <w:t xml:space="preserve">. </w:t>
      </w:r>
      <w:r w:rsidR="00CB5F8F" w:rsidRPr="00CB5F8F">
        <w:t xml:space="preserve">This could look like conversations, case studies or quotes. </w:t>
      </w:r>
      <w:r w:rsidRPr="0071280C">
        <w:t xml:space="preserve">Use </w:t>
      </w:r>
      <w:r w:rsidR="00CB5F8F">
        <w:t>this</w:t>
      </w:r>
      <w:r w:rsidR="00CB5F8F" w:rsidRPr="0071280C">
        <w:t xml:space="preserve"> </w:t>
      </w:r>
      <w:r w:rsidRPr="0071280C">
        <w:t>data</w:t>
      </w:r>
      <w:r>
        <w:t xml:space="preserve"> </w:t>
      </w:r>
      <w:r w:rsidRPr="0071280C">
        <w:t>to illustrate powerful points of engagement and impact</w:t>
      </w:r>
      <w:r>
        <w:t xml:space="preserve">. </w:t>
      </w:r>
    </w:p>
    <w:p w14:paraId="049D9CAE" w14:textId="5AB3237D" w:rsidR="00F8555C" w:rsidRDefault="00610CF3" w:rsidP="003235E9">
      <w:pPr>
        <w:pStyle w:val="Bodyafterbullets"/>
      </w:pPr>
      <w:r>
        <w:t>When you collect data that is identifiable, it is important to have permission from community.</w:t>
      </w:r>
    </w:p>
    <w:p w14:paraId="623C23A2" w14:textId="77777777" w:rsidR="003235E9" w:rsidRDefault="003235E9" w:rsidP="003235E9">
      <w:pPr>
        <w:pStyle w:val="Heading2"/>
      </w:pPr>
      <w:bookmarkStart w:id="73" w:name="_Toc203561794"/>
      <w:bookmarkStart w:id="74" w:name="_Toc203645697"/>
      <w:bookmarkStart w:id="75" w:name="_Toc203659840"/>
      <w:bookmarkStart w:id="76" w:name="_Toc207806445"/>
      <w:bookmarkStart w:id="77" w:name="_Toc207975131"/>
      <w:bookmarkStart w:id="78" w:name="_Toc207975203"/>
      <w:bookmarkStart w:id="79" w:name="_Toc208299772"/>
      <w:bookmarkStart w:id="80" w:name="_Toc208489823"/>
      <w:bookmarkStart w:id="81" w:name="_Toc208834386"/>
      <w:bookmarkStart w:id="82" w:name="_Toc208834451"/>
      <w:bookmarkStart w:id="83" w:name="_Toc210744034"/>
      <w:bookmarkStart w:id="84" w:name="_Toc210896516"/>
      <w:bookmarkStart w:id="85" w:name="_Toc211521025"/>
      <w:bookmarkStart w:id="86" w:name="_Toc213836705"/>
      <w:bookmarkStart w:id="87" w:name="_Toc215224172"/>
      <w:r>
        <w:t>Reflective practice</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82FDA17" w14:textId="77777777" w:rsidR="003235E9" w:rsidRDefault="003235E9" w:rsidP="003235E9">
      <w:pPr>
        <w:pStyle w:val="Body"/>
      </w:pPr>
      <w:r>
        <w:t>Reflective practice is a great way to decide how you will report on your engagement. You can ask yourself or your team:</w:t>
      </w:r>
    </w:p>
    <w:p w14:paraId="1ECE6ED6" w14:textId="77777777" w:rsidR="003235E9" w:rsidRPr="000B67B3" w:rsidRDefault="003235E9" w:rsidP="002C620D">
      <w:pPr>
        <w:pStyle w:val="Bullet1"/>
      </w:pPr>
      <w:r w:rsidRPr="000B67B3">
        <w:t>How will we know if we’ve been successful? What would this look like?</w:t>
      </w:r>
    </w:p>
    <w:p w14:paraId="707ED058" w14:textId="77777777" w:rsidR="003235E9" w:rsidRPr="000B67B3" w:rsidRDefault="003235E9" w:rsidP="002C620D">
      <w:pPr>
        <w:pStyle w:val="Bullet1"/>
      </w:pPr>
      <w:r w:rsidRPr="000B67B3">
        <w:t>How will community know if we’ve been successful? What impact will it have on their lives?</w:t>
      </w:r>
    </w:p>
    <w:p w14:paraId="4C0BC08C" w14:textId="77777777" w:rsidR="003235E9" w:rsidRPr="000B67B3" w:rsidRDefault="003235E9" w:rsidP="002C620D">
      <w:pPr>
        <w:pStyle w:val="Bullet1"/>
      </w:pPr>
      <w:r w:rsidRPr="000B67B3">
        <w:t xml:space="preserve">Can we improve our current relationship with key stakeholders and community leaders? </w:t>
      </w:r>
    </w:p>
    <w:p w14:paraId="79E68902" w14:textId="77777777" w:rsidR="003235E9" w:rsidRPr="000B67B3" w:rsidRDefault="003235E9" w:rsidP="002C620D">
      <w:pPr>
        <w:pStyle w:val="Bullet1"/>
      </w:pPr>
      <w:r w:rsidRPr="000B67B3">
        <w:t>What do we know about community? How can we learn more?</w:t>
      </w:r>
    </w:p>
    <w:p w14:paraId="1C22FCE0" w14:textId="77777777" w:rsidR="003235E9" w:rsidRPr="000B67B3" w:rsidRDefault="003235E9" w:rsidP="002C620D">
      <w:pPr>
        <w:pStyle w:val="Bullet1"/>
      </w:pPr>
      <w:r w:rsidRPr="000B67B3">
        <w:t>What impact do we want to have on long-term issues?</w:t>
      </w:r>
    </w:p>
    <w:p w14:paraId="054BEDA1" w14:textId="77777777" w:rsidR="003235E9" w:rsidRDefault="003235E9" w:rsidP="003235E9">
      <w:pPr>
        <w:pStyle w:val="Heading2"/>
      </w:pPr>
      <w:bookmarkStart w:id="88" w:name="_Toc203561795"/>
      <w:bookmarkStart w:id="89" w:name="_Toc203645698"/>
      <w:bookmarkStart w:id="90" w:name="_Toc203659841"/>
      <w:bookmarkStart w:id="91" w:name="_Toc207806446"/>
      <w:bookmarkStart w:id="92" w:name="_Toc207975132"/>
      <w:bookmarkStart w:id="93" w:name="_Toc207975204"/>
      <w:bookmarkStart w:id="94" w:name="_Toc208299773"/>
      <w:bookmarkStart w:id="95" w:name="_Toc208489824"/>
      <w:bookmarkStart w:id="96" w:name="_Toc208834387"/>
      <w:bookmarkStart w:id="97" w:name="_Toc208834452"/>
      <w:bookmarkStart w:id="98" w:name="_Toc210744035"/>
      <w:bookmarkStart w:id="99" w:name="_Toc210896517"/>
      <w:bookmarkStart w:id="100" w:name="_Toc211521026"/>
      <w:bookmarkStart w:id="101" w:name="_Toc213836706"/>
      <w:bookmarkStart w:id="102" w:name="_Toc215224173"/>
      <w:r>
        <w:t>Measure success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CE7DB35" w14:textId="2F094FA0" w:rsidR="003235E9" w:rsidRDefault="003235E9" w:rsidP="003235E9">
      <w:pPr>
        <w:pStyle w:val="Body"/>
      </w:pPr>
      <w:r>
        <w:t xml:space="preserve">Ideally, community </w:t>
      </w:r>
      <w:r w:rsidR="009A46EE">
        <w:t xml:space="preserve">should inform </w:t>
      </w:r>
      <w:r>
        <w:t>what</w:t>
      </w:r>
      <w:r w:rsidR="009A46EE">
        <w:t xml:space="preserve"> your</w:t>
      </w:r>
      <w:r>
        <w:t xml:space="preserve"> success looks like. You might aim to:</w:t>
      </w:r>
    </w:p>
    <w:p w14:paraId="75D1500D" w14:textId="77777777" w:rsidR="003235E9" w:rsidRPr="000B67B3" w:rsidRDefault="003235E9" w:rsidP="002C620D">
      <w:pPr>
        <w:pStyle w:val="Bullet1"/>
      </w:pPr>
      <w:r>
        <w:t>build a stronger relationship</w:t>
      </w:r>
      <w:r w:rsidRPr="000B67B3">
        <w:t xml:space="preserve"> with community and stakeholders</w:t>
      </w:r>
    </w:p>
    <w:p w14:paraId="79F8EDB8" w14:textId="77777777" w:rsidR="003235E9" w:rsidRPr="000B67B3" w:rsidRDefault="003235E9" w:rsidP="002C620D">
      <w:pPr>
        <w:pStyle w:val="Bullet1"/>
      </w:pPr>
      <w:r>
        <w:t>get engagement</w:t>
      </w:r>
      <w:r w:rsidRPr="000B67B3">
        <w:t xml:space="preserve"> with</w:t>
      </w:r>
      <w:r>
        <w:t xml:space="preserve"> your</w:t>
      </w:r>
      <w:r w:rsidRPr="000B67B3">
        <w:t xml:space="preserve"> programs, services and awareness raising campaigns</w:t>
      </w:r>
    </w:p>
    <w:p w14:paraId="5DC4945E" w14:textId="77777777" w:rsidR="003235E9" w:rsidRPr="000B67B3" w:rsidRDefault="003235E9" w:rsidP="002C620D">
      <w:pPr>
        <w:pStyle w:val="Bullet1"/>
      </w:pPr>
      <w:r>
        <w:t>use community insights for y</w:t>
      </w:r>
      <w:r w:rsidRPr="000B67B3">
        <w:t>our decision making</w:t>
      </w:r>
    </w:p>
    <w:p w14:paraId="597CC2F9" w14:textId="77777777" w:rsidR="003235E9" w:rsidRDefault="003235E9" w:rsidP="002C620D">
      <w:pPr>
        <w:pStyle w:val="Bullet1"/>
      </w:pPr>
      <w:r>
        <w:t>offer</w:t>
      </w:r>
      <w:r w:rsidRPr="000B67B3">
        <w:t xml:space="preserve"> </w:t>
      </w:r>
      <w:r>
        <w:t xml:space="preserve">paid </w:t>
      </w:r>
      <w:r w:rsidRPr="000B67B3">
        <w:t xml:space="preserve">professional or leadership opportunities </w:t>
      </w:r>
    </w:p>
    <w:p w14:paraId="2250A8B8" w14:textId="77777777" w:rsidR="003235E9" w:rsidRPr="000B67B3" w:rsidRDefault="003235E9" w:rsidP="002C620D">
      <w:pPr>
        <w:pStyle w:val="Bullet1"/>
      </w:pPr>
      <w:r>
        <w:t>create better community engagement practices in your organisation for future projects</w:t>
      </w:r>
    </w:p>
    <w:p w14:paraId="0B6561A8" w14:textId="77777777" w:rsidR="003235E9" w:rsidRPr="000B67B3" w:rsidRDefault="003235E9" w:rsidP="002C620D">
      <w:pPr>
        <w:pStyle w:val="Bullet1"/>
      </w:pPr>
      <w:r>
        <w:t>share a report with</w:t>
      </w:r>
      <w:r w:rsidRPr="000B67B3">
        <w:t xml:space="preserve"> </w:t>
      </w:r>
      <w:r>
        <w:t xml:space="preserve">the </w:t>
      </w:r>
      <w:r w:rsidRPr="000B67B3">
        <w:t>communit</w:t>
      </w:r>
      <w:r>
        <w:t xml:space="preserve">y of the impact they have had on the project </w:t>
      </w:r>
    </w:p>
    <w:p w14:paraId="4B601018" w14:textId="77777777" w:rsidR="003235E9" w:rsidRPr="000B67B3" w:rsidRDefault="003235E9" w:rsidP="002C620D">
      <w:pPr>
        <w:pStyle w:val="Bullet1"/>
      </w:pPr>
      <w:r>
        <w:t>hire people with lived experience.</w:t>
      </w:r>
    </w:p>
    <w:p w14:paraId="3F564D0C" w14:textId="77777777" w:rsidR="003235E9" w:rsidRDefault="003235E9" w:rsidP="003235E9">
      <w:pPr>
        <w:pStyle w:val="Bodyafterbullets"/>
      </w:pPr>
      <w:r w:rsidRPr="00CC6FEA">
        <w:t>Remembe</w:t>
      </w:r>
      <w:r>
        <w:t>r, negative feedback does not mean your community engagement is a failure</w:t>
      </w:r>
      <w:r w:rsidRPr="00CC6FEA">
        <w:t>.</w:t>
      </w:r>
      <w:r>
        <w:t xml:space="preserve"> </w:t>
      </w:r>
      <w:r w:rsidRPr="00CC6FEA">
        <w:t>Successful engagement is not determined by whether the feedback was positive or not</w:t>
      </w:r>
      <w:r>
        <w:t>. It should not</w:t>
      </w:r>
      <w:r w:rsidRPr="00CC6FEA">
        <w:t xml:space="preserve"> determine </w:t>
      </w:r>
      <w:r>
        <w:t xml:space="preserve">if you report back to community or continue to engage with them. </w:t>
      </w:r>
    </w:p>
    <w:p w14:paraId="6CD6A783" w14:textId="77777777" w:rsidR="003235E9" w:rsidRDefault="003235E9" w:rsidP="003235E9">
      <w:pPr>
        <w:pStyle w:val="Heading3"/>
      </w:pPr>
      <w:r>
        <w:lastRenderedPageBreak/>
        <w:t>Find practical solutions</w:t>
      </w:r>
    </w:p>
    <w:p w14:paraId="01E54AD9" w14:textId="77777777" w:rsidR="003235E9" w:rsidRDefault="003235E9" w:rsidP="003235E9">
      <w:pPr>
        <w:pStyle w:val="Body"/>
      </w:pPr>
      <w:r>
        <w:t xml:space="preserve">Sometimes, the community is looking for practical solutions. If you involve community early, it can help you to identify what these solutions or suggestions are. You can then build these measurements into your evaluation. </w:t>
      </w:r>
    </w:p>
    <w:p w14:paraId="54751CDB" w14:textId="77777777" w:rsidR="003235E9" w:rsidRPr="00E34D6E" w:rsidRDefault="003235E9" w:rsidP="003235E9">
      <w:pPr>
        <w:pStyle w:val="Body"/>
      </w:pPr>
      <w:r>
        <w:t xml:space="preserve">The outcomes you seek for a project may not align with what the community immediately needs. Prioritise community-led outcomes that will make a short-term difference to build trust. </w:t>
      </w:r>
    </w:p>
    <w:p w14:paraId="11C4A1AC" w14:textId="43C3E9E8" w:rsidR="00441317" w:rsidRDefault="00441317" w:rsidP="00441317">
      <w:pPr>
        <w:pStyle w:val="Heading3"/>
      </w:pPr>
      <w:r>
        <w:t>Report back</w:t>
      </w:r>
    </w:p>
    <w:p w14:paraId="4417F0A3" w14:textId="2B6FB51A" w:rsidR="000C5F3A" w:rsidRDefault="000C5F3A" w:rsidP="000C5F3A">
      <w:pPr>
        <w:pStyle w:val="Body"/>
      </w:pPr>
      <w:r>
        <w:t>If a future service,</w:t>
      </w:r>
      <w:r w:rsidR="001B1469">
        <w:t xml:space="preserve"> </w:t>
      </w:r>
      <w:r>
        <w:t>program or initiative is informed by your engagement, consider sharing this with community.</w:t>
      </w:r>
    </w:p>
    <w:p w14:paraId="47C2CC60" w14:textId="5AC2A563" w:rsidR="000C5F3A" w:rsidRPr="000C5F3A" w:rsidRDefault="001B1469" w:rsidP="000C5F3A">
      <w:pPr>
        <w:pStyle w:val="Body"/>
      </w:pPr>
      <w:r>
        <w:t xml:space="preserve">The community can see how their feedback created a tangible impact beyond a report. This can be a powerful way to build trust for future engagement. </w:t>
      </w:r>
    </w:p>
    <w:p w14:paraId="2BE0D5FA" w14:textId="77777777" w:rsidR="003235E9" w:rsidRDefault="003235E9" w:rsidP="003235E9">
      <w:pPr>
        <w:pStyle w:val="Heading2"/>
        <w:rPr>
          <w:rFonts w:eastAsia="Arial"/>
        </w:rPr>
      </w:pPr>
      <w:bookmarkStart w:id="103" w:name="_Toc203561796"/>
      <w:bookmarkStart w:id="104" w:name="_Toc203645699"/>
      <w:bookmarkStart w:id="105" w:name="_Toc203659842"/>
      <w:bookmarkStart w:id="106" w:name="_Toc207806447"/>
      <w:bookmarkStart w:id="107" w:name="_Toc207975133"/>
      <w:bookmarkStart w:id="108" w:name="_Toc207975205"/>
      <w:bookmarkStart w:id="109" w:name="_Toc208299774"/>
      <w:bookmarkStart w:id="110" w:name="_Toc208489825"/>
      <w:bookmarkStart w:id="111" w:name="_Toc208834388"/>
      <w:bookmarkStart w:id="112" w:name="_Toc208834453"/>
      <w:bookmarkStart w:id="113" w:name="_Toc210744036"/>
      <w:bookmarkStart w:id="114" w:name="_Toc210896518"/>
      <w:bookmarkStart w:id="115" w:name="_Toc211521027"/>
      <w:bookmarkStart w:id="116" w:name="_Toc213836707"/>
      <w:bookmarkStart w:id="117" w:name="_Toc215224174"/>
      <w:r w:rsidRPr="007A1E11">
        <w:rPr>
          <w:rFonts w:eastAsia="Arial"/>
        </w:rPr>
        <w:t>Celebrat</w:t>
      </w:r>
      <w:r>
        <w:rPr>
          <w:rFonts w:eastAsia="Arial"/>
        </w:rPr>
        <w:t>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B7DAF2F" w14:textId="77777777" w:rsidR="003235E9" w:rsidRDefault="003235E9" w:rsidP="003235E9">
      <w:pPr>
        <w:pStyle w:val="Body"/>
      </w:pPr>
      <w:r>
        <w:t xml:space="preserve">Celebration is an important way to close engagement with community. You should recognise and celebrate what you have achieved together. This will continue to build trust and respect. </w:t>
      </w:r>
    </w:p>
    <w:p w14:paraId="355E5319" w14:textId="3F0886CA" w:rsidR="006B6914" w:rsidRDefault="003235E9" w:rsidP="006B6914">
      <w:pPr>
        <w:pStyle w:val="Body"/>
      </w:pPr>
      <w:r>
        <w:t xml:space="preserve">It is also an important part of closing the loop. You will know how successful you have been if the </w:t>
      </w:r>
      <w:r w:rsidR="00933E62">
        <w:t xml:space="preserve">community </w:t>
      </w:r>
      <w:r w:rsidR="00E2313E">
        <w:t>wants to celebrate their success</w:t>
      </w:r>
      <w:r w:rsidR="001D1EF4">
        <w:t>.</w:t>
      </w:r>
    </w:p>
    <w:p w14:paraId="6378C160" w14:textId="3548D139" w:rsidR="006B6914" w:rsidRDefault="006B6914" w:rsidP="006B6914">
      <w:pPr>
        <w:pStyle w:val="Heading1"/>
      </w:pPr>
      <w:bookmarkStart w:id="118" w:name="_Toc215224175"/>
      <w:r>
        <w:t>Appendix</w:t>
      </w:r>
      <w:bookmarkEnd w:id="118"/>
    </w:p>
    <w:p w14:paraId="40757CE3" w14:textId="636B9A3F" w:rsidR="00D47366" w:rsidRDefault="00F274F1" w:rsidP="00D47366">
      <w:pPr>
        <w:pStyle w:val="Body"/>
      </w:pPr>
      <w:r>
        <w:t xml:space="preserve">You can view, download and use our </w:t>
      </w:r>
      <w:hyperlink r:id="rId73" w:history="1">
        <w:r w:rsidRPr="00F274F1">
          <w:rPr>
            <w:rStyle w:val="Hyperlink"/>
          </w:rPr>
          <w:t>Templates for your engagement</w:t>
        </w:r>
        <w:r>
          <w:rPr>
            <w:rStyle w:val="FootnoteReference"/>
            <w:color w:val="004C97"/>
            <w:u w:val="dotted"/>
          </w:rPr>
          <w:footnoteReference w:id="55"/>
        </w:r>
        <w:r w:rsidRPr="00F274F1">
          <w:rPr>
            <w:rStyle w:val="Hyperlink"/>
          </w:rPr>
          <w:t>.</w:t>
        </w:r>
      </w:hyperlink>
    </w:p>
    <w:p w14:paraId="52A05D89" w14:textId="794F0D95" w:rsidR="00F274F1" w:rsidRDefault="00F274F1" w:rsidP="00D47366">
      <w:pPr>
        <w:pStyle w:val="Body"/>
      </w:pPr>
      <w:r>
        <w:t>The templates include:</w:t>
      </w:r>
    </w:p>
    <w:p w14:paraId="231EDD3A" w14:textId="5D632B00" w:rsidR="006B6914" w:rsidRPr="00F57B45" w:rsidRDefault="006B6914" w:rsidP="006B6914">
      <w:pPr>
        <w:pStyle w:val="Bullet1"/>
        <w:rPr>
          <w:bCs/>
        </w:rPr>
      </w:pPr>
      <w:r w:rsidRPr="00F57B45">
        <w:rPr>
          <w:bCs/>
        </w:rPr>
        <w:t xml:space="preserve">Template 1 </w:t>
      </w:r>
      <w:r w:rsidR="0040400D" w:rsidRPr="00F57B45">
        <w:rPr>
          <w:bCs/>
        </w:rPr>
        <w:t>–</w:t>
      </w:r>
      <w:r w:rsidRPr="00F57B45">
        <w:rPr>
          <w:bCs/>
        </w:rPr>
        <w:t xml:space="preserve"> E</w:t>
      </w:r>
      <w:r w:rsidR="0040400D" w:rsidRPr="00F57B45">
        <w:rPr>
          <w:bCs/>
        </w:rPr>
        <w:t>ngagement plan</w:t>
      </w:r>
    </w:p>
    <w:p w14:paraId="43748F4B" w14:textId="361D865F" w:rsidR="0040400D" w:rsidRPr="00F57B45" w:rsidRDefault="0040400D" w:rsidP="006B6914">
      <w:pPr>
        <w:pStyle w:val="Bullet1"/>
        <w:rPr>
          <w:bCs/>
        </w:rPr>
      </w:pPr>
      <w:r w:rsidRPr="00F57B45">
        <w:rPr>
          <w:bCs/>
        </w:rPr>
        <w:t>Template 2 – Engagement request</w:t>
      </w:r>
    </w:p>
    <w:p w14:paraId="391B675B" w14:textId="75BF3305" w:rsidR="0040400D" w:rsidRPr="00F57B45" w:rsidRDefault="0040400D" w:rsidP="006B6914">
      <w:pPr>
        <w:pStyle w:val="Bullet1"/>
        <w:rPr>
          <w:bCs/>
        </w:rPr>
      </w:pPr>
      <w:r w:rsidRPr="00F57B45">
        <w:rPr>
          <w:bCs/>
        </w:rPr>
        <w:t>Template 3 – Payment guidelines</w:t>
      </w:r>
    </w:p>
    <w:p w14:paraId="1F4A3F7C" w14:textId="6FDBC952" w:rsidR="0040400D" w:rsidRPr="00F57B45" w:rsidRDefault="0040400D" w:rsidP="006B6914">
      <w:pPr>
        <w:pStyle w:val="Bullet1"/>
        <w:rPr>
          <w:bCs/>
        </w:rPr>
      </w:pPr>
      <w:r w:rsidRPr="00F57B45">
        <w:rPr>
          <w:bCs/>
        </w:rPr>
        <w:t>Template 4 – Social story</w:t>
      </w:r>
    </w:p>
    <w:p w14:paraId="5DC749BF" w14:textId="77777777" w:rsidR="0040400D" w:rsidRDefault="0040400D">
      <w:pPr>
        <w:spacing w:after="0" w:line="240" w:lineRule="auto"/>
        <w:rPr>
          <w:rFonts w:eastAsia="Times"/>
        </w:rPr>
      </w:pPr>
      <w:r>
        <w:br w:type="page"/>
      </w:r>
    </w:p>
    <w:p w14:paraId="0A182FBD" w14:textId="60533305" w:rsidR="0008204A" w:rsidRDefault="003235E9" w:rsidP="003E276E">
      <w:pPr>
        <w:pStyle w:val="Heading1"/>
      </w:pPr>
      <w:bookmarkStart w:id="119" w:name="_Checklist"/>
      <w:bookmarkStart w:id="120" w:name="_Toc215224176"/>
      <w:bookmarkEnd w:id="119"/>
      <w:r>
        <w:lastRenderedPageBreak/>
        <w:t>Checklist</w:t>
      </w:r>
      <w:bookmarkEnd w:id="120"/>
    </w:p>
    <w:p w14:paraId="12312DA5" w14:textId="42DB9073" w:rsidR="001C78D9" w:rsidRPr="001C78D9" w:rsidRDefault="001C78D9" w:rsidP="005E4F96">
      <w:pPr>
        <w:pStyle w:val="Heading2"/>
      </w:pPr>
      <w:bookmarkStart w:id="121" w:name="_Toc208489827"/>
      <w:bookmarkStart w:id="122" w:name="_Toc208834390"/>
      <w:bookmarkStart w:id="123" w:name="_Toc208834455"/>
      <w:bookmarkStart w:id="124" w:name="_Toc213836710"/>
      <w:bookmarkStart w:id="125" w:name="_Toc215224177"/>
      <w:r>
        <w:t>Preparation</w:t>
      </w:r>
      <w:bookmarkEnd w:id="121"/>
      <w:bookmarkEnd w:id="122"/>
      <w:bookmarkEnd w:id="123"/>
      <w:bookmarkEnd w:id="124"/>
      <w:bookmarkEnd w:id="125"/>
    </w:p>
    <w:tbl>
      <w:tblPr>
        <w:tblStyle w:val="GridTable1Light"/>
        <w:tblW w:w="0" w:type="auto"/>
        <w:tblLook w:val="04A0" w:firstRow="1" w:lastRow="0" w:firstColumn="1" w:lastColumn="0" w:noHBand="0" w:noVBand="1"/>
      </w:tblPr>
      <w:tblGrid>
        <w:gridCol w:w="8581"/>
        <w:gridCol w:w="707"/>
      </w:tblGrid>
      <w:tr w:rsidR="003E276E" w14:paraId="43AB3FD8" w14:textId="77777777" w:rsidTr="00515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1" w:type="dxa"/>
            <w:shd w:val="clear" w:color="auto" w:fill="201547"/>
          </w:tcPr>
          <w:p w14:paraId="11C2E34E" w14:textId="77777777" w:rsidR="003E276E" w:rsidRPr="00ED15B6" w:rsidRDefault="003E276E" w:rsidP="00ED15B6">
            <w:pPr>
              <w:pStyle w:val="Tablecolhead"/>
              <w:rPr>
                <w:b/>
                <w:color w:val="FFFFFF" w:themeColor="background1"/>
              </w:rPr>
            </w:pPr>
            <w:r w:rsidRPr="00ED15B6">
              <w:rPr>
                <w:b/>
                <w:color w:val="FFFFFF" w:themeColor="background1"/>
              </w:rPr>
              <w:t>Question</w:t>
            </w:r>
          </w:p>
        </w:tc>
        <w:tc>
          <w:tcPr>
            <w:tcW w:w="707" w:type="dxa"/>
            <w:shd w:val="clear" w:color="auto" w:fill="201547"/>
          </w:tcPr>
          <w:p w14:paraId="7C96E3BA" w14:textId="713C74A9" w:rsidR="003E276E" w:rsidRPr="00ED15B6" w:rsidRDefault="00A75C0C" w:rsidP="00ED15B6">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D15B6">
              <w:rPr>
                <w:b/>
                <w:color w:val="FFFFFF" w:themeColor="background1"/>
              </w:rPr>
              <w:t xml:space="preserve">Mark with an </w:t>
            </w:r>
            <w:r w:rsidR="003E276E" w:rsidRPr="00ED15B6">
              <w:rPr>
                <w:b/>
                <w:color w:val="FFFFFF" w:themeColor="background1"/>
              </w:rPr>
              <w:t>X</w:t>
            </w:r>
          </w:p>
        </w:tc>
      </w:tr>
      <w:tr w:rsidR="003E276E" w14:paraId="4E912950"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1BBD2341" w14:textId="41B48BC1" w:rsidR="003E276E" w:rsidRPr="00ED15B6" w:rsidRDefault="003E276E" w:rsidP="00ED15B6">
            <w:pPr>
              <w:pStyle w:val="Tabletext"/>
              <w:rPr>
                <w:b w:val="0"/>
                <w:bCs w:val="0"/>
              </w:rPr>
            </w:pPr>
            <w:r w:rsidRPr="00ED15B6">
              <w:rPr>
                <w:b w:val="0"/>
                <w:bCs w:val="0"/>
              </w:rPr>
              <w:t>Which community</w:t>
            </w:r>
            <w:r w:rsidR="002103F2" w:rsidRPr="00ED15B6">
              <w:rPr>
                <w:b w:val="0"/>
                <w:bCs w:val="0"/>
              </w:rPr>
              <w:t>/ies</w:t>
            </w:r>
            <w:r w:rsidRPr="00ED15B6">
              <w:rPr>
                <w:b w:val="0"/>
                <w:bCs w:val="0"/>
              </w:rPr>
              <w:t xml:space="preserve"> are you engaging? Why?</w:t>
            </w:r>
          </w:p>
        </w:tc>
        <w:tc>
          <w:tcPr>
            <w:tcW w:w="707" w:type="dxa"/>
          </w:tcPr>
          <w:p w14:paraId="41FE29AA"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0485F53A"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31EAB1A3" w14:textId="77777777" w:rsidR="003E276E" w:rsidRPr="00ED15B6" w:rsidRDefault="003E276E" w:rsidP="00ED15B6">
            <w:pPr>
              <w:pStyle w:val="Tabletext"/>
              <w:rPr>
                <w:b w:val="0"/>
                <w:bCs w:val="0"/>
              </w:rPr>
            </w:pPr>
            <w:r w:rsidRPr="00ED15B6">
              <w:rPr>
                <w:b w:val="0"/>
                <w:bCs w:val="0"/>
              </w:rPr>
              <w:t>Will all voices in that community be included? For example, young people, women, older people and people with a disability.</w:t>
            </w:r>
          </w:p>
        </w:tc>
        <w:tc>
          <w:tcPr>
            <w:tcW w:w="707" w:type="dxa"/>
          </w:tcPr>
          <w:p w14:paraId="13AD904F"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14F1BFAE"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221D7356" w14:textId="13406F97" w:rsidR="003E276E" w:rsidRPr="00ED15B6" w:rsidRDefault="003E276E" w:rsidP="00ED15B6">
            <w:pPr>
              <w:pStyle w:val="Tabletext"/>
              <w:rPr>
                <w:b w:val="0"/>
                <w:bCs w:val="0"/>
              </w:rPr>
            </w:pPr>
            <w:r w:rsidRPr="00ED15B6">
              <w:rPr>
                <w:b w:val="0"/>
                <w:bCs w:val="0"/>
              </w:rPr>
              <w:t xml:space="preserve">Do we need to </w:t>
            </w:r>
            <w:r w:rsidR="009B43B4" w:rsidRPr="00ED15B6">
              <w:rPr>
                <w:b w:val="0"/>
                <w:bCs w:val="0"/>
              </w:rPr>
              <w:t>engage</w:t>
            </w:r>
            <w:r w:rsidRPr="00ED15B6">
              <w:rPr>
                <w:b w:val="0"/>
                <w:bCs w:val="0"/>
              </w:rPr>
              <w:t>? Does this information already exist or is someone already doing this work?</w:t>
            </w:r>
            <w:r w:rsidR="00426037" w:rsidRPr="00ED15B6">
              <w:rPr>
                <w:b w:val="0"/>
                <w:bCs w:val="0"/>
              </w:rPr>
              <w:t xml:space="preserve"> How will this build on previous engagement?</w:t>
            </w:r>
          </w:p>
        </w:tc>
        <w:tc>
          <w:tcPr>
            <w:tcW w:w="707" w:type="dxa"/>
          </w:tcPr>
          <w:p w14:paraId="5EDE65BC"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23CDDE67"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19533CA5" w14:textId="2A05ABC1" w:rsidR="003E276E" w:rsidRPr="00ED15B6" w:rsidRDefault="002103F2" w:rsidP="00ED15B6">
            <w:pPr>
              <w:pStyle w:val="Tabletext"/>
              <w:rPr>
                <w:b w:val="0"/>
                <w:bCs w:val="0"/>
              </w:rPr>
            </w:pPr>
            <w:r w:rsidRPr="00ED15B6">
              <w:rPr>
                <w:b w:val="0"/>
                <w:bCs w:val="0"/>
              </w:rPr>
              <w:t>Are we giving community</w:t>
            </w:r>
            <w:r w:rsidR="003E276E" w:rsidRPr="00ED15B6">
              <w:rPr>
                <w:b w:val="0"/>
                <w:bCs w:val="0"/>
              </w:rPr>
              <w:t xml:space="preserve"> enough time to decide to engage?</w:t>
            </w:r>
          </w:p>
        </w:tc>
        <w:tc>
          <w:tcPr>
            <w:tcW w:w="707" w:type="dxa"/>
          </w:tcPr>
          <w:p w14:paraId="294A55E4"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74A6EC45"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2BD9CF57" w14:textId="6C741729" w:rsidR="003E276E" w:rsidRPr="00ED15B6" w:rsidRDefault="002103F2" w:rsidP="00ED15B6">
            <w:pPr>
              <w:pStyle w:val="Tabletext"/>
              <w:rPr>
                <w:b w:val="0"/>
                <w:bCs w:val="0"/>
              </w:rPr>
            </w:pPr>
            <w:r w:rsidRPr="00ED15B6">
              <w:rPr>
                <w:b w:val="0"/>
                <w:bCs w:val="0"/>
              </w:rPr>
              <w:t>Are we giving community</w:t>
            </w:r>
            <w:r w:rsidR="003E276E" w:rsidRPr="00ED15B6">
              <w:rPr>
                <w:b w:val="0"/>
                <w:bCs w:val="0"/>
              </w:rPr>
              <w:t xml:space="preserve"> enough time to speak to their peers or read materials? </w:t>
            </w:r>
          </w:p>
        </w:tc>
        <w:tc>
          <w:tcPr>
            <w:tcW w:w="707" w:type="dxa"/>
          </w:tcPr>
          <w:p w14:paraId="5DF3FFBD"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688956B4"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42C30183" w14:textId="6CC9C389" w:rsidR="003E276E" w:rsidRPr="00ED15B6" w:rsidRDefault="003E276E" w:rsidP="00ED15B6">
            <w:pPr>
              <w:pStyle w:val="Tabletext"/>
              <w:rPr>
                <w:b w:val="0"/>
                <w:bCs w:val="0"/>
              </w:rPr>
            </w:pPr>
            <w:r w:rsidRPr="00ED15B6">
              <w:rPr>
                <w:b w:val="0"/>
                <w:bCs w:val="0"/>
              </w:rPr>
              <w:t>What is in scope to influence the final decision?</w:t>
            </w:r>
            <w:r w:rsidR="00426037" w:rsidRPr="00ED15B6">
              <w:rPr>
                <w:b w:val="0"/>
                <w:bCs w:val="0"/>
              </w:rPr>
              <w:t xml:space="preserve"> Have we communicated this clearly?</w:t>
            </w:r>
          </w:p>
        </w:tc>
        <w:tc>
          <w:tcPr>
            <w:tcW w:w="707" w:type="dxa"/>
          </w:tcPr>
          <w:p w14:paraId="4E1DCE8A"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129735CC"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77D017AC" w14:textId="77777777" w:rsidR="003E276E" w:rsidRPr="00ED15B6" w:rsidRDefault="003E276E" w:rsidP="00ED15B6">
            <w:pPr>
              <w:pStyle w:val="Tabletext"/>
              <w:rPr>
                <w:b w:val="0"/>
                <w:bCs w:val="0"/>
              </w:rPr>
            </w:pPr>
            <w:r w:rsidRPr="00ED15B6">
              <w:rPr>
                <w:b w:val="0"/>
                <w:bCs w:val="0"/>
              </w:rPr>
              <w:t>Are your engagement activities relevant, respectful and co-designed with community input?</w:t>
            </w:r>
          </w:p>
        </w:tc>
        <w:tc>
          <w:tcPr>
            <w:tcW w:w="707" w:type="dxa"/>
          </w:tcPr>
          <w:p w14:paraId="05290AFD"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1917B695"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4DF79B31" w14:textId="2DCA3780" w:rsidR="003E276E" w:rsidRPr="00ED15B6" w:rsidRDefault="003E276E" w:rsidP="00ED15B6">
            <w:pPr>
              <w:pStyle w:val="Tabletext"/>
              <w:rPr>
                <w:b w:val="0"/>
                <w:bCs w:val="0"/>
              </w:rPr>
            </w:pPr>
            <w:r w:rsidRPr="00ED15B6">
              <w:rPr>
                <w:b w:val="0"/>
                <w:bCs w:val="0"/>
              </w:rPr>
              <w:t>Are there any upcoming significant dates to consider (</w:t>
            </w:r>
            <w:r w:rsidR="006B09FC">
              <w:rPr>
                <w:b w:val="0"/>
                <w:bCs w:val="0"/>
              </w:rPr>
              <w:t>for example,</w:t>
            </w:r>
            <w:r w:rsidRPr="00ED15B6">
              <w:rPr>
                <w:b w:val="0"/>
                <w:bCs w:val="0"/>
              </w:rPr>
              <w:t xml:space="preserve"> religious holidays, cultural events</w:t>
            </w:r>
            <w:r w:rsidR="00B926BB" w:rsidRPr="00ED15B6">
              <w:rPr>
                <w:b w:val="0"/>
                <w:bCs w:val="0"/>
              </w:rPr>
              <w:t>, Sorry Business or reconciliation events</w:t>
            </w:r>
            <w:r w:rsidRPr="00ED15B6">
              <w:rPr>
                <w:b w:val="0"/>
                <w:bCs w:val="0"/>
              </w:rPr>
              <w:t>)?</w:t>
            </w:r>
          </w:p>
        </w:tc>
        <w:tc>
          <w:tcPr>
            <w:tcW w:w="707" w:type="dxa"/>
          </w:tcPr>
          <w:p w14:paraId="2F09769A"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28279525"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3DC4344B" w14:textId="62CB52DC" w:rsidR="003E276E" w:rsidRPr="00ED15B6" w:rsidRDefault="003E276E" w:rsidP="00ED15B6">
            <w:pPr>
              <w:pStyle w:val="Tabletext"/>
              <w:rPr>
                <w:b w:val="0"/>
                <w:bCs w:val="0"/>
              </w:rPr>
            </w:pPr>
            <w:r w:rsidRPr="00ED15B6">
              <w:rPr>
                <w:b w:val="0"/>
                <w:bCs w:val="0"/>
              </w:rPr>
              <w:t>Have you identified local organisations, leaders or trusted service providers who can help?</w:t>
            </w:r>
            <w:r w:rsidR="00426037" w:rsidRPr="00ED15B6">
              <w:rPr>
                <w:b w:val="0"/>
                <w:bCs w:val="0"/>
              </w:rPr>
              <w:t xml:space="preserve"> Can they partner with you</w:t>
            </w:r>
            <w:r w:rsidR="00204EC4" w:rsidRPr="00ED15B6">
              <w:rPr>
                <w:b w:val="0"/>
                <w:bCs w:val="0"/>
              </w:rPr>
              <w:t xml:space="preserve"> on this engagement?</w:t>
            </w:r>
          </w:p>
        </w:tc>
        <w:tc>
          <w:tcPr>
            <w:tcW w:w="707" w:type="dxa"/>
          </w:tcPr>
          <w:p w14:paraId="2B16E3A2"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7035D329" w14:textId="77777777" w:rsidTr="00A75C0C">
        <w:tc>
          <w:tcPr>
            <w:cnfStyle w:val="001000000000" w:firstRow="0" w:lastRow="0" w:firstColumn="1" w:lastColumn="0" w:oddVBand="0" w:evenVBand="0" w:oddHBand="0" w:evenHBand="0" w:firstRowFirstColumn="0" w:firstRowLastColumn="0" w:lastRowFirstColumn="0" w:lastRowLastColumn="0"/>
            <w:tcW w:w="8581" w:type="dxa"/>
          </w:tcPr>
          <w:p w14:paraId="1191775F" w14:textId="77777777" w:rsidR="003E276E" w:rsidRPr="00ED15B6" w:rsidRDefault="003E276E" w:rsidP="00ED15B6">
            <w:pPr>
              <w:pStyle w:val="Tabletext"/>
              <w:rPr>
                <w:b w:val="0"/>
                <w:bCs w:val="0"/>
              </w:rPr>
            </w:pPr>
            <w:r w:rsidRPr="00ED15B6">
              <w:rPr>
                <w:b w:val="0"/>
                <w:bCs w:val="0"/>
              </w:rPr>
              <w:t>Are your communications in plain language aiming for a reading level of grade 8? Are they translated?</w:t>
            </w:r>
          </w:p>
        </w:tc>
        <w:tc>
          <w:tcPr>
            <w:tcW w:w="707" w:type="dxa"/>
          </w:tcPr>
          <w:p w14:paraId="149D4391"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bl>
    <w:p w14:paraId="5BF2C2A8" w14:textId="77777777" w:rsidR="003E276E" w:rsidRDefault="003E276E" w:rsidP="005E4F96">
      <w:pPr>
        <w:pStyle w:val="Heading2"/>
      </w:pPr>
      <w:bookmarkStart w:id="126" w:name="_Toc208489828"/>
      <w:bookmarkStart w:id="127" w:name="_Toc208834391"/>
      <w:bookmarkStart w:id="128" w:name="_Toc208834456"/>
      <w:bookmarkStart w:id="129" w:name="_Toc213836711"/>
      <w:bookmarkStart w:id="130" w:name="_Toc215224178"/>
      <w:r>
        <w:t>Promotion</w:t>
      </w:r>
      <w:bookmarkEnd w:id="126"/>
      <w:bookmarkEnd w:id="127"/>
      <w:bookmarkEnd w:id="128"/>
      <w:bookmarkEnd w:id="129"/>
      <w:bookmarkEnd w:id="130"/>
      <w:r w:rsidRPr="000700B2">
        <w:t xml:space="preserve"> </w:t>
      </w:r>
    </w:p>
    <w:tbl>
      <w:tblPr>
        <w:tblStyle w:val="GridTable1Light"/>
        <w:tblW w:w="0" w:type="auto"/>
        <w:tblLook w:val="04A0" w:firstRow="1" w:lastRow="0" w:firstColumn="1" w:lastColumn="0" w:noHBand="0" w:noVBand="1"/>
      </w:tblPr>
      <w:tblGrid>
        <w:gridCol w:w="8581"/>
        <w:gridCol w:w="707"/>
      </w:tblGrid>
      <w:tr w:rsidR="003E276E" w14:paraId="04B0B06F" w14:textId="77777777" w:rsidTr="00482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shd w:val="clear" w:color="auto" w:fill="201547"/>
          </w:tcPr>
          <w:p w14:paraId="0B227D21" w14:textId="77777777" w:rsidR="003E276E" w:rsidRPr="00ED15B6" w:rsidRDefault="003E276E" w:rsidP="00ED15B6">
            <w:pPr>
              <w:pStyle w:val="Tablecolhead"/>
              <w:rPr>
                <w:b/>
                <w:bCs w:val="0"/>
                <w:color w:val="FFFFFF" w:themeColor="background1"/>
              </w:rPr>
            </w:pPr>
            <w:r w:rsidRPr="00ED15B6">
              <w:rPr>
                <w:b/>
                <w:color w:val="FFFFFF" w:themeColor="background1"/>
              </w:rPr>
              <w:t>Question</w:t>
            </w:r>
          </w:p>
        </w:tc>
        <w:tc>
          <w:tcPr>
            <w:tcW w:w="504" w:type="dxa"/>
            <w:shd w:val="clear" w:color="auto" w:fill="201547"/>
          </w:tcPr>
          <w:p w14:paraId="45270326" w14:textId="7FAE2A70" w:rsidR="003E276E" w:rsidRPr="00000E7A" w:rsidRDefault="00A75C0C" w:rsidP="00ED15B6">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000E7A">
              <w:rPr>
                <w:b/>
                <w:color w:val="FFFFFF" w:themeColor="background1"/>
              </w:rPr>
              <w:t xml:space="preserve">Mark with an </w:t>
            </w:r>
            <w:r w:rsidR="003E276E" w:rsidRPr="00ED15B6">
              <w:rPr>
                <w:b/>
                <w:color w:val="FFFFFF" w:themeColor="background1"/>
              </w:rPr>
              <w:t>X</w:t>
            </w:r>
          </w:p>
        </w:tc>
      </w:tr>
      <w:tr w:rsidR="003E276E" w14:paraId="1589F622"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96D4DD2" w14:textId="4DF9FFA5" w:rsidR="003E276E" w:rsidRPr="00ED15B6" w:rsidRDefault="003E276E" w:rsidP="00ED15B6">
            <w:pPr>
              <w:pStyle w:val="Tabletext"/>
              <w:rPr>
                <w:b w:val="0"/>
                <w:bCs w:val="0"/>
              </w:rPr>
            </w:pPr>
            <w:r w:rsidRPr="00ED15B6">
              <w:rPr>
                <w:b w:val="0"/>
                <w:bCs w:val="0"/>
              </w:rPr>
              <w:t xml:space="preserve">Have you used multiple </w:t>
            </w:r>
            <w:r w:rsidR="002103F2" w:rsidRPr="00ED15B6">
              <w:rPr>
                <w:b w:val="0"/>
                <w:bCs w:val="0"/>
              </w:rPr>
              <w:t xml:space="preserve">and relevant </w:t>
            </w:r>
            <w:r w:rsidRPr="00ED15B6">
              <w:rPr>
                <w:b w:val="0"/>
                <w:bCs w:val="0"/>
              </w:rPr>
              <w:t>channels (</w:t>
            </w:r>
            <w:r w:rsidR="006B09FC">
              <w:rPr>
                <w:b w:val="0"/>
                <w:bCs w:val="0"/>
              </w:rPr>
              <w:t>for example,</w:t>
            </w:r>
            <w:r w:rsidRPr="00ED15B6">
              <w:rPr>
                <w:b w:val="0"/>
                <w:bCs w:val="0"/>
              </w:rPr>
              <w:t xml:space="preserve"> WhatsApp, local radio</w:t>
            </w:r>
            <w:r w:rsidR="0014723E" w:rsidRPr="00ED15B6">
              <w:rPr>
                <w:b w:val="0"/>
                <w:bCs w:val="0"/>
              </w:rPr>
              <w:t xml:space="preserve"> and newspapers,</w:t>
            </w:r>
            <w:r w:rsidRPr="00ED15B6">
              <w:rPr>
                <w:b w:val="0"/>
                <w:bCs w:val="0"/>
              </w:rPr>
              <w:t xml:space="preserve"> ethnic </w:t>
            </w:r>
            <w:r w:rsidR="00E06CC6" w:rsidRPr="00ED15B6">
              <w:rPr>
                <w:b w:val="0"/>
                <w:bCs w:val="0"/>
              </w:rPr>
              <w:t>media</w:t>
            </w:r>
            <w:r w:rsidRPr="00ED15B6">
              <w:rPr>
                <w:b w:val="0"/>
                <w:bCs w:val="0"/>
              </w:rPr>
              <w:t>, posters)?</w:t>
            </w:r>
          </w:p>
        </w:tc>
        <w:tc>
          <w:tcPr>
            <w:tcW w:w="504" w:type="dxa"/>
          </w:tcPr>
          <w:p w14:paraId="414F2D4F"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17DC16C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68B4464C" w14:textId="77777777" w:rsidR="003E276E" w:rsidRPr="00ED15B6" w:rsidRDefault="003E276E" w:rsidP="00ED15B6">
            <w:pPr>
              <w:pStyle w:val="Tabletext"/>
              <w:rPr>
                <w:b w:val="0"/>
                <w:bCs w:val="0"/>
              </w:rPr>
            </w:pPr>
            <w:r w:rsidRPr="00ED15B6">
              <w:rPr>
                <w:b w:val="0"/>
                <w:bCs w:val="0"/>
              </w:rPr>
              <w:t>Have you shared a stakeholder pack with community organisations and leaders?</w:t>
            </w:r>
          </w:p>
        </w:tc>
        <w:tc>
          <w:tcPr>
            <w:tcW w:w="504" w:type="dxa"/>
          </w:tcPr>
          <w:p w14:paraId="66F9CA8B"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54C1AECB"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7162B9CA" w14:textId="77777777" w:rsidR="003E276E" w:rsidRPr="00ED15B6" w:rsidRDefault="003E276E" w:rsidP="00ED15B6">
            <w:pPr>
              <w:pStyle w:val="Tabletext"/>
              <w:rPr>
                <w:b w:val="0"/>
                <w:bCs w:val="0"/>
              </w:rPr>
            </w:pPr>
            <w:r w:rsidRPr="00ED15B6">
              <w:rPr>
                <w:b w:val="0"/>
                <w:bCs w:val="0"/>
              </w:rPr>
              <w:t>Are there different ways to participate (in-person, online, one-on-one)?</w:t>
            </w:r>
          </w:p>
        </w:tc>
        <w:tc>
          <w:tcPr>
            <w:tcW w:w="504" w:type="dxa"/>
          </w:tcPr>
          <w:p w14:paraId="737E70FE"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bl>
    <w:p w14:paraId="255B7897" w14:textId="77777777" w:rsidR="003E276E" w:rsidRDefault="003E276E" w:rsidP="005E4F96">
      <w:pPr>
        <w:pStyle w:val="Heading2"/>
      </w:pPr>
      <w:bookmarkStart w:id="131" w:name="_Toc208489829"/>
      <w:bookmarkStart w:id="132" w:name="_Toc208834392"/>
      <w:bookmarkStart w:id="133" w:name="_Toc208834457"/>
      <w:bookmarkStart w:id="134" w:name="_Toc213836712"/>
      <w:bookmarkStart w:id="135" w:name="_Toc215224179"/>
      <w:r>
        <w:t>Inclusion</w:t>
      </w:r>
      <w:bookmarkEnd w:id="131"/>
      <w:bookmarkEnd w:id="132"/>
      <w:bookmarkEnd w:id="133"/>
      <w:bookmarkEnd w:id="134"/>
      <w:bookmarkEnd w:id="135"/>
    </w:p>
    <w:tbl>
      <w:tblPr>
        <w:tblStyle w:val="GridTable1Light"/>
        <w:tblW w:w="0" w:type="auto"/>
        <w:tblLook w:val="04A0" w:firstRow="1" w:lastRow="0" w:firstColumn="1" w:lastColumn="0" w:noHBand="0" w:noVBand="1"/>
      </w:tblPr>
      <w:tblGrid>
        <w:gridCol w:w="8581"/>
        <w:gridCol w:w="707"/>
      </w:tblGrid>
      <w:tr w:rsidR="003E276E" w14:paraId="6A394D6B" w14:textId="77777777" w:rsidTr="00344D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84" w:type="dxa"/>
            <w:shd w:val="clear" w:color="auto" w:fill="201547"/>
          </w:tcPr>
          <w:p w14:paraId="412E0056" w14:textId="77777777" w:rsidR="003E276E" w:rsidRPr="00ED15B6" w:rsidRDefault="003E276E" w:rsidP="00ED15B6">
            <w:pPr>
              <w:pStyle w:val="Tablecolhead"/>
              <w:rPr>
                <w:b/>
                <w:bCs w:val="0"/>
                <w:color w:val="FFFFFF" w:themeColor="background1"/>
              </w:rPr>
            </w:pPr>
            <w:r w:rsidRPr="00ED15B6">
              <w:rPr>
                <w:b/>
                <w:color w:val="FFFFFF" w:themeColor="background1"/>
              </w:rPr>
              <w:t>Question</w:t>
            </w:r>
          </w:p>
        </w:tc>
        <w:tc>
          <w:tcPr>
            <w:tcW w:w="504" w:type="dxa"/>
            <w:shd w:val="clear" w:color="auto" w:fill="201547"/>
          </w:tcPr>
          <w:p w14:paraId="1CCFC806" w14:textId="7E1D4098" w:rsidR="003E276E" w:rsidRPr="00000E7A" w:rsidRDefault="00A75C0C" w:rsidP="00ED15B6">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000E7A">
              <w:rPr>
                <w:b/>
                <w:color w:val="FFFFFF" w:themeColor="background1"/>
              </w:rPr>
              <w:t xml:space="preserve">Mark with an </w:t>
            </w:r>
            <w:r w:rsidRPr="00ED15B6">
              <w:rPr>
                <w:b/>
                <w:color w:val="FFFFFF" w:themeColor="background1"/>
              </w:rPr>
              <w:t>X</w:t>
            </w:r>
          </w:p>
        </w:tc>
      </w:tr>
      <w:tr w:rsidR="003E276E" w14:paraId="27DBF3B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335BE766" w14:textId="77777777" w:rsidR="003E276E" w:rsidRPr="00ED15B6" w:rsidRDefault="003E276E" w:rsidP="00ED15B6">
            <w:pPr>
              <w:pStyle w:val="Tabletext"/>
              <w:rPr>
                <w:b w:val="0"/>
                <w:bCs w:val="0"/>
              </w:rPr>
            </w:pPr>
            <w:r w:rsidRPr="00ED15B6">
              <w:rPr>
                <w:b w:val="0"/>
                <w:bCs w:val="0"/>
              </w:rPr>
              <w:t>Is the venue physically accessible and culturally safe? For example, you have considered wheelchair access, parents rooms, gender-neutral toilets and prayer rooms.</w:t>
            </w:r>
          </w:p>
        </w:tc>
        <w:tc>
          <w:tcPr>
            <w:tcW w:w="504" w:type="dxa"/>
          </w:tcPr>
          <w:p w14:paraId="67C9129D"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08C4C9E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3C2195C9" w14:textId="77777777" w:rsidR="003E276E" w:rsidRPr="00ED15B6" w:rsidRDefault="003E276E" w:rsidP="00ED15B6">
            <w:pPr>
              <w:pStyle w:val="Tabletext"/>
              <w:rPr>
                <w:b w:val="0"/>
                <w:bCs w:val="0"/>
              </w:rPr>
            </w:pPr>
            <w:r w:rsidRPr="00ED15B6">
              <w:rPr>
                <w:b w:val="0"/>
                <w:bCs w:val="0"/>
              </w:rPr>
              <w:t>Have you addressed barriers such as transport and childcare options, digital access, time of day, or gendered settings?</w:t>
            </w:r>
          </w:p>
        </w:tc>
        <w:tc>
          <w:tcPr>
            <w:tcW w:w="504" w:type="dxa"/>
          </w:tcPr>
          <w:p w14:paraId="6F7C25D8"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0EE8D866"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6C47F29D" w14:textId="77777777" w:rsidR="003E276E" w:rsidRPr="00ED15B6" w:rsidRDefault="003E276E" w:rsidP="00ED15B6">
            <w:pPr>
              <w:pStyle w:val="Tabletext"/>
              <w:rPr>
                <w:b w:val="0"/>
                <w:bCs w:val="0"/>
              </w:rPr>
            </w:pPr>
            <w:r w:rsidRPr="00ED15B6">
              <w:rPr>
                <w:b w:val="0"/>
                <w:bCs w:val="0"/>
              </w:rPr>
              <w:t>Are facilitators reflective of the communities you’re engaging?</w:t>
            </w:r>
          </w:p>
        </w:tc>
        <w:tc>
          <w:tcPr>
            <w:tcW w:w="504" w:type="dxa"/>
          </w:tcPr>
          <w:p w14:paraId="1F33524B"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1F207983"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15C269AB" w14:textId="77777777" w:rsidR="003E276E" w:rsidRPr="00ED15B6" w:rsidRDefault="003E276E" w:rsidP="00ED15B6">
            <w:pPr>
              <w:pStyle w:val="Tabletext"/>
              <w:rPr>
                <w:b w:val="0"/>
                <w:bCs w:val="0"/>
              </w:rPr>
            </w:pPr>
            <w:r w:rsidRPr="00ED15B6">
              <w:rPr>
                <w:b w:val="0"/>
                <w:bCs w:val="0"/>
              </w:rPr>
              <w:lastRenderedPageBreak/>
              <w:t>Have you arranged for interpreters (including Auslan) or translated materials if needed?</w:t>
            </w:r>
          </w:p>
        </w:tc>
        <w:tc>
          <w:tcPr>
            <w:tcW w:w="504" w:type="dxa"/>
          </w:tcPr>
          <w:p w14:paraId="5E5C89D4"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0A79D17B"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3BE254DB" w14:textId="77777777" w:rsidR="003E276E" w:rsidRPr="00ED15B6" w:rsidRDefault="003E276E" w:rsidP="00ED15B6">
            <w:pPr>
              <w:pStyle w:val="Tabletext"/>
              <w:rPr>
                <w:b w:val="0"/>
                <w:bCs w:val="0"/>
              </w:rPr>
            </w:pPr>
            <w:r w:rsidRPr="00ED15B6">
              <w:rPr>
                <w:b w:val="0"/>
                <w:bCs w:val="0"/>
              </w:rPr>
              <w:t xml:space="preserve">Have you asked for names (including spelling and pronunciation), pronouns and honorifics? </w:t>
            </w:r>
          </w:p>
        </w:tc>
        <w:tc>
          <w:tcPr>
            <w:tcW w:w="504" w:type="dxa"/>
          </w:tcPr>
          <w:p w14:paraId="74DE2D39"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4C990F29"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7E661334" w14:textId="77777777" w:rsidR="003E276E" w:rsidRPr="00ED15B6" w:rsidRDefault="003E276E" w:rsidP="00ED15B6">
            <w:pPr>
              <w:pStyle w:val="Tabletext"/>
              <w:rPr>
                <w:b w:val="0"/>
                <w:bCs w:val="0"/>
              </w:rPr>
            </w:pPr>
            <w:r w:rsidRPr="00ED15B6">
              <w:rPr>
                <w:b w:val="0"/>
                <w:bCs w:val="0"/>
              </w:rPr>
              <w:t>Are your questions trauma-informed and inclusive?</w:t>
            </w:r>
          </w:p>
        </w:tc>
        <w:tc>
          <w:tcPr>
            <w:tcW w:w="504" w:type="dxa"/>
          </w:tcPr>
          <w:p w14:paraId="2CFBA296"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516A36E9"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26E77A5A" w14:textId="77777777" w:rsidR="003E276E" w:rsidRPr="00ED15B6" w:rsidRDefault="003E276E" w:rsidP="00ED15B6">
            <w:pPr>
              <w:pStyle w:val="Tabletext"/>
              <w:rPr>
                <w:b w:val="0"/>
                <w:bCs w:val="0"/>
              </w:rPr>
            </w:pPr>
            <w:r w:rsidRPr="00ED15B6">
              <w:rPr>
                <w:b w:val="0"/>
                <w:bCs w:val="0"/>
              </w:rPr>
              <w:t xml:space="preserve">Have you planned how to support participants who may become distressed? This is important if the topic is sensitive. </w:t>
            </w:r>
          </w:p>
        </w:tc>
        <w:tc>
          <w:tcPr>
            <w:tcW w:w="504" w:type="dxa"/>
          </w:tcPr>
          <w:p w14:paraId="194D9C19"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bl>
    <w:p w14:paraId="72C95B96" w14:textId="77777777" w:rsidR="003E276E" w:rsidRDefault="003E276E" w:rsidP="005E4F96">
      <w:pPr>
        <w:pStyle w:val="Heading2"/>
      </w:pPr>
      <w:bookmarkStart w:id="136" w:name="_Toc208489830"/>
      <w:bookmarkStart w:id="137" w:name="_Toc208834393"/>
      <w:bookmarkStart w:id="138" w:name="_Toc208834458"/>
      <w:bookmarkStart w:id="139" w:name="_Toc213836713"/>
      <w:bookmarkStart w:id="140" w:name="_Toc215224180"/>
      <w:r w:rsidRPr="000700B2">
        <w:t>In-person</w:t>
      </w:r>
      <w:bookmarkEnd w:id="136"/>
      <w:bookmarkEnd w:id="137"/>
      <w:bookmarkEnd w:id="138"/>
      <w:bookmarkEnd w:id="139"/>
      <w:bookmarkEnd w:id="140"/>
      <w:r w:rsidRPr="000700B2">
        <w:t xml:space="preserve"> </w:t>
      </w:r>
    </w:p>
    <w:tbl>
      <w:tblPr>
        <w:tblStyle w:val="GridTable1Light"/>
        <w:tblW w:w="0" w:type="auto"/>
        <w:tblLook w:val="04A0" w:firstRow="1" w:lastRow="0" w:firstColumn="1" w:lastColumn="0" w:noHBand="0" w:noVBand="1"/>
      </w:tblPr>
      <w:tblGrid>
        <w:gridCol w:w="8581"/>
        <w:gridCol w:w="707"/>
      </w:tblGrid>
      <w:tr w:rsidR="003E276E" w14:paraId="35D9F51C" w14:textId="77777777" w:rsidTr="00482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shd w:val="clear" w:color="auto" w:fill="201547"/>
          </w:tcPr>
          <w:p w14:paraId="31CB8C9E" w14:textId="77777777" w:rsidR="003E276E" w:rsidRPr="00ED15B6" w:rsidRDefault="003E276E" w:rsidP="00ED15B6">
            <w:pPr>
              <w:pStyle w:val="Tablecolhead"/>
              <w:rPr>
                <w:b/>
                <w:color w:val="FFFFFF" w:themeColor="background1"/>
              </w:rPr>
            </w:pPr>
            <w:r w:rsidRPr="00ED15B6">
              <w:rPr>
                <w:b/>
                <w:color w:val="FFFFFF" w:themeColor="background1"/>
              </w:rPr>
              <w:t>Question</w:t>
            </w:r>
          </w:p>
        </w:tc>
        <w:tc>
          <w:tcPr>
            <w:tcW w:w="504" w:type="dxa"/>
            <w:shd w:val="clear" w:color="auto" w:fill="201547"/>
          </w:tcPr>
          <w:p w14:paraId="68DE5E71" w14:textId="6A4FC341" w:rsidR="003E276E" w:rsidRPr="00ED15B6" w:rsidRDefault="00A75C0C" w:rsidP="00ED15B6">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D15B6">
              <w:rPr>
                <w:b/>
                <w:color w:val="FFFFFF" w:themeColor="background1"/>
              </w:rPr>
              <w:t>Mark with an X</w:t>
            </w:r>
          </w:p>
        </w:tc>
      </w:tr>
      <w:tr w:rsidR="003E276E" w14:paraId="4DBB06E2"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59D07C5" w14:textId="77777777" w:rsidR="003E276E" w:rsidRPr="00ED15B6" w:rsidRDefault="003E276E" w:rsidP="00ED15B6">
            <w:pPr>
              <w:pStyle w:val="Tabletext"/>
              <w:rPr>
                <w:b w:val="0"/>
                <w:bCs w:val="0"/>
              </w:rPr>
            </w:pPr>
            <w:r w:rsidRPr="00ED15B6">
              <w:rPr>
                <w:b w:val="0"/>
                <w:bCs w:val="0"/>
              </w:rPr>
              <w:t>Do an Acknowledgement of Country (it can also be done in other languages)</w:t>
            </w:r>
          </w:p>
        </w:tc>
        <w:tc>
          <w:tcPr>
            <w:tcW w:w="504" w:type="dxa"/>
          </w:tcPr>
          <w:p w14:paraId="743FC6D0"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22A95339"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1B03E68B" w14:textId="77777777" w:rsidR="003E276E" w:rsidRPr="00ED15B6" w:rsidRDefault="003E276E" w:rsidP="00ED15B6">
            <w:pPr>
              <w:pStyle w:val="Tabletext"/>
              <w:rPr>
                <w:b w:val="0"/>
                <w:bCs w:val="0"/>
              </w:rPr>
            </w:pPr>
            <w:r w:rsidRPr="00ED15B6">
              <w:rPr>
                <w:b w:val="0"/>
                <w:bCs w:val="0"/>
              </w:rPr>
              <w:t xml:space="preserve">Does your facilitator have lived experience or a connection to the community? </w:t>
            </w:r>
          </w:p>
        </w:tc>
        <w:tc>
          <w:tcPr>
            <w:tcW w:w="504" w:type="dxa"/>
          </w:tcPr>
          <w:p w14:paraId="7FB01F2F"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691B5242"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54EA8301" w14:textId="77777777" w:rsidR="003E276E" w:rsidRPr="00ED15B6" w:rsidRDefault="003E276E" w:rsidP="00ED15B6">
            <w:pPr>
              <w:pStyle w:val="Tabletext"/>
              <w:rPr>
                <w:b w:val="0"/>
                <w:bCs w:val="0"/>
              </w:rPr>
            </w:pPr>
            <w:r w:rsidRPr="00ED15B6">
              <w:rPr>
                <w:b w:val="0"/>
                <w:bCs w:val="0"/>
              </w:rPr>
              <w:t>Have you limited the number of representatives who are attending from your organisation?</w:t>
            </w:r>
          </w:p>
        </w:tc>
        <w:tc>
          <w:tcPr>
            <w:tcW w:w="504" w:type="dxa"/>
          </w:tcPr>
          <w:p w14:paraId="43B09A46"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60982A47"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582F9E38" w14:textId="77777777" w:rsidR="003E276E" w:rsidRPr="00ED15B6" w:rsidRDefault="003E276E" w:rsidP="00ED15B6">
            <w:pPr>
              <w:pStyle w:val="Tabletext"/>
              <w:rPr>
                <w:b w:val="0"/>
                <w:bCs w:val="0"/>
              </w:rPr>
            </w:pPr>
            <w:r w:rsidRPr="00ED15B6">
              <w:rPr>
                <w:b w:val="0"/>
                <w:bCs w:val="0"/>
              </w:rPr>
              <w:t>Have you provided transport, parking or reimbursed travel costs?</w:t>
            </w:r>
          </w:p>
        </w:tc>
        <w:tc>
          <w:tcPr>
            <w:tcW w:w="504" w:type="dxa"/>
          </w:tcPr>
          <w:p w14:paraId="35D5A7EE"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59985284"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489AD74F" w14:textId="77777777" w:rsidR="003E276E" w:rsidRPr="00ED15B6" w:rsidRDefault="003E276E" w:rsidP="00ED15B6">
            <w:pPr>
              <w:pStyle w:val="Tabletext"/>
              <w:rPr>
                <w:rFonts w:cs="Arial"/>
                <w:b w:val="0"/>
                <w:bCs w:val="0"/>
                <w:szCs w:val="21"/>
              </w:rPr>
            </w:pPr>
            <w:r w:rsidRPr="00ED15B6">
              <w:rPr>
                <w:b w:val="0"/>
                <w:bCs w:val="0"/>
              </w:rPr>
              <w:t>Is food and drink provided? Does it consider dietary and cultural needs?</w:t>
            </w:r>
          </w:p>
        </w:tc>
        <w:tc>
          <w:tcPr>
            <w:tcW w:w="504" w:type="dxa"/>
          </w:tcPr>
          <w:p w14:paraId="7742D2A7"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67F7564E"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43A289EA" w14:textId="77777777" w:rsidR="003E276E" w:rsidRPr="00ED15B6" w:rsidRDefault="003E276E" w:rsidP="00ED15B6">
            <w:pPr>
              <w:pStyle w:val="Tabletext"/>
              <w:rPr>
                <w:rFonts w:cs="Arial"/>
                <w:b w:val="0"/>
                <w:bCs w:val="0"/>
                <w:szCs w:val="21"/>
              </w:rPr>
            </w:pPr>
            <w:r w:rsidRPr="00ED15B6">
              <w:rPr>
                <w:b w:val="0"/>
                <w:bCs w:val="0"/>
              </w:rPr>
              <w:t>Have you allowed time for introductions, breaks and informal chats?</w:t>
            </w:r>
          </w:p>
        </w:tc>
        <w:tc>
          <w:tcPr>
            <w:tcW w:w="504" w:type="dxa"/>
          </w:tcPr>
          <w:p w14:paraId="4D91A86E"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4171E454"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16B6E014" w14:textId="77777777" w:rsidR="003E276E" w:rsidRPr="00ED15B6" w:rsidRDefault="003E276E" w:rsidP="00ED15B6">
            <w:pPr>
              <w:pStyle w:val="Tabletext"/>
              <w:rPr>
                <w:b w:val="0"/>
                <w:bCs w:val="0"/>
              </w:rPr>
            </w:pPr>
            <w:r w:rsidRPr="00ED15B6">
              <w:rPr>
                <w:b w:val="0"/>
                <w:bCs w:val="0"/>
              </w:rPr>
              <w:t>Encourage everyone to speak openly and with respect. Actively listen to participants.</w:t>
            </w:r>
          </w:p>
        </w:tc>
        <w:tc>
          <w:tcPr>
            <w:tcW w:w="504" w:type="dxa"/>
          </w:tcPr>
          <w:p w14:paraId="00BF2EC5"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544F7E0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49513D2A" w14:textId="77777777" w:rsidR="003E276E" w:rsidRPr="00ED15B6" w:rsidRDefault="003E276E" w:rsidP="00ED15B6">
            <w:pPr>
              <w:pStyle w:val="Tabletext"/>
              <w:rPr>
                <w:b w:val="0"/>
                <w:bCs w:val="0"/>
              </w:rPr>
            </w:pPr>
            <w:r w:rsidRPr="00ED15B6">
              <w:rPr>
                <w:b w:val="0"/>
                <w:bCs w:val="0"/>
              </w:rPr>
              <w:t>Is there room on name tags for pronouns?</w:t>
            </w:r>
          </w:p>
        </w:tc>
        <w:tc>
          <w:tcPr>
            <w:tcW w:w="504" w:type="dxa"/>
          </w:tcPr>
          <w:p w14:paraId="4CA4409C"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4C6CB1B0"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8A2DF30" w14:textId="77777777" w:rsidR="003E276E" w:rsidRPr="00ED15B6" w:rsidRDefault="003E276E" w:rsidP="00ED15B6">
            <w:pPr>
              <w:pStyle w:val="Tabletext"/>
              <w:rPr>
                <w:rFonts w:cs="Arial"/>
                <w:b w:val="0"/>
                <w:bCs w:val="0"/>
                <w:szCs w:val="21"/>
              </w:rPr>
            </w:pPr>
            <w:r w:rsidRPr="00ED15B6">
              <w:rPr>
                <w:b w:val="0"/>
                <w:bCs w:val="0"/>
              </w:rPr>
              <w:t>Do you have psychosocial support available if needed on the day?</w:t>
            </w:r>
          </w:p>
        </w:tc>
        <w:tc>
          <w:tcPr>
            <w:tcW w:w="504" w:type="dxa"/>
          </w:tcPr>
          <w:p w14:paraId="6B58E597"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0C452031"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0E99312" w14:textId="77777777" w:rsidR="003E276E" w:rsidRPr="00ED15B6" w:rsidRDefault="003E276E" w:rsidP="00ED15B6">
            <w:pPr>
              <w:pStyle w:val="Tabletext"/>
              <w:rPr>
                <w:b w:val="0"/>
                <w:bCs w:val="0"/>
              </w:rPr>
            </w:pPr>
            <w:r w:rsidRPr="00ED15B6">
              <w:rPr>
                <w:b w:val="0"/>
                <w:bCs w:val="0"/>
              </w:rPr>
              <w:t>Do you have a quiet space or breakout area available if needed?</w:t>
            </w:r>
          </w:p>
        </w:tc>
        <w:tc>
          <w:tcPr>
            <w:tcW w:w="504" w:type="dxa"/>
          </w:tcPr>
          <w:p w14:paraId="1BBBBCC2"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bl>
    <w:p w14:paraId="52F0C23E" w14:textId="77777777" w:rsidR="003E276E" w:rsidRDefault="003E276E" w:rsidP="005E4F96">
      <w:pPr>
        <w:pStyle w:val="Heading2"/>
      </w:pPr>
      <w:bookmarkStart w:id="141" w:name="_Toc208489831"/>
      <w:bookmarkStart w:id="142" w:name="_Toc208834394"/>
      <w:bookmarkStart w:id="143" w:name="_Toc208834459"/>
      <w:bookmarkStart w:id="144" w:name="_Toc213836714"/>
      <w:bookmarkStart w:id="145" w:name="_Toc215224181"/>
      <w:r w:rsidRPr="000700B2">
        <w:t>Online</w:t>
      </w:r>
      <w:bookmarkEnd w:id="141"/>
      <w:bookmarkEnd w:id="142"/>
      <w:bookmarkEnd w:id="143"/>
      <w:bookmarkEnd w:id="144"/>
      <w:bookmarkEnd w:id="145"/>
      <w:r w:rsidRPr="000700B2">
        <w:t xml:space="preserve"> </w:t>
      </w:r>
    </w:p>
    <w:tbl>
      <w:tblPr>
        <w:tblStyle w:val="GridTable1Light"/>
        <w:tblW w:w="0" w:type="auto"/>
        <w:tblLook w:val="04A0" w:firstRow="1" w:lastRow="0" w:firstColumn="1" w:lastColumn="0" w:noHBand="0" w:noVBand="1"/>
      </w:tblPr>
      <w:tblGrid>
        <w:gridCol w:w="8581"/>
        <w:gridCol w:w="707"/>
      </w:tblGrid>
      <w:tr w:rsidR="003E276E" w14:paraId="2D148212" w14:textId="77777777" w:rsidTr="009E3B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84" w:type="dxa"/>
            <w:shd w:val="clear" w:color="auto" w:fill="201547"/>
          </w:tcPr>
          <w:p w14:paraId="79589CD3" w14:textId="77777777" w:rsidR="003E276E" w:rsidRPr="00ED15B6" w:rsidRDefault="003E276E" w:rsidP="00ED15B6">
            <w:pPr>
              <w:pStyle w:val="Tablecolhead"/>
              <w:rPr>
                <w:b/>
                <w:color w:val="FFFFFF" w:themeColor="background1"/>
              </w:rPr>
            </w:pPr>
            <w:r w:rsidRPr="00ED15B6">
              <w:rPr>
                <w:b/>
                <w:color w:val="FFFFFF" w:themeColor="background1"/>
              </w:rPr>
              <w:t>Question</w:t>
            </w:r>
          </w:p>
        </w:tc>
        <w:tc>
          <w:tcPr>
            <w:tcW w:w="504" w:type="dxa"/>
            <w:shd w:val="clear" w:color="auto" w:fill="201547"/>
          </w:tcPr>
          <w:p w14:paraId="57853A25" w14:textId="78B97414" w:rsidR="003E276E" w:rsidRPr="00ED15B6" w:rsidRDefault="00A75C0C" w:rsidP="00ED15B6">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ED15B6">
              <w:rPr>
                <w:b/>
                <w:color w:val="FFFFFF" w:themeColor="background1"/>
              </w:rPr>
              <w:t>Mark with an X</w:t>
            </w:r>
          </w:p>
        </w:tc>
      </w:tr>
      <w:tr w:rsidR="003E276E" w14:paraId="4008ED34"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6CEC435" w14:textId="77777777" w:rsidR="003E276E" w:rsidRPr="00ED15B6" w:rsidRDefault="003E276E" w:rsidP="00ED15B6">
            <w:pPr>
              <w:pStyle w:val="Tabletext"/>
              <w:rPr>
                <w:b w:val="0"/>
                <w:bCs w:val="0"/>
              </w:rPr>
            </w:pPr>
            <w:r w:rsidRPr="00ED15B6">
              <w:rPr>
                <w:b w:val="0"/>
                <w:bCs w:val="0"/>
              </w:rPr>
              <w:t>Do an Acknowledgement of Country (it can also be done in other languages)</w:t>
            </w:r>
          </w:p>
        </w:tc>
        <w:tc>
          <w:tcPr>
            <w:tcW w:w="504" w:type="dxa"/>
          </w:tcPr>
          <w:p w14:paraId="4549ECA9"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47D14485"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3180CD9E" w14:textId="77777777" w:rsidR="003E276E" w:rsidRPr="00ED15B6" w:rsidRDefault="003E276E" w:rsidP="00ED15B6">
            <w:pPr>
              <w:pStyle w:val="Tabletext"/>
              <w:rPr>
                <w:b w:val="0"/>
                <w:bCs w:val="0"/>
              </w:rPr>
            </w:pPr>
            <w:r w:rsidRPr="00ED15B6">
              <w:rPr>
                <w:b w:val="0"/>
                <w:bCs w:val="0"/>
              </w:rPr>
              <w:t>Does your facilitator have lived experience or a connection to the community?</w:t>
            </w:r>
          </w:p>
        </w:tc>
        <w:tc>
          <w:tcPr>
            <w:tcW w:w="504" w:type="dxa"/>
          </w:tcPr>
          <w:p w14:paraId="355CE530"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21AA574B"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423E733D" w14:textId="77777777" w:rsidR="003E276E" w:rsidRPr="00ED15B6" w:rsidRDefault="003E276E" w:rsidP="00ED15B6">
            <w:pPr>
              <w:pStyle w:val="Tabletext"/>
              <w:rPr>
                <w:rFonts w:cs="Arial"/>
                <w:b w:val="0"/>
                <w:bCs w:val="0"/>
                <w:szCs w:val="21"/>
              </w:rPr>
            </w:pPr>
            <w:r w:rsidRPr="00ED15B6">
              <w:rPr>
                <w:b w:val="0"/>
                <w:bCs w:val="0"/>
              </w:rPr>
              <w:t>Is your platform easy to use and accessible?</w:t>
            </w:r>
          </w:p>
        </w:tc>
        <w:tc>
          <w:tcPr>
            <w:tcW w:w="504" w:type="dxa"/>
          </w:tcPr>
          <w:p w14:paraId="70D7CB97"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5495FFF3"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1EE3A068" w14:textId="48ADD877" w:rsidR="003E276E" w:rsidRPr="00ED15B6" w:rsidRDefault="003E276E" w:rsidP="00ED15B6">
            <w:pPr>
              <w:pStyle w:val="Tabletext"/>
              <w:rPr>
                <w:b w:val="0"/>
                <w:bCs w:val="0"/>
              </w:rPr>
            </w:pPr>
            <w:r w:rsidRPr="00ED15B6">
              <w:rPr>
                <w:b w:val="0"/>
                <w:bCs w:val="0"/>
              </w:rPr>
              <w:t>Have you tested the platform with community rep</w:t>
            </w:r>
            <w:r w:rsidR="00C2317C">
              <w:rPr>
                <w:b w:val="0"/>
                <w:bCs w:val="0"/>
              </w:rPr>
              <w:t>resentatives</w:t>
            </w:r>
            <w:r w:rsidRPr="00ED15B6">
              <w:rPr>
                <w:b w:val="0"/>
                <w:bCs w:val="0"/>
              </w:rPr>
              <w:t xml:space="preserve"> beforehand?</w:t>
            </w:r>
          </w:p>
        </w:tc>
        <w:tc>
          <w:tcPr>
            <w:tcW w:w="504" w:type="dxa"/>
          </w:tcPr>
          <w:p w14:paraId="1D8D6630"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0F9E4D75"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1988F62E" w14:textId="77777777" w:rsidR="003E276E" w:rsidRPr="00ED15B6" w:rsidRDefault="003E276E" w:rsidP="00ED15B6">
            <w:pPr>
              <w:pStyle w:val="Tabletext"/>
              <w:rPr>
                <w:b w:val="0"/>
                <w:bCs w:val="0"/>
              </w:rPr>
            </w:pPr>
            <w:r w:rsidRPr="00ED15B6">
              <w:rPr>
                <w:b w:val="0"/>
                <w:bCs w:val="0"/>
              </w:rPr>
              <w:t>Have you provided joining instructions? Is there support for people who need help to join?</w:t>
            </w:r>
          </w:p>
        </w:tc>
        <w:tc>
          <w:tcPr>
            <w:tcW w:w="504" w:type="dxa"/>
          </w:tcPr>
          <w:p w14:paraId="36590194"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17827BFA"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470E27F1" w14:textId="77777777" w:rsidR="003E276E" w:rsidRPr="00ED15B6" w:rsidRDefault="003E276E" w:rsidP="00ED15B6">
            <w:pPr>
              <w:pStyle w:val="Tabletext"/>
              <w:rPr>
                <w:b w:val="0"/>
                <w:bCs w:val="0"/>
              </w:rPr>
            </w:pPr>
            <w:r w:rsidRPr="00ED15B6">
              <w:rPr>
                <w:b w:val="0"/>
                <w:bCs w:val="0"/>
              </w:rPr>
              <w:t>Have you used visuals and live captioning where possible? Are interpreters visible?</w:t>
            </w:r>
          </w:p>
        </w:tc>
        <w:tc>
          <w:tcPr>
            <w:tcW w:w="504" w:type="dxa"/>
          </w:tcPr>
          <w:p w14:paraId="051F295D"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1C83DBA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3DAD93A" w14:textId="77777777" w:rsidR="003E276E" w:rsidRPr="00ED15B6" w:rsidRDefault="003E276E" w:rsidP="00ED15B6">
            <w:pPr>
              <w:pStyle w:val="Tabletext"/>
              <w:rPr>
                <w:b w:val="0"/>
                <w:bCs w:val="0"/>
              </w:rPr>
            </w:pPr>
            <w:r w:rsidRPr="00ED15B6">
              <w:rPr>
                <w:b w:val="0"/>
                <w:bCs w:val="0"/>
              </w:rPr>
              <w:t>Have you allowed time for introductions, breaks and informal chats?</w:t>
            </w:r>
          </w:p>
        </w:tc>
        <w:tc>
          <w:tcPr>
            <w:tcW w:w="504" w:type="dxa"/>
          </w:tcPr>
          <w:p w14:paraId="7DCC2A68"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5BCCAD75"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98E89E3" w14:textId="77777777" w:rsidR="003E276E" w:rsidRPr="00ED15B6" w:rsidRDefault="003E276E" w:rsidP="00ED15B6">
            <w:pPr>
              <w:pStyle w:val="Tabletext"/>
              <w:rPr>
                <w:b w:val="0"/>
                <w:bCs w:val="0"/>
              </w:rPr>
            </w:pPr>
            <w:r w:rsidRPr="00ED15B6">
              <w:rPr>
                <w:b w:val="0"/>
                <w:bCs w:val="0"/>
              </w:rPr>
              <w:t>Encourage everyone to speak openly and with respect. Actively listen to participants.</w:t>
            </w:r>
          </w:p>
        </w:tc>
        <w:tc>
          <w:tcPr>
            <w:tcW w:w="504" w:type="dxa"/>
          </w:tcPr>
          <w:p w14:paraId="3C4C7260"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2914A76D"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56274083" w14:textId="77777777" w:rsidR="003E276E" w:rsidRPr="00ED15B6" w:rsidRDefault="003E276E" w:rsidP="00ED15B6">
            <w:pPr>
              <w:pStyle w:val="Tabletext"/>
              <w:rPr>
                <w:b w:val="0"/>
                <w:bCs w:val="0"/>
              </w:rPr>
            </w:pPr>
            <w:r w:rsidRPr="00ED15B6">
              <w:rPr>
                <w:b w:val="0"/>
                <w:bCs w:val="0"/>
              </w:rPr>
              <w:t>Share your pronouns next to your name on screen.</w:t>
            </w:r>
          </w:p>
        </w:tc>
        <w:tc>
          <w:tcPr>
            <w:tcW w:w="504" w:type="dxa"/>
          </w:tcPr>
          <w:p w14:paraId="3AE2C7B8"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20A28E05"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1867C250" w14:textId="77777777" w:rsidR="003E276E" w:rsidRPr="00ED15B6" w:rsidRDefault="003E276E" w:rsidP="00ED15B6">
            <w:pPr>
              <w:pStyle w:val="Tabletext"/>
              <w:rPr>
                <w:b w:val="0"/>
                <w:bCs w:val="0"/>
              </w:rPr>
            </w:pPr>
            <w:r w:rsidRPr="00ED15B6">
              <w:rPr>
                <w:b w:val="0"/>
                <w:bCs w:val="0"/>
              </w:rPr>
              <w:t>Have you followed up with a summary or recording after the session?</w:t>
            </w:r>
          </w:p>
        </w:tc>
        <w:tc>
          <w:tcPr>
            <w:tcW w:w="504" w:type="dxa"/>
          </w:tcPr>
          <w:p w14:paraId="5F963600"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bl>
    <w:p w14:paraId="172F1E80" w14:textId="77777777" w:rsidR="003E276E" w:rsidRDefault="003E276E" w:rsidP="005E4F96">
      <w:pPr>
        <w:pStyle w:val="Heading2"/>
      </w:pPr>
      <w:bookmarkStart w:id="146" w:name="_Toc208489832"/>
      <w:bookmarkStart w:id="147" w:name="_Toc208834395"/>
      <w:bookmarkStart w:id="148" w:name="_Toc208834460"/>
      <w:bookmarkStart w:id="149" w:name="_Toc213836715"/>
      <w:bookmarkStart w:id="150" w:name="_Toc215224182"/>
      <w:r w:rsidRPr="00095D4E">
        <w:lastRenderedPageBreak/>
        <w:t>After</w:t>
      </w:r>
      <w:bookmarkEnd w:id="146"/>
      <w:bookmarkEnd w:id="147"/>
      <w:bookmarkEnd w:id="148"/>
      <w:bookmarkEnd w:id="149"/>
      <w:bookmarkEnd w:id="150"/>
    </w:p>
    <w:tbl>
      <w:tblPr>
        <w:tblStyle w:val="GridTable1Light"/>
        <w:tblW w:w="0" w:type="auto"/>
        <w:tblLook w:val="04A0" w:firstRow="1" w:lastRow="0" w:firstColumn="1" w:lastColumn="0" w:noHBand="0" w:noVBand="1"/>
      </w:tblPr>
      <w:tblGrid>
        <w:gridCol w:w="8581"/>
        <w:gridCol w:w="707"/>
      </w:tblGrid>
      <w:tr w:rsidR="003E276E" w14:paraId="5B88AB72" w14:textId="77777777" w:rsidTr="00482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shd w:val="clear" w:color="auto" w:fill="201547"/>
          </w:tcPr>
          <w:p w14:paraId="05B1CF53" w14:textId="77777777" w:rsidR="003E276E" w:rsidRPr="00ED15B6" w:rsidRDefault="003E276E" w:rsidP="00ED15B6">
            <w:pPr>
              <w:pStyle w:val="Tablecolhead"/>
              <w:rPr>
                <w:b/>
                <w:bCs w:val="0"/>
                <w:color w:val="FFFFFF" w:themeColor="background1"/>
              </w:rPr>
            </w:pPr>
            <w:r w:rsidRPr="00ED15B6">
              <w:rPr>
                <w:b/>
                <w:color w:val="FFFFFF" w:themeColor="background1"/>
              </w:rPr>
              <w:t>Question</w:t>
            </w:r>
          </w:p>
        </w:tc>
        <w:tc>
          <w:tcPr>
            <w:tcW w:w="504" w:type="dxa"/>
            <w:shd w:val="clear" w:color="auto" w:fill="201547"/>
          </w:tcPr>
          <w:p w14:paraId="116B46D2" w14:textId="0BCACCC2" w:rsidR="003E276E" w:rsidRPr="00000E7A" w:rsidRDefault="00A75C0C" w:rsidP="00ED15B6">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000E7A">
              <w:rPr>
                <w:b/>
                <w:color w:val="FFFFFF" w:themeColor="background1"/>
              </w:rPr>
              <w:t xml:space="preserve">Mark with an </w:t>
            </w:r>
            <w:r w:rsidRPr="00ED15B6">
              <w:rPr>
                <w:b/>
                <w:color w:val="FFFFFF" w:themeColor="background1"/>
              </w:rPr>
              <w:t>X</w:t>
            </w:r>
          </w:p>
        </w:tc>
      </w:tr>
      <w:tr w:rsidR="003E276E" w14:paraId="4EDF4C4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2526275B" w14:textId="26C98897" w:rsidR="003E276E" w:rsidRPr="00ED15B6" w:rsidRDefault="003E276E" w:rsidP="00ED15B6">
            <w:pPr>
              <w:pStyle w:val="Tabletext"/>
              <w:rPr>
                <w:b w:val="0"/>
                <w:bCs w:val="0"/>
              </w:rPr>
            </w:pPr>
            <w:r w:rsidRPr="00ED15B6">
              <w:rPr>
                <w:b w:val="0"/>
                <w:bCs w:val="0"/>
              </w:rPr>
              <w:t>Have you shared a person to go to with more feedback, questions or concerns?</w:t>
            </w:r>
          </w:p>
        </w:tc>
        <w:tc>
          <w:tcPr>
            <w:tcW w:w="504" w:type="dxa"/>
          </w:tcPr>
          <w:p w14:paraId="43C099F6"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230E70D7"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677E3ECB" w14:textId="77777777" w:rsidR="003E276E" w:rsidRPr="00ED15B6" w:rsidRDefault="003E276E" w:rsidP="00ED15B6">
            <w:pPr>
              <w:pStyle w:val="Tabletext"/>
              <w:rPr>
                <w:b w:val="0"/>
                <w:bCs w:val="0"/>
              </w:rPr>
            </w:pPr>
            <w:r w:rsidRPr="00ED15B6">
              <w:rPr>
                <w:b w:val="0"/>
                <w:bCs w:val="0"/>
              </w:rPr>
              <w:t>Have you followed up with a summary or recording after the event?</w:t>
            </w:r>
          </w:p>
        </w:tc>
        <w:tc>
          <w:tcPr>
            <w:tcW w:w="504" w:type="dxa"/>
          </w:tcPr>
          <w:p w14:paraId="713BED60"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0A70B37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7C0BB068" w14:textId="77777777" w:rsidR="003E276E" w:rsidRPr="00ED15B6" w:rsidRDefault="003E276E" w:rsidP="00ED15B6">
            <w:pPr>
              <w:pStyle w:val="Tabletext"/>
              <w:rPr>
                <w:b w:val="0"/>
                <w:bCs w:val="0"/>
              </w:rPr>
            </w:pPr>
            <w:r w:rsidRPr="00ED15B6">
              <w:rPr>
                <w:b w:val="0"/>
                <w:bCs w:val="0"/>
              </w:rPr>
              <w:t>Have you shared back what you heard and how it will be used?</w:t>
            </w:r>
          </w:p>
        </w:tc>
        <w:tc>
          <w:tcPr>
            <w:tcW w:w="504" w:type="dxa"/>
          </w:tcPr>
          <w:p w14:paraId="677B90D9"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6DAF11EF"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20A1C5E2" w14:textId="77777777" w:rsidR="003E276E" w:rsidRPr="00ED15B6" w:rsidRDefault="003E276E" w:rsidP="00ED15B6">
            <w:pPr>
              <w:pStyle w:val="Tabletext"/>
              <w:rPr>
                <w:b w:val="0"/>
                <w:bCs w:val="0"/>
              </w:rPr>
            </w:pPr>
            <w:r w:rsidRPr="00ED15B6">
              <w:rPr>
                <w:b w:val="0"/>
                <w:bCs w:val="0"/>
              </w:rPr>
              <w:t>Have you offered ongoing opportunities for input and feedback?</w:t>
            </w:r>
          </w:p>
        </w:tc>
        <w:tc>
          <w:tcPr>
            <w:tcW w:w="504" w:type="dxa"/>
          </w:tcPr>
          <w:p w14:paraId="793126EC"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534EC0DF"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704FF4BC" w14:textId="77777777" w:rsidR="003E276E" w:rsidRPr="00ED15B6" w:rsidRDefault="003E276E" w:rsidP="00ED15B6">
            <w:pPr>
              <w:pStyle w:val="Tabletext"/>
              <w:rPr>
                <w:b w:val="0"/>
                <w:bCs w:val="0"/>
              </w:rPr>
            </w:pPr>
            <w:r w:rsidRPr="00ED15B6">
              <w:rPr>
                <w:b w:val="0"/>
                <w:bCs w:val="0"/>
              </w:rPr>
              <w:t>Have you documented and celebrated community contributions?</w:t>
            </w:r>
          </w:p>
        </w:tc>
        <w:tc>
          <w:tcPr>
            <w:tcW w:w="504" w:type="dxa"/>
          </w:tcPr>
          <w:p w14:paraId="466CB453"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r w:rsidR="003E276E" w14:paraId="7E1E04A8" w14:textId="77777777" w:rsidTr="00360CA9">
        <w:tc>
          <w:tcPr>
            <w:cnfStyle w:val="001000000000" w:firstRow="0" w:lastRow="0" w:firstColumn="1" w:lastColumn="0" w:oddVBand="0" w:evenVBand="0" w:oddHBand="0" w:evenHBand="0" w:firstRowFirstColumn="0" w:firstRowLastColumn="0" w:lastRowFirstColumn="0" w:lastRowLastColumn="0"/>
            <w:tcW w:w="8784" w:type="dxa"/>
          </w:tcPr>
          <w:p w14:paraId="0F4A1A5C" w14:textId="77777777" w:rsidR="003E276E" w:rsidRPr="00ED15B6" w:rsidRDefault="003E276E" w:rsidP="00ED15B6">
            <w:pPr>
              <w:pStyle w:val="Tabletext"/>
              <w:rPr>
                <w:b w:val="0"/>
                <w:bCs w:val="0"/>
              </w:rPr>
            </w:pPr>
            <w:r w:rsidRPr="00ED15B6">
              <w:rPr>
                <w:b w:val="0"/>
                <w:bCs w:val="0"/>
              </w:rPr>
              <w:t>Have you measured success in partnership with the community?</w:t>
            </w:r>
          </w:p>
        </w:tc>
        <w:tc>
          <w:tcPr>
            <w:tcW w:w="504" w:type="dxa"/>
          </w:tcPr>
          <w:p w14:paraId="28E1EBC1" w14:textId="77777777" w:rsidR="003E276E" w:rsidRPr="00ED15B6" w:rsidRDefault="003E276E" w:rsidP="00ED15B6">
            <w:pPr>
              <w:pStyle w:val="Tabletext"/>
              <w:cnfStyle w:val="000000000000" w:firstRow="0" w:lastRow="0" w:firstColumn="0" w:lastColumn="0" w:oddVBand="0" w:evenVBand="0" w:oddHBand="0" w:evenHBand="0" w:firstRowFirstColumn="0" w:firstRowLastColumn="0" w:lastRowFirstColumn="0" w:lastRowLastColumn="0"/>
            </w:pPr>
          </w:p>
        </w:tc>
      </w:tr>
    </w:tbl>
    <w:p w14:paraId="267280C6" w14:textId="77777777" w:rsidR="003E276E" w:rsidRDefault="003E276E" w:rsidP="003E276E">
      <w:pPr>
        <w:pStyle w:val="Body"/>
      </w:pPr>
    </w:p>
    <w:p w14:paraId="5AC1B01F" w14:textId="5B21C0BC" w:rsidR="000B7D16" w:rsidRPr="00E9390B" w:rsidRDefault="000B7D16" w:rsidP="00E9390B">
      <w:pPr>
        <w:pStyle w:val="Heading1"/>
      </w:pPr>
      <w:bookmarkStart w:id="151" w:name="_Fast-tracked_consultation_checklist"/>
      <w:bookmarkStart w:id="152" w:name="_Toc215224183"/>
      <w:bookmarkEnd w:id="151"/>
      <w:r w:rsidRPr="00E9390B">
        <w:t xml:space="preserve">Fast-tracked </w:t>
      </w:r>
      <w:r w:rsidR="009B43B4">
        <w:t>engagement</w:t>
      </w:r>
      <w:r w:rsidR="009B43B4" w:rsidRPr="00E9390B">
        <w:t xml:space="preserve"> </w:t>
      </w:r>
      <w:r w:rsidRPr="00E9390B">
        <w:t>checklist</w:t>
      </w:r>
      <w:bookmarkEnd w:id="152"/>
      <w:r w:rsidRPr="00E9390B">
        <w:t xml:space="preserve"> </w:t>
      </w:r>
    </w:p>
    <w:p w14:paraId="77EB0ADF" w14:textId="10DF9414" w:rsidR="00946101" w:rsidRDefault="00946101" w:rsidP="000B7D16">
      <w:pPr>
        <w:pStyle w:val="Body"/>
      </w:pPr>
      <w:r>
        <w:t>If your time and resources are limited, you can offer a lighter-touch option. Use this approach for small, local conversations if you are unable to do any other engagement.</w:t>
      </w:r>
    </w:p>
    <w:p w14:paraId="1A600916" w14:textId="77777777" w:rsidR="000B7D16" w:rsidRPr="005544A6" w:rsidRDefault="000B7D16" w:rsidP="005E4F96">
      <w:pPr>
        <w:pStyle w:val="Heading2"/>
      </w:pPr>
      <w:bookmarkStart w:id="153" w:name="_Toc213836717"/>
      <w:bookmarkStart w:id="154" w:name="_Toc215224184"/>
      <w:r w:rsidRPr="005544A6">
        <w:t>Week 1</w:t>
      </w:r>
      <w:bookmarkEnd w:id="153"/>
      <w:bookmarkEnd w:id="154"/>
    </w:p>
    <w:p w14:paraId="71494969" w14:textId="4F98D01A" w:rsidR="000B7D16" w:rsidRDefault="00AE410D" w:rsidP="005E4F96">
      <w:pPr>
        <w:pStyle w:val="Bullet1"/>
      </w:pPr>
      <w:r>
        <w:t>C</w:t>
      </w:r>
      <w:r w:rsidR="000B7D16">
        <w:t>onfirm purpose and scope of the conversation</w:t>
      </w:r>
      <w:r w:rsidR="00F816D8">
        <w:t xml:space="preserve"> </w:t>
      </w:r>
      <w:r w:rsidR="00F641E5">
        <w:t>with community</w:t>
      </w:r>
      <w:r w:rsidR="000B7D16">
        <w:t>.</w:t>
      </w:r>
    </w:p>
    <w:p w14:paraId="239238BB" w14:textId="6E7F84C4" w:rsidR="000B7D16" w:rsidRDefault="00AE410D" w:rsidP="005E4F96">
      <w:pPr>
        <w:pStyle w:val="Bullet1"/>
      </w:pPr>
      <w:r>
        <w:t>B</w:t>
      </w:r>
      <w:r w:rsidR="000B7D16">
        <w:t>ook a venue already familiar to participants (</w:t>
      </w:r>
      <w:r>
        <w:t>for example,</w:t>
      </w:r>
      <w:r w:rsidR="000B7D16">
        <w:t xml:space="preserve"> local youth hub, mosque, sports club).</w:t>
      </w:r>
    </w:p>
    <w:p w14:paraId="3B9733E0" w14:textId="118D7E8F" w:rsidR="000B7D16" w:rsidRDefault="00AE410D" w:rsidP="005E4F96">
      <w:pPr>
        <w:pStyle w:val="Bullet1"/>
      </w:pPr>
      <w:r>
        <w:t>I</w:t>
      </w:r>
      <w:r w:rsidR="000B7D16">
        <w:t xml:space="preserve">dentify </w:t>
      </w:r>
      <w:r w:rsidR="0055557E">
        <w:t>one to two</w:t>
      </w:r>
      <w:r w:rsidR="000B7D16">
        <w:t xml:space="preserve"> helpers </w:t>
      </w:r>
      <w:r w:rsidR="00B07EBC">
        <w:t>from your organisation or a partner</w:t>
      </w:r>
      <w:r w:rsidR="000B7D16">
        <w:t xml:space="preserve"> (</w:t>
      </w:r>
      <w:r>
        <w:t xml:space="preserve">for example, a </w:t>
      </w:r>
      <w:r w:rsidR="000B7D16">
        <w:t xml:space="preserve">note taker </w:t>
      </w:r>
      <w:r>
        <w:t>and a</w:t>
      </w:r>
      <w:r w:rsidR="000B7D16">
        <w:t xml:space="preserve"> facilitator).</w:t>
      </w:r>
    </w:p>
    <w:p w14:paraId="32ADFF54" w14:textId="79D3A38C" w:rsidR="000B7D16" w:rsidRDefault="00AE410D" w:rsidP="005E4F96">
      <w:pPr>
        <w:pStyle w:val="Bullet1"/>
      </w:pPr>
      <w:r>
        <w:t>P</w:t>
      </w:r>
      <w:r w:rsidR="000B7D16">
        <w:t>romote</w:t>
      </w:r>
      <w:r w:rsidR="00B07EBC">
        <w:t xml:space="preserve"> the engagement</w:t>
      </w:r>
      <w:r w:rsidR="000B7D16">
        <w:t xml:space="preserve"> through </w:t>
      </w:r>
      <w:r w:rsidR="00B2402F">
        <w:t xml:space="preserve">stakeholders, </w:t>
      </w:r>
      <w:r w:rsidR="000B7D16">
        <w:t xml:space="preserve">community </w:t>
      </w:r>
      <w:r w:rsidR="00B07EBC">
        <w:t xml:space="preserve">leaders, </w:t>
      </w:r>
      <w:r w:rsidR="000B7D16">
        <w:t>WhatsApp</w:t>
      </w:r>
      <w:r w:rsidR="00B07EBC">
        <w:t xml:space="preserve"> groups</w:t>
      </w:r>
      <w:r w:rsidR="000B7D16">
        <w:t xml:space="preserve">, Facebook groups, </w:t>
      </w:r>
      <w:r w:rsidR="00B07EBC">
        <w:t>newsletters</w:t>
      </w:r>
      <w:r w:rsidR="00147997">
        <w:t>, or local council.</w:t>
      </w:r>
    </w:p>
    <w:p w14:paraId="58290305" w14:textId="77777777" w:rsidR="000B7D16" w:rsidRPr="005D08CE" w:rsidRDefault="000B7D16" w:rsidP="005E4F96">
      <w:pPr>
        <w:pStyle w:val="Heading2"/>
      </w:pPr>
      <w:bookmarkStart w:id="155" w:name="_Toc213836718"/>
      <w:bookmarkStart w:id="156" w:name="_Toc215224185"/>
      <w:r w:rsidRPr="005D08CE">
        <w:t>Week 2</w:t>
      </w:r>
      <w:bookmarkEnd w:id="155"/>
      <w:bookmarkEnd w:id="156"/>
    </w:p>
    <w:p w14:paraId="3865B7ED" w14:textId="1E3BDE80" w:rsidR="000B7D16" w:rsidRPr="005D08CE" w:rsidRDefault="00AE410D" w:rsidP="005E4F96">
      <w:pPr>
        <w:pStyle w:val="Bullet1"/>
      </w:pPr>
      <w:r>
        <w:t>H</w:t>
      </w:r>
      <w:r w:rsidR="000B7D16">
        <w:t xml:space="preserve">ost </w:t>
      </w:r>
      <w:r w:rsidR="00147997">
        <w:t xml:space="preserve">a short </w:t>
      </w:r>
      <w:r w:rsidR="000B7D16">
        <w:t>session (45–60 minutes max).</w:t>
      </w:r>
    </w:p>
    <w:p w14:paraId="314DC229" w14:textId="24F4B5A5" w:rsidR="000B7D16" w:rsidRPr="005D08CE" w:rsidRDefault="00582D7C" w:rsidP="005E4F96">
      <w:pPr>
        <w:pStyle w:val="Bullet1"/>
      </w:pPr>
      <w:r>
        <w:t>U</w:t>
      </w:r>
      <w:r w:rsidR="000B7D16" w:rsidRPr="005D08CE">
        <w:t>se a circle seating format with ice-breaker questions.</w:t>
      </w:r>
    </w:p>
    <w:p w14:paraId="0F1E682D" w14:textId="40475DCA" w:rsidR="000B7D16" w:rsidRPr="005D08CE" w:rsidRDefault="00582D7C" w:rsidP="005E4F96">
      <w:pPr>
        <w:pStyle w:val="Bullet1"/>
      </w:pPr>
      <w:r>
        <w:t>C</w:t>
      </w:r>
      <w:r w:rsidR="000B7D16" w:rsidRPr="005D08CE">
        <w:t>apture notes on key themes</w:t>
      </w:r>
      <w:r w:rsidR="00E9390B">
        <w:t>.</w:t>
      </w:r>
    </w:p>
    <w:p w14:paraId="1C8F528D" w14:textId="6D692917" w:rsidR="000B7D16" w:rsidRPr="005D08CE" w:rsidRDefault="00582D7C" w:rsidP="005E4F96">
      <w:pPr>
        <w:pStyle w:val="Bullet1"/>
      </w:pPr>
      <w:r>
        <w:t>T</w:t>
      </w:r>
      <w:r w:rsidR="000B7D16" w:rsidRPr="005D08CE">
        <w:t>hank participants verbally; offer simple refreshments (tea/coffee).</w:t>
      </w:r>
    </w:p>
    <w:p w14:paraId="3E4EAF40" w14:textId="47E1772F" w:rsidR="00147997" w:rsidRDefault="00582D7C" w:rsidP="005E4F96">
      <w:pPr>
        <w:pStyle w:val="Bullet1"/>
      </w:pPr>
      <w:r>
        <w:t>S</w:t>
      </w:r>
      <w:r w:rsidR="000B7D16" w:rsidRPr="005D08CE">
        <w:t>end “thank you + what’s next” message within 48 hours</w:t>
      </w:r>
      <w:r>
        <w:t>.</w:t>
      </w:r>
    </w:p>
    <w:p w14:paraId="362455D4" w14:textId="2FA63319" w:rsidR="0043104E" w:rsidRDefault="00582D7C" w:rsidP="005E4F96">
      <w:pPr>
        <w:pStyle w:val="Bullet1"/>
      </w:pPr>
      <w:r>
        <w:t>C</w:t>
      </w:r>
      <w:r w:rsidR="00147997">
        <w:t xml:space="preserve">lose the loop </w:t>
      </w:r>
      <w:r w:rsidR="0043104E">
        <w:t>once you know how their feedback will be used or influence the outcomes</w:t>
      </w:r>
      <w:r>
        <w:t>.</w:t>
      </w:r>
    </w:p>
    <w:p w14:paraId="415EBAA6" w14:textId="687411F3" w:rsidR="000B7D16" w:rsidRPr="005544A6" w:rsidRDefault="00582D7C" w:rsidP="005E4F96">
      <w:pPr>
        <w:pStyle w:val="Bullet1"/>
      </w:pPr>
      <w:r>
        <w:t>S</w:t>
      </w:r>
      <w:r w:rsidR="0043104E">
        <w:t>end participants the final product.</w:t>
      </w:r>
    </w:p>
    <w:p w14:paraId="3225C1BC" w14:textId="77777777" w:rsidR="00A56783" w:rsidRPr="003E276E" w:rsidRDefault="00A56783" w:rsidP="003E276E">
      <w:pPr>
        <w:pStyle w:val="Body"/>
      </w:pPr>
    </w:p>
    <w:sectPr w:rsidR="00A56783" w:rsidRPr="003E276E" w:rsidSect="00F15144">
      <w:headerReference w:type="even" r:id="rId74"/>
      <w:headerReference w:type="default" r:id="rId75"/>
      <w:footerReference w:type="even" r:id="rId76"/>
      <w:footerReference w:type="default" r:id="rId77"/>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5B6A" w14:textId="77777777" w:rsidR="000C35C0" w:rsidRDefault="000C35C0">
      <w:r>
        <w:separator/>
      </w:r>
    </w:p>
    <w:p w14:paraId="4773DD1B" w14:textId="77777777" w:rsidR="000C35C0" w:rsidRDefault="000C35C0"/>
  </w:endnote>
  <w:endnote w:type="continuationSeparator" w:id="0">
    <w:p w14:paraId="7876F2D6" w14:textId="77777777" w:rsidR="000C35C0" w:rsidRDefault="000C35C0">
      <w:r>
        <w:continuationSeparator/>
      </w:r>
    </w:p>
    <w:p w14:paraId="064EFC66" w14:textId="77777777" w:rsidR="000C35C0" w:rsidRDefault="000C35C0"/>
  </w:endnote>
  <w:endnote w:type="continuationNotice" w:id="1">
    <w:p w14:paraId="63116318" w14:textId="77777777" w:rsidR="000C35C0" w:rsidRDefault="000C3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1C42" w14:textId="77777777" w:rsidR="000C35C0" w:rsidRDefault="000C35C0" w:rsidP="00207717">
      <w:pPr>
        <w:spacing w:before="120"/>
      </w:pPr>
      <w:r>
        <w:separator/>
      </w:r>
    </w:p>
  </w:footnote>
  <w:footnote w:type="continuationSeparator" w:id="0">
    <w:p w14:paraId="028BB4E3" w14:textId="77777777" w:rsidR="000C35C0" w:rsidRDefault="000C35C0">
      <w:r>
        <w:continuationSeparator/>
      </w:r>
    </w:p>
    <w:p w14:paraId="44A7235C" w14:textId="77777777" w:rsidR="000C35C0" w:rsidRDefault="000C35C0"/>
  </w:footnote>
  <w:footnote w:type="continuationNotice" w:id="1">
    <w:p w14:paraId="4FB47446" w14:textId="77777777" w:rsidR="000C35C0" w:rsidRDefault="000C35C0">
      <w:pPr>
        <w:spacing w:after="0" w:line="240" w:lineRule="auto"/>
      </w:pPr>
    </w:p>
  </w:footnote>
  <w:footnote w:id="2">
    <w:p w14:paraId="2AB03AAB" w14:textId="09B4D98C" w:rsidR="0029728A" w:rsidRPr="0029728A" w:rsidRDefault="0029728A">
      <w:pPr>
        <w:pStyle w:val="FootnoteText"/>
        <w:rPr>
          <w:lang w:val="en-US"/>
        </w:rPr>
      </w:pPr>
      <w:r>
        <w:rPr>
          <w:rStyle w:val="FootnoteReference"/>
        </w:rPr>
        <w:footnoteRef/>
      </w:r>
      <w:r>
        <w:t xml:space="preserve"> </w:t>
      </w:r>
      <w:r w:rsidRPr="0029728A">
        <w:t>https://www.edelman.com/trust/trust-barometer</w:t>
      </w:r>
    </w:p>
  </w:footnote>
  <w:footnote w:id="3">
    <w:p w14:paraId="222FE609" w14:textId="50763A1D" w:rsidR="00CE36BE" w:rsidRPr="00CE36BE" w:rsidRDefault="00CE36BE">
      <w:pPr>
        <w:pStyle w:val="FootnoteText"/>
      </w:pPr>
      <w:r>
        <w:rPr>
          <w:rStyle w:val="FootnoteReference"/>
        </w:rPr>
        <w:footnoteRef/>
      </w:r>
      <w:r>
        <w:t xml:space="preserve"> </w:t>
      </w:r>
      <w:r w:rsidRPr="00F45732">
        <w:t>https://www.vic.gov.au/better-practice-guide-inclusive-engagement/resources</w:t>
      </w:r>
    </w:p>
  </w:footnote>
  <w:footnote w:id="4">
    <w:p w14:paraId="787AE0A7" w14:textId="35A6984E" w:rsidR="007F7004" w:rsidRDefault="007F7004">
      <w:pPr>
        <w:pStyle w:val="FootnoteText"/>
      </w:pPr>
      <w:r>
        <w:rPr>
          <w:rStyle w:val="FootnoteReference"/>
        </w:rPr>
        <w:footnoteRef/>
      </w:r>
      <w:r>
        <w:t xml:space="preserve"> </w:t>
      </w:r>
      <w:r w:rsidR="00010273">
        <w:t>https://www.</w:t>
      </w:r>
      <w:r>
        <w:t>engagementinstitute.org.au/training</w:t>
      </w:r>
    </w:p>
  </w:footnote>
  <w:footnote w:id="5">
    <w:p w14:paraId="36B8CEEF" w14:textId="52834403" w:rsidR="00362179" w:rsidRDefault="00362179">
      <w:pPr>
        <w:pStyle w:val="FootnoteText"/>
      </w:pPr>
      <w:r>
        <w:rPr>
          <w:rStyle w:val="FootnoteReference"/>
        </w:rPr>
        <w:footnoteRef/>
      </w:r>
      <w:r>
        <w:t xml:space="preserve"> </w:t>
      </w:r>
      <w:r w:rsidRPr="00362179">
        <w:t>https://www.vic.gov.au/place-based-approaches</w:t>
      </w:r>
    </w:p>
  </w:footnote>
  <w:footnote w:id="6">
    <w:p w14:paraId="12A292EE" w14:textId="77777777" w:rsidR="004D1628" w:rsidRDefault="004D1628" w:rsidP="004D1628">
      <w:pPr>
        <w:pStyle w:val="FootnoteText"/>
      </w:pPr>
      <w:r>
        <w:rPr>
          <w:rStyle w:val="FootnoteReference"/>
        </w:rPr>
        <w:footnoteRef/>
      </w:r>
      <w:r>
        <w:t xml:space="preserve"> </w:t>
      </w:r>
      <w:r w:rsidRPr="00743718">
        <w:t>https://www.dffh.vic.gov.au/publications/aboriginal-and-torres-strait-islander-cultural-safety-framework</w:t>
      </w:r>
    </w:p>
  </w:footnote>
  <w:footnote w:id="7">
    <w:p w14:paraId="55554352" w14:textId="77777777" w:rsidR="00A67D6A" w:rsidRDefault="00A67D6A" w:rsidP="00A67D6A">
      <w:pPr>
        <w:pStyle w:val="FootnoteText"/>
      </w:pPr>
      <w:r>
        <w:rPr>
          <w:rStyle w:val="FootnoteReference"/>
        </w:rPr>
        <w:footnoteRef/>
      </w:r>
      <w:r>
        <w:t xml:space="preserve"> </w:t>
      </w:r>
      <w:r w:rsidRPr="00F72E73">
        <w:t>https://www.edelman.com/au/trust/2025/trust-barometer</w:t>
      </w:r>
    </w:p>
  </w:footnote>
  <w:footnote w:id="8">
    <w:p w14:paraId="29606230" w14:textId="14962A21" w:rsidR="009B6266" w:rsidRPr="009B6266" w:rsidRDefault="00F305FC" w:rsidP="009B6266">
      <w:pPr>
        <w:pStyle w:val="FootnoteText"/>
      </w:pPr>
      <w:r>
        <w:rPr>
          <w:rStyle w:val="FootnoteReference"/>
        </w:rPr>
        <w:footnoteRef/>
      </w:r>
      <w:r>
        <w:t xml:space="preserve"> </w:t>
      </w:r>
      <w:r w:rsidR="009B6266" w:rsidRPr="003D14F9">
        <w:t>https://engagementinstitute.org.au/resources/iap2-public-participation-spectrum/</w:t>
      </w:r>
    </w:p>
    <w:p w14:paraId="016C20ED" w14:textId="6D4D692F" w:rsidR="00F305FC" w:rsidRDefault="00F305FC">
      <w:pPr>
        <w:pStyle w:val="FootnoteText"/>
      </w:pPr>
    </w:p>
  </w:footnote>
  <w:footnote w:id="9">
    <w:p w14:paraId="14DD6931" w14:textId="2F3A7D35" w:rsidR="00CE36BE" w:rsidRPr="00CE36BE" w:rsidRDefault="00CE36BE">
      <w:pPr>
        <w:pStyle w:val="FootnoteText"/>
        <w:rPr>
          <w:szCs w:val="18"/>
        </w:rPr>
      </w:pPr>
      <w:r w:rsidRPr="00CE36BE">
        <w:rPr>
          <w:rStyle w:val="FootnoteReference"/>
          <w:szCs w:val="18"/>
        </w:rPr>
        <w:footnoteRef/>
      </w:r>
      <w:r w:rsidRPr="00CE36BE">
        <w:rPr>
          <w:szCs w:val="18"/>
        </w:rPr>
        <w:t xml:space="preserve"> https://www.vic.gov.au/better-practice-guide-inclusive-engagement/resources</w:t>
      </w:r>
    </w:p>
  </w:footnote>
  <w:footnote w:id="10">
    <w:p w14:paraId="330CDC04" w14:textId="5085DBC8" w:rsidR="003C304F" w:rsidRPr="00CE36BE" w:rsidRDefault="003C304F">
      <w:pPr>
        <w:pStyle w:val="FootnoteText"/>
        <w:rPr>
          <w:szCs w:val="18"/>
          <w:lang w:val="en-US"/>
        </w:rPr>
      </w:pPr>
      <w:r w:rsidRPr="00CE36BE">
        <w:rPr>
          <w:rStyle w:val="FootnoteReference"/>
          <w:szCs w:val="18"/>
        </w:rPr>
        <w:footnoteRef/>
      </w:r>
      <w:r w:rsidRPr="00CE36BE">
        <w:rPr>
          <w:szCs w:val="18"/>
        </w:rPr>
        <w:t xml:space="preserve"> </w:t>
      </w:r>
      <w:r w:rsidR="00BD6B46" w:rsidRPr="00CE36BE">
        <w:rPr>
          <w:szCs w:val="18"/>
        </w:rPr>
        <w:t>https://</w:t>
      </w:r>
      <w:r w:rsidRPr="00CE36BE">
        <w:rPr>
          <w:szCs w:val="18"/>
        </w:rPr>
        <w:t xml:space="preserve">www.vic.gov.au/community-profiles </w:t>
      </w:r>
    </w:p>
  </w:footnote>
  <w:footnote w:id="11">
    <w:p w14:paraId="42FA531F" w14:textId="25AAD59F" w:rsidR="003C304F" w:rsidRPr="00CE36BE" w:rsidRDefault="003C304F" w:rsidP="003C304F">
      <w:pPr>
        <w:pStyle w:val="Tabletext"/>
        <w:rPr>
          <w:sz w:val="18"/>
          <w:szCs w:val="18"/>
        </w:rPr>
      </w:pPr>
      <w:r w:rsidRPr="00CE36BE">
        <w:rPr>
          <w:rStyle w:val="FootnoteReference"/>
          <w:sz w:val="18"/>
          <w:szCs w:val="18"/>
        </w:rPr>
        <w:footnoteRef/>
      </w:r>
      <w:r w:rsidRPr="00CE36BE">
        <w:rPr>
          <w:sz w:val="18"/>
          <w:szCs w:val="18"/>
        </w:rPr>
        <w:t xml:space="preserve"> </w:t>
      </w:r>
      <w:r w:rsidR="00BD6B46" w:rsidRPr="00CE36BE">
        <w:rPr>
          <w:sz w:val="18"/>
          <w:szCs w:val="18"/>
        </w:rPr>
        <w:t>https://</w:t>
      </w:r>
      <w:r w:rsidRPr="00CE36BE">
        <w:rPr>
          <w:sz w:val="18"/>
          <w:szCs w:val="18"/>
        </w:rPr>
        <w:t>www.dffh.vic.gov.au/mapping-languages-spoken-victoria</w:t>
      </w:r>
    </w:p>
  </w:footnote>
  <w:footnote w:id="12">
    <w:p w14:paraId="70CA3E46" w14:textId="25D1F1C1" w:rsidR="003C304F" w:rsidRPr="00CE36BE" w:rsidRDefault="003C304F" w:rsidP="003C304F">
      <w:pPr>
        <w:pStyle w:val="Tabletext"/>
        <w:rPr>
          <w:sz w:val="18"/>
          <w:szCs w:val="18"/>
        </w:rPr>
      </w:pPr>
      <w:r w:rsidRPr="00CE36BE">
        <w:rPr>
          <w:rStyle w:val="FootnoteReference"/>
          <w:sz w:val="18"/>
          <w:szCs w:val="18"/>
        </w:rPr>
        <w:footnoteRef/>
      </w:r>
      <w:r w:rsidRPr="00CE36BE">
        <w:rPr>
          <w:sz w:val="18"/>
          <w:szCs w:val="18"/>
        </w:rPr>
        <w:t xml:space="preserve"> </w:t>
      </w:r>
      <w:r w:rsidR="00BD6B46" w:rsidRPr="00CE36BE">
        <w:rPr>
          <w:sz w:val="18"/>
          <w:szCs w:val="18"/>
        </w:rPr>
        <w:t>https://</w:t>
      </w:r>
      <w:r w:rsidRPr="00CE36BE">
        <w:rPr>
          <w:sz w:val="18"/>
          <w:szCs w:val="18"/>
        </w:rPr>
        <w:t>www.abs.gov.au/census/guide-census-data/about-census-tools/community-profiles</w:t>
      </w:r>
    </w:p>
    <w:p w14:paraId="74306747" w14:textId="21D2D176" w:rsidR="003C304F" w:rsidRPr="003C304F" w:rsidRDefault="003C304F">
      <w:pPr>
        <w:pStyle w:val="FootnoteText"/>
        <w:rPr>
          <w:lang w:val="en-US"/>
        </w:rPr>
      </w:pPr>
    </w:p>
  </w:footnote>
  <w:footnote w:id="13">
    <w:p w14:paraId="17759528" w14:textId="6EB17BA7" w:rsidR="00EB5C31" w:rsidRDefault="00EB5C31">
      <w:pPr>
        <w:pStyle w:val="FootnoteText"/>
      </w:pPr>
      <w:r>
        <w:rPr>
          <w:rStyle w:val="FootnoteReference"/>
        </w:rPr>
        <w:footnoteRef/>
      </w:r>
      <w:r>
        <w:t xml:space="preserve"> </w:t>
      </w:r>
      <w:r w:rsidRPr="00EB5C31">
        <w:t>https://www.vic.gov.au/public-engagement-framework-2021-2025/how-guide-public-engagement</w:t>
      </w:r>
    </w:p>
  </w:footnote>
  <w:footnote w:id="14">
    <w:p w14:paraId="6F76BACD" w14:textId="77777777" w:rsidR="007472FA" w:rsidRDefault="007472FA" w:rsidP="007472FA">
      <w:pPr>
        <w:pStyle w:val="FootnoteText"/>
      </w:pPr>
      <w:r>
        <w:rPr>
          <w:rStyle w:val="FootnoteReference"/>
        </w:rPr>
        <w:footnoteRef/>
      </w:r>
      <w:r>
        <w:t xml:space="preserve"> </w:t>
      </w:r>
      <w:r w:rsidRPr="002222D0">
        <w:t>https://www.iso.org/standard/78907.html</w:t>
      </w:r>
    </w:p>
  </w:footnote>
  <w:footnote w:id="15">
    <w:p w14:paraId="13A4875E" w14:textId="511634BA" w:rsidR="002C7119" w:rsidRPr="002C7119" w:rsidRDefault="002C7119">
      <w:pPr>
        <w:pStyle w:val="FootnoteText"/>
        <w:rPr>
          <w:lang w:val="en-US"/>
        </w:rPr>
      </w:pPr>
      <w:r>
        <w:rPr>
          <w:rStyle w:val="FootnoteReference"/>
        </w:rPr>
        <w:footnoteRef/>
      </w:r>
      <w:r>
        <w:t xml:space="preserve"> </w:t>
      </w:r>
      <w:r w:rsidR="00F01424" w:rsidRPr="00F01424">
        <w:t>https://hemingwayapp.com/</w:t>
      </w:r>
    </w:p>
  </w:footnote>
  <w:footnote w:id="16">
    <w:p w14:paraId="6849A842" w14:textId="5025232B" w:rsidR="00837D37" w:rsidRDefault="00837D37">
      <w:pPr>
        <w:pStyle w:val="FootnoteText"/>
      </w:pPr>
      <w:r>
        <w:rPr>
          <w:rStyle w:val="FootnoteReference"/>
        </w:rPr>
        <w:footnoteRef/>
      </w:r>
      <w:r>
        <w:t xml:space="preserve"> </w:t>
      </w:r>
      <w:r w:rsidRPr="00837D37">
        <w:t>https://www.stylemanual.gov.au/writing-and-designing-content/clear-language-and-writing-style</w:t>
      </w:r>
    </w:p>
  </w:footnote>
  <w:footnote w:id="17">
    <w:p w14:paraId="79776BB2" w14:textId="21B27EF2" w:rsidR="00F57B45" w:rsidRPr="00F57B45" w:rsidRDefault="00F57B45">
      <w:pPr>
        <w:pStyle w:val="FootnoteText"/>
      </w:pPr>
      <w:r>
        <w:rPr>
          <w:rStyle w:val="FootnoteReference"/>
        </w:rPr>
        <w:footnoteRef/>
      </w:r>
      <w:r>
        <w:t xml:space="preserve"> </w:t>
      </w:r>
      <w:r w:rsidRPr="00F57B45">
        <w:t>https://www.vic.gov.au/better-practice-guide-inclusive-engagement/resources</w:t>
      </w:r>
    </w:p>
  </w:footnote>
  <w:footnote w:id="18">
    <w:p w14:paraId="7FBD2B5B" w14:textId="001B4DA1" w:rsidR="00F57B45" w:rsidRPr="00F57B45" w:rsidRDefault="00F57B45">
      <w:pPr>
        <w:pStyle w:val="FootnoteText"/>
      </w:pPr>
      <w:r>
        <w:rPr>
          <w:rStyle w:val="FootnoteReference"/>
        </w:rPr>
        <w:footnoteRef/>
      </w:r>
      <w:r>
        <w:t xml:space="preserve"> </w:t>
      </w:r>
      <w:r w:rsidRPr="00F57B45">
        <w:t>https://www.vic.gov.au/better-practice-guide-inclusive-engagement/resources</w:t>
      </w:r>
    </w:p>
  </w:footnote>
  <w:footnote w:id="19">
    <w:p w14:paraId="5D6A5331" w14:textId="34153945" w:rsidR="00F420BE" w:rsidRPr="00104D40" w:rsidRDefault="00F420BE">
      <w:pPr>
        <w:pStyle w:val="FootnoteText"/>
        <w:rPr>
          <w:lang w:val="en-US"/>
        </w:rPr>
      </w:pPr>
      <w:r>
        <w:rPr>
          <w:rStyle w:val="FootnoteReference"/>
        </w:rPr>
        <w:footnoteRef/>
      </w:r>
      <w:r>
        <w:t xml:space="preserve"> </w:t>
      </w:r>
      <w:r w:rsidRPr="00F420BE">
        <w:t>https://www.homes.vic.gov.au/news/community-shapes-designs-new-homes-elgin-towers-carlton</w:t>
      </w:r>
    </w:p>
  </w:footnote>
  <w:footnote w:id="20">
    <w:p w14:paraId="3FFDB84B" w14:textId="1EB9B3A2" w:rsidR="006D5452" w:rsidRDefault="006D5452">
      <w:pPr>
        <w:pStyle w:val="FootnoteText"/>
      </w:pPr>
      <w:r>
        <w:rPr>
          <w:rStyle w:val="FootnoteReference"/>
        </w:rPr>
        <w:footnoteRef/>
      </w:r>
      <w:r>
        <w:t xml:space="preserve"> </w:t>
      </w:r>
      <w:r w:rsidRPr="006D5452">
        <w:t>https://www.vic.gov.au/co-design</w:t>
      </w:r>
    </w:p>
  </w:footnote>
  <w:footnote w:id="21">
    <w:p w14:paraId="43F02135" w14:textId="5E364CF4" w:rsidR="00046F7B" w:rsidRDefault="00046F7B">
      <w:pPr>
        <w:pStyle w:val="FootnoteText"/>
      </w:pPr>
      <w:r>
        <w:rPr>
          <w:rStyle w:val="FootnoteReference"/>
        </w:rPr>
        <w:footnoteRef/>
      </w:r>
      <w:r>
        <w:t xml:space="preserve"> https://</w:t>
      </w:r>
      <w:r w:rsidRPr="00790A83">
        <w:t>www.cmy.net.au/resource/getting-it-right-improving-co-design-practice-with-multicultural-young-people</w:t>
      </w:r>
    </w:p>
  </w:footnote>
  <w:footnote w:id="22">
    <w:p w14:paraId="387F1E1F" w14:textId="3156FA99" w:rsidR="00F57B45" w:rsidRPr="00F57B45" w:rsidRDefault="00F57B45">
      <w:pPr>
        <w:pStyle w:val="FootnoteText"/>
      </w:pPr>
      <w:r>
        <w:rPr>
          <w:rStyle w:val="FootnoteReference"/>
        </w:rPr>
        <w:footnoteRef/>
      </w:r>
      <w:r>
        <w:t xml:space="preserve"> </w:t>
      </w:r>
      <w:r w:rsidRPr="00F57B45">
        <w:t>https://www.vic.gov.au/better-practice-guide-inclusive-engagement/resources</w:t>
      </w:r>
    </w:p>
  </w:footnote>
  <w:footnote w:id="23">
    <w:p w14:paraId="2A014121" w14:textId="77777777" w:rsidR="00CF6A2C" w:rsidRDefault="00CF6A2C" w:rsidP="00CF6A2C">
      <w:pPr>
        <w:pStyle w:val="FootnoteText"/>
      </w:pPr>
      <w:r>
        <w:rPr>
          <w:rStyle w:val="FootnoteReference"/>
        </w:rPr>
        <w:footnoteRef/>
      </w:r>
      <w:r>
        <w:t xml:space="preserve"> </w:t>
      </w:r>
      <w:r w:rsidRPr="00027E60">
        <w:t>https://www.vic.gov.au/lived-experience-engagement-guidance-government-workers</w:t>
      </w:r>
    </w:p>
  </w:footnote>
  <w:footnote w:id="24">
    <w:p w14:paraId="7550D5E6" w14:textId="3E633DD6" w:rsidR="00F57B45" w:rsidRPr="00F57B45" w:rsidRDefault="00F57B45">
      <w:pPr>
        <w:pStyle w:val="FootnoteText"/>
      </w:pPr>
      <w:r>
        <w:rPr>
          <w:rStyle w:val="FootnoteReference"/>
        </w:rPr>
        <w:footnoteRef/>
      </w:r>
      <w:r>
        <w:t xml:space="preserve"> </w:t>
      </w:r>
      <w:r w:rsidRPr="00F57B45">
        <w:t>https://www.vic.gov.au/better-practice-guide-inclusive-engagement/resources</w:t>
      </w:r>
    </w:p>
  </w:footnote>
  <w:footnote w:id="25">
    <w:p w14:paraId="1142738A" w14:textId="77777777" w:rsidR="0076310D" w:rsidRDefault="0076310D" w:rsidP="0076310D">
      <w:pPr>
        <w:pStyle w:val="FootnoteText"/>
      </w:pPr>
      <w:r>
        <w:rPr>
          <w:rStyle w:val="FootnoteReference"/>
        </w:rPr>
        <w:footnoteRef/>
      </w:r>
      <w:r>
        <w:t xml:space="preserve"> </w:t>
      </w:r>
      <w:r w:rsidRPr="00D5136F">
        <w:t>https://www.firstpeoplesrelations.vic.gov.au/victorian-aboriginal-affairs-framework</w:t>
      </w:r>
    </w:p>
  </w:footnote>
  <w:footnote w:id="26">
    <w:p w14:paraId="1A6039A1" w14:textId="7FDBFCF5" w:rsidR="00423FA3" w:rsidRDefault="00423FA3">
      <w:pPr>
        <w:pStyle w:val="FootnoteText"/>
      </w:pPr>
      <w:r>
        <w:rPr>
          <w:rStyle w:val="FootnoteReference"/>
        </w:rPr>
        <w:footnoteRef/>
      </w:r>
      <w:r>
        <w:t xml:space="preserve"> </w:t>
      </w:r>
      <w:r w:rsidRPr="00423FA3">
        <w:t>https://www.vic.gov.au/place-based-approaches</w:t>
      </w:r>
    </w:p>
  </w:footnote>
  <w:footnote w:id="27">
    <w:p w14:paraId="71826CEA" w14:textId="288216D6" w:rsidR="00EA794A" w:rsidRPr="001472AF" w:rsidRDefault="00EA794A">
      <w:pPr>
        <w:pStyle w:val="FootnoteText"/>
        <w:rPr>
          <w:lang w:val="en-US"/>
        </w:rPr>
      </w:pPr>
      <w:r>
        <w:rPr>
          <w:rStyle w:val="FootnoteReference"/>
        </w:rPr>
        <w:footnoteRef/>
      </w:r>
      <w:r>
        <w:t xml:space="preserve"> </w:t>
      </w:r>
      <w:r w:rsidRPr="00EA794A">
        <w:t>https://evaluation.treasury.gov.au/about/indigenous-evaluation</w:t>
      </w:r>
    </w:p>
  </w:footnote>
  <w:footnote w:id="28">
    <w:p w14:paraId="66985D54" w14:textId="35861CD0" w:rsidR="00F57B45" w:rsidRPr="00F57B45" w:rsidRDefault="00F57B45">
      <w:pPr>
        <w:pStyle w:val="FootnoteText"/>
      </w:pPr>
      <w:r>
        <w:rPr>
          <w:rStyle w:val="FootnoteReference"/>
        </w:rPr>
        <w:footnoteRef/>
      </w:r>
      <w:r>
        <w:t xml:space="preserve"> </w:t>
      </w:r>
      <w:r w:rsidRPr="00F57B45">
        <w:t>https://www.vic.gov.au/better-practice-guide-inclusive-engagement/resources</w:t>
      </w:r>
    </w:p>
  </w:footnote>
  <w:footnote w:id="29">
    <w:p w14:paraId="2A90068B" w14:textId="57F5F600" w:rsidR="008E2340" w:rsidRPr="00996921" w:rsidRDefault="008E2340">
      <w:pPr>
        <w:pStyle w:val="FootnoteText"/>
        <w:rPr>
          <w:lang w:val="en-US"/>
        </w:rPr>
      </w:pPr>
      <w:r>
        <w:rPr>
          <w:rStyle w:val="FootnoteReference"/>
        </w:rPr>
        <w:footnoteRef/>
      </w:r>
      <w:r>
        <w:t xml:space="preserve"> </w:t>
      </w:r>
      <w:r w:rsidRPr="008E2340">
        <w:t>https://www.abs.gov.au/articles/australia-aboriginal-and-torres-strait-islander-population-summary#:~:text=The%20median%20age%20for%20Aboriginal,1.7%25%20compared%20to%201.2%25).</w:t>
      </w:r>
    </w:p>
  </w:footnote>
  <w:footnote w:id="30">
    <w:p w14:paraId="55F2371F" w14:textId="59BFBB1A" w:rsidR="003C5B4B" w:rsidRDefault="003C5B4B">
      <w:pPr>
        <w:pStyle w:val="FootnoteText"/>
      </w:pPr>
      <w:r>
        <w:rPr>
          <w:rStyle w:val="FootnoteReference"/>
        </w:rPr>
        <w:footnoteRef/>
      </w:r>
      <w:r>
        <w:t xml:space="preserve"> </w:t>
      </w:r>
      <w:r w:rsidRPr="003C5B4B">
        <w:t>https://www.naati.com.au/about-us/projects/indigenous-interpreting-project/</w:t>
      </w:r>
    </w:p>
  </w:footnote>
  <w:footnote w:id="31">
    <w:p w14:paraId="42CC3CEB" w14:textId="2A4527E4" w:rsidR="00826E91" w:rsidRPr="007210F0" w:rsidRDefault="007210F0">
      <w:pPr>
        <w:pStyle w:val="FootnoteText"/>
        <w:rPr>
          <w:lang w:val="en-US"/>
        </w:rPr>
      </w:pPr>
      <w:r>
        <w:rPr>
          <w:rStyle w:val="FootnoteReference"/>
        </w:rPr>
        <w:footnoteRef/>
      </w:r>
      <w:r>
        <w:t xml:space="preserve"> </w:t>
      </w:r>
      <w:r w:rsidRPr="007210F0">
        <w:t>https://achris.vic.gov.au/weave/wca.html</w:t>
      </w:r>
    </w:p>
  </w:footnote>
  <w:footnote w:id="32">
    <w:p w14:paraId="48CF3BC8" w14:textId="35A8FF5D" w:rsidR="007210F0" w:rsidRPr="007210F0" w:rsidRDefault="007210F0">
      <w:pPr>
        <w:pStyle w:val="FootnoteText"/>
        <w:rPr>
          <w:lang w:val="en-US"/>
        </w:rPr>
      </w:pPr>
      <w:r>
        <w:rPr>
          <w:rStyle w:val="FootnoteReference"/>
        </w:rPr>
        <w:footnoteRef/>
      </w:r>
      <w:r>
        <w:t xml:space="preserve"> </w:t>
      </w:r>
      <w:r w:rsidRPr="007210F0">
        <w:t>https://www.firstpeoplesrelations.vic.gov.au/</w:t>
      </w:r>
    </w:p>
  </w:footnote>
  <w:footnote w:id="33">
    <w:p w14:paraId="3AB2C4CB" w14:textId="4C394A35" w:rsidR="00D42F6D" w:rsidRDefault="00D42F6D">
      <w:pPr>
        <w:pStyle w:val="FootnoteText"/>
      </w:pPr>
      <w:r>
        <w:rPr>
          <w:rStyle w:val="FootnoteReference"/>
        </w:rPr>
        <w:footnoteRef/>
      </w:r>
      <w:r>
        <w:t xml:space="preserve"> </w:t>
      </w:r>
      <w:r w:rsidRPr="00D42F6D">
        <w:t>https://www.latrobe.edu.au/arcshs/work/private-lives-3</w:t>
      </w:r>
    </w:p>
  </w:footnote>
  <w:footnote w:id="34">
    <w:p w14:paraId="14CA8C7A" w14:textId="5693CBCA" w:rsidR="0048524F" w:rsidRPr="0048524F" w:rsidRDefault="0048524F">
      <w:pPr>
        <w:pStyle w:val="FootnoteText"/>
        <w:rPr>
          <w:lang w:val="en-US"/>
        </w:rPr>
      </w:pPr>
      <w:r>
        <w:rPr>
          <w:rStyle w:val="FootnoteReference"/>
        </w:rPr>
        <w:footnoteRef/>
      </w:r>
      <w:r>
        <w:t xml:space="preserve"> </w:t>
      </w:r>
      <w:r w:rsidRPr="0048524F">
        <w:t>https://www.vic.gov.au/inclusive-language-guide</w:t>
      </w:r>
    </w:p>
  </w:footnote>
  <w:footnote w:id="35">
    <w:p w14:paraId="115DDC03" w14:textId="61B06C76" w:rsidR="00416560" w:rsidRDefault="00416560">
      <w:pPr>
        <w:pStyle w:val="FootnoteText"/>
      </w:pPr>
      <w:r>
        <w:rPr>
          <w:rStyle w:val="FootnoteReference"/>
        </w:rPr>
        <w:footnoteRef/>
      </w:r>
      <w:r>
        <w:t xml:space="preserve"> </w:t>
      </w:r>
      <w:r w:rsidRPr="00416560">
        <w:t>https://www.minus18.org.au/</w:t>
      </w:r>
    </w:p>
  </w:footnote>
  <w:footnote w:id="36">
    <w:p w14:paraId="23B40F5B" w14:textId="752AAA38" w:rsidR="00800714" w:rsidRDefault="00800714">
      <w:pPr>
        <w:pStyle w:val="FootnoteText"/>
      </w:pPr>
      <w:r>
        <w:rPr>
          <w:rStyle w:val="FootnoteReference"/>
        </w:rPr>
        <w:footnoteRef/>
      </w:r>
      <w:r>
        <w:t xml:space="preserve"> </w:t>
      </w:r>
      <w:r w:rsidRPr="00800714">
        <w:t>https://www.queerspace.org.au/</w:t>
      </w:r>
    </w:p>
  </w:footnote>
  <w:footnote w:id="37">
    <w:p w14:paraId="32FA0496" w14:textId="11B9148A" w:rsidR="00AD64CF" w:rsidRDefault="00AD64CF">
      <w:pPr>
        <w:pStyle w:val="FootnoteText"/>
      </w:pPr>
      <w:r>
        <w:rPr>
          <w:rStyle w:val="FootnoteReference"/>
        </w:rPr>
        <w:footnoteRef/>
      </w:r>
      <w:r>
        <w:t xml:space="preserve"> </w:t>
      </w:r>
      <w:r w:rsidRPr="00AD64CF">
        <w:t>https://rainbowhealthaustralia.org.au/</w:t>
      </w:r>
    </w:p>
  </w:footnote>
  <w:footnote w:id="38">
    <w:p w14:paraId="610D0002" w14:textId="102BF4FA" w:rsidR="00B14F35" w:rsidRPr="001472AF" w:rsidRDefault="00B14F35">
      <w:pPr>
        <w:pStyle w:val="FootnoteText"/>
        <w:rPr>
          <w:lang w:val="en-US"/>
        </w:rPr>
      </w:pPr>
      <w:r>
        <w:rPr>
          <w:rStyle w:val="FootnoteReference"/>
        </w:rPr>
        <w:footnoteRef/>
      </w:r>
      <w:r>
        <w:t xml:space="preserve"> </w:t>
      </w:r>
      <w:r w:rsidRPr="00B14F35">
        <w:t>https://www.vic.gov.au/better-practice-guide-including-trans-and-gender-diverse-talent-your-campaigns</w:t>
      </w:r>
    </w:p>
  </w:footnote>
  <w:footnote w:id="39">
    <w:p w14:paraId="16D2FDB5" w14:textId="245A1B77" w:rsidR="006735B2" w:rsidRDefault="006735B2">
      <w:pPr>
        <w:pStyle w:val="FootnoteText"/>
      </w:pPr>
      <w:r>
        <w:rPr>
          <w:rStyle w:val="FootnoteReference"/>
        </w:rPr>
        <w:footnoteRef/>
      </w:r>
      <w:r>
        <w:t xml:space="preserve"> </w:t>
      </w:r>
      <w:r w:rsidRPr="006735B2">
        <w:t>https://www.vic.gov.au/inclusive-language-guide</w:t>
      </w:r>
    </w:p>
  </w:footnote>
  <w:footnote w:id="40">
    <w:p w14:paraId="4E97D3DB" w14:textId="77777777" w:rsidR="007210F0" w:rsidRDefault="007210F0" w:rsidP="007210F0">
      <w:pPr>
        <w:pStyle w:val="FootnoteText"/>
      </w:pPr>
      <w:r>
        <w:rPr>
          <w:rStyle w:val="FootnoteReference"/>
        </w:rPr>
        <w:footnoteRef/>
      </w:r>
      <w:r>
        <w:t xml:space="preserve"> </w:t>
      </w:r>
      <w:r w:rsidRPr="00CC2446">
        <w:t>https://www.abs.gov.au/census</w:t>
      </w:r>
      <w:r>
        <w:t xml:space="preserve"> </w:t>
      </w:r>
    </w:p>
  </w:footnote>
  <w:footnote w:id="41">
    <w:p w14:paraId="56BE5CB1" w14:textId="71F82B48" w:rsidR="006A6002" w:rsidRPr="001472AF" w:rsidRDefault="006A6002">
      <w:pPr>
        <w:pStyle w:val="FootnoteText"/>
        <w:rPr>
          <w:lang w:val="en-US"/>
        </w:rPr>
      </w:pPr>
      <w:r>
        <w:rPr>
          <w:rStyle w:val="FootnoteReference"/>
        </w:rPr>
        <w:footnoteRef/>
      </w:r>
      <w:r>
        <w:t xml:space="preserve"> </w:t>
      </w:r>
      <w:r w:rsidRPr="006A6002">
        <w:t>https://www.vic.gov.au/communicating-multicultural-communities</w:t>
      </w:r>
    </w:p>
  </w:footnote>
  <w:footnote w:id="42">
    <w:p w14:paraId="494A9B06" w14:textId="4CCFDEF4" w:rsidR="00AA3DB3" w:rsidRDefault="00AA3DB3">
      <w:pPr>
        <w:pStyle w:val="FootnoteText"/>
      </w:pPr>
      <w:r>
        <w:rPr>
          <w:rStyle w:val="FootnoteReference"/>
        </w:rPr>
        <w:footnoteRef/>
      </w:r>
      <w:r>
        <w:t xml:space="preserve"> </w:t>
      </w:r>
      <w:r w:rsidR="00B62070" w:rsidRPr="00B62070">
        <w:t>https://www.dffh.vic.gov.au/publications/framework-trauma-informed-practice</w:t>
      </w:r>
    </w:p>
  </w:footnote>
  <w:footnote w:id="43">
    <w:p w14:paraId="0DE0ED91" w14:textId="7608D860" w:rsidR="009577DE" w:rsidRDefault="009577DE">
      <w:pPr>
        <w:pStyle w:val="FootnoteText"/>
      </w:pPr>
      <w:r>
        <w:rPr>
          <w:rStyle w:val="FootnoteReference"/>
        </w:rPr>
        <w:footnoteRef/>
      </w:r>
      <w:r>
        <w:t xml:space="preserve"> </w:t>
      </w:r>
      <w:r w:rsidR="00466A32" w:rsidRPr="00466A32">
        <w:t>https://www.redcross.org.au/emergencies/resources/resources-for-agencies/#recover</w:t>
      </w:r>
    </w:p>
  </w:footnote>
  <w:footnote w:id="44">
    <w:p w14:paraId="3274961E" w14:textId="7DA1FF00" w:rsidR="00B13611" w:rsidRDefault="00B13611">
      <w:pPr>
        <w:pStyle w:val="FootnoteText"/>
      </w:pPr>
      <w:r>
        <w:rPr>
          <w:rStyle w:val="FootnoteReference"/>
        </w:rPr>
        <w:footnoteRef/>
      </w:r>
      <w:r>
        <w:t xml:space="preserve"> </w:t>
      </w:r>
      <w:r w:rsidRPr="00B13611">
        <w:t>https://support.microsoft.com/en-au/office/make-your-word-documents-accessible-to-people-with-disabilities-d9bf3683-87ac-47ea-b91a-78dcacb3c66d</w:t>
      </w:r>
    </w:p>
  </w:footnote>
  <w:footnote w:id="45">
    <w:p w14:paraId="45E0CD58" w14:textId="4A79B44A" w:rsidR="009C5376" w:rsidRPr="009C5376" w:rsidRDefault="009C5376">
      <w:pPr>
        <w:pStyle w:val="FootnoteText"/>
        <w:rPr>
          <w:lang w:val="en-US"/>
        </w:rPr>
      </w:pPr>
      <w:r>
        <w:rPr>
          <w:rStyle w:val="FootnoteReference"/>
        </w:rPr>
        <w:footnoteRef/>
      </w:r>
      <w:r>
        <w:t xml:space="preserve"> </w:t>
      </w:r>
      <w:r w:rsidRPr="009C5376">
        <w:t>https://hdsunflower.com/au/</w:t>
      </w:r>
    </w:p>
  </w:footnote>
  <w:footnote w:id="46">
    <w:p w14:paraId="7B95A0D9" w14:textId="62780A78" w:rsidR="00711BA1" w:rsidRDefault="00711BA1">
      <w:pPr>
        <w:pStyle w:val="FootnoteText"/>
      </w:pPr>
      <w:r>
        <w:rPr>
          <w:rStyle w:val="FootnoteReference"/>
        </w:rPr>
        <w:footnoteRef/>
      </w:r>
      <w:r>
        <w:t xml:space="preserve"> </w:t>
      </w:r>
      <w:r w:rsidRPr="00711BA1">
        <w:t>https://www.vic.gov.au/state-disability-plan/our-language/person-first-and-identity-first-language</w:t>
      </w:r>
    </w:p>
  </w:footnote>
  <w:footnote w:id="47">
    <w:p w14:paraId="2D54DCBC" w14:textId="1B2C1E72" w:rsidR="00533F85" w:rsidRDefault="00533F85">
      <w:pPr>
        <w:pStyle w:val="FootnoteText"/>
      </w:pPr>
      <w:r>
        <w:rPr>
          <w:rStyle w:val="FootnoteReference"/>
        </w:rPr>
        <w:footnoteRef/>
      </w:r>
      <w:r>
        <w:t xml:space="preserve"> </w:t>
      </w:r>
      <w:r w:rsidRPr="00533F85">
        <w:t>https://www.vic.gov.au/diversity-victorian-government-board-guidelines/key-considerations-cohorts/people-living-rural-and</w:t>
      </w:r>
    </w:p>
  </w:footnote>
  <w:footnote w:id="48">
    <w:p w14:paraId="424B0BC1" w14:textId="4CE4B355" w:rsidR="001C1AB6" w:rsidRDefault="001C1AB6">
      <w:pPr>
        <w:pStyle w:val="FootnoteText"/>
      </w:pPr>
      <w:r>
        <w:rPr>
          <w:rStyle w:val="FootnoteReference"/>
        </w:rPr>
        <w:footnoteRef/>
      </w:r>
      <w:r>
        <w:t xml:space="preserve"> </w:t>
      </w:r>
      <w:r w:rsidRPr="001C1AB6">
        <w:t>https://www.vic.gov.au/community-profiles</w:t>
      </w:r>
    </w:p>
  </w:footnote>
  <w:footnote w:id="49">
    <w:p w14:paraId="66B35292" w14:textId="78E12E58" w:rsidR="00BF5E9D" w:rsidRDefault="00BF5E9D">
      <w:pPr>
        <w:pStyle w:val="FootnoteText"/>
      </w:pPr>
      <w:r>
        <w:rPr>
          <w:rStyle w:val="FootnoteReference"/>
        </w:rPr>
        <w:footnoteRef/>
      </w:r>
      <w:r>
        <w:t xml:space="preserve"> </w:t>
      </w:r>
      <w:r w:rsidRPr="00BF5E9D">
        <w:t>https://ccyp.vic.gov.au/child-safe-standards/the-11-child-safe-standards/</w:t>
      </w:r>
    </w:p>
  </w:footnote>
  <w:footnote w:id="50">
    <w:p w14:paraId="62126C62" w14:textId="6D3C02E6" w:rsidR="000C7A52" w:rsidRDefault="000C7A52">
      <w:pPr>
        <w:pStyle w:val="FootnoteText"/>
      </w:pPr>
      <w:r>
        <w:rPr>
          <w:rStyle w:val="FootnoteReference"/>
        </w:rPr>
        <w:footnoteRef/>
      </w:r>
      <w:r>
        <w:t xml:space="preserve"> </w:t>
      </w:r>
      <w:r w:rsidR="00C91075" w:rsidRPr="003D14F9">
        <w:t>https://www.vic.gov.au/young-voices</w:t>
      </w:r>
    </w:p>
  </w:footnote>
  <w:footnote w:id="51">
    <w:p w14:paraId="56E85EA2" w14:textId="4D6F3C94" w:rsidR="00845BF0" w:rsidRDefault="00845BF0">
      <w:pPr>
        <w:pStyle w:val="FootnoteText"/>
      </w:pPr>
      <w:r>
        <w:rPr>
          <w:rStyle w:val="FootnoteReference"/>
        </w:rPr>
        <w:footnoteRef/>
      </w:r>
      <w:r>
        <w:t xml:space="preserve"> </w:t>
      </w:r>
      <w:r w:rsidRPr="00845BF0">
        <w:t>https://www.yacvic.org.au/yerp/</w:t>
      </w:r>
    </w:p>
  </w:footnote>
  <w:footnote w:id="52">
    <w:p w14:paraId="74849E0D" w14:textId="6809F6F5" w:rsidR="00D9796D" w:rsidRDefault="00D9796D">
      <w:pPr>
        <w:pStyle w:val="FootnoteText"/>
      </w:pPr>
      <w:r>
        <w:rPr>
          <w:rStyle w:val="FootnoteReference"/>
        </w:rPr>
        <w:footnoteRef/>
      </w:r>
      <w:r>
        <w:t xml:space="preserve"> </w:t>
      </w:r>
      <w:r w:rsidRPr="00D9796D">
        <w:t>https://koorieyouthcouncil.org.au/wayipunga/</w:t>
      </w:r>
    </w:p>
  </w:footnote>
  <w:footnote w:id="53">
    <w:p w14:paraId="463044C6" w14:textId="2C22328A" w:rsidR="00D978E1" w:rsidRDefault="00D978E1">
      <w:pPr>
        <w:pStyle w:val="FootnoteText"/>
      </w:pPr>
      <w:r>
        <w:rPr>
          <w:rStyle w:val="FootnoteReference"/>
        </w:rPr>
        <w:footnoteRef/>
      </w:r>
      <w:r>
        <w:t xml:space="preserve"> </w:t>
      </w:r>
      <w:r w:rsidRPr="00D978E1">
        <w:t>https://www.cmy.net.au/resource/inclusive-organisations-good-practice-guide/</w:t>
      </w:r>
    </w:p>
  </w:footnote>
  <w:footnote w:id="54">
    <w:p w14:paraId="3E3277A0" w14:textId="33D6B99C" w:rsidR="00A578DC" w:rsidRPr="009D204C" w:rsidRDefault="00A578DC">
      <w:pPr>
        <w:pStyle w:val="FootnoteText"/>
        <w:rPr>
          <w:lang w:val="en-US"/>
        </w:rPr>
      </w:pPr>
      <w:r>
        <w:rPr>
          <w:rStyle w:val="FootnoteReference"/>
        </w:rPr>
        <w:footnoteRef/>
      </w:r>
      <w:r>
        <w:t xml:space="preserve"> </w:t>
      </w:r>
      <w:r w:rsidRPr="00CC2446">
        <w:t>https://www.yacvic.org.au/yerp/diversity-equity-inclusion/questions-for-people-with-disabilities/</w:t>
      </w:r>
      <w:r>
        <w:t xml:space="preserve"> </w:t>
      </w:r>
    </w:p>
  </w:footnote>
  <w:footnote w:id="55">
    <w:p w14:paraId="32093DA1" w14:textId="6DDE3007" w:rsidR="00F274F1" w:rsidRPr="00F274F1" w:rsidRDefault="00F274F1">
      <w:pPr>
        <w:pStyle w:val="FootnoteText"/>
      </w:pPr>
      <w:r>
        <w:rPr>
          <w:rStyle w:val="FootnoteReference"/>
        </w:rPr>
        <w:footnoteRef/>
      </w:r>
      <w:r>
        <w:t xml:space="preserve"> </w:t>
      </w:r>
      <w:r w:rsidRPr="00A057DB">
        <w:t>https://www.vic.gov.au/better-practice-guide-inclusive-engagement/resources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63748CA5" w:rsidR="00562811" w:rsidRPr="001C7128" w:rsidRDefault="00CD5E03" w:rsidP="001C7128">
    <w:pPr>
      <w:pStyle w:val="Header"/>
    </w:pPr>
    <w:r>
      <w:t>Better practice guide for inclusive engagement</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FF"/>
    <w:multiLevelType w:val="hybridMultilevel"/>
    <w:tmpl w:val="5F7EC5E6"/>
    <w:lvl w:ilvl="0" w:tplc="8A869ACE">
      <w:start w:val="1"/>
      <w:numFmt w:val="bullet"/>
      <w:lvlText w:val=""/>
      <w:lvlJc w:val="left"/>
      <w:pPr>
        <w:ind w:left="720" w:hanging="360"/>
      </w:pPr>
      <w:rPr>
        <w:rFonts w:ascii="Symbol" w:hAnsi="Symbol"/>
      </w:rPr>
    </w:lvl>
    <w:lvl w:ilvl="1" w:tplc="453A3B28">
      <w:start w:val="1"/>
      <w:numFmt w:val="bullet"/>
      <w:lvlText w:val=""/>
      <w:lvlJc w:val="left"/>
      <w:pPr>
        <w:ind w:left="720" w:hanging="360"/>
      </w:pPr>
      <w:rPr>
        <w:rFonts w:ascii="Symbol" w:hAnsi="Symbol"/>
      </w:rPr>
    </w:lvl>
    <w:lvl w:ilvl="2" w:tplc="E6644118">
      <w:start w:val="1"/>
      <w:numFmt w:val="bullet"/>
      <w:lvlText w:val=""/>
      <w:lvlJc w:val="left"/>
      <w:pPr>
        <w:ind w:left="720" w:hanging="360"/>
      </w:pPr>
      <w:rPr>
        <w:rFonts w:ascii="Symbol" w:hAnsi="Symbol"/>
      </w:rPr>
    </w:lvl>
    <w:lvl w:ilvl="3" w:tplc="B5BA4C54">
      <w:start w:val="1"/>
      <w:numFmt w:val="bullet"/>
      <w:lvlText w:val=""/>
      <w:lvlJc w:val="left"/>
      <w:pPr>
        <w:ind w:left="720" w:hanging="360"/>
      </w:pPr>
      <w:rPr>
        <w:rFonts w:ascii="Symbol" w:hAnsi="Symbol"/>
      </w:rPr>
    </w:lvl>
    <w:lvl w:ilvl="4" w:tplc="92D6B576">
      <w:start w:val="1"/>
      <w:numFmt w:val="bullet"/>
      <w:lvlText w:val=""/>
      <w:lvlJc w:val="left"/>
      <w:pPr>
        <w:ind w:left="720" w:hanging="360"/>
      </w:pPr>
      <w:rPr>
        <w:rFonts w:ascii="Symbol" w:hAnsi="Symbol"/>
      </w:rPr>
    </w:lvl>
    <w:lvl w:ilvl="5" w:tplc="0D0288D2">
      <w:start w:val="1"/>
      <w:numFmt w:val="bullet"/>
      <w:lvlText w:val=""/>
      <w:lvlJc w:val="left"/>
      <w:pPr>
        <w:ind w:left="720" w:hanging="360"/>
      </w:pPr>
      <w:rPr>
        <w:rFonts w:ascii="Symbol" w:hAnsi="Symbol"/>
      </w:rPr>
    </w:lvl>
    <w:lvl w:ilvl="6" w:tplc="4E48B9BA">
      <w:start w:val="1"/>
      <w:numFmt w:val="bullet"/>
      <w:lvlText w:val=""/>
      <w:lvlJc w:val="left"/>
      <w:pPr>
        <w:ind w:left="720" w:hanging="360"/>
      </w:pPr>
      <w:rPr>
        <w:rFonts w:ascii="Symbol" w:hAnsi="Symbol"/>
      </w:rPr>
    </w:lvl>
    <w:lvl w:ilvl="7" w:tplc="B2980956">
      <w:start w:val="1"/>
      <w:numFmt w:val="bullet"/>
      <w:lvlText w:val=""/>
      <w:lvlJc w:val="left"/>
      <w:pPr>
        <w:ind w:left="720" w:hanging="360"/>
      </w:pPr>
      <w:rPr>
        <w:rFonts w:ascii="Symbol" w:hAnsi="Symbol"/>
      </w:rPr>
    </w:lvl>
    <w:lvl w:ilvl="8" w:tplc="957078DE">
      <w:start w:val="1"/>
      <w:numFmt w:val="bullet"/>
      <w:lvlText w:val=""/>
      <w:lvlJc w:val="left"/>
      <w:pPr>
        <w:ind w:left="720" w:hanging="360"/>
      </w:pPr>
      <w:rPr>
        <w:rFonts w:ascii="Symbol" w:hAnsi="Symbol"/>
      </w:rPr>
    </w:lvl>
  </w:abstractNum>
  <w:abstractNum w:abstractNumId="1" w15:restartNumberingAfterBreak="0">
    <w:nsid w:val="064A6CEE"/>
    <w:multiLevelType w:val="multilevel"/>
    <w:tmpl w:val="A37A303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9E42186"/>
    <w:multiLevelType w:val="multilevel"/>
    <w:tmpl w:val="A7D6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7C2089"/>
    <w:multiLevelType w:val="hybridMultilevel"/>
    <w:tmpl w:val="9CE0E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69F10"/>
    <w:multiLevelType w:val="multilevel"/>
    <w:tmpl w:val="FFFFFFFF"/>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7A5"/>
    <w:multiLevelType w:val="hybridMultilevel"/>
    <w:tmpl w:val="D2B4D2B0"/>
    <w:lvl w:ilvl="0" w:tplc="36140274">
      <w:start w:val="1"/>
      <w:numFmt w:val="bullet"/>
      <w:lvlText w:val=""/>
      <w:lvlJc w:val="left"/>
      <w:pPr>
        <w:ind w:left="720" w:hanging="360"/>
      </w:pPr>
      <w:rPr>
        <w:rFonts w:ascii="Symbol" w:hAnsi="Symbol"/>
      </w:rPr>
    </w:lvl>
    <w:lvl w:ilvl="1" w:tplc="989AC1D0">
      <w:start w:val="1"/>
      <w:numFmt w:val="bullet"/>
      <w:lvlText w:val=""/>
      <w:lvlJc w:val="left"/>
      <w:pPr>
        <w:ind w:left="720" w:hanging="360"/>
      </w:pPr>
      <w:rPr>
        <w:rFonts w:ascii="Symbol" w:hAnsi="Symbol"/>
      </w:rPr>
    </w:lvl>
    <w:lvl w:ilvl="2" w:tplc="E7569296">
      <w:start w:val="1"/>
      <w:numFmt w:val="bullet"/>
      <w:lvlText w:val=""/>
      <w:lvlJc w:val="left"/>
      <w:pPr>
        <w:ind w:left="720" w:hanging="360"/>
      </w:pPr>
      <w:rPr>
        <w:rFonts w:ascii="Symbol" w:hAnsi="Symbol"/>
      </w:rPr>
    </w:lvl>
    <w:lvl w:ilvl="3" w:tplc="ECAAE1FE">
      <w:start w:val="1"/>
      <w:numFmt w:val="bullet"/>
      <w:lvlText w:val=""/>
      <w:lvlJc w:val="left"/>
      <w:pPr>
        <w:ind w:left="720" w:hanging="360"/>
      </w:pPr>
      <w:rPr>
        <w:rFonts w:ascii="Symbol" w:hAnsi="Symbol"/>
      </w:rPr>
    </w:lvl>
    <w:lvl w:ilvl="4" w:tplc="8D90581C">
      <w:start w:val="1"/>
      <w:numFmt w:val="bullet"/>
      <w:lvlText w:val=""/>
      <w:lvlJc w:val="left"/>
      <w:pPr>
        <w:ind w:left="720" w:hanging="360"/>
      </w:pPr>
      <w:rPr>
        <w:rFonts w:ascii="Symbol" w:hAnsi="Symbol"/>
      </w:rPr>
    </w:lvl>
    <w:lvl w:ilvl="5" w:tplc="9DDA20F2">
      <w:start w:val="1"/>
      <w:numFmt w:val="bullet"/>
      <w:lvlText w:val=""/>
      <w:lvlJc w:val="left"/>
      <w:pPr>
        <w:ind w:left="720" w:hanging="360"/>
      </w:pPr>
      <w:rPr>
        <w:rFonts w:ascii="Symbol" w:hAnsi="Symbol"/>
      </w:rPr>
    </w:lvl>
    <w:lvl w:ilvl="6" w:tplc="50BEFC12">
      <w:start w:val="1"/>
      <w:numFmt w:val="bullet"/>
      <w:lvlText w:val=""/>
      <w:lvlJc w:val="left"/>
      <w:pPr>
        <w:ind w:left="720" w:hanging="360"/>
      </w:pPr>
      <w:rPr>
        <w:rFonts w:ascii="Symbol" w:hAnsi="Symbol"/>
      </w:rPr>
    </w:lvl>
    <w:lvl w:ilvl="7" w:tplc="C2DCEA48">
      <w:start w:val="1"/>
      <w:numFmt w:val="bullet"/>
      <w:lvlText w:val=""/>
      <w:lvlJc w:val="left"/>
      <w:pPr>
        <w:ind w:left="720" w:hanging="360"/>
      </w:pPr>
      <w:rPr>
        <w:rFonts w:ascii="Symbol" w:hAnsi="Symbol"/>
      </w:rPr>
    </w:lvl>
    <w:lvl w:ilvl="8" w:tplc="7BAE2F2C">
      <w:start w:val="1"/>
      <w:numFmt w:val="bullet"/>
      <w:lvlText w:val=""/>
      <w:lvlJc w:val="left"/>
      <w:pPr>
        <w:ind w:left="720" w:hanging="360"/>
      </w:pPr>
      <w:rPr>
        <w:rFonts w:ascii="Symbol" w:hAnsi="Symbol"/>
      </w:rPr>
    </w:lvl>
  </w:abstractNum>
  <w:abstractNum w:abstractNumId="7" w15:restartNumberingAfterBreak="0">
    <w:nsid w:val="1DBA0D18"/>
    <w:multiLevelType w:val="multilevel"/>
    <w:tmpl w:val="6F54557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E6545E9"/>
    <w:multiLevelType w:val="multilevel"/>
    <w:tmpl w:val="06FAEA9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2C17A03"/>
    <w:multiLevelType w:val="multilevel"/>
    <w:tmpl w:val="DC184204"/>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2D165F9"/>
    <w:multiLevelType w:val="multilevel"/>
    <w:tmpl w:val="9FD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FE171"/>
    <w:multiLevelType w:val="hybridMultilevel"/>
    <w:tmpl w:val="FFFFFFFF"/>
    <w:lvl w:ilvl="0" w:tplc="5A6C7CB4">
      <w:start w:val="1"/>
      <w:numFmt w:val="bullet"/>
      <w:lvlText w:val=""/>
      <w:lvlJc w:val="left"/>
      <w:pPr>
        <w:ind w:left="720" w:hanging="360"/>
      </w:pPr>
      <w:rPr>
        <w:rFonts w:ascii="Symbol" w:hAnsi="Symbol" w:hint="default"/>
      </w:rPr>
    </w:lvl>
    <w:lvl w:ilvl="1" w:tplc="869C7564">
      <w:start w:val="1"/>
      <w:numFmt w:val="bullet"/>
      <w:lvlText w:val="o"/>
      <w:lvlJc w:val="left"/>
      <w:pPr>
        <w:ind w:left="1440" w:hanging="360"/>
      </w:pPr>
      <w:rPr>
        <w:rFonts w:ascii="Courier New" w:hAnsi="Courier New" w:hint="default"/>
      </w:rPr>
    </w:lvl>
    <w:lvl w:ilvl="2" w:tplc="0F6C1F44">
      <w:start w:val="1"/>
      <w:numFmt w:val="bullet"/>
      <w:lvlText w:val=""/>
      <w:lvlJc w:val="left"/>
      <w:pPr>
        <w:ind w:left="2160" w:hanging="360"/>
      </w:pPr>
      <w:rPr>
        <w:rFonts w:ascii="Wingdings" w:hAnsi="Wingdings" w:hint="default"/>
      </w:rPr>
    </w:lvl>
    <w:lvl w:ilvl="3" w:tplc="C09EDFF6">
      <w:start w:val="1"/>
      <w:numFmt w:val="bullet"/>
      <w:lvlText w:val=""/>
      <w:lvlJc w:val="left"/>
      <w:pPr>
        <w:ind w:left="2880" w:hanging="360"/>
      </w:pPr>
      <w:rPr>
        <w:rFonts w:ascii="Symbol" w:hAnsi="Symbol" w:hint="default"/>
      </w:rPr>
    </w:lvl>
    <w:lvl w:ilvl="4" w:tplc="60FC3662">
      <w:start w:val="1"/>
      <w:numFmt w:val="bullet"/>
      <w:lvlText w:val="o"/>
      <w:lvlJc w:val="left"/>
      <w:pPr>
        <w:ind w:left="3600" w:hanging="360"/>
      </w:pPr>
      <w:rPr>
        <w:rFonts w:ascii="Courier New" w:hAnsi="Courier New" w:hint="default"/>
      </w:rPr>
    </w:lvl>
    <w:lvl w:ilvl="5" w:tplc="9F32BE9A">
      <w:start w:val="1"/>
      <w:numFmt w:val="bullet"/>
      <w:lvlText w:val=""/>
      <w:lvlJc w:val="left"/>
      <w:pPr>
        <w:ind w:left="4320" w:hanging="360"/>
      </w:pPr>
      <w:rPr>
        <w:rFonts w:ascii="Wingdings" w:hAnsi="Wingdings" w:hint="default"/>
      </w:rPr>
    </w:lvl>
    <w:lvl w:ilvl="6" w:tplc="B808B10A">
      <w:start w:val="1"/>
      <w:numFmt w:val="bullet"/>
      <w:lvlText w:val=""/>
      <w:lvlJc w:val="left"/>
      <w:pPr>
        <w:ind w:left="5040" w:hanging="360"/>
      </w:pPr>
      <w:rPr>
        <w:rFonts w:ascii="Symbol" w:hAnsi="Symbol" w:hint="default"/>
      </w:rPr>
    </w:lvl>
    <w:lvl w:ilvl="7" w:tplc="4D24EDA2">
      <w:start w:val="1"/>
      <w:numFmt w:val="bullet"/>
      <w:lvlText w:val="o"/>
      <w:lvlJc w:val="left"/>
      <w:pPr>
        <w:ind w:left="5760" w:hanging="360"/>
      </w:pPr>
      <w:rPr>
        <w:rFonts w:ascii="Courier New" w:hAnsi="Courier New" w:hint="default"/>
      </w:rPr>
    </w:lvl>
    <w:lvl w:ilvl="8" w:tplc="23944390">
      <w:start w:val="1"/>
      <w:numFmt w:val="bullet"/>
      <w:lvlText w:val=""/>
      <w:lvlJc w:val="left"/>
      <w:pPr>
        <w:ind w:left="6480" w:hanging="360"/>
      </w:pPr>
      <w:rPr>
        <w:rFonts w:ascii="Wingdings" w:hAnsi="Wingdings" w:hint="default"/>
      </w:rPr>
    </w:lvl>
  </w:abstractNum>
  <w:abstractNum w:abstractNumId="12" w15:restartNumberingAfterBreak="0">
    <w:nsid w:val="2AC0369B"/>
    <w:multiLevelType w:val="hybridMultilevel"/>
    <w:tmpl w:val="9006AB08"/>
    <w:lvl w:ilvl="0" w:tplc="A36263DE">
      <w:start w:val="1"/>
      <w:numFmt w:val="bullet"/>
      <w:lvlText w:val=""/>
      <w:lvlJc w:val="left"/>
      <w:pPr>
        <w:ind w:left="284" w:hanging="284"/>
      </w:pPr>
      <w:rPr>
        <w:rFonts w:ascii="Symbol" w:hAnsi="Symbol" w:hint="default"/>
      </w:rPr>
    </w:lvl>
    <w:lvl w:ilvl="1" w:tplc="FFFFFFFF">
      <w:start w:val="1"/>
      <w:numFmt w:val="bullet"/>
      <w:lvlRestart w:val="0"/>
      <w:lvlText w:val="–"/>
      <w:lvlJc w:val="left"/>
      <w:pPr>
        <w:ind w:left="567" w:hanging="283"/>
      </w:pPr>
      <w:rPr>
        <w:rFonts w:ascii="Calibri" w:hAnsi="Calibri" w:hint="default"/>
      </w:rPr>
    </w:lvl>
    <w:lvl w:ilvl="2" w:tplc="FFFFFFFF">
      <w:start w:val="1"/>
      <w:numFmt w:val="decimal"/>
      <w:lvlRestart w:val="0"/>
      <w:lvlText w:val=""/>
      <w:lvlJc w:val="left"/>
      <w:pPr>
        <w:ind w:left="0" w:firstLine="0"/>
      </w:pPr>
    </w:lvl>
    <w:lvl w:ilvl="3" w:tplc="FFFFFFFF">
      <w:start w:val="1"/>
      <w:numFmt w:val="decimal"/>
      <w:lvlRestart w:val="0"/>
      <w:lvlText w:val=""/>
      <w:lvlJc w:val="left"/>
      <w:pPr>
        <w:ind w:left="0" w:firstLine="0"/>
      </w:pPr>
    </w:lvl>
    <w:lvl w:ilvl="4" w:tplc="FFFFFFFF">
      <w:start w:val="1"/>
      <w:numFmt w:val="decimal"/>
      <w:lvlRestart w:val="0"/>
      <w:lvlText w:val=""/>
      <w:lvlJc w:val="left"/>
      <w:pPr>
        <w:ind w:left="0" w:firstLine="0"/>
      </w:pPr>
    </w:lvl>
    <w:lvl w:ilvl="5" w:tplc="FFFFFFFF">
      <w:start w:val="1"/>
      <w:numFmt w:val="decimal"/>
      <w:lvlRestart w:val="0"/>
      <w:lvlText w:val=""/>
      <w:lvlJc w:val="left"/>
      <w:pPr>
        <w:ind w:left="0" w:firstLine="0"/>
      </w:pPr>
    </w:lvl>
    <w:lvl w:ilvl="6" w:tplc="FFFFFFFF">
      <w:start w:val="1"/>
      <w:numFmt w:val="decimal"/>
      <w:lvlRestart w:val="0"/>
      <w:lvlText w:val=""/>
      <w:lvlJc w:val="left"/>
      <w:pPr>
        <w:ind w:left="0" w:firstLine="0"/>
      </w:pPr>
    </w:lvl>
    <w:lvl w:ilvl="7" w:tplc="FFFFFFFF">
      <w:start w:val="1"/>
      <w:numFmt w:val="decimal"/>
      <w:lvlRestart w:val="0"/>
      <w:lvlText w:val=""/>
      <w:lvlJc w:val="left"/>
      <w:pPr>
        <w:ind w:left="0" w:firstLine="0"/>
      </w:pPr>
    </w:lvl>
    <w:lvl w:ilvl="8" w:tplc="FFFFFFFF">
      <w:start w:val="1"/>
      <w:numFmt w:val="decimal"/>
      <w:lvlRestart w:val="0"/>
      <w:lvlText w:val=""/>
      <w:lvlJc w:val="left"/>
      <w:pPr>
        <w:ind w:left="0" w:firstLine="0"/>
      </w:pPr>
    </w:lvl>
  </w:abstractNum>
  <w:abstractNum w:abstractNumId="13" w15:restartNumberingAfterBreak="0">
    <w:nsid w:val="2B424A81"/>
    <w:multiLevelType w:val="hybridMultilevel"/>
    <w:tmpl w:val="12CEF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447D5B"/>
    <w:multiLevelType w:val="multilevel"/>
    <w:tmpl w:val="CE96FE0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2C7E1EBC"/>
    <w:multiLevelType w:val="multilevel"/>
    <w:tmpl w:val="44D0425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2D2A58E8"/>
    <w:multiLevelType w:val="multilevel"/>
    <w:tmpl w:val="E4C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84C54"/>
    <w:multiLevelType w:val="multilevel"/>
    <w:tmpl w:val="29864F9C"/>
    <w:lvl w:ilvl="0">
      <w:start w:val="1"/>
      <w:numFmt w:val="bullet"/>
      <w:lvlText w:val=""/>
      <w:lvlJc w:val="left"/>
      <w:pPr>
        <w:ind w:left="227" w:hanging="227"/>
      </w:pPr>
      <w:rPr>
        <w:rFonts w:ascii="Symbol" w:hAnsi="Symbo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8" w15:restartNumberingAfterBreak="0">
    <w:nsid w:val="301673A8"/>
    <w:multiLevelType w:val="hybridMultilevel"/>
    <w:tmpl w:val="0F2C88E6"/>
    <w:lvl w:ilvl="0" w:tplc="A36263DE">
      <w:start w:val="1"/>
      <w:numFmt w:val="bullet"/>
      <w:lvlText w:val=""/>
      <w:lvlJc w:val="left"/>
      <w:pPr>
        <w:ind w:left="284" w:hanging="284"/>
      </w:pPr>
      <w:rPr>
        <w:rFonts w:ascii="Symbol" w:hAnsi="Symbol" w:hint="default"/>
      </w:rPr>
    </w:lvl>
    <w:lvl w:ilvl="1" w:tplc="FFFFFFFF">
      <w:start w:val="1"/>
      <w:numFmt w:val="bullet"/>
      <w:lvlRestart w:val="0"/>
      <w:lvlText w:val="–"/>
      <w:lvlJc w:val="left"/>
      <w:pPr>
        <w:ind w:left="567" w:hanging="283"/>
      </w:pPr>
      <w:rPr>
        <w:rFonts w:ascii="Calibri" w:hAnsi="Calibri" w:hint="default"/>
      </w:rPr>
    </w:lvl>
    <w:lvl w:ilvl="2" w:tplc="FFFFFFFF">
      <w:start w:val="1"/>
      <w:numFmt w:val="decimal"/>
      <w:lvlRestart w:val="0"/>
      <w:lvlText w:val=""/>
      <w:lvlJc w:val="left"/>
      <w:pPr>
        <w:ind w:left="0" w:firstLine="0"/>
      </w:pPr>
    </w:lvl>
    <w:lvl w:ilvl="3" w:tplc="FFFFFFFF">
      <w:start w:val="1"/>
      <w:numFmt w:val="decimal"/>
      <w:lvlRestart w:val="0"/>
      <w:lvlText w:val=""/>
      <w:lvlJc w:val="left"/>
      <w:pPr>
        <w:ind w:left="0" w:firstLine="0"/>
      </w:pPr>
    </w:lvl>
    <w:lvl w:ilvl="4" w:tplc="FFFFFFFF">
      <w:start w:val="1"/>
      <w:numFmt w:val="decimal"/>
      <w:lvlRestart w:val="0"/>
      <w:lvlText w:val=""/>
      <w:lvlJc w:val="left"/>
      <w:pPr>
        <w:ind w:left="0" w:firstLine="0"/>
      </w:pPr>
    </w:lvl>
    <w:lvl w:ilvl="5" w:tplc="FFFFFFFF">
      <w:start w:val="1"/>
      <w:numFmt w:val="decimal"/>
      <w:lvlRestart w:val="0"/>
      <w:lvlText w:val=""/>
      <w:lvlJc w:val="left"/>
      <w:pPr>
        <w:ind w:left="0" w:firstLine="0"/>
      </w:pPr>
    </w:lvl>
    <w:lvl w:ilvl="6" w:tplc="FFFFFFFF">
      <w:start w:val="1"/>
      <w:numFmt w:val="decimal"/>
      <w:lvlRestart w:val="0"/>
      <w:lvlText w:val=""/>
      <w:lvlJc w:val="left"/>
      <w:pPr>
        <w:ind w:left="0" w:firstLine="0"/>
      </w:pPr>
    </w:lvl>
    <w:lvl w:ilvl="7" w:tplc="FFFFFFFF">
      <w:start w:val="1"/>
      <w:numFmt w:val="decimal"/>
      <w:lvlRestart w:val="0"/>
      <w:lvlText w:val=""/>
      <w:lvlJc w:val="left"/>
      <w:pPr>
        <w:ind w:left="0" w:firstLine="0"/>
      </w:pPr>
    </w:lvl>
    <w:lvl w:ilvl="8" w:tplc="FFFFFFFF">
      <w:start w:val="1"/>
      <w:numFmt w:val="decimal"/>
      <w:lvlRestart w:val="0"/>
      <w:lvlText w:val=""/>
      <w:lvlJc w:val="left"/>
      <w:pPr>
        <w:ind w:left="0" w:firstLine="0"/>
      </w:pPr>
    </w:lvl>
  </w:abstractNum>
  <w:abstractNum w:abstractNumId="19" w15:restartNumberingAfterBreak="0">
    <w:nsid w:val="302B131B"/>
    <w:multiLevelType w:val="hybridMultilevel"/>
    <w:tmpl w:val="F3B86F90"/>
    <w:lvl w:ilvl="0" w:tplc="674A0DE6">
      <w:start w:val="1"/>
      <w:numFmt w:val="bullet"/>
      <w:pStyle w:val="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6867134"/>
    <w:multiLevelType w:val="hybridMultilevel"/>
    <w:tmpl w:val="5E5666D4"/>
    <w:lvl w:ilvl="0" w:tplc="48B83DCA">
      <w:start w:val="1"/>
      <w:numFmt w:val="bullet"/>
      <w:lvlText w:val=""/>
      <w:lvlJc w:val="left"/>
      <w:pPr>
        <w:ind w:left="720" w:hanging="360"/>
      </w:pPr>
      <w:rPr>
        <w:rFonts w:ascii="Symbol" w:hAnsi="Symbol"/>
      </w:rPr>
    </w:lvl>
    <w:lvl w:ilvl="1" w:tplc="FF1A2C96">
      <w:start w:val="1"/>
      <w:numFmt w:val="bullet"/>
      <w:lvlText w:val=""/>
      <w:lvlJc w:val="left"/>
      <w:pPr>
        <w:ind w:left="720" w:hanging="360"/>
      </w:pPr>
      <w:rPr>
        <w:rFonts w:ascii="Symbol" w:hAnsi="Symbol"/>
      </w:rPr>
    </w:lvl>
    <w:lvl w:ilvl="2" w:tplc="E1BC811A">
      <w:start w:val="1"/>
      <w:numFmt w:val="bullet"/>
      <w:lvlText w:val=""/>
      <w:lvlJc w:val="left"/>
      <w:pPr>
        <w:ind w:left="720" w:hanging="360"/>
      </w:pPr>
      <w:rPr>
        <w:rFonts w:ascii="Symbol" w:hAnsi="Symbol"/>
      </w:rPr>
    </w:lvl>
    <w:lvl w:ilvl="3" w:tplc="5434C86E">
      <w:start w:val="1"/>
      <w:numFmt w:val="bullet"/>
      <w:lvlText w:val=""/>
      <w:lvlJc w:val="left"/>
      <w:pPr>
        <w:ind w:left="720" w:hanging="360"/>
      </w:pPr>
      <w:rPr>
        <w:rFonts w:ascii="Symbol" w:hAnsi="Symbol"/>
      </w:rPr>
    </w:lvl>
    <w:lvl w:ilvl="4" w:tplc="B78E395E">
      <w:start w:val="1"/>
      <w:numFmt w:val="bullet"/>
      <w:lvlText w:val=""/>
      <w:lvlJc w:val="left"/>
      <w:pPr>
        <w:ind w:left="720" w:hanging="360"/>
      </w:pPr>
      <w:rPr>
        <w:rFonts w:ascii="Symbol" w:hAnsi="Symbol"/>
      </w:rPr>
    </w:lvl>
    <w:lvl w:ilvl="5" w:tplc="219EF340">
      <w:start w:val="1"/>
      <w:numFmt w:val="bullet"/>
      <w:lvlText w:val=""/>
      <w:lvlJc w:val="left"/>
      <w:pPr>
        <w:ind w:left="720" w:hanging="360"/>
      </w:pPr>
      <w:rPr>
        <w:rFonts w:ascii="Symbol" w:hAnsi="Symbol"/>
      </w:rPr>
    </w:lvl>
    <w:lvl w:ilvl="6" w:tplc="7F2A134E">
      <w:start w:val="1"/>
      <w:numFmt w:val="bullet"/>
      <w:lvlText w:val=""/>
      <w:lvlJc w:val="left"/>
      <w:pPr>
        <w:ind w:left="720" w:hanging="360"/>
      </w:pPr>
      <w:rPr>
        <w:rFonts w:ascii="Symbol" w:hAnsi="Symbol"/>
      </w:rPr>
    </w:lvl>
    <w:lvl w:ilvl="7" w:tplc="1EB66FA6">
      <w:start w:val="1"/>
      <w:numFmt w:val="bullet"/>
      <w:lvlText w:val=""/>
      <w:lvlJc w:val="left"/>
      <w:pPr>
        <w:ind w:left="720" w:hanging="360"/>
      </w:pPr>
      <w:rPr>
        <w:rFonts w:ascii="Symbol" w:hAnsi="Symbol"/>
      </w:rPr>
    </w:lvl>
    <w:lvl w:ilvl="8" w:tplc="9BC20A34">
      <w:start w:val="1"/>
      <w:numFmt w:val="bullet"/>
      <w:lvlText w:val=""/>
      <w:lvlJc w:val="left"/>
      <w:pPr>
        <w:ind w:left="720" w:hanging="360"/>
      </w:pPr>
      <w:rPr>
        <w:rFonts w:ascii="Symbol" w:hAnsi="Symbol"/>
      </w:rPr>
    </w:lvl>
  </w:abstractNum>
  <w:abstractNum w:abstractNumId="21" w15:restartNumberingAfterBreak="0">
    <w:nsid w:val="37823B89"/>
    <w:multiLevelType w:val="hybridMultilevel"/>
    <w:tmpl w:val="618216E4"/>
    <w:lvl w:ilvl="0" w:tplc="9BCC50D0">
      <w:start w:val="1"/>
      <w:numFmt w:val="bullet"/>
      <w:lvlText w:val=""/>
      <w:lvlJc w:val="left"/>
      <w:pPr>
        <w:ind w:left="720" w:hanging="360"/>
      </w:pPr>
      <w:rPr>
        <w:rFonts w:ascii="Symbol" w:hAnsi="Symbol"/>
      </w:rPr>
    </w:lvl>
    <w:lvl w:ilvl="1" w:tplc="C5168DA8">
      <w:start w:val="1"/>
      <w:numFmt w:val="bullet"/>
      <w:lvlText w:val=""/>
      <w:lvlJc w:val="left"/>
      <w:pPr>
        <w:ind w:left="720" w:hanging="360"/>
      </w:pPr>
      <w:rPr>
        <w:rFonts w:ascii="Symbol" w:hAnsi="Symbol"/>
      </w:rPr>
    </w:lvl>
    <w:lvl w:ilvl="2" w:tplc="09AAFD3E">
      <w:start w:val="1"/>
      <w:numFmt w:val="bullet"/>
      <w:lvlText w:val=""/>
      <w:lvlJc w:val="left"/>
      <w:pPr>
        <w:ind w:left="720" w:hanging="360"/>
      </w:pPr>
      <w:rPr>
        <w:rFonts w:ascii="Symbol" w:hAnsi="Symbol"/>
      </w:rPr>
    </w:lvl>
    <w:lvl w:ilvl="3" w:tplc="DA627466">
      <w:start w:val="1"/>
      <w:numFmt w:val="bullet"/>
      <w:lvlText w:val=""/>
      <w:lvlJc w:val="left"/>
      <w:pPr>
        <w:ind w:left="720" w:hanging="360"/>
      </w:pPr>
      <w:rPr>
        <w:rFonts w:ascii="Symbol" w:hAnsi="Symbol"/>
      </w:rPr>
    </w:lvl>
    <w:lvl w:ilvl="4" w:tplc="C88C52C0">
      <w:start w:val="1"/>
      <w:numFmt w:val="bullet"/>
      <w:lvlText w:val=""/>
      <w:lvlJc w:val="left"/>
      <w:pPr>
        <w:ind w:left="720" w:hanging="360"/>
      </w:pPr>
      <w:rPr>
        <w:rFonts w:ascii="Symbol" w:hAnsi="Symbol"/>
      </w:rPr>
    </w:lvl>
    <w:lvl w:ilvl="5" w:tplc="ECF03B30">
      <w:start w:val="1"/>
      <w:numFmt w:val="bullet"/>
      <w:lvlText w:val=""/>
      <w:lvlJc w:val="left"/>
      <w:pPr>
        <w:ind w:left="720" w:hanging="360"/>
      </w:pPr>
      <w:rPr>
        <w:rFonts w:ascii="Symbol" w:hAnsi="Symbol"/>
      </w:rPr>
    </w:lvl>
    <w:lvl w:ilvl="6" w:tplc="05CA77F2">
      <w:start w:val="1"/>
      <w:numFmt w:val="bullet"/>
      <w:lvlText w:val=""/>
      <w:lvlJc w:val="left"/>
      <w:pPr>
        <w:ind w:left="720" w:hanging="360"/>
      </w:pPr>
      <w:rPr>
        <w:rFonts w:ascii="Symbol" w:hAnsi="Symbol"/>
      </w:rPr>
    </w:lvl>
    <w:lvl w:ilvl="7" w:tplc="19EE2F8A">
      <w:start w:val="1"/>
      <w:numFmt w:val="bullet"/>
      <w:lvlText w:val=""/>
      <w:lvlJc w:val="left"/>
      <w:pPr>
        <w:ind w:left="720" w:hanging="360"/>
      </w:pPr>
      <w:rPr>
        <w:rFonts w:ascii="Symbol" w:hAnsi="Symbol"/>
      </w:rPr>
    </w:lvl>
    <w:lvl w:ilvl="8" w:tplc="416AF580">
      <w:start w:val="1"/>
      <w:numFmt w:val="bullet"/>
      <w:lvlText w:val=""/>
      <w:lvlJc w:val="left"/>
      <w:pPr>
        <w:ind w:left="720" w:hanging="360"/>
      </w:pPr>
      <w:rPr>
        <w:rFonts w:ascii="Symbol" w:hAnsi="Symbol"/>
      </w:rPr>
    </w:lvl>
  </w:abstractNum>
  <w:abstractNum w:abstractNumId="22" w15:restartNumberingAfterBreak="0">
    <w:nsid w:val="3B672811"/>
    <w:multiLevelType w:val="hybridMultilevel"/>
    <w:tmpl w:val="81C6059E"/>
    <w:lvl w:ilvl="0" w:tplc="FB76A5A2">
      <w:start w:val="1"/>
      <w:numFmt w:val="bullet"/>
      <w:lvlText w:val=""/>
      <w:lvlJc w:val="left"/>
      <w:pPr>
        <w:ind w:left="720" w:hanging="360"/>
      </w:pPr>
      <w:rPr>
        <w:rFonts w:ascii="Symbol" w:hAnsi="Symbol"/>
      </w:rPr>
    </w:lvl>
    <w:lvl w:ilvl="1" w:tplc="BA549C22">
      <w:start w:val="1"/>
      <w:numFmt w:val="bullet"/>
      <w:lvlText w:val=""/>
      <w:lvlJc w:val="left"/>
      <w:pPr>
        <w:ind w:left="720" w:hanging="360"/>
      </w:pPr>
      <w:rPr>
        <w:rFonts w:ascii="Symbol" w:hAnsi="Symbol"/>
      </w:rPr>
    </w:lvl>
    <w:lvl w:ilvl="2" w:tplc="52947BFC">
      <w:start w:val="1"/>
      <w:numFmt w:val="bullet"/>
      <w:lvlText w:val=""/>
      <w:lvlJc w:val="left"/>
      <w:pPr>
        <w:ind w:left="720" w:hanging="360"/>
      </w:pPr>
      <w:rPr>
        <w:rFonts w:ascii="Symbol" w:hAnsi="Symbol"/>
      </w:rPr>
    </w:lvl>
    <w:lvl w:ilvl="3" w:tplc="D8DAA05A">
      <w:start w:val="1"/>
      <w:numFmt w:val="bullet"/>
      <w:lvlText w:val=""/>
      <w:lvlJc w:val="left"/>
      <w:pPr>
        <w:ind w:left="720" w:hanging="360"/>
      </w:pPr>
      <w:rPr>
        <w:rFonts w:ascii="Symbol" w:hAnsi="Symbol"/>
      </w:rPr>
    </w:lvl>
    <w:lvl w:ilvl="4" w:tplc="3C26E8DE">
      <w:start w:val="1"/>
      <w:numFmt w:val="bullet"/>
      <w:lvlText w:val=""/>
      <w:lvlJc w:val="left"/>
      <w:pPr>
        <w:ind w:left="720" w:hanging="360"/>
      </w:pPr>
      <w:rPr>
        <w:rFonts w:ascii="Symbol" w:hAnsi="Symbol"/>
      </w:rPr>
    </w:lvl>
    <w:lvl w:ilvl="5" w:tplc="528E92EA">
      <w:start w:val="1"/>
      <w:numFmt w:val="bullet"/>
      <w:lvlText w:val=""/>
      <w:lvlJc w:val="left"/>
      <w:pPr>
        <w:ind w:left="720" w:hanging="360"/>
      </w:pPr>
      <w:rPr>
        <w:rFonts w:ascii="Symbol" w:hAnsi="Symbol"/>
      </w:rPr>
    </w:lvl>
    <w:lvl w:ilvl="6" w:tplc="8C901314">
      <w:start w:val="1"/>
      <w:numFmt w:val="bullet"/>
      <w:lvlText w:val=""/>
      <w:lvlJc w:val="left"/>
      <w:pPr>
        <w:ind w:left="720" w:hanging="360"/>
      </w:pPr>
      <w:rPr>
        <w:rFonts w:ascii="Symbol" w:hAnsi="Symbol"/>
      </w:rPr>
    </w:lvl>
    <w:lvl w:ilvl="7" w:tplc="5386BEBC">
      <w:start w:val="1"/>
      <w:numFmt w:val="bullet"/>
      <w:lvlText w:val=""/>
      <w:lvlJc w:val="left"/>
      <w:pPr>
        <w:ind w:left="720" w:hanging="360"/>
      </w:pPr>
      <w:rPr>
        <w:rFonts w:ascii="Symbol" w:hAnsi="Symbol"/>
      </w:rPr>
    </w:lvl>
    <w:lvl w:ilvl="8" w:tplc="D9EA7C6A">
      <w:start w:val="1"/>
      <w:numFmt w:val="bullet"/>
      <w:lvlText w:val=""/>
      <w:lvlJc w:val="left"/>
      <w:pPr>
        <w:ind w:left="720" w:hanging="360"/>
      </w:pPr>
      <w:rPr>
        <w:rFonts w:ascii="Symbol" w:hAnsi="Symbol"/>
      </w:rPr>
    </w:lvl>
  </w:abstractNum>
  <w:abstractNum w:abstractNumId="2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01B7A64"/>
    <w:multiLevelType w:val="multilevel"/>
    <w:tmpl w:val="30C2E42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1D334F"/>
    <w:multiLevelType w:val="multilevel"/>
    <w:tmpl w:val="1FB4A39E"/>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A35177F"/>
    <w:multiLevelType w:val="hybridMultilevel"/>
    <w:tmpl w:val="53EE393E"/>
    <w:lvl w:ilvl="0" w:tplc="838CF856">
      <w:start w:val="1"/>
      <w:numFmt w:val="bullet"/>
      <w:lvlText w:val=""/>
      <w:lvlJc w:val="left"/>
      <w:pPr>
        <w:ind w:left="720" w:hanging="360"/>
      </w:pPr>
      <w:rPr>
        <w:rFonts w:ascii="Symbol" w:hAnsi="Symbol"/>
      </w:rPr>
    </w:lvl>
    <w:lvl w:ilvl="1" w:tplc="C6BA517E">
      <w:start w:val="1"/>
      <w:numFmt w:val="bullet"/>
      <w:lvlText w:val=""/>
      <w:lvlJc w:val="left"/>
      <w:pPr>
        <w:ind w:left="720" w:hanging="360"/>
      </w:pPr>
      <w:rPr>
        <w:rFonts w:ascii="Symbol" w:hAnsi="Symbol"/>
      </w:rPr>
    </w:lvl>
    <w:lvl w:ilvl="2" w:tplc="A030DC9E">
      <w:start w:val="1"/>
      <w:numFmt w:val="bullet"/>
      <w:lvlText w:val=""/>
      <w:lvlJc w:val="left"/>
      <w:pPr>
        <w:ind w:left="720" w:hanging="360"/>
      </w:pPr>
      <w:rPr>
        <w:rFonts w:ascii="Symbol" w:hAnsi="Symbol"/>
      </w:rPr>
    </w:lvl>
    <w:lvl w:ilvl="3" w:tplc="1BC81560">
      <w:start w:val="1"/>
      <w:numFmt w:val="bullet"/>
      <w:lvlText w:val=""/>
      <w:lvlJc w:val="left"/>
      <w:pPr>
        <w:ind w:left="720" w:hanging="360"/>
      </w:pPr>
      <w:rPr>
        <w:rFonts w:ascii="Symbol" w:hAnsi="Symbol"/>
      </w:rPr>
    </w:lvl>
    <w:lvl w:ilvl="4" w:tplc="672698EE">
      <w:start w:val="1"/>
      <w:numFmt w:val="bullet"/>
      <w:lvlText w:val=""/>
      <w:lvlJc w:val="left"/>
      <w:pPr>
        <w:ind w:left="720" w:hanging="360"/>
      </w:pPr>
      <w:rPr>
        <w:rFonts w:ascii="Symbol" w:hAnsi="Symbol"/>
      </w:rPr>
    </w:lvl>
    <w:lvl w:ilvl="5" w:tplc="6208321E">
      <w:start w:val="1"/>
      <w:numFmt w:val="bullet"/>
      <w:lvlText w:val=""/>
      <w:lvlJc w:val="left"/>
      <w:pPr>
        <w:ind w:left="720" w:hanging="360"/>
      </w:pPr>
      <w:rPr>
        <w:rFonts w:ascii="Symbol" w:hAnsi="Symbol"/>
      </w:rPr>
    </w:lvl>
    <w:lvl w:ilvl="6" w:tplc="1242B408">
      <w:start w:val="1"/>
      <w:numFmt w:val="bullet"/>
      <w:lvlText w:val=""/>
      <w:lvlJc w:val="left"/>
      <w:pPr>
        <w:ind w:left="720" w:hanging="360"/>
      </w:pPr>
      <w:rPr>
        <w:rFonts w:ascii="Symbol" w:hAnsi="Symbol"/>
      </w:rPr>
    </w:lvl>
    <w:lvl w:ilvl="7" w:tplc="23362690">
      <w:start w:val="1"/>
      <w:numFmt w:val="bullet"/>
      <w:lvlText w:val=""/>
      <w:lvlJc w:val="left"/>
      <w:pPr>
        <w:ind w:left="720" w:hanging="360"/>
      </w:pPr>
      <w:rPr>
        <w:rFonts w:ascii="Symbol" w:hAnsi="Symbol"/>
      </w:rPr>
    </w:lvl>
    <w:lvl w:ilvl="8" w:tplc="EC58A57C">
      <w:start w:val="1"/>
      <w:numFmt w:val="bullet"/>
      <w:lvlText w:val=""/>
      <w:lvlJc w:val="left"/>
      <w:pPr>
        <w:ind w:left="720" w:hanging="360"/>
      </w:pPr>
      <w:rPr>
        <w:rFonts w:ascii="Symbol" w:hAnsi="Symbol"/>
      </w:rPr>
    </w:lvl>
  </w:abstractNum>
  <w:abstractNum w:abstractNumId="28" w15:restartNumberingAfterBreak="0">
    <w:nsid w:val="4A5B3D3B"/>
    <w:multiLevelType w:val="multilevel"/>
    <w:tmpl w:val="7810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A34E0"/>
    <w:multiLevelType w:val="multilevel"/>
    <w:tmpl w:val="747AF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4E5A4A4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741248C"/>
    <w:multiLevelType w:val="multilevel"/>
    <w:tmpl w:val="972E5EE8"/>
    <w:lvl w:ilvl="0">
      <w:start w:val="1"/>
      <w:numFmt w:val="bullet"/>
      <w:lvlText w:val=""/>
      <w:lvlJc w:val="left"/>
      <w:pPr>
        <w:ind w:left="360" w:hanging="360"/>
      </w:pPr>
      <w:rPr>
        <w:rFonts w:ascii="Symbol" w:hAnsi="Symbol" w:hint="default"/>
      </w:rPr>
    </w:lvl>
    <w:lvl w:ilvl="1">
      <w:start w:val="1"/>
      <w:numFmt w:val="bullet"/>
      <w:lvlText w:val=""/>
      <w:lvlJc w:val="left"/>
      <w:pPr>
        <w:ind w:left="75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8D05A3B"/>
    <w:multiLevelType w:val="multilevel"/>
    <w:tmpl w:val="C32C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3340913"/>
    <w:multiLevelType w:val="multilevel"/>
    <w:tmpl w:val="8000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E6D34"/>
    <w:multiLevelType w:val="multilevel"/>
    <w:tmpl w:val="AF8AC29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763A515D"/>
    <w:multiLevelType w:val="hybridMultilevel"/>
    <w:tmpl w:val="0434832E"/>
    <w:lvl w:ilvl="0" w:tplc="A36263DE">
      <w:start w:val="1"/>
      <w:numFmt w:val="bullet"/>
      <w:lvlText w:val=""/>
      <w:lvlJc w:val="left"/>
      <w:pPr>
        <w:ind w:left="284" w:hanging="284"/>
      </w:pPr>
      <w:rPr>
        <w:rFonts w:ascii="Symbol" w:hAnsi="Symbol" w:hint="default"/>
      </w:rPr>
    </w:lvl>
    <w:lvl w:ilvl="1" w:tplc="FFFFFFFF">
      <w:start w:val="1"/>
      <w:numFmt w:val="bullet"/>
      <w:lvlRestart w:val="0"/>
      <w:lvlText w:val="–"/>
      <w:lvlJc w:val="left"/>
      <w:pPr>
        <w:ind w:left="567" w:hanging="283"/>
      </w:pPr>
      <w:rPr>
        <w:rFonts w:ascii="Calibri" w:hAnsi="Calibri" w:hint="default"/>
      </w:rPr>
    </w:lvl>
    <w:lvl w:ilvl="2" w:tplc="FFFFFFFF">
      <w:start w:val="1"/>
      <w:numFmt w:val="decimal"/>
      <w:lvlRestart w:val="0"/>
      <w:lvlText w:val=""/>
      <w:lvlJc w:val="left"/>
      <w:pPr>
        <w:ind w:left="0" w:firstLine="0"/>
      </w:pPr>
    </w:lvl>
    <w:lvl w:ilvl="3" w:tplc="FFFFFFFF">
      <w:start w:val="1"/>
      <w:numFmt w:val="decimal"/>
      <w:lvlRestart w:val="0"/>
      <w:lvlText w:val=""/>
      <w:lvlJc w:val="left"/>
      <w:pPr>
        <w:ind w:left="0" w:firstLine="0"/>
      </w:pPr>
    </w:lvl>
    <w:lvl w:ilvl="4" w:tplc="FFFFFFFF">
      <w:start w:val="1"/>
      <w:numFmt w:val="decimal"/>
      <w:lvlRestart w:val="0"/>
      <w:lvlText w:val=""/>
      <w:lvlJc w:val="left"/>
      <w:pPr>
        <w:ind w:left="0" w:firstLine="0"/>
      </w:pPr>
    </w:lvl>
    <w:lvl w:ilvl="5" w:tplc="FFFFFFFF">
      <w:start w:val="1"/>
      <w:numFmt w:val="decimal"/>
      <w:lvlRestart w:val="0"/>
      <w:lvlText w:val=""/>
      <w:lvlJc w:val="left"/>
      <w:pPr>
        <w:ind w:left="0" w:firstLine="0"/>
      </w:pPr>
    </w:lvl>
    <w:lvl w:ilvl="6" w:tplc="FFFFFFFF">
      <w:start w:val="1"/>
      <w:numFmt w:val="decimal"/>
      <w:lvlRestart w:val="0"/>
      <w:lvlText w:val=""/>
      <w:lvlJc w:val="left"/>
      <w:pPr>
        <w:ind w:left="0" w:firstLine="0"/>
      </w:pPr>
    </w:lvl>
    <w:lvl w:ilvl="7" w:tplc="FFFFFFFF">
      <w:start w:val="1"/>
      <w:numFmt w:val="decimal"/>
      <w:lvlRestart w:val="0"/>
      <w:lvlText w:val=""/>
      <w:lvlJc w:val="left"/>
      <w:pPr>
        <w:ind w:left="0" w:firstLine="0"/>
      </w:pPr>
    </w:lvl>
    <w:lvl w:ilvl="8" w:tplc="FFFFFFFF">
      <w:start w:val="1"/>
      <w:numFmt w:val="decimal"/>
      <w:lvlRestart w:val="0"/>
      <w:lvlText w:val=""/>
      <w:lvlJc w:val="left"/>
      <w:pPr>
        <w:ind w:left="0" w:firstLine="0"/>
      </w:pPr>
    </w:lvl>
  </w:abstractNum>
  <w:abstractNum w:abstractNumId="38" w15:restartNumberingAfterBreak="0">
    <w:nsid w:val="795D3630"/>
    <w:multiLevelType w:val="hybridMultilevel"/>
    <w:tmpl w:val="3816F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295024"/>
    <w:multiLevelType w:val="hybridMultilevel"/>
    <w:tmpl w:val="83C8261C"/>
    <w:lvl w:ilvl="0" w:tplc="A36263DE">
      <w:start w:val="1"/>
      <w:numFmt w:val="bullet"/>
      <w:lvlText w:val=""/>
      <w:lvlJc w:val="left"/>
      <w:pPr>
        <w:ind w:left="284" w:hanging="284"/>
      </w:pPr>
      <w:rPr>
        <w:rFonts w:ascii="Symbol" w:hAnsi="Symbol" w:hint="default"/>
      </w:rPr>
    </w:lvl>
    <w:lvl w:ilvl="1" w:tplc="FFFFFFFF">
      <w:start w:val="1"/>
      <w:numFmt w:val="bullet"/>
      <w:lvlRestart w:val="0"/>
      <w:lvlText w:val="–"/>
      <w:lvlJc w:val="left"/>
      <w:pPr>
        <w:ind w:left="567" w:hanging="283"/>
      </w:pPr>
      <w:rPr>
        <w:rFonts w:ascii="Calibri" w:hAnsi="Calibri" w:hint="default"/>
      </w:rPr>
    </w:lvl>
    <w:lvl w:ilvl="2" w:tplc="FFFFFFFF">
      <w:start w:val="1"/>
      <w:numFmt w:val="decimal"/>
      <w:lvlRestart w:val="0"/>
      <w:lvlText w:val=""/>
      <w:lvlJc w:val="left"/>
      <w:pPr>
        <w:ind w:left="0" w:firstLine="0"/>
      </w:pPr>
    </w:lvl>
    <w:lvl w:ilvl="3" w:tplc="FFFFFFFF">
      <w:start w:val="1"/>
      <w:numFmt w:val="decimal"/>
      <w:lvlRestart w:val="0"/>
      <w:lvlText w:val=""/>
      <w:lvlJc w:val="left"/>
      <w:pPr>
        <w:ind w:left="0" w:firstLine="0"/>
      </w:pPr>
    </w:lvl>
    <w:lvl w:ilvl="4" w:tplc="FFFFFFFF">
      <w:start w:val="1"/>
      <w:numFmt w:val="decimal"/>
      <w:lvlRestart w:val="0"/>
      <w:lvlText w:val=""/>
      <w:lvlJc w:val="left"/>
      <w:pPr>
        <w:ind w:left="0" w:firstLine="0"/>
      </w:pPr>
    </w:lvl>
    <w:lvl w:ilvl="5" w:tplc="FFFFFFFF">
      <w:start w:val="1"/>
      <w:numFmt w:val="decimal"/>
      <w:lvlRestart w:val="0"/>
      <w:lvlText w:val=""/>
      <w:lvlJc w:val="left"/>
      <w:pPr>
        <w:ind w:left="0" w:firstLine="0"/>
      </w:pPr>
    </w:lvl>
    <w:lvl w:ilvl="6" w:tplc="FFFFFFFF">
      <w:start w:val="1"/>
      <w:numFmt w:val="decimal"/>
      <w:lvlRestart w:val="0"/>
      <w:lvlText w:val=""/>
      <w:lvlJc w:val="left"/>
      <w:pPr>
        <w:ind w:left="0" w:firstLine="0"/>
      </w:pPr>
    </w:lvl>
    <w:lvl w:ilvl="7" w:tplc="FFFFFFFF">
      <w:start w:val="1"/>
      <w:numFmt w:val="decimal"/>
      <w:lvlRestart w:val="0"/>
      <w:lvlText w:val=""/>
      <w:lvlJc w:val="left"/>
      <w:pPr>
        <w:ind w:left="0" w:firstLine="0"/>
      </w:pPr>
    </w:lvl>
    <w:lvl w:ilvl="8" w:tplc="FFFFFFFF">
      <w:start w:val="1"/>
      <w:numFmt w:val="decimal"/>
      <w:lvlRestart w:val="0"/>
      <w:lvlText w:val=""/>
      <w:lvlJc w:val="left"/>
      <w:pPr>
        <w:ind w:left="0" w:firstLine="0"/>
      </w:pPr>
    </w:lvl>
  </w:abstractNum>
  <w:num w:numId="1" w16cid:durableId="1774787977">
    <w:abstractNumId w:val="23"/>
  </w:num>
  <w:num w:numId="2" w16cid:durableId="832066259">
    <w:abstractNumId w:val="31"/>
  </w:num>
  <w:num w:numId="3" w16cid:durableId="597568604">
    <w:abstractNumId w:val="30"/>
  </w:num>
  <w:num w:numId="4" w16cid:durableId="1605532688">
    <w:abstractNumId w:val="34"/>
  </w:num>
  <w:num w:numId="5" w16cid:durableId="1440564946">
    <w:abstractNumId w:val="24"/>
  </w:num>
  <w:num w:numId="6" w16cid:durableId="641496931">
    <w:abstractNumId w:val="3"/>
  </w:num>
  <w:num w:numId="7" w16cid:durableId="376315117">
    <w:abstractNumId w:val="38"/>
  </w:num>
  <w:num w:numId="8" w16cid:durableId="594552172">
    <w:abstractNumId w:val="12"/>
  </w:num>
  <w:num w:numId="9" w16cid:durableId="1213735631">
    <w:abstractNumId w:val="18"/>
  </w:num>
  <w:num w:numId="10" w16cid:durableId="1155759220">
    <w:abstractNumId w:val="39"/>
  </w:num>
  <w:num w:numId="11" w16cid:durableId="286397110">
    <w:abstractNumId w:val="37"/>
  </w:num>
  <w:num w:numId="12" w16cid:durableId="76943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7681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118286">
    <w:abstractNumId w:val="8"/>
  </w:num>
  <w:num w:numId="15" w16cid:durableId="221330526">
    <w:abstractNumId w:val="26"/>
  </w:num>
  <w:num w:numId="16" w16cid:durableId="1175150252">
    <w:abstractNumId w:val="32"/>
  </w:num>
  <w:num w:numId="17" w16cid:durableId="470056094">
    <w:abstractNumId w:val="25"/>
  </w:num>
  <w:num w:numId="18" w16cid:durableId="1991859574">
    <w:abstractNumId w:val="7"/>
  </w:num>
  <w:num w:numId="19" w16cid:durableId="926420961">
    <w:abstractNumId w:val="1"/>
  </w:num>
  <w:num w:numId="20" w16cid:durableId="1119908455">
    <w:abstractNumId w:val="15"/>
  </w:num>
  <w:num w:numId="21" w16cid:durableId="686709584">
    <w:abstractNumId w:val="36"/>
  </w:num>
  <w:num w:numId="22" w16cid:durableId="1517502954">
    <w:abstractNumId w:val="14"/>
  </w:num>
  <w:num w:numId="23" w16cid:durableId="126508033">
    <w:abstractNumId w:val="9"/>
  </w:num>
  <w:num w:numId="24" w16cid:durableId="1957641097">
    <w:abstractNumId w:val="11"/>
  </w:num>
  <w:num w:numId="25" w16cid:durableId="896622569">
    <w:abstractNumId w:val="19"/>
  </w:num>
  <w:num w:numId="26" w16cid:durableId="890920239">
    <w:abstractNumId w:val="0"/>
  </w:num>
  <w:num w:numId="27" w16cid:durableId="18942322">
    <w:abstractNumId w:val="27"/>
  </w:num>
  <w:num w:numId="28" w16cid:durableId="1479761298">
    <w:abstractNumId w:val="21"/>
  </w:num>
  <w:num w:numId="29" w16cid:durableId="699286003">
    <w:abstractNumId w:val="22"/>
  </w:num>
  <w:num w:numId="30" w16cid:durableId="1765881559">
    <w:abstractNumId w:val="20"/>
  </w:num>
  <w:num w:numId="31" w16cid:durableId="117258559">
    <w:abstractNumId w:val="6"/>
  </w:num>
  <w:num w:numId="32" w16cid:durableId="1253513763">
    <w:abstractNumId w:val="5"/>
  </w:num>
  <w:num w:numId="33" w16cid:durableId="1088307075">
    <w:abstractNumId w:val="33"/>
  </w:num>
  <w:num w:numId="34" w16cid:durableId="450638260">
    <w:abstractNumId w:val="16"/>
  </w:num>
  <w:num w:numId="35" w16cid:durableId="379205980">
    <w:abstractNumId w:val="17"/>
  </w:num>
  <w:num w:numId="36" w16cid:durableId="1796605205">
    <w:abstractNumId w:val="10"/>
  </w:num>
  <w:num w:numId="37" w16cid:durableId="1772817161">
    <w:abstractNumId w:val="2"/>
  </w:num>
  <w:num w:numId="38" w16cid:durableId="375669317">
    <w:abstractNumId w:val="4"/>
  </w:num>
  <w:num w:numId="39" w16cid:durableId="263464029">
    <w:abstractNumId w:val="13"/>
  </w:num>
  <w:num w:numId="40" w16cid:durableId="1954702401">
    <w:abstractNumId w:val="29"/>
  </w:num>
  <w:num w:numId="41" w16cid:durableId="148522820">
    <w:abstractNumId w:val="35"/>
  </w:num>
  <w:num w:numId="42" w16cid:durableId="838278908">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1A3"/>
    <w:rsid w:val="00000719"/>
    <w:rsid w:val="00000E7A"/>
    <w:rsid w:val="00000FA2"/>
    <w:rsid w:val="000010C9"/>
    <w:rsid w:val="000013AB"/>
    <w:rsid w:val="00001B56"/>
    <w:rsid w:val="00002233"/>
    <w:rsid w:val="00002D68"/>
    <w:rsid w:val="000033F7"/>
    <w:rsid w:val="00003403"/>
    <w:rsid w:val="00003A49"/>
    <w:rsid w:val="00004DAD"/>
    <w:rsid w:val="00004EDF"/>
    <w:rsid w:val="00005347"/>
    <w:rsid w:val="0000581D"/>
    <w:rsid w:val="00005D00"/>
    <w:rsid w:val="00006120"/>
    <w:rsid w:val="00006384"/>
    <w:rsid w:val="000064F1"/>
    <w:rsid w:val="0000663C"/>
    <w:rsid w:val="00006E91"/>
    <w:rsid w:val="00006F24"/>
    <w:rsid w:val="000072B6"/>
    <w:rsid w:val="000072E0"/>
    <w:rsid w:val="00007B8C"/>
    <w:rsid w:val="0001021B"/>
    <w:rsid w:val="00010273"/>
    <w:rsid w:val="000108D4"/>
    <w:rsid w:val="00010E44"/>
    <w:rsid w:val="00011299"/>
    <w:rsid w:val="000116EF"/>
    <w:rsid w:val="00011D89"/>
    <w:rsid w:val="00012474"/>
    <w:rsid w:val="00012618"/>
    <w:rsid w:val="00012873"/>
    <w:rsid w:val="00012BB5"/>
    <w:rsid w:val="000130C3"/>
    <w:rsid w:val="00013BE8"/>
    <w:rsid w:val="0001406A"/>
    <w:rsid w:val="000149C5"/>
    <w:rsid w:val="00014B52"/>
    <w:rsid w:val="00014BA8"/>
    <w:rsid w:val="00014F3C"/>
    <w:rsid w:val="000152CF"/>
    <w:rsid w:val="00015330"/>
    <w:rsid w:val="000154FD"/>
    <w:rsid w:val="00015B44"/>
    <w:rsid w:val="00016327"/>
    <w:rsid w:val="00016329"/>
    <w:rsid w:val="000168E4"/>
    <w:rsid w:val="00016B4D"/>
    <w:rsid w:val="0001769A"/>
    <w:rsid w:val="00017CAB"/>
    <w:rsid w:val="0002061C"/>
    <w:rsid w:val="00020678"/>
    <w:rsid w:val="000206BF"/>
    <w:rsid w:val="00020A86"/>
    <w:rsid w:val="0002124E"/>
    <w:rsid w:val="000212CD"/>
    <w:rsid w:val="00021402"/>
    <w:rsid w:val="00022271"/>
    <w:rsid w:val="00022493"/>
    <w:rsid w:val="00022BD5"/>
    <w:rsid w:val="00022DD1"/>
    <w:rsid w:val="000235E8"/>
    <w:rsid w:val="00023AA0"/>
    <w:rsid w:val="00024387"/>
    <w:rsid w:val="00024C11"/>
    <w:rsid w:val="00024CB5"/>
    <w:rsid w:val="00024D89"/>
    <w:rsid w:val="000250B6"/>
    <w:rsid w:val="000254DE"/>
    <w:rsid w:val="00025CB9"/>
    <w:rsid w:val="000266E1"/>
    <w:rsid w:val="00026AB8"/>
    <w:rsid w:val="000271B1"/>
    <w:rsid w:val="00027992"/>
    <w:rsid w:val="00027D59"/>
    <w:rsid w:val="00027E60"/>
    <w:rsid w:val="00030D7E"/>
    <w:rsid w:val="00030ECA"/>
    <w:rsid w:val="00031388"/>
    <w:rsid w:val="000315A8"/>
    <w:rsid w:val="00031E49"/>
    <w:rsid w:val="00031EBD"/>
    <w:rsid w:val="00032540"/>
    <w:rsid w:val="0003260E"/>
    <w:rsid w:val="00032DC0"/>
    <w:rsid w:val="0003385E"/>
    <w:rsid w:val="00033D81"/>
    <w:rsid w:val="00033DC9"/>
    <w:rsid w:val="00033EB2"/>
    <w:rsid w:val="000342D9"/>
    <w:rsid w:val="0003482A"/>
    <w:rsid w:val="0003486C"/>
    <w:rsid w:val="00035554"/>
    <w:rsid w:val="00035C4C"/>
    <w:rsid w:val="00035C9D"/>
    <w:rsid w:val="00035D51"/>
    <w:rsid w:val="000367F7"/>
    <w:rsid w:val="000368C6"/>
    <w:rsid w:val="000369C9"/>
    <w:rsid w:val="00036DAA"/>
    <w:rsid w:val="00036F16"/>
    <w:rsid w:val="00037366"/>
    <w:rsid w:val="000379C5"/>
    <w:rsid w:val="00037CE8"/>
    <w:rsid w:val="00037E85"/>
    <w:rsid w:val="0004133D"/>
    <w:rsid w:val="00041346"/>
    <w:rsid w:val="00041704"/>
    <w:rsid w:val="00041876"/>
    <w:rsid w:val="00041BF0"/>
    <w:rsid w:val="00041EB1"/>
    <w:rsid w:val="00042020"/>
    <w:rsid w:val="000426D4"/>
    <w:rsid w:val="00042C8A"/>
    <w:rsid w:val="00043195"/>
    <w:rsid w:val="0004388A"/>
    <w:rsid w:val="00043D2C"/>
    <w:rsid w:val="00043E68"/>
    <w:rsid w:val="00044605"/>
    <w:rsid w:val="0004501E"/>
    <w:rsid w:val="00045034"/>
    <w:rsid w:val="0004504B"/>
    <w:rsid w:val="0004520D"/>
    <w:rsid w:val="0004536B"/>
    <w:rsid w:val="00046362"/>
    <w:rsid w:val="000463D3"/>
    <w:rsid w:val="0004663D"/>
    <w:rsid w:val="00046B68"/>
    <w:rsid w:val="00046CB6"/>
    <w:rsid w:val="00046F7B"/>
    <w:rsid w:val="00047002"/>
    <w:rsid w:val="0004702E"/>
    <w:rsid w:val="0004769D"/>
    <w:rsid w:val="0005025E"/>
    <w:rsid w:val="000508C4"/>
    <w:rsid w:val="00050D0B"/>
    <w:rsid w:val="00050FB8"/>
    <w:rsid w:val="000514B8"/>
    <w:rsid w:val="00051550"/>
    <w:rsid w:val="000521B5"/>
    <w:rsid w:val="000527DD"/>
    <w:rsid w:val="00052ABF"/>
    <w:rsid w:val="000532AE"/>
    <w:rsid w:val="00053870"/>
    <w:rsid w:val="00053BB6"/>
    <w:rsid w:val="00053C10"/>
    <w:rsid w:val="00053CF2"/>
    <w:rsid w:val="00053E72"/>
    <w:rsid w:val="000540C4"/>
    <w:rsid w:val="000542F1"/>
    <w:rsid w:val="00054569"/>
    <w:rsid w:val="00054809"/>
    <w:rsid w:val="00055117"/>
    <w:rsid w:val="00056885"/>
    <w:rsid w:val="00056D4A"/>
    <w:rsid w:val="00056EC4"/>
    <w:rsid w:val="00056EE2"/>
    <w:rsid w:val="0005771C"/>
    <w:rsid w:val="000578B2"/>
    <w:rsid w:val="00057AAA"/>
    <w:rsid w:val="0006014F"/>
    <w:rsid w:val="0006053F"/>
    <w:rsid w:val="00060959"/>
    <w:rsid w:val="00060AC8"/>
    <w:rsid w:val="00060C8F"/>
    <w:rsid w:val="0006168A"/>
    <w:rsid w:val="00061EEE"/>
    <w:rsid w:val="00061FAC"/>
    <w:rsid w:val="00061FF4"/>
    <w:rsid w:val="000620BC"/>
    <w:rsid w:val="000621B8"/>
    <w:rsid w:val="000626AA"/>
    <w:rsid w:val="0006280F"/>
    <w:rsid w:val="0006298A"/>
    <w:rsid w:val="00063E23"/>
    <w:rsid w:val="000644A0"/>
    <w:rsid w:val="000653BE"/>
    <w:rsid w:val="00065A51"/>
    <w:rsid w:val="00065B27"/>
    <w:rsid w:val="00065B41"/>
    <w:rsid w:val="00065F28"/>
    <w:rsid w:val="000662DD"/>
    <w:rsid w:val="000663CD"/>
    <w:rsid w:val="000668D4"/>
    <w:rsid w:val="00066DDE"/>
    <w:rsid w:val="000670D2"/>
    <w:rsid w:val="0006727F"/>
    <w:rsid w:val="0006760C"/>
    <w:rsid w:val="000705A8"/>
    <w:rsid w:val="0007076B"/>
    <w:rsid w:val="00070971"/>
    <w:rsid w:val="00071661"/>
    <w:rsid w:val="00071F72"/>
    <w:rsid w:val="0007210A"/>
    <w:rsid w:val="0007237A"/>
    <w:rsid w:val="000733E7"/>
    <w:rsid w:val="000733FE"/>
    <w:rsid w:val="00073ADD"/>
    <w:rsid w:val="00073D40"/>
    <w:rsid w:val="00074219"/>
    <w:rsid w:val="00074B6F"/>
    <w:rsid w:val="00074ED5"/>
    <w:rsid w:val="00075264"/>
    <w:rsid w:val="00075DC6"/>
    <w:rsid w:val="00075F7F"/>
    <w:rsid w:val="0007659B"/>
    <w:rsid w:val="000766D2"/>
    <w:rsid w:val="000768EA"/>
    <w:rsid w:val="00076EE1"/>
    <w:rsid w:val="000770B5"/>
    <w:rsid w:val="0007720C"/>
    <w:rsid w:val="0007740C"/>
    <w:rsid w:val="00077410"/>
    <w:rsid w:val="00077484"/>
    <w:rsid w:val="000774BB"/>
    <w:rsid w:val="000774E8"/>
    <w:rsid w:val="00077B01"/>
    <w:rsid w:val="00077B3F"/>
    <w:rsid w:val="00077E1F"/>
    <w:rsid w:val="000804FC"/>
    <w:rsid w:val="00080859"/>
    <w:rsid w:val="00080B4B"/>
    <w:rsid w:val="00080F4E"/>
    <w:rsid w:val="00081570"/>
    <w:rsid w:val="0008170F"/>
    <w:rsid w:val="00081F59"/>
    <w:rsid w:val="0008204A"/>
    <w:rsid w:val="000822BF"/>
    <w:rsid w:val="00082CD7"/>
    <w:rsid w:val="00082FA7"/>
    <w:rsid w:val="0008304C"/>
    <w:rsid w:val="000833CF"/>
    <w:rsid w:val="00083411"/>
    <w:rsid w:val="0008357E"/>
    <w:rsid w:val="00083F29"/>
    <w:rsid w:val="0008472E"/>
    <w:rsid w:val="00084CC4"/>
    <w:rsid w:val="0008508E"/>
    <w:rsid w:val="00085423"/>
    <w:rsid w:val="0008583C"/>
    <w:rsid w:val="00085B13"/>
    <w:rsid w:val="00085B25"/>
    <w:rsid w:val="00085F50"/>
    <w:rsid w:val="0008623B"/>
    <w:rsid w:val="00086FDA"/>
    <w:rsid w:val="0008747D"/>
    <w:rsid w:val="000876E3"/>
    <w:rsid w:val="00087951"/>
    <w:rsid w:val="000879FE"/>
    <w:rsid w:val="0009040B"/>
    <w:rsid w:val="000906AB"/>
    <w:rsid w:val="00090C62"/>
    <w:rsid w:val="00090E0A"/>
    <w:rsid w:val="00090EA0"/>
    <w:rsid w:val="0009113B"/>
    <w:rsid w:val="00091194"/>
    <w:rsid w:val="00091CCF"/>
    <w:rsid w:val="000920A0"/>
    <w:rsid w:val="00092AE7"/>
    <w:rsid w:val="000930A0"/>
    <w:rsid w:val="00093343"/>
    <w:rsid w:val="000933D6"/>
    <w:rsid w:val="00093402"/>
    <w:rsid w:val="0009357A"/>
    <w:rsid w:val="0009370B"/>
    <w:rsid w:val="0009396C"/>
    <w:rsid w:val="000939ED"/>
    <w:rsid w:val="00093A22"/>
    <w:rsid w:val="00093DD7"/>
    <w:rsid w:val="000943D7"/>
    <w:rsid w:val="000949A7"/>
    <w:rsid w:val="00094A46"/>
    <w:rsid w:val="00094C1A"/>
    <w:rsid w:val="00094DA3"/>
    <w:rsid w:val="0009518E"/>
    <w:rsid w:val="00095C77"/>
    <w:rsid w:val="00095CFD"/>
    <w:rsid w:val="00095D4E"/>
    <w:rsid w:val="000967CC"/>
    <w:rsid w:val="00096CCC"/>
    <w:rsid w:val="00096CD1"/>
    <w:rsid w:val="00096EBE"/>
    <w:rsid w:val="00096F07"/>
    <w:rsid w:val="00097023"/>
    <w:rsid w:val="00097279"/>
    <w:rsid w:val="00097FA2"/>
    <w:rsid w:val="000A012C"/>
    <w:rsid w:val="000A01D1"/>
    <w:rsid w:val="000A0498"/>
    <w:rsid w:val="000A0EB9"/>
    <w:rsid w:val="000A0FBA"/>
    <w:rsid w:val="000A1415"/>
    <w:rsid w:val="000A1716"/>
    <w:rsid w:val="000A1860"/>
    <w:rsid w:val="000A186C"/>
    <w:rsid w:val="000A1EA4"/>
    <w:rsid w:val="000A2075"/>
    <w:rsid w:val="000A2476"/>
    <w:rsid w:val="000A24E6"/>
    <w:rsid w:val="000A2AE2"/>
    <w:rsid w:val="000A36C4"/>
    <w:rsid w:val="000A3CE3"/>
    <w:rsid w:val="000A4EC9"/>
    <w:rsid w:val="000A4F3E"/>
    <w:rsid w:val="000A53BE"/>
    <w:rsid w:val="000A54E8"/>
    <w:rsid w:val="000A5EB8"/>
    <w:rsid w:val="000A628C"/>
    <w:rsid w:val="000A6295"/>
    <w:rsid w:val="000A641A"/>
    <w:rsid w:val="000A6BCF"/>
    <w:rsid w:val="000A7372"/>
    <w:rsid w:val="000A789D"/>
    <w:rsid w:val="000A7C1F"/>
    <w:rsid w:val="000A7E79"/>
    <w:rsid w:val="000A7FA0"/>
    <w:rsid w:val="000B02DA"/>
    <w:rsid w:val="000B0396"/>
    <w:rsid w:val="000B04E4"/>
    <w:rsid w:val="000B0AB3"/>
    <w:rsid w:val="000B12BD"/>
    <w:rsid w:val="000B17D3"/>
    <w:rsid w:val="000B1A75"/>
    <w:rsid w:val="000B1DDA"/>
    <w:rsid w:val="000B2184"/>
    <w:rsid w:val="000B2261"/>
    <w:rsid w:val="000B2305"/>
    <w:rsid w:val="000B2FEB"/>
    <w:rsid w:val="000B3779"/>
    <w:rsid w:val="000B3E29"/>
    <w:rsid w:val="000B3EDB"/>
    <w:rsid w:val="000B52ED"/>
    <w:rsid w:val="000B543D"/>
    <w:rsid w:val="000B55F9"/>
    <w:rsid w:val="000B5915"/>
    <w:rsid w:val="000B5BF7"/>
    <w:rsid w:val="000B6150"/>
    <w:rsid w:val="000B673B"/>
    <w:rsid w:val="000B67B3"/>
    <w:rsid w:val="000B6BC8"/>
    <w:rsid w:val="000B7444"/>
    <w:rsid w:val="000B7530"/>
    <w:rsid w:val="000B77F2"/>
    <w:rsid w:val="000B7B26"/>
    <w:rsid w:val="000B7D16"/>
    <w:rsid w:val="000B7F49"/>
    <w:rsid w:val="000C021D"/>
    <w:rsid w:val="000C0303"/>
    <w:rsid w:val="000C0394"/>
    <w:rsid w:val="000C05F2"/>
    <w:rsid w:val="000C11FA"/>
    <w:rsid w:val="000C18FE"/>
    <w:rsid w:val="000C1B97"/>
    <w:rsid w:val="000C1D05"/>
    <w:rsid w:val="000C1D46"/>
    <w:rsid w:val="000C1E24"/>
    <w:rsid w:val="000C2191"/>
    <w:rsid w:val="000C25A8"/>
    <w:rsid w:val="000C279B"/>
    <w:rsid w:val="000C27BE"/>
    <w:rsid w:val="000C2BFE"/>
    <w:rsid w:val="000C30EB"/>
    <w:rsid w:val="000C3123"/>
    <w:rsid w:val="000C3170"/>
    <w:rsid w:val="000C35C0"/>
    <w:rsid w:val="000C3677"/>
    <w:rsid w:val="000C3ED7"/>
    <w:rsid w:val="000C42EA"/>
    <w:rsid w:val="000C4546"/>
    <w:rsid w:val="000C45E2"/>
    <w:rsid w:val="000C4FBA"/>
    <w:rsid w:val="000C539E"/>
    <w:rsid w:val="000C5ABF"/>
    <w:rsid w:val="000C5E54"/>
    <w:rsid w:val="000C5F3A"/>
    <w:rsid w:val="000C69F7"/>
    <w:rsid w:val="000C6C1F"/>
    <w:rsid w:val="000C76ED"/>
    <w:rsid w:val="000C7A28"/>
    <w:rsid w:val="000C7A52"/>
    <w:rsid w:val="000C7CE6"/>
    <w:rsid w:val="000D02EC"/>
    <w:rsid w:val="000D0770"/>
    <w:rsid w:val="000D1242"/>
    <w:rsid w:val="000D127E"/>
    <w:rsid w:val="000D18BA"/>
    <w:rsid w:val="000D19EC"/>
    <w:rsid w:val="000D2ABA"/>
    <w:rsid w:val="000D2C7C"/>
    <w:rsid w:val="000D3317"/>
    <w:rsid w:val="000D3E06"/>
    <w:rsid w:val="000D42EE"/>
    <w:rsid w:val="000D48F4"/>
    <w:rsid w:val="000D4BB3"/>
    <w:rsid w:val="000D4BD6"/>
    <w:rsid w:val="000D51D1"/>
    <w:rsid w:val="000D5295"/>
    <w:rsid w:val="000D559F"/>
    <w:rsid w:val="000D593C"/>
    <w:rsid w:val="000D6673"/>
    <w:rsid w:val="000D6A02"/>
    <w:rsid w:val="000D70B1"/>
    <w:rsid w:val="000D7D3C"/>
    <w:rsid w:val="000D7D8C"/>
    <w:rsid w:val="000E0329"/>
    <w:rsid w:val="000E0437"/>
    <w:rsid w:val="000E088F"/>
    <w:rsid w:val="000E0970"/>
    <w:rsid w:val="000E0A2D"/>
    <w:rsid w:val="000E123A"/>
    <w:rsid w:val="000E16CA"/>
    <w:rsid w:val="000E1E5E"/>
    <w:rsid w:val="000E2178"/>
    <w:rsid w:val="000E24F0"/>
    <w:rsid w:val="000E2523"/>
    <w:rsid w:val="000E25DF"/>
    <w:rsid w:val="000E3CC7"/>
    <w:rsid w:val="000E43C2"/>
    <w:rsid w:val="000E49E7"/>
    <w:rsid w:val="000E5090"/>
    <w:rsid w:val="000E5329"/>
    <w:rsid w:val="000E5D1D"/>
    <w:rsid w:val="000E602B"/>
    <w:rsid w:val="000E67C7"/>
    <w:rsid w:val="000E6BD4"/>
    <w:rsid w:val="000E6D6D"/>
    <w:rsid w:val="000E6DC3"/>
    <w:rsid w:val="000E706E"/>
    <w:rsid w:val="000E7571"/>
    <w:rsid w:val="000E76B3"/>
    <w:rsid w:val="000E7A4A"/>
    <w:rsid w:val="000E7EA9"/>
    <w:rsid w:val="000F083C"/>
    <w:rsid w:val="000F08E3"/>
    <w:rsid w:val="000F1591"/>
    <w:rsid w:val="000F1F1E"/>
    <w:rsid w:val="000F2157"/>
    <w:rsid w:val="000F2259"/>
    <w:rsid w:val="000F2BC5"/>
    <w:rsid w:val="000F2DDA"/>
    <w:rsid w:val="000F2EA0"/>
    <w:rsid w:val="000F2F8B"/>
    <w:rsid w:val="000F322D"/>
    <w:rsid w:val="000F34C3"/>
    <w:rsid w:val="000F3622"/>
    <w:rsid w:val="000F403E"/>
    <w:rsid w:val="000F4306"/>
    <w:rsid w:val="000F44A8"/>
    <w:rsid w:val="000F4541"/>
    <w:rsid w:val="000F4780"/>
    <w:rsid w:val="000F507E"/>
    <w:rsid w:val="000F5213"/>
    <w:rsid w:val="000F5701"/>
    <w:rsid w:val="000F6558"/>
    <w:rsid w:val="000F6ADD"/>
    <w:rsid w:val="000F7221"/>
    <w:rsid w:val="000F7B57"/>
    <w:rsid w:val="000F7C38"/>
    <w:rsid w:val="000F7C3C"/>
    <w:rsid w:val="00100455"/>
    <w:rsid w:val="0010090D"/>
    <w:rsid w:val="00100AEF"/>
    <w:rsid w:val="00101001"/>
    <w:rsid w:val="00101636"/>
    <w:rsid w:val="00101ABE"/>
    <w:rsid w:val="0010226B"/>
    <w:rsid w:val="0010256B"/>
    <w:rsid w:val="001027BF"/>
    <w:rsid w:val="00102E5E"/>
    <w:rsid w:val="001030AC"/>
    <w:rsid w:val="0010319A"/>
    <w:rsid w:val="00103276"/>
    <w:rsid w:val="00103554"/>
    <w:rsid w:val="001037B2"/>
    <w:rsid w:val="001038EB"/>
    <w:rsid w:val="0010392D"/>
    <w:rsid w:val="00103958"/>
    <w:rsid w:val="0010420D"/>
    <w:rsid w:val="001043F8"/>
    <w:rsid w:val="0010447F"/>
    <w:rsid w:val="00104A5D"/>
    <w:rsid w:val="00104A8F"/>
    <w:rsid w:val="00104D40"/>
    <w:rsid w:val="00104E78"/>
    <w:rsid w:val="00104E85"/>
    <w:rsid w:val="00104FE3"/>
    <w:rsid w:val="00105553"/>
    <w:rsid w:val="00105D1B"/>
    <w:rsid w:val="001068A3"/>
    <w:rsid w:val="0010712F"/>
    <w:rsid w:val="0010714F"/>
    <w:rsid w:val="0010776F"/>
    <w:rsid w:val="00107A2C"/>
    <w:rsid w:val="00107AD8"/>
    <w:rsid w:val="00107C69"/>
    <w:rsid w:val="001102BB"/>
    <w:rsid w:val="00111217"/>
    <w:rsid w:val="001120C5"/>
    <w:rsid w:val="00112FBB"/>
    <w:rsid w:val="00113139"/>
    <w:rsid w:val="001135AA"/>
    <w:rsid w:val="00113728"/>
    <w:rsid w:val="001139B0"/>
    <w:rsid w:val="00113A31"/>
    <w:rsid w:val="00113AAB"/>
    <w:rsid w:val="00113FDB"/>
    <w:rsid w:val="001143D4"/>
    <w:rsid w:val="00114545"/>
    <w:rsid w:val="00115384"/>
    <w:rsid w:val="00115791"/>
    <w:rsid w:val="00115C7D"/>
    <w:rsid w:val="00115F7E"/>
    <w:rsid w:val="001162BE"/>
    <w:rsid w:val="00116D16"/>
    <w:rsid w:val="00117176"/>
    <w:rsid w:val="00117463"/>
    <w:rsid w:val="00117651"/>
    <w:rsid w:val="001204C6"/>
    <w:rsid w:val="001206B7"/>
    <w:rsid w:val="00120BD3"/>
    <w:rsid w:val="00120D07"/>
    <w:rsid w:val="00121217"/>
    <w:rsid w:val="001212C9"/>
    <w:rsid w:val="00121DD8"/>
    <w:rsid w:val="00121E86"/>
    <w:rsid w:val="00122194"/>
    <w:rsid w:val="0012228C"/>
    <w:rsid w:val="00122778"/>
    <w:rsid w:val="00122B0F"/>
    <w:rsid w:val="00122FEA"/>
    <w:rsid w:val="001232BD"/>
    <w:rsid w:val="00124208"/>
    <w:rsid w:val="001242A8"/>
    <w:rsid w:val="0012472A"/>
    <w:rsid w:val="00124C27"/>
    <w:rsid w:val="00124ED5"/>
    <w:rsid w:val="0012589D"/>
    <w:rsid w:val="0012677A"/>
    <w:rsid w:val="00126E5F"/>
    <w:rsid w:val="001276FA"/>
    <w:rsid w:val="00127E84"/>
    <w:rsid w:val="00127EA4"/>
    <w:rsid w:val="001302D3"/>
    <w:rsid w:val="001302E3"/>
    <w:rsid w:val="00130648"/>
    <w:rsid w:val="00130D2D"/>
    <w:rsid w:val="0013122B"/>
    <w:rsid w:val="00131240"/>
    <w:rsid w:val="00131395"/>
    <w:rsid w:val="001317B7"/>
    <w:rsid w:val="00132083"/>
    <w:rsid w:val="00132698"/>
    <w:rsid w:val="0013290A"/>
    <w:rsid w:val="00134259"/>
    <w:rsid w:val="00134C9A"/>
    <w:rsid w:val="00134DB5"/>
    <w:rsid w:val="0013508E"/>
    <w:rsid w:val="0013602A"/>
    <w:rsid w:val="001363EF"/>
    <w:rsid w:val="0013677D"/>
    <w:rsid w:val="0013684B"/>
    <w:rsid w:val="0014076F"/>
    <w:rsid w:val="001407F4"/>
    <w:rsid w:val="00140861"/>
    <w:rsid w:val="00140DE3"/>
    <w:rsid w:val="00140FCA"/>
    <w:rsid w:val="001415B2"/>
    <w:rsid w:val="00142084"/>
    <w:rsid w:val="001421DB"/>
    <w:rsid w:val="00142384"/>
    <w:rsid w:val="00143D15"/>
    <w:rsid w:val="001447B3"/>
    <w:rsid w:val="001449F7"/>
    <w:rsid w:val="001451F2"/>
    <w:rsid w:val="0014543D"/>
    <w:rsid w:val="00145552"/>
    <w:rsid w:val="001464F0"/>
    <w:rsid w:val="00146517"/>
    <w:rsid w:val="0014723E"/>
    <w:rsid w:val="001472AF"/>
    <w:rsid w:val="00147714"/>
    <w:rsid w:val="00147746"/>
    <w:rsid w:val="0014791E"/>
    <w:rsid w:val="00147997"/>
    <w:rsid w:val="00147A69"/>
    <w:rsid w:val="00147D8B"/>
    <w:rsid w:val="00150181"/>
    <w:rsid w:val="0015021C"/>
    <w:rsid w:val="0015027D"/>
    <w:rsid w:val="001504BD"/>
    <w:rsid w:val="00150545"/>
    <w:rsid w:val="00150FC1"/>
    <w:rsid w:val="001518E3"/>
    <w:rsid w:val="00151BAB"/>
    <w:rsid w:val="00152073"/>
    <w:rsid w:val="00152329"/>
    <w:rsid w:val="00152B8E"/>
    <w:rsid w:val="001533FE"/>
    <w:rsid w:val="00153A7A"/>
    <w:rsid w:val="00153A94"/>
    <w:rsid w:val="00153AD6"/>
    <w:rsid w:val="00153BF0"/>
    <w:rsid w:val="00153C09"/>
    <w:rsid w:val="0015465B"/>
    <w:rsid w:val="001547CD"/>
    <w:rsid w:val="001548E6"/>
    <w:rsid w:val="00155F2E"/>
    <w:rsid w:val="00156091"/>
    <w:rsid w:val="00156598"/>
    <w:rsid w:val="001574B3"/>
    <w:rsid w:val="00160516"/>
    <w:rsid w:val="00160BFD"/>
    <w:rsid w:val="00160D95"/>
    <w:rsid w:val="001614FE"/>
    <w:rsid w:val="00161939"/>
    <w:rsid w:val="00161AA0"/>
    <w:rsid w:val="00161D2E"/>
    <w:rsid w:val="00161F3E"/>
    <w:rsid w:val="00162093"/>
    <w:rsid w:val="001620E5"/>
    <w:rsid w:val="001622CD"/>
    <w:rsid w:val="00162317"/>
    <w:rsid w:val="00162460"/>
    <w:rsid w:val="00162A1D"/>
    <w:rsid w:val="00162CA9"/>
    <w:rsid w:val="00162FB0"/>
    <w:rsid w:val="00163499"/>
    <w:rsid w:val="001638AF"/>
    <w:rsid w:val="00163901"/>
    <w:rsid w:val="00163A55"/>
    <w:rsid w:val="00164479"/>
    <w:rsid w:val="001644F0"/>
    <w:rsid w:val="00164565"/>
    <w:rsid w:val="00164894"/>
    <w:rsid w:val="00164A40"/>
    <w:rsid w:val="00165459"/>
    <w:rsid w:val="00165730"/>
    <w:rsid w:val="0016578B"/>
    <w:rsid w:val="00165A57"/>
    <w:rsid w:val="001663BB"/>
    <w:rsid w:val="0016644D"/>
    <w:rsid w:val="001667FA"/>
    <w:rsid w:val="00166CE9"/>
    <w:rsid w:val="00166E88"/>
    <w:rsid w:val="001674C1"/>
    <w:rsid w:val="00167F24"/>
    <w:rsid w:val="00170605"/>
    <w:rsid w:val="001708A9"/>
    <w:rsid w:val="00170FE7"/>
    <w:rsid w:val="001711CF"/>
    <w:rsid w:val="001712C2"/>
    <w:rsid w:val="00171816"/>
    <w:rsid w:val="001719A2"/>
    <w:rsid w:val="001719AC"/>
    <w:rsid w:val="00171B77"/>
    <w:rsid w:val="00172593"/>
    <w:rsid w:val="001727F7"/>
    <w:rsid w:val="00172B87"/>
    <w:rsid w:val="00172BAF"/>
    <w:rsid w:val="00172C75"/>
    <w:rsid w:val="00172C93"/>
    <w:rsid w:val="00172ED0"/>
    <w:rsid w:val="001730E2"/>
    <w:rsid w:val="001733C7"/>
    <w:rsid w:val="001742C5"/>
    <w:rsid w:val="00174C2F"/>
    <w:rsid w:val="00175AEC"/>
    <w:rsid w:val="00176122"/>
    <w:rsid w:val="001761FE"/>
    <w:rsid w:val="00176473"/>
    <w:rsid w:val="00176505"/>
    <w:rsid w:val="00176668"/>
    <w:rsid w:val="0017674D"/>
    <w:rsid w:val="00176891"/>
    <w:rsid w:val="00176EA1"/>
    <w:rsid w:val="00176ED5"/>
    <w:rsid w:val="001771DD"/>
    <w:rsid w:val="00177358"/>
    <w:rsid w:val="001774CD"/>
    <w:rsid w:val="001775A5"/>
    <w:rsid w:val="001777C7"/>
    <w:rsid w:val="00177995"/>
    <w:rsid w:val="00177A8C"/>
    <w:rsid w:val="00181032"/>
    <w:rsid w:val="001813A0"/>
    <w:rsid w:val="00181C08"/>
    <w:rsid w:val="00181F8D"/>
    <w:rsid w:val="0018244E"/>
    <w:rsid w:val="001824A1"/>
    <w:rsid w:val="001824DC"/>
    <w:rsid w:val="0018263A"/>
    <w:rsid w:val="00182705"/>
    <w:rsid w:val="00182C2F"/>
    <w:rsid w:val="001831D2"/>
    <w:rsid w:val="00183356"/>
    <w:rsid w:val="001834EA"/>
    <w:rsid w:val="00183B32"/>
    <w:rsid w:val="00183BB1"/>
    <w:rsid w:val="001845DA"/>
    <w:rsid w:val="00184965"/>
    <w:rsid w:val="0018514C"/>
    <w:rsid w:val="00185212"/>
    <w:rsid w:val="00185469"/>
    <w:rsid w:val="00185901"/>
    <w:rsid w:val="00185D5E"/>
    <w:rsid w:val="00186355"/>
    <w:rsid w:val="00186B28"/>
    <w:rsid w:val="00186B33"/>
    <w:rsid w:val="00187407"/>
    <w:rsid w:val="00190DCD"/>
    <w:rsid w:val="00191278"/>
    <w:rsid w:val="001916E7"/>
    <w:rsid w:val="00191AE4"/>
    <w:rsid w:val="00191CBE"/>
    <w:rsid w:val="00191D38"/>
    <w:rsid w:val="00191FCF"/>
    <w:rsid w:val="00191FE7"/>
    <w:rsid w:val="001924E1"/>
    <w:rsid w:val="00192F9D"/>
    <w:rsid w:val="00193887"/>
    <w:rsid w:val="0019408E"/>
    <w:rsid w:val="00194730"/>
    <w:rsid w:val="001947AD"/>
    <w:rsid w:val="00194A7E"/>
    <w:rsid w:val="00194AB4"/>
    <w:rsid w:val="00195037"/>
    <w:rsid w:val="00195680"/>
    <w:rsid w:val="001959CD"/>
    <w:rsid w:val="00195CF0"/>
    <w:rsid w:val="00196C47"/>
    <w:rsid w:val="00196EB8"/>
    <w:rsid w:val="00196EFB"/>
    <w:rsid w:val="00197017"/>
    <w:rsid w:val="0019713C"/>
    <w:rsid w:val="00197209"/>
    <w:rsid w:val="0019724A"/>
    <w:rsid w:val="001974FF"/>
    <w:rsid w:val="00197708"/>
    <w:rsid w:val="001979FF"/>
    <w:rsid w:val="00197B17"/>
    <w:rsid w:val="001A02E6"/>
    <w:rsid w:val="001A0A3A"/>
    <w:rsid w:val="001A0FA9"/>
    <w:rsid w:val="001A16C7"/>
    <w:rsid w:val="001A1950"/>
    <w:rsid w:val="001A1C54"/>
    <w:rsid w:val="001A1D64"/>
    <w:rsid w:val="001A247E"/>
    <w:rsid w:val="001A24CE"/>
    <w:rsid w:val="001A2913"/>
    <w:rsid w:val="001A2F6D"/>
    <w:rsid w:val="001A3398"/>
    <w:rsid w:val="001A3ACE"/>
    <w:rsid w:val="001A424F"/>
    <w:rsid w:val="001A4340"/>
    <w:rsid w:val="001A4C6C"/>
    <w:rsid w:val="001A53BF"/>
    <w:rsid w:val="001A5E93"/>
    <w:rsid w:val="001A61BD"/>
    <w:rsid w:val="001A6272"/>
    <w:rsid w:val="001A64F4"/>
    <w:rsid w:val="001A6908"/>
    <w:rsid w:val="001A6E56"/>
    <w:rsid w:val="001A6EBB"/>
    <w:rsid w:val="001A73DB"/>
    <w:rsid w:val="001B00AA"/>
    <w:rsid w:val="001B058F"/>
    <w:rsid w:val="001B0C62"/>
    <w:rsid w:val="001B1469"/>
    <w:rsid w:val="001B1942"/>
    <w:rsid w:val="001B1B29"/>
    <w:rsid w:val="001B2460"/>
    <w:rsid w:val="001B24BD"/>
    <w:rsid w:val="001B2740"/>
    <w:rsid w:val="001B2E4E"/>
    <w:rsid w:val="001B33C8"/>
    <w:rsid w:val="001B5669"/>
    <w:rsid w:val="001B5B7B"/>
    <w:rsid w:val="001B5BCB"/>
    <w:rsid w:val="001B65B6"/>
    <w:rsid w:val="001B6B70"/>
    <w:rsid w:val="001B6B96"/>
    <w:rsid w:val="001B6CED"/>
    <w:rsid w:val="001B7137"/>
    <w:rsid w:val="001B738B"/>
    <w:rsid w:val="001B78DD"/>
    <w:rsid w:val="001C03CE"/>
    <w:rsid w:val="001C0497"/>
    <w:rsid w:val="001C09DB"/>
    <w:rsid w:val="001C110C"/>
    <w:rsid w:val="001C1735"/>
    <w:rsid w:val="001C1898"/>
    <w:rsid w:val="001C1AB6"/>
    <w:rsid w:val="001C1DC2"/>
    <w:rsid w:val="001C2558"/>
    <w:rsid w:val="001C2703"/>
    <w:rsid w:val="001C277E"/>
    <w:rsid w:val="001C2A72"/>
    <w:rsid w:val="001C2C4A"/>
    <w:rsid w:val="001C2E83"/>
    <w:rsid w:val="001C2FDE"/>
    <w:rsid w:val="001C31B7"/>
    <w:rsid w:val="001C4150"/>
    <w:rsid w:val="001C4198"/>
    <w:rsid w:val="001C454F"/>
    <w:rsid w:val="001C4616"/>
    <w:rsid w:val="001C4A7C"/>
    <w:rsid w:val="001C692A"/>
    <w:rsid w:val="001C7035"/>
    <w:rsid w:val="001C7128"/>
    <w:rsid w:val="001C7321"/>
    <w:rsid w:val="001C761C"/>
    <w:rsid w:val="001C7726"/>
    <w:rsid w:val="001C78D9"/>
    <w:rsid w:val="001C7EE8"/>
    <w:rsid w:val="001D012C"/>
    <w:rsid w:val="001D0B75"/>
    <w:rsid w:val="001D117B"/>
    <w:rsid w:val="001D161A"/>
    <w:rsid w:val="001D164B"/>
    <w:rsid w:val="001D16B2"/>
    <w:rsid w:val="001D195A"/>
    <w:rsid w:val="001D1A17"/>
    <w:rsid w:val="001D1ED6"/>
    <w:rsid w:val="001D1EF4"/>
    <w:rsid w:val="001D2098"/>
    <w:rsid w:val="001D258D"/>
    <w:rsid w:val="001D28A8"/>
    <w:rsid w:val="001D2A19"/>
    <w:rsid w:val="001D2D43"/>
    <w:rsid w:val="001D39A5"/>
    <w:rsid w:val="001D3C09"/>
    <w:rsid w:val="001D449F"/>
    <w:rsid w:val="001D44E8"/>
    <w:rsid w:val="001D47A3"/>
    <w:rsid w:val="001D5374"/>
    <w:rsid w:val="001D5713"/>
    <w:rsid w:val="001D57CF"/>
    <w:rsid w:val="001D5B0A"/>
    <w:rsid w:val="001D5B14"/>
    <w:rsid w:val="001D5C2D"/>
    <w:rsid w:val="001D5EB0"/>
    <w:rsid w:val="001D5EB6"/>
    <w:rsid w:val="001D601E"/>
    <w:rsid w:val="001D60EC"/>
    <w:rsid w:val="001D6425"/>
    <w:rsid w:val="001D6BE3"/>
    <w:rsid w:val="001D6DC2"/>
    <w:rsid w:val="001D6F59"/>
    <w:rsid w:val="001D6F79"/>
    <w:rsid w:val="001D7D73"/>
    <w:rsid w:val="001D7E7A"/>
    <w:rsid w:val="001E01F2"/>
    <w:rsid w:val="001E059D"/>
    <w:rsid w:val="001E0A31"/>
    <w:rsid w:val="001E0C94"/>
    <w:rsid w:val="001E1559"/>
    <w:rsid w:val="001E285B"/>
    <w:rsid w:val="001E2AD7"/>
    <w:rsid w:val="001E3562"/>
    <w:rsid w:val="001E3858"/>
    <w:rsid w:val="001E3D76"/>
    <w:rsid w:val="001E44DF"/>
    <w:rsid w:val="001E4505"/>
    <w:rsid w:val="001E4861"/>
    <w:rsid w:val="001E4E25"/>
    <w:rsid w:val="001E4E9B"/>
    <w:rsid w:val="001E513F"/>
    <w:rsid w:val="001E540C"/>
    <w:rsid w:val="001E68A5"/>
    <w:rsid w:val="001E6BB0"/>
    <w:rsid w:val="001E70CE"/>
    <w:rsid w:val="001E7282"/>
    <w:rsid w:val="001E79F5"/>
    <w:rsid w:val="001E7CE9"/>
    <w:rsid w:val="001E7D33"/>
    <w:rsid w:val="001F0447"/>
    <w:rsid w:val="001F0729"/>
    <w:rsid w:val="001F106C"/>
    <w:rsid w:val="001F30E9"/>
    <w:rsid w:val="001F32D4"/>
    <w:rsid w:val="001F3304"/>
    <w:rsid w:val="001F3732"/>
    <w:rsid w:val="001F3826"/>
    <w:rsid w:val="001F3882"/>
    <w:rsid w:val="001F3AFE"/>
    <w:rsid w:val="001F3FB0"/>
    <w:rsid w:val="001F41FB"/>
    <w:rsid w:val="001F466E"/>
    <w:rsid w:val="001F4C96"/>
    <w:rsid w:val="001F4E9C"/>
    <w:rsid w:val="001F5345"/>
    <w:rsid w:val="001F5473"/>
    <w:rsid w:val="001F64A5"/>
    <w:rsid w:val="001F64DE"/>
    <w:rsid w:val="001F6E46"/>
    <w:rsid w:val="001F7299"/>
    <w:rsid w:val="001F74EF"/>
    <w:rsid w:val="001F7C91"/>
    <w:rsid w:val="00200498"/>
    <w:rsid w:val="002005D1"/>
    <w:rsid w:val="002006CB"/>
    <w:rsid w:val="002010E3"/>
    <w:rsid w:val="00201202"/>
    <w:rsid w:val="00201350"/>
    <w:rsid w:val="00201ACD"/>
    <w:rsid w:val="00202005"/>
    <w:rsid w:val="002023AA"/>
    <w:rsid w:val="0020246D"/>
    <w:rsid w:val="00202775"/>
    <w:rsid w:val="002033B7"/>
    <w:rsid w:val="00203511"/>
    <w:rsid w:val="00203955"/>
    <w:rsid w:val="00203BCF"/>
    <w:rsid w:val="00203D43"/>
    <w:rsid w:val="00203E48"/>
    <w:rsid w:val="00204291"/>
    <w:rsid w:val="00204982"/>
    <w:rsid w:val="00204DAD"/>
    <w:rsid w:val="00204E1F"/>
    <w:rsid w:val="00204EC4"/>
    <w:rsid w:val="002059F5"/>
    <w:rsid w:val="00205CEA"/>
    <w:rsid w:val="00205E4F"/>
    <w:rsid w:val="00206148"/>
    <w:rsid w:val="00206463"/>
    <w:rsid w:val="00206543"/>
    <w:rsid w:val="00206F2F"/>
    <w:rsid w:val="00207717"/>
    <w:rsid w:val="00207834"/>
    <w:rsid w:val="00207E45"/>
    <w:rsid w:val="002103F2"/>
    <w:rsid w:val="0021043D"/>
    <w:rsid w:val="0021053D"/>
    <w:rsid w:val="0021057F"/>
    <w:rsid w:val="0021087A"/>
    <w:rsid w:val="002109BD"/>
    <w:rsid w:val="00210A92"/>
    <w:rsid w:val="00211190"/>
    <w:rsid w:val="00211230"/>
    <w:rsid w:val="00211D07"/>
    <w:rsid w:val="00212708"/>
    <w:rsid w:val="00212B95"/>
    <w:rsid w:val="0021330D"/>
    <w:rsid w:val="002133DC"/>
    <w:rsid w:val="00213804"/>
    <w:rsid w:val="00213879"/>
    <w:rsid w:val="002139DF"/>
    <w:rsid w:val="0021483F"/>
    <w:rsid w:val="002148EA"/>
    <w:rsid w:val="00215663"/>
    <w:rsid w:val="002158EE"/>
    <w:rsid w:val="00215CC8"/>
    <w:rsid w:val="002162D5"/>
    <w:rsid w:val="002164D6"/>
    <w:rsid w:val="0021663D"/>
    <w:rsid w:val="00216C03"/>
    <w:rsid w:val="00216EE0"/>
    <w:rsid w:val="00216FFD"/>
    <w:rsid w:val="00217481"/>
    <w:rsid w:val="00217571"/>
    <w:rsid w:val="00217F0E"/>
    <w:rsid w:val="0022020C"/>
    <w:rsid w:val="00220A1A"/>
    <w:rsid w:val="00220A98"/>
    <w:rsid w:val="00220C04"/>
    <w:rsid w:val="00220C78"/>
    <w:rsid w:val="00220DAC"/>
    <w:rsid w:val="002212B1"/>
    <w:rsid w:val="002219DF"/>
    <w:rsid w:val="00221C48"/>
    <w:rsid w:val="0022204C"/>
    <w:rsid w:val="00222137"/>
    <w:rsid w:val="002222D0"/>
    <w:rsid w:val="0022278D"/>
    <w:rsid w:val="002231C5"/>
    <w:rsid w:val="00223242"/>
    <w:rsid w:val="002233D9"/>
    <w:rsid w:val="00224369"/>
    <w:rsid w:val="002248F0"/>
    <w:rsid w:val="0022530D"/>
    <w:rsid w:val="002255A2"/>
    <w:rsid w:val="00225963"/>
    <w:rsid w:val="0022599D"/>
    <w:rsid w:val="0022701F"/>
    <w:rsid w:val="00227144"/>
    <w:rsid w:val="002271EE"/>
    <w:rsid w:val="002274BD"/>
    <w:rsid w:val="00227757"/>
    <w:rsid w:val="00227AC3"/>
    <w:rsid w:val="00227C68"/>
    <w:rsid w:val="002300EB"/>
    <w:rsid w:val="0023176C"/>
    <w:rsid w:val="00231DFF"/>
    <w:rsid w:val="002322D8"/>
    <w:rsid w:val="00232969"/>
    <w:rsid w:val="00232C12"/>
    <w:rsid w:val="002333F5"/>
    <w:rsid w:val="002334CF"/>
    <w:rsid w:val="00233724"/>
    <w:rsid w:val="0023377A"/>
    <w:rsid w:val="00233CA0"/>
    <w:rsid w:val="00233F84"/>
    <w:rsid w:val="00234064"/>
    <w:rsid w:val="00235457"/>
    <w:rsid w:val="00235B2A"/>
    <w:rsid w:val="00235BB1"/>
    <w:rsid w:val="00235E1A"/>
    <w:rsid w:val="002365B4"/>
    <w:rsid w:val="00236BDF"/>
    <w:rsid w:val="00236D76"/>
    <w:rsid w:val="002375B6"/>
    <w:rsid w:val="0024038C"/>
    <w:rsid w:val="0024098D"/>
    <w:rsid w:val="0024106A"/>
    <w:rsid w:val="00241077"/>
    <w:rsid w:val="0024143B"/>
    <w:rsid w:val="002414EB"/>
    <w:rsid w:val="002419DD"/>
    <w:rsid w:val="00241C30"/>
    <w:rsid w:val="00242C30"/>
    <w:rsid w:val="00242EAC"/>
    <w:rsid w:val="002430A8"/>
    <w:rsid w:val="002432E1"/>
    <w:rsid w:val="0024336F"/>
    <w:rsid w:val="00243371"/>
    <w:rsid w:val="002434D8"/>
    <w:rsid w:val="002434F1"/>
    <w:rsid w:val="00243C33"/>
    <w:rsid w:val="00244092"/>
    <w:rsid w:val="0024429F"/>
    <w:rsid w:val="00244307"/>
    <w:rsid w:val="00244616"/>
    <w:rsid w:val="00244979"/>
    <w:rsid w:val="00244D98"/>
    <w:rsid w:val="00245040"/>
    <w:rsid w:val="00245060"/>
    <w:rsid w:val="002456B8"/>
    <w:rsid w:val="00245D8F"/>
    <w:rsid w:val="00246207"/>
    <w:rsid w:val="00246661"/>
    <w:rsid w:val="002468E9"/>
    <w:rsid w:val="00246BAF"/>
    <w:rsid w:val="00246C5E"/>
    <w:rsid w:val="00247CA3"/>
    <w:rsid w:val="00250873"/>
    <w:rsid w:val="00250960"/>
    <w:rsid w:val="00250E6D"/>
    <w:rsid w:val="002510BC"/>
    <w:rsid w:val="00251343"/>
    <w:rsid w:val="0025188B"/>
    <w:rsid w:val="00251AED"/>
    <w:rsid w:val="00252102"/>
    <w:rsid w:val="00252EBD"/>
    <w:rsid w:val="002536A4"/>
    <w:rsid w:val="00253A3E"/>
    <w:rsid w:val="00253BEA"/>
    <w:rsid w:val="00254060"/>
    <w:rsid w:val="002544E4"/>
    <w:rsid w:val="00254974"/>
    <w:rsid w:val="00254BF4"/>
    <w:rsid w:val="00254E14"/>
    <w:rsid w:val="00254F58"/>
    <w:rsid w:val="0025546A"/>
    <w:rsid w:val="00255893"/>
    <w:rsid w:val="002558AE"/>
    <w:rsid w:val="00256454"/>
    <w:rsid w:val="0025670B"/>
    <w:rsid w:val="00256991"/>
    <w:rsid w:val="002569CA"/>
    <w:rsid w:val="00256B79"/>
    <w:rsid w:val="00256D02"/>
    <w:rsid w:val="00256D1A"/>
    <w:rsid w:val="00257017"/>
    <w:rsid w:val="00257367"/>
    <w:rsid w:val="0025797A"/>
    <w:rsid w:val="00257B73"/>
    <w:rsid w:val="002600BD"/>
    <w:rsid w:val="002607EF"/>
    <w:rsid w:val="00260893"/>
    <w:rsid w:val="002618ED"/>
    <w:rsid w:val="002620BC"/>
    <w:rsid w:val="00262477"/>
    <w:rsid w:val="0026251C"/>
    <w:rsid w:val="00262792"/>
    <w:rsid w:val="00262802"/>
    <w:rsid w:val="00262B84"/>
    <w:rsid w:val="002630D5"/>
    <w:rsid w:val="002636D7"/>
    <w:rsid w:val="002638F9"/>
    <w:rsid w:val="00263A90"/>
    <w:rsid w:val="0026408B"/>
    <w:rsid w:val="00264419"/>
    <w:rsid w:val="002646E9"/>
    <w:rsid w:val="00264A01"/>
    <w:rsid w:val="00264FBE"/>
    <w:rsid w:val="002656CF"/>
    <w:rsid w:val="0026698E"/>
    <w:rsid w:val="00266D5A"/>
    <w:rsid w:val="00266DAF"/>
    <w:rsid w:val="00266E99"/>
    <w:rsid w:val="0026712E"/>
    <w:rsid w:val="00267B8B"/>
    <w:rsid w:val="00267C3E"/>
    <w:rsid w:val="00267E1B"/>
    <w:rsid w:val="00267F3A"/>
    <w:rsid w:val="002703EA"/>
    <w:rsid w:val="002708BE"/>
    <w:rsid w:val="002709BB"/>
    <w:rsid w:val="00270AAF"/>
    <w:rsid w:val="00270CD4"/>
    <w:rsid w:val="0027131C"/>
    <w:rsid w:val="002715A8"/>
    <w:rsid w:val="00271C65"/>
    <w:rsid w:val="002723E6"/>
    <w:rsid w:val="00272AA4"/>
    <w:rsid w:val="00272D28"/>
    <w:rsid w:val="00272D62"/>
    <w:rsid w:val="002731EA"/>
    <w:rsid w:val="00273220"/>
    <w:rsid w:val="0027348D"/>
    <w:rsid w:val="0027362F"/>
    <w:rsid w:val="00273BAC"/>
    <w:rsid w:val="00274488"/>
    <w:rsid w:val="00274A61"/>
    <w:rsid w:val="00274F79"/>
    <w:rsid w:val="00275652"/>
    <w:rsid w:val="00275CC4"/>
    <w:rsid w:val="002762CB"/>
    <w:rsid w:val="002762E8"/>
    <w:rsid w:val="002763B3"/>
    <w:rsid w:val="002768E6"/>
    <w:rsid w:val="00276B29"/>
    <w:rsid w:val="00276BDE"/>
    <w:rsid w:val="00277392"/>
    <w:rsid w:val="00277D75"/>
    <w:rsid w:val="00277F96"/>
    <w:rsid w:val="002802E3"/>
    <w:rsid w:val="00280CDF"/>
    <w:rsid w:val="002814EE"/>
    <w:rsid w:val="00281DDB"/>
    <w:rsid w:val="0028213D"/>
    <w:rsid w:val="00282309"/>
    <w:rsid w:val="00282A7F"/>
    <w:rsid w:val="00282E23"/>
    <w:rsid w:val="00283316"/>
    <w:rsid w:val="00285DD2"/>
    <w:rsid w:val="00286135"/>
    <w:rsid w:val="002862F1"/>
    <w:rsid w:val="002868E8"/>
    <w:rsid w:val="00286EA2"/>
    <w:rsid w:val="00287140"/>
    <w:rsid w:val="0028736A"/>
    <w:rsid w:val="00287994"/>
    <w:rsid w:val="002879D4"/>
    <w:rsid w:val="00287F34"/>
    <w:rsid w:val="002902BE"/>
    <w:rsid w:val="00291373"/>
    <w:rsid w:val="002914BC"/>
    <w:rsid w:val="0029164F"/>
    <w:rsid w:val="00291C4E"/>
    <w:rsid w:val="002921D0"/>
    <w:rsid w:val="002924DD"/>
    <w:rsid w:val="00292635"/>
    <w:rsid w:val="002927F0"/>
    <w:rsid w:val="0029315E"/>
    <w:rsid w:val="00293387"/>
    <w:rsid w:val="00293630"/>
    <w:rsid w:val="00293A51"/>
    <w:rsid w:val="002943F4"/>
    <w:rsid w:val="00294AAA"/>
    <w:rsid w:val="00294D7B"/>
    <w:rsid w:val="00294E1F"/>
    <w:rsid w:val="00294F54"/>
    <w:rsid w:val="002955C5"/>
    <w:rsid w:val="002955F7"/>
    <w:rsid w:val="0029597D"/>
    <w:rsid w:val="00295F53"/>
    <w:rsid w:val="0029616D"/>
    <w:rsid w:val="002962B9"/>
    <w:rsid w:val="002962C3"/>
    <w:rsid w:val="00296306"/>
    <w:rsid w:val="00296816"/>
    <w:rsid w:val="00296845"/>
    <w:rsid w:val="00297204"/>
    <w:rsid w:val="0029728A"/>
    <w:rsid w:val="00297391"/>
    <w:rsid w:val="0029752B"/>
    <w:rsid w:val="002A0A9C"/>
    <w:rsid w:val="002A0FF6"/>
    <w:rsid w:val="002A3DD6"/>
    <w:rsid w:val="002A40C9"/>
    <w:rsid w:val="002A483C"/>
    <w:rsid w:val="002A49E5"/>
    <w:rsid w:val="002A5263"/>
    <w:rsid w:val="002A52A3"/>
    <w:rsid w:val="002A5933"/>
    <w:rsid w:val="002A5BF4"/>
    <w:rsid w:val="002A5D54"/>
    <w:rsid w:val="002A64FD"/>
    <w:rsid w:val="002A6588"/>
    <w:rsid w:val="002A71E4"/>
    <w:rsid w:val="002A71EB"/>
    <w:rsid w:val="002A7C0D"/>
    <w:rsid w:val="002B0C7C"/>
    <w:rsid w:val="002B0FEC"/>
    <w:rsid w:val="002B1729"/>
    <w:rsid w:val="002B19EC"/>
    <w:rsid w:val="002B1C02"/>
    <w:rsid w:val="002B1CD3"/>
    <w:rsid w:val="002B1E88"/>
    <w:rsid w:val="002B276A"/>
    <w:rsid w:val="002B2E73"/>
    <w:rsid w:val="002B312E"/>
    <w:rsid w:val="002B348A"/>
    <w:rsid w:val="002B36C7"/>
    <w:rsid w:val="002B3851"/>
    <w:rsid w:val="002B3F11"/>
    <w:rsid w:val="002B40B8"/>
    <w:rsid w:val="002B4135"/>
    <w:rsid w:val="002B4356"/>
    <w:rsid w:val="002B4450"/>
    <w:rsid w:val="002B47BC"/>
    <w:rsid w:val="002B4815"/>
    <w:rsid w:val="002B4D09"/>
    <w:rsid w:val="002B4DD4"/>
    <w:rsid w:val="002B4F63"/>
    <w:rsid w:val="002B5277"/>
    <w:rsid w:val="002B5375"/>
    <w:rsid w:val="002B5F8F"/>
    <w:rsid w:val="002B6BFC"/>
    <w:rsid w:val="002B713C"/>
    <w:rsid w:val="002B7589"/>
    <w:rsid w:val="002B77C1"/>
    <w:rsid w:val="002B79F6"/>
    <w:rsid w:val="002B7A96"/>
    <w:rsid w:val="002B7D73"/>
    <w:rsid w:val="002C01BC"/>
    <w:rsid w:val="002C02B4"/>
    <w:rsid w:val="002C0466"/>
    <w:rsid w:val="002C0BAD"/>
    <w:rsid w:val="002C0D2F"/>
    <w:rsid w:val="002C0ED7"/>
    <w:rsid w:val="002C12C2"/>
    <w:rsid w:val="002C1EAC"/>
    <w:rsid w:val="002C2728"/>
    <w:rsid w:val="002C2A91"/>
    <w:rsid w:val="002C2B96"/>
    <w:rsid w:val="002C2E3F"/>
    <w:rsid w:val="002C32E9"/>
    <w:rsid w:val="002C3D3A"/>
    <w:rsid w:val="002C4341"/>
    <w:rsid w:val="002C52A1"/>
    <w:rsid w:val="002C5575"/>
    <w:rsid w:val="002C5B7C"/>
    <w:rsid w:val="002C620D"/>
    <w:rsid w:val="002C6342"/>
    <w:rsid w:val="002C6E1D"/>
    <w:rsid w:val="002C6EDD"/>
    <w:rsid w:val="002C7119"/>
    <w:rsid w:val="002C766A"/>
    <w:rsid w:val="002C78E1"/>
    <w:rsid w:val="002C79C6"/>
    <w:rsid w:val="002C7B2B"/>
    <w:rsid w:val="002D03A9"/>
    <w:rsid w:val="002D11D0"/>
    <w:rsid w:val="002D1439"/>
    <w:rsid w:val="002D14F4"/>
    <w:rsid w:val="002D19B3"/>
    <w:rsid w:val="002D1E02"/>
    <w:rsid w:val="002D1E0D"/>
    <w:rsid w:val="002D22B7"/>
    <w:rsid w:val="002D26C4"/>
    <w:rsid w:val="002D3282"/>
    <w:rsid w:val="002D3287"/>
    <w:rsid w:val="002D37FC"/>
    <w:rsid w:val="002D4644"/>
    <w:rsid w:val="002D4675"/>
    <w:rsid w:val="002D47C3"/>
    <w:rsid w:val="002D4EA9"/>
    <w:rsid w:val="002D5006"/>
    <w:rsid w:val="002D50A0"/>
    <w:rsid w:val="002D51A5"/>
    <w:rsid w:val="002D5B0D"/>
    <w:rsid w:val="002D62DA"/>
    <w:rsid w:val="002D67C5"/>
    <w:rsid w:val="002D72AB"/>
    <w:rsid w:val="002D7C61"/>
    <w:rsid w:val="002E01D0"/>
    <w:rsid w:val="002E02F9"/>
    <w:rsid w:val="002E039E"/>
    <w:rsid w:val="002E03FA"/>
    <w:rsid w:val="002E05CC"/>
    <w:rsid w:val="002E0BB8"/>
    <w:rsid w:val="002E0E91"/>
    <w:rsid w:val="002E102A"/>
    <w:rsid w:val="002E12C7"/>
    <w:rsid w:val="002E161D"/>
    <w:rsid w:val="002E1C83"/>
    <w:rsid w:val="002E28A2"/>
    <w:rsid w:val="002E308F"/>
    <w:rsid w:val="002E3100"/>
    <w:rsid w:val="002E31D3"/>
    <w:rsid w:val="002E4053"/>
    <w:rsid w:val="002E45FD"/>
    <w:rsid w:val="002E4A36"/>
    <w:rsid w:val="002E5967"/>
    <w:rsid w:val="002E652D"/>
    <w:rsid w:val="002E6C95"/>
    <w:rsid w:val="002E6EB5"/>
    <w:rsid w:val="002E71D5"/>
    <w:rsid w:val="002E783E"/>
    <w:rsid w:val="002E7C36"/>
    <w:rsid w:val="002E7F8F"/>
    <w:rsid w:val="002F00B8"/>
    <w:rsid w:val="002F030E"/>
    <w:rsid w:val="002F075E"/>
    <w:rsid w:val="002F09C8"/>
    <w:rsid w:val="002F09FC"/>
    <w:rsid w:val="002F0AB1"/>
    <w:rsid w:val="002F1ABB"/>
    <w:rsid w:val="002F26CD"/>
    <w:rsid w:val="002F288F"/>
    <w:rsid w:val="002F2CBD"/>
    <w:rsid w:val="002F30C6"/>
    <w:rsid w:val="002F33D9"/>
    <w:rsid w:val="002F3504"/>
    <w:rsid w:val="002F3D32"/>
    <w:rsid w:val="002F3F7C"/>
    <w:rsid w:val="002F3FD9"/>
    <w:rsid w:val="002F4AAA"/>
    <w:rsid w:val="002F4FE9"/>
    <w:rsid w:val="002F52F1"/>
    <w:rsid w:val="002F5431"/>
    <w:rsid w:val="002F5F2A"/>
    <w:rsid w:val="002F5F31"/>
    <w:rsid w:val="002F5F46"/>
    <w:rsid w:val="002F6452"/>
    <w:rsid w:val="002F68AF"/>
    <w:rsid w:val="002F6F0F"/>
    <w:rsid w:val="002F7142"/>
    <w:rsid w:val="002F7190"/>
    <w:rsid w:val="002F7294"/>
    <w:rsid w:val="002F74D3"/>
    <w:rsid w:val="003003BB"/>
    <w:rsid w:val="0030041D"/>
    <w:rsid w:val="003010B9"/>
    <w:rsid w:val="0030168E"/>
    <w:rsid w:val="00301B45"/>
    <w:rsid w:val="00301E39"/>
    <w:rsid w:val="00302216"/>
    <w:rsid w:val="00303116"/>
    <w:rsid w:val="003036B8"/>
    <w:rsid w:val="00303DBE"/>
    <w:rsid w:val="00303E53"/>
    <w:rsid w:val="00303FB4"/>
    <w:rsid w:val="00303FB5"/>
    <w:rsid w:val="0030423C"/>
    <w:rsid w:val="00304604"/>
    <w:rsid w:val="003047F5"/>
    <w:rsid w:val="00304906"/>
    <w:rsid w:val="003051C9"/>
    <w:rsid w:val="00305AD4"/>
    <w:rsid w:val="00305CC1"/>
    <w:rsid w:val="00305D91"/>
    <w:rsid w:val="0030622D"/>
    <w:rsid w:val="0030640E"/>
    <w:rsid w:val="00306E5F"/>
    <w:rsid w:val="003071AC"/>
    <w:rsid w:val="00307A02"/>
    <w:rsid w:val="00307E14"/>
    <w:rsid w:val="003101A4"/>
    <w:rsid w:val="00310409"/>
    <w:rsid w:val="00311131"/>
    <w:rsid w:val="003111A9"/>
    <w:rsid w:val="003117D1"/>
    <w:rsid w:val="00311D1D"/>
    <w:rsid w:val="0031273F"/>
    <w:rsid w:val="00312A6D"/>
    <w:rsid w:val="00312C72"/>
    <w:rsid w:val="00312F5F"/>
    <w:rsid w:val="003139FD"/>
    <w:rsid w:val="00314054"/>
    <w:rsid w:val="003142AB"/>
    <w:rsid w:val="003146AB"/>
    <w:rsid w:val="00314C73"/>
    <w:rsid w:val="00314C8D"/>
    <w:rsid w:val="003158F6"/>
    <w:rsid w:val="00315C21"/>
    <w:rsid w:val="00315EBD"/>
    <w:rsid w:val="0031695F"/>
    <w:rsid w:val="00316E63"/>
    <w:rsid w:val="00316F27"/>
    <w:rsid w:val="00316F6D"/>
    <w:rsid w:val="003171E3"/>
    <w:rsid w:val="003177B2"/>
    <w:rsid w:val="003178DE"/>
    <w:rsid w:val="00320199"/>
    <w:rsid w:val="00320D4D"/>
    <w:rsid w:val="00320F7D"/>
    <w:rsid w:val="0032141C"/>
    <w:rsid w:val="003214F1"/>
    <w:rsid w:val="003220CA"/>
    <w:rsid w:val="00322E0F"/>
    <w:rsid w:val="00322E4B"/>
    <w:rsid w:val="003235E9"/>
    <w:rsid w:val="00323B6F"/>
    <w:rsid w:val="003250DF"/>
    <w:rsid w:val="00325BFA"/>
    <w:rsid w:val="00325C07"/>
    <w:rsid w:val="00325EE4"/>
    <w:rsid w:val="003264E6"/>
    <w:rsid w:val="00326517"/>
    <w:rsid w:val="0032653F"/>
    <w:rsid w:val="00327870"/>
    <w:rsid w:val="00327A11"/>
    <w:rsid w:val="00330408"/>
    <w:rsid w:val="0033044A"/>
    <w:rsid w:val="00330892"/>
    <w:rsid w:val="00330A69"/>
    <w:rsid w:val="00330AD0"/>
    <w:rsid w:val="00331CB2"/>
    <w:rsid w:val="0033259D"/>
    <w:rsid w:val="00332619"/>
    <w:rsid w:val="0033296F"/>
    <w:rsid w:val="003329FB"/>
    <w:rsid w:val="00332AE4"/>
    <w:rsid w:val="003333D2"/>
    <w:rsid w:val="003339EC"/>
    <w:rsid w:val="00333A7A"/>
    <w:rsid w:val="00333B21"/>
    <w:rsid w:val="00333C2E"/>
    <w:rsid w:val="00334116"/>
    <w:rsid w:val="003342D0"/>
    <w:rsid w:val="003342DD"/>
    <w:rsid w:val="00334472"/>
    <w:rsid w:val="00334686"/>
    <w:rsid w:val="003354C3"/>
    <w:rsid w:val="00335A28"/>
    <w:rsid w:val="00335E17"/>
    <w:rsid w:val="00336E4C"/>
    <w:rsid w:val="003372E8"/>
    <w:rsid w:val="00337339"/>
    <w:rsid w:val="0033787F"/>
    <w:rsid w:val="00337F7F"/>
    <w:rsid w:val="00340345"/>
    <w:rsid w:val="003406C6"/>
    <w:rsid w:val="0034071C"/>
    <w:rsid w:val="00340957"/>
    <w:rsid w:val="00341119"/>
    <w:rsid w:val="003412BD"/>
    <w:rsid w:val="003412F9"/>
    <w:rsid w:val="003418CC"/>
    <w:rsid w:val="003418F0"/>
    <w:rsid w:val="00341E70"/>
    <w:rsid w:val="00341ED1"/>
    <w:rsid w:val="00341EED"/>
    <w:rsid w:val="00342C2A"/>
    <w:rsid w:val="00343069"/>
    <w:rsid w:val="003430CE"/>
    <w:rsid w:val="003433C7"/>
    <w:rsid w:val="003434EE"/>
    <w:rsid w:val="00343548"/>
    <w:rsid w:val="00343798"/>
    <w:rsid w:val="00343A87"/>
    <w:rsid w:val="00344317"/>
    <w:rsid w:val="0034475B"/>
    <w:rsid w:val="00344979"/>
    <w:rsid w:val="00344DF8"/>
    <w:rsid w:val="0034505F"/>
    <w:rsid w:val="003453EB"/>
    <w:rsid w:val="003459BD"/>
    <w:rsid w:val="00345C05"/>
    <w:rsid w:val="00345E70"/>
    <w:rsid w:val="0034684C"/>
    <w:rsid w:val="003474D7"/>
    <w:rsid w:val="003476D0"/>
    <w:rsid w:val="00347F06"/>
    <w:rsid w:val="00347FE9"/>
    <w:rsid w:val="003505A1"/>
    <w:rsid w:val="00350A84"/>
    <w:rsid w:val="00350AC0"/>
    <w:rsid w:val="00350D38"/>
    <w:rsid w:val="00350ECF"/>
    <w:rsid w:val="00351397"/>
    <w:rsid w:val="00351856"/>
    <w:rsid w:val="00351B36"/>
    <w:rsid w:val="003522DF"/>
    <w:rsid w:val="003524AC"/>
    <w:rsid w:val="00352621"/>
    <w:rsid w:val="0035280C"/>
    <w:rsid w:val="00352CEB"/>
    <w:rsid w:val="003533AA"/>
    <w:rsid w:val="0035344B"/>
    <w:rsid w:val="00353882"/>
    <w:rsid w:val="00354977"/>
    <w:rsid w:val="00355189"/>
    <w:rsid w:val="003554DD"/>
    <w:rsid w:val="00355730"/>
    <w:rsid w:val="003558F2"/>
    <w:rsid w:val="003559E9"/>
    <w:rsid w:val="00355A21"/>
    <w:rsid w:val="00355AAF"/>
    <w:rsid w:val="00355AFD"/>
    <w:rsid w:val="00355F92"/>
    <w:rsid w:val="0035606E"/>
    <w:rsid w:val="00356726"/>
    <w:rsid w:val="003572A7"/>
    <w:rsid w:val="003574C3"/>
    <w:rsid w:val="00357B4E"/>
    <w:rsid w:val="00357E09"/>
    <w:rsid w:val="003605D0"/>
    <w:rsid w:val="00360780"/>
    <w:rsid w:val="00360CA9"/>
    <w:rsid w:val="003610F4"/>
    <w:rsid w:val="00361C96"/>
    <w:rsid w:val="00361D2E"/>
    <w:rsid w:val="00361D7A"/>
    <w:rsid w:val="00362179"/>
    <w:rsid w:val="00362314"/>
    <w:rsid w:val="003626A4"/>
    <w:rsid w:val="003628F9"/>
    <w:rsid w:val="0036380B"/>
    <w:rsid w:val="003639BD"/>
    <w:rsid w:val="0036409B"/>
    <w:rsid w:val="00364334"/>
    <w:rsid w:val="003653E8"/>
    <w:rsid w:val="00365522"/>
    <w:rsid w:val="003659E8"/>
    <w:rsid w:val="00365B49"/>
    <w:rsid w:val="00365CFF"/>
    <w:rsid w:val="00365E9B"/>
    <w:rsid w:val="0036605C"/>
    <w:rsid w:val="003665FA"/>
    <w:rsid w:val="00366D5C"/>
    <w:rsid w:val="00370010"/>
    <w:rsid w:val="0037092F"/>
    <w:rsid w:val="00370FF8"/>
    <w:rsid w:val="003716FD"/>
    <w:rsid w:val="0037204B"/>
    <w:rsid w:val="003724BE"/>
    <w:rsid w:val="00372511"/>
    <w:rsid w:val="00372FD9"/>
    <w:rsid w:val="0037310C"/>
    <w:rsid w:val="00373218"/>
    <w:rsid w:val="00373729"/>
    <w:rsid w:val="00373791"/>
    <w:rsid w:val="003744CF"/>
    <w:rsid w:val="00374717"/>
    <w:rsid w:val="00374B41"/>
    <w:rsid w:val="003752A2"/>
    <w:rsid w:val="00375482"/>
    <w:rsid w:val="003756F5"/>
    <w:rsid w:val="00375924"/>
    <w:rsid w:val="00375CF9"/>
    <w:rsid w:val="0037676C"/>
    <w:rsid w:val="00377165"/>
    <w:rsid w:val="00377419"/>
    <w:rsid w:val="0037758D"/>
    <w:rsid w:val="00377FFD"/>
    <w:rsid w:val="00380590"/>
    <w:rsid w:val="00380A0F"/>
    <w:rsid w:val="00380D16"/>
    <w:rsid w:val="00380DB0"/>
    <w:rsid w:val="00381043"/>
    <w:rsid w:val="003811D3"/>
    <w:rsid w:val="00381656"/>
    <w:rsid w:val="00381707"/>
    <w:rsid w:val="00382331"/>
    <w:rsid w:val="003825F1"/>
    <w:rsid w:val="003829E5"/>
    <w:rsid w:val="00382CB2"/>
    <w:rsid w:val="003837DF"/>
    <w:rsid w:val="00383ACA"/>
    <w:rsid w:val="003842B5"/>
    <w:rsid w:val="00384640"/>
    <w:rsid w:val="0038487F"/>
    <w:rsid w:val="00384934"/>
    <w:rsid w:val="00384B2F"/>
    <w:rsid w:val="00384B97"/>
    <w:rsid w:val="003855DB"/>
    <w:rsid w:val="003856BF"/>
    <w:rsid w:val="00385E53"/>
    <w:rsid w:val="00385E8B"/>
    <w:rsid w:val="00385F55"/>
    <w:rsid w:val="00386050"/>
    <w:rsid w:val="00386109"/>
    <w:rsid w:val="00386944"/>
    <w:rsid w:val="00386BF6"/>
    <w:rsid w:val="00387176"/>
    <w:rsid w:val="003872F2"/>
    <w:rsid w:val="003874C1"/>
    <w:rsid w:val="00387676"/>
    <w:rsid w:val="00387F17"/>
    <w:rsid w:val="0039009E"/>
    <w:rsid w:val="0039030D"/>
    <w:rsid w:val="00390AA7"/>
    <w:rsid w:val="0039100B"/>
    <w:rsid w:val="003911C6"/>
    <w:rsid w:val="0039129A"/>
    <w:rsid w:val="00391794"/>
    <w:rsid w:val="00391817"/>
    <w:rsid w:val="00391BB3"/>
    <w:rsid w:val="00391F40"/>
    <w:rsid w:val="00392421"/>
    <w:rsid w:val="003925A6"/>
    <w:rsid w:val="00392CA3"/>
    <w:rsid w:val="00392E0D"/>
    <w:rsid w:val="00392EC2"/>
    <w:rsid w:val="00393F13"/>
    <w:rsid w:val="0039466B"/>
    <w:rsid w:val="003947B1"/>
    <w:rsid w:val="003956CC"/>
    <w:rsid w:val="003959D7"/>
    <w:rsid w:val="00395BC2"/>
    <w:rsid w:val="00395C9A"/>
    <w:rsid w:val="003965AA"/>
    <w:rsid w:val="00396850"/>
    <w:rsid w:val="0039753E"/>
    <w:rsid w:val="00397C97"/>
    <w:rsid w:val="00397F74"/>
    <w:rsid w:val="003A07D0"/>
    <w:rsid w:val="003A0853"/>
    <w:rsid w:val="003A1055"/>
    <w:rsid w:val="003A105D"/>
    <w:rsid w:val="003A1A8A"/>
    <w:rsid w:val="003A1A8F"/>
    <w:rsid w:val="003A1E39"/>
    <w:rsid w:val="003A20FF"/>
    <w:rsid w:val="003A236D"/>
    <w:rsid w:val="003A2A74"/>
    <w:rsid w:val="003A2B2B"/>
    <w:rsid w:val="003A324D"/>
    <w:rsid w:val="003A34D0"/>
    <w:rsid w:val="003A3AA5"/>
    <w:rsid w:val="003A41AD"/>
    <w:rsid w:val="003A4233"/>
    <w:rsid w:val="003A445B"/>
    <w:rsid w:val="003A4D0F"/>
    <w:rsid w:val="003A5063"/>
    <w:rsid w:val="003A5391"/>
    <w:rsid w:val="003A546D"/>
    <w:rsid w:val="003A55D3"/>
    <w:rsid w:val="003A5982"/>
    <w:rsid w:val="003A5E99"/>
    <w:rsid w:val="003A5FC3"/>
    <w:rsid w:val="003A6224"/>
    <w:rsid w:val="003A6427"/>
    <w:rsid w:val="003A67D0"/>
    <w:rsid w:val="003A6A5D"/>
    <w:rsid w:val="003A6B67"/>
    <w:rsid w:val="003A7539"/>
    <w:rsid w:val="003A7A19"/>
    <w:rsid w:val="003A7E2D"/>
    <w:rsid w:val="003B0054"/>
    <w:rsid w:val="003B0525"/>
    <w:rsid w:val="003B13B6"/>
    <w:rsid w:val="003B14C3"/>
    <w:rsid w:val="003B15E6"/>
    <w:rsid w:val="003B1813"/>
    <w:rsid w:val="003B1E8D"/>
    <w:rsid w:val="003B22EF"/>
    <w:rsid w:val="003B2B85"/>
    <w:rsid w:val="003B3B48"/>
    <w:rsid w:val="003B408A"/>
    <w:rsid w:val="003B41C2"/>
    <w:rsid w:val="003B4F42"/>
    <w:rsid w:val="003B5182"/>
    <w:rsid w:val="003B54AB"/>
    <w:rsid w:val="003B5766"/>
    <w:rsid w:val="003B5BBE"/>
    <w:rsid w:val="003B5E88"/>
    <w:rsid w:val="003B64BB"/>
    <w:rsid w:val="003B65B0"/>
    <w:rsid w:val="003B66BF"/>
    <w:rsid w:val="003B66E4"/>
    <w:rsid w:val="003B6848"/>
    <w:rsid w:val="003C0251"/>
    <w:rsid w:val="003C054B"/>
    <w:rsid w:val="003C08A2"/>
    <w:rsid w:val="003C114F"/>
    <w:rsid w:val="003C13DC"/>
    <w:rsid w:val="003C15F2"/>
    <w:rsid w:val="003C1B18"/>
    <w:rsid w:val="003C2045"/>
    <w:rsid w:val="003C22DD"/>
    <w:rsid w:val="003C2397"/>
    <w:rsid w:val="003C2653"/>
    <w:rsid w:val="003C2BB7"/>
    <w:rsid w:val="003C304F"/>
    <w:rsid w:val="003C305B"/>
    <w:rsid w:val="003C37AF"/>
    <w:rsid w:val="003C4042"/>
    <w:rsid w:val="003C43A1"/>
    <w:rsid w:val="003C4517"/>
    <w:rsid w:val="003C4818"/>
    <w:rsid w:val="003C4FC0"/>
    <w:rsid w:val="003C55F4"/>
    <w:rsid w:val="003C563F"/>
    <w:rsid w:val="003C57FB"/>
    <w:rsid w:val="003C5B4B"/>
    <w:rsid w:val="003C5D7F"/>
    <w:rsid w:val="003C612A"/>
    <w:rsid w:val="003C661A"/>
    <w:rsid w:val="003C76BB"/>
    <w:rsid w:val="003C7897"/>
    <w:rsid w:val="003C7A3F"/>
    <w:rsid w:val="003D0946"/>
    <w:rsid w:val="003D12EF"/>
    <w:rsid w:val="003D14F9"/>
    <w:rsid w:val="003D15E2"/>
    <w:rsid w:val="003D1695"/>
    <w:rsid w:val="003D2766"/>
    <w:rsid w:val="003D2A74"/>
    <w:rsid w:val="003D2AE8"/>
    <w:rsid w:val="003D2EE1"/>
    <w:rsid w:val="003D32A4"/>
    <w:rsid w:val="003D3430"/>
    <w:rsid w:val="003D35E7"/>
    <w:rsid w:val="003D3D88"/>
    <w:rsid w:val="003D3E8F"/>
    <w:rsid w:val="003D4583"/>
    <w:rsid w:val="003D4780"/>
    <w:rsid w:val="003D4BF8"/>
    <w:rsid w:val="003D5678"/>
    <w:rsid w:val="003D5977"/>
    <w:rsid w:val="003D5E63"/>
    <w:rsid w:val="003D5FBA"/>
    <w:rsid w:val="003D6212"/>
    <w:rsid w:val="003D62A9"/>
    <w:rsid w:val="003D6475"/>
    <w:rsid w:val="003D6705"/>
    <w:rsid w:val="003D67B7"/>
    <w:rsid w:val="003D689A"/>
    <w:rsid w:val="003D6926"/>
    <w:rsid w:val="003D6CC1"/>
    <w:rsid w:val="003D6EE6"/>
    <w:rsid w:val="003D78C1"/>
    <w:rsid w:val="003D7C53"/>
    <w:rsid w:val="003D7FEB"/>
    <w:rsid w:val="003E022F"/>
    <w:rsid w:val="003E0D91"/>
    <w:rsid w:val="003E134E"/>
    <w:rsid w:val="003E191A"/>
    <w:rsid w:val="003E2016"/>
    <w:rsid w:val="003E217A"/>
    <w:rsid w:val="003E276E"/>
    <w:rsid w:val="003E2887"/>
    <w:rsid w:val="003E2C60"/>
    <w:rsid w:val="003E2CA7"/>
    <w:rsid w:val="003E2E1B"/>
    <w:rsid w:val="003E3286"/>
    <w:rsid w:val="003E36F1"/>
    <w:rsid w:val="003E375C"/>
    <w:rsid w:val="003E4086"/>
    <w:rsid w:val="003E49E4"/>
    <w:rsid w:val="003E4C28"/>
    <w:rsid w:val="003E4EDF"/>
    <w:rsid w:val="003E505F"/>
    <w:rsid w:val="003E5572"/>
    <w:rsid w:val="003E55D3"/>
    <w:rsid w:val="003E56F6"/>
    <w:rsid w:val="003E5D63"/>
    <w:rsid w:val="003E639E"/>
    <w:rsid w:val="003E645A"/>
    <w:rsid w:val="003E64D1"/>
    <w:rsid w:val="003E6599"/>
    <w:rsid w:val="003E6FBF"/>
    <w:rsid w:val="003E71E5"/>
    <w:rsid w:val="003E7227"/>
    <w:rsid w:val="003E74DF"/>
    <w:rsid w:val="003E77A3"/>
    <w:rsid w:val="003F0445"/>
    <w:rsid w:val="003F0832"/>
    <w:rsid w:val="003F08F0"/>
    <w:rsid w:val="003F0A65"/>
    <w:rsid w:val="003F0CF0"/>
    <w:rsid w:val="003F0FC3"/>
    <w:rsid w:val="003F132E"/>
    <w:rsid w:val="003F1409"/>
    <w:rsid w:val="003F14B1"/>
    <w:rsid w:val="003F16B6"/>
    <w:rsid w:val="003F18DF"/>
    <w:rsid w:val="003F1B54"/>
    <w:rsid w:val="003F2804"/>
    <w:rsid w:val="003F2A89"/>
    <w:rsid w:val="003F2B20"/>
    <w:rsid w:val="003F31C1"/>
    <w:rsid w:val="003F323C"/>
    <w:rsid w:val="003F3289"/>
    <w:rsid w:val="003F33C7"/>
    <w:rsid w:val="003F3C62"/>
    <w:rsid w:val="003F3C6F"/>
    <w:rsid w:val="003F3F92"/>
    <w:rsid w:val="003F41A6"/>
    <w:rsid w:val="003F48D0"/>
    <w:rsid w:val="003F5CAE"/>
    <w:rsid w:val="003F5CB9"/>
    <w:rsid w:val="003F5F35"/>
    <w:rsid w:val="003F61C0"/>
    <w:rsid w:val="003F634B"/>
    <w:rsid w:val="003F6450"/>
    <w:rsid w:val="003F6713"/>
    <w:rsid w:val="003F6AE7"/>
    <w:rsid w:val="003F6BAC"/>
    <w:rsid w:val="003F6DA8"/>
    <w:rsid w:val="003F7006"/>
    <w:rsid w:val="003F7276"/>
    <w:rsid w:val="003F72D1"/>
    <w:rsid w:val="003F7487"/>
    <w:rsid w:val="003F7C11"/>
    <w:rsid w:val="003F7C14"/>
    <w:rsid w:val="003F7DAB"/>
    <w:rsid w:val="003F7F59"/>
    <w:rsid w:val="0040001E"/>
    <w:rsid w:val="00400558"/>
    <w:rsid w:val="00400E74"/>
    <w:rsid w:val="004013C7"/>
    <w:rsid w:val="00401D32"/>
    <w:rsid w:val="00401FCF"/>
    <w:rsid w:val="004021DF"/>
    <w:rsid w:val="00402379"/>
    <w:rsid w:val="00402445"/>
    <w:rsid w:val="00402624"/>
    <w:rsid w:val="00402B69"/>
    <w:rsid w:val="00402F74"/>
    <w:rsid w:val="00403669"/>
    <w:rsid w:val="00403E41"/>
    <w:rsid w:val="0040400D"/>
    <w:rsid w:val="004054C0"/>
    <w:rsid w:val="0040581A"/>
    <w:rsid w:val="00405A9A"/>
    <w:rsid w:val="00405DA4"/>
    <w:rsid w:val="00405FA3"/>
    <w:rsid w:val="004061DD"/>
    <w:rsid w:val="00406285"/>
    <w:rsid w:val="00406917"/>
    <w:rsid w:val="00406AFC"/>
    <w:rsid w:val="004078A4"/>
    <w:rsid w:val="00407A15"/>
    <w:rsid w:val="0041000E"/>
    <w:rsid w:val="004115A2"/>
    <w:rsid w:val="0041183E"/>
    <w:rsid w:val="004119DC"/>
    <w:rsid w:val="00411B95"/>
    <w:rsid w:val="00411E72"/>
    <w:rsid w:val="00411ED6"/>
    <w:rsid w:val="00413DC0"/>
    <w:rsid w:val="00413DCD"/>
    <w:rsid w:val="004147AD"/>
    <w:rsid w:val="004147CD"/>
    <w:rsid w:val="004148A7"/>
    <w:rsid w:val="004148F9"/>
    <w:rsid w:val="00414A86"/>
    <w:rsid w:val="0041564D"/>
    <w:rsid w:val="00415652"/>
    <w:rsid w:val="00415C6A"/>
    <w:rsid w:val="00416560"/>
    <w:rsid w:val="004171A5"/>
    <w:rsid w:val="0041730B"/>
    <w:rsid w:val="00417A95"/>
    <w:rsid w:val="00417BA3"/>
    <w:rsid w:val="00417BF4"/>
    <w:rsid w:val="00417EC4"/>
    <w:rsid w:val="00417F2F"/>
    <w:rsid w:val="00420523"/>
    <w:rsid w:val="0042084E"/>
    <w:rsid w:val="00420A37"/>
    <w:rsid w:val="00420BB5"/>
    <w:rsid w:val="004215A2"/>
    <w:rsid w:val="004218A6"/>
    <w:rsid w:val="00421B5F"/>
    <w:rsid w:val="00421EEF"/>
    <w:rsid w:val="004221DB"/>
    <w:rsid w:val="00422B83"/>
    <w:rsid w:val="00422DC9"/>
    <w:rsid w:val="00423362"/>
    <w:rsid w:val="004233B5"/>
    <w:rsid w:val="00423470"/>
    <w:rsid w:val="00423763"/>
    <w:rsid w:val="00423A7E"/>
    <w:rsid w:val="00423FA3"/>
    <w:rsid w:val="00424D65"/>
    <w:rsid w:val="00424E7B"/>
    <w:rsid w:val="0042526D"/>
    <w:rsid w:val="00425300"/>
    <w:rsid w:val="00425E1C"/>
    <w:rsid w:val="00426037"/>
    <w:rsid w:val="004263D8"/>
    <w:rsid w:val="004274EF"/>
    <w:rsid w:val="00427C8B"/>
    <w:rsid w:val="00427D12"/>
    <w:rsid w:val="00427EB9"/>
    <w:rsid w:val="00430393"/>
    <w:rsid w:val="00430DB9"/>
    <w:rsid w:val="0043104E"/>
    <w:rsid w:val="00431055"/>
    <w:rsid w:val="00431760"/>
    <w:rsid w:val="00431806"/>
    <w:rsid w:val="00431A70"/>
    <w:rsid w:val="00431B1E"/>
    <w:rsid w:val="00431F42"/>
    <w:rsid w:val="00433049"/>
    <w:rsid w:val="00433142"/>
    <w:rsid w:val="00433619"/>
    <w:rsid w:val="0043383B"/>
    <w:rsid w:val="004339D5"/>
    <w:rsid w:val="00433BD6"/>
    <w:rsid w:val="00433BDA"/>
    <w:rsid w:val="00433DA8"/>
    <w:rsid w:val="004345D0"/>
    <w:rsid w:val="00434DB8"/>
    <w:rsid w:val="0043567A"/>
    <w:rsid w:val="0043574F"/>
    <w:rsid w:val="004361AF"/>
    <w:rsid w:val="004366B7"/>
    <w:rsid w:val="00436943"/>
    <w:rsid w:val="00436AA6"/>
    <w:rsid w:val="00436E9F"/>
    <w:rsid w:val="0043714A"/>
    <w:rsid w:val="0043734C"/>
    <w:rsid w:val="0043774B"/>
    <w:rsid w:val="004379E5"/>
    <w:rsid w:val="004379FC"/>
    <w:rsid w:val="00440923"/>
    <w:rsid w:val="00440970"/>
    <w:rsid w:val="00441317"/>
    <w:rsid w:val="00441B95"/>
    <w:rsid w:val="00441BF4"/>
    <w:rsid w:val="00441E92"/>
    <w:rsid w:val="00441F0E"/>
    <w:rsid w:val="0044297B"/>
    <w:rsid w:val="00442B5A"/>
    <w:rsid w:val="00442C6C"/>
    <w:rsid w:val="00443220"/>
    <w:rsid w:val="00443CBE"/>
    <w:rsid w:val="00443E8A"/>
    <w:rsid w:val="00443F7B"/>
    <w:rsid w:val="004441BC"/>
    <w:rsid w:val="004444EB"/>
    <w:rsid w:val="00444ED1"/>
    <w:rsid w:val="0044582B"/>
    <w:rsid w:val="00445E00"/>
    <w:rsid w:val="004460DF"/>
    <w:rsid w:val="004468B4"/>
    <w:rsid w:val="00446CA6"/>
    <w:rsid w:val="00446D86"/>
    <w:rsid w:val="00447A9E"/>
    <w:rsid w:val="00447DB0"/>
    <w:rsid w:val="004501D0"/>
    <w:rsid w:val="004502D1"/>
    <w:rsid w:val="004502FE"/>
    <w:rsid w:val="0045043A"/>
    <w:rsid w:val="0045085E"/>
    <w:rsid w:val="00450A79"/>
    <w:rsid w:val="0045230A"/>
    <w:rsid w:val="004523D0"/>
    <w:rsid w:val="00452A33"/>
    <w:rsid w:val="0045321E"/>
    <w:rsid w:val="004532EB"/>
    <w:rsid w:val="0045368C"/>
    <w:rsid w:val="0045382E"/>
    <w:rsid w:val="00453A41"/>
    <w:rsid w:val="00453F71"/>
    <w:rsid w:val="00454005"/>
    <w:rsid w:val="00454A38"/>
    <w:rsid w:val="00454AD0"/>
    <w:rsid w:val="00454B0F"/>
    <w:rsid w:val="00455183"/>
    <w:rsid w:val="00455432"/>
    <w:rsid w:val="00455463"/>
    <w:rsid w:val="00455C6F"/>
    <w:rsid w:val="004560D5"/>
    <w:rsid w:val="004560D6"/>
    <w:rsid w:val="004561DB"/>
    <w:rsid w:val="00456582"/>
    <w:rsid w:val="00456584"/>
    <w:rsid w:val="004567DC"/>
    <w:rsid w:val="004567FE"/>
    <w:rsid w:val="0045724C"/>
    <w:rsid w:val="00457337"/>
    <w:rsid w:val="00457380"/>
    <w:rsid w:val="0045765A"/>
    <w:rsid w:val="00457C3D"/>
    <w:rsid w:val="00457D05"/>
    <w:rsid w:val="00457F53"/>
    <w:rsid w:val="004609F9"/>
    <w:rsid w:val="00460A4A"/>
    <w:rsid w:val="00460AA8"/>
    <w:rsid w:val="004616EB"/>
    <w:rsid w:val="004617DD"/>
    <w:rsid w:val="00461AB8"/>
    <w:rsid w:val="00461EDE"/>
    <w:rsid w:val="00462A1F"/>
    <w:rsid w:val="00462D16"/>
    <w:rsid w:val="00462E3D"/>
    <w:rsid w:val="0046356F"/>
    <w:rsid w:val="004635F5"/>
    <w:rsid w:val="00463DB6"/>
    <w:rsid w:val="00463EA5"/>
    <w:rsid w:val="004646BB"/>
    <w:rsid w:val="00464760"/>
    <w:rsid w:val="00464DEA"/>
    <w:rsid w:val="004658B4"/>
    <w:rsid w:val="00466431"/>
    <w:rsid w:val="00466825"/>
    <w:rsid w:val="00466A32"/>
    <w:rsid w:val="00466E79"/>
    <w:rsid w:val="00467505"/>
    <w:rsid w:val="00467648"/>
    <w:rsid w:val="00467899"/>
    <w:rsid w:val="00467DD3"/>
    <w:rsid w:val="00470083"/>
    <w:rsid w:val="00470D7D"/>
    <w:rsid w:val="00470F31"/>
    <w:rsid w:val="0047116E"/>
    <w:rsid w:val="00471C71"/>
    <w:rsid w:val="00473314"/>
    <w:rsid w:val="0047372D"/>
    <w:rsid w:val="004738CB"/>
    <w:rsid w:val="00473BA3"/>
    <w:rsid w:val="004743DD"/>
    <w:rsid w:val="00474B2E"/>
    <w:rsid w:val="00474CEA"/>
    <w:rsid w:val="004752A1"/>
    <w:rsid w:val="0047674B"/>
    <w:rsid w:val="00476775"/>
    <w:rsid w:val="00476B89"/>
    <w:rsid w:val="00476DEA"/>
    <w:rsid w:val="00477005"/>
    <w:rsid w:val="00477DE7"/>
    <w:rsid w:val="00477FAB"/>
    <w:rsid w:val="00480CBC"/>
    <w:rsid w:val="00480D8A"/>
    <w:rsid w:val="0048140E"/>
    <w:rsid w:val="004819FE"/>
    <w:rsid w:val="00481FDC"/>
    <w:rsid w:val="00482028"/>
    <w:rsid w:val="00482127"/>
    <w:rsid w:val="0048219C"/>
    <w:rsid w:val="00482B8F"/>
    <w:rsid w:val="00482D7A"/>
    <w:rsid w:val="004837F7"/>
    <w:rsid w:val="00483968"/>
    <w:rsid w:val="00483D08"/>
    <w:rsid w:val="004841BE"/>
    <w:rsid w:val="00484F86"/>
    <w:rsid w:val="0048524F"/>
    <w:rsid w:val="00487354"/>
    <w:rsid w:val="0048756D"/>
    <w:rsid w:val="00487A1E"/>
    <w:rsid w:val="00487BCD"/>
    <w:rsid w:val="00487BDA"/>
    <w:rsid w:val="00490445"/>
    <w:rsid w:val="00490746"/>
    <w:rsid w:val="00490852"/>
    <w:rsid w:val="004913F3"/>
    <w:rsid w:val="00491986"/>
    <w:rsid w:val="00491C9C"/>
    <w:rsid w:val="00492CE8"/>
    <w:rsid w:val="00492F30"/>
    <w:rsid w:val="0049340A"/>
    <w:rsid w:val="00493C28"/>
    <w:rsid w:val="0049410F"/>
    <w:rsid w:val="004946E8"/>
    <w:rsid w:val="004946F4"/>
    <w:rsid w:val="0049487E"/>
    <w:rsid w:val="00495056"/>
    <w:rsid w:val="0049538E"/>
    <w:rsid w:val="0049572C"/>
    <w:rsid w:val="00495810"/>
    <w:rsid w:val="00495872"/>
    <w:rsid w:val="004958D7"/>
    <w:rsid w:val="00496A10"/>
    <w:rsid w:val="00496C9E"/>
    <w:rsid w:val="00496CDF"/>
    <w:rsid w:val="0049735A"/>
    <w:rsid w:val="004A0807"/>
    <w:rsid w:val="004A0968"/>
    <w:rsid w:val="004A0FA1"/>
    <w:rsid w:val="004A10B7"/>
    <w:rsid w:val="004A1568"/>
    <w:rsid w:val="004A160D"/>
    <w:rsid w:val="004A176C"/>
    <w:rsid w:val="004A178F"/>
    <w:rsid w:val="004A1930"/>
    <w:rsid w:val="004A2268"/>
    <w:rsid w:val="004A246D"/>
    <w:rsid w:val="004A258A"/>
    <w:rsid w:val="004A316E"/>
    <w:rsid w:val="004A3348"/>
    <w:rsid w:val="004A3E81"/>
    <w:rsid w:val="004A3FA1"/>
    <w:rsid w:val="004A4028"/>
    <w:rsid w:val="004A4195"/>
    <w:rsid w:val="004A461D"/>
    <w:rsid w:val="004A472D"/>
    <w:rsid w:val="004A4942"/>
    <w:rsid w:val="004A49F8"/>
    <w:rsid w:val="004A4A1D"/>
    <w:rsid w:val="004A4F88"/>
    <w:rsid w:val="004A5439"/>
    <w:rsid w:val="004A5565"/>
    <w:rsid w:val="004A5C62"/>
    <w:rsid w:val="004A5CE5"/>
    <w:rsid w:val="004A6C67"/>
    <w:rsid w:val="004A6D16"/>
    <w:rsid w:val="004A6E29"/>
    <w:rsid w:val="004A707D"/>
    <w:rsid w:val="004A757C"/>
    <w:rsid w:val="004A78BC"/>
    <w:rsid w:val="004A79D0"/>
    <w:rsid w:val="004A79D8"/>
    <w:rsid w:val="004B0974"/>
    <w:rsid w:val="004B0DE6"/>
    <w:rsid w:val="004B1C30"/>
    <w:rsid w:val="004B1C53"/>
    <w:rsid w:val="004B2449"/>
    <w:rsid w:val="004B2EF8"/>
    <w:rsid w:val="004B2F9A"/>
    <w:rsid w:val="004B35A5"/>
    <w:rsid w:val="004B37C2"/>
    <w:rsid w:val="004B3D5E"/>
    <w:rsid w:val="004B4185"/>
    <w:rsid w:val="004B4881"/>
    <w:rsid w:val="004B5618"/>
    <w:rsid w:val="004B5DC5"/>
    <w:rsid w:val="004B5E16"/>
    <w:rsid w:val="004B65E5"/>
    <w:rsid w:val="004B6AE4"/>
    <w:rsid w:val="004B6B11"/>
    <w:rsid w:val="004B6B25"/>
    <w:rsid w:val="004B7362"/>
    <w:rsid w:val="004B78BD"/>
    <w:rsid w:val="004C0133"/>
    <w:rsid w:val="004C014B"/>
    <w:rsid w:val="004C0709"/>
    <w:rsid w:val="004C0773"/>
    <w:rsid w:val="004C08D6"/>
    <w:rsid w:val="004C0AF5"/>
    <w:rsid w:val="004C0D09"/>
    <w:rsid w:val="004C1230"/>
    <w:rsid w:val="004C15E5"/>
    <w:rsid w:val="004C1E39"/>
    <w:rsid w:val="004C2016"/>
    <w:rsid w:val="004C2860"/>
    <w:rsid w:val="004C2AE7"/>
    <w:rsid w:val="004C3C6F"/>
    <w:rsid w:val="004C40A4"/>
    <w:rsid w:val="004C44B1"/>
    <w:rsid w:val="004C48A8"/>
    <w:rsid w:val="004C5541"/>
    <w:rsid w:val="004C5E61"/>
    <w:rsid w:val="004C60BB"/>
    <w:rsid w:val="004C6415"/>
    <w:rsid w:val="004C6AA3"/>
    <w:rsid w:val="004C6CD6"/>
    <w:rsid w:val="004C6EEE"/>
    <w:rsid w:val="004C702B"/>
    <w:rsid w:val="004C7263"/>
    <w:rsid w:val="004C7295"/>
    <w:rsid w:val="004C72A3"/>
    <w:rsid w:val="004C72A9"/>
    <w:rsid w:val="004D0033"/>
    <w:rsid w:val="004D016B"/>
    <w:rsid w:val="004D06DF"/>
    <w:rsid w:val="004D0A62"/>
    <w:rsid w:val="004D1020"/>
    <w:rsid w:val="004D1628"/>
    <w:rsid w:val="004D1698"/>
    <w:rsid w:val="004D1B22"/>
    <w:rsid w:val="004D228C"/>
    <w:rsid w:val="004D23CC"/>
    <w:rsid w:val="004D2738"/>
    <w:rsid w:val="004D27CB"/>
    <w:rsid w:val="004D2888"/>
    <w:rsid w:val="004D29C3"/>
    <w:rsid w:val="004D36F2"/>
    <w:rsid w:val="004D37EC"/>
    <w:rsid w:val="004D3843"/>
    <w:rsid w:val="004D3991"/>
    <w:rsid w:val="004D3C93"/>
    <w:rsid w:val="004D4B35"/>
    <w:rsid w:val="004D4FD6"/>
    <w:rsid w:val="004D596D"/>
    <w:rsid w:val="004D5EF8"/>
    <w:rsid w:val="004D611D"/>
    <w:rsid w:val="004D6169"/>
    <w:rsid w:val="004D624E"/>
    <w:rsid w:val="004D69E6"/>
    <w:rsid w:val="004D6A38"/>
    <w:rsid w:val="004D6EB8"/>
    <w:rsid w:val="004D7208"/>
    <w:rsid w:val="004D787A"/>
    <w:rsid w:val="004D7EAA"/>
    <w:rsid w:val="004E09A8"/>
    <w:rsid w:val="004E0D34"/>
    <w:rsid w:val="004E107E"/>
    <w:rsid w:val="004E1106"/>
    <w:rsid w:val="004E138F"/>
    <w:rsid w:val="004E17DD"/>
    <w:rsid w:val="004E1AE3"/>
    <w:rsid w:val="004E1CAC"/>
    <w:rsid w:val="004E1F4E"/>
    <w:rsid w:val="004E2229"/>
    <w:rsid w:val="004E227E"/>
    <w:rsid w:val="004E26DC"/>
    <w:rsid w:val="004E3578"/>
    <w:rsid w:val="004E3C73"/>
    <w:rsid w:val="004E4272"/>
    <w:rsid w:val="004E43CD"/>
    <w:rsid w:val="004E457C"/>
    <w:rsid w:val="004E4649"/>
    <w:rsid w:val="004E4CC6"/>
    <w:rsid w:val="004E4D08"/>
    <w:rsid w:val="004E5C2B"/>
    <w:rsid w:val="004E5E53"/>
    <w:rsid w:val="004E6144"/>
    <w:rsid w:val="004E65FE"/>
    <w:rsid w:val="004E695A"/>
    <w:rsid w:val="004E6981"/>
    <w:rsid w:val="004E6B16"/>
    <w:rsid w:val="004E6C4C"/>
    <w:rsid w:val="004E7238"/>
    <w:rsid w:val="004E77F7"/>
    <w:rsid w:val="004E7913"/>
    <w:rsid w:val="004E7CD5"/>
    <w:rsid w:val="004E7CE0"/>
    <w:rsid w:val="004E7F14"/>
    <w:rsid w:val="004E7F3C"/>
    <w:rsid w:val="004F00DD"/>
    <w:rsid w:val="004F0527"/>
    <w:rsid w:val="004F0577"/>
    <w:rsid w:val="004F09D7"/>
    <w:rsid w:val="004F101A"/>
    <w:rsid w:val="004F109F"/>
    <w:rsid w:val="004F159D"/>
    <w:rsid w:val="004F1F2D"/>
    <w:rsid w:val="004F2133"/>
    <w:rsid w:val="004F2303"/>
    <w:rsid w:val="004F2673"/>
    <w:rsid w:val="004F2C0A"/>
    <w:rsid w:val="004F3051"/>
    <w:rsid w:val="004F485F"/>
    <w:rsid w:val="004F48AE"/>
    <w:rsid w:val="004F4ED0"/>
    <w:rsid w:val="004F519A"/>
    <w:rsid w:val="004F537F"/>
    <w:rsid w:val="004F5398"/>
    <w:rsid w:val="004F55F1"/>
    <w:rsid w:val="004F59FA"/>
    <w:rsid w:val="004F5A38"/>
    <w:rsid w:val="004F63E2"/>
    <w:rsid w:val="004F6936"/>
    <w:rsid w:val="004F6C46"/>
    <w:rsid w:val="004F6E45"/>
    <w:rsid w:val="004F7F91"/>
    <w:rsid w:val="005001B3"/>
    <w:rsid w:val="00500329"/>
    <w:rsid w:val="00500458"/>
    <w:rsid w:val="00500B34"/>
    <w:rsid w:val="00500B4B"/>
    <w:rsid w:val="005014EA"/>
    <w:rsid w:val="00501ED7"/>
    <w:rsid w:val="00502714"/>
    <w:rsid w:val="00502CAB"/>
    <w:rsid w:val="00502E84"/>
    <w:rsid w:val="005033F4"/>
    <w:rsid w:val="0050360A"/>
    <w:rsid w:val="00503DC6"/>
    <w:rsid w:val="00504673"/>
    <w:rsid w:val="00505743"/>
    <w:rsid w:val="00505CB7"/>
    <w:rsid w:val="005061E4"/>
    <w:rsid w:val="00506F5D"/>
    <w:rsid w:val="0050746A"/>
    <w:rsid w:val="0051085E"/>
    <w:rsid w:val="00510BF5"/>
    <w:rsid w:val="00510C37"/>
    <w:rsid w:val="00510C59"/>
    <w:rsid w:val="00510DAE"/>
    <w:rsid w:val="00510E64"/>
    <w:rsid w:val="00511ADA"/>
    <w:rsid w:val="0051242A"/>
    <w:rsid w:val="005126D0"/>
    <w:rsid w:val="00512F08"/>
    <w:rsid w:val="0051326E"/>
    <w:rsid w:val="00513CFC"/>
    <w:rsid w:val="00514667"/>
    <w:rsid w:val="00514742"/>
    <w:rsid w:val="00515471"/>
    <w:rsid w:val="0051548A"/>
    <w:rsid w:val="0051557B"/>
    <w:rsid w:val="0051568D"/>
    <w:rsid w:val="0051610C"/>
    <w:rsid w:val="00516465"/>
    <w:rsid w:val="005168AF"/>
    <w:rsid w:val="005179F2"/>
    <w:rsid w:val="00517BA4"/>
    <w:rsid w:val="00517D1B"/>
    <w:rsid w:val="005201BC"/>
    <w:rsid w:val="0052052F"/>
    <w:rsid w:val="0052111A"/>
    <w:rsid w:val="005212EC"/>
    <w:rsid w:val="005215CA"/>
    <w:rsid w:val="005216AE"/>
    <w:rsid w:val="00521A46"/>
    <w:rsid w:val="00521B57"/>
    <w:rsid w:val="0052201A"/>
    <w:rsid w:val="005232D5"/>
    <w:rsid w:val="00523642"/>
    <w:rsid w:val="00523C7C"/>
    <w:rsid w:val="00524101"/>
    <w:rsid w:val="00524AEF"/>
    <w:rsid w:val="0052546D"/>
    <w:rsid w:val="005255A8"/>
    <w:rsid w:val="00525B6E"/>
    <w:rsid w:val="00526577"/>
    <w:rsid w:val="005269AD"/>
    <w:rsid w:val="005269D0"/>
    <w:rsid w:val="00526A2D"/>
    <w:rsid w:val="00526A86"/>
    <w:rsid w:val="00526AC7"/>
    <w:rsid w:val="00526C15"/>
    <w:rsid w:val="00526F30"/>
    <w:rsid w:val="0052737C"/>
    <w:rsid w:val="005278E6"/>
    <w:rsid w:val="00527C6D"/>
    <w:rsid w:val="00527EE7"/>
    <w:rsid w:val="00527FB4"/>
    <w:rsid w:val="00530062"/>
    <w:rsid w:val="0053096C"/>
    <w:rsid w:val="00530A91"/>
    <w:rsid w:val="00531036"/>
    <w:rsid w:val="005317D7"/>
    <w:rsid w:val="005318BD"/>
    <w:rsid w:val="00532BD9"/>
    <w:rsid w:val="00532F11"/>
    <w:rsid w:val="00533F85"/>
    <w:rsid w:val="005340E1"/>
    <w:rsid w:val="0053447A"/>
    <w:rsid w:val="0053482C"/>
    <w:rsid w:val="005349EB"/>
    <w:rsid w:val="00535F98"/>
    <w:rsid w:val="005361C6"/>
    <w:rsid w:val="005362CC"/>
    <w:rsid w:val="005363DB"/>
    <w:rsid w:val="00536499"/>
    <w:rsid w:val="00536659"/>
    <w:rsid w:val="00536854"/>
    <w:rsid w:val="00536866"/>
    <w:rsid w:val="00537041"/>
    <w:rsid w:val="00537446"/>
    <w:rsid w:val="00537651"/>
    <w:rsid w:val="005403E2"/>
    <w:rsid w:val="00540429"/>
    <w:rsid w:val="00540B36"/>
    <w:rsid w:val="0054129D"/>
    <w:rsid w:val="00541FED"/>
    <w:rsid w:val="00542A03"/>
    <w:rsid w:val="0054312F"/>
    <w:rsid w:val="00543903"/>
    <w:rsid w:val="00543BCC"/>
    <w:rsid w:val="00543D60"/>
    <w:rsid w:val="00543F11"/>
    <w:rsid w:val="00544D13"/>
    <w:rsid w:val="0054513D"/>
    <w:rsid w:val="00545E99"/>
    <w:rsid w:val="00546305"/>
    <w:rsid w:val="005463D9"/>
    <w:rsid w:val="005466EB"/>
    <w:rsid w:val="00546939"/>
    <w:rsid w:val="00546DD1"/>
    <w:rsid w:val="00547066"/>
    <w:rsid w:val="00547277"/>
    <w:rsid w:val="005474CC"/>
    <w:rsid w:val="00547A95"/>
    <w:rsid w:val="00547B62"/>
    <w:rsid w:val="00547EB4"/>
    <w:rsid w:val="00550373"/>
    <w:rsid w:val="0055119B"/>
    <w:rsid w:val="0055148C"/>
    <w:rsid w:val="005517C7"/>
    <w:rsid w:val="005519C2"/>
    <w:rsid w:val="00551FB4"/>
    <w:rsid w:val="005526CA"/>
    <w:rsid w:val="00552A64"/>
    <w:rsid w:val="00553779"/>
    <w:rsid w:val="0055390C"/>
    <w:rsid w:val="00554420"/>
    <w:rsid w:val="005544F8"/>
    <w:rsid w:val="0055453C"/>
    <w:rsid w:val="00554783"/>
    <w:rsid w:val="00554C58"/>
    <w:rsid w:val="00554DB0"/>
    <w:rsid w:val="00555428"/>
    <w:rsid w:val="0055557E"/>
    <w:rsid w:val="00555B0C"/>
    <w:rsid w:val="00556C40"/>
    <w:rsid w:val="005570EC"/>
    <w:rsid w:val="005577A2"/>
    <w:rsid w:val="00560577"/>
    <w:rsid w:val="005605B8"/>
    <w:rsid w:val="00560621"/>
    <w:rsid w:val="00561202"/>
    <w:rsid w:val="00561719"/>
    <w:rsid w:val="005618BA"/>
    <w:rsid w:val="00561AD9"/>
    <w:rsid w:val="00561C62"/>
    <w:rsid w:val="00562507"/>
    <w:rsid w:val="00562811"/>
    <w:rsid w:val="00562B1B"/>
    <w:rsid w:val="00562D43"/>
    <w:rsid w:val="00562F9F"/>
    <w:rsid w:val="005631F9"/>
    <w:rsid w:val="00563A31"/>
    <w:rsid w:val="00564050"/>
    <w:rsid w:val="00564435"/>
    <w:rsid w:val="00564482"/>
    <w:rsid w:val="00564909"/>
    <w:rsid w:val="00564CA4"/>
    <w:rsid w:val="00564D93"/>
    <w:rsid w:val="00565696"/>
    <w:rsid w:val="00565C9B"/>
    <w:rsid w:val="00565D45"/>
    <w:rsid w:val="00565D9A"/>
    <w:rsid w:val="005661DD"/>
    <w:rsid w:val="00566402"/>
    <w:rsid w:val="00566D55"/>
    <w:rsid w:val="0056736B"/>
    <w:rsid w:val="005674C5"/>
    <w:rsid w:val="00570501"/>
    <w:rsid w:val="00571A05"/>
    <w:rsid w:val="00572031"/>
    <w:rsid w:val="00572282"/>
    <w:rsid w:val="00572451"/>
    <w:rsid w:val="00572733"/>
    <w:rsid w:val="00572750"/>
    <w:rsid w:val="00572807"/>
    <w:rsid w:val="005728FA"/>
    <w:rsid w:val="00572B76"/>
    <w:rsid w:val="005732B2"/>
    <w:rsid w:val="00573331"/>
    <w:rsid w:val="0057349D"/>
    <w:rsid w:val="0057362E"/>
    <w:rsid w:val="00573930"/>
    <w:rsid w:val="00573CE3"/>
    <w:rsid w:val="00573D13"/>
    <w:rsid w:val="00574947"/>
    <w:rsid w:val="00575747"/>
    <w:rsid w:val="0057590F"/>
    <w:rsid w:val="00575AB7"/>
    <w:rsid w:val="00576489"/>
    <w:rsid w:val="005766A5"/>
    <w:rsid w:val="00576C7E"/>
    <w:rsid w:val="00576D70"/>
    <w:rsid w:val="00576E84"/>
    <w:rsid w:val="00576ED3"/>
    <w:rsid w:val="00577682"/>
    <w:rsid w:val="00577B24"/>
    <w:rsid w:val="00577BD6"/>
    <w:rsid w:val="00580394"/>
    <w:rsid w:val="005809CD"/>
    <w:rsid w:val="00580FF3"/>
    <w:rsid w:val="00581D25"/>
    <w:rsid w:val="00581F98"/>
    <w:rsid w:val="00581FB7"/>
    <w:rsid w:val="005821B2"/>
    <w:rsid w:val="00582441"/>
    <w:rsid w:val="005828A3"/>
    <w:rsid w:val="00582B8C"/>
    <w:rsid w:val="00582D1C"/>
    <w:rsid w:val="00582D7C"/>
    <w:rsid w:val="00582E2A"/>
    <w:rsid w:val="00582E5D"/>
    <w:rsid w:val="0058442D"/>
    <w:rsid w:val="00584EE8"/>
    <w:rsid w:val="00584FCC"/>
    <w:rsid w:val="005854C1"/>
    <w:rsid w:val="005855FD"/>
    <w:rsid w:val="0058578F"/>
    <w:rsid w:val="00585B2E"/>
    <w:rsid w:val="0058624F"/>
    <w:rsid w:val="00586265"/>
    <w:rsid w:val="0058651E"/>
    <w:rsid w:val="00586EDF"/>
    <w:rsid w:val="0058757E"/>
    <w:rsid w:val="00587C64"/>
    <w:rsid w:val="00587EF2"/>
    <w:rsid w:val="005902C2"/>
    <w:rsid w:val="0059040D"/>
    <w:rsid w:val="005908F6"/>
    <w:rsid w:val="00590BDA"/>
    <w:rsid w:val="00590DB7"/>
    <w:rsid w:val="00591653"/>
    <w:rsid w:val="0059169F"/>
    <w:rsid w:val="00591947"/>
    <w:rsid w:val="00591F61"/>
    <w:rsid w:val="005923E6"/>
    <w:rsid w:val="005926D5"/>
    <w:rsid w:val="00592EEE"/>
    <w:rsid w:val="00593469"/>
    <w:rsid w:val="005937B3"/>
    <w:rsid w:val="00593A53"/>
    <w:rsid w:val="00593C2C"/>
    <w:rsid w:val="005940C4"/>
    <w:rsid w:val="005943FF"/>
    <w:rsid w:val="0059444C"/>
    <w:rsid w:val="00594CF2"/>
    <w:rsid w:val="005954F8"/>
    <w:rsid w:val="00595CA6"/>
    <w:rsid w:val="00595EAC"/>
    <w:rsid w:val="00596066"/>
    <w:rsid w:val="005962C9"/>
    <w:rsid w:val="00596A4B"/>
    <w:rsid w:val="00597507"/>
    <w:rsid w:val="00597603"/>
    <w:rsid w:val="00597A97"/>
    <w:rsid w:val="005A0987"/>
    <w:rsid w:val="005A0BBF"/>
    <w:rsid w:val="005A1B52"/>
    <w:rsid w:val="005A1DF7"/>
    <w:rsid w:val="005A1FF4"/>
    <w:rsid w:val="005A3B4B"/>
    <w:rsid w:val="005A42FD"/>
    <w:rsid w:val="005A45AE"/>
    <w:rsid w:val="005A479D"/>
    <w:rsid w:val="005A4C81"/>
    <w:rsid w:val="005A54C4"/>
    <w:rsid w:val="005A5501"/>
    <w:rsid w:val="005A5728"/>
    <w:rsid w:val="005A5CC4"/>
    <w:rsid w:val="005A5D45"/>
    <w:rsid w:val="005A6299"/>
    <w:rsid w:val="005A6C46"/>
    <w:rsid w:val="005A79DE"/>
    <w:rsid w:val="005A7A42"/>
    <w:rsid w:val="005B0355"/>
    <w:rsid w:val="005B0641"/>
    <w:rsid w:val="005B06F8"/>
    <w:rsid w:val="005B0ED5"/>
    <w:rsid w:val="005B0F40"/>
    <w:rsid w:val="005B1394"/>
    <w:rsid w:val="005B157A"/>
    <w:rsid w:val="005B1C6D"/>
    <w:rsid w:val="005B21B6"/>
    <w:rsid w:val="005B2B53"/>
    <w:rsid w:val="005B3022"/>
    <w:rsid w:val="005B342E"/>
    <w:rsid w:val="005B343D"/>
    <w:rsid w:val="005B3A08"/>
    <w:rsid w:val="005B411A"/>
    <w:rsid w:val="005B42D9"/>
    <w:rsid w:val="005B44D3"/>
    <w:rsid w:val="005B4B8F"/>
    <w:rsid w:val="005B4E6D"/>
    <w:rsid w:val="005B50FC"/>
    <w:rsid w:val="005B53DF"/>
    <w:rsid w:val="005B5AA0"/>
    <w:rsid w:val="005B5F4D"/>
    <w:rsid w:val="005B65FB"/>
    <w:rsid w:val="005B6AB9"/>
    <w:rsid w:val="005B7A63"/>
    <w:rsid w:val="005C01F7"/>
    <w:rsid w:val="005C0955"/>
    <w:rsid w:val="005C0B99"/>
    <w:rsid w:val="005C0BB2"/>
    <w:rsid w:val="005C0D11"/>
    <w:rsid w:val="005C16EF"/>
    <w:rsid w:val="005C1932"/>
    <w:rsid w:val="005C1C5E"/>
    <w:rsid w:val="005C1C62"/>
    <w:rsid w:val="005C2534"/>
    <w:rsid w:val="005C25AB"/>
    <w:rsid w:val="005C269A"/>
    <w:rsid w:val="005C28AC"/>
    <w:rsid w:val="005C388C"/>
    <w:rsid w:val="005C402D"/>
    <w:rsid w:val="005C49DA"/>
    <w:rsid w:val="005C4F73"/>
    <w:rsid w:val="005C50F3"/>
    <w:rsid w:val="005C54B5"/>
    <w:rsid w:val="005C5D80"/>
    <w:rsid w:val="005C5D91"/>
    <w:rsid w:val="005C641A"/>
    <w:rsid w:val="005C675D"/>
    <w:rsid w:val="005C7192"/>
    <w:rsid w:val="005C7780"/>
    <w:rsid w:val="005C7B48"/>
    <w:rsid w:val="005D0297"/>
    <w:rsid w:val="005D07B8"/>
    <w:rsid w:val="005D0B0F"/>
    <w:rsid w:val="005D1815"/>
    <w:rsid w:val="005D1A3E"/>
    <w:rsid w:val="005D2284"/>
    <w:rsid w:val="005D294B"/>
    <w:rsid w:val="005D2BE1"/>
    <w:rsid w:val="005D366D"/>
    <w:rsid w:val="005D426F"/>
    <w:rsid w:val="005D47E5"/>
    <w:rsid w:val="005D5140"/>
    <w:rsid w:val="005D55A1"/>
    <w:rsid w:val="005D6597"/>
    <w:rsid w:val="005D66B1"/>
    <w:rsid w:val="005D67CF"/>
    <w:rsid w:val="005D690A"/>
    <w:rsid w:val="005D6EF3"/>
    <w:rsid w:val="005D7362"/>
    <w:rsid w:val="005D788F"/>
    <w:rsid w:val="005E0211"/>
    <w:rsid w:val="005E05A7"/>
    <w:rsid w:val="005E1274"/>
    <w:rsid w:val="005E14E7"/>
    <w:rsid w:val="005E1684"/>
    <w:rsid w:val="005E1AD2"/>
    <w:rsid w:val="005E1D2D"/>
    <w:rsid w:val="005E26A3"/>
    <w:rsid w:val="005E2CFB"/>
    <w:rsid w:val="005E2ECB"/>
    <w:rsid w:val="005E316F"/>
    <w:rsid w:val="005E3277"/>
    <w:rsid w:val="005E377D"/>
    <w:rsid w:val="005E3AD8"/>
    <w:rsid w:val="005E40E4"/>
    <w:rsid w:val="005E41FB"/>
    <w:rsid w:val="005E4221"/>
    <w:rsid w:val="005E447E"/>
    <w:rsid w:val="005E466A"/>
    <w:rsid w:val="005E4CED"/>
    <w:rsid w:val="005E4F96"/>
    <w:rsid w:val="005E4FD1"/>
    <w:rsid w:val="005E56DD"/>
    <w:rsid w:val="005E580B"/>
    <w:rsid w:val="005E5C1E"/>
    <w:rsid w:val="005E5CC5"/>
    <w:rsid w:val="005E600C"/>
    <w:rsid w:val="005E6051"/>
    <w:rsid w:val="005E65C2"/>
    <w:rsid w:val="005E6F2F"/>
    <w:rsid w:val="005E7DC4"/>
    <w:rsid w:val="005F00C6"/>
    <w:rsid w:val="005F010C"/>
    <w:rsid w:val="005F0389"/>
    <w:rsid w:val="005F04E0"/>
    <w:rsid w:val="005F0775"/>
    <w:rsid w:val="005F0897"/>
    <w:rsid w:val="005F089C"/>
    <w:rsid w:val="005F09D2"/>
    <w:rsid w:val="005F0CF5"/>
    <w:rsid w:val="005F1303"/>
    <w:rsid w:val="005F171D"/>
    <w:rsid w:val="005F173E"/>
    <w:rsid w:val="005F21EB"/>
    <w:rsid w:val="005F275E"/>
    <w:rsid w:val="005F28BC"/>
    <w:rsid w:val="005F3681"/>
    <w:rsid w:val="005F38AA"/>
    <w:rsid w:val="005F3B5A"/>
    <w:rsid w:val="005F3E2E"/>
    <w:rsid w:val="005F3EBC"/>
    <w:rsid w:val="005F43D4"/>
    <w:rsid w:val="005F4B44"/>
    <w:rsid w:val="005F5100"/>
    <w:rsid w:val="005F5208"/>
    <w:rsid w:val="005F58AF"/>
    <w:rsid w:val="005F5CD7"/>
    <w:rsid w:val="005F63FD"/>
    <w:rsid w:val="005F64CF"/>
    <w:rsid w:val="005F651D"/>
    <w:rsid w:val="005F6A1B"/>
    <w:rsid w:val="005F6A8F"/>
    <w:rsid w:val="005F7940"/>
    <w:rsid w:val="006007C3"/>
    <w:rsid w:val="0060081D"/>
    <w:rsid w:val="00600DA3"/>
    <w:rsid w:val="00600E84"/>
    <w:rsid w:val="00601A04"/>
    <w:rsid w:val="00601DB7"/>
    <w:rsid w:val="006020E7"/>
    <w:rsid w:val="00602509"/>
    <w:rsid w:val="0060318D"/>
    <w:rsid w:val="00603230"/>
    <w:rsid w:val="00603429"/>
    <w:rsid w:val="00603622"/>
    <w:rsid w:val="006036FF"/>
    <w:rsid w:val="00603711"/>
    <w:rsid w:val="006038A5"/>
    <w:rsid w:val="00603B95"/>
    <w:rsid w:val="00603E7C"/>
    <w:rsid w:val="006041AD"/>
    <w:rsid w:val="006044DD"/>
    <w:rsid w:val="0060493E"/>
    <w:rsid w:val="00604CD4"/>
    <w:rsid w:val="00605710"/>
    <w:rsid w:val="00605908"/>
    <w:rsid w:val="00605D83"/>
    <w:rsid w:val="006064C2"/>
    <w:rsid w:val="00606936"/>
    <w:rsid w:val="00606963"/>
    <w:rsid w:val="00606C28"/>
    <w:rsid w:val="006070DE"/>
    <w:rsid w:val="00607275"/>
    <w:rsid w:val="00607523"/>
    <w:rsid w:val="00607850"/>
    <w:rsid w:val="006079FE"/>
    <w:rsid w:val="00607EF7"/>
    <w:rsid w:val="006105F9"/>
    <w:rsid w:val="00610A32"/>
    <w:rsid w:val="00610CA2"/>
    <w:rsid w:val="00610CB2"/>
    <w:rsid w:val="00610CF3"/>
    <w:rsid w:val="00610D7C"/>
    <w:rsid w:val="00610F6F"/>
    <w:rsid w:val="00611737"/>
    <w:rsid w:val="00611EC1"/>
    <w:rsid w:val="0061244B"/>
    <w:rsid w:val="0061269D"/>
    <w:rsid w:val="00613414"/>
    <w:rsid w:val="00613C3A"/>
    <w:rsid w:val="00614566"/>
    <w:rsid w:val="006148C4"/>
    <w:rsid w:val="00614B26"/>
    <w:rsid w:val="00615599"/>
    <w:rsid w:val="00615B5F"/>
    <w:rsid w:val="00615E70"/>
    <w:rsid w:val="006169F4"/>
    <w:rsid w:val="00617123"/>
    <w:rsid w:val="00617348"/>
    <w:rsid w:val="00617651"/>
    <w:rsid w:val="00617826"/>
    <w:rsid w:val="00620154"/>
    <w:rsid w:val="00620182"/>
    <w:rsid w:val="0062053D"/>
    <w:rsid w:val="0062081D"/>
    <w:rsid w:val="00620A49"/>
    <w:rsid w:val="006210EA"/>
    <w:rsid w:val="00621471"/>
    <w:rsid w:val="00621758"/>
    <w:rsid w:val="00621FD7"/>
    <w:rsid w:val="0062242E"/>
    <w:rsid w:val="006227C7"/>
    <w:rsid w:val="00622BDF"/>
    <w:rsid w:val="00622FE6"/>
    <w:rsid w:val="0062348B"/>
    <w:rsid w:val="00623A5F"/>
    <w:rsid w:val="00623BD4"/>
    <w:rsid w:val="00623E00"/>
    <w:rsid w:val="0062408D"/>
    <w:rsid w:val="006240CC"/>
    <w:rsid w:val="006245F1"/>
    <w:rsid w:val="00624706"/>
    <w:rsid w:val="00624940"/>
    <w:rsid w:val="006254F8"/>
    <w:rsid w:val="00625CAD"/>
    <w:rsid w:val="00625CF6"/>
    <w:rsid w:val="00625D43"/>
    <w:rsid w:val="0062652A"/>
    <w:rsid w:val="0062696E"/>
    <w:rsid w:val="00627DA7"/>
    <w:rsid w:val="00630DA4"/>
    <w:rsid w:val="00631185"/>
    <w:rsid w:val="00631582"/>
    <w:rsid w:val="00631C57"/>
    <w:rsid w:val="00631CD4"/>
    <w:rsid w:val="00631D92"/>
    <w:rsid w:val="00632597"/>
    <w:rsid w:val="006326BA"/>
    <w:rsid w:val="00632EE1"/>
    <w:rsid w:val="00633795"/>
    <w:rsid w:val="00633EEB"/>
    <w:rsid w:val="00634585"/>
    <w:rsid w:val="00634994"/>
    <w:rsid w:val="00634C54"/>
    <w:rsid w:val="00634D13"/>
    <w:rsid w:val="00634F1E"/>
    <w:rsid w:val="0063526E"/>
    <w:rsid w:val="006358B4"/>
    <w:rsid w:val="00636221"/>
    <w:rsid w:val="006373D0"/>
    <w:rsid w:val="006373DB"/>
    <w:rsid w:val="00637470"/>
    <w:rsid w:val="00637490"/>
    <w:rsid w:val="006374B1"/>
    <w:rsid w:val="0063772B"/>
    <w:rsid w:val="00637FFC"/>
    <w:rsid w:val="00640870"/>
    <w:rsid w:val="006409BB"/>
    <w:rsid w:val="00641192"/>
    <w:rsid w:val="006411C7"/>
    <w:rsid w:val="00641634"/>
    <w:rsid w:val="00641724"/>
    <w:rsid w:val="006419AA"/>
    <w:rsid w:val="006422F6"/>
    <w:rsid w:val="0064263A"/>
    <w:rsid w:val="00642F1E"/>
    <w:rsid w:val="0064334B"/>
    <w:rsid w:val="0064470F"/>
    <w:rsid w:val="0064491A"/>
    <w:rsid w:val="00644B1F"/>
    <w:rsid w:val="00644B7E"/>
    <w:rsid w:val="00644C61"/>
    <w:rsid w:val="00644E49"/>
    <w:rsid w:val="006454E6"/>
    <w:rsid w:val="006457BB"/>
    <w:rsid w:val="006458CB"/>
    <w:rsid w:val="00645E9F"/>
    <w:rsid w:val="00646235"/>
    <w:rsid w:val="006462C9"/>
    <w:rsid w:val="00646A68"/>
    <w:rsid w:val="00646AB3"/>
    <w:rsid w:val="00646D66"/>
    <w:rsid w:val="00646FD9"/>
    <w:rsid w:val="006479B6"/>
    <w:rsid w:val="006479DF"/>
    <w:rsid w:val="00647BA2"/>
    <w:rsid w:val="006503E5"/>
    <w:rsid w:val="00650563"/>
    <w:rsid w:val="006505BD"/>
    <w:rsid w:val="006508EA"/>
    <w:rsid w:val="0065092E"/>
    <w:rsid w:val="00650B93"/>
    <w:rsid w:val="006512CC"/>
    <w:rsid w:val="00651675"/>
    <w:rsid w:val="00651D2C"/>
    <w:rsid w:val="00651FE1"/>
    <w:rsid w:val="00652BF4"/>
    <w:rsid w:val="00652F1B"/>
    <w:rsid w:val="0065421C"/>
    <w:rsid w:val="00654E94"/>
    <w:rsid w:val="00654FB1"/>
    <w:rsid w:val="00655380"/>
    <w:rsid w:val="006554B2"/>
    <w:rsid w:val="006557A7"/>
    <w:rsid w:val="00655D57"/>
    <w:rsid w:val="00656220"/>
    <w:rsid w:val="00656290"/>
    <w:rsid w:val="00656879"/>
    <w:rsid w:val="00656A5E"/>
    <w:rsid w:val="00656C12"/>
    <w:rsid w:val="006601C9"/>
    <w:rsid w:val="006602B6"/>
    <w:rsid w:val="006608D8"/>
    <w:rsid w:val="00661799"/>
    <w:rsid w:val="00661835"/>
    <w:rsid w:val="00661CB5"/>
    <w:rsid w:val="00661D21"/>
    <w:rsid w:val="00661D2E"/>
    <w:rsid w:val="006621D7"/>
    <w:rsid w:val="0066239D"/>
    <w:rsid w:val="006626B8"/>
    <w:rsid w:val="00662B00"/>
    <w:rsid w:val="0066302A"/>
    <w:rsid w:val="00663698"/>
    <w:rsid w:val="006639C4"/>
    <w:rsid w:val="0066473D"/>
    <w:rsid w:val="00664AD9"/>
    <w:rsid w:val="0066537D"/>
    <w:rsid w:val="006654F5"/>
    <w:rsid w:val="00665926"/>
    <w:rsid w:val="006661EF"/>
    <w:rsid w:val="0066641A"/>
    <w:rsid w:val="0066739E"/>
    <w:rsid w:val="00667770"/>
    <w:rsid w:val="00667B0F"/>
    <w:rsid w:val="00667C66"/>
    <w:rsid w:val="00667C79"/>
    <w:rsid w:val="006700DE"/>
    <w:rsid w:val="0067042D"/>
    <w:rsid w:val="00670597"/>
    <w:rsid w:val="006706D0"/>
    <w:rsid w:val="00670751"/>
    <w:rsid w:val="00671081"/>
    <w:rsid w:val="00671466"/>
    <w:rsid w:val="00671512"/>
    <w:rsid w:val="00671680"/>
    <w:rsid w:val="00671731"/>
    <w:rsid w:val="00671BA8"/>
    <w:rsid w:val="00672641"/>
    <w:rsid w:val="006728F4"/>
    <w:rsid w:val="0067352B"/>
    <w:rsid w:val="006735B2"/>
    <w:rsid w:val="00673C3F"/>
    <w:rsid w:val="00673DBA"/>
    <w:rsid w:val="00673F41"/>
    <w:rsid w:val="00674840"/>
    <w:rsid w:val="00674B54"/>
    <w:rsid w:val="00674E3F"/>
    <w:rsid w:val="006757CD"/>
    <w:rsid w:val="0067580F"/>
    <w:rsid w:val="006758E2"/>
    <w:rsid w:val="00675B57"/>
    <w:rsid w:val="00675EDF"/>
    <w:rsid w:val="006761DA"/>
    <w:rsid w:val="006765C8"/>
    <w:rsid w:val="00677574"/>
    <w:rsid w:val="00677DE0"/>
    <w:rsid w:val="006802A0"/>
    <w:rsid w:val="0068065D"/>
    <w:rsid w:val="0068099C"/>
    <w:rsid w:val="006809A8"/>
    <w:rsid w:val="006812ED"/>
    <w:rsid w:val="006817F3"/>
    <w:rsid w:val="00681C05"/>
    <w:rsid w:val="00681FF5"/>
    <w:rsid w:val="0068296B"/>
    <w:rsid w:val="0068308B"/>
    <w:rsid w:val="00683373"/>
    <w:rsid w:val="00683878"/>
    <w:rsid w:val="0068398F"/>
    <w:rsid w:val="00683B91"/>
    <w:rsid w:val="00684380"/>
    <w:rsid w:val="0068454C"/>
    <w:rsid w:val="00684774"/>
    <w:rsid w:val="0068545A"/>
    <w:rsid w:val="006860D4"/>
    <w:rsid w:val="006864BC"/>
    <w:rsid w:val="006866A9"/>
    <w:rsid w:val="00686808"/>
    <w:rsid w:val="00686CC6"/>
    <w:rsid w:val="006878CA"/>
    <w:rsid w:val="00690240"/>
    <w:rsid w:val="00690EDF"/>
    <w:rsid w:val="00690F5B"/>
    <w:rsid w:val="0069102B"/>
    <w:rsid w:val="006910D1"/>
    <w:rsid w:val="0069110C"/>
    <w:rsid w:val="006912E8"/>
    <w:rsid w:val="00691627"/>
    <w:rsid w:val="006918CE"/>
    <w:rsid w:val="00691B62"/>
    <w:rsid w:val="00691C06"/>
    <w:rsid w:val="00691F16"/>
    <w:rsid w:val="006926C2"/>
    <w:rsid w:val="00692860"/>
    <w:rsid w:val="006933B5"/>
    <w:rsid w:val="00693546"/>
    <w:rsid w:val="00693618"/>
    <w:rsid w:val="006938FD"/>
    <w:rsid w:val="00693D14"/>
    <w:rsid w:val="00693D8E"/>
    <w:rsid w:val="00693DDE"/>
    <w:rsid w:val="00694BC0"/>
    <w:rsid w:val="0069512C"/>
    <w:rsid w:val="006955E6"/>
    <w:rsid w:val="0069561C"/>
    <w:rsid w:val="00695BA2"/>
    <w:rsid w:val="00696347"/>
    <w:rsid w:val="006965AE"/>
    <w:rsid w:val="00696F27"/>
    <w:rsid w:val="00697170"/>
    <w:rsid w:val="00697285"/>
    <w:rsid w:val="006974C0"/>
    <w:rsid w:val="006977D5"/>
    <w:rsid w:val="006A09E5"/>
    <w:rsid w:val="006A0D30"/>
    <w:rsid w:val="006A12CF"/>
    <w:rsid w:val="006A1797"/>
    <w:rsid w:val="006A17F3"/>
    <w:rsid w:val="006A18C2"/>
    <w:rsid w:val="006A1916"/>
    <w:rsid w:val="006A1F6A"/>
    <w:rsid w:val="006A2323"/>
    <w:rsid w:val="006A2717"/>
    <w:rsid w:val="006A2915"/>
    <w:rsid w:val="006A336D"/>
    <w:rsid w:val="006A3383"/>
    <w:rsid w:val="006A4060"/>
    <w:rsid w:val="006A42BB"/>
    <w:rsid w:val="006A4611"/>
    <w:rsid w:val="006A5094"/>
    <w:rsid w:val="006A51D2"/>
    <w:rsid w:val="006A544F"/>
    <w:rsid w:val="006A562A"/>
    <w:rsid w:val="006A6002"/>
    <w:rsid w:val="006A6317"/>
    <w:rsid w:val="006A6668"/>
    <w:rsid w:val="006A6996"/>
    <w:rsid w:val="006A724C"/>
    <w:rsid w:val="006A7901"/>
    <w:rsid w:val="006B077C"/>
    <w:rsid w:val="006B09FC"/>
    <w:rsid w:val="006B0ABB"/>
    <w:rsid w:val="006B0C81"/>
    <w:rsid w:val="006B15B4"/>
    <w:rsid w:val="006B1666"/>
    <w:rsid w:val="006B170B"/>
    <w:rsid w:val="006B1866"/>
    <w:rsid w:val="006B3253"/>
    <w:rsid w:val="006B3317"/>
    <w:rsid w:val="006B386E"/>
    <w:rsid w:val="006B4281"/>
    <w:rsid w:val="006B45B2"/>
    <w:rsid w:val="006B48F4"/>
    <w:rsid w:val="006B513D"/>
    <w:rsid w:val="006B54A0"/>
    <w:rsid w:val="006B56A6"/>
    <w:rsid w:val="006B6803"/>
    <w:rsid w:val="006B6914"/>
    <w:rsid w:val="006B6D6B"/>
    <w:rsid w:val="006B6FA5"/>
    <w:rsid w:val="006B71DE"/>
    <w:rsid w:val="006B75DA"/>
    <w:rsid w:val="006B793C"/>
    <w:rsid w:val="006C05AD"/>
    <w:rsid w:val="006C1EDB"/>
    <w:rsid w:val="006C1F17"/>
    <w:rsid w:val="006C203F"/>
    <w:rsid w:val="006C219F"/>
    <w:rsid w:val="006C333B"/>
    <w:rsid w:val="006C3F58"/>
    <w:rsid w:val="006C3FAB"/>
    <w:rsid w:val="006C495F"/>
    <w:rsid w:val="006C53F5"/>
    <w:rsid w:val="006C59B7"/>
    <w:rsid w:val="006C5FE0"/>
    <w:rsid w:val="006C7895"/>
    <w:rsid w:val="006C7BD3"/>
    <w:rsid w:val="006C7D5A"/>
    <w:rsid w:val="006CEF65"/>
    <w:rsid w:val="006D0390"/>
    <w:rsid w:val="006D0E97"/>
    <w:rsid w:val="006D0F16"/>
    <w:rsid w:val="006D0F17"/>
    <w:rsid w:val="006D149B"/>
    <w:rsid w:val="006D1655"/>
    <w:rsid w:val="006D1B5E"/>
    <w:rsid w:val="006D1C2D"/>
    <w:rsid w:val="006D297C"/>
    <w:rsid w:val="006D29D0"/>
    <w:rsid w:val="006D29F1"/>
    <w:rsid w:val="006D2A3F"/>
    <w:rsid w:val="006D2FBC"/>
    <w:rsid w:val="006D319B"/>
    <w:rsid w:val="006D3ACA"/>
    <w:rsid w:val="006D3EF9"/>
    <w:rsid w:val="006D4130"/>
    <w:rsid w:val="006D478D"/>
    <w:rsid w:val="006D4BDB"/>
    <w:rsid w:val="006D5452"/>
    <w:rsid w:val="006D5FD0"/>
    <w:rsid w:val="006D6007"/>
    <w:rsid w:val="006D6079"/>
    <w:rsid w:val="006D6280"/>
    <w:rsid w:val="006D69A6"/>
    <w:rsid w:val="006D6E34"/>
    <w:rsid w:val="006D7558"/>
    <w:rsid w:val="006D79B3"/>
    <w:rsid w:val="006E042B"/>
    <w:rsid w:val="006E0622"/>
    <w:rsid w:val="006E0A10"/>
    <w:rsid w:val="006E138B"/>
    <w:rsid w:val="006E160F"/>
    <w:rsid w:val="006E1867"/>
    <w:rsid w:val="006E1883"/>
    <w:rsid w:val="006E1DF5"/>
    <w:rsid w:val="006E2B87"/>
    <w:rsid w:val="006E3A63"/>
    <w:rsid w:val="006E41ED"/>
    <w:rsid w:val="006E4AAC"/>
    <w:rsid w:val="006E4C5F"/>
    <w:rsid w:val="006E5009"/>
    <w:rsid w:val="006E5512"/>
    <w:rsid w:val="006E5969"/>
    <w:rsid w:val="006E6281"/>
    <w:rsid w:val="006E62EC"/>
    <w:rsid w:val="006E68B8"/>
    <w:rsid w:val="006E7382"/>
    <w:rsid w:val="006E7480"/>
    <w:rsid w:val="006E7E0D"/>
    <w:rsid w:val="006E7E70"/>
    <w:rsid w:val="006E7F63"/>
    <w:rsid w:val="006E7F99"/>
    <w:rsid w:val="006F02C9"/>
    <w:rsid w:val="006F032A"/>
    <w:rsid w:val="006F0330"/>
    <w:rsid w:val="006F1FDC"/>
    <w:rsid w:val="006F2A46"/>
    <w:rsid w:val="006F2B10"/>
    <w:rsid w:val="006F2F6B"/>
    <w:rsid w:val="006F42D5"/>
    <w:rsid w:val="006F492D"/>
    <w:rsid w:val="006F4C82"/>
    <w:rsid w:val="006F4D31"/>
    <w:rsid w:val="006F52EF"/>
    <w:rsid w:val="006F5485"/>
    <w:rsid w:val="006F5A70"/>
    <w:rsid w:val="006F5BC2"/>
    <w:rsid w:val="006F62F1"/>
    <w:rsid w:val="006F648B"/>
    <w:rsid w:val="006F69E6"/>
    <w:rsid w:val="006F6B76"/>
    <w:rsid w:val="006F6B8C"/>
    <w:rsid w:val="006F6CE1"/>
    <w:rsid w:val="006F6FE3"/>
    <w:rsid w:val="006F7B9A"/>
    <w:rsid w:val="00700466"/>
    <w:rsid w:val="00700540"/>
    <w:rsid w:val="007013EF"/>
    <w:rsid w:val="0070186E"/>
    <w:rsid w:val="007027E9"/>
    <w:rsid w:val="007028AC"/>
    <w:rsid w:val="00703AAA"/>
    <w:rsid w:val="00703AF0"/>
    <w:rsid w:val="00703B25"/>
    <w:rsid w:val="00703E8C"/>
    <w:rsid w:val="00704910"/>
    <w:rsid w:val="00704A46"/>
    <w:rsid w:val="00704AB6"/>
    <w:rsid w:val="00704CBB"/>
    <w:rsid w:val="007055BD"/>
    <w:rsid w:val="007058A9"/>
    <w:rsid w:val="00705A49"/>
    <w:rsid w:val="00705A88"/>
    <w:rsid w:val="00706293"/>
    <w:rsid w:val="00706359"/>
    <w:rsid w:val="00707530"/>
    <w:rsid w:val="00707C7A"/>
    <w:rsid w:val="00707CEB"/>
    <w:rsid w:val="00710860"/>
    <w:rsid w:val="00710984"/>
    <w:rsid w:val="007112CF"/>
    <w:rsid w:val="007112D2"/>
    <w:rsid w:val="007113CD"/>
    <w:rsid w:val="00711BA1"/>
    <w:rsid w:val="00711E45"/>
    <w:rsid w:val="007120DE"/>
    <w:rsid w:val="007122D2"/>
    <w:rsid w:val="0071280C"/>
    <w:rsid w:val="00713BC6"/>
    <w:rsid w:val="007140B5"/>
    <w:rsid w:val="00714EFB"/>
    <w:rsid w:val="00714F34"/>
    <w:rsid w:val="007151D4"/>
    <w:rsid w:val="007154E0"/>
    <w:rsid w:val="007157A8"/>
    <w:rsid w:val="0071586D"/>
    <w:rsid w:val="00715889"/>
    <w:rsid w:val="00716A70"/>
    <w:rsid w:val="00716B46"/>
    <w:rsid w:val="00716B54"/>
    <w:rsid w:val="0071720B"/>
    <w:rsid w:val="00717378"/>
    <w:rsid w:val="007173CA"/>
    <w:rsid w:val="00717622"/>
    <w:rsid w:val="00717849"/>
    <w:rsid w:val="00717F54"/>
    <w:rsid w:val="00720668"/>
    <w:rsid w:val="00720C90"/>
    <w:rsid w:val="007210F0"/>
    <w:rsid w:val="007216AA"/>
    <w:rsid w:val="00721AB5"/>
    <w:rsid w:val="00721CFB"/>
    <w:rsid w:val="00721DD3"/>
    <w:rsid w:val="00721DEF"/>
    <w:rsid w:val="00721ED6"/>
    <w:rsid w:val="007228CD"/>
    <w:rsid w:val="00722D6B"/>
    <w:rsid w:val="0072332D"/>
    <w:rsid w:val="007237F2"/>
    <w:rsid w:val="00724270"/>
    <w:rsid w:val="00724A43"/>
    <w:rsid w:val="00724B4D"/>
    <w:rsid w:val="00724DA7"/>
    <w:rsid w:val="007253C5"/>
    <w:rsid w:val="007258CC"/>
    <w:rsid w:val="00725F26"/>
    <w:rsid w:val="007260E7"/>
    <w:rsid w:val="00726782"/>
    <w:rsid w:val="00726D18"/>
    <w:rsid w:val="00726F90"/>
    <w:rsid w:val="0072704E"/>
    <w:rsid w:val="007272D8"/>
    <w:rsid w:val="007273AC"/>
    <w:rsid w:val="00727811"/>
    <w:rsid w:val="0072787C"/>
    <w:rsid w:val="0072793D"/>
    <w:rsid w:val="007303E6"/>
    <w:rsid w:val="00730417"/>
    <w:rsid w:val="007308C8"/>
    <w:rsid w:val="00730C3F"/>
    <w:rsid w:val="007311BC"/>
    <w:rsid w:val="00731AD4"/>
    <w:rsid w:val="007323AF"/>
    <w:rsid w:val="00732456"/>
    <w:rsid w:val="00732B54"/>
    <w:rsid w:val="0073331F"/>
    <w:rsid w:val="007336D4"/>
    <w:rsid w:val="00733EB5"/>
    <w:rsid w:val="00733F7D"/>
    <w:rsid w:val="0073419F"/>
    <w:rsid w:val="00734686"/>
    <w:rsid w:val="007346E4"/>
    <w:rsid w:val="00734845"/>
    <w:rsid w:val="00734D21"/>
    <w:rsid w:val="00735285"/>
    <w:rsid w:val="007353DA"/>
    <w:rsid w:val="00735564"/>
    <w:rsid w:val="007356B2"/>
    <w:rsid w:val="00735CB1"/>
    <w:rsid w:val="00735E11"/>
    <w:rsid w:val="00735E1D"/>
    <w:rsid w:val="00735ED2"/>
    <w:rsid w:val="00736F7F"/>
    <w:rsid w:val="0073730A"/>
    <w:rsid w:val="00737344"/>
    <w:rsid w:val="00737AEE"/>
    <w:rsid w:val="007401B7"/>
    <w:rsid w:val="007409BD"/>
    <w:rsid w:val="00740F22"/>
    <w:rsid w:val="0074105B"/>
    <w:rsid w:val="00741CF0"/>
    <w:rsid w:val="00741E0E"/>
    <w:rsid w:val="00741E39"/>
    <w:rsid w:val="00741F1A"/>
    <w:rsid w:val="00741F6F"/>
    <w:rsid w:val="00743428"/>
    <w:rsid w:val="00743718"/>
    <w:rsid w:val="007447DA"/>
    <w:rsid w:val="00744F16"/>
    <w:rsid w:val="007450F8"/>
    <w:rsid w:val="00745739"/>
    <w:rsid w:val="00745D50"/>
    <w:rsid w:val="0074696E"/>
    <w:rsid w:val="00746EF5"/>
    <w:rsid w:val="007472FA"/>
    <w:rsid w:val="00747712"/>
    <w:rsid w:val="00747FF2"/>
    <w:rsid w:val="0075007F"/>
    <w:rsid w:val="007500EB"/>
    <w:rsid w:val="00750135"/>
    <w:rsid w:val="0075017F"/>
    <w:rsid w:val="007503D6"/>
    <w:rsid w:val="00750403"/>
    <w:rsid w:val="00750B60"/>
    <w:rsid w:val="00750EBD"/>
    <w:rsid w:val="00750EC2"/>
    <w:rsid w:val="007510CE"/>
    <w:rsid w:val="00751B35"/>
    <w:rsid w:val="00752311"/>
    <w:rsid w:val="007527EB"/>
    <w:rsid w:val="00752B28"/>
    <w:rsid w:val="00752E13"/>
    <w:rsid w:val="007530DB"/>
    <w:rsid w:val="007536BC"/>
    <w:rsid w:val="007541A9"/>
    <w:rsid w:val="00754B3E"/>
    <w:rsid w:val="00754E36"/>
    <w:rsid w:val="007551B7"/>
    <w:rsid w:val="00755245"/>
    <w:rsid w:val="007556EE"/>
    <w:rsid w:val="00756080"/>
    <w:rsid w:val="00756389"/>
    <w:rsid w:val="0075658D"/>
    <w:rsid w:val="00756884"/>
    <w:rsid w:val="00757DFC"/>
    <w:rsid w:val="0076001D"/>
    <w:rsid w:val="007601E5"/>
    <w:rsid w:val="00760596"/>
    <w:rsid w:val="00760680"/>
    <w:rsid w:val="00760917"/>
    <w:rsid w:val="00760B7C"/>
    <w:rsid w:val="00760B8D"/>
    <w:rsid w:val="00761E80"/>
    <w:rsid w:val="00762AE6"/>
    <w:rsid w:val="00762B2E"/>
    <w:rsid w:val="00762B41"/>
    <w:rsid w:val="00762F57"/>
    <w:rsid w:val="0076310D"/>
    <w:rsid w:val="00763139"/>
    <w:rsid w:val="00763838"/>
    <w:rsid w:val="00763EE4"/>
    <w:rsid w:val="0076405D"/>
    <w:rsid w:val="00764438"/>
    <w:rsid w:val="00764745"/>
    <w:rsid w:val="00764999"/>
    <w:rsid w:val="00764AF0"/>
    <w:rsid w:val="00764CE6"/>
    <w:rsid w:val="00764F58"/>
    <w:rsid w:val="00765888"/>
    <w:rsid w:val="00766B42"/>
    <w:rsid w:val="00766E90"/>
    <w:rsid w:val="00767633"/>
    <w:rsid w:val="00767A82"/>
    <w:rsid w:val="00767CB1"/>
    <w:rsid w:val="007706C2"/>
    <w:rsid w:val="00770743"/>
    <w:rsid w:val="00770751"/>
    <w:rsid w:val="00770C94"/>
    <w:rsid w:val="00770F37"/>
    <w:rsid w:val="00770FFE"/>
    <w:rsid w:val="007711A0"/>
    <w:rsid w:val="0077177F"/>
    <w:rsid w:val="00771991"/>
    <w:rsid w:val="00771EBF"/>
    <w:rsid w:val="00772519"/>
    <w:rsid w:val="0077281F"/>
    <w:rsid w:val="00772D5E"/>
    <w:rsid w:val="0077324C"/>
    <w:rsid w:val="007735D7"/>
    <w:rsid w:val="0077387E"/>
    <w:rsid w:val="00773B75"/>
    <w:rsid w:val="00773E11"/>
    <w:rsid w:val="00773F85"/>
    <w:rsid w:val="007741A2"/>
    <w:rsid w:val="0077463E"/>
    <w:rsid w:val="00775BED"/>
    <w:rsid w:val="00776342"/>
    <w:rsid w:val="007764D0"/>
    <w:rsid w:val="00776928"/>
    <w:rsid w:val="00776AF1"/>
    <w:rsid w:val="00776D56"/>
    <w:rsid w:val="00776E0F"/>
    <w:rsid w:val="00776F33"/>
    <w:rsid w:val="007774B1"/>
    <w:rsid w:val="00777734"/>
    <w:rsid w:val="00777A43"/>
    <w:rsid w:val="00777BE1"/>
    <w:rsid w:val="00777E79"/>
    <w:rsid w:val="007800B9"/>
    <w:rsid w:val="00780896"/>
    <w:rsid w:val="00780D1E"/>
    <w:rsid w:val="0078122C"/>
    <w:rsid w:val="007812FE"/>
    <w:rsid w:val="00781BB0"/>
    <w:rsid w:val="00781E5E"/>
    <w:rsid w:val="00781F47"/>
    <w:rsid w:val="00782222"/>
    <w:rsid w:val="00782669"/>
    <w:rsid w:val="00782E69"/>
    <w:rsid w:val="00782F7A"/>
    <w:rsid w:val="007830DD"/>
    <w:rsid w:val="007832C6"/>
    <w:rsid w:val="007833D8"/>
    <w:rsid w:val="007837A0"/>
    <w:rsid w:val="00783D29"/>
    <w:rsid w:val="00784043"/>
    <w:rsid w:val="00784536"/>
    <w:rsid w:val="00784E56"/>
    <w:rsid w:val="00784F78"/>
    <w:rsid w:val="00785677"/>
    <w:rsid w:val="0078579B"/>
    <w:rsid w:val="00785A57"/>
    <w:rsid w:val="007862A8"/>
    <w:rsid w:val="007862EA"/>
    <w:rsid w:val="00786417"/>
    <w:rsid w:val="00786476"/>
    <w:rsid w:val="00786488"/>
    <w:rsid w:val="007868BF"/>
    <w:rsid w:val="00786964"/>
    <w:rsid w:val="00786BF7"/>
    <w:rsid w:val="00786E22"/>
    <w:rsid w:val="00786EB0"/>
    <w:rsid w:val="00786EDA"/>
    <w:rsid w:val="00786F16"/>
    <w:rsid w:val="00787529"/>
    <w:rsid w:val="00790364"/>
    <w:rsid w:val="00790A83"/>
    <w:rsid w:val="00790B52"/>
    <w:rsid w:val="00790C4D"/>
    <w:rsid w:val="00790C7A"/>
    <w:rsid w:val="00791274"/>
    <w:rsid w:val="007913E7"/>
    <w:rsid w:val="007918CB"/>
    <w:rsid w:val="00791BD7"/>
    <w:rsid w:val="00791C6A"/>
    <w:rsid w:val="00791E40"/>
    <w:rsid w:val="007922F1"/>
    <w:rsid w:val="00792D67"/>
    <w:rsid w:val="00792D94"/>
    <w:rsid w:val="00793254"/>
    <w:rsid w:val="0079337F"/>
    <w:rsid w:val="007933F7"/>
    <w:rsid w:val="0079478F"/>
    <w:rsid w:val="00795A08"/>
    <w:rsid w:val="00795C0D"/>
    <w:rsid w:val="00796868"/>
    <w:rsid w:val="0079698E"/>
    <w:rsid w:val="00796C4B"/>
    <w:rsid w:val="00796E20"/>
    <w:rsid w:val="00797130"/>
    <w:rsid w:val="007978B7"/>
    <w:rsid w:val="00797BEF"/>
    <w:rsid w:val="00797C32"/>
    <w:rsid w:val="00797F95"/>
    <w:rsid w:val="007A0285"/>
    <w:rsid w:val="007A030E"/>
    <w:rsid w:val="007A0384"/>
    <w:rsid w:val="007A074B"/>
    <w:rsid w:val="007A11E8"/>
    <w:rsid w:val="007A1931"/>
    <w:rsid w:val="007A1CF9"/>
    <w:rsid w:val="007A1E11"/>
    <w:rsid w:val="007A2080"/>
    <w:rsid w:val="007A2C39"/>
    <w:rsid w:val="007A35FD"/>
    <w:rsid w:val="007A3C79"/>
    <w:rsid w:val="007A3ECD"/>
    <w:rsid w:val="007A417E"/>
    <w:rsid w:val="007A4281"/>
    <w:rsid w:val="007A46A6"/>
    <w:rsid w:val="007A4CCD"/>
    <w:rsid w:val="007A5082"/>
    <w:rsid w:val="007A5CB2"/>
    <w:rsid w:val="007A5E3D"/>
    <w:rsid w:val="007A667C"/>
    <w:rsid w:val="007A6ACA"/>
    <w:rsid w:val="007A7433"/>
    <w:rsid w:val="007A77F9"/>
    <w:rsid w:val="007B0053"/>
    <w:rsid w:val="007B0379"/>
    <w:rsid w:val="007B0914"/>
    <w:rsid w:val="007B0977"/>
    <w:rsid w:val="007B0E84"/>
    <w:rsid w:val="007B1374"/>
    <w:rsid w:val="007B14FD"/>
    <w:rsid w:val="007B177F"/>
    <w:rsid w:val="007B183A"/>
    <w:rsid w:val="007B1B5A"/>
    <w:rsid w:val="007B1F4E"/>
    <w:rsid w:val="007B205A"/>
    <w:rsid w:val="007B2514"/>
    <w:rsid w:val="007B2AEE"/>
    <w:rsid w:val="007B32E5"/>
    <w:rsid w:val="007B3A84"/>
    <w:rsid w:val="007B3D6A"/>
    <w:rsid w:val="007B3DB9"/>
    <w:rsid w:val="007B41FC"/>
    <w:rsid w:val="007B4836"/>
    <w:rsid w:val="007B4C71"/>
    <w:rsid w:val="007B54EF"/>
    <w:rsid w:val="007B56F9"/>
    <w:rsid w:val="007B57A1"/>
    <w:rsid w:val="007B589F"/>
    <w:rsid w:val="007B5AA8"/>
    <w:rsid w:val="007B5CF6"/>
    <w:rsid w:val="007B6186"/>
    <w:rsid w:val="007B64A3"/>
    <w:rsid w:val="007B6723"/>
    <w:rsid w:val="007B6D17"/>
    <w:rsid w:val="007B6D41"/>
    <w:rsid w:val="007B7279"/>
    <w:rsid w:val="007B72E4"/>
    <w:rsid w:val="007B73BC"/>
    <w:rsid w:val="007B7E67"/>
    <w:rsid w:val="007C065A"/>
    <w:rsid w:val="007C08D4"/>
    <w:rsid w:val="007C1482"/>
    <w:rsid w:val="007C16CA"/>
    <w:rsid w:val="007C1838"/>
    <w:rsid w:val="007C1C8E"/>
    <w:rsid w:val="007C1DBA"/>
    <w:rsid w:val="007C20B9"/>
    <w:rsid w:val="007C218E"/>
    <w:rsid w:val="007C2761"/>
    <w:rsid w:val="007C2A10"/>
    <w:rsid w:val="007C37C2"/>
    <w:rsid w:val="007C38E0"/>
    <w:rsid w:val="007C38F3"/>
    <w:rsid w:val="007C3BE1"/>
    <w:rsid w:val="007C3DEF"/>
    <w:rsid w:val="007C3FEE"/>
    <w:rsid w:val="007C401C"/>
    <w:rsid w:val="007C44C2"/>
    <w:rsid w:val="007C46F7"/>
    <w:rsid w:val="007C476A"/>
    <w:rsid w:val="007C517C"/>
    <w:rsid w:val="007C6279"/>
    <w:rsid w:val="007C669D"/>
    <w:rsid w:val="007C6E7F"/>
    <w:rsid w:val="007C7301"/>
    <w:rsid w:val="007C738B"/>
    <w:rsid w:val="007C7470"/>
    <w:rsid w:val="007C7859"/>
    <w:rsid w:val="007C7E56"/>
    <w:rsid w:val="007C7F28"/>
    <w:rsid w:val="007D0116"/>
    <w:rsid w:val="007D070F"/>
    <w:rsid w:val="007D0C3E"/>
    <w:rsid w:val="007D12F7"/>
    <w:rsid w:val="007D1466"/>
    <w:rsid w:val="007D191F"/>
    <w:rsid w:val="007D22CF"/>
    <w:rsid w:val="007D2BDE"/>
    <w:rsid w:val="007D2F08"/>
    <w:rsid w:val="007D2FB6"/>
    <w:rsid w:val="007D3310"/>
    <w:rsid w:val="007D34B8"/>
    <w:rsid w:val="007D3532"/>
    <w:rsid w:val="007D3D47"/>
    <w:rsid w:val="007D420C"/>
    <w:rsid w:val="007D44CE"/>
    <w:rsid w:val="007D49EB"/>
    <w:rsid w:val="007D4BA1"/>
    <w:rsid w:val="007D5036"/>
    <w:rsid w:val="007D545F"/>
    <w:rsid w:val="007D567B"/>
    <w:rsid w:val="007D5924"/>
    <w:rsid w:val="007D5BD1"/>
    <w:rsid w:val="007D5D63"/>
    <w:rsid w:val="007D5E1C"/>
    <w:rsid w:val="007D5F0A"/>
    <w:rsid w:val="007D5F11"/>
    <w:rsid w:val="007D60E0"/>
    <w:rsid w:val="007D61D4"/>
    <w:rsid w:val="007D6544"/>
    <w:rsid w:val="007D69D5"/>
    <w:rsid w:val="007D7277"/>
    <w:rsid w:val="007D7740"/>
    <w:rsid w:val="007D77F4"/>
    <w:rsid w:val="007D79FF"/>
    <w:rsid w:val="007D7C0A"/>
    <w:rsid w:val="007D7F11"/>
    <w:rsid w:val="007E019F"/>
    <w:rsid w:val="007E029A"/>
    <w:rsid w:val="007E0B09"/>
    <w:rsid w:val="007E0DE2"/>
    <w:rsid w:val="007E0F29"/>
    <w:rsid w:val="007E0F3C"/>
    <w:rsid w:val="007E1A5A"/>
    <w:rsid w:val="007E1C2D"/>
    <w:rsid w:val="007E1FB9"/>
    <w:rsid w:val="007E2B2E"/>
    <w:rsid w:val="007E33A1"/>
    <w:rsid w:val="007E3449"/>
    <w:rsid w:val="007E3667"/>
    <w:rsid w:val="007E3B1E"/>
    <w:rsid w:val="007E3B98"/>
    <w:rsid w:val="007E3F76"/>
    <w:rsid w:val="007E4164"/>
    <w:rsid w:val="007E417A"/>
    <w:rsid w:val="007E4A5C"/>
    <w:rsid w:val="007E4CC8"/>
    <w:rsid w:val="007E5338"/>
    <w:rsid w:val="007E57F8"/>
    <w:rsid w:val="007E5B98"/>
    <w:rsid w:val="007E5BFB"/>
    <w:rsid w:val="007E5C5D"/>
    <w:rsid w:val="007E63FC"/>
    <w:rsid w:val="007E6BA4"/>
    <w:rsid w:val="007E7502"/>
    <w:rsid w:val="007E7C68"/>
    <w:rsid w:val="007F0AAD"/>
    <w:rsid w:val="007F0BC6"/>
    <w:rsid w:val="007F0C24"/>
    <w:rsid w:val="007F1A25"/>
    <w:rsid w:val="007F1C71"/>
    <w:rsid w:val="007F20D5"/>
    <w:rsid w:val="007F2537"/>
    <w:rsid w:val="007F26FB"/>
    <w:rsid w:val="007F31B6"/>
    <w:rsid w:val="007F3B96"/>
    <w:rsid w:val="007F3CA2"/>
    <w:rsid w:val="007F4150"/>
    <w:rsid w:val="007F4ACA"/>
    <w:rsid w:val="007F50E4"/>
    <w:rsid w:val="007F546C"/>
    <w:rsid w:val="007F5A61"/>
    <w:rsid w:val="007F625F"/>
    <w:rsid w:val="007F665E"/>
    <w:rsid w:val="007F6D0D"/>
    <w:rsid w:val="007F6FF4"/>
    <w:rsid w:val="007F7004"/>
    <w:rsid w:val="007F7D39"/>
    <w:rsid w:val="00800412"/>
    <w:rsid w:val="00800714"/>
    <w:rsid w:val="00800D3F"/>
    <w:rsid w:val="00801599"/>
    <w:rsid w:val="00801976"/>
    <w:rsid w:val="008022C0"/>
    <w:rsid w:val="008022F5"/>
    <w:rsid w:val="00802326"/>
    <w:rsid w:val="00802748"/>
    <w:rsid w:val="00802796"/>
    <w:rsid w:val="00802807"/>
    <w:rsid w:val="008029DC"/>
    <w:rsid w:val="00802C57"/>
    <w:rsid w:val="00802CD2"/>
    <w:rsid w:val="00802D51"/>
    <w:rsid w:val="008033DD"/>
    <w:rsid w:val="00803B17"/>
    <w:rsid w:val="00804279"/>
    <w:rsid w:val="00804E0E"/>
    <w:rsid w:val="00804F7B"/>
    <w:rsid w:val="008053DA"/>
    <w:rsid w:val="008057F3"/>
    <w:rsid w:val="0080587B"/>
    <w:rsid w:val="00805EF1"/>
    <w:rsid w:val="00806468"/>
    <w:rsid w:val="00806594"/>
    <w:rsid w:val="00807130"/>
    <w:rsid w:val="0080721D"/>
    <w:rsid w:val="0080723B"/>
    <w:rsid w:val="00807265"/>
    <w:rsid w:val="00807456"/>
    <w:rsid w:val="00807720"/>
    <w:rsid w:val="008079F9"/>
    <w:rsid w:val="00810278"/>
    <w:rsid w:val="00810554"/>
    <w:rsid w:val="00810712"/>
    <w:rsid w:val="00810816"/>
    <w:rsid w:val="00810E93"/>
    <w:rsid w:val="00810F3F"/>
    <w:rsid w:val="0081143C"/>
    <w:rsid w:val="00811457"/>
    <w:rsid w:val="00811489"/>
    <w:rsid w:val="0081159A"/>
    <w:rsid w:val="008119CA"/>
    <w:rsid w:val="00811F83"/>
    <w:rsid w:val="0081212F"/>
    <w:rsid w:val="0081248B"/>
    <w:rsid w:val="00812836"/>
    <w:rsid w:val="00812992"/>
    <w:rsid w:val="0081299E"/>
    <w:rsid w:val="008129CA"/>
    <w:rsid w:val="00812D59"/>
    <w:rsid w:val="00812ECD"/>
    <w:rsid w:val="00812ECE"/>
    <w:rsid w:val="00812F32"/>
    <w:rsid w:val="008130C4"/>
    <w:rsid w:val="008138D4"/>
    <w:rsid w:val="00814714"/>
    <w:rsid w:val="00814859"/>
    <w:rsid w:val="008155F0"/>
    <w:rsid w:val="0081587E"/>
    <w:rsid w:val="008160A9"/>
    <w:rsid w:val="00816735"/>
    <w:rsid w:val="00816760"/>
    <w:rsid w:val="00816CFA"/>
    <w:rsid w:val="00816E13"/>
    <w:rsid w:val="0081795D"/>
    <w:rsid w:val="00820141"/>
    <w:rsid w:val="0082031B"/>
    <w:rsid w:val="008207AA"/>
    <w:rsid w:val="0082084E"/>
    <w:rsid w:val="00820E0C"/>
    <w:rsid w:val="00821095"/>
    <w:rsid w:val="008210A7"/>
    <w:rsid w:val="008210D1"/>
    <w:rsid w:val="00821306"/>
    <w:rsid w:val="00822C88"/>
    <w:rsid w:val="00823136"/>
    <w:rsid w:val="00823275"/>
    <w:rsid w:val="00823556"/>
    <w:rsid w:val="008235C4"/>
    <w:rsid w:val="0082366F"/>
    <w:rsid w:val="00823B8A"/>
    <w:rsid w:val="00823E91"/>
    <w:rsid w:val="00824024"/>
    <w:rsid w:val="00824386"/>
    <w:rsid w:val="008248CD"/>
    <w:rsid w:val="00825206"/>
    <w:rsid w:val="0082570E"/>
    <w:rsid w:val="00825904"/>
    <w:rsid w:val="00826169"/>
    <w:rsid w:val="008269BA"/>
    <w:rsid w:val="00826E91"/>
    <w:rsid w:val="0082705D"/>
    <w:rsid w:val="008276CF"/>
    <w:rsid w:val="00830147"/>
    <w:rsid w:val="008305C5"/>
    <w:rsid w:val="00830B2A"/>
    <w:rsid w:val="00830EAA"/>
    <w:rsid w:val="00830FF5"/>
    <w:rsid w:val="008312BA"/>
    <w:rsid w:val="00831397"/>
    <w:rsid w:val="00831AB8"/>
    <w:rsid w:val="00831B47"/>
    <w:rsid w:val="00832115"/>
    <w:rsid w:val="00832393"/>
    <w:rsid w:val="00832505"/>
    <w:rsid w:val="008328B2"/>
    <w:rsid w:val="00833598"/>
    <w:rsid w:val="008338A2"/>
    <w:rsid w:val="008340C2"/>
    <w:rsid w:val="00834106"/>
    <w:rsid w:val="00834540"/>
    <w:rsid w:val="00834D3E"/>
    <w:rsid w:val="008361FE"/>
    <w:rsid w:val="00836327"/>
    <w:rsid w:val="0083642E"/>
    <w:rsid w:val="00836AF2"/>
    <w:rsid w:val="0083710F"/>
    <w:rsid w:val="00837601"/>
    <w:rsid w:val="00837BDA"/>
    <w:rsid w:val="00837D37"/>
    <w:rsid w:val="0084037F"/>
    <w:rsid w:val="0084062A"/>
    <w:rsid w:val="00840FDD"/>
    <w:rsid w:val="00841AA9"/>
    <w:rsid w:val="00842B09"/>
    <w:rsid w:val="00843279"/>
    <w:rsid w:val="008432AE"/>
    <w:rsid w:val="00843397"/>
    <w:rsid w:val="008434BD"/>
    <w:rsid w:val="008437A9"/>
    <w:rsid w:val="00843D85"/>
    <w:rsid w:val="008446D5"/>
    <w:rsid w:val="00844E52"/>
    <w:rsid w:val="00845577"/>
    <w:rsid w:val="0084577B"/>
    <w:rsid w:val="00845AF4"/>
    <w:rsid w:val="00845BF0"/>
    <w:rsid w:val="00845D44"/>
    <w:rsid w:val="00845F87"/>
    <w:rsid w:val="00846A07"/>
    <w:rsid w:val="00846A47"/>
    <w:rsid w:val="00846D6A"/>
    <w:rsid w:val="0084706D"/>
    <w:rsid w:val="008470C6"/>
    <w:rsid w:val="00847115"/>
    <w:rsid w:val="0084738C"/>
    <w:rsid w:val="00847487"/>
    <w:rsid w:val="008474FE"/>
    <w:rsid w:val="00847E19"/>
    <w:rsid w:val="00847E47"/>
    <w:rsid w:val="008507C2"/>
    <w:rsid w:val="0085085A"/>
    <w:rsid w:val="00850BD9"/>
    <w:rsid w:val="008518C5"/>
    <w:rsid w:val="00851A56"/>
    <w:rsid w:val="008521FB"/>
    <w:rsid w:val="008529CD"/>
    <w:rsid w:val="00853089"/>
    <w:rsid w:val="008537B6"/>
    <w:rsid w:val="00853EE4"/>
    <w:rsid w:val="00853FB9"/>
    <w:rsid w:val="008542B6"/>
    <w:rsid w:val="00854983"/>
    <w:rsid w:val="00854A44"/>
    <w:rsid w:val="008550E0"/>
    <w:rsid w:val="0085515C"/>
    <w:rsid w:val="00855535"/>
    <w:rsid w:val="008557B9"/>
    <w:rsid w:val="008558C9"/>
    <w:rsid w:val="00855E7E"/>
    <w:rsid w:val="00856127"/>
    <w:rsid w:val="00856F31"/>
    <w:rsid w:val="008570E3"/>
    <w:rsid w:val="00857290"/>
    <w:rsid w:val="008573F3"/>
    <w:rsid w:val="00857402"/>
    <w:rsid w:val="008575F3"/>
    <w:rsid w:val="0085787D"/>
    <w:rsid w:val="00857C5A"/>
    <w:rsid w:val="0086025C"/>
    <w:rsid w:val="00860CD7"/>
    <w:rsid w:val="00860E94"/>
    <w:rsid w:val="00861129"/>
    <w:rsid w:val="00861A45"/>
    <w:rsid w:val="00861B1D"/>
    <w:rsid w:val="0086255E"/>
    <w:rsid w:val="0086281C"/>
    <w:rsid w:val="00862A11"/>
    <w:rsid w:val="00862AC7"/>
    <w:rsid w:val="008631F2"/>
    <w:rsid w:val="008633F0"/>
    <w:rsid w:val="00863986"/>
    <w:rsid w:val="00863B7C"/>
    <w:rsid w:val="00863E85"/>
    <w:rsid w:val="00864929"/>
    <w:rsid w:val="00865269"/>
    <w:rsid w:val="00866E01"/>
    <w:rsid w:val="00866EB6"/>
    <w:rsid w:val="00867120"/>
    <w:rsid w:val="008673D8"/>
    <w:rsid w:val="008678A9"/>
    <w:rsid w:val="00867A47"/>
    <w:rsid w:val="00867D9D"/>
    <w:rsid w:val="00870257"/>
    <w:rsid w:val="00870283"/>
    <w:rsid w:val="0087106C"/>
    <w:rsid w:val="00871F0E"/>
    <w:rsid w:val="00872E0A"/>
    <w:rsid w:val="008732C8"/>
    <w:rsid w:val="00873594"/>
    <w:rsid w:val="00873BCF"/>
    <w:rsid w:val="00875285"/>
    <w:rsid w:val="008758A7"/>
    <w:rsid w:val="008759C6"/>
    <w:rsid w:val="00875CA5"/>
    <w:rsid w:val="00876374"/>
    <w:rsid w:val="008763E4"/>
    <w:rsid w:val="008764BB"/>
    <w:rsid w:val="00876691"/>
    <w:rsid w:val="00876A9E"/>
    <w:rsid w:val="00877536"/>
    <w:rsid w:val="00877635"/>
    <w:rsid w:val="00877F91"/>
    <w:rsid w:val="008803C6"/>
    <w:rsid w:val="00880C79"/>
    <w:rsid w:val="00881474"/>
    <w:rsid w:val="008816C6"/>
    <w:rsid w:val="00881866"/>
    <w:rsid w:val="00881F25"/>
    <w:rsid w:val="00881F2B"/>
    <w:rsid w:val="00882401"/>
    <w:rsid w:val="008830B2"/>
    <w:rsid w:val="0088334C"/>
    <w:rsid w:val="00883DCB"/>
    <w:rsid w:val="00883F83"/>
    <w:rsid w:val="00884209"/>
    <w:rsid w:val="0088451A"/>
    <w:rsid w:val="00884AE5"/>
    <w:rsid w:val="00884B62"/>
    <w:rsid w:val="0088504C"/>
    <w:rsid w:val="008850C3"/>
    <w:rsid w:val="00885264"/>
    <w:rsid w:val="0088529C"/>
    <w:rsid w:val="008856CC"/>
    <w:rsid w:val="00885D75"/>
    <w:rsid w:val="00885DA0"/>
    <w:rsid w:val="008871FD"/>
    <w:rsid w:val="00887233"/>
    <w:rsid w:val="0088743C"/>
    <w:rsid w:val="008874D8"/>
    <w:rsid w:val="00887903"/>
    <w:rsid w:val="00887B49"/>
    <w:rsid w:val="00887F90"/>
    <w:rsid w:val="008901CF"/>
    <w:rsid w:val="00890A55"/>
    <w:rsid w:val="00890EB8"/>
    <w:rsid w:val="00890FF8"/>
    <w:rsid w:val="0089110E"/>
    <w:rsid w:val="008916BF"/>
    <w:rsid w:val="0089186F"/>
    <w:rsid w:val="0089270A"/>
    <w:rsid w:val="00892F4C"/>
    <w:rsid w:val="00893AF6"/>
    <w:rsid w:val="00893B13"/>
    <w:rsid w:val="00894978"/>
    <w:rsid w:val="00894BC4"/>
    <w:rsid w:val="00894BF7"/>
    <w:rsid w:val="00895005"/>
    <w:rsid w:val="00895467"/>
    <w:rsid w:val="00895493"/>
    <w:rsid w:val="0089559D"/>
    <w:rsid w:val="00895CBC"/>
    <w:rsid w:val="008961E8"/>
    <w:rsid w:val="0089646B"/>
    <w:rsid w:val="00896477"/>
    <w:rsid w:val="00896890"/>
    <w:rsid w:val="00896968"/>
    <w:rsid w:val="00896FBF"/>
    <w:rsid w:val="0089758D"/>
    <w:rsid w:val="00897773"/>
    <w:rsid w:val="008A0252"/>
    <w:rsid w:val="008A0A46"/>
    <w:rsid w:val="008A0A9D"/>
    <w:rsid w:val="008A1502"/>
    <w:rsid w:val="008A16FB"/>
    <w:rsid w:val="008A1BA2"/>
    <w:rsid w:val="008A28A8"/>
    <w:rsid w:val="008A2AA6"/>
    <w:rsid w:val="008A2C42"/>
    <w:rsid w:val="008A2D82"/>
    <w:rsid w:val="008A2DE2"/>
    <w:rsid w:val="008A3042"/>
    <w:rsid w:val="008A30EB"/>
    <w:rsid w:val="008A32B6"/>
    <w:rsid w:val="008A3431"/>
    <w:rsid w:val="008A3D57"/>
    <w:rsid w:val="008A3DAC"/>
    <w:rsid w:val="008A4892"/>
    <w:rsid w:val="008A4D6E"/>
    <w:rsid w:val="008A5B32"/>
    <w:rsid w:val="008A607F"/>
    <w:rsid w:val="008A6393"/>
    <w:rsid w:val="008A6A06"/>
    <w:rsid w:val="008A6DF1"/>
    <w:rsid w:val="008A705C"/>
    <w:rsid w:val="008A72E6"/>
    <w:rsid w:val="008A7712"/>
    <w:rsid w:val="008A77DF"/>
    <w:rsid w:val="008A7978"/>
    <w:rsid w:val="008A7CFF"/>
    <w:rsid w:val="008A7D73"/>
    <w:rsid w:val="008B13DF"/>
    <w:rsid w:val="008B1540"/>
    <w:rsid w:val="008B174F"/>
    <w:rsid w:val="008B1792"/>
    <w:rsid w:val="008B1F3D"/>
    <w:rsid w:val="008B1FE9"/>
    <w:rsid w:val="008B2029"/>
    <w:rsid w:val="008B2085"/>
    <w:rsid w:val="008B216A"/>
    <w:rsid w:val="008B2BA3"/>
    <w:rsid w:val="008B2C89"/>
    <w:rsid w:val="008B2EE4"/>
    <w:rsid w:val="008B33DA"/>
    <w:rsid w:val="008B3821"/>
    <w:rsid w:val="008B3C11"/>
    <w:rsid w:val="008B3C72"/>
    <w:rsid w:val="008B44C7"/>
    <w:rsid w:val="008B46E5"/>
    <w:rsid w:val="008B4B88"/>
    <w:rsid w:val="008B4D3D"/>
    <w:rsid w:val="008B5595"/>
    <w:rsid w:val="008B57C7"/>
    <w:rsid w:val="008B5978"/>
    <w:rsid w:val="008B61F2"/>
    <w:rsid w:val="008B63C2"/>
    <w:rsid w:val="008B65F0"/>
    <w:rsid w:val="008B6690"/>
    <w:rsid w:val="008B750D"/>
    <w:rsid w:val="008C0F1E"/>
    <w:rsid w:val="008C1287"/>
    <w:rsid w:val="008C130D"/>
    <w:rsid w:val="008C1A8B"/>
    <w:rsid w:val="008C1ADE"/>
    <w:rsid w:val="008C1C75"/>
    <w:rsid w:val="008C22ED"/>
    <w:rsid w:val="008C237A"/>
    <w:rsid w:val="008C281C"/>
    <w:rsid w:val="008C2E68"/>
    <w:rsid w:val="008C2F92"/>
    <w:rsid w:val="008C300A"/>
    <w:rsid w:val="008C3546"/>
    <w:rsid w:val="008C4582"/>
    <w:rsid w:val="008C45D2"/>
    <w:rsid w:val="008C4F23"/>
    <w:rsid w:val="008C517D"/>
    <w:rsid w:val="008C589D"/>
    <w:rsid w:val="008C6839"/>
    <w:rsid w:val="008C692E"/>
    <w:rsid w:val="008C69D7"/>
    <w:rsid w:val="008C6CE0"/>
    <w:rsid w:val="008C6D51"/>
    <w:rsid w:val="008C710E"/>
    <w:rsid w:val="008C723A"/>
    <w:rsid w:val="008C72B7"/>
    <w:rsid w:val="008C7CA6"/>
    <w:rsid w:val="008C7E0B"/>
    <w:rsid w:val="008D005D"/>
    <w:rsid w:val="008D00CB"/>
    <w:rsid w:val="008D00FE"/>
    <w:rsid w:val="008D039C"/>
    <w:rsid w:val="008D0518"/>
    <w:rsid w:val="008D0AB1"/>
    <w:rsid w:val="008D188D"/>
    <w:rsid w:val="008D18C1"/>
    <w:rsid w:val="008D1B41"/>
    <w:rsid w:val="008D2846"/>
    <w:rsid w:val="008D374B"/>
    <w:rsid w:val="008D3839"/>
    <w:rsid w:val="008D4210"/>
    <w:rsid w:val="008D4236"/>
    <w:rsid w:val="008D462F"/>
    <w:rsid w:val="008D48C2"/>
    <w:rsid w:val="008D48DA"/>
    <w:rsid w:val="008D49C5"/>
    <w:rsid w:val="008D4ABE"/>
    <w:rsid w:val="008D54F5"/>
    <w:rsid w:val="008D582B"/>
    <w:rsid w:val="008D6152"/>
    <w:rsid w:val="008D6390"/>
    <w:rsid w:val="008D6A36"/>
    <w:rsid w:val="008D6A7C"/>
    <w:rsid w:val="008D6DCF"/>
    <w:rsid w:val="008D7675"/>
    <w:rsid w:val="008D79AD"/>
    <w:rsid w:val="008E0143"/>
    <w:rsid w:val="008E05CD"/>
    <w:rsid w:val="008E098D"/>
    <w:rsid w:val="008E0F57"/>
    <w:rsid w:val="008E113E"/>
    <w:rsid w:val="008E11FA"/>
    <w:rsid w:val="008E16EB"/>
    <w:rsid w:val="008E173B"/>
    <w:rsid w:val="008E19EA"/>
    <w:rsid w:val="008E2340"/>
    <w:rsid w:val="008E30F7"/>
    <w:rsid w:val="008E3BAD"/>
    <w:rsid w:val="008E3C0F"/>
    <w:rsid w:val="008E40A7"/>
    <w:rsid w:val="008E40D3"/>
    <w:rsid w:val="008E4376"/>
    <w:rsid w:val="008E4F05"/>
    <w:rsid w:val="008E566F"/>
    <w:rsid w:val="008E56C6"/>
    <w:rsid w:val="008E5DD1"/>
    <w:rsid w:val="008E7028"/>
    <w:rsid w:val="008E77F4"/>
    <w:rsid w:val="008E7807"/>
    <w:rsid w:val="008E7810"/>
    <w:rsid w:val="008E7A0A"/>
    <w:rsid w:val="008E7B49"/>
    <w:rsid w:val="008F0263"/>
    <w:rsid w:val="008F0C95"/>
    <w:rsid w:val="008F0DA6"/>
    <w:rsid w:val="008F1110"/>
    <w:rsid w:val="008F123B"/>
    <w:rsid w:val="008F14E0"/>
    <w:rsid w:val="008F1B31"/>
    <w:rsid w:val="008F1D2B"/>
    <w:rsid w:val="008F2B32"/>
    <w:rsid w:val="008F2C3C"/>
    <w:rsid w:val="008F2E96"/>
    <w:rsid w:val="008F3E9F"/>
    <w:rsid w:val="008F3FD5"/>
    <w:rsid w:val="008F53D1"/>
    <w:rsid w:val="008F5530"/>
    <w:rsid w:val="008F59F6"/>
    <w:rsid w:val="008F5C3F"/>
    <w:rsid w:val="008F5DBA"/>
    <w:rsid w:val="008F5E0C"/>
    <w:rsid w:val="008F5E1D"/>
    <w:rsid w:val="008F5FB0"/>
    <w:rsid w:val="008F649B"/>
    <w:rsid w:val="008F64F5"/>
    <w:rsid w:val="008F6910"/>
    <w:rsid w:val="008F7E56"/>
    <w:rsid w:val="00900719"/>
    <w:rsid w:val="00900808"/>
    <w:rsid w:val="00900BA1"/>
    <w:rsid w:val="009017AC"/>
    <w:rsid w:val="00901837"/>
    <w:rsid w:val="00901D9E"/>
    <w:rsid w:val="00901DA7"/>
    <w:rsid w:val="00902A9A"/>
    <w:rsid w:val="00902BF7"/>
    <w:rsid w:val="00902CBA"/>
    <w:rsid w:val="0090325A"/>
    <w:rsid w:val="0090339D"/>
    <w:rsid w:val="0090367E"/>
    <w:rsid w:val="0090398F"/>
    <w:rsid w:val="00903EC3"/>
    <w:rsid w:val="0090411F"/>
    <w:rsid w:val="00904A1C"/>
    <w:rsid w:val="00904DAB"/>
    <w:rsid w:val="00904F33"/>
    <w:rsid w:val="00905030"/>
    <w:rsid w:val="0090551D"/>
    <w:rsid w:val="009056D1"/>
    <w:rsid w:val="009056FE"/>
    <w:rsid w:val="00905DA4"/>
    <w:rsid w:val="00905F07"/>
    <w:rsid w:val="0090620F"/>
    <w:rsid w:val="0090630A"/>
    <w:rsid w:val="00906490"/>
    <w:rsid w:val="0090689E"/>
    <w:rsid w:val="009071E8"/>
    <w:rsid w:val="009108B2"/>
    <w:rsid w:val="009111B2"/>
    <w:rsid w:val="00912B27"/>
    <w:rsid w:val="00912CDA"/>
    <w:rsid w:val="0091311C"/>
    <w:rsid w:val="00913B45"/>
    <w:rsid w:val="00913C38"/>
    <w:rsid w:val="00913E3F"/>
    <w:rsid w:val="009140D3"/>
    <w:rsid w:val="00914CB8"/>
    <w:rsid w:val="009151AB"/>
    <w:rsid w:val="009151F5"/>
    <w:rsid w:val="00915619"/>
    <w:rsid w:val="00915B31"/>
    <w:rsid w:val="00915F90"/>
    <w:rsid w:val="009163C2"/>
    <w:rsid w:val="009170D2"/>
    <w:rsid w:val="009171DC"/>
    <w:rsid w:val="009175EA"/>
    <w:rsid w:val="0091787F"/>
    <w:rsid w:val="00917C86"/>
    <w:rsid w:val="00917C8F"/>
    <w:rsid w:val="00917EF6"/>
    <w:rsid w:val="00920477"/>
    <w:rsid w:val="009208A9"/>
    <w:rsid w:val="00921945"/>
    <w:rsid w:val="00921967"/>
    <w:rsid w:val="00922A31"/>
    <w:rsid w:val="00922DFB"/>
    <w:rsid w:val="00923325"/>
    <w:rsid w:val="00923401"/>
    <w:rsid w:val="0092357D"/>
    <w:rsid w:val="009239D9"/>
    <w:rsid w:val="00923B7C"/>
    <w:rsid w:val="00923DBB"/>
    <w:rsid w:val="009247B1"/>
    <w:rsid w:val="00924AE1"/>
    <w:rsid w:val="00924B57"/>
    <w:rsid w:val="00924D6F"/>
    <w:rsid w:val="00924DD6"/>
    <w:rsid w:val="00924F89"/>
    <w:rsid w:val="0092553C"/>
    <w:rsid w:val="00925FD3"/>
    <w:rsid w:val="009266A6"/>
    <w:rsid w:val="009269B1"/>
    <w:rsid w:val="00926AE2"/>
    <w:rsid w:val="00926FE4"/>
    <w:rsid w:val="0092710A"/>
    <w:rsid w:val="0092719A"/>
    <w:rsid w:val="0092724D"/>
    <w:rsid w:val="009272B3"/>
    <w:rsid w:val="0092790D"/>
    <w:rsid w:val="00927EFF"/>
    <w:rsid w:val="00930CA7"/>
    <w:rsid w:val="00931084"/>
    <w:rsid w:val="00931288"/>
    <w:rsid w:val="009315BE"/>
    <w:rsid w:val="00931D1D"/>
    <w:rsid w:val="00931E1E"/>
    <w:rsid w:val="00931F7F"/>
    <w:rsid w:val="0093211F"/>
    <w:rsid w:val="0093261A"/>
    <w:rsid w:val="009326DD"/>
    <w:rsid w:val="00932776"/>
    <w:rsid w:val="00933080"/>
    <w:rsid w:val="0093338F"/>
    <w:rsid w:val="00933548"/>
    <w:rsid w:val="00933E2C"/>
    <w:rsid w:val="00933E62"/>
    <w:rsid w:val="009346F5"/>
    <w:rsid w:val="00934787"/>
    <w:rsid w:val="009354C7"/>
    <w:rsid w:val="0093573D"/>
    <w:rsid w:val="009357C4"/>
    <w:rsid w:val="0093582E"/>
    <w:rsid w:val="00935DE0"/>
    <w:rsid w:val="009361B5"/>
    <w:rsid w:val="00936792"/>
    <w:rsid w:val="00936C78"/>
    <w:rsid w:val="00936DA7"/>
    <w:rsid w:val="00937266"/>
    <w:rsid w:val="00937BD9"/>
    <w:rsid w:val="0094001D"/>
    <w:rsid w:val="0094061A"/>
    <w:rsid w:val="009406F5"/>
    <w:rsid w:val="0094083A"/>
    <w:rsid w:val="00940D8F"/>
    <w:rsid w:val="00941939"/>
    <w:rsid w:val="00941A2C"/>
    <w:rsid w:val="00941AC2"/>
    <w:rsid w:val="009422D6"/>
    <w:rsid w:val="00942673"/>
    <w:rsid w:val="009429FC"/>
    <w:rsid w:val="00942CB1"/>
    <w:rsid w:val="00943323"/>
    <w:rsid w:val="00943533"/>
    <w:rsid w:val="0094371C"/>
    <w:rsid w:val="00943A4C"/>
    <w:rsid w:val="00944594"/>
    <w:rsid w:val="00944BD7"/>
    <w:rsid w:val="00944C24"/>
    <w:rsid w:val="00944DCA"/>
    <w:rsid w:val="00945A18"/>
    <w:rsid w:val="00945DE2"/>
    <w:rsid w:val="00946101"/>
    <w:rsid w:val="009467E1"/>
    <w:rsid w:val="00947763"/>
    <w:rsid w:val="00947CD3"/>
    <w:rsid w:val="00950164"/>
    <w:rsid w:val="0095043F"/>
    <w:rsid w:val="00950757"/>
    <w:rsid w:val="00950826"/>
    <w:rsid w:val="00950E2C"/>
    <w:rsid w:val="009516DC"/>
    <w:rsid w:val="0095173D"/>
    <w:rsid w:val="00951D50"/>
    <w:rsid w:val="00951E23"/>
    <w:rsid w:val="00951FFF"/>
    <w:rsid w:val="0095236D"/>
    <w:rsid w:val="0095241D"/>
    <w:rsid w:val="009525EB"/>
    <w:rsid w:val="009528C5"/>
    <w:rsid w:val="00952C4A"/>
    <w:rsid w:val="00953201"/>
    <w:rsid w:val="009538ED"/>
    <w:rsid w:val="00953D16"/>
    <w:rsid w:val="00954550"/>
    <w:rsid w:val="0095470B"/>
    <w:rsid w:val="00954874"/>
    <w:rsid w:val="00954BA4"/>
    <w:rsid w:val="00954BC8"/>
    <w:rsid w:val="0095514E"/>
    <w:rsid w:val="009551A5"/>
    <w:rsid w:val="009552D6"/>
    <w:rsid w:val="0095548D"/>
    <w:rsid w:val="0095554F"/>
    <w:rsid w:val="009555BC"/>
    <w:rsid w:val="00955AD0"/>
    <w:rsid w:val="0095615A"/>
    <w:rsid w:val="009568A7"/>
    <w:rsid w:val="00956A61"/>
    <w:rsid w:val="00956F5F"/>
    <w:rsid w:val="009577DE"/>
    <w:rsid w:val="009604EE"/>
    <w:rsid w:val="009608BF"/>
    <w:rsid w:val="00960AE8"/>
    <w:rsid w:val="00960F7A"/>
    <w:rsid w:val="00961320"/>
    <w:rsid w:val="00961400"/>
    <w:rsid w:val="00962396"/>
    <w:rsid w:val="00962BDC"/>
    <w:rsid w:val="00962D89"/>
    <w:rsid w:val="00962F15"/>
    <w:rsid w:val="00963106"/>
    <w:rsid w:val="00963646"/>
    <w:rsid w:val="00963753"/>
    <w:rsid w:val="0096384D"/>
    <w:rsid w:val="00963B2E"/>
    <w:rsid w:val="00964270"/>
    <w:rsid w:val="0096457F"/>
    <w:rsid w:val="0096506F"/>
    <w:rsid w:val="0096512C"/>
    <w:rsid w:val="009652DB"/>
    <w:rsid w:val="009658F1"/>
    <w:rsid w:val="00965928"/>
    <w:rsid w:val="00965E93"/>
    <w:rsid w:val="0096632D"/>
    <w:rsid w:val="009666D6"/>
    <w:rsid w:val="00967124"/>
    <w:rsid w:val="00967EEB"/>
    <w:rsid w:val="00967F97"/>
    <w:rsid w:val="009708A6"/>
    <w:rsid w:val="0097166C"/>
    <w:rsid w:val="009718C7"/>
    <w:rsid w:val="009718EA"/>
    <w:rsid w:val="00971CD1"/>
    <w:rsid w:val="00971DD5"/>
    <w:rsid w:val="009726A3"/>
    <w:rsid w:val="00972A9F"/>
    <w:rsid w:val="00972B97"/>
    <w:rsid w:val="009733F9"/>
    <w:rsid w:val="009739F0"/>
    <w:rsid w:val="00973B87"/>
    <w:rsid w:val="00973D5A"/>
    <w:rsid w:val="00973F28"/>
    <w:rsid w:val="0097455F"/>
    <w:rsid w:val="009746CC"/>
    <w:rsid w:val="00974C67"/>
    <w:rsid w:val="00974D72"/>
    <w:rsid w:val="0097559F"/>
    <w:rsid w:val="00975A98"/>
    <w:rsid w:val="00975C04"/>
    <w:rsid w:val="00976058"/>
    <w:rsid w:val="009761EA"/>
    <w:rsid w:val="0097761E"/>
    <w:rsid w:val="00977E75"/>
    <w:rsid w:val="00980064"/>
    <w:rsid w:val="009805A5"/>
    <w:rsid w:val="00980839"/>
    <w:rsid w:val="00980995"/>
    <w:rsid w:val="00981226"/>
    <w:rsid w:val="00981514"/>
    <w:rsid w:val="00981C71"/>
    <w:rsid w:val="00981D73"/>
    <w:rsid w:val="00981DEF"/>
    <w:rsid w:val="009822C7"/>
    <w:rsid w:val="00982454"/>
    <w:rsid w:val="009825DA"/>
    <w:rsid w:val="00982938"/>
    <w:rsid w:val="00982B91"/>
    <w:rsid w:val="00982CF0"/>
    <w:rsid w:val="009834EC"/>
    <w:rsid w:val="00983684"/>
    <w:rsid w:val="0098443E"/>
    <w:rsid w:val="00984724"/>
    <w:rsid w:val="009848FE"/>
    <w:rsid w:val="00984B90"/>
    <w:rsid w:val="00984D94"/>
    <w:rsid w:val="00984F04"/>
    <w:rsid w:val="009853E1"/>
    <w:rsid w:val="009855A9"/>
    <w:rsid w:val="00985ADD"/>
    <w:rsid w:val="00986556"/>
    <w:rsid w:val="00986CFB"/>
    <w:rsid w:val="00986E6B"/>
    <w:rsid w:val="00987066"/>
    <w:rsid w:val="00987306"/>
    <w:rsid w:val="0098773E"/>
    <w:rsid w:val="00987AA2"/>
    <w:rsid w:val="00987C40"/>
    <w:rsid w:val="00987DB4"/>
    <w:rsid w:val="00990032"/>
    <w:rsid w:val="0099053B"/>
    <w:rsid w:val="009907BE"/>
    <w:rsid w:val="00990B19"/>
    <w:rsid w:val="00990C0A"/>
    <w:rsid w:val="0099153B"/>
    <w:rsid w:val="00991769"/>
    <w:rsid w:val="00991BFF"/>
    <w:rsid w:val="0099232C"/>
    <w:rsid w:val="0099244C"/>
    <w:rsid w:val="00993632"/>
    <w:rsid w:val="0099429B"/>
    <w:rsid w:val="00994386"/>
    <w:rsid w:val="00994404"/>
    <w:rsid w:val="0099542D"/>
    <w:rsid w:val="0099629B"/>
    <w:rsid w:val="009964B9"/>
    <w:rsid w:val="00996921"/>
    <w:rsid w:val="00997ACF"/>
    <w:rsid w:val="009A0102"/>
    <w:rsid w:val="009A0144"/>
    <w:rsid w:val="009A02FD"/>
    <w:rsid w:val="009A0716"/>
    <w:rsid w:val="009A0733"/>
    <w:rsid w:val="009A1087"/>
    <w:rsid w:val="009A13D8"/>
    <w:rsid w:val="009A1DDB"/>
    <w:rsid w:val="009A2132"/>
    <w:rsid w:val="009A213E"/>
    <w:rsid w:val="009A277D"/>
    <w:rsid w:val="009A279E"/>
    <w:rsid w:val="009A2B92"/>
    <w:rsid w:val="009A2EC5"/>
    <w:rsid w:val="009A3015"/>
    <w:rsid w:val="009A3490"/>
    <w:rsid w:val="009A3680"/>
    <w:rsid w:val="009A3920"/>
    <w:rsid w:val="009A39AF"/>
    <w:rsid w:val="009A46EE"/>
    <w:rsid w:val="009A4919"/>
    <w:rsid w:val="009A4E30"/>
    <w:rsid w:val="009A50C1"/>
    <w:rsid w:val="009A5882"/>
    <w:rsid w:val="009A5E28"/>
    <w:rsid w:val="009A5E40"/>
    <w:rsid w:val="009A634F"/>
    <w:rsid w:val="009A6782"/>
    <w:rsid w:val="009A68BC"/>
    <w:rsid w:val="009A7938"/>
    <w:rsid w:val="009B04BE"/>
    <w:rsid w:val="009B05FD"/>
    <w:rsid w:val="009B06CD"/>
    <w:rsid w:val="009B0A6F"/>
    <w:rsid w:val="009B0A94"/>
    <w:rsid w:val="009B0C62"/>
    <w:rsid w:val="009B0DAB"/>
    <w:rsid w:val="009B142B"/>
    <w:rsid w:val="009B1B4C"/>
    <w:rsid w:val="009B2AE8"/>
    <w:rsid w:val="009B2D58"/>
    <w:rsid w:val="009B3369"/>
    <w:rsid w:val="009B4360"/>
    <w:rsid w:val="009B43B4"/>
    <w:rsid w:val="009B4899"/>
    <w:rsid w:val="009B4D0B"/>
    <w:rsid w:val="009B5622"/>
    <w:rsid w:val="009B588A"/>
    <w:rsid w:val="009B59E9"/>
    <w:rsid w:val="009B5AC1"/>
    <w:rsid w:val="009B5D68"/>
    <w:rsid w:val="009B6266"/>
    <w:rsid w:val="009B683E"/>
    <w:rsid w:val="009B68EB"/>
    <w:rsid w:val="009B70AA"/>
    <w:rsid w:val="009B75EB"/>
    <w:rsid w:val="009B7E7F"/>
    <w:rsid w:val="009C00C2"/>
    <w:rsid w:val="009C02F1"/>
    <w:rsid w:val="009C03E0"/>
    <w:rsid w:val="009C04CA"/>
    <w:rsid w:val="009C0AB6"/>
    <w:rsid w:val="009C0B58"/>
    <w:rsid w:val="009C0C0E"/>
    <w:rsid w:val="009C138E"/>
    <w:rsid w:val="009C13F5"/>
    <w:rsid w:val="009C1A5D"/>
    <w:rsid w:val="009C245E"/>
    <w:rsid w:val="009C27BF"/>
    <w:rsid w:val="009C2E8E"/>
    <w:rsid w:val="009C2E98"/>
    <w:rsid w:val="009C3040"/>
    <w:rsid w:val="009C3C71"/>
    <w:rsid w:val="009C3CF1"/>
    <w:rsid w:val="009C3E5D"/>
    <w:rsid w:val="009C40DF"/>
    <w:rsid w:val="009C4398"/>
    <w:rsid w:val="009C4BF2"/>
    <w:rsid w:val="009C4DC7"/>
    <w:rsid w:val="009C5011"/>
    <w:rsid w:val="009C534D"/>
    <w:rsid w:val="009C5376"/>
    <w:rsid w:val="009C5420"/>
    <w:rsid w:val="009C56D3"/>
    <w:rsid w:val="009C592B"/>
    <w:rsid w:val="009C5E77"/>
    <w:rsid w:val="009C6DCC"/>
    <w:rsid w:val="009C720E"/>
    <w:rsid w:val="009C7A7E"/>
    <w:rsid w:val="009C7DF1"/>
    <w:rsid w:val="009D00DD"/>
    <w:rsid w:val="009D02E8"/>
    <w:rsid w:val="009D0385"/>
    <w:rsid w:val="009D08AC"/>
    <w:rsid w:val="009D1527"/>
    <w:rsid w:val="009D155E"/>
    <w:rsid w:val="009D204C"/>
    <w:rsid w:val="009D2E5E"/>
    <w:rsid w:val="009D328F"/>
    <w:rsid w:val="009D3362"/>
    <w:rsid w:val="009D343A"/>
    <w:rsid w:val="009D3DBD"/>
    <w:rsid w:val="009D4E91"/>
    <w:rsid w:val="009D4F8E"/>
    <w:rsid w:val="009D5137"/>
    <w:rsid w:val="009D51D0"/>
    <w:rsid w:val="009D5226"/>
    <w:rsid w:val="009D53F8"/>
    <w:rsid w:val="009D5B67"/>
    <w:rsid w:val="009D6180"/>
    <w:rsid w:val="009D6612"/>
    <w:rsid w:val="009D69D2"/>
    <w:rsid w:val="009D70A4"/>
    <w:rsid w:val="009D7B14"/>
    <w:rsid w:val="009E08D1"/>
    <w:rsid w:val="009E0D96"/>
    <w:rsid w:val="009E0DF1"/>
    <w:rsid w:val="009E0EC3"/>
    <w:rsid w:val="009E1073"/>
    <w:rsid w:val="009E1A4F"/>
    <w:rsid w:val="009E1B95"/>
    <w:rsid w:val="009E1C25"/>
    <w:rsid w:val="009E1ECC"/>
    <w:rsid w:val="009E20AB"/>
    <w:rsid w:val="009E231A"/>
    <w:rsid w:val="009E2334"/>
    <w:rsid w:val="009E23AB"/>
    <w:rsid w:val="009E2AC0"/>
    <w:rsid w:val="009E3B16"/>
    <w:rsid w:val="009E3FCF"/>
    <w:rsid w:val="009E496F"/>
    <w:rsid w:val="009E4B0D"/>
    <w:rsid w:val="009E4DC4"/>
    <w:rsid w:val="009E505B"/>
    <w:rsid w:val="009E507E"/>
    <w:rsid w:val="009E5250"/>
    <w:rsid w:val="009E54E4"/>
    <w:rsid w:val="009E5674"/>
    <w:rsid w:val="009E6D14"/>
    <w:rsid w:val="009E6F6C"/>
    <w:rsid w:val="009E7180"/>
    <w:rsid w:val="009E78D6"/>
    <w:rsid w:val="009E7A69"/>
    <w:rsid w:val="009E7F92"/>
    <w:rsid w:val="009F025C"/>
    <w:rsid w:val="009F02A3"/>
    <w:rsid w:val="009F0347"/>
    <w:rsid w:val="009F0A9C"/>
    <w:rsid w:val="009F0ADA"/>
    <w:rsid w:val="009F0FDF"/>
    <w:rsid w:val="009F1229"/>
    <w:rsid w:val="009F19BF"/>
    <w:rsid w:val="009F1C41"/>
    <w:rsid w:val="009F2031"/>
    <w:rsid w:val="009F2077"/>
    <w:rsid w:val="009F2182"/>
    <w:rsid w:val="009F2347"/>
    <w:rsid w:val="009F2410"/>
    <w:rsid w:val="009F287C"/>
    <w:rsid w:val="009F2F27"/>
    <w:rsid w:val="009F3037"/>
    <w:rsid w:val="009F303F"/>
    <w:rsid w:val="009F3061"/>
    <w:rsid w:val="009F3447"/>
    <w:rsid w:val="009F34AA"/>
    <w:rsid w:val="009F3CDC"/>
    <w:rsid w:val="009F4121"/>
    <w:rsid w:val="009F4BBE"/>
    <w:rsid w:val="009F506E"/>
    <w:rsid w:val="009F53E9"/>
    <w:rsid w:val="009F57FC"/>
    <w:rsid w:val="009F6014"/>
    <w:rsid w:val="009F61F4"/>
    <w:rsid w:val="009F6BCB"/>
    <w:rsid w:val="009F6CF9"/>
    <w:rsid w:val="009F758A"/>
    <w:rsid w:val="009F7936"/>
    <w:rsid w:val="009F7B78"/>
    <w:rsid w:val="00A00224"/>
    <w:rsid w:val="00A0057A"/>
    <w:rsid w:val="00A0123A"/>
    <w:rsid w:val="00A012A4"/>
    <w:rsid w:val="00A01B38"/>
    <w:rsid w:val="00A01D18"/>
    <w:rsid w:val="00A01FB1"/>
    <w:rsid w:val="00A02083"/>
    <w:rsid w:val="00A02EA2"/>
    <w:rsid w:val="00A02FA1"/>
    <w:rsid w:val="00A0366B"/>
    <w:rsid w:val="00A043AB"/>
    <w:rsid w:val="00A0490F"/>
    <w:rsid w:val="00A04976"/>
    <w:rsid w:val="00A04CCE"/>
    <w:rsid w:val="00A057DB"/>
    <w:rsid w:val="00A0591D"/>
    <w:rsid w:val="00A05A81"/>
    <w:rsid w:val="00A05CB0"/>
    <w:rsid w:val="00A05E2E"/>
    <w:rsid w:val="00A0630D"/>
    <w:rsid w:val="00A06584"/>
    <w:rsid w:val="00A06707"/>
    <w:rsid w:val="00A06FF0"/>
    <w:rsid w:val="00A06FF3"/>
    <w:rsid w:val="00A07021"/>
    <w:rsid w:val="00A070FD"/>
    <w:rsid w:val="00A07421"/>
    <w:rsid w:val="00A0776B"/>
    <w:rsid w:val="00A0794B"/>
    <w:rsid w:val="00A07BCC"/>
    <w:rsid w:val="00A07D39"/>
    <w:rsid w:val="00A1029C"/>
    <w:rsid w:val="00A10352"/>
    <w:rsid w:val="00A10A6E"/>
    <w:rsid w:val="00A10B42"/>
    <w:rsid w:val="00A10E1C"/>
    <w:rsid w:val="00A10FB9"/>
    <w:rsid w:val="00A11421"/>
    <w:rsid w:val="00A11450"/>
    <w:rsid w:val="00A12628"/>
    <w:rsid w:val="00A127F5"/>
    <w:rsid w:val="00A12973"/>
    <w:rsid w:val="00A133E4"/>
    <w:rsid w:val="00A1389F"/>
    <w:rsid w:val="00A13EED"/>
    <w:rsid w:val="00A13F80"/>
    <w:rsid w:val="00A149EA"/>
    <w:rsid w:val="00A14DF5"/>
    <w:rsid w:val="00A14FDB"/>
    <w:rsid w:val="00A151FB"/>
    <w:rsid w:val="00A157B1"/>
    <w:rsid w:val="00A157EE"/>
    <w:rsid w:val="00A15850"/>
    <w:rsid w:val="00A15E98"/>
    <w:rsid w:val="00A15EB2"/>
    <w:rsid w:val="00A16572"/>
    <w:rsid w:val="00A16ED8"/>
    <w:rsid w:val="00A16EE2"/>
    <w:rsid w:val="00A17DD8"/>
    <w:rsid w:val="00A200EB"/>
    <w:rsid w:val="00A2013A"/>
    <w:rsid w:val="00A207B7"/>
    <w:rsid w:val="00A20DBD"/>
    <w:rsid w:val="00A21591"/>
    <w:rsid w:val="00A2187B"/>
    <w:rsid w:val="00A21AA4"/>
    <w:rsid w:val="00A21F19"/>
    <w:rsid w:val="00A21F29"/>
    <w:rsid w:val="00A22229"/>
    <w:rsid w:val="00A2286C"/>
    <w:rsid w:val="00A22F1E"/>
    <w:rsid w:val="00A239BA"/>
    <w:rsid w:val="00A23AE6"/>
    <w:rsid w:val="00A24442"/>
    <w:rsid w:val="00A2462D"/>
    <w:rsid w:val="00A24895"/>
    <w:rsid w:val="00A24ADA"/>
    <w:rsid w:val="00A24E08"/>
    <w:rsid w:val="00A25232"/>
    <w:rsid w:val="00A25D06"/>
    <w:rsid w:val="00A260CC"/>
    <w:rsid w:val="00A266A1"/>
    <w:rsid w:val="00A26B0C"/>
    <w:rsid w:val="00A26F1F"/>
    <w:rsid w:val="00A302BB"/>
    <w:rsid w:val="00A30473"/>
    <w:rsid w:val="00A305FF"/>
    <w:rsid w:val="00A306C2"/>
    <w:rsid w:val="00A3081D"/>
    <w:rsid w:val="00A31221"/>
    <w:rsid w:val="00A31533"/>
    <w:rsid w:val="00A31871"/>
    <w:rsid w:val="00A31E21"/>
    <w:rsid w:val="00A32577"/>
    <w:rsid w:val="00A32A06"/>
    <w:rsid w:val="00A32DD6"/>
    <w:rsid w:val="00A3306E"/>
    <w:rsid w:val="00A330BB"/>
    <w:rsid w:val="00A336BB"/>
    <w:rsid w:val="00A3372D"/>
    <w:rsid w:val="00A33C8C"/>
    <w:rsid w:val="00A33CF8"/>
    <w:rsid w:val="00A33D21"/>
    <w:rsid w:val="00A33D57"/>
    <w:rsid w:val="00A34783"/>
    <w:rsid w:val="00A34BA8"/>
    <w:rsid w:val="00A35E2D"/>
    <w:rsid w:val="00A365B9"/>
    <w:rsid w:val="00A36948"/>
    <w:rsid w:val="00A36A44"/>
    <w:rsid w:val="00A37C01"/>
    <w:rsid w:val="00A40172"/>
    <w:rsid w:val="00A40965"/>
    <w:rsid w:val="00A40FFB"/>
    <w:rsid w:val="00A412F7"/>
    <w:rsid w:val="00A4181F"/>
    <w:rsid w:val="00A420F0"/>
    <w:rsid w:val="00A4233D"/>
    <w:rsid w:val="00A4268E"/>
    <w:rsid w:val="00A4289E"/>
    <w:rsid w:val="00A42B14"/>
    <w:rsid w:val="00A43087"/>
    <w:rsid w:val="00A43A0B"/>
    <w:rsid w:val="00A43ED4"/>
    <w:rsid w:val="00A446F5"/>
    <w:rsid w:val="00A44882"/>
    <w:rsid w:val="00A448B5"/>
    <w:rsid w:val="00A44D1F"/>
    <w:rsid w:val="00A45125"/>
    <w:rsid w:val="00A454F5"/>
    <w:rsid w:val="00A45BE8"/>
    <w:rsid w:val="00A45F95"/>
    <w:rsid w:val="00A45FE5"/>
    <w:rsid w:val="00A460A3"/>
    <w:rsid w:val="00A4640E"/>
    <w:rsid w:val="00A467C8"/>
    <w:rsid w:val="00A46829"/>
    <w:rsid w:val="00A46970"/>
    <w:rsid w:val="00A472AB"/>
    <w:rsid w:val="00A4744B"/>
    <w:rsid w:val="00A478BB"/>
    <w:rsid w:val="00A47CD9"/>
    <w:rsid w:val="00A50291"/>
    <w:rsid w:val="00A5074C"/>
    <w:rsid w:val="00A507DF"/>
    <w:rsid w:val="00A5088A"/>
    <w:rsid w:val="00A508D2"/>
    <w:rsid w:val="00A51E64"/>
    <w:rsid w:val="00A521B2"/>
    <w:rsid w:val="00A52252"/>
    <w:rsid w:val="00A5240F"/>
    <w:rsid w:val="00A52A4A"/>
    <w:rsid w:val="00A52A5D"/>
    <w:rsid w:val="00A52C19"/>
    <w:rsid w:val="00A537BB"/>
    <w:rsid w:val="00A539C0"/>
    <w:rsid w:val="00A54715"/>
    <w:rsid w:val="00A54FDB"/>
    <w:rsid w:val="00A5580B"/>
    <w:rsid w:val="00A55C65"/>
    <w:rsid w:val="00A56408"/>
    <w:rsid w:val="00A56783"/>
    <w:rsid w:val="00A569FA"/>
    <w:rsid w:val="00A577AE"/>
    <w:rsid w:val="00A578DC"/>
    <w:rsid w:val="00A60611"/>
    <w:rsid w:val="00A6061C"/>
    <w:rsid w:val="00A60B74"/>
    <w:rsid w:val="00A60D43"/>
    <w:rsid w:val="00A60DEC"/>
    <w:rsid w:val="00A60FC3"/>
    <w:rsid w:val="00A6111D"/>
    <w:rsid w:val="00A613FE"/>
    <w:rsid w:val="00A6156D"/>
    <w:rsid w:val="00A6194F"/>
    <w:rsid w:val="00A61CCA"/>
    <w:rsid w:val="00A61F7F"/>
    <w:rsid w:val="00A62076"/>
    <w:rsid w:val="00A626B1"/>
    <w:rsid w:val="00A6272F"/>
    <w:rsid w:val="00A62B7B"/>
    <w:rsid w:val="00A62D44"/>
    <w:rsid w:val="00A62E5C"/>
    <w:rsid w:val="00A6392F"/>
    <w:rsid w:val="00A63F46"/>
    <w:rsid w:val="00A6449C"/>
    <w:rsid w:val="00A6474A"/>
    <w:rsid w:val="00A6476F"/>
    <w:rsid w:val="00A649CA"/>
    <w:rsid w:val="00A64FA7"/>
    <w:rsid w:val="00A65540"/>
    <w:rsid w:val="00A65D1C"/>
    <w:rsid w:val="00A65DBE"/>
    <w:rsid w:val="00A65F21"/>
    <w:rsid w:val="00A6600A"/>
    <w:rsid w:val="00A66188"/>
    <w:rsid w:val="00A668A4"/>
    <w:rsid w:val="00A66A32"/>
    <w:rsid w:val="00A67178"/>
    <w:rsid w:val="00A67263"/>
    <w:rsid w:val="00A672AC"/>
    <w:rsid w:val="00A67561"/>
    <w:rsid w:val="00A67D6A"/>
    <w:rsid w:val="00A7050B"/>
    <w:rsid w:val="00A70726"/>
    <w:rsid w:val="00A7099B"/>
    <w:rsid w:val="00A70B0B"/>
    <w:rsid w:val="00A71026"/>
    <w:rsid w:val="00A7161C"/>
    <w:rsid w:val="00A71CE4"/>
    <w:rsid w:val="00A72B0B"/>
    <w:rsid w:val="00A73335"/>
    <w:rsid w:val="00A73BFB"/>
    <w:rsid w:val="00A74619"/>
    <w:rsid w:val="00A74841"/>
    <w:rsid w:val="00A74C94"/>
    <w:rsid w:val="00A753C9"/>
    <w:rsid w:val="00A756C0"/>
    <w:rsid w:val="00A75C0C"/>
    <w:rsid w:val="00A7616A"/>
    <w:rsid w:val="00A76D94"/>
    <w:rsid w:val="00A77576"/>
    <w:rsid w:val="00A77AA3"/>
    <w:rsid w:val="00A77C15"/>
    <w:rsid w:val="00A77CE1"/>
    <w:rsid w:val="00A80650"/>
    <w:rsid w:val="00A809BA"/>
    <w:rsid w:val="00A8126D"/>
    <w:rsid w:val="00A81941"/>
    <w:rsid w:val="00A81C06"/>
    <w:rsid w:val="00A81E8D"/>
    <w:rsid w:val="00A81F7E"/>
    <w:rsid w:val="00A822BD"/>
    <w:rsid w:val="00A8236D"/>
    <w:rsid w:val="00A8294F"/>
    <w:rsid w:val="00A82968"/>
    <w:rsid w:val="00A83268"/>
    <w:rsid w:val="00A832E7"/>
    <w:rsid w:val="00A8330E"/>
    <w:rsid w:val="00A84229"/>
    <w:rsid w:val="00A84383"/>
    <w:rsid w:val="00A84F0A"/>
    <w:rsid w:val="00A8537F"/>
    <w:rsid w:val="00A854EB"/>
    <w:rsid w:val="00A85C70"/>
    <w:rsid w:val="00A865AC"/>
    <w:rsid w:val="00A868E6"/>
    <w:rsid w:val="00A872E5"/>
    <w:rsid w:val="00A87667"/>
    <w:rsid w:val="00A87709"/>
    <w:rsid w:val="00A87767"/>
    <w:rsid w:val="00A87829"/>
    <w:rsid w:val="00A87D15"/>
    <w:rsid w:val="00A903FE"/>
    <w:rsid w:val="00A904B2"/>
    <w:rsid w:val="00A90B52"/>
    <w:rsid w:val="00A91406"/>
    <w:rsid w:val="00A918B3"/>
    <w:rsid w:val="00A9252C"/>
    <w:rsid w:val="00A934FD"/>
    <w:rsid w:val="00A935BB"/>
    <w:rsid w:val="00A93792"/>
    <w:rsid w:val="00A937D7"/>
    <w:rsid w:val="00A939E8"/>
    <w:rsid w:val="00A94001"/>
    <w:rsid w:val="00A94119"/>
    <w:rsid w:val="00A94555"/>
    <w:rsid w:val="00A94610"/>
    <w:rsid w:val="00A94668"/>
    <w:rsid w:val="00A95222"/>
    <w:rsid w:val="00A953B1"/>
    <w:rsid w:val="00A95718"/>
    <w:rsid w:val="00A95B0F"/>
    <w:rsid w:val="00A95D3C"/>
    <w:rsid w:val="00A95D76"/>
    <w:rsid w:val="00A96912"/>
    <w:rsid w:val="00A96E65"/>
    <w:rsid w:val="00A96ECE"/>
    <w:rsid w:val="00A96F33"/>
    <w:rsid w:val="00A9726C"/>
    <w:rsid w:val="00A97400"/>
    <w:rsid w:val="00A97798"/>
    <w:rsid w:val="00A97C72"/>
    <w:rsid w:val="00AA0080"/>
    <w:rsid w:val="00AA0619"/>
    <w:rsid w:val="00AA1759"/>
    <w:rsid w:val="00AA2177"/>
    <w:rsid w:val="00AA2454"/>
    <w:rsid w:val="00AA2604"/>
    <w:rsid w:val="00AA2D3E"/>
    <w:rsid w:val="00AA2E17"/>
    <w:rsid w:val="00AA2F3E"/>
    <w:rsid w:val="00AA310B"/>
    <w:rsid w:val="00AA35AE"/>
    <w:rsid w:val="00AA380F"/>
    <w:rsid w:val="00AA3B11"/>
    <w:rsid w:val="00AA3DB3"/>
    <w:rsid w:val="00AA41D4"/>
    <w:rsid w:val="00AA4825"/>
    <w:rsid w:val="00AA516D"/>
    <w:rsid w:val="00AA5991"/>
    <w:rsid w:val="00AA63D4"/>
    <w:rsid w:val="00AA64F7"/>
    <w:rsid w:val="00AA6A0E"/>
    <w:rsid w:val="00AA6B61"/>
    <w:rsid w:val="00AA6EAF"/>
    <w:rsid w:val="00AA72AA"/>
    <w:rsid w:val="00AA750F"/>
    <w:rsid w:val="00AA75DB"/>
    <w:rsid w:val="00AA7C02"/>
    <w:rsid w:val="00AB06E8"/>
    <w:rsid w:val="00AB0807"/>
    <w:rsid w:val="00AB0F85"/>
    <w:rsid w:val="00AB1297"/>
    <w:rsid w:val="00AB13B6"/>
    <w:rsid w:val="00AB1C22"/>
    <w:rsid w:val="00AB1CD3"/>
    <w:rsid w:val="00AB2129"/>
    <w:rsid w:val="00AB220D"/>
    <w:rsid w:val="00AB234C"/>
    <w:rsid w:val="00AB2C6B"/>
    <w:rsid w:val="00AB2CD2"/>
    <w:rsid w:val="00AB2ECF"/>
    <w:rsid w:val="00AB2F32"/>
    <w:rsid w:val="00AB3318"/>
    <w:rsid w:val="00AB340A"/>
    <w:rsid w:val="00AB342B"/>
    <w:rsid w:val="00AB34BC"/>
    <w:rsid w:val="00AB352F"/>
    <w:rsid w:val="00AB39CF"/>
    <w:rsid w:val="00AB3AC8"/>
    <w:rsid w:val="00AB3E5B"/>
    <w:rsid w:val="00AB46EF"/>
    <w:rsid w:val="00AB6080"/>
    <w:rsid w:val="00AB63D3"/>
    <w:rsid w:val="00AB6ACF"/>
    <w:rsid w:val="00AB6C5E"/>
    <w:rsid w:val="00AB7022"/>
    <w:rsid w:val="00AB7449"/>
    <w:rsid w:val="00AB7A31"/>
    <w:rsid w:val="00AB7CCC"/>
    <w:rsid w:val="00AB7F71"/>
    <w:rsid w:val="00AC0957"/>
    <w:rsid w:val="00AC0DBB"/>
    <w:rsid w:val="00AC1236"/>
    <w:rsid w:val="00AC12E5"/>
    <w:rsid w:val="00AC1C64"/>
    <w:rsid w:val="00AC1C6E"/>
    <w:rsid w:val="00AC1E70"/>
    <w:rsid w:val="00AC208E"/>
    <w:rsid w:val="00AC274B"/>
    <w:rsid w:val="00AC29E1"/>
    <w:rsid w:val="00AC3022"/>
    <w:rsid w:val="00AC3410"/>
    <w:rsid w:val="00AC38DC"/>
    <w:rsid w:val="00AC3981"/>
    <w:rsid w:val="00AC3C6B"/>
    <w:rsid w:val="00AC4764"/>
    <w:rsid w:val="00AC494A"/>
    <w:rsid w:val="00AC4CA4"/>
    <w:rsid w:val="00AC4CD5"/>
    <w:rsid w:val="00AC4D58"/>
    <w:rsid w:val="00AC4EE4"/>
    <w:rsid w:val="00AC5275"/>
    <w:rsid w:val="00AC55A2"/>
    <w:rsid w:val="00AC5EB0"/>
    <w:rsid w:val="00AC6099"/>
    <w:rsid w:val="00AC6230"/>
    <w:rsid w:val="00AC6C40"/>
    <w:rsid w:val="00AC6D36"/>
    <w:rsid w:val="00AC791F"/>
    <w:rsid w:val="00AD0454"/>
    <w:rsid w:val="00AD094C"/>
    <w:rsid w:val="00AD0CBA"/>
    <w:rsid w:val="00AD10D8"/>
    <w:rsid w:val="00AD2060"/>
    <w:rsid w:val="00AD213E"/>
    <w:rsid w:val="00AD238C"/>
    <w:rsid w:val="00AD26E2"/>
    <w:rsid w:val="00AD35CC"/>
    <w:rsid w:val="00AD3DD1"/>
    <w:rsid w:val="00AD441C"/>
    <w:rsid w:val="00AD5108"/>
    <w:rsid w:val="00AD533B"/>
    <w:rsid w:val="00AD535B"/>
    <w:rsid w:val="00AD5496"/>
    <w:rsid w:val="00AD58C8"/>
    <w:rsid w:val="00AD5B8D"/>
    <w:rsid w:val="00AD5D54"/>
    <w:rsid w:val="00AD620C"/>
    <w:rsid w:val="00AD64CF"/>
    <w:rsid w:val="00AD6BF0"/>
    <w:rsid w:val="00AD7830"/>
    <w:rsid w:val="00AD784C"/>
    <w:rsid w:val="00AD7EAB"/>
    <w:rsid w:val="00AE02B1"/>
    <w:rsid w:val="00AE0325"/>
    <w:rsid w:val="00AE0467"/>
    <w:rsid w:val="00AE0B8B"/>
    <w:rsid w:val="00AE1089"/>
    <w:rsid w:val="00AE10A3"/>
    <w:rsid w:val="00AE126A"/>
    <w:rsid w:val="00AE156C"/>
    <w:rsid w:val="00AE1889"/>
    <w:rsid w:val="00AE194C"/>
    <w:rsid w:val="00AE1BAE"/>
    <w:rsid w:val="00AE1CD4"/>
    <w:rsid w:val="00AE1D73"/>
    <w:rsid w:val="00AE2A28"/>
    <w:rsid w:val="00AE2CB6"/>
    <w:rsid w:val="00AE2E99"/>
    <w:rsid w:val="00AE3005"/>
    <w:rsid w:val="00AE3100"/>
    <w:rsid w:val="00AE3296"/>
    <w:rsid w:val="00AE3BD5"/>
    <w:rsid w:val="00AE3D63"/>
    <w:rsid w:val="00AE3EF8"/>
    <w:rsid w:val="00AE3FBA"/>
    <w:rsid w:val="00AE410D"/>
    <w:rsid w:val="00AE4457"/>
    <w:rsid w:val="00AE4E8C"/>
    <w:rsid w:val="00AE5750"/>
    <w:rsid w:val="00AE59A0"/>
    <w:rsid w:val="00AE69C9"/>
    <w:rsid w:val="00AE6F33"/>
    <w:rsid w:val="00AE7036"/>
    <w:rsid w:val="00AE71A8"/>
    <w:rsid w:val="00AE73F4"/>
    <w:rsid w:val="00AE7A2B"/>
    <w:rsid w:val="00AE7BA4"/>
    <w:rsid w:val="00AE7D7C"/>
    <w:rsid w:val="00AE7DDB"/>
    <w:rsid w:val="00AE7EC9"/>
    <w:rsid w:val="00AF00F9"/>
    <w:rsid w:val="00AF03DD"/>
    <w:rsid w:val="00AF0773"/>
    <w:rsid w:val="00AF0C57"/>
    <w:rsid w:val="00AF1271"/>
    <w:rsid w:val="00AF1477"/>
    <w:rsid w:val="00AF199D"/>
    <w:rsid w:val="00AF1CD4"/>
    <w:rsid w:val="00AF20FC"/>
    <w:rsid w:val="00AF2453"/>
    <w:rsid w:val="00AF26F3"/>
    <w:rsid w:val="00AF2A35"/>
    <w:rsid w:val="00AF2C15"/>
    <w:rsid w:val="00AF3572"/>
    <w:rsid w:val="00AF384C"/>
    <w:rsid w:val="00AF3903"/>
    <w:rsid w:val="00AF39E1"/>
    <w:rsid w:val="00AF3A6E"/>
    <w:rsid w:val="00AF4A92"/>
    <w:rsid w:val="00AF4CF2"/>
    <w:rsid w:val="00AF5305"/>
    <w:rsid w:val="00AF54B4"/>
    <w:rsid w:val="00AF5A5E"/>
    <w:rsid w:val="00AF5B54"/>
    <w:rsid w:val="00AF5F04"/>
    <w:rsid w:val="00AF5F26"/>
    <w:rsid w:val="00AF5FB1"/>
    <w:rsid w:val="00AF6156"/>
    <w:rsid w:val="00AF6169"/>
    <w:rsid w:val="00AF789E"/>
    <w:rsid w:val="00AF7E8E"/>
    <w:rsid w:val="00B003BB"/>
    <w:rsid w:val="00B00672"/>
    <w:rsid w:val="00B0184A"/>
    <w:rsid w:val="00B01B4D"/>
    <w:rsid w:val="00B02033"/>
    <w:rsid w:val="00B023D4"/>
    <w:rsid w:val="00B025AB"/>
    <w:rsid w:val="00B02B28"/>
    <w:rsid w:val="00B02CB1"/>
    <w:rsid w:val="00B03105"/>
    <w:rsid w:val="00B03435"/>
    <w:rsid w:val="00B03735"/>
    <w:rsid w:val="00B03A9B"/>
    <w:rsid w:val="00B03B79"/>
    <w:rsid w:val="00B04028"/>
    <w:rsid w:val="00B04489"/>
    <w:rsid w:val="00B04550"/>
    <w:rsid w:val="00B047F7"/>
    <w:rsid w:val="00B04D36"/>
    <w:rsid w:val="00B06571"/>
    <w:rsid w:val="00B06801"/>
    <w:rsid w:val="00B068BA"/>
    <w:rsid w:val="00B06921"/>
    <w:rsid w:val="00B069D3"/>
    <w:rsid w:val="00B06B15"/>
    <w:rsid w:val="00B06CD1"/>
    <w:rsid w:val="00B06DC6"/>
    <w:rsid w:val="00B07217"/>
    <w:rsid w:val="00B075E2"/>
    <w:rsid w:val="00B07827"/>
    <w:rsid w:val="00B07EBC"/>
    <w:rsid w:val="00B107F2"/>
    <w:rsid w:val="00B108C8"/>
    <w:rsid w:val="00B10A69"/>
    <w:rsid w:val="00B10A9C"/>
    <w:rsid w:val="00B10D78"/>
    <w:rsid w:val="00B10DCE"/>
    <w:rsid w:val="00B111F4"/>
    <w:rsid w:val="00B117E1"/>
    <w:rsid w:val="00B12BB7"/>
    <w:rsid w:val="00B13611"/>
    <w:rsid w:val="00B13800"/>
    <w:rsid w:val="00B13851"/>
    <w:rsid w:val="00B13B1C"/>
    <w:rsid w:val="00B13BB1"/>
    <w:rsid w:val="00B1413D"/>
    <w:rsid w:val="00B1460A"/>
    <w:rsid w:val="00B14701"/>
    <w:rsid w:val="00B14B5F"/>
    <w:rsid w:val="00B14F35"/>
    <w:rsid w:val="00B15281"/>
    <w:rsid w:val="00B1555A"/>
    <w:rsid w:val="00B1565E"/>
    <w:rsid w:val="00B16347"/>
    <w:rsid w:val="00B16408"/>
    <w:rsid w:val="00B16DBD"/>
    <w:rsid w:val="00B1705A"/>
    <w:rsid w:val="00B1734A"/>
    <w:rsid w:val="00B1736A"/>
    <w:rsid w:val="00B17681"/>
    <w:rsid w:val="00B17C07"/>
    <w:rsid w:val="00B17D1F"/>
    <w:rsid w:val="00B17E60"/>
    <w:rsid w:val="00B17E95"/>
    <w:rsid w:val="00B200A5"/>
    <w:rsid w:val="00B20517"/>
    <w:rsid w:val="00B2063E"/>
    <w:rsid w:val="00B20806"/>
    <w:rsid w:val="00B2099C"/>
    <w:rsid w:val="00B20D08"/>
    <w:rsid w:val="00B20D7A"/>
    <w:rsid w:val="00B21475"/>
    <w:rsid w:val="00B21711"/>
    <w:rsid w:val="00B21881"/>
    <w:rsid w:val="00B2189F"/>
    <w:rsid w:val="00B21AFF"/>
    <w:rsid w:val="00B21F90"/>
    <w:rsid w:val="00B221B7"/>
    <w:rsid w:val="00B22291"/>
    <w:rsid w:val="00B228FE"/>
    <w:rsid w:val="00B22BE8"/>
    <w:rsid w:val="00B22F55"/>
    <w:rsid w:val="00B23683"/>
    <w:rsid w:val="00B23AAA"/>
    <w:rsid w:val="00B23C89"/>
    <w:rsid w:val="00B23F9A"/>
    <w:rsid w:val="00B2402F"/>
    <w:rsid w:val="00B24089"/>
    <w:rsid w:val="00B2417B"/>
    <w:rsid w:val="00B242B1"/>
    <w:rsid w:val="00B2447F"/>
    <w:rsid w:val="00B245A4"/>
    <w:rsid w:val="00B24692"/>
    <w:rsid w:val="00B24718"/>
    <w:rsid w:val="00B2484C"/>
    <w:rsid w:val="00B24A66"/>
    <w:rsid w:val="00B24B6A"/>
    <w:rsid w:val="00B24DDB"/>
    <w:rsid w:val="00B24E57"/>
    <w:rsid w:val="00B24E6F"/>
    <w:rsid w:val="00B255B5"/>
    <w:rsid w:val="00B25609"/>
    <w:rsid w:val="00B25EBE"/>
    <w:rsid w:val="00B26CB5"/>
    <w:rsid w:val="00B26FB4"/>
    <w:rsid w:val="00B27291"/>
    <w:rsid w:val="00B274BD"/>
    <w:rsid w:val="00B2752E"/>
    <w:rsid w:val="00B27E3D"/>
    <w:rsid w:val="00B30119"/>
    <w:rsid w:val="00B302E3"/>
    <w:rsid w:val="00B3056D"/>
    <w:rsid w:val="00B307CC"/>
    <w:rsid w:val="00B30899"/>
    <w:rsid w:val="00B30982"/>
    <w:rsid w:val="00B30B63"/>
    <w:rsid w:val="00B3126E"/>
    <w:rsid w:val="00B31681"/>
    <w:rsid w:val="00B31A0A"/>
    <w:rsid w:val="00B3216D"/>
    <w:rsid w:val="00B32424"/>
    <w:rsid w:val="00B326B7"/>
    <w:rsid w:val="00B326F4"/>
    <w:rsid w:val="00B32A0F"/>
    <w:rsid w:val="00B32A56"/>
    <w:rsid w:val="00B32D76"/>
    <w:rsid w:val="00B33416"/>
    <w:rsid w:val="00B33D3D"/>
    <w:rsid w:val="00B34540"/>
    <w:rsid w:val="00B34626"/>
    <w:rsid w:val="00B34645"/>
    <w:rsid w:val="00B3480C"/>
    <w:rsid w:val="00B34F92"/>
    <w:rsid w:val="00B3500F"/>
    <w:rsid w:val="00B3588E"/>
    <w:rsid w:val="00B3597D"/>
    <w:rsid w:val="00B35DD7"/>
    <w:rsid w:val="00B3659D"/>
    <w:rsid w:val="00B36950"/>
    <w:rsid w:val="00B36ABD"/>
    <w:rsid w:val="00B3726D"/>
    <w:rsid w:val="00B37286"/>
    <w:rsid w:val="00B37675"/>
    <w:rsid w:val="00B378F8"/>
    <w:rsid w:val="00B37C99"/>
    <w:rsid w:val="00B4038A"/>
    <w:rsid w:val="00B403DD"/>
    <w:rsid w:val="00B406BC"/>
    <w:rsid w:val="00B41309"/>
    <w:rsid w:val="00B4142B"/>
    <w:rsid w:val="00B416AB"/>
    <w:rsid w:val="00B4198F"/>
    <w:rsid w:val="00B41F3D"/>
    <w:rsid w:val="00B4288A"/>
    <w:rsid w:val="00B431E8"/>
    <w:rsid w:val="00B43614"/>
    <w:rsid w:val="00B43693"/>
    <w:rsid w:val="00B43BEE"/>
    <w:rsid w:val="00B43F58"/>
    <w:rsid w:val="00B442CF"/>
    <w:rsid w:val="00B44CC0"/>
    <w:rsid w:val="00B44FB9"/>
    <w:rsid w:val="00B45141"/>
    <w:rsid w:val="00B458B6"/>
    <w:rsid w:val="00B45CC5"/>
    <w:rsid w:val="00B46877"/>
    <w:rsid w:val="00B469F5"/>
    <w:rsid w:val="00B47502"/>
    <w:rsid w:val="00B47762"/>
    <w:rsid w:val="00B503DD"/>
    <w:rsid w:val="00B5071F"/>
    <w:rsid w:val="00B50EF3"/>
    <w:rsid w:val="00B519CD"/>
    <w:rsid w:val="00B51CBE"/>
    <w:rsid w:val="00B51CFC"/>
    <w:rsid w:val="00B5217F"/>
    <w:rsid w:val="00B5273A"/>
    <w:rsid w:val="00B52B73"/>
    <w:rsid w:val="00B54704"/>
    <w:rsid w:val="00B54BFD"/>
    <w:rsid w:val="00B54FD7"/>
    <w:rsid w:val="00B56B36"/>
    <w:rsid w:val="00B570CF"/>
    <w:rsid w:val="00B57329"/>
    <w:rsid w:val="00B575B9"/>
    <w:rsid w:val="00B57600"/>
    <w:rsid w:val="00B5762A"/>
    <w:rsid w:val="00B5793E"/>
    <w:rsid w:val="00B602D4"/>
    <w:rsid w:val="00B605BD"/>
    <w:rsid w:val="00B606D1"/>
    <w:rsid w:val="00B60CF5"/>
    <w:rsid w:val="00B60E61"/>
    <w:rsid w:val="00B62070"/>
    <w:rsid w:val="00B62238"/>
    <w:rsid w:val="00B628F6"/>
    <w:rsid w:val="00B62B50"/>
    <w:rsid w:val="00B62EEA"/>
    <w:rsid w:val="00B630C0"/>
    <w:rsid w:val="00B635B7"/>
    <w:rsid w:val="00B638C3"/>
    <w:rsid w:val="00B63AE8"/>
    <w:rsid w:val="00B6422A"/>
    <w:rsid w:val="00B64939"/>
    <w:rsid w:val="00B64970"/>
    <w:rsid w:val="00B650FF"/>
    <w:rsid w:val="00B6583B"/>
    <w:rsid w:val="00B65950"/>
    <w:rsid w:val="00B65BC9"/>
    <w:rsid w:val="00B65D33"/>
    <w:rsid w:val="00B66980"/>
    <w:rsid w:val="00B66C9A"/>
    <w:rsid w:val="00B66D83"/>
    <w:rsid w:val="00B672C0"/>
    <w:rsid w:val="00B6753A"/>
    <w:rsid w:val="00B67607"/>
    <w:rsid w:val="00B676FD"/>
    <w:rsid w:val="00B678B6"/>
    <w:rsid w:val="00B678D0"/>
    <w:rsid w:val="00B7099C"/>
    <w:rsid w:val="00B70D56"/>
    <w:rsid w:val="00B71C9C"/>
    <w:rsid w:val="00B72338"/>
    <w:rsid w:val="00B7257A"/>
    <w:rsid w:val="00B7292A"/>
    <w:rsid w:val="00B730CF"/>
    <w:rsid w:val="00B73141"/>
    <w:rsid w:val="00B73298"/>
    <w:rsid w:val="00B73702"/>
    <w:rsid w:val="00B7381D"/>
    <w:rsid w:val="00B73FA3"/>
    <w:rsid w:val="00B745CA"/>
    <w:rsid w:val="00B747E4"/>
    <w:rsid w:val="00B74BE1"/>
    <w:rsid w:val="00B7503C"/>
    <w:rsid w:val="00B75272"/>
    <w:rsid w:val="00B75646"/>
    <w:rsid w:val="00B75B4C"/>
    <w:rsid w:val="00B7629E"/>
    <w:rsid w:val="00B76578"/>
    <w:rsid w:val="00B774E9"/>
    <w:rsid w:val="00B7796D"/>
    <w:rsid w:val="00B77D7D"/>
    <w:rsid w:val="00B803DC"/>
    <w:rsid w:val="00B80AB6"/>
    <w:rsid w:val="00B80C14"/>
    <w:rsid w:val="00B80D53"/>
    <w:rsid w:val="00B80DC1"/>
    <w:rsid w:val="00B818E7"/>
    <w:rsid w:val="00B8209B"/>
    <w:rsid w:val="00B82293"/>
    <w:rsid w:val="00B82812"/>
    <w:rsid w:val="00B82A3B"/>
    <w:rsid w:val="00B8328A"/>
    <w:rsid w:val="00B83965"/>
    <w:rsid w:val="00B83B47"/>
    <w:rsid w:val="00B83E26"/>
    <w:rsid w:val="00B83E45"/>
    <w:rsid w:val="00B8421D"/>
    <w:rsid w:val="00B848A0"/>
    <w:rsid w:val="00B848C4"/>
    <w:rsid w:val="00B84990"/>
    <w:rsid w:val="00B85087"/>
    <w:rsid w:val="00B852A0"/>
    <w:rsid w:val="00B85A93"/>
    <w:rsid w:val="00B85AF9"/>
    <w:rsid w:val="00B85C98"/>
    <w:rsid w:val="00B86EB6"/>
    <w:rsid w:val="00B86EE2"/>
    <w:rsid w:val="00B877A5"/>
    <w:rsid w:val="00B87995"/>
    <w:rsid w:val="00B90729"/>
    <w:rsid w:val="00B907DA"/>
    <w:rsid w:val="00B91035"/>
    <w:rsid w:val="00B91084"/>
    <w:rsid w:val="00B91224"/>
    <w:rsid w:val="00B91236"/>
    <w:rsid w:val="00B91334"/>
    <w:rsid w:val="00B9187A"/>
    <w:rsid w:val="00B91E3C"/>
    <w:rsid w:val="00B91E90"/>
    <w:rsid w:val="00B9219D"/>
    <w:rsid w:val="00B9248C"/>
    <w:rsid w:val="00B926BB"/>
    <w:rsid w:val="00B92D64"/>
    <w:rsid w:val="00B9348B"/>
    <w:rsid w:val="00B9365A"/>
    <w:rsid w:val="00B939C7"/>
    <w:rsid w:val="00B9400E"/>
    <w:rsid w:val="00B949A6"/>
    <w:rsid w:val="00B94C5E"/>
    <w:rsid w:val="00B94C6C"/>
    <w:rsid w:val="00B950AE"/>
    <w:rsid w:val="00B950BC"/>
    <w:rsid w:val="00B955EA"/>
    <w:rsid w:val="00B95D79"/>
    <w:rsid w:val="00B9714C"/>
    <w:rsid w:val="00B972BC"/>
    <w:rsid w:val="00B97E74"/>
    <w:rsid w:val="00BA0E23"/>
    <w:rsid w:val="00BA1985"/>
    <w:rsid w:val="00BA1B9F"/>
    <w:rsid w:val="00BA1D2F"/>
    <w:rsid w:val="00BA2072"/>
    <w:rsid w:val="00BA239B"/>
    <w:rsid w:val="00BA2421"/>
    <w:rsid w:val="00BA251D"/>
    <w:rsid w:val="00BA29AD"/>
    <w:rsid w:val="00BA2B31"/>
    <w:rsid w:val="00BA33CF"/>
    <w:rsid w:val="00BA36C3"/>
    <w:rsid w:val="00BA376D"/>
    <w:rsid w:val="00BA3F8D"/>
    <w:rsid w:val="00BA3FD4"/>
    <w:rsid w:val="00BA42C1"/>
    <w:rsid w:val="00BA47CE"/>
    <w:rsid w:val="00BA502A"/>
    <w:rsid w:val="00BA66FB"/>
    <w:rsid w:val="00BA6CCC"/>
    <w:rsid w:val="00BA6E86"/>
    <w:rsid w:val="00BA73D2"/>
    <w:rsid w:val="00BA7B3B"/>
    <w:rsid w:val="00BB0075"/>
    <w:rsid w:val="00BB012D"/>
    <w:rsid w:val="00BB02F1"/>
    <w:rsid w:val="00BB030E"/>
    <w:rsid w:val="00BB034D"/>
    <w:rsid w:val="00BB039B"/>
    <w:rsid w:val="00BB0537"/>
    <w:rsid w:val="00BB152D"/>
    <w:rsid w:val="00BB19CD"/>
    <w:rsid w:val="00BB20F7"/>
    <w:rsid w:val="00BB2355"/>
    <w:rsid w:val="00BB2BE3"/>
    <w:rsid w:val="00BB3288"/>
    <w:rsid w:val="00BB3F96"/>
    <w:rsid w:val="00BB45EB"/>
    <w:rsid w:val="00BB4857"/>
    <w:rsid w:val="00BB4C0B"/>
    <w:rsid w:val="00BB59EB"/>
    <w:rsid w:val="00BB5CFA"/>
    <w:rsid w:val="00BB6594"/>
    <w:rsid w:val="00BB662B"/>
    <w:rsid w:val="00BB6C3B"/>
    <w:rsid w:val="00BB6E32"/>
    <w:rsid w:val="00BB725D"/>
    <w:rsid w:val="00BB7A10"/>
    <w:rsid w:val="00BB7CB4"/>
    <w:rsid w:val="00BC03B2"/>
    <w:rsid w:val="00BC0665"/>
    <w:rsid w:val="00BC0FDA"/>
    <w:rsid w:val="00BC1272"/>
    <w:rsid w:val="00BC1687"/>
    <w:rsid w:val="00BC22E7"/>
    <w:rsid w:val="00BC2ADD"/>
    <w:rsid w:val="00BC3CED"/>
    <w:rsid w:val="00BC3EFE"/>
    <w:rsid w:val="00BC4377"/>
    <w:rsid w:val="00BC438D"/>
    <w:rsid w:val="00BC44FA"/>
    <w:rsid w:val="00BC49F4"/>
    <w:rsid w:val="00BC4CB9"/>
    <w:rsid w:val="00BC50A7"/>
    <w:rsid w:val="00BC5364"/>
    <w:rsid w:val="00BC591A"/>
    <w:rsid w:val="00BC60BE"/>
    <w:rsid w:val="00BC626C"/>
    <w:rsid w:val="00BC6326"/>
    <w:rsid w:val="00BC64D4"/>
    <w:rsid w:val="00BC65F5"/>
    <w:rsid w:val="00BC67C6"/>
    <w:rsid w:val="00BC680A"/>
    <w:rsid w:val="00BC7468"/>
    <w:rsid w:val="00BC7A4B"/>
    <w:rsid w:val="00BC7D4F"/>
    <w:rsid w:val="00BC7ED7"/>
    <w:rsid w:val="00BC7F6E"/>
    <w:rsid w:val="00BD041E"/>
    <w:rsid w:val="00BD0525"/>
    <w:rsid w:val="00BD0C7C"/>
    <w:rsid w:val="00BD1D48"/>
    <w:rsid w:val="00BD1E57"/>
    <w:rsid w:val="00BD216A"/>
    <w:rsid w:val="00BD227E"/>
    <w:rsid w:val="00BD25D8"/>
    <w:rsid w:val="00BD2850"/>
    <w:rsid w:val="00BD31F2"/>
    <w:rsid w:val="00BD39C2"/>
    <w:rsid w:val="00BD3CC2"/>
    <w:rsid w:val="00BD3EEA"/>
    <w:rsid w:val="00BD44A9"/>
    <w:rsid w:val="00BD4616"/>
    <w:rsid w:val="00BD47ED"/>
    <w:rsid w:val="00BD4818"/>
    <w:rsid w:val="00BD4A99"/>
    <w:rsid w:val="00BD5120"/>
    <w:rsid w:val="00BD5B6E"/>
    <w:rsid w:val="00BD6241"/>
    <w:rsid w:val="00BD6B46"/>
    <w:rsid w:val="00BD6DE2"/>
    <w:rsid w:val="00BD6FFC"/>
    <w:rsid w:val="00BD72BC"/>
    <w:rsid w:val="00BD73DD"/>
    <w:rsid w:val="00BE0469"/>
    <w:rsid w:val="00BE0498"/>
    <w:rsid w:val="00BE0538"/>
    <w:rsid w:val="00BE05BE"/>
    <w:rsid w:val="00BE0806"/>
    <w:rsid w:val="00BE08E2"/>
    <w:rsid w:val="00BE2305"/>
    <w:rsid w:val="00BE2411"/>
    <w:rsid w:val="00BE28D2"/>
    <w:rsid w:val="00BE2C82"/>
    <w:rsid w:val="00BE2FED"/>
    <w:rsid w:val="00BE30EF"/>
    <w:rsid w:val="00BE3C66"/>
    <w:rsid w:val="00BE46A8"/>
    <w:rsid w:val="00BE49ED"/>
    <w:rsid w:val="00BE4A64"/>
    <w:rsid w:val="00BE4B10"/>
    <w:rsid w:val="00BE59FD"/>
    <w:rsid w:val="00BE5AF8"/>
    <w:rsid w:val="00BE5D90"/>
    <w:rsid w:val="00BE5E43"/>
    <w:rsid w:val="00BE6613"/>
    <w:rsid w:val="00BE6A09"/>
    <w:rsid w:val="00BE6E9B"/>
    <w:rsid w:val="00BE747B"/>
    <w:rsid w:val="00BE77BA"/>
    <w:rsid w:val="00BE78E6"/>
    <w:rsid w:val="00BE7B5A"/>
    <w:rsid w:val="00BF067D"/>
    <w:rsid w:val="00BF098E"/>
    <w:rsid w:val="00BF1067"/>
    <w:rsid w:val="00BF106A"/>
    <w:rsid w:val="00BF18C2"/>
    <w:rsid w:val="00BF1ADE"/>
    <w:rsid w:val="00BF1C3B"/>
    <w:rsid w:val="00BF244D"/>
    <w:rsid w:val="00BF26F3"/>
    <w:rsid w:val="00BF27EE"/>
    <w:rsid w:val="00BF2F37"/>
    <w:rsid w:val="00BF3476"/>
    <w:rsid w:val="00BF3492"/>
    <w:rsid w:val="00BF395B"/>
    <w:rsid w:val="00BF4283"/>
    <w:rsid w:val="00BF436A"/>
    <w:rsid w:val="00BF49DE"/>
    <w:rsid w:val="00BF4DF3"/>
    <w:rsid w:val="00BF50A8"/>
    <w:rsid w:val="00BF535D"/>
    <w:rsid w:val="00BF5426"/>
    <w:rsid w:val="00BF557D"/>
    <w:rsid w:val="00BF5B42"/>
    <w:rsid w:val="00BF5E9D"/>
    <w:rsid w:val="00BF658D"/>
    <w:rsid w:val="00BF6632"/>
    <w:rsid w:val="00BF699C"/>
    <w:rsid w:val="00BF6C2F"/>
    <w:rsid w:val="00BF7F58"/>
    <w:rsid w:val="00BFF6A4"/>
    <w:rsid w:val="00C00C51"/>
    <w:rsid w:val="00C00CFC"/>
    <w:rsid w:val="00C011EA"/>
    <w:rsid w:val="00C0132F"/>
    <w:rsid w:val="00C01381"/>
    <w:rsid w:val="00C016F2"/>
    <w:rsid w:val="00C01AB1"/>
    <w:rsid w:val="00C026A0"/>
    <w:rsid w:val="00C028FF"/>
    <w:rsid w:val="00C03AEE"/>
    <w:rsid w:val="00C05BCE"/>
    <w:rsid w:val="00C05D6E"/>
    <w:rsid w:val="00C05E65"/>
    <w:rsid w:val="00C06137"/>
    <w:rsid w:val="00C06168"/>
    <w:rsid w:val="00C06273"/>
    <w:rsid w:val="00C06929"/>
    <w:rsid w:val="00C0695F"/>
    <w:rsid w:val="00C0700B"/>
    <w:rsid w:val="00C078F3"/>
    <w:rsid w:val="00C079B8"/>
    <w:rsid w:val="00C07DB1"/>
    <w:rsid w:val="00C10037"/>
    <w:rsid w:val="00C10589"/>
    <w:rsid w:val="00C10AF9"/>
    <w:rsid w:val="00C11036"/>
    <w:rsid w:val="00C114CA"/>
    <w:rsid w:val="00C115E1"/>
    <w:rsid w:val="00C11B57"/>
    <w:rsid w:val="00C1238D"/>
    <w:rsid w:val="00C123EA"/>
    <w:rsid w:val="00C12A04"/>
    <w:rsid w:val="00C12A49"/>
    <w:rsid w:val="00C12B05"/>
    <w:rsid w:val="00C12C85"/>
    <w:rsid w:val="00C12D33"/>
    <w:rsid w:val="00C12F08"/>
    <w:rsid w:val="00C133EE"/>
    <w:rsid w:val="00C13BEF"/>
    <w:rsid w:val="00C13ED1"/>
    <w:rsid w:val="00C14007"/>
    <w:rsid w:val="00C1464E"/>
    <w:rsid w:val="00C14800"/>
    <w:rsid w:val="00C148BD"/>
    <w:rsid w:val="00C149D0"/>
    <w:rsid w:val="00C15943"/>
    <w:rsid w:val="00C15D95"/>
    <w:rsid w:val="00C161B2"/>
    <w:rsid w:val="00C164DC"/>
    <w:rsid w:val="00C165E8"/>
    <w:rsid w:val="00C16965"/>
    <w:rsid w:val="00C172CC"/>
    <w:rsid w:val="00C17338"/>
    <w:rsid w:val="00C17507"/>
    <w:rsid w:val="00C17546"/>
    <w:rsid w:val="00C17C1D"/>
    <w:rsid w:val="00C20BE9"/>
    <w:rsid w:val="00C20E13"/>
    <w:rsid w:val="00C218DA"/>
    <w:rsid w:val="00C22063"/>
    <w:rsid w:val="00C2239D"/>
    <w:rsid w:val="00C223E2"/>
    <w:rsid w:val="00C225AA"/>
    <w:rsid w:val="00C22B3C"/>
    <w:rsid w:val="00C2317C"/>
    <w:rsid w:val="00C231EC"/>
    <w:rsid w:val="00C24DCD"/>
    <w:rsid w:val="00C25CA8"/>
    <w:rsid w:val="00C25ED4"/>
    <w:rsid w:val="00C26588"/>
    <w:rsid w:val="00C26854"/>
    <w:rsid w:val="00C26D1A"/>
    <w:rsid w:val="00C26DA1"/>
    <w:rsid w:val="00C26F3F"/>
    <w:rsid w:val="00C2725E"/>
    <w:rsid w:val="00C274E3"/>
    <w:rsid w:val="00C27888"/>
    <w:rsid w:val="00C27BFD"/>
    <w:rsid w:val="00C27DE9"/>
    <w:rsid w:val="00C27ED8"/>
    <w:rsid w:val="00C301D8"/>
    <w:rsid w:val="00C30500"/>
    <w:rsid w:val="00C309B7"/>
    <w:rsid w:val="00C30AFC"/>
    <w:rsid w:val="00C30BAD"/>
    <w:rsid w:val="00C312BA"/>
    <w:rsid w:val="00C31ABE"/>
    <w:rsid w:val="00C31DA2"/>
    <w:rsid w:val="00C3247C"/>
    <w:rsid w:val="00C3268B"/>
    <w:rsid w:val="00C327C4"/>
    <w:rsid w:val="00C32989"/>
    <w:rsid w:val="00C33388"/>
    <w:rsid w:val="00C33E77"/>
    <w:rsid w:val="00C340D0"/>
    <w:rsid w:val="00C35484"/>
    <w:rsid w:val="00C35665"/>
    <w:rsid w:val="00C35762"/>
    <w:rsid w:val="00C35CD8"/>
    <w:rsid w:val="00C3627D"/>
    <w:rsid w:val="00C362A4"/>
    <w:rsid w:val="00C369FE"/>
    <w:rsid w:val="00C36E21"/>
    <w:rsid w:val="00C36E24"/>
    <w:rsid w:val="00C3768B"/>
    <w:rsid w:val="00C37712"/>
    <w:rsid w:val="00C3790A"/>
    <w:rsid w:val="00C3792A"/>
    <w:rsid w:val="00C4024A"/>
    <w:rsid w:val="00C4164C"/>
    <w:rsid w:val="00C4173A"/>
    <w:rsid w:val="00C418E3"/>
    <w:rsid w:val="00C422DB"/>
    <w:rsid w:val="00C42DA2"/>
    <w:rsid w:val="00C43407"/>
    <w:rsid w:val="00C43DB5"/>
    <w:rsid w:val="00C44207"/>
    <w:rsid w:val="00C44310"/>
    <w:rsid w:val="00C44564"/>
    <w:rsid w:val="00C446A2"/>
    <w:rsid w:val="00C446E1"/>
    <w:rsid w:val="00C46250"/>
    <w:rsid w:val="00C46842"/>
    <w:rsid w:val="00C46FCB"/>
    <w:rsid w:val="00C4734D"/>
    <w:rsid w:val="00C47561"/>
    <w:rsid w:val="00C4784F"/>
    <w:rsid w:val="00C479B1"/>
    <w:rsid w:val="00C47DDD"/>
    <w:rsid w:val="00C50259"/>
    <w:rsid w:val="00C50302"/>
    <w:rsid w:val="00C50627"/>
    <w:rsid w:val="00C50DED"/>
    <w:rsid w:val="00C51F4E"/>
    <w:rsid w:val="00C52217"/>
    <w:rsid w:val="00C52946"/>
    <w:rsid w:val="00C53532"/>
    <w:rsid w:val="00C53994"/>
    <w:rsid w:val="00C53AF3"/>
    <w:rsid w:val="00C54264"/>
    <w:rsid w:val="00C54D61"/>
    <w:rsid w:val="00C54D8C"/>
    <w:rsid w:val="00C54F67"/>
    <w:rsid w:val="00C55231"/>
    <w:rsid w:val="00C55747"/>
    <w:rsid w:val="00C55AED"/>
    <w:rsid w:val="00C55B09"/>
    <w:rsid w:val="00C55BD2"/>
    <w:rsid w:val="00C57077"/>
    <w:rsid w:val="00C5746F"/>
    <w:rsid w:val="00C5795D"/>
    <w:rsid w:val="00C57AAC"/>
    <w:rsid w:val="00C57C35"/>
    <w:rsid w:val="00C57E37"/>
    <w:rsid w:val="00C602FF"/>
    <w:rsid w:val="00C60409"/>
    <w:rsid w:val="00C60411"/>
    <w:rsid w:val="00C60C43"/>
    <w:rsid w:val="00C60E24"/>
    <w:rsid w:val="00C6112E"/>
    <w:rsid w:val="00C61174"/>
    <w:rsid w:val="00C612CF"/>
    <w:rsid w:val="00C6148F"/>
    <w:rsid w:val="00C61834"/>
    <w:rsid w:val="00C619CF"/>
    <w:rsid w:val="00C61A4B"/>
    <w:rsid w:val="00C62066"/>
    <w:rsid w:val="00C620DA"/>
    <w:rsid w:val="00C621B1"/>
    <w:rsid w:val="00C62735"/>
    <w:rsid w:val="00C627C7"/>
    <w:rsid w:val="00C62B50"/>
    <w:rsid w:val="00C62E76"/>
    <w:rsid w:val="00C62F7A"/>
    <w:rsid w:val="00C63315"/>
    <w:rsid w:val="00C63B9C"/>
    <w:rsid w:val="00C63BDE"/>
    <w:rsid w:val="00C647FA"/>
    <w:rsid w:val="00C649E8"/>
    <w:rsid w:val="00C65A94"/>
    <w:rsid w:val="00C65E68"/>
    <w:rsid w:val="00C6606B"/>
    <w:rsid w:val="00C66760"/>
    <w:rsid w:val="00C6682F"/>
    <w:rsid w:val="00C66945"/>
    <w:rsid w:val="00C669EB"/>
    <w:rsid w:val="00C66F85"/>
    <w:rsid w:val="00C66FFF"/>
    <w:rsid w:val="00C6700F"/>
    <w:rsid w:val="00C673BC"/>
    <w:rsid w:val="00C67813"/>
    <w:rsid w:val="00C67BF4"/>
    <w:rsid w:val="00C700A8"/>
    <w:rsid w:val="00C700C3"/>
    <w:rsid w:val="00C70512"/>
    <w:rsid w:val="00C70A4C"/>
    <w:rsid w:val="00C70E28"/>
    <w:rsid w:val="00C70F41"/>
    <w:rsid w:val="00C712D0"/>
    <w:rsid w:val="00C71B66"/>
    <w:rsid w:val="00C7216D"/>
    <w:rsid w:val="00C7254A"/>
    <w:rsid w:val="00C7275E"/>
    <w:rsid w:val="00C72C5A"/>
    <w:rsid w:val="00C731AF"/>
    <w:rsid w:val="00C73299"/>
    <w:rsid w:val="00C73434"/>
    <w:rsid w:val="00C739BA"/>
    <w:rsid w:val="00C73BC9"/>
    <w:rsid w:val="00C73C12"/>
    <w:rsid w:val="00C74138"/>
    <w:rsid w:val="00C74517"/>
    <w:rsid w:val="00C74759"/>
    <w:rsid w:val="00C74C5D"/>
    <w:rsid w:val="00C74CAF"/>
    <w:rsid w:val="00C751C8"/>
    <w:rsid w:val="00C757E2"/>
    <w:rsid w:val="00C761D6"/>
    <w:rsid w:val="00C7656D"/>
    <w:rsid w:val="00C76780"/>
    <w:rsid w:val="00C76C14"/>
    <w:rsid w:val="00C772C3"/>
    <w:rsid w:val="00C77DE2"/>
    <w:rsid w:val="00C77E8E"/>
    <w:rsid w:val="00C8035A"/>
    <w:rsid w:val="00C80373"/>
    <w:rsid w:val="00C8043A"/>
    <w:rsid w:val="00C80707"/>
    <w:rsid w:val="00C809D6"/>
    <w:rsid w:val="00C811B5"/>
    <w:rsid w:val="00C81554"/>
    <w:rsid w:val="00C8199D"/>
    <w:rsid w:val="00C81A26"/>
    <w:rsid w:val="00C81D52"/>
    <w:rsid w:val="00C81DDD"/>
    <w:rsid w:val="00C824E4"/>
    <w:rsid w:val="00C82BBC"/>
    <w:rsid w:val="00C82D1A"/>
    <w:rsid w:val="00C82DCF"/>
    <w:rsid w:val="00C83021"/>
    <w:rsid w:val="00C8317B"/>
    <w:rsid w:val="00C835CF"/>
    <w:rsid w:val="00C84339"/>
    <w:rsid w:val="00C849CE"/>
    <w:rsid w:val="00C84DE8"/>
    <w:rsid w:val="00C84ED6"/>
    <w:rsid w:val="00C8515D"/>
    <w:rsid w:val="00C8550F"/>
    <w:rsid w:val="00C85727"/>
    <w:rsid w:val="00C86217"/>
    <w:rsid w:val="00C863C4"/>
    <w:rsid w:val="00C8657D"/>
    <w:rsid w:val="00C8699E"/>
    <w:rsid w:val="00C87E05"/>
    <w:rsid w:val="00C903CA"/>
    <w:rsid w:val="00C905FD"/>
    <w:rsid w:val="00C90B0A"/>
    <w:rsid w:val="00C90DAB"/>
    <w:rsid w:val="00C90E7B"/>
    <w:rsid w:val="00C91075"/>
    <w:rsid w:val="00C913E9"/>
    <w:rsid w:val="00C91729"/>
    <w:rsid w:val="00C9172C"/>
    <w:rsid w:val="00C9191D"/>
    <w:rsid w:val="00C91A4C"/>
    <w:rsid w:val="00C91B49"/>
    <w:rsid w:val="00C920EA"/>
    <w:rsid w:val="00C923A0"/>
    <w:rsid w:val="00C928EE"/>
    <w:rsid w:val="00C92C24"/>
    <w:rsid w:val="00C93C3E"/>
    <w:rsid w:val="00C9403C"/>
    <w:rsid w:val="00C95427"/>
    <w:rsid w:val="00C9551A"/>
    <w:rsid w:val="00C95784"/>
    <w:rsid w:val="00C95CAB"/>
    <w:rsid w:val="00C95DA1"/>
    <w:rsid w:val="00C961CB"/>
    <w:rsid w:val="00C963C7"/>
    <w:rsid w:val="00C96795"/>
    <w:rsid w:val="00C96C7B"/>
    <w:rsid w:val="00C96F4F"/>
    <w:rsid w:val="00C9767C"/>
    <w:rsid w:val="00C9783E"/>
    <w:rsid w:val="00C97A56"/>
    <w:rsid w:val="00C97BA9"/>
    <w:rsid w:val="00CA010F"/>
    <w:rsid w:val="00CA02C3"/>
    <w:rsid w:val="00CA12E3"/>
    <w:rsid w:val="00CA1476"/>
    <w:rsid w:val="00CA1855"/>
    <w:rsid w:val="00CA1CFA"/>
    <w:rsid w:val="00CA2110"/>
    <w:rsid w:val="00CA302D"/>
    <w:rsid w:val="00CA33B8"/>
    <w:rsid w:val="00CA34BA"/>
    <w:rsid w:val="00CA3743"/>
    <w:rsid w:val="00CA3B05"/>
    <w:rsid w:val="00CA40CD"/>
    <w:rsid w:val="00CA467E"/>
    <w:rsid w:val="00CA543D"/>
    <w:rsid w:val="00CA57BC"/>
    <w:rsid w:val="00CA5A67"/>
    <w:rsid w:val="00CA5CE7"/>
    <w:rsid w:val="00CA60A0"/>
    <w:rsid w:val="00CA6410"/>
    <w:rsid w:val="00CA6611"/>
    <w:rsid w:val="00CA6999"/>
    <w:rsid w:val="00CA6AE6"/>
    <w:rsid w:val="00CA6C7A"/>
    <w:rsid w:val="00CA6D3C"/>
    <w:rsid w:val="00CA703D"/>
    <w:rsid w:val="00CA782F"/>
    <w:rsid w:val="00CB06BC"/>
    <w:rsid w:val="00CB0AB2"/>
    <w:rsid w:val="00CB157D"/>
    <w:rsid w:val="00CB187B"/>
    <w:rsid w:val="00CB240E"/>
    <w:rsid w:val="00CB250E"/>
    <w:rsid w:val="00CB2835"/>
    <w:rsid w:val="00CB28C2"/>
    <w:rsid w:val="00CB2A16"/>
    <w:rsid w:val="00CB2E1C"/>
    <w:rsid w:val="00CB2E8D"/>
    <w:rsid w:val="00CB3285"/>
    <w:rsid w:val="00CB3299"/>
    <w:rsid w:val="00CB394C"/>
    <w:rsid w:val="00CB3D45"/>
    <w:rsid w:val="00CB3E17"/>
    <w:rsid w:val="00CB4316"/>
    <w:rsid w:val="00CB4500"/>
    <w:rsid w:val="00CB457A"/>
    <w:rsid w:val="00CB57BC"/>
    <w:rsid w:val="00CB5E9D"/>
    <w:rsid w:val="00CB5EA8"/>
    <w:rsid w:val="00CB5F8F"/>
    <w:rsid w:val="00CB64B7"/>
    <w:rsid w:val="00CB685C"/>
    <w:rsid w:val="00CB6C20"/>
    <w:rsid w:val="00CB6C88"/>
    <w:rsid w:val="00CB749A"/>
    <w:rsid w:val="00CB7705"/>
    <w:rsid w:val="00CB7F71"/>
    <w:rsid w:val="00CC0475"/>
    <w:rsid w:val="00CC06A1"/>
    <w:rsid w:val="00CC08CD"/>
    <w:rsid w:val="00CC0AC9"/>
    <w:rsid w:val="00CC0C72"/>
    <w:rsid w:val="00CC144B"/>
    <w:rsid w:val="00CC17EB"/>
    <w:rsid w:val="00CC1855"/>
    <w:rsid w:val="00CC1B48"/>
    <w:rsid w:val="00CC1B58"/>
    <w:rsid w:val="00CC1E3F"/>
    <w:rsid w:val="00CC2237"/>
    <w:rsid w:val="00CC2399"/>
    <w:rsid w:val="00CC2446"/>
    <w:rsid w:val="00CC2BFD"/>
    <w:rsid w:val="00CC3188"/>
    <w:rsid w:val="00CC3989"/>
    <w:rsid w:val="00CC4413"/>
    <w:rsid w:val="00CC4788"/>
    <w:rsid w:val="00CC4A30"/>
    <w:rsid w:val="00CC6F40"/>
    <w:rsid w:val="00CC6FD4"/>
    <w:rsid w:val="00CC6FEA"/>
    <w:rsid w:val="00CC78BD"/>
    <w:rsid w:val="00CC7B33"/>
    <w:rsid w:val="00CC7D11"/>
    <w:rsid w:val="00CD02B4"/>
    <w:rsid w:val="00CD04C2"/>
    <w:rsid w:val="00CD08E6"/>
    <w:rsid w:val="00CD115D"/>
    <w:rsid w:val="00CD11C1"/>
    <w:rsid w:val="00CD160C"/>
    <w:rsid w:val="00CD17A0"/>
    <w:rsid w:val="00CD184A"/>
    <w:rsid w:val="00CD1CD2"/>
    <w:rsid w:val="00CD1E14"/>
    <w:rsid w:val="00CD27F4"/>
    <w:rsid w:val="00CD2B27"/>
    <w:rsid w:val="00CD2E97"/>
    <w:rsid w:val="00CD3476"/>
    <w:rsid w:val="00CD3833"/>
    <w:rsid w:val="00CD3F9D"/>
    <w:rsid w:val="00CD45AD"/>
    <w:rsid w:val="00CD4BE2"/>
    <w:rsid w:val="00CD4BFA"/>
    <w:rsid w:val="00CD54F5"/>
    <w:rsid w:val="00CD55A4"/>
    <w:rsid w:val="00CD56CF"/>
    <w:rsid w:val="00CD59D0"/>
    <w:rsid w:val="00CD5E03"/>
    <w:rsid w:val="00CD62D6"/>
    <w:rsid w:val="00CD64DF"/>
    <w:rsid w:val="00CD6C52"/>
    <w:rsid w:val="00CD6CB0"/>
    <w:rsid w:val="00CD7416"/>
    <w:rsid w:val="00CD768F"/>
    <w:rsid w:val="00CD77C5"/>
    <w:rsid w:val="00CD77E4"/>
    <w:rsid w:val="00CD7846"/>
    <w:rsid w:val="00CD7CB6"/>
    <w:rsid w:val="00CE0ACC"/>
    <w:rsid w:val="00CE1646"/>
    <w:rsid w:val="00CE1825"/>
    <w:rsid w:val="00CE1F8B"/>
    <w:rsid w:val="00CE208A"/>
    <w:rsid w:val="00CE225F"/>
    <w:rsid w:val="00CE2471"/>
    <w:rsid w:val="00CE2A6D"/>
    <w:rsid w:val="00CE2A77"/>
    <w:rsid w:val="00CE31DB"/>
    <w:rsid w:val="00CE3307"/>
    <w:rsid w:val="00CE36BE"/>
    <w:rsid w:val="00CE42BA"/>
    <w:rsid w:val="00CE47E0"/>
    <w:rsid w:val="00CE5344"/>
    <w:rsid w:val="00CE54C3"/>
    <w:rsid w:val="00CE55D8"/>
    <w:rsid w:val="00CE5CF1"/>
    <w:rsid w:val="00CE600F"/>
    <w:rsid w:val="00CE60EA"/>
    <w:rsid w:val="00CE62AD"/>
    <w:rsid w:val="00CE62F7"/>
    <w:rsid w:val="00CE669D"/>
    <w:rsid w:val="00CE6982"/>
    <w:rsid w:val="00CE6A62"/>
    <w:rsid w:val="00CE6BFF"/>
    <w:rsid w:val="00CE720B"/>
    <w:rsid w:val="00CE7307"/>
    <w:rsid w:val="00CE744E"/>
    <w:rsid w:val="00CE7524"/>
    <w:rsid w:val="00CF06A0"/>
    <w:rsid w:val="00CF06F1"/>
    <w:rsid w:val="00CF0D10"/>
    <w:rsid w:val="00CF1346"/>
    <w:rsid w:val="00CF1CE4"/>
    <w:rsid w:val="00CF230C"/>
    <w:rsid w:val="00CF23E9"/>
    <w:rsid w:val="00CF2F50"/>
    <w:rsid w:val="00CF30F1"/>
    <w:rsid w:val="00CF39EB"/>
    <w:rsid w:val="00CF39FD"/>
    <w:rsid w:val="00CF3B63"/>
    <w:rsid w:val="00CF3BB2"/>
    <w:rsid w:val="00CF3DA9"/>
    <w:rsid w:val="00CF40B3"/>
    <w:rsid w:val="00CF42C3"/>
    <w:rsid w:val="00CF53E3"/>
    <w:rsid w:val="00CF590F"/>
    <w:rsid w:val="00CF5AF8"/>
    <w:rsid w:val="00CF5F09"/>
    <w:rsid w:val="00CF6198"/>
    <w:rsid w:val="00CF6567"/>
    <w:rsid w:val="00CF6659"/>
    <w:rsid w:val="00CF6A2C"/>
    <w:rsid w:val="00CF6E8D"/>
    <w:rsid w:val="00CF75A0"/>
    <w:rsid w:val="00CF78A7"/>
    <w:rsid w:val="00D00D2D"/>
    <w:rsid w:val="00D00F64"/>
    <w:rsid w:val="00D018C1"/>
    <w:rsid w:val="00D0196A"/>
    <w:rsid w:val="00D01FDD"/>
    <w:rsid w:val="00D02919"/>
    <w:rsid w:val="00D02A3D"/>
    <w:rsid w:val="00D03708"/>
    <w:rsid w:val="00D03BAA"/>
    <w:rsid w:val="00D04535"/>
    <w:rsid w:val="00D04A7E"/>
    <w:rsid w:val="00D04C61"/>
    <w:rsid w:val="00D04D0D"/>
    <w:rsid w:val="00D0516A"/>
    <w:rsid w:val="00D05219"/>
    <w:rsid w:val="00D0540B"/>
    <w:rsid w:val="00D05B8D"/>
    <w:rsid w:val="00D05B9B"/>
    <w:rsid w:val="00D05DC3"/>
    <w:rsid w:val="00D06259"/>
    <w:rsid w:val="00D064C7"/>
    <w:rsid w:val="00D065A2"/>
    <w:rsid w:val="00D067C7"/>
    <w:rsid w:val="00D06A64"/>
    <w:rsid w:val="00D07064"/>
    <w:rsid w:val="00D07777"/>
    <w:rsid w:val="00D079AA"/>
    <w:rsid w:val="00D07B6C"/>
    <w:rsid w:val="00D07F00"/>
    <w:rsid w:val="00D10055"/>
    <w:rsid w:val="00D10D53"/>
    <w:rsid w:val="00D1123B"/>
    <w:rsid w:val="00D1130F"/>
    <w:rsid w:val="00D115F6"/>
    <w:rsid w:val="00D11F81"/>
    <w:rsid w:val="00D12080"/>
    <w:rsid w:val="00D12664"/>
    <w:rsid w:val="00D129DA"/>
    <w:rsid w:val="00D13032"/>
    <w:rsid w:val="00D13804"/>
    <w:rsid w:val="00D14183"/>
    <w:rsid w:val="00D14277"/>
    <w:rsid w:val="00D14D4B"/>
    <w:rsid w:val="00D1562B"/>
    <w:rsid w:val="00D1571F"/>
    <w:rsid w:val="00D15BF9"/>
    <w:rsid w:val="00D16F61"/>
    <w:rsid w:val="00D17B72"/>
    <w:rsid w:val="00D20471"/>
    <w:rsid w:val="00D209CA"/>
    <w:rsid w:val="00D20A28"/>
    <w:rsid w:val="00D218B6"/>
    <w:rsid w:val="00D21A62"/>
    <w:rsid w:val="00D21D2D"/>
    <w:rsid w:val="00D22EF5"/>
    <w:rsid w:val="00D22F2B"/>
    <w:rsid w:val="00D2305C"/>
    <w:rsid w:val="00D235E3"/>
    <w:rsid w:val="00D23E93"/>
    <w:rsid w:val="00D24224"/>
    <w:rsid w:val="00D2465E"/>
    <w:rsid w:val="00D24BDF"/>
    <w:rsid w:val="00D253C2"/>
    <w:rsid w:val="00D2547D"/>
    <w:rsid w:val="00D25567"/>
    <w:rsid w:val="00D255A5"/>
    <w:rsid w:val="00D25EFE"/>
    <w:rsid w:val="00D2618D"/>
    <w:rsid w:val="00D26971"/>
    <w:rsid w:val="00D26D44"/>
    <w:rsid w:val="00D27108"/>
    <w:rsid w:val="00D27476"/>
    <w:rsid w:val="00D276A4"/>
    <w:rsid w:val="00D27A30"/>
    <w:rsid w:val="00D27DAF"/>
    <w:rsid w:val="00D30516"/>
    <w:rsid w:val="00D30550"/>
    <w:rsid w:val="00D3094B"/>
    <w:rsid w:val="00D30DDF"/>
    <w:rsid w:val="00D3185C"/>
    <w:rsid w:val="00D31942"/>
    <w:rsid w:val="00D31E3E"/>
    <w:rsid w:val="00D31EBC"/>
    <w:rsid w:val="00D3205F"/>
    <w:rsid w:val="00D322DC"/>
    <w:rsid w:val="00D323BE"/>
    <w:rsid w:val="00D32CCC"/>
    <w:rsid w:val="00D32D11"/>
    <w:rsid w:val="00D3318E"/>
    <w:rsid w:val="00D3393A"/>
    <w:rsid w:val="00D33E3F"/>
    <w:rsid w:val="00D33E72"/>
    <w:rsid w:val="00D33F21"/>
    <w:rsid w:val="00D34C8A"/>
    <w:rsid w:val="00D34EF0"/>
    <w:rsid w:val="00D353EF"/>
    <w:rsid w:val="00D354D5"/>
    <w:rsid w:val="00D35BD6"/>
    <w:rsid w:val="00D360D2"/>
    <w:rsid w:val="00D361B5"/>
    <w:rsid w:val="00D3627C"/>
    <w:rsid w:val="00D3647E"/>
    <w:rsid w:val="00D36725"/>
    <w:rsid w:val="00D373AE"/>
    <w:rsid w:val="00D37D06"/>
    <w:rsid w:val="00D404E7"/>
    <w:rsid w:val="00D40590"/>
    <w:rsid w:val="00D40713"/>
    <w:rsid w:val="00D40D47"/>
    <w:rsid w:val="00D411A2"/>
    <w:rsid w:val="00D4142B"/>
    <w:rsid w:val="00D4165B"/>
    <w:rsid w:val="00D4196E"/>
    <w:rsid w:val="00D42869"/>
    <w:rsid w:val="00D42F02"/>
    <w:rsid w:val="00D42F6D"/>
    <w:rsid w:val="00D431E4"/>
    <w:rsid w:val="00D43363"/>
    <w:rsid w:val="00D439D7"/>
    <w:rsid w:val="00D43FE3"/>
    <w:rsid w:val="00D44409"/>
    <w:rsid w:val="00D447FE"/>
    <w:rsid w:val="00D44995"/>
    <w:rsid w:val="00D45426"/>
    <w:rsid w:val="00D45C05"/>
    <w:rsid w:val="00D45CB2"/>
    <w:rsid w:val="00D4606D"/>
    <w:rsid w:val="00D4632D"/>
    <w:rsid w:val="00D47366"/>
    <w:rsid w:val="00D477A2"/>
    <w:rsid w:val="00D47E1B"/>
    <w:rsid w:val="00D4B49B"/>
    <w:rsid w:val="00D50702"/>
    <w:rsid w:val="00D50AE2"/>
    <w:rsid w:val="00D50B9C"/>
    <w:rsid w:val="00D50D34"/>
    <w:rsid w:val="00D5136F"/>
    <w:rsid w:val="00D513AF"/>
    <w:rsid w:val="00D5170B"/>
    <w:rsid w:val="00D5231E"/>
    <w:rsid w:val="00D529D1"/>
    <w:rsid w:val="00D52D0D"/>
    <w:rsid w:val="00D52D73"/>
    <w:rsid w:val="00D52E58"/>
    <w:rsid w:val="00D53B8A"/>
    <w:rsid w:val="00D54227"/>
    <w:rsid w:val="00D5471F"/>
    <w:rsid w:val="00D54CD0"/>
    <w:rsid w:val="00D5510C"/>
    <w:rsid w:val="00D554D3"/>
    <w:rsid w:val="00D55590"/>
    <w:rsid w:val="00D55D23"/>
    <w:rsid w:val="00D55D56"/>
    <w:rsid w:val="00D55FAC"/>
    <w:rsid w:val="00D56B20"/>
    <w:rsid w:val="00D56E1D"/>
    <w:rsid w:val="00D5759C"/>
    <w:rsid w:val="00D578B3"/>
    <w:rsid w:val="00D57A90"/>
    <w:rsid w:val="00D57DE1"/>
    <w:rsid w:val="00D57F25"/>
    <w:rsid w:val="00D60465"/>
    <w:rsid w:val="00D605D6"/>
    <w:rsid w:val="00D608A2"/>
    <w:rsid w:val="00D60F23"/>
    <w:rsid w:val="00D61171"/>
    <w:rsid w:val="00D618F4"/>
    <w:rsid w:val="00D61F6E"/>
    <w:rsid w:val="00D62B1D"/>
    <w:rsid w:val="00D62C6F"/>
    <w:rsid w:val="00D63636"/>
    <w:rsid w:val="00D637F8"/>
    <w:rsid w:val="00D63B25"/>
    <w:rsid w:val="00D63C9E"/>
    <w:rsid w:val="00D640AD"/>
    <w:rsid w:val="00D64882"/>
    <w:rsid w:val="00D6548E"/>
    <w:rsid w:val="00D6575D"/>
    <w:rsid w:val="00D66C55"/>
    <w:rsid w:val="00D66F65"/>
    <w:rsid w:val="00D670EB"/>
    <w:rsid w:val="00D672B4"/>
    <w:rsid w:val="00D678B4"/>
    <w:rsid w:val="00D67D5B"/>
    <w:rsid w:val="00D702FD"/>
    <w:rsid w:val="00D70891"/>
    <w:rsid w:val="00D70F81"/>
    <w:rsid w:val="00D71149"/>
    <w:rsid w:val="00D714CC"/>
    <w:rsid w:val="00D7153B"/>
    <w:rsid w:val="00D717AD"/>
    <w:rsid w:val="00D71A01"/>
    <w:rsid w:val="00D71B0D"/>
    <w:rsid w:val="00D71B63"/>
    <w:rsid w:val="00D71E15"/>
    <w:rsid w:val="00D71E61"/>
    <w:rsid w:val="00D72B3F"/>
    <w:rsid w:val="00D72EE5"/>
    <w:rsid w:val="00D73098"/>
    <w:rsid w:val="00D73281"/>
    <w:rsid w:val="00D7343E"/>
    <w:rsid w:val="00D7472C"/>
    <w:rsid w:val="00D7495F"/>
    <w:rsid w:val="00D74A69"/>
    <w:rsid w:val="00D74DD2"/>
    <w:rsid w:val="00D75EA7"/>
    <w:rsid w:val="00D76870"/>
    <w:rsid w:val="00D76C14"/>
    <w:rsid w:val="00D76D4D"/>
    <w:rsid w:val="00D76D77"/>
    <w:rsid w:val="00D77252"/>
    <w:rsid w:val="00D77533"/>
    <w:rsid w:val="00D77603"/>
    <w:rsid w:val="00D778DC"/>
    <w:rsid w:val="00D8038E"/>
    <w:rsid w:val="00D80481"/>
    <w:rsid w:val="00D8099A"/>
    <w:rsid w:val="00D809DE"/>
    <w:rsid w:val="00D812FA"/>
    <w:rsid w:val="00D81894"/>
    <w:rsid w:val="00D81ADF"/>
    <w:rsid w:val="00D81EE6"/>
    <w:rsid w:val="00D81F21"/>
    <w:rsid w:val="00D82566"/>
    <w:rsid w:val="00D828E3"/>
    <w:rsid w:val="00D82B28"/>
    <w:rsid w:val="00D830F1"/>
    <w:rsid w:val="00D834CF"/>
    <w:rsid w:val="00D83971"/>
    <w:rsid w:val="00D839CC"/>
    <w:rsid w:val="00D83BBE"/>
    <w:rsid w:val="00D83D06"/>
    <w:rsid w:val="00D8403F"/>
    <w:rsid w:val="00D8432C"/>
    <w:rsid w:val="00D84429"/>
    <w:rsid w:val="00D84603"/>
    <w:rsid w:val="00D854F1"/>
    <w:rsid w:val="00D859FF"/>
    <w:rsid w:val="00D85C66"/>
    <w:rsid w:val="00D85F63"/>
    <w:rsid w:val="00D864F2"/>
    <w:rsid w:val="00D86C5F"/>
    <w:rsid w:val="00D872C9"/>
    <w:rsid w:val="00D87577"/>
    <w:rsid w:val="00D901CA"/>
    <w:rsid w:val="00D90333"/>
    <w:rsid w:val="00D905D6"/>
    <w:rsid w:val="00D90734"/>
    <w:rsid w:val="00D9078F"/>
    <w:rsid w:val="00D90B3E"/>
    <w:rsid w:val="00D9142D"/>
    <w:rsid w:val="00D91DE7"/>
    <w:rsid w:val="00D9255D"/>
    <w:rsid w:val="00D9291D"/>
    <w:rsid w:val="00D929A1"/>
    <w:rsid w:val="00D93035"/>
    <w:rsid w:val="00D935F0"/>
    <w:rsid w:val="00D942FF"/>
    <w:rsid w:val="00D943F2"/>
    <w:rsid w:val="00D943F8"/>
    <w:rsid w:val="00D944DF"/>
    <w:rsid w:val="00D948B6"/>
    <w:rsid w:val="00D948E4"/>
    <w:rsid w:val="00D94DF2"/>
    <w:rsid w:val="00D950EB"/>
    <w:rsid w:val="00D95470"/>
    <w:rsid w:val="00D957D8"/>
    <w:rsid w:val="00D95E60"/>
    <w:rsid w:val="00D961F4"/>
    <w:rsid w:val="00D96AEA"/>
    <w:rsid w:val="00D96B55"/>
    <w:rsid w:val="00D9719E"/>
    <w:rsid w:val="00D978E1"/>
    <w:rsid w:val="00D9796D"/>
    <w:rsid w:val="00D97E73"/>
    <w:rsid w:val="00DA01EF"/>
    <w:rsid w:val="00DA032F"/>
    <w:rsid w:val="00DA0590"/>
    <w:rsid w:val="00DA0770"/>
    <w:rsid w:val="00DA0826"/>
    <w:rsid w:val="00DA1576"/>
    <w:rsid w:val="00DA16A9"/>
    <w:rsid w:val="00DA1CFE"/>
    <w:rsid w:val="00DA20C1"/>
    <w:rsid w:val="00DA2394"/>
    <w:rsid w:val="00DA2424"/>
    <w:rsid w:val="00DA2619"/>
    <w:rsid w:val="00DA26B6"/>
    <w:rsid w:val="00DA276F"/>
    <w:rsid w:val="00DA2DB1"/>
    <w:rsid w:val="00DA2EDA"/>
    <w:rsid w:val="00DA37E5"/>
    <w:rsid w:val="00DA397A"/>
    <w:rsid w:val="00DA3B27"/>
    <w:rsid w:val="00DA3DAB"/>
    <w:rsid w:val="00DA3EF4"/>
    <w:rsid w:val="00DA4239"/>
    <w:rsid w:val="00DA44E8"/>
    <w:rsid w:val="00DA45F4"/>
    <w:rsid w:val="00DA46B8"/>
    <w:rsid w:val="00DA4A06"/>
    <w:rsid w:val="00DA4C4D"/>
    <w:rsid w:val="00DA4D90"/>
    <w:rsid w:val="00DA4E39"/>
    <w:rsid w:val="00DA52D0"/>
    <w:rsid w:val="00DA5680"/>
    <w:rsid w:val="00DA588C"/>
    <w:rsid w:val="00DA59C9"/>
    <w:rsid w:val="00DA65DE"/>
    <w:rsid w:val="00DA6B89"/>
    <w:rsid w:val="00DA6DCB"/>
    <w:rsid w:val="00DA6FF7"/>
    <w:rsid w:val="00DA700D"/>
    <w:rsid w:val="00DA709F"/>
    <w:rsid w:val="00DA7866"/>
    <w:rsid w:val="00DA7B7F"/>
    <w:rsid w:val="00DA7EA6"/>
    <w:rsid w:val="00DB076F"/>
    <w:rsid w:val="00DB0A4E"/>
    <w:rsid w:val="00DB0B31"/>
    <w:rsid w:val="00DB0B61"/>
    <w:rsid w:val="00DB0D21"/>
    <w:rsid w:val="00DB1474"/>
    <w:rsid w:val="00DB1D5C"/>
    <w:rsid w:val="00DB21DA"/>
    <w:rsid w:val="00DB2737"/>
    <w:rsid w:val="00DB2962"/>
    <w:rsid w:val="00DB2C30"/>
    <w:rsid w:val="00DB2E80"/>
    <w:rsid w:val="00DB377B"/>
    <w:rsid w:val="00DB3829"/>
    <w:rsid w:val="00DB3E75"/>
    <w:rsid w:val="00DB4177"/>
    <w:rsid w:val="00DB4331"/>
    <w:rsid w:val="00DB4713"/>
    <w:rsid w:val="00DB47AA"/>
    <w:rsid w:val="00DB50E3"/>
    <w:rsid w:val="00DB52FB"/>
    <w:rsid w:val="00DB5997"/>
    <w:rsid w:val="00DB5D61"/>
    <w:rsid w:val="00DB5E15"/>
    <w:rsid w:val="00DB5F13"/>
    <w:rsid w:val="00DB6B48"/>
    <w:rsid w:val="00DB7645"/>
    <w:rsid w:val="00DB7815"/>
    <w:rsid w:val="00DB7EC0"/>
    <w:rsid w:val="00DBFD75"/>
    <w:rsid w:val="00DC0065"/>
    <w:rsid w:val="00DC00C1"/>
    <w:rsid w:val="00DC013B"/>
    <w:rsid w:val="00DC047A"/>
    <w:rsid w:val="00DC05D2"/>
    <w:rsid w:val="00DC090B"/>
    <w:rsid w:val="00DC0BB9"/>
    <w:rsid w:val="00DC1064"/>
    <w:rsid w:val="00DC10B9"/>
    <w:rsid w:val="00DC1679"/>
    <w:rsid w:val="00DC1CF6"/>
    <w:rsid w:val="00DC2028"/>
    <w:rsid w:val="00DC219B"/>
    <w:rsid w:val="00DC22EF"/>
    <w:rsid w:val="00DC27D5"/>
    <w:rsid w:val="00DC2B52"/>
    <w:rsid w:val="00DC2CF1"/>
    <w:rsid w:val="00DC2DA3"/>
    <w:rsid w:val="00DC2DC7"/>
    <w:rsid w:val="00DC2EB8"/>
    <w:rsid w:val="00DC3296"/>
    <w:rsid w:val="00DC3951"/>
    <w:rsid w:val="00DC3A7C"/>
    <w:rsid w:val="00DC3D8B"/>
    <w:rsid w:val="00DC40F5"/>
    <w:rsid w:val="00DC41AF"/>
    <w:rsid w:val="00DC4797"/>
    <w:rsid w:val="00DC4FCF"/>
    <w:rsid w:val="00DC50E0"/>
    <w:rsid w:val="00DC5546"/>
    <w:rsid w:val="00DC5D14"/>
    <w:rsid w:val="00DC5E43"/>
    <w:rsid w:val="00DC6386"/>
    <w:rsid w:val="00DC7641"/>
    <w:rsid w:val="00DC76A8"/>
    <w:rsid w:val="00DC7AAD"/>
    <w:rsid w:val="00DD069E"/>
    <w:rsid w:val="00DD06A2"/>
    <w:rsid w:val="00DD0964"/>
    <w:rsid w:val="00DD0DF8"/>
    <w:rsid w:val="00DD104B"/>
    <w:rsid w:val="00DD1130"/>
    <w:rsid w:val="00DD1776"/>
    <w:rsid w:val="00DD17F4"/>
    <w:rsid w:val="00DD1951"/>
    <w:rsid w:val="00DD22A7"/>
    <w:rsid w:val="00DD2F8F"/>
    <w:rsid w:val="00DD3AA1"/>
    <w:rsid w:val="00DD3F4A"/>
    <w:rsid w:val="00DD3FF3"/>
    <w:rsid w:val="00DD435E"/>
    <w:rsid w:val="00DD487D"/>
    <w:rsid w:val="00DD4E83"/>
    <w:rsid w:val="00DD4EE3"/>
    <w:rsid w:val="00DD5626"/>
    <w:rsid w:val="00DD6628"/>
    <w:rsid w:val="00DD66CE"/>
    <w:rsid w:val="00DD6945"/>
    <w:rsid w:val="00DD6A07"/>
    <w:rsid w:val="00DD6CB2"/>
    <w:rsid w:val="00DD6E8D"/>
    <w:rsid w:val="00DD6F76"/>
    <w:rsid w:val="00DD6F9B"/>
    <w:rsid w:val="00DD7386"/>
    <w:rsid w:val="00DD7B6D"/>
    <w:rsid w:val="00DD7EB8"/>
    <w:rsid w:val="00DE01C4"/>
    <w:rsid w:val="00DE01D3"/>
    <w:rsid w:val="00DE1A2D"/>
    <w:rsid w:val="00DE1BBC"/>
    <w:rsid w:val="00DE2160"/>
    <w:rsid w:val="00DE23D2"/>
    <w:rsid w:val="00DE2519"/>
    <w:rsid w:val="00DE2D04"/>
    <w:rsid w:val="00DE3250"/>
    <w:rsid w:val="00DE4065"/>
    <w:rsid w:val="00DE4607"/>
    <w:rsid w:val="00DE4710"/>
    <w:rsid w:val="00DE4849"/>
    <w:rsid w:val="00DE484C"/>
    <w:rsid w:val="00DE4BE7"/>
    <w:rsid w:val="00DE4F12"/>
    <w:rsid w:val="00DE5809"/>
    <w:rsid w:val="00DE6028"/>
    <w:rsid w:val="00DE649E"/>
    <w:rsid w:val="00DE6544"/>
    <w:rsid w:val="00DE67A5"/>
    <w:rsid w:val="00DE67E8"/>
    <w:rsid w:val="00DE6817"/>
    <w:rsid w:val="00DE6C85"/>
    <w:rsid w:val="00DE6E5D"/>
    <w:rsid w:val="00DE70FB"/>
    <w:rsid w:val="00DE7210"/>
    <w:rsid w:val="00DE7216"/>
    <w:rsid w:val="00DE74B4"/>
    <w:rsid w:val="00DE78A3"/>
    <w:rsid w:val="00DE79FD"/>
    <w:rsid w:val="00DF02BE"/>
    <w:rsid w:val="00DF0759"/>
    <w:rsid w:val="00DF080D"/>
    <w:rsid w:val="00DF0C71"/>
    <w:rsid w:val="00DF1016"/>
    <w:rsid w:val="00DF1187"/>
    <w:rsid w:val="00DF1591"/>
    <w:rsid w:val="00DF1647"/>
    <w:rsid w:val="00DF1A65"/>
    <w:rsid w:val="00DF1A71"/>
    <w:rsid w:val="00DF2251"/>
    <w:rsid w:val="00DF23F9"/>
    <w:rsid w:val="00DF242A"/>
    <w:rsid w:val="00DF2E1C"/>
    <w:rsid w:val="00DF3211"/>
    <w:rsid w:val="00DF386C"/>
    <w:rsid w:val="00DF399F"/>
    <w:rsid w:val="00DF3D83"/>
    <w:rsid w:val="00DF3FF4"/>
    <w:rsid w:val="00DF4966"/>
    <w:rsid w:val="00DF50FC"/>
    <w:rsid w:val="00DF584D"/>
    <w:rsid w:val="00DF59B4"/>
    <w:rsid w:val="00DF5AF8"/>
    <w:rsid w:val="00DF5D7E"/>
    <w:rsid w:val="00DF63DA"/>
    <w:rsid w:val="00DF68C7"/>
    <w:rsid w:val="00DF6A89"/>
    <w:rsid w:val="00DF731A"/>
    <w:rsid w:val="00DF73C5"/>
    <w:rsid w:val="00DF7416"/>
    <w:rsid w:val="00DF79A1"/>
    <w:rsid w:val="00DF7FF3"/>
    <w:rsid w:val="00E0040C"/>
    <w:rsid w:val="00E010C8"/>
    <w:rsid w:val="00E0134D"/>
    <w:rsid w:val="00E01674"/>
    <w:rsid w:val="00E01B64"/>
    <w:rsid w:val="00E01DF7"/>
    <w:rsid w:val="00E02008"/>
    <w:rsid w:val="00E02FA2"/>
    <w:rsid w:val="00E0317E"/>
    <w:rsid w:val="00E032AD"/>
    <w:rsid w:val="00E033F5"/>
    <w:rsid w:val="00E03523"/>
    <w:rsid w:val="00E03E3F"/>
    <w:rsid w:val="00E042A4"/>
    <w:rsid w:val="00E04BBB"/>
    <w:rsid w:val="00E04D7B"/>
    <w:rsid w:val="00E054CC"/>
    <w:rsid w:val="00E05A2A"/>
    <w:rsid w:val="00E05FD1"/>
    <w:rsid w:val="00E06262"/>
    <w:rsid w:val="00E0681C"/>
    <w:rsid w:val="00E06B75"/>
    <w:rsid w:val="00E06CC6"/>
    <w:rsid w:val="00E07058"/>
    <w:rsid w:val="00E10226"/>
    <w:rsid w:val="00E10282"/>
    <w:rsid w:val="00E104F8"/>
    <w:rsid w:val="00E10771"/>
    <w:rsid w:val="00E10A0B"/>
    <w:rsid w:val="00E10D66"/>
    <w:rsid w:val="00E11332"/>
    <w:rsid w:val="00E11352"/>
    <w:rsid w:val="00E11F19"/>
    <w:rsid w:val="00E11F31"/>
    <w:rsid w:val="00E11F46"/>
    <w:rsid w:val="00E12B31"/>
    <w:rsid w:val="00E12B8F"/>
    <w:rsid w:val="00E12BBD"/>
    <w:rsid w:val="00E12F84"/>
    <w:rsid w:val="00E1310F"/>
    <w:rsid w:val="00E132BD"/>
    <w:rsid w:val="00E132D6"/>
    <w:rsid w:val="00E13B8C"/>
    <w:rsid w:val="00E13F4C"/>
    <w:rsid w:val="00E144CE"/>
    <w:rsid w:val="00E145FA"/>
    <w:rsid w:val="00E146D1"/>
    <w:rsid w:val="00E14FF7"/>
    <w:rsid w:val="00E1522B"/>
    <w:rsid w:val="00E1534D"/>
    <w:rsid w:val="00E15701"/>
    <w:rsid w:val="00E15764"/>
    <w:rsid w:val="00E157E0"/>
    <w:rsid w:val="00E15B0A"/>
    <w:rsid w:val="00E1610C"/>
    <w:rsid w:val="00E162FA"/>
    <w:rsid w:val="00E16451"/>
    <w:rsid w:val="00E167EB"/>
    <w:rsid w:val="00E16853"/>
    <w:rsid w:val="00E16993"/>
    <w:rsid w:val="00E170DC"/>
    <w:rsid w:val="00E17546"/>
    <w:rsid w:val="00E17799"/>
    <w:rsid w:val="00E204CB"/>
    <w:rsid w:val="00E20764"/>
    <w:rsid w:val="00E20891"/>
    <w:rsid w:val="00E20C5C"/>
    <w:rsid w:val="00E2105B"/>
    <w:rsid w:val="00E210B5"/>
    <w:rsid w:val="00E217C1"/>
    <w:rsid w:val="00E2241F"/>
    <w:rsid w:val="00E22926"/>
    <w:rsid w:val="00E22A51"/>
    <w:rsid w:val="00E22CDE"/>
    <w:rsid w:val="00E22E68"/>
    <w:rsid w:val="00E22FFA"/>
    <w:rsid w:val="00E2313E"/>
    <w:rsid w:val="00E233DB"/>
    <w:rsid w:val="00E241FD"/>
    <w:rsid w:val="00E241FE"/>
    <w:rsid w:val="00E242BD"/>
    <w:rsid w:val="00E246A0"/>
    <w:rsid w:val="00E2492D"/>
    <w:rsid w:val="00E24A47"/>
    <w:rsid w:val="00E24CF9"/>
    <w:rsid w:val="00E24EC1"/>
    <w:rsid w:val="00E25B7A"/>
    <w:rsid w:val="00E25E2C"/>
    <w:rsid w:val="00E25FDA"/>
    <w:rsid w:val="00E261B3"/>
    <w:rsid w:val="00E26818"/>
    <w:rsid w:val="00E27E77"/>
    <w:rsid w:val="00E27F62"/>
    <w:rsid w:val="00E27FFC"/>
    <w:rsid w:val="00E30A70"/>
    <w:rsid w:val="00E30B15"/>
    <w:rsid w:val="00E3131C"/>
    <w:rsid w:val="00E314CE"/>
    <w:rsid w:val="00E31B9C"/>
    <w:rsid w:val="00E321A8"/>
    <w:rsid w:val="00E3287D"/>
    <w:rsid w:val="00E328A5"/>
    <w:rsid w:val="00E32AA1"/>
    <w:rsid w:val="00E33237"/>
    <w:rsid w:val="00E3386C"/>
    <w:rsid w:val="00E34344"/>
    <w:rsid w:val="00E34A13"/>
    <w:rsid w:val="00E34A1A"/>
    <w:rsid w:val="00E34D4A"/>
    <w:rsid w:val="00E34D6E"/>
    <w:rsid w:val="00E34E7A"/>
    <w:rsid w:val="00E35A1D"/>
    <w:rsid w:val="00E35ADD"/>
    <w:rsid w:val="00E35D72"/>
    <w:rsid w:val="00E361AB"/>
    <w:rsid w:val="00E36786"/>
    <w:rsid w:val="00E36B9F"/>
    <w:rsid w:val="00E37141"/>
    <w:rsid w:val="00E376A7"/>
    <w:rsid w:val="00E377C7"/>
    <w:rsid w:val="00E37F32"/>
    <w:rsid w:val="00E40181"/>
    <w:rsid w:val="00E40209"/>
    <w:rsid w:val="00E40ACA"/>
    <w:rsid w:val="00E40E7E"/>
    <w:rsid w:val="00E40F2C"/>
    <w:rsid w:val="00E412C6"/>
    <w:rsid w:val="00E41435"/>
    <w:rsid w:val="00E41982"/>
    <w:rsid w:val="00E41E2A"/>
    <w:rsid w:val="00E42145"/>
    <w:rsid w:val="00E42565"/>
    <w:rsid w:val="00E42921"/>
    <w:rsid w:val="00E429EF"/>
    <w:rsid w:val="00E4304C"/>
    <w:rsid w:val="00E430A2"/>
    <w:rsid w:val="00E43BC0"/>
    <w:rsid w:val="00E43F45"/>
    <w:rsid w:val="00E44064"/>
    <w:rsid w:val="00E442F5"/>
    <w:rsid w:val="00E4435D"/>
    <w:rsid w:val="00E44414"/>
    <w:rsid w:val="00E44CA9"/>
    <w:rsid w:val="00E44F0C"/>
    <w:rsid w:val="00E44FB9"/>
    <w:rsid w:val="00E45097"/>
    <w:rsid w:val="00E450C1"/>
    <w:rsid w:val="00E4693B"/>
    <w:rsid w:val="00E46AE1"/>
    <w:rsid w:val="00E47394"/>
    <w:rsid w:val="00E47CC3"/>
    <w:rsid w:val="00E47F1B"/>
    <w:rsid w:val="00E47FEC"/>
    <w:rsid w:val="00E50001"/>
    <w:rsid w:val="00E505D5"/>
    <w:rsid w:val="00E50D9D"/>
    <w:rsid w:val="00E50EB5"/>
    <w:rsid w:val="00E51C0F"/>
    <w:rsid w:val="00E51C7B"/>
    <w:rsid w:val="00E51D19"/>
    <w:rsid w:val="00E52433"/>
    <w:rsid w:val="00E52C1F"/>
    <w:rsid w:val="00E52F6C"/>
    <w:rsid w:val="00E5306B"/>
    <w:rsid w:val="00E5322D"/>
    <w:rsid w:val="00E53759"/>
    <w:rsid w:val="00E53AF6"/>
    <w:rsid w:val="00E547AE"/>
    <w:rsid w:val="00E548E5"/>
    <w:rsid w:val="00E54950"/>
    <w:rsid w:val="00E54B9B"/>
    <w:rsid w:val="00E54F8E"/>
    <w:rsid w:val="00E5567A"/>
    <w:rsid w:val="00E557EE"/>
    <w:rsid w:val="00E558D0"/>
    <w:rsid w:val="00E55FB3"/>
    <w:rsid w:val="00E56368"/>
    <w:rsid w:val="00E56932"/>
    <w:rsid w:val="00E569E7"/>
    <w:rsid w:val="00E56A01"/>
    <w:rsid w:val="00E56C97"/>
    <w:rsid w:val="00E57175"/>
    <w:rsid w:val="00E57182"/>
    <w:rsid w:val="00E576FE"/>
    <w:rsid w:val="00E57871"/>
    <w:rsid w:val="00E601B4"/>
    <w:rsid w:val="00E6044C"/>
    <w:rsid w:val="00E6109A"/>
    <w:rsid w:val="00E61909"/>
    <w:rsid w:val="00E61C8F"/>
    <w:rsid w:val="00E621B9"/>
    <w:rsid w:val="00E6228D"/>
    <w:rsid w:val="00E629A1"/>
    <w:rsid w:val="00E62BA7"/>
    <w:rsid w:val="00E62CC7"/>
    <w:rsid w:val="00E62EE1"/>
    <w:rsid w:val="00E630C1"/>
    <w:rsid w:val="00E6326B"/>
    <w:rsid w:val="00E63504"/>
    <w:rsid w:val="00E63514"/>
    <w:rsid w:val="00E64128"/>
    <w:rsid w:val="00E64A7A"/>
    <w:rsid w:val="00E64D85"/>
    <w:rsid w:val="00E64EB8"/>
    <w:rsid w:val="00E65B82"/>
    <w:rsid w:val="00E65CC9"/>
    <w:rsid w:val="00E66473"/>
    <w:rsid w:val="00E671AC"/>
    <w:rsid w:val="00E67230"/>
    <w:rsid w:val="00E673C6"/>
    <w:rsid w:val="00E6794C"/>
    <w:rsid w:val="00E67A15"/>
    <w:rsid w:val="00E71141"/>
    <w:rsid w:val="00E71591"/>
    <w:rsid w:val="00E71CEB"/>
    <w:rsid w:val="00E720DB"/>
    <w:rsid w:val="00E72A1E"/>
    <w:rsid w:val="00E72ABF"/>
    <w:rsid w:val="00E72FEA"/>
    <w:rsid w:val="00E730A8"/>
    <w:rsid w:val="00E737C2"/>
    <w:rsid w:val="00E73802"/>
    <w:rsid w:val="00E738D6"/>
    <w:rsid w:val="00E7394D"/>
    <w:rsid w:val="00E7474F"/>
    <w:rsid w:val="00E74B1C"/>
    <w:rsid w:val="00E74F53"/>
    <w:rsid w:val="00E753D2"/>
    <w:rsid w:val="00E75972"/>
    <w:rsid w:val="00E75AE3"/>
    <w:rsid w:val="00E75B45"/>
    <w:rsid w:val="00E75DF4"/>
    <w:rsid w:val="00E7605E"/>
    <w:rsid w:val="00E76482"/>
    <w:rsid w:val="00E7695E"/>
    <w:rsid w:val="00E76AD2"/>
    <w:rsid w:val="00E76F81"/>
    <w:rsid w:val="00E774EC"/>
    <w:rsid w:val="00E77AB5"/>
    <w:rsid w:val="00E77D4C"/>
    <w:rsid w:val="00E77EAA"/>
    <w:rsid w:val="00E8006A"/>
    <w:rsid w:val="00E8007D"/>
    <w:rsid w:val="00E80DB4"/>
    <w:rsid w:val="00E80DE3"/>
    <w:rsid w:val="00E80F7D"/>
    <w:rsid w:val="00E812F3"/>
    <w:rsid w:val="00E8187E"/>
    <w:rsid w:val="00E81E11"/>
    <w:rsid w:val="00E8293E"/>
    <w:rsid w:val="00E82962"/>
    <w:rsid w:val="00E82BCF"/>
    <w:rsid w:val="00E82C55"/>
    <w:rsid w:val="00E836D6"/>
    <w:rsid w:val="00E84A89"/>
    <w:rsid w:val="00E84C14"/>
    <w:rsid w:val="00E852C5"/>
    <w:rsid w:val="00E854C9"/>
    <w:rsid w:val="00E85CDE"/>
    <w:rsid w:val="00E8628F"/>
    <w:rsid w:val="00E868E6"/>
    <w:rsid w:val="00E869DA"/>
    <w:rsid w:val="00E87156"/>
    <w:rsid w:val="00E8787E"/>
    <w:rsid w:val="00E91640"/>
    <w:rsid w:val="00E9192A"/>
    <w:rsid w:val="00E92028"/>
    <w:rsid w:val="00E926E9"/>
    <w:rsid w:val="00E9279F"/>
    <w:rsid w:val="00E92AA6"/>
    <w:rsid w:val="00E92AC3"/>
    <w:rsid w:val="00E92CDF"/>
    <w:rsid w:val="00E93068"/>
    <w:rsid w:val="00E931DE"/>
    <w:rsid w:val="00E9320A"/>
    <w:rsid w:val="00E9390B"/>
    <w:rsid w:val="00E94088"/>
    <w:rsid w:val="00E94581"/>
    <w:rsid w:val="00E94B7A"/>
    <w:rsid w:val="00E9578E"/>
    <w:rsid w:val="00E967B5"/>
    <w:rsid w:val="00E96EF1"/>
    <w:rsid w:val="00E972AF"/>
    <w:rsid w:val="00E97A05"/>
    <w:rsid w:val="00EA0561"/>
    <w:rsid w:val="00EA0658"/>
    <w:rsid w:val="00EA09DA"/>
    <w:rsid w:val="00EA142E"/>
    <w:rsid w:val="00EA153F"/>
    <w:rsid w:val="00EA163E"/>
    <w:rsid w:val="00EA1B39"/>
    <w:rsid w:val="00EA268B"/>
    <w:rsid w:val="00EA2F6A"/>
    <w:rsid w:val="00EA3418"/>
    <w:rsid w:val="00EA44C5"/>
    <w:rsid w:val="00EA4664"/>
    <w:rsid w:val="00EA50C4"/>
    <w:rsid w:val="00EA58C1"/>
    <w:rsid w:val="00EA6211"/>
    <w:rsid w:val="00EA6CBC"/>
    <w:rsid w:val="00EA76FB"/>
    <w:rsid w:val="00EA7790"/>
    <w:rsid w:val="00EA77CE"/>
    <w:rsid w:val="00EA78A2"/>
    <w:rsid w:val="00EA794A"/>
    <w:rsid w:val="00EB00E0"/>
    <w:rsid w:val="00EB049A"/>
    <w:rsid w:val="00EB0504"/>
    <w:rsid w:val="00EB05D5"/>
    <w:rsid w:val="00EB0E38"/>
    <w:rsid w:val="00EB1985"/>
    <w:rsid w:val="00EB231B"/>
    <w:rsid w:val="00EB284D"/>
    <w:rsid w:val="00EB32EF"/>
    <w:rsid w:val="00EB38FF"/>
    <w:rsid w:val="00EB4A99"/>
    <w:rsid w:val="00EB4BC7"/>
    <w:rsid w:val="00EB5954"/>
    <w:rsid w:val="00EB5C31"/>
    <w:rsid w:val="00EB5C47"/>
    <w:rsid w:val="00EB5DE0"/>
    <w:rsid w:val="00EB5E8D"/>
    <w:rsid w:val="00EB6224"/>
    <w:rsid w:val="00EB63F8"/>
    <w:rsid w:val="00EB68C2"/>
    <w:rsid w:val="00EB69C1"/>
    <w:rsid w:val="00EB6BD3"/>
    <w:rsid w:val="00EB7393"/>
    <w:rsid w:val="00EB75D8"/>
    <w:rsid w:val="00EB77DE"/>
    <w:rsid w:val="00EB7BB8"/>
    <w:rsid w:val="00EB7F02"/>
    <w:rsid w:val="00EC01FA"/>
    <w:rsid w:val="00EC059F"/>
    <w:rsid w:val="00EC1269"/>
    <w:rsid w:val="00EC16E1"/>
    <w:rsid w:val="00EC17E9"/>
    <w:rsid w:val="00EC1D99"/>
    <w:rsid w:val="00EC1E3B"/>
    <w:rsid w:val="00EC1E9B"/>
    <w:rsid w:val="00EC1F24"/>
    <w:rsid w:val="00EC212B"/>
    <w:rsid w:val="00EC22F6"/>
    <w:rsid w:val="00EC2335"/>
    <w:rsid w:val="00EC23FD"/>
    <w:rsid w:val="00EC2C4D"/>
    <w:rsid w:val="00EC3AE6"/>
    <w:rsid w:val="00EC3B08"/>
    <w:rsid w:val="00EC3D0D"/>
    <w:rsid w:val="00EC3DB9"/>
    <w:rsid w:val="00EC491D"/>
    <w:rsid w:val="00EC5549"/>
    <w:rsid w:val="00EC579C"/>
    <w:rsid w:val="00EC57F7"/>
    <w:rsid w:val="00EC58C2"/>
    <w:rsid w:val="00EC594F"/>
    <w:rsid w:val="00EC61D5"/>
    <w:rsid w:val="00EC62D4"/>
    <w:rsid w:val="00EC7AE0"/>
    <w:rsid w:val="00EC7DA9"/>
    <w:rsid w:val="00EC7DFB"/>
    <w:rsid w:val="00ED0484"/>
    <w:rsid w:val="00ED07AF"/>
    <w:rsid w:val="00ED1058"/>
    <w:rsid w:val="00ED1597"/>
    <w:rsid w:val="00ED15B6"/>
    <w:rsid w:val="00ED17F0"/>
    <w:rsid w:val="00ED1B8C"/>
    <w:rsid w:val="00ED1D88"/>
    <w:rsid w:val="00ED217C"/>
    <w:rsid w:val="00ED22E3"/>
    <w:rsid w:val="00ED2AC5"/>
    <w:rsid w:val="00ED3221"/>
    <w:rsid w:val="00ED3246"/>
    <w:rsid w:val="00ED3329"/>
    <w:rsid w:val="00ED392C"/>
    <w:rsid w:val="00ED3E41"/>
    <w:rsid w:val="00ED426C"/>
    <w:rsid w:val="00ED4717"/>
    <w:rsid w:val="00ED4BC3"/>
    <w:rsid w:val="00ED5195"/>
    <w:rsid w:val="00ED552F"/>
    <w:rsid w:val="00ED5B9B"/>
    <w:rsid w:val="00ED648B"/>
    <w:rsid w:val="00ED6BAD"/>
    <w:rsid w:val="00ED6F5C"/>
    <w:rsid w:val="00ED7447"/>
    <w:rsid w:val="00ED75C3"/>
    <w:rsid w:val="00ED7762"/>
    <w:rsid w:val="00EE00D6"/>
    <w:rsid w:val="00EE02DD"/>
    <w:rsid w:val="00EE05BD"/>
    <w:rsid w:val="00EE08B5"/>
    <w:rsid w:val="00EE09D2"/>
    <w:rsid w:val="00EE11E7"/>
    <w:rsid w:val="00EE1212"/>
    <w:rsid w:val="00EE1488"/>
    <w:rsid w:val="00EE15B1"/>
    <w:rsid w:val="00EE1E04"/>
    <w:rsid w:val="00EE1F96"/>
    <w:rsid w:val="00EE20A8"/>
    <w:rsid w:val="00EE2407"/>
    <w:rsid w:val="00EE29AD"/>
    <w:rsid w:val="00EE2B40"/>
    <w:rsid w:val="00EE2C46"/>
    <w:rsid w:val="00EE3020"/>
    <w:rsid w:val="00EE35FA"/>
    <w:rsid w:val="00EE3827"/>
    <w:rsid w:val="00EE3BA1"/>
    <w:rsid w:val="00EE3C04"/>
    <w:rsid w:val="00EE3E24"/>
    <w:rsid w:val="00EE43C0"/>
    <w:rsid w:val="00EE4D5D"/>
    <w:rsid w:val="00EE5131"/>
    <w:rsid w:val="00EE5466"/>
    <w:rsid w:val="00EE54E1"/>
    <w:rsid w:val="00EE55E4"/>
    <w:rsid w:val="00EE5898"/>
    <w:rsid w:val="00EE60F5"/>
    <w:rsid w:val="00EE6312"/>
    <w:rsid w:val="00EE67B8"/>
    <w:rsid w:val="00EE6F1B"/>
    <w:rsid w:val="00EE6F55"/>
    <w:rsid w:val="00EE707E"/>
    <w:rsid w:val="00EE78B8"/>
    <w:rsid w:val="00EF0183"/>
    <w:rsid w:val="00EF0348"/>
    <w:rsid w:val="00EF0393"/>
    <w:rsid w:val="00EF0788"/>
    <w:rsid w:val="00EF109B"/>
    <w:rsid w:val="00EF1461"/>
    <w:rsid w:val="00EF1812"/>
    <w:rsid w:val="00EF1B7D"/>
    <w:rsid w:val="00EF1E14"/>
    <w:rsid w:val="00EF1FC5"/>
    <w:rsid w:val="00EF201C"/>
    <w:rsid w:val="00EF23B7"/>
    <w:rsid w:val="00EF2C72"/>
    <w:rsid w:val="00EF303C"/>
    <w:rsid w:val="00EF3358"/>
    <w:rsid w:val="00EF36AF"/>
    <w:rsid w:val="00EF3827"/>
    <w:rsid w:val="00EF3A4F"/>
    <w:rsid w:val="00EF3A6B"/>
    <w:rsid w:val="00EF4CEC"/>
    <w:rsid w:val="00EF4F38"/>
    <w:rsid w:val="00EF5370"/>
    <w:rsid w:val="00EF5402"/>
    <w:rsid w:val="00EF5975"/>
    <w:rsid w:val="00EF59A3"/>
    <w:rsid w:val="00EF5C7C"/>
    <w:rsid w:val="00EF6338"/>
    <w:rsid w:val="00EF6340"/>
    <w:rsid w:val="00EF6675"/>
    <w:rsid w:val="00EF71C7"/>
    <w:rsid w:val="00F00261"/>
    <w:rsid w:val="00F00388"/>
    <w:rsid w:val="00F0063D"/>
    <w:rsid w:val="00F00F9C"/>
    <w:rsid w:val="00F01424"/>
    <w:rsid w:val="00F01DD6"/>
    <w:rsid w:val="00F01E5F"/>
    <w:rsid w:val="00F024F3"/>
    <w:rsid w:val="00F02ABA"/>
    <w:rsid w:val="00F0323C"/>
    <w:rsid w:val="00F03682"/>
    <w:rsid w:val="00F03798"/>
    <w:rsid w:val="00F03997"/>
    <w:rsid w:val="00F03A02"/>
    <w:rsid w:val="00F03C1A"/>
    <w:rsid w:val="00F04283"/>
    <w:rsid w:val="00F0437A"/>
    <w:rsid w:val="00F046AF"/>
    <w:rsid w:val="00F046BB"/>
    <w:rsid w:val="00F04AEA"/>
    <w:rsid w:val="00F04BFC"/>
    <w:rsid w:val="00F04F88"/>
    <w:rsid w:val="00F05A63"/>
    <w:rsid w:val="00F05D03"/>
    <w:rsid w:val="00F05F96"/>
    <w:rsid w:val="00F062CA"/>
    <w:rsid w:val="00F065C3"/>
    <w:rsid w:val="00F06EB3"/>
    <w:rsid w:val="00F074B7"/>
    <w:rsid w:val="00F07559"/>
    <w:rsid w:val="00F077DB"/>
    <w:rsid w:val="00F101B8"/>
    <w:rsid w:val="00F107DD"/>
    <w:rsid w:val="00F11037"/>
    <w:rsid w:val="00F1125F"/>
    <w:rsid w:val="00F1150C"/>
    <w:rsid w:val="00F11C9B"/>
    <w:rsid w:val="00F11FA0"/>
    <w:rsid w:val="00F12102"/>
    <w:rsid w:val="00F122F5"/>
    <w:rsid w:val="00F12A13"/>
    <w:rsid w:val="00F12C99"/>
    <w:rsid w:val="00F12FAF"/>
    <w:rsid w:val="00F13409"/>
    <w:rsid w:val="00F13EE3"/>
    <w:rsid w:val="00F13FD9"/>
    <w:rsid w:val="00F13FE7"/>
    <w:rsid w:val="00F14325"/>
    <w:rsid w:val="00F14597"/>
    <w:rsid w:val="00F15144"/>
    <w:rsid w:val="00F155E5"/>
    <w:rsid w:val="00F1569F"/>
    <w:rsid w:val="00F16071"/>
    <w:rsid w:val="00F16453"/>
    <w:rsid w:val="00F16E3F"/>
    <w:rsid w:val="00F16F1B"/>
    <w:rsid w:val="00F17FA2"/>
    <w:rsid w:val="00F21E81"/>
    <w:rsid w:val="00F22193"/>
    <w:rsid w:val="00F2220A"/>
    <w:rsid w:val="00F222C3"/>
    <w:rsid w:val="00F222F0"/>
    <w:rsid w:val="00F22717"/>
    <w:rsid w:val="00F23038"/>
    <w:rsid w:val="00F2315A"/>
    <w:rsid w:val="00F23B83"/>
    <w:rsid w:val="00F23BA7"/>
    <w:rsid w:val="00F23E2C"/>
    <w:rsid w:val="00F2410B"/>
    <w:rsid w:val="00F241D7"/>
    <w:rsid w:val="00F250A9"/>
    <w:rsid w:val="00F2528D"/>
    <w:rsid w:val="00F254CD"/>
    <w:rsid w:val="00F25C74"/>
    <w:rsid w:val="00F25EDE"/>
    <w:rsid w:val="00F2638E"/>
    <w:rsid w:val="00F26504"/>
    <w:rsid w:val="00F267AF"/>
    <w:rsid w:val="00F26C15"/>
    <w:rsid w:val="00F26EEE"/>
    <w:rsid w:val="00F2712E"/>
    <w:rsid w:val="00F27172"/>
    <w:rsid w:val="00F2735B"/>
    <w:rsid w:val="00F274F1"/>
    <w:rsid w:val="00F305FC"/>
    <w:rsid w:val="00F30A4B"/>
    <w:rsid w:val="00F30FF4"/>
    <w:rsid w:val="00F3122E"/>
    <w:rsid w:val="00F32368"/>
    <w:rsid w:val="00F330A1"/>
    <w:rsid w:val="00F3312C"/>
    <w:rsid w:val="00F33194"/>
    <w:rsid w:val="00F331AD"/>
    <w:rsid w:val="00F337C7"/>
    <w:rsid w:val="00F338C6"/>
    <w:rsid w:val="00F33D25"/>
    <w:rsid w:val="00F344ED"/>
    <w:rsid w:val="00F34578"/>
    <w:rsid w:val="00F348AE"/>
    <w:rsid w:val="00F34BEB"/>
    <w:rsid w:val="00F34D0F"/>
    <w:rsid w:val="00F34FB5"/>
    <w:rsid w:val="00F35245"/>
    <w:rsid w:val="00F35287"/>
    <w:rsid w:val="00F352CB"/>
    <w:rsid w:val="00F35BD0"/>
    <w:rsid w:val="00F35DD1"/>
    <w:rsid w:val="00F364D2"/>
    <w:rsid w:val="00F36714"/>
    <w:rsid w:val="00F36C14"/>
    <w:rsid w:val="00F36C5A"/>
    <w:rsid w:val="00F36C85"/>
    <w:rsid w:val="00F36EAB"/>
    <w:rsid w:val="00F37C2E"/>
    <w:rsid w:val="00F404CD"/>
    <w:rsid w:val="00F40A70"/>
    <w:rsid w:val="00F4111B"/>
    <w:rsid w:val="00F41233"/>
    <w:rsid w:val="00F415AD"/>
    <w:rsid w:val="00F41B7B"/>
    <w:rsid w:val="00F41BA2"/>
    <w:rsid w:val="00F420BE"/>
    <w:rsid w:val="00F4311A"/>
    <w:rsid w:val="00F43A37"/>
    <w:rsid w:val="00F43F61"/>
    <w:rsid w:val="00F44250"/>
    <w:rsid w:val="00F4425C"/>
    <w:rsid w:val="00F44829"/>
    <w:rsid w:val="00F44830"/>
    <w:rsid w:val="00F44847"/>
    <w:rsid w:val="00F45732"/>
    <w:rsid w:val="00F45760"/>
    <w:rsid w:val="00F45976"/>
    <w:rsid w:val="00F45CAE"/>
    <w:rsid w:val="00F4629E"/>
    <w:rsid w:val="00F4641B"/>
    <w:rsid w:val="00F464A2"/>
    <w:rsid w:val="00F46866"/>
    <w:rsid w:val="00F46878"/>
    <w:rsid w:val="00F468B9"/>
    <w:rsid w:val="00F46EB8"/>
    <w:rsid w:val="00F47639"/>
    <w:rsid w:val="00F4765A"/>
    <w:rsid w:val="00F47DED"/>
    <w:rsid w:val="00F501AF"/>
    <w:rsid w:val="00F508B5"/>
    <w:rsid w:val="00F50CD1"/>
    <w:rsid w:val="00F50F91"/>
    <w:rsid w:val="00F5114A"/>
    <w:rsid w:val="00F511A7"/>
    <w:rsid w:val="00F511E4"/>
    <w:rsid w:val="00F51CF5"/>
    <w:rsid w:val="00F51CFC"/>
    <w:rsid w:val="00F521CF"/>
    <w:rsid w:val="00F52548"/>
    <w:rsid w:val="00F52C9D"/>
    <w:rsid w:val="00F52D09"/>
    <w:rsid w:val="00F52E08"/>
    <w:rsid w:val="00F532DF"/>
    <w:rsid w:val="00F53A66"/>
    <w:rsid w:val="00F53AED"/>
    <w:rsid w:val="00F53BD5"/>
    <w:rsid w:val="00F5434C"/>
    <w:rsid w:val="00F5462D"/>
    <w:rsid w:val="00F54A5D"/>
    <w:rsid w:val="00F553E6"/>
    <w:rsid w:val="00F55656"/>
    <w:rsid w:val="00F55A09"/>
    <w:rsid w:val="00F55B21"/>
    <w:rsid w:val="00F56073"/>
    <w:rsid w:val="00F56543"/>
    <w:rsid w:val="00F56C2E"/>
    <w:rsid w:val="00F56EF6"/>
    <w:rsid w:val="00F57362"/>
    <w:rsid w:val="00F57A9B"/>
    <w:rsid w:val="00F57B45"/>
    <w:rsid w:val="00F57E53"/>
    <w:rsid w:val="00F57EF7"/>
    <w:rsid w:val="00F60082"/>
    <w:rsid w:val="00F6012A"/>
    <w:rsid w:val="00F6089B"/>
    <w:rsid w:val="00F6100F"/>
    <w:rsid w:val="00F61319"/>
    <w:rsid w:val="00F61426"/>
    <w:rsid w:val="00F61442"/>
    <w:rsid w:val="00F61A9F"/>
    <w:rsid w:val="00F61B5F"/>
    <w:rsid w:val="00F62610"/>
    <w:rsid w:val="00F62959"/>
    <w:rsid w:val="00F62D15"/>
    <w:rsid w:val="00F63AE4"/>
    <w:rsid w:val="00F63BB5"/>
    <w:rsid w:val="00F63CDB"/>
    <w:rsid w:val="00F641E5"/>
    <w:rsid w:val="00F644E8"/>
    <w:rsid w:val="00F64696"/>
    <w:rsid w:val="00F64FEA"/>
    <w:rsid w:val="00F65137"/>
    <w:rsid w:val="00F65269"/>
    <w:rsid w:val="00F65AA9"/>
    <w:rsid w:val="00F66128"/>
    <w:rsid w:val="00F66E52"/>
    <w:rsid w:val="00F673DF"/>
    <w:rsid w:val="00F6761F"/>
    <w:rsid w:val="00F6768F"/>
    <w:rsid w:val="00F676DF"/>
    <w:rsid w:val="00F678C5"/>
    <w:rsid w:val="00F67E2A"/>
    <w:rsid w:val="00F7075A"/>
    <w:rsid w:val="00F7097F"/>
    <w:rsid w:val="00F70F23"/>
    <w:rsid w:val="00F712A8"/>
    <w:rsid w:val="00F71B07"/>
    <w:rsid w:val="00F72077"/>
    <w:rsid w:val="00F7232A"/>
    <w:rsid w:val="00F723AA"/>
    <w:rsid w:val="00F72AD9"/>
    <w:rsid w:val="00F72C2C"/>
    <w:rsid w:val="00F72E73"/>
    <w:rsid w:val="00F72FD3"/>
    <w:rsid w:val="00F7321B"/>
    <w:rsid w:val="00F73551"/>
    <w:rsid w:val="00F74123"/>
    <w:rsid w:val="00F741F2"/>
    <w:rsid w:val="00F74A29"/>
    <w:rsid w:val="00F74D32"/>
    <w:rsid w:val="00F75C74"/>
    <w:rsid w:val="00F76B2F"/>
    <w:rsid w:val="00F76CAB"/>
    <w:rsid w:val="00F770E5"/>
    <w:rsid w:val="00F772C6"/>
    <w:rsid w:val="00F77A8E"/>
    <w:rsid w:val="00F80313"/>
    <w:rsid w:val="00F8050F"/>
    <w:rsid w:val="00F8059C"/>
    <w:rsid w:val="00F8059F"/>
    <w:rsid w:val="00F80B45"/>
    <w:rsid w:val="00F815B5"/>
    <w:rsid w:val="00F816D8"/>
    <w:rsid w:val="00F81791"/>
    <w:rsid w:val="00F81DC3"/>
    <w:rsid w:val="00F822C1"/>
    <w:rsid w:val="00F82535"/>
    <w:rsid w:val="00F82628"/>
    <w:rsid w:val="00F82FCD"/>
    <w:rsid w:val="00F832FF"/>
    <w:rsid w:val="00F83420"/>
    <w:rsid w:val="00F838DD"/>
    <w:rsid w:val="00F841DC"/>
    <w:rsid w:val="00F84459"/>
    <w:rsid w:val="00F84BA9"/>
    <w:rsid w:val="00F850FE"/>
    <w:rsid w:val="00F85195"/>
    <w:rsid w:val="00F8555C"/>
    <w:rsid w:val="00F857D4"/>
    <w:rsid w:val="00F85A4C"/>
    <w:rsid w:val="00F86020"/>
    <w:rsid w:val="00F860AD"/>
    <w:rsid w:val="00F86559"/>
    <w:rsid w:val="00F868E3"/>
    <w:rsid w:val="00F86F61"/>
    <w:rsid w:val="00F87017"/>
    <w:rsid w:val="00F873A1"/>
    <w:rsid w:val="00F87423"/>
    <w:rsid w:val="00F876EA"/>
    <w:rsid w:val="00F87C41"/>
    <w:rsid w:val="00F9017B"/>
    <w:rsid w:val="00F90EC3"/>
    <w:rsid w:val="00F91147"/>
    <w:rsid w:val="00F913AF"/>
    <w:rsid w:val="00F9183E"/>
    <w:rsid w:val="00F92168"/>
    <w:rsid w:val="00F9283A"/>
    <w:rsid w:val="00F92BBC"/>
    <w:rsid w:val="00F93458"/>
    <w:rsid w:val="00F938BA"/>
    <w:rsid w:val="00F9422B"/>
    <w:rsid w:val="00F95483"/>
    <w:rsid w:val="00F9580F"/>
    <w:rsid w:val="00F95916"/>
    <w:rsid w:val="00F95AEB"/>
    <w:rsid w:val="00F95DA1"/>
    <w:rsid w:val="00F9631F"/>
    <w:rsid w:val="00F96680"/>
    <w:rsid w:val="00F9715D"/>
    <w:rsid w:val="00F97919"/>
    <w:rsid w:val="00F97CA3"/>
    <w:rsid w:val="00FA0123"/>
    <w:rsid w:val="00FA05E4"/>
    <w:rsid w:val="00FA1188"/>
    <w:rsid w:val="00FA11B7"/>
    <w:rsid w:val="00FA1EB4"/>
    <w:rsid w:val="00FA1F9E"/>
    <w:rsid w:val="00FA1FA4"/>
    <w:rsid w:val="00FA1FF4"/>
    <w:rsid w:val="00FA21C9"/>
    <w:rsid w:val="00FA230B"/>
    <w:rsid w:val="00FA2C46"/>
    <w:rsid w:val="00FA3525"/>
    <w:rsid w:val="00FA3860"/>
    <w:rsid w:val="00FA3B58"/>
    <w:rsid w:val="00FA42C6"/>
    <w:rsid w:val="00FA481B"/>
    <w:rsid w:val="00FA4AB7"/>
    <w:rsid w:val="00FA5A53"/>
    <w:rsid w:val="00FA62A9"/>
    <w:rsid w:val="00FA636E"/>
    <w:rsid w:val="00FA6B67"/>
    <w:rsid w:val="00FA6F22"/>
    <w:rsid w:val="00FA7466"/>
    <w:rsid w:val="00FA7A81"/>
    <w:rsid w:val="00FB03C4"/>
    <w:rsid w:val="00FB041F"/>
    <w:rsid w:val="00FB058E"/>
    <w:rsid w:val="00FB0796"/>
    <w:rsid w:val="00FB0BF5"/>
    <w:rsid w:val="00FB0E20"/>
    <w:rsid w:val="00FB1338"/>
    <w:rsid w:val="00FB18EB"/>
    <w:rsid w:val="00FB1F6E"/>
    <w:rsid w:val="00FB21B1"/>
    <w:rsid w:val="00FB21E0"/>
    <w:rsid w:val="00FB2584"/>
    <w:rsid w:val="00FB3479"/>
    <w:rsid w:val="00FB356E"/>
    <w:rsid w:val="00FB423E"/>
    <w:rsid w:val="00FB4693"/>
    <w:rsid w:val="00FB4769"/>
    <w:rsid w:val="00FB495A"/>
    <w:rsid w:val="00FB4CDA"/>
    <w:rsid w:val="00FB4D58"/>
    <w:rsid w:val="00FB4E62"/>
    <w:rsid w:val="00FB4E9A"/>
    <w:rsid w:val="00FB4EE6"/>
    <w:rsid w:val="00FB5143"/>
    <w:rsid w:val="00FB5273"/>
    <w:rsid w:val="00FB5284"/>
    <w:rsid w:val="00FB538A"/>
    <w:rsid w:val="00FB57CE"/>
    <w:rsid w:val="00FB5CCB"/>
    <w:rsid w:val="00FB60B7"/>
    <w:rsid w:val="00FB6481"/>
    <w:rsid w:val="00FB650A"/>
    <w:rsid w:val="00FB6B36"/>
    <w:rsid w:val="00FB6D36"/>
    <w:rsid w:val="00FB7190"/>
    <w:rsid w:val="00FB776C"/>
    <w:rsid w:val="00FB79ED"/>
    <w:rsid w:val="00FB7D71"/>
    <w:rsid w:val="00FC0131"/>
    <w:rsid w:val="00FC0570"/>
    <w:rsid w:val="00FC0965"/>
    <w:rsid w:val="00FC0B65"/>
    <w:rsid w:val="00FC0E54"/>
    <w:rsid w:val="00FC0F81"/>
    <w:rsid w:val="00FC1AFE"/>
    <w:rsid w:val="00FC1BB1"/>
    <w:rsid w:val="00FC22EE"/>
    <w:rsid w:val="00FC252F"/>
    <w:rsid w:val="00FC25D4"/>
    <w:rsid w:val="00FC27DC"/>
    <w:rsid w:val="00FC334A"/>
    <w:rsid w:val="00FC395C"/>
    <w:rsid w:val="00FC3DFC"/>
    <w:rsid w:val="00FC4224"/>
    <w:rsid w:val="00FC44CB"/>
    <w:rsid w:val="00FC460F"/>
    <w:rsid w:val="00FC49F5"/>
    <w:rsid w:val="00FC5459"/>
    <w:rsid w:val="00FC5BF7"/>
    <w:rsid w:val="00FC5E8E"/>
    <w:rsid w:val="00FC61EB"/>
    <w:rsid w:val="00FC623E"/>
    <w:rsid w:val="00FC67E3"/>
    <w:rsid w:val="00FC7642"/>
    <w:rsid w:val="00FC7B13"/>
    <w:rsid w:val="00FC7FC9"/>
    <w:rsid w:val="00FD0205"/>
    <w:rsid w:val="00FD06D5"/>
    <w:rsid w:val="00FD0D74"/>
    <w:rsid w:val="00FD1764"/>
    <w:rsid w:val="00FD2105"/>
    <w:rsid w:val="00FD258E"/>
    <w:rsid w:val="00FD2F18"/>
    <w:rsid w:val="00FD3766"/>
    <w:rsid w:val="00FD37B6"/>
    <w:rsid w:val="00FD3D05"/>
    <w:rsid w:val="00FD3FC7"/>
    <w:rsid w:val="00FD47C4"/>
    <w:rsid w:val="00FD4E26"/>
    <w:rsid w:val="00FD4EE1"/>
    <w:rsid w:val="00FD500E"/>
    <w:rsid w:val="00FD5282"/>
    <w:rsid w:val="00FD5303"/>
    <w:rsid w:val="00FD5505"/>
    <w:rsid w:val="00FD584F"/>
    <w:rsid w:val="00FD5BAE"/>
    <w:rsid w:val="00FD633C"/>
    <w:rsid w:val="00FD638E"/>
    <w:rsid w:val="00FD67D1"/>
    <w:rsid w:val="00FD69B0"/>
    <w:rsid w:val="00FD6BD6"/>
    <w:rsid w:val="00FD6BDD"/>
    <w:rsid w:val="00FD6DF2"/>
    <w:rsid w:val="00FD6DFC"/>
    <w:rsid w:val="00FD703C"/>
    <w:rsid w:val="00FD718C"/>
    <w:rsid w:val="00FD7455"/>
    <w:rsid w:val="00FD76E7"/>
    <w:rsid w:val="00FE0436"/>
    <w:rsid w:val="00FE0992"/>
    <w:rsid w:val="00FE0D37"/>
    <w:rsid w:val="00FE1B64"/>
    <w:rsid w:val="00FE2300"/>
    <w:rsid w:val="00FE2C0F"/>
    <w:rsid w:val="00FE2DCF"/>
    <w:rsid w:val="00FE331E"/>
    <w:rsid w:val="00FE394B"/>
    <w:rsid w:val="00FE3E5F"/>
    <w:rsid w:val="00FE3FA7"/>
    <w:rsid w:val="00FE4026"/>
    <w:rsid w:val="00FE4081"/>
    <w:rsid w:val="00FE4177"/>
    <w:rsid w:val="00FE4495"/>
    <w:rsid w:val="00FE4EAB"/>
    <w:rsid w:val="00FE52B4"/>
    <w:rsid w:val="00FE55E7"/>
    <w:rsid w:val="00FE5B67"/>
    <w:rsid w:val="00FE61B0"/>
    <w:rsid w:val="00FE6BD2"/>
    <w:rsid w:val="00FE7656"/>
    <w:rsid w:val="00FE77D6"/>
    <w:rsid w:val="00FE786E"/>
    <w:rsid w:val="00FE7AF0"/>
    <w:rsid w:val="00FE7CE5"/>
    <w:rsid w:val="00FE7E86"/>
    <w:rsid w:val="00FE7FBC"/>
    <w:rsid w:val="00FF011C"/>
    <w:rsid w:val="00FF07FE"/>
    <w:rsid w:val="00FF1136"/>
    <w:rsid w:val="00FF192C"/>
    <w:rsid w:val="00FF1B64"/>
    <w:rsid w:val="00FF1BF9"/>
    <w:rsid w:val="00FF2A4E"/>
    <w:rsid w:val="00FF2AF4"/>
    <w:rsid w:val="00FF2FCE"/>
    <w:rsid w:val="00FF30FF"/>
    <w:rsid w:val="00FF341D"/>
    <w:rsid w:val="00FF36F6"/>
    <w:rsid w:val="00FF370A"/>
    <w:rsid w:val="00FF3718"/>
    <w:rsid w:val="00FF3A8C"/>
    <w:rsid w:val="00FF3B93"/>
    <w:rsid w:val="00FF3BF0"/>
    <w:rsid w:val="00FF3DF8"/>
    <w:rsid w:val="00FF3F10"/>
    <w:rsid w:val="00FF4181"/>
    <w:rsid w:val="00FF45BB"/>
    <w:rsid w:val="00FF4707"/>
    <w:rsid w:val="00FF4AA3"/>
    <w:rsid w:val="00FF4E26"/>
    <w:rsid w:val="00FF4F7D"/>
    <w:rsid w:val="00FF5448"/>
    <w:rsid w:val="00FF5FF0"/>
    <w:rsid w:val="00FF6D9D"/>
    <w:rsid w:val="00FF7620"/>
    <w:rsid w:val="00FF777D"/>
    <w:rsid w:val="00FF7D07"/>
    <w:rsid w:val="00FF7DD5"/>
    <w:rsid w:val="00FF7F06"/>
    <w:rsid w:val="00FF7F3C"/>
    <w:rsid w:val="00FF7F5D"/>
    <w:rsid w:val="0118A37B"/>
    <w:rsid w:val="0139C223"/>
    <w:rsid w:val="013D3218"/>
    <w:rsid w:val="014EA043"/>
    <w:rsid w:val="01822AAF"/>
    <w:rsid w:val="01F1FCEC"/>
    <w:rsid w:val="0206EC44"/>
    <w:rsid w:val="021054F2"/>
    <w:rsid w:val="0218795F"/>
    <w:rsid w:val="023F6066"/>
    <w:rsid w:val="02450F04"/>
    <w:rsid w:val="0246408B"/>
    <w:rsid w:val="026C4307"/>
    <w:rsid w:val="028522B6"/>
    <w:rsid w:val="02941C53"/>
    <w:rsid w:val="02D66528"/>
    <w:rsid w:val="02E026AA"/>
    <w:rsid w:val="02E8AA11"/>
    <w:rsid w:val="035F1950"/>
    <w:rsid w:val="037E078C"/>
    <w:rsid w:val="03DF60EC"/>
    <w:rsid w:val="03F672F5"/>
    <w:rsid w:val="040CD252"/>
    <w:rsid w:val="041FCEA9"/>
    <w:rsid w:val="041FFED1"/>
    <w:rsid w:val="043B589D"/>
    <w:rsid w:val="04590327"/>
    <w:rsid w:val="049162B9"/>
    <w:rsid w:val="0496FE2C"/>
    <w:rsid w:val="049BFFF6"/>
    <w:rsid w:val="04A08D9F"/>
    <w:rsid w:val="04E3DB3A"/>
    <w:rsid w:val="04E67890"/>
    <w:rsid w:val="05074A1F"/>
    <w:rsid w:val="05142F5F"/>
    <w:rsid w:val="051D7A0F"/>
    <w:rsid w:val="05C793EC"/>
    <w:rsid w:val="05CCC013"/>
    <w:rsid w:val="05EEF034"/>
    <w:rsid w:val="06010443"/>
    <w:rsid w:val="06190E28"/>
    <w:rsid w:val="0627FD3B"/>
    <w:rsid w:val="0668F7B6"/>
    <w:rsid w:val="0669E165"/>
    <w:rsid w:val="06B75922"/>
    <w:rsid w:val="06C79923"/>
    <w:rsid w:val="06DE52D9"/>
    <w:rsid w:val="07242BCD"/>
    <w:rsid w:val="07466D13"/>
    <w:rsid w:val="075652A7"/>
    <w:rsid w:val="07CFEAC4"/>
    <w:rsid w:val="07D3EFA7"/>
    <w:rsid w:val="082D29CD"/>
    <w:rsid w:val="084C48AE"/>
    <w:rsid w:val="0869B826"/>
    <w:rsid w:val="0875D82A"/>
    <w:rsid w:val="088A3DB3"/>
    <w:rsid w:val="08B4ED60"/>
    <w:rsid w:val="08C29560"/>
    <w:rsid w:val="08E6CA3B"/>
    <w:rsid w:val="08F1E1BF"/>
    <w:rsid w:val="08FA7004"/>
    <w:rsid w:val="0922C2F4"/>
    <w:rsid w:val="09281DCB"/>
    <w:rsid w:val="096312DA"/>
    <w:rsid w:val="09E1FDDD"/>
    <w:rsid w:val="09EBFD67"/>
    <w:rsid w:val="0A3BF994"/>
    <w:rsid w:val="0A4F4E48"/>
    <w:rsid w:val="0ABCDAC1"/>
    <w:rsid w:val="0AD4A13B"/>
    <w:rsid w:val="0AFEDC58"/>
    <w:rsid w:val="0B00673C"/>
    <w:rsid w:val="0B368CE5"/>
    <w:rsid w:val="0B686D3F"/>
    <w:rsid w:val="0B781D1A"/>
    <w:rsid w:val="0B862AAB"/>
    <w:rsid w:val="0BD15E98"/>
    <w:rsid w:val="0BFFD341"/>
    <w:rsid w:val="0BFFFE34"/>
    <w:rsid w:val="0C4F7983"/>
    <w:rsid w:val="0C8CAAFA"/>
    <w:rsid w:val="0CC58B5E"/>
    <w:rsid w:val="0CF42227"/>
    <w:rsid w:val="0D149704"/>
    <w:rsid w:val="0D9DB9B9"/>
    <w:rsid w:val="0DEA8ECA"/>
    <w:rsid w:val="0E1ABABF"/>
    <w:rsid w:val="0E4D47E1"/>
    <w:rsid w:val="0E7CFD36"/>
    <w:rsid w:val="0EB1CFD9"/>
    <w:rsid w:val="0EEEC113"/>
    <w:rsid w:val="0F519B09"/>
    <w:rsid w:val="0F5770F9"/>
    <w:rsid w:val="0F626444"/>
    <w:rsid w:val="0F69AF95"/>
    <w:rsid w:val="0F846556"/>
    <w:rsid w:val="0FA9433C"/>
    <w:rsid w:val="0FAE1556"/>
    <w:rsid w:val="0FFD780E"/>
    <w:rsid w:val="102F163F"/>
    <w:rsid w:val="10304386"/>
    <w:rsid w:val="1079C3D1"/>
    <w:rsid w:val="10D731C1"/>
    <w:rsid w:val="10F85BCE"/>
    <w:rsid w:val="1107A189"/>
    <w:rsid w:val="11758F60"/>
    <w:rsid w:val="118A2574"/>
    <w:rsid w:val="11C1AB0C"/>
    <w:rsid w:val="11C4D832"/>
    <w:rsid w:val="11DE8E52"/>
    <w:rsid w:val="11DF5366"/>
    <w:rsid w:val="1226368D"/>
    <w:rsid w:val="122D4822"/>
    <w:rsid w:val="126242B2"/>
    <w:rsid w:val="1267239C"/>
    <w:rsid w:val="126B9747"/>
    <w:rsid w:val="127BAE9A"/>
    <w:rsid w:val="12996564"/>
    <w:rsid w:val="129D17CE"/>
    <w:rsid w:val="12C0089B"/>
    <w:rsid w:val="12C0B904"/>
    <w:rsid w:val="12F10B83"/>
    <w:rsid w:val="131ECEFE"/>
    <w:rsid w:val="13435245"/>
    <w:rsid w:val="137D114C"/>
    <w:rsid w:val="13E76066"/>
    <w:rsid w:val="13F1DA18"/>
    <w:rsid w:val="13FC6D47"/>
    <w:rsid w:val="13FC97DB"/>
    <w:rsid w:val="141E5CE3"/>
    <w:rsid w:val="1455B47A"/>
    <w:rsid w:val="147C30CD"/>
    <w:rsid w:val="14B9037F"/>
    <w:rsid w:val="14D56A40"/>
    <w:rsid w:val="14FDCC2C"/>
    <w:rsid w:val="1502A2AD"/>
    <w:rsid w:val="154D21BF"/>
    <w:rsid w:val="155827A2"/>
    <w:rsid w:val="155E6DF8"/>
    <w:rsid w:val="156B9B2A"/>
    <w:rsid w:val="156CD8A8"/>
    <w:rsid w:val="157D9129"/>
    <w:rsid w:val="15B0CAB8"/>
    <w:rsid w:val="15BEA160"/>
    <w:rsid w:val="15D4CF76"/>
    <w:rsid w:val="15EAE854"/>
    <w:rsid w:val="15FCD04D"/>
    <w:rsid w:val="16917D13"/>
    <w:rsid w:val="1693AF9D"/>
    <w:rsid w:val="1704F3AC"/>
    <w:rsid w:val="175539AC"/>
    <w:rsid w:val="178EE33E"/>
    <w:rsid w:val="17952F15"/>
    <w:rsid w:val="179E15E9"/>
    <w:rsid w:val="17AFE7F4"/>
    <w:rsid w:val="17E57CAE"/>
    <w:rsid w:val="17FA000E"/>
    <w:rsid w:val="17FA7311"/>
    <w:rsid w:val="1815B007"/>
    <w:rsid w:val="1830BB14"/>
    <w:rsid w:val="1840A84D"/>
    <w:rsid w:val="187C1DCD"/>
    <w:rsid w:val="18A240F7"/>
    <w:rsid w:val="18A71A9B"/>
    <w:rsid w:val="18BFF584"/>
    <w:rsid w:val="18DE24A1"/>
    <w:rsid w:val="19586818"/>
    <w:rsid w:val="19620B64"/>
    <w:rsid w:val="19719790"/>
    <w:rsid w:val="19A728F7"/>
    <w:rsid w:val="19B152BA"/>
    <w:rsid w:val="19D3CEDB"/>
    <w:rsid w:val="1A008F00"/>
    <w:rsid w:val="1A0AC8B8"/>
    <w:rsid w:val="1A25A6F0"/>
    <w:rsid w:val="1A31D5B7"/>
    <w:rsid w:val="1A420577"/>
    <w:rsid w:val="1A449D5B"/>
    <w:rsid w:val="1A8D79FF"/>
    <w:rsid w:val="1A97785B"/>
    <w:rsid w:val="1A98FFA7"/>
    <w:rsid w:val="1AB43A3F"/>
    <w:rsid w:val="1AC51557"/>
    <w:rsid w:val="1AD1D724"/>
    <w:rsid w:val="1AE66307"/>
    <w:rsid w:val="1AF3BB45"/>
    <w:rsid w:val="1B36CD10"/>
    <w:rsid w:val="1BA2F2DE"/>
    <w:rsid w:val="1BB707E7"/>
    <w:rsid w:val="1BCBBED8"/>
    <w:rsid w:val="1BE60F32"/>
    <w:rsid w:val="1C0B4DC8"/>
    <w:rsid w:val="1C4E1AB8"/>
    <w:rsid w:val="1C682100"/>
    <w:rsid w:val="1C841472"/>
    <w:rsid w:val="1C9441CC"/>
    <w:rsid w:val="1C94EAEE"/>
    <w:rsid w:val="1C9B4885"/>
    <w:rsid w:val="1CBE7F6F"/>
    <w:rsid w:val="1D0452C5"/>
    <w:rsid w:val="1D0E2B08"/>
    <w:rsid w:val="1D17BC73"/>
    <w:rsid w:val="1D459F86"/>
    <w:rsid w:val="1D527A6D"/>
    <w:rsid w:val="1DB29D2F"/>
    <w:rsid w:val="1DC3F72D"/>
    <w:rsid w:val="1DD1334A"/>
    <w:rsid w:val="1DD19C5F"/>
    <w:rsid w:val="1DD424E0"/>
    <w:rsid w:val="1E0FC093"/>
    <w:rsid w:val="1E429A8D"/>
    <w:rsid w:val="1E4FE477"/>
    <w:rsid w:val="1E9968BD"/>
    <w:rsid w:val="1EAD5151"/>
    <w:rsid w:val="1EEBC878"/>
    <w:rsid w:val="1F0E8BA9"/>
    <w:rsid w:val="1F362BD5"/>
    <w:rsid w:val="1F364252"/>
    <w:rsid w:val="1F55601D"/>
    <w:rsid w:val="1F890282"/>
    <w:rsid w:val="1F9196D1"/>
    <w:rsid w:val="1FB9E6C9"/>
    <w:rsid w:val="1FC02702"/>
    <w:rsid w:val="1FD0D74B"/>
    <w:rsid w:val="1FD87B81"/>
    <w:rsid w:val="1FDB7091"/>
    <w:rsid w:val="2059C5E6"/>
    <w:rsid w:val="20624A45"/>
    <w:rsid w:val="2082F8A9"/>
    <w:rsid w:val="20A528A6"/>
    <w:rsid w:val="20AE2E5D"/>
    <w:rsid w:val="20AE658D"/>
    <w:rsid w:val="20AEABE9"/>
    <w:rsid w:val="20E5A488"/>
    <w:rsid w:val="20EE92CE"/>
    <w:rsid w:val="21036947"/>
    <w:rsid w:val="2110E8FA"/>
    <w:rsid w:val="21149396"/>
    <w:rsid w:val="211CCE2F"/>
    <w:rsid w:val="21341C63"/>
    <w:rsid w:val="213E3BE7"/>
    <w:rsid w:val="21611A23"/>
    <w:rsid w:val="2166281B"/>
    <w:rsid w:val="218390FA"/>
    <w:rsid w:val="21AB66FE"/>
    <w:rsid w:val="21AFD046"/>
    <w:rsid w:val="21DDAE3A"/>
    <w:rsid w:val="21DE7854"/>
    <w:rsid w:val="2215E9EE"/>
    <w:rsid w:val="221952C1"/>
    <w:rsid w:val="2224527B"/>
    <w:rsid w:val="22407A63"/>
    <w:rsid w:val="2246062A"/>
    <w:rsid w:val="225F30B9"/>
    <w:rsid w:val="227478B5"/>
    <w:rsid w:val="22772D6D"/>
    <w:rsid w:val="22F7D132"/>
    <w:rsid w:val="22FA29C5"/>
    <w:rsid w:val="230E507A"/>
    <w:rsid w:val="23197C80"/>
    <w:rsid w:val="2328AADE"/>
    <w:rsid w:val="23AB584D"/>
    <w:rsid w:val="23ADE277"/>
    <w:rsid w:val="23DF075C"/>
    <w:rsid w:val="23F40F03"/>
    <w:rsid w:val="240A1A67"/>
    <w:rsid w:val="24495418"/>
    <w:rsid w:val="244FF808"/>
    <w:rsid w:val="2478F2CA"/>
    <w:rsid w:val="247A530F"/>
    <w:rsid w:val="247C6EFB"/>
    <w:rsid w:val="2489336E"/>
    <w:rsid w:val="24960606"/>
    <w:rsid w:val="24E451EF"/>
    <w:rsid w:val="25001B6B"/>
    <w:rsid w:val="251EA8DC"/>
    <w:rsid w:val="253EAB53"/>
    <w:rsid w:val="2556C44F"/>
    <w:rsid w:val="2587641A"/>
    <w:rsid w:val="25B02841"/>
    <w:rsid w:val="25DA18E7"/>
    <w:rsid w:val="25DEA094"/>
    <w:rsid w:val="261F9590"/>
    <w:rsid w:val="26659A16"/>
    <w:rsid w:val="266D50A6"/>
    <w:rsid w:val="2684465E"/>
    <w:rsid w:val="2695EEE4"/>
    <w:rsid w:val="2698626E"/>
    <w:rsid w:val="26B3568F"/>
    <w:rsid w:val="26D7665A"/>
    <w:rsid w:val="27040E60"/>
    <w:rsid w:val="2750EBCC"/>
    <w:rsid w:val="278BBDED"/>
    <w:rsid w:val="27A529AA"/>
    <w:rsid w:val="27B8D3FE"/>
    <w:rsid w:val="27BAFF67"/>
    <w:rsid w:val="27CF1776"/>
    <w:rsid w:val="27F5E9D3"/>
    <w:rsid w:val="27FCA975"/>
    <w:rsid w:val="27FDC998"/>
    <w:rsid w:val="282E7CFD"/>
    <w:rsid w:val="285CF8B9"/>
    <w:rsid w:val="2878333C"/>
    <w:rsid w:val="28944624"/>
    <w:rsid w:val="28AF7979"/>
    <w:rsid w:val="28BC99CC"/>
    <w:rsid w:val="28E66608"/>
    <w:rsid w:val="2908F8FD"/>
    <w:rsid w:val="2917AF71"/>
    <w:rsid w:val="291F2870"/>
    <w:rsid w:val="2927B113"/>
    <w:rsid w:val="292A118E"/>
    <w:rsid w:val="29663625"/>
    <w:rsid w:val="298AA9CA"/>
    <w:rsid w:val="29A1CF7C"/>
    <w:rsid w:val="29C81281"/>
    <w:rsid w:val="29E901E5"/>
    <w:rsid w:val="29EDF1AA"/>
    <w:rsid w:val="29F37B22"/>
    <w:rsid w:val="2A00FE85"/>
    <w:rsid w:val="2A03952E"/>
    <w:rsid w:val="2A0F31FE"/>
    <w:rsid w:val="2A1FC3DD"/>
    <w:rsid w:val="2A298AE5"/>
    <w:rsid w:val="2A658D0F"/>
    <w:rsid w:val="2AC88A51"/>
    <w:rsid w:val="2AE786C9"/>
    <w:rsid w:val="2B50F7E7"/>
    <w:rsid w:val="2B51FCDE"/>
    <w:rsid w:val="2B5EE067"/>
    <w:rsid w:val="2B894615"/>
    <w:rsid w:val="2BEE601E"/>
    <w:rsid w:val="2C06CBCC"/>
    <w:rsid w:val="2C0EE611"/>
    <w:rsid w:val="2C3909EE"/>
    <w:rsid w:val="2C4BFDE7"/>
    <w:rsid w:val="2C5723EB"/>
    <w:rsid w:val="2C86584A"/>
    <w:rsid w:val="2CA911B7"/>
    <w:rsid w:val="2D5813CB"/>
    <w:rsid w:val="2D8D8803"/>
    <w:rsid w:val="2DBD748D"/>
    <w:rsid w:val="2DF9C97A"/>
    <w:rsid w:val="2E66C888"/>
    <w:rsid w:val="2E6C5F64"/>
    <w:rsid w:val="2E9588A0"/>
    <w:rsid w:val="2EF5EDF0"/>
    <w:rsid w:val="2F67D493"/>
    <w:rsid w:val="2F6D0B6F"/>
    <w:rsid w:val="2FC95447"/>
    <w:rsid w:val="2FEA2388"/>
    <w:rsid w:val="30419E76"/>
    <w:rsid w:val="307A2A72"/>
    <w:rsid w:val="307D9915"/>
    <w:rsid w:val="3091FAA7"/>
    <w:rsid w:val="310969E0"/>
    <w:rsid w:val="31195FB4"/>
    <w:rsid w:val="3139CE7E"/>
    <w:rsid w:val="314D942B"/>
    <w:rsid w:val="314F0B12"/>
    <w:rsid w:val="315EE917"/>
    <w:rsid w:val="31CC1F70"/>
    <w:rsid w:val="322C220E"/>
    <w:rsid w:val="32470948"/>
    <w:rsid w:val="324AF9DF"/>
    <w:rsid w:val="325CEF6A"/>
    <w:rsid w:val="32754AE8"/>
    <w:rsid w:val="32790B26"/>
    <w:rsid w:val="3284C627"/>
    <w:rsid w:val="32A8AA37"/>
    <w:rsid w:val="32D9D707"/>
    <w:rsid w:val="32EE459C"/>
    <w:rsid w:val="33093CB9"/>
    <w:rsid w:val="33119FF4"/>
    <w:rsid w:val="331F827F"/>
    <w:rsid w:val="3327748B"/>
    <w:rsid w:val="3330489C"/>
    <w:rsid w:val="333636F3"/>
    <w:rsid w:val="333ED269"/>
    <w:rsid w:val="33434BC2"/>
    <w:rsid w:val="336AADB7"/>
    <w:rsid w:val="33794460"/>
    <w:rsid w:val="339689F4"/>
    <w:rsid w:val="339A0CA2"/>
    <w:rsid w:val="33A990D0"/>
    <w:rsid w:val="33ABD9E2"/>
    <w:rsid w:val="33AD4B5B"/>
    <w:rsid w:val="33BC1821"/>
    <w:rsid w:val="3430465B"/>
    <w:rsid w:val="34483E1D"/>
    <w:rsid w:val="34A134A5"/>
    <w:rsid w:val="34ECD163"/>
    <w:rsid w:val="34F40421"/>
    <w:rsid w:val="34FC5404"/>
    <w:rsid w:val="350B76E5"/>
    <w:rsid w:val="3519407A"/>
    <w:rsid w:val="355073FD"/>
    <w:rsid w:val="3585AEC4"/>
    <w:rsid w:val="359EA8E3"/>
    <w:rsid w:val="35E06E81"/>
    <w:rsid w:val="35F87D6E"/>
    <w:rsid w:val="3633EF6D"/>
    <w:rsid w:val="36A4BACF"/>
    <w:rsid w:val="36C50434"/>
    <w:rsid w:val="36E57B86"/>
    <w:rsid w:val="36E8A352"/>
    <w:rsid w:val="373EF80D"/>
    <w:rsid w:val="3787F3B6"/>
    <w:rsid w:val="37A1FB4F"/>
    <w:rsid w:val="37C41871"/>
    <w:rsid w:val="37DAA45F"/>
    <w:rsid w:val="37F4090A"/>
    <w:rsid w:val="3808F52A"/>
    <w:rsid w:val="3810C00A"/>
    <w:rsid w:val="3816F378"/>
    <w:rsid w:val="381CE0EB"/>
    <w:rsid w:val="38254F7B"/>
    <w:rsid w:val="3878791E"/>
    <w:rsid w:val="38C75CEA"/>
    <w:rsid w:val="3908FF0E"/>
    <w:rsid w:val="392207DC"/>
    <w:rsid w:val="3933298B"/>
    <w:rsid w:val="39396E59"/>
    <w:rsid w:val="39999F3B"/>
    <w:rsid w:val="39B5286D"/>
    <w:rsid w:val="39B8D37D"/>
    <w:rsid w:val="39D03F57"/>
    <w:rsid w:val="39EE4E71"/>
    <w:rsid w:val="3A57AEAD"/>
    <w:rsid w:val="3A6EDAE6"/>
    <w:rsid w:val="3A920732"/>
    <w:rsid w:val="3AD43E4A"/>
    <w:rsid w:val="3B12D852"/>
    <w:rsid w:val="3B3C4F38"/>
    <w:rsid w:val="3B63B97A"/>
    <w:rsid w:val="3B6F38D0"/>
    <w:rsid w:val="3BDE1226"/>
    <w:rsid w:val="3BFBADBD"/>
    <w:rsid w:val="3C8210E3"/>
    <w:rsid w:val="3C8949B0"/>
    <w:rsid w:val="3C8EFFF0"/>
    <w:rsid w:val="3C96ED9C"/>
    <w:rsid w:val="3CA98BD3"/>
    <w:rsid w:val="3CAD94D0"/>
    <w:rsid w:val="3CB55FAE"/>
    <w:rsid w:val="3CE15CCB"/>
    <w:rsid w:val="3CF6273F"/>
    <w:rsid w:val="3D33391B"/>
    <w:rsid w:val="3D35A5CA"/>
    <w:rsid w:val="3D37B51E"/>
    <w:rsid w:val="3D80430C"/>
    <w:rsid w:val="3DD605D4"/>
    <w:rsid w:val="3DF2C12A"/>
    <w:rsid w:val="3E0CE126"/>
    <w:rsid w:val="3E12EDED"/>
    <w:rsid w:val="3E245255"/>
    <w:rsid w:val="3E366B99"/>
    <w:rsid w:val="3E3D9B6D"/>
    <w:rsid w:val="3E57DB23"/>
    <w:rsid w:val="3E9E54FB"/>
    <w:rsid w:val="3F251A55"/>
    <w:rsid w:val="3F30C2DF"/>
    <w:rsid w:val="3F5FAE17"/>
    <w:rsid w:val="3F67FCCA"/>
    <w:rsid w:val="3F74D9E7"/>
    <w:rsid w:val="3F8F7A45"/>
    <w:rsid w:val="3FBA5C1E"/>
    <w:rsid w:val="400BFE22"/>
    <w:rsid w:val="40197489"/>
    <w:rsid w:val="40375179"/>
    <w:rsid w:val="405D71FF"/>
    <w:rsid w:val="4062D38A"/>
    <w:rsid w:val="40876A6E"/>
    <w:rsid w:val="40C9C342"/>
    <w:rsid w:val="40CA02A0"/>
    <w:rsid w:val="4178FEC3"/>
    <w:rsid w:val="4194FEBC"/>
    <w:rsid w:val="41CD3525"/>
    <w:rsid w:val="42152D19"/>
    <w:rsid w:val="4222D3A2"/>
    <w:rsid w:val="422CD25D"/>
    <w:rsid w:val="424B741B"/>
    <w:rsid w:val="428D6801"/>
    <w:rsid w:val="42AB3BC1"/>
    <w:rsid w:val="42D42742"/>
    <w:rsid w:val="42E351AF"/>
    <w:rsid w:val="42EC7B79"/>
    <w:rsid w:val="430E14E0"/>
    <w:rsid w:val="43315CB1"/>
    <w:rsid w:val="4331F314"/>
    <w:rsid w:val="4361AE13"/>
    <w:rsid w:val="437B75D0"/>
    <w:rsid w:val="43A93F90"/>
    <w:rsid w:val="43ADFCCA"/>
    <w:rsid w:val="4412F9CA"/>
    <w:rsid w:val="441F65BC"/>
    <w:rsid w:val="443117C2"/>
    <w:rsid w:val="443FA85F"/>
    <w:rsid w:val="447016B0"/>
    <w:rsid w:val="44882E61"/>
    <w:rsid w:val="449ED234"/>
    <w:rsid w:val="44A3059D"/>
    <w:rsid w:val="44AE26FB"/>
    <w:rsid w:val="44F27930"/>
    <w:rsid w:val="44F3C0E4"/>
    <w:rsid w:val="44F7AF0A"/>
    <w:rsid w:val="451DBA11"/>
    <w:rsid w:val="45294F58"/>
    <w:rsid w:val="453E533E"/>
    <w:rsid w:val="454CE9F9"/>
    <w:rsid w:val="45C0A2B3"/>
    <w:rsid w:val="45E107CF"/>
    <w:rsid w:val="45E863E4"/>
    <w:rsid w:val="45FA96DC"/>
    <w:rsid w:val="463F1015"/>
    <w:rsid w:val="465A1CB1"/>
    <w:rsid w:val="469C6B1C"/>
    <w:rsid w:val="46DE74E8"/>
    <w:rsid w:val="471F288E"/>
    <w:rsid w:val="47230455"/>
    <w:rsid w:val="4737C96D"/>
    <w:rsid w:val="474222D5"/>
    <w:rsid w:val="479404AE"/>
    <w:rsid w:val="4798EB74"/>
    <w:rsid w:val="47B37971"/>
    <w:rsid w:val="47B8394F"/>
    <w:rsid w:val="47D13B91"/>
    <w:rsid w:val="47E2719E"/>
    <w:rsid w:val="480F9B26"/>
    <w:rsid w:val="4835B422"/>
    <w:rsid w:val="4846A3A4"/>
    <w:rsid w:val="4860FCF4"/>
    <w:rsid w:val="48CFBB7B"/>
    <w:rsid w:val="493E2E8C"/>
    <w:rsid w:val="49A387AE"/>
    <w:rsid w:val="49C6AB67"/>
    <w:rsid w:val="4A1F0CFD"/>
    <w:rsid w:val="4A7AE9AD"/>
    <w:rsid w:val="4A875B79"/>
    <w:rsid w:val="4A8E107A"/>
    <w:rsid w:val="4B291EF1"/>
    <w:rsid w:val="4B3BE416"/>
    <w:rsid w:val="4B60DE80"/>
    <w:rsid w:val="4B69B5AF"/>
    <w:rsid w:val="4B6D17F0"/>
    <w:rsid w:val="4B7697B7"/>
    <w:rsid w:val="4B93E98A"/>
    <w:rsid w:val="4BC1CA78"/>
    <w:rsid w:val="4BE035C3"/>
    <w:rsid w:val="4C283CAB"/>
    <w:rsid w:val="4C3F8728"/>
    <w:rsid w:val="4C58F493"/>
    <w:rsid w:val="4C5C3EEA"/>
    <w:rsid w:val="4C5DF461"/>
    <w:rsid w:val="4C62698E"/>
    <w:rsid w:val="4C68590A"/>
    <w:rsid w:val="4C88BA57"/>
    <w:rsid w:val="4CB944A0"/>
    <w:rsid w:val="4CC608E0"/>
    <w:rsid w:val="4CE1D846"/>
    <w:rsid w:val="4CE94B86"/>
    <w:rsid w:val="4D49D7C1"/>
    <w:rsid w:val="4DA4E2F1"/>
    <w:rsid w:val="4DB1B050"/>
    <w:rsid w:val="4DE5F08A"/>
    <w:rsid w:val="4E2D9E8C"/>
    <w:rsid w:val="4E3E2AE2"/>
    <w:rsid w:val="4E493A22"/>
    <w:rsid w:val="4E65DF5B"/>
    <w:rsid w:val="4EA9249B"/>
    <w:rsid w:val="4F10C22C"/>
    <w:rsid w:val="4F1DFC62"/>
    <w:rsid w:val="4F75FD0E"/>
    <w:rsid w:val="4FB06E3D"/>
    <w:rsid w:val="4FC6EB5F"/>
    <w:rsid w:val="4FCBDCA5"/>
    <w:rsid w:val="500FA68A"/>
    <w:rsid w:val="5022A84A"/>
    <w:rsid w:val="508367EF"/>
    <w:rsid w:val="508FC866"/>
    <w:rsid w:val="50BD23DD"/>
    <w:rsid w:val="515E676A"/>
    <w:rsid w:val="516365BD"/>
    <w:rsid w:val="5172234D"/>
    <w:rsid w:val="51727A4D"/>
    <w:rsid w:val="517EDBF8"/>
    <w:rsid w:val="51A5EB4C"/>
    <w:rsid w:val="51A65344"/>
    <w:rsid w:val="51C12315"/>
    <w:rsid w:val="5238075F"/>
    <w:rsid w:val="523B9C29"/>
    <w:rsid w:val="5275ECDE"/>
    <w:rsid w:val="52CF2FFD"/>
    <w:rsid w:val="52E2A413"/>
    <w:rsid w:val="5311E511"/>
    <w:rsid w:val="532029D2"/>
    <w:rsid w:val="5329A3FE"/>
    <w:rsid w:val="532ADBDE"/>
    <w:rsid w:val="532D8167"/>
    <w:rsid w:val="5353D7B1"/>
    <w:rsid w:val="5363234D"/>
    <w:rsid w:val="538706C1"/>
    <w:rsid w:val="538B8A58"/>
    <w:rsid w:val="5396F630"/>
    <w:rsid w:val="539C7FE6"/>
    <w:rsid w:val="53BCF1D9"/>
    <w:rsid w:val="53DC6372"/>
    <w:rsid w:val="53E3954A"/>
    <w:rsid w:val="5409C39D"/>
    <w:rsid w:val="541CFBB9"/>
    <w:rsid w:val="54250EC1"/>
    <w:rsid w:val="54488051"/>
    <w:rsid w:val="5448FC0C"/>
    <w:rsid w:val="544EF859"/>
    <w:rsid w:val="54659077"/>
    <w:rsid w:val="5480E1C3"/>
    <w:rsid w:val="54B44BC2"/>
    <w:rsid w:val="54F837B3"/>
    <w:rsid w:val="55036038"/>
    <w:rsid w:val="554409B1"/>
    <w:rsid w:val="55B3E998"/>
    <w:rsid w:val="55C7E928"/>
    <w:rsid w:val="55EDC83C"/>
    <w:rsid w:val="560A9478"/>
    <w:rsid w:val="563A4943"/>
    <w:rsid w:val="565DE0AF"/>
    <w:rsid w:val="56853E46"/>
    <w:rsid w:val="56929C9B"/>
    <w:rsid w:val="570E5BF8"/>
    <w:rsid w:val="57498D09"/>
    <w:rsid w:val="57737E41"/>
    <w:rsid w:val="57D576CD"/>
    <w:rsid w:val="57F124A4"/>
    <w:rsid w:val="581D6517"/>
    <w:rsid w:val="581EE58F"/>
    <w:rsid w:val="5844DB6C"/>
    <w:rsid w:val="585ADEDC"/>
    <w:rsid w:val="58A01F70"/>
    <w:rsid w:val="58A41D53"/>
    <w:rsid w:val="58EB4C25"/>
    <w:rsid w:val="58F7C0E7"/>
    <w:rsid w:val="5901448F"/>
    <w:rsid w:val="5902A521"/>
    <w:rsid w:val="59030EB4"/>
    <w:rsid w:val="5904D580"/>
    <w:rsid w:val="5977308A"/>
    <w:rsid w:val="59CD9E4B"/>
    <w:rsid w:val="59CDD6F1"/>
    <w:rsid w:val="59FB6C9C"/>
    <w:rsid w:val="5A044D97"/>
    <w:rsid w:val="5A0A6C97"/>
    <w:rsid w:val="5A1C4041"/>
    <w:rsid w:val="5A3D241D"/>
    <w:rsid w:val="5A3D4D64"/>
    <w:rsid w:val="5A5282A0"/>
    <w:rsid w:val="5A5C73FA"/>
    <w:rsid w:val="5A9A441E"/>
    <w:rsid w:val="5AA49633"/>
    <w:rsid w:val="5AB9B6D3"/>
    <w:rsid w:val="5ACB3CB1"/>
    <w:rsid w:val="5ADEFA88"/>
    <w:rsid w:val="5AE277A9"/>
    <w:rsid w:val="5B37BC26"/>
    <w:rsid w:val="5B4D59C4"/>
    <w:rsid w:val="5B5B10D3"/>
    <w:rsid w:val="5B64F859"/>
    <w:rsid w:val="5B6D5A96"/>
    <w:rsid w:val="5B72173E"/>
    <w:rsid w:val="5B781840"/>
    <w:rsid w:val="5BBA965A"/>
    <w:rsid w:val="5BD8651E"/>
    <w:rsid w:val="5C102CCF"/>
    <w:rsid w:val="5C3AC889"/>
    <w:rsid w:val="5C500C0D"/>
    <w:rsid w:val="5C5BC81F"/>
    <w:rsid w:val="5C64D7DC"/>
    <w:rsid w:val="5C7A90CB"/>
    <w:rsid w:val="5C9950E0"/>
    <w:rsid w:val="5CC32EC2"/>
    <w:rsid w:val="5CDBB6CA"/>
    <w:rsid w:val="5D2262FB"/>
    <w:rsid w:val="5D4497F0"/>
    <w:rsid w:val="5D5411A1"/>
    <w:rsid w:val="5D5E4E54"/>
    <w:rsid w:val="5D628CBF"/>
    <w:rsid w:val="5D695190"/>
    <w:rsid w:val="5D6C7CE7"/>
    <w:rsid w:val="5D731853"/>
    <w:rsid w:val="5DB7A2BA"/>
    <w:rsid w:val="5DCB5314"/>
    <w:rsid w:val="5E2651B8"/>
    <w:rsid w:val="5E36FC00"/>
    <w:rsid w:val="5E61DDF7"/>
    <w:rsid w:val="5E68BAD8"/>
    <w:rsid w:val="5E6C8FEC"/>
    <w:rsid w:val="5E81C568"/>
    <w:rsid w:val="5EC20665"/>
    <w:rsid w:val="5EC812F9"/>
    <w:rsid w:val="5F0CDD05"/>
    <w:rsid w:val="5F205C84"/>
    <w:rsid w:val="5F289AF5"/>
    <w:rsid w:val="5F6F192C"/>
    <w:rsid w:val="5F8196B3"/>
    <w:rsid w:val="5F840CFC"/>
    <w:rsid w:val="5F97ECAD"/>
    <w:rsid w:val="5FA1535E"/>
    <w:rsid w:val="5FA92483"/>
    <w:rsid w:val="5FC87F51"/>
    <w:rsid w:val="5FE34168"/>
    <w:rsid w:val="5FF6C06A"/>
    <w:rsid w:val="60055ADC"/>
    <w:rsid w:val="6072A4A7"/>
    <w:rsid w:val="6077C15C"/>
    <w:rsid w:val="609BF4BB"/>
    <w:rsid w:val="60ACFB7B"/>
    <w:rsid w:val="60F31445"/>
    <w:rsid w:val="61086971"/>
    <w:rsid w:val="61087883"/>
    <w:rsid w:val="611B3EDB"/>
    <w:rsid w:val="6126D99F"/>
    <w:rsid w:val="6140C924"/>
    <w:rsid w:val="61783383"/>
    <w:rsid w:val="618B3CFB"/>
    <w:rsid w:val="618EB726"/>
    <w:rsid w:val="61979BD2"/>
    <w:rsid w:val="61A3B654"/>
    <w:rsid w:val="61CABAA9"/>
    <w:rsid w:val="61E4426A"/>
    <w:rsid w:val="6204FFF3"/>
    <w:rsid w:val="6206ADBE"/>
    <w:rsid w:val="621F71FE"/>
    <w:rsid w:val="623BC21D"/>
    <w:rsid w:val="625ED8B8"/>
    <w:rsid w:val="6281DCE0"/>
    <w:rsid w:val="62BEB505"/>
    <w:rsid w:val="62C8596F"/>
    <w:rsid w:val="62E6BA40"/>
    <w:rsid w:val="62EBEA3B"/>
    <w:rsid w:val="6317EB33"/>
    <w:rsid w:val="632177F0"/>
    <w:rsid w:val="632823A8"/>
    <w:rsid w:val="635587E2"/>
    <w:rsid w:val="63880429"/>
    <w:rsid w:val="63967D7E"/>
    <w:rsid w:val="63B5B13D"/>
    <w:rsid w:val="63CDEF56"/>
    <w:rsid w:val="64135D6C"/>
    <w:rsid w:val="6419218E"/>
    <w:rsid w:val="641DD913"/>
    <w:rsid w:val="64468A7F"/>
    <w:rsid w:val="644F36C0"/>
    <w:rsid w:val="647C4117"/>
    <w:rsid w:val="64F92563"/>
    <w:rsid w:val="65260C8F"/>
    <w:rsid w:val="652798C0"/>
    <w:rsid w:val="6543A526"/>
    <w:rsid w:val="6552D418"/>
    <w:rsid w:val="65972EB2"/>
    <w:rsid w:val="65B42C9C"/>
    <w:rsid w:val="65D0806C"/>
    <w:rsid w:val="65D092ED"/>
    <w:rsid w:val="65FD8AED"/>
    <w:rsid w:val="6663AF57"/>
    <w:rsid w:val="66880F54"/>
    <w:rsid w:val="66ADD0C4"/>
    <w:rsid w:val="66E9BB53"/>
    <w:rsid w:val="66F60D1D"/>
    <w:rsid w:val="6779D6E4"/>
    <w:rsid w:val="67A2026E"/>
    <w:rsid w:val="67B9EE31"/>
    <w:rsid w:val="67C7BD0A"/>
    <w:rsid w:val="67C895FE"/>
    <w:rsid w:val="67C951B9"/>
    <w:rsid w:val="67D74717"/>
    <w:rsid w:val="67E47AF7"/>
    <w:rsid w:val="67EC5328"/>
    <w:rsid w:val="684DCBBD"/>
    <w:rsid w:val="68701D05"/>
    <w:rsid w:val="688B9AB0"/>
    <w:rsid w:val="688D50F0"/>
    <w:rsid w:val="68A1E34C"/>
    <w:rsid w:val="68CEBFBD"/>
    <w:rsid w:val="68F5A3C7"/>
    <w:rsid w:val="69482B3E"/>
    <w:rsid w:val="6965EA9D"/>
    <w:rsid w:val="69D6828A"/>
    <w:rsid w:val="6A126CAD"/>
    <w:rsid w:val="6A305DA9"/>
    <w:rsid w:val="6A9E0E6B"/>
    <w:rsid w:val="6A9FB855"/>
    <w:rsid w:val="6AB5A692"/>
    <w:rsid w:val="6AD5CF56"/>
    <w:rsid w:val="6AE4BC5A"/>
    <w:rsid w:val="6AFDBB9F"/>
    <w:rsid w:val="6B532050"/>
    <w:rsid w:val="6B8D3C06"/>
    <w:rsid w:val="6B9C0930"/>
    <w:rsid w:val="6C340B3A"/>
    <w:rsid w:val="6CA17545"/>
    <w:rsid w:val="6CB338B0"/>
    <w:rsid w:val="6CEEF84C"/>
    <w:rsid w:val="6CFFA021"/>
    <w:rsid w:val="6D08FD49"/>
    <w:rsid w:val="6DA0537A"/>
    <w:rsid w:val="6DB8CB5E"/>
    <w:rsid w:val="6DD12663"/>
    <w:rsid w:val="6DFD1709"/>
    <w:rsid w:val="6E108EE1"/>
    <w:rsid w:val="6E2D1F03"/>
    <w:rsid w:val="6E553CD1"/>
    <w:rsid w:val="6E8CFC3E"/>
    <w:rsid w:val="6EACD3C4"/>
    <w:rsid w:val="6F1D5E93"/>
    <w:rsid w:val="6F1F0D35"/>
    <w:rsid w:val="6F401D62"/>
    <w:rsid w:val="6F57EED8"/>
    <w:rsid w:val="6F5A3040"/>
    <w:rsid w:val="6F7D79D0"/>
    <w:rsid w:val="6FA73157"/>
    <w:rsid w:val="6FB149C1"/>
    <w:rsid w:val="6FB5FDD1"/>
    <w:rsid w:val="6FE3095E"/>
    <w:rsid w:val="6FE86F07"/>
    <w:rsid w:val="6FEF6387"/>
    <w:rsid w:val="6FFC401A"/>
    <w:rsid w:val="702112AE"/>
    <w:rsid w:val="706017C7"/>
    <w:rsid w:val="707B9FAA"/>
    <w:rsid w:val="70AA190E"/>
    <w:rsid w:val="70AA8E10"/>
    <w:rsid w:val="712B4FFC"/>
    <w:rsid w:val="7141E2DF"/>
    <w:rsid w:val="7165EC78"/>
    <w:rsid w:val="7187B274"/>
    <w:rsid w:val="71B2D7E2"/>
    <w:rsid w:val="71C4809E"/>
    <w:rsid w:val="71C6AE49"/>
    <w:rsid w:val="720748AB"/>
    <w:rsid w:val="7221F808"/>
    <w:rsid w:val="7233ADBF"/>
    <w:rsid w:val="72AF125C"/>
    <w:rsid w:val="72BEABD3"/>
    <w:rsid w:val="72D0E4C5"/>
    <w:rsid w:val="73133232"/>
    <w:rsid w:val="737972D4"/>
    <w:rsid w:val="73887A8B"/>
    <w:rsid w:val="7395C53C"/>
    <w:rsid w:val="73D43724"/>
    <w:rsid w:val="73F476B4"/>
    <w:rsid w:val="744A957B"/>
    <w:rsid w:val="74608DDA"/>
    <w:rsid w:val="74A920EB"/>
    <w:rsid w:val="7502271D"/>
    <w:rsid w:val="7516D890"/>
    <w:rsid w:val="752026ED"/>
    <w:rsid w:val="753CF410"/>
    <w:rsid w:val="755310D2"/>
    <w:rsid w:val="755FFDB7"/>
    <w:rsid w:val="757F6370"/>
    <w:rsid w:val="75A6F9CE"/>
    <w:rsid w:val="75B935F0"/>
    <w:rsid w:val="75E42166"/>
    <w:rsid w:val="75E67087"/>
    <w:rsid w:val="761B79EB"/>
    <w:rsid w:val="76311416"/>
    <w:rsid w:val="76616B8F"/>
    <w:rsid w:val="76683AC5"/>
    <w:rsid w:val="7695DF19"/>
    <w:rsid w:val="77014826"/>
    <w:rsid w:val="7746A8D9"/>
    <w:rsid w:val="77A5EAF5"/>
    <w:rsid w:val="77C99402"/>
    <w:rsid w:val="77E19EB8"/>
    <w:rsid w:val="78057F2E"/>
    <w:rsid w:val="78110E1F"/>
    <w:rsid w:val="7828714B"/>
    <w:rsid w:val="78422C53"/>
    <w:rsid w:val="785EBB6E"/>
    <w:rsid w:val="7865BC3C"/>
    <w:rsid w:val="787C6A5E"/>
    <w:rsid w:val="78A7DDB0"/>
    <w:rsid w:val="78EFAE2E"/>
    <w:rsid w:val="792AA565"/>
    <w:rsid w:val="7946EB33"/>
    <w:rsid w:val="7970534A"/>
    <w:rsid w:val="79ACDB2D"/>
    <w:rsid w:val="79B37914"/>
    <w:rsid w:val="79F0A9C9"/>
    <w:rsid w:val="79F6FFDC"/>
    <w:rsid w:val="7A0A4CCD"/>
    <w:rsid w:val="7A192923"/>
    <w:rsid w:val="7A2B7E1F"/>
    <w:rsid w:val="7A336FEC"/>
    <w:rsid w:val="7A3A2CBA"/>
    <w:rsid w:val="7A4201E6"/>
    <w:rsid w:val="7A6774D6"/>
    <w:rsid w:val="7AAAC8A5"/>
    <w:rsid w:val="7AAD1B82"/>
    <w:rsid w:val="7AB328B6"/>
    <w:rsid w:val="7AB60A9B"/>
    <w:rsid w:val="7AE0F1F1"/>
    <w:rsid w:val="7B11257C"/>
    <w:rsid w:val="7B14BA1D"/>
    <w:rsid w:val="7B1C55DD"/>
    <w:rsid w:val="7B41A244"/>
    <w:rsid w:val="7B531B92"/>
    <w:rsid w:val="7B9A1A92"/>
    <w:rsid w:val="7C2DF745"/>
    <w:rsid w:val="7C3C079F"/>
    <w:rsid w:val="7C6F49C4"/>
    <w:rsid w:val="7C7D3B0C"/>
    <w:rsid w:val="7CAF66D2"/>
    <w:rsid w:val="7CAFAC25"/>
    <w:rsid w:val="7CB16501"/>
    <w:rsid w:val="7CB57972"/>
    <w:rsid w:val="7CC0E0AA"/>
    <w:rsid w:val="7CC0FF3F"/>
    <w:rsid w:val="7D02513F"/>
    <w:rsid w:val="7D0D853E"/>
    <w:rsid w:val="7D1564DE"/>
    <w:rsid w:val="7D16656D"/>
    <w:rsid w:val="7D1AF795"/>
    <w:rsid w:val="7D3CD9EC"/>
    <w:rsid w:val="7D7A6679"/>
    <w:rsid w:val="7DA4DE7D"/>
    <w:rsid w:val="7DDEC65C"/>
    <w:rsid w:val="7DFF18C8"/>
    <w:rsid w:val="7E14A014"/>
    <w:rsid w:val="7E8BC6F2"/>
    <w:rsid w:val="7E962E70"/>
    <w:rsid w:val="7EBA665F"/>
    <w:rsid w:val="7EBC9361"/>
    <w:rsid w:val="7F06089C"/>
    <w:rsid w:val="7F0FC799"/>
    <w:rsid w:val="7F1638EB"/>
    <w:rsid w:val="7F23C139"/>
    <w:rsid w:val="7F2B9DBB"/>
    <w:rsid w:val="7F374D22"/>
    <w:rsid w:val="7F5263D4"/>
    <w:rsid w:val="7F98B9CA"/>
    <w:rsid w:val="7FA0EF34"/>
    <w:rsid w:val="7FE2E5B4"/>
    <w:rsid w:val="7FF31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3C13472B-187E-4E73-8C9A-1A27F57F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C620D"/>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026AB8"/>
    <w:pPr>
      <w:numPr>
        <w:numId w:val="2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72"/>
    <w:semiHidden/>
    <w:qFormat/>
    <w:rsid w:val="003235E9"/>
    <w:pPr>
      <w:ind w:left="720"/>
      <w:contextualSpacing/>
    </w:pPr>
  </w:style>
  <w:style w:type="paragraph" w:styleId="NormalWeb">
    <w:name w:val="Normal (Web)"/>
    <w:basedOn w:val="Normal"/>
    <w:uiPriority w:val="99"/>
    <w:unhideWhenUsed/>
    <w:rsid w:val="003235E9"/>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3235E9"/>
    <w:rPr>
      <w:color w:val="2B579A"/>
      <w:shd w:val="clear" w:color="auto" w:fill="E1DFDD"/>
    </w:rPr>
  </w:style>
  <w:style w:type="paragraph" w:customStyle="1" w:styleId="paragraph">
    <w:name w:val="paragraph"/>
    <w:basedOn w:val="Normal"/>
    <w:rsid w:val="003235E9"/>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3235E9"/>
  </w:style>
  <w:style w:type="character" w:customStyle="1" w:styleId="eop">
    <w:name w:val="eop"/>
    <w:basedOn w:val="DefaultParagraphFont"/>
    <w:rsid w:val="003235E9"/>
  </w:style>
  <w:style w:type="table" w:styleId="PlainTable3">
    <w:name w:val="Plain Table 3"/>
    <w:basedOn w:val="TableNormal"/>
    <w:uiPriority w:val="43"/>
    <w:rsid w:val="003235E9"/>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GridTable1Light">
    <w:name w:val="Grid Table 1 Light"/>
    <w:basedOn w:val="TableNormal"/>
    <w:uiPriority w:val="46"/>
    <w:rsid w:val="003235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HHSbody">
    <w:name w:val="DHHS body"/>
    <w:link w:val="DHHSbodyChar"/>
    <w:qFormat/>
    <w:rsid w:val="003235E9"/>
    <w:pPr>
      <w:spacing w:after="120" w:line="270" w:lineRule="atLeast"/>
    </w:pPr>
    <w:rPr>
      <w:rFonts w:ascii="Arial" w:eastAsia="Times" w:hAnsi="Arial"/>
      <w:lang w:eastAsia="en-US"/>
    </w:rPr>
  </w:style>
  <w:style w:type="paragraph" w:customStyle="1" w:styleId="DHHSbullet1">
    <w:name w:val="DHHS bullet 1"/>
    <w:basedOn w:val="DHHSbody"/>
    <w:qFormat/>
    <w:rsid w:val="003235E9"/>
    <w:pPr>
      <w:spacing w:after="40"/>
      <w:ind w:left="720" w:hanging="360"/>
    </w:pPr>
  </w:style>
  <w:style w:type="paragraph" w:customStyle="1" w:styleId="DHHSbullet2">
    <w:name w:val="DHHS bullet 2"/>
    <w:basedOn w:val="DHHSbody"/>
    <w:uiPriority w:val="2"/>
    <w:qFormat/>
    <w:rsid w:val="003235E9"/>
    <w:pPr>
      <w:spacing w:after="40"/>
      <w:ind w:left="1440" w:hanging="360"/>
    </w:pPr>
  </w:style>
  <w:style w:type="character" w:customStyle="1" w:styleId="DHHSbodyChar">
    <w:name w:val="DHHS body Char"/>
    <w:basedOn w:val="DefaultParagraphFont"/>
    <w:link w:val="DHHSbody"/>
    <w:rsid w:val="003235E9"/>
    <w:rPr>
      <w:rFonts w:ascii="Arial" w:eastAsia="Times" w:hAnsi="Arial"/>
      <w:lang w:eastAsia="en-US"/>
    </w:rPr>
  </w:style>
  <w:style w:type="paragraph" w:customStyle="1" w:styleId="DHHStabletext6pt">
    <w:name w:val="DHHS table text + 6pt"/>
    <w:basedOn w:val="Normal"/>
    <w:rsid w:val="003235E9"/>
    <w:pPr>
      <w:spacing w:before="80" w:line="240" w:lineRule="auto"/>
    </w:pPr>
    <w:rPr>
      <w:sz w:val="20"/>
    </w:rPr>
  </w:style>
  <w:style w:type="paragraph" w:customStyle="1" w:styleId="DHHStablebullet2">
    <w:name w:val="DHHS table bullet 2"/>
    <w:basedOn w:val="Normal"/>
    <w:uiPriority w:val="11"/>
    <w:rsid w:val="003235E9"/>
    <w:pPr>
      <w:tabs>
        <w:tab w:val="num" w:pos="227"/>
      </w:tabs>
      <w:spacing w:before="80" w:after="60" w:line="240" w:lineRule="auto"/>
      <w:ind w:left="454" w:hanging="227"/>
    </w:pPr>
    <w:rPr>
      <w:sz w:val="20"/>
    </w:rPr>
  </w:style>
  <w:style w:type="paragraph" w:customStyle="1" w:styleId="DHHStablebullet1">
    <w:name w:val="DHHS table bullet 1"/>
    <w:basedOn w:val="Normal"/>
    <w:uiPriority w:val="3"/>
    <w:qFormat/>
    <w:rsid w:val="003235E9"/>
    <w:pPr>
      <w:spacing w:before="80" w:after="60" w:line="240" w:lineRule="auto"/>
      <w:ind w:left="227" w:hanging="227"/>
    </w:pPr>
    <w:rPr>
      <w:sz w:val="20"/>
    </w:rPr>
  </w:style>
  <w:style w:type="character" w:customStyle="1" w:styleId="FooterChar">
    <w:name w:val="Footer Char"/>
    <w:basedOn w:val="DefaultParagraphFont"/>
    <w:link w:val="Footer"/>
    <w:uiPriority w:val="8"/>
    <w:rsid w:val="003235E9"/>
    <w:rPr>
      <w:rFonts w:ascii="Arial" w:hAnsi="Arial" w:cs="Arial"/>
      <w:sz w:val="18"/>
      <w:szCs w:val="18"/>
      <w:lang w:eastAsia="en-US"/>
    </w:rPr>
  </w:style>
  <w:style w:type="table" w:styleId="TableGridLight">
    <w:name w:val="Grid Table Light"/>
    <w:basedOn w:val="TableNormal"/>
    <w:uiPriority w:val="40"/>
    <w:rsid w:val="0068545A"/>
    <w:tblPr/>
  </w:style>
  <w:style w:type="paragraph" w:customStyle="1" w:styleId="nospacingabove">
    <w:name w:val="nospacingabove"/>
    <w:basedOn w:val="Normal"/>
    <w:rsid w:val="00380590"/>
    <w:pPr>
      <w:spacing w:before="100" w:beforeAutospacing="1" w:after="100" w:afterAutospacing="1" w:line="240" w:lineRule="auto"/>
    </w:pPr>
    <w:rPr>
      <w:rFonts w:ascii="Times New Roman" w:hAnsi="Times New Roman"/>
      <w:sz w:val="24"/>
      <w:szCs w:val="24"/>
      <w:lang w:eastAsia="en-AU"/>
    </w:rPr>
  </w:style>
  <w:style w:type="table" w:styleId="PlainTable1">
    <w:name w:val="Plain Table 1"/>
    <w:basedOn w:val="TableNormal"/>
    <w:uiPriority w:val="41"/>
    <w:rsid w:val="00DD17F4"/>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4">
    <w:name w:val="Plain Table 4"/>
    <w:basedOn w:val="TableNormal"/>
    <w:uiPriority w:val="44"/>
    <w:rsid w:val="00EE5466"/>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F143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F14325"/>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B32A0F"/>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style>
  <w:style w:type="table" w:styleId="GridTable2-Accent1">
    <w:name w:val="Grid Table 2 Accent 1"/>
    <w:basedOn w:val="TableNormal"/>
    <w:uiPriority w:val="47"/>
    <w:rsid w:val="00D90734"/>
    <w:tblPr>
      <w:tblStyleRowBandSize w:val="1"/>
      <w:tblStyleColBandSize w:val="1"/>
    </w:tblPr>
    <w:tcPr>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3-Accent1">
    <w:name w:val="Grid Table 3 Accent 1"/>
    <w:basedOn w:val="TableNormal"/>
    <w:uiPriority w:val="48"/>
    <w:rsid w:val="0053744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1Light-Accent4">
    <w:name w:val="Grid Table 1 Light Accent 4"/>
    <w:basedOn w:val="TableNormal"/>
    <w:uiPriority w:val="46"/>
    <w:rsid w:val="00FA1FA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564">
      <w:bodyDiv w:val="1"/>
      <w:marLeft w:val="0"/>
      <w:marRight w:val="0"/>
      <w:marTop w:val="0"/>
      <w:marBottom w:val="0"/>
      <w:divBdr>
        <w:top w:val="none" w:sz="0" w:space="0" w:color="auto"/>
        <w:left w:val="none" w:sz="0" w:space="0" w:color="auto"/>
        <w:bottom w:val="none" w:sz="0" w:space="0" w:color="auto"/>
        <w:right w:val="none" w:sz="0" w:space="0" w:color="auto"/>
      </w:divBdr>
      <w:divsChild>
        <w:div w:id="1319379194">
          <w:marLeft w:val="0"/>
          <w:marRight w:val="0"/>
          <w:marTop w:val="0"/>
          <w:marBottom w:val="0"/>
          <w:divBdr>
            <w:top w:val="none" w:sz="0" w:space="0" w:color="auto"/>
            <w:left w:val="none" w:sz="0" w:space="0" w:color="auto"/>
            <w:bottom w:val="none" w:sz="0" w:space="0" w:color="auto"/>
            <w:right w:val="none" w:sz="0" w:space="0" w:color="auto"/>
          </w:divBdr>
        </w:div>
        <w:div w:id="1588345209">
          <w:marLeft w:val="0"/>
          <w:marRight w:val="0"/>
          <w:marTop w:val="0"/>
          <w:marBottom w:val="0"/>
          <w:divBdr>
            <w:top w:val="none" w:sz="0" w:space="0" w:color="auto"/>
            <w:left w:val="none" w:sz="0" w:space="0" w:color="auto"/>
            <w:bottom w:val="none" w:sz="0" w:space="0" w:color="auto"/>
            <w:right w:val="none" w:sz="0" w:space="0" w:color="auto"/>
          </w:divBdr>
        </w:div>
        <w:div w:id="1972053718">
          <w:marLeft w:val="0"/>
          <w:marRight w:val="0"/>
          <w:marTop w:val="0"/>
          <w:marBottom w:val="0"/>
          <w:divBdr>
            <w:top w:val="none" w:sz="0" w:space="0" w:color="auto"/>
            <w:left w:val="none" w:sz="0" w:space="0" w:color="auto"/>
            <w:bottom w:val="none" w:sz="0" w:space="0" w:color="auto"/>
            <w:right w:val="none" w:sz="0" w:space="0" w:color="auto"/>
          </w:divBdr>
        </w:div>
      </w:divsChild>
    </w:div>
    <w:div w:id="52627430">
      <w:bodyDiv w:val="1"/>
      <w:marLeft w:val="0"/>
      <w:marRight w:val="0"/>
      <w:marTop w:val="0"/>
      <w:marBottom w:val="0"/>
      <w:divBdr>
        <w:top w:val="none" w:sz="0" w:space="0" w:color="auto"/>
        <w:left w:val="none" w:sz="0" w:space="0" w:color="auto"/>
        <w:bottom w:val="none" w:sz="0" w:space="0" w:color="auto"/>
        <w:right w:val="none" w:sz="0" w:space="0" w:color="auto"/>
      </w:divBdr>
    </w:div>
    <w:div w:id="100077876">
      <w:bodyDiv w:val="1"/>
      <w:marLeft w:val="0"/>
      <w:marRight w:val="0"/>
      <w:marTop w:val="0"/>
      <w:marBottom w:val="0"/>
      <w:divBdr>
        <w:top w:val="none" w:sz="0" w:space="0" w:color="auto"/>
        <w:left w:val="none" w:sz="0" w:space="0" w:color="auto"/>
        <w:bottom w:val="none" w:sz="0" w:space="0" w:color="auto"/>
        <w:right w:val="none" w:sz="0" w:space="0" w:color="auto"/>
      </w:divBdr>
    </w:div>
    <w:div w:id="104271649">
      <w:bodyDiv w:val="1"/>
      <w:marLeft w:val="0"/>
      <w:marRight w:val="0"/>
      <w:marTop w:val="0"/>
      <w:marBottom w:val="0"/>
      <w:divBdr>
        <w:top w:val="none" w:sz="0" w:space="0" w:color="auto"/>
        <w:left w:val="none" w:sz="0" w:space="0" w:color="auto"/>
        <w:bottom w:val="none" w:sz="0" w:space="0" w:color="auto"/>
        <w:right w:val="none" w:sz="0" w:space="0" w:color="auto"/>
      </w:divBdr>
    </w:div>
    <w:div w:id="12874145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5436600">
      <w:bodyDiv w:val="1"/>
      <w:marLeft w:val="0"/>
      <w:marRight w:val="0"/>
      <w:marTop w:val="0"/>
      <w:marBottom w:val="0"/>
      <w:divBdr>
        <w:top w:val="none" w:sz="0" w:space="0" w:color="auto"/>
        <w:left w:val="none" w:sz="0" w:space="0" w:color="auto"/>
        <w:bottom w:val="none" w:sz="0" w:space="0" w:color="auto"/>
        <w:right w:val="none" w:sz="0" w:space="0" w:color="auto"/>
      </w:divBdr>
    </w:div>
    <w:div w:id="243995458">
      <w:bodyDiv w:val="1"/>
      <w:marLeft w:val="0"/>
      <w:marRight w:val="0"/>
      <w:marTop w:val="0"/>
      <w:marBottom w:val="0"/>
      <w:divBdr>
        <w:top w:val="none" w:sz="0" w:space="0" w:color="auto"/>
        <w:left w:val="none" w:sz="0" w:space="0" w:color="auto"/>
        <w:bottom w:val="none" w:sz="0" w:space="0" w:color="auto"/>
        <w:right w:val="none" w:sz="0" w:space="0" w:color="auto"/>
      </w:divBdr>
    </w:div>
    <w:div w:id="29040232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218892">
      <w:bodyDiv w:val="1"/>
      <w:marLeft w:val="0"/>
      <w:marRight w:val="0"/>
      <w:marTop w:val="0"/>
      <w:marBottom w:val="0"/>
      <w:divBdr>
        <w:top w:val="none" w:sz="0" w:space="0" w:color="auto"/>
        <w:left w:val="none" w:sz="0" w:space="0" w:color="auto"/>
        <w:bottom w:val="none" w:sz="0" w:space="0" w:color="auto"/>
        <w:right w:val="none" w:sz="0" w:space="0" w:color="auto"/>
      </w:divBdr>
    </w:div>
    <w:div w:id="357849999">
      <w:bodyDiv w:val="1"/>
      <w:marLeft w:val="0"/>
      <w:marRight w:val="0"/>
      <w:marTop w:val="0"/>
      <w:marBottom w:val="0"/>
      <w:divBdr>
        <w:top w:val="none" w:sz="0" w:space="0" w:color="auto"/>
        <w:left w:val="none" w:sz="0" w:space="0" w:color="auto"/>
        <w:bottom w:val="none" w:sz="0" w:space="0" w:color="auto"/>
        <w:right w:val="none" w:sz="0" w:space="0" w:color="auto"/>
      </w:divBdr>
    </w:div>
    <w:div w:id="390688202">
      <w:bodyDiv w:val="1"/>
      <w:marLeft w:val="0"/>
      <w:marRight w:val="0"/>
      <w:marTop w:val="0"/>
      <w:marBottom w:val="0"/>
      <w:divBdr>
        <w:top w:val="none" w:sz="0" w:space="0" w:color="auto"/>
        <w:left w:val="none" w:sz="0" w:space="0" w:color="auto"/>
        <w:bottom w:val="none" w:sz="0" w:space="0" w:color="auto"/>
        <w:right w:val="none" w:sz="0" w:space="0" w:color="auto"/>
      </w:divBdr>
    </w:div>
    <w:div w:id="395081774">
      <w:bodyDiv w:val="1"/>
      <w:marLeft w:val="0"/>
      <w:marRight w:val="0"/>
      <w:marTop w:val="0"/>
      <w:marBottom w:val="0"/>
      <w:divBdr>
        <w:top w:val="none" w:sz="0" w:space="0" w:color="auto"/>
        <w:left w:val="none" w:sz="0" w:space="0" w:color="auto"/>
        <w:bottom w:val="none" w:sz="0" w:space="0" w:color="auto"/>
        <w:right w:val="none" w:sz="0" w:space="0" w:color="auto"/>
      </w:divBdr>
    </w:div>
    <w:div w:id="451746301">
      <w:bodyDiv w:val="1"/>
      <w:marLeft w:val="0"/>
      <w:marRight w:val="0"/>
      <w:marTop w:val="0"/>
      <w:marBottom w:val="0"/>
      <w:divBdr>
        <w:top w:val="none" w:sz="0" w:space="0" w:color="auto"/>
        <w:left w:val="none" w:sz="0" w:space="0" w:color="auto"/>
        <w:bottom w:val="none" w:sz="0" w:space="0" w:color="auto"/>
        <w:right w:val="none" w:sz="0" w:space="0" w:color="auto"/>
      </w:divBdr>
      <w:divsChild>
        <w:div w:id="74135269">
          <w:marLeft w:val="0"/>
          <w:marRight w:val="0"/>
          <w:marTop w:val="0"/>
          <w:marBottom w:val="0"/>
          <w:divBdr>
            <w:top w:val="none" w:sz="0" w:space="0" w:color="auto"/>
            <w:left w:val="none" w:sz="0" w:space="0" w:color="auto"/>
            <w:bottom w:val="none" w:sz="0" w:space="0" w:color="auto"/>
            <w:right w:val="none" w:sz="0" w:space="0" w:color="auto"/>
          </w:divBdr>
        </w:div>
        <w:div w:id="126164581">
          <w:marLeft w:val="0"/>
          <w:marRight w:val="0"/>
          <w:marTop w:val="0"/>
          <w:marBottom w:val="0"/>
          <w:divBdr>
            <w:top w:val="none" w:sz="0" w:space="0" w:color="auto"/>
            <w:left w:val="none" w:sz="0" w:space="0" w:color="auto"/>
            <w:bottom w:val="none" w:sz="0" w:space="0" w:color="auto"/>
            <w:right w:val="none" w:sz="0" w:space="0" w:color="auto"/>
          </w:divBdr>
        </w:div>
        <w:div w:id="232393829">
          <w:marLeft w:val="0"/>
          <w:marRight w:val="0"/>
          <w:marTop w:val="0"/>
          <w:marBottom w:val="0"/>
          <w:divBdr>
            <w:top w:val="none" w:sz="0" w:space="0" w:color="auto"/>
            <w:left w:val="none" w:sz="0" w:space="0" w:color="auto"/>
            <w:bottom w:val="none" w:sz="0" w:space="0" w:color="auto"/>
            <w:right w:val="none" w:sz="0" w:space="0" w:color="auto"/>
          </w:divBdr>
        </w:div>
        <w:div w:id="269969261">
          <w:marLeft w:val="0"/>
          <w:marRight w:val="0"/>
          <w:marTop w:val="0"/>
          <w:marBottom w:val="0"/>
          <w:divBdr>
            <w:top w:val="none" w:sz="0" w:space="0" w:color="auto"/>
            <w:left w:val="none" w:sz="0" w:space="0" w:color="auto"/>
            <w:bottom w:val="none" w:sz="0" w:space="0" w:color="auto"/>
            <w:right w:val="none" w:sz="0" w:space="0" w:color="auto"/>
          </w:divBdr>
          <w:divsChild>
            <w:div w:id="1199320321">
              <w:marLeft w:val="-75"/>
              <w:marRight w:val="0"/>
              <w:marTop w:val="30"/>
              <w:marBottom w:val="30"/>
              <w:divBdr>
                <w:top w:val="none" w:sz="0" w:space="0" w:color="auto"/>
                <w:left w:val="none" w:sz="0" w:space="0" w:color="auto"/>
                <w:bottom w:val="none" w:sz="0" w:space="0" w:color="auto"/>
                <w:right w:val="none" w:sz="0" w:space="0" w:color="auto"/>
              </w:divBdr>
              <w:divsChild>
                <w:div w:id="47652927">
                  <w:marLeft w:val="0"/>
                  <w:marRight w:val="0"/>
                  <w:marTop w:val="0"/>
                  <w:marBottom w:val="0"/>
                  <w:divBdr>
                    <w:top w:val="none" w:sz="0" w:space="0" w:color="auto"/>
                    <w:left w:val="none" w:sz="0" w:space="0" w:color="auto"/>
                    <w:bottom w:val="none" w:sz="0" w:space="0" w:color="auto"/>
                    <w:right w:val="none" w:sz="0" w:space="0" w:color="auto"/>
                  </w:divBdr>
                  <w:divsChild>
                    <w:div w:id="506944161">
                      <w:marLeft w:val="0"/>
                      <w:marRight w:val="0"/>
                      <w:marTop w:val="0"/>
                      <w:marBottom w:val="0"/>
                      <w:divBdr>
                        <w:top w:val="none" w:sz="0" w:space="0" w:color="auto"/>
                        <w:left w:val="none" w:sz="0" w:space="0" w:color="auto"/>
                        <w:bottom w:val="none" w:sz="0" w:space="0" w:color="auto"/>
                        <w:right w:val="none" w:sz="0" w:space="0" w:color="auto"/>
                      </w:divBdr>
                    </w:div>
                  </w:divsChild>
                </w:div>
                <w:div w:id="244387689">
                  <w:marLeft w:val="0"/>
                  <w:marRight w:val="0"/>
                  <w:marTop w:val="0"/>
                  <w:marBottom w:val="0"/>
                  <w:divBdr>
                    <w:top w:val="none" w:sz="0" w:space="0" w:color="auto"/>
                    <w:left w:val="none" w:sz="0" w:space="0" w:color="auto"/>
                    <w:bottom w:val="none" w:sz="0" w:space="0" w:color="auto"/>
                    <w:right w:val="none" w:sz="0" w:space="0" w:color="auto"/>
                  </w:divBdr>
                  <w:divsChild>
                    <w:div w:id="137383001">
                      <w:marLeft w:val="0"/>
                      <w:marRight w:val="0"/>
                      <w:marTop w:val="0"/>
                      <w:marBottom w:val="0"/>
                      <w:divBdr>
                        <w:top w:val="none" w:sz="0" w:space="0" w:color="auto"/>
                        <w:left w:val="none" w:sz="0" w:space="0" w:color="auto"/>
                        <w:bottom w:val="none" w:sz="0" w:space="0" w:color="auto"/>
                        <w:right w:val="none" w:sz="0" w:space="0" w:color="auto"/>
                      </w:divBdr>
                    </w:div>
                  </w:divsChild>
                </w:div>
                <w:div w:id="313031069">
                  <w:marLeft w:val="0"/>
                  <w:marRight w:val="0"/>
                  <w:marTop w:val="0"/>
                  <w:marBottom w:val="0"/>
                  <w:divBdr>
                    <w:top w:val="none" w:sz="0" w:space="0" w:color="auto"/>
                    <w:left w:val="none" w:sz="0" w:space="0" w:color="auto"/>
                    <w:bottom w:val="none" w:sz="0" w:space="0" w:color="auto"/>
                    <w:right w:val="none" w:sz="0" w:space="0" w:color="auto"/>
                  </w:divBdr>
                  <w:divsChild>
                    <w:div w:id="1543204912">
                      <w:marLeft w:val="0"/>
                      <w:marRight w:val="0"/>
                      <w:marTop w:val="0"/>
                      <w:marBottom w:val="0"/>
                      <w:divBdr>
                        <w:top w:val="none" w:sz="0" w:space="0" w:color="auto"/>
                        <w:left w:val="none" w:sz="0" w:space="0" w:color="auto"/>
                        <w:bottom w:val="none" w:sz="0" w:space="0" w:color="auto"/>
                        <w:right w:val="none" w:sz="0" w:space="0" w:color="auto"/>
                      </w:divBdr>
                    </w:div>
                  </w:divsChild>
                </w:div>
                <w:div w:id="362943640">
                  <w:marLeft w:val="0"/>
                  <w:marRight w:val="0"/>
                  <w:marTop w:val="0"/>
                  <w:marBottom w:val="0"/>
                  <w:divBdr>
                    <w:top w:val="none" w:sz="0" w:space="0" w:color="auto"/>
                    <w:left w:val="none" w:sz="0" w:space="0" w:color="auto"/>
                    <w:bottom w:val="none" w:sz="0" w:space="0" w:color="auto"/>
                    <w:right w:val="none" w:sz="0" w:space="0" w:color="auto"/>
                  </w:divBdr>
                  <w:divsChild>
                    <w:div w:id="2044473922">
                      <w:marLeft w:val="0"/>
                      <w:marRight w:val="0"/>
                      <w:marTop w:val="0"/>
                      <w:marBottom w:val="0"/>
                      <w:divBdr>
                        <w:top w:val="none" w:sz="0" w:space="0" w:color="auto"/>
                        <w:left w:val="none" w:sz="0" w:space="0" w:color="auto"/>
                        <w:bottom w:val="none" w:sz="0" w:space="0" w:color="auto"/>
                        <w:right w:val="none" w:sz="0" w:space="0" w:color="auto"/>
                      </w:divBdr>
                    </w:div>
                  </w:divsChild>
                </w:div>
                <w:div w:id="428165169">
                  <w:marLeft w:val="0"/>
                  <w:marRight w:val="0"/>
                  <w:marTop w:val="0"/>
                  <w:marBottom w:val="0"/>
                  <w:divBdr>
                    <w:top w:val="none" w:sz="0" w:space="0" w:color="auto"/>
                    <w:left w:val="none" w:sz="0" w:space="0" w:color="auto"/>
                    <w:bottom w:val="none" w:sz="0" w:space="0" w:color="auto"/>
                    <w:right w:val="none" w:sz="0" w:space="0" w:color="auto"/>
                  </w:divBdr>
                  <w:divsChild>
                    <w:div w:id="862404196">
                      <w:marLeft w:val="0"/>
                      <w:marRight w:val="0"/>
                      <w:marTop w:val="0"/>
                      <w:marBottom w:val="0"/>
                      <w:divBdr>
                        <w:top w:val="none" w:sz="0" w:space="0" w:color="auto"/>
                        <w:left w:val="none" w:sz="0" w:space="0" w:color="auto"/>
                        <w:bottom w:val="none" w:sz="0" w:space="0" w:color="auto"/>
                        <w:right w:val="none" w:sz="0" w:space="0" w:color="auto"/>
                      </w:divBdr>
                    </w:div>
                  </w:divsChild>
                </w:div>
                <w:div w:id="543757179">
                  <w:marLeft w:val="0"/>
                  <w:marRight w:val="0"/>
                  <w:marTop w:val="0"/>
                  <w:marBottom w:val="0"/>
                  <w:divBdr>
                    <w:top w:val="none" w:sz="0" w:space="0" w:color="auto"/>
                    <w:left w:val="none" w:sz="0" w:space="0" w:color="auto"/>
                    <w:bottom w:val="none" w:sz="0" w:space="0" w:color="auto"/>
                    <w:right w:val="none" w:sz="0" w:space="0" w:color="auto"/>
                  </w:divBdr>
                  <w:divsChild>
                    <w:div w:id="245455832">
                      <w:marLeft w:val="0"/>
                      <w:marRight w:val="0"/>
                      <w:marTop w:val="0"/>
                      <w:marBottom w:val="0"/>
                      <w:divBdr>
                        <w:top w:val="none" w:sz="0" w:space="0" w:color="auto"/>
                        <w:left w:val="none" w:sz="0" w:space="0" w:color="auto"/>
                        <w:bottom w:val="none" w:sz="0" w:space="0" w:color="auto"/>
                        <w:right w:val="none" w:sz="0" w:space="0" w:color="auto"/>
                      </w:divBdr>
                    </w:div>
                  </w:divsChild>
                </w:div>
                <w:div w:id="563101271">
                  <w:marLeft w:val="0"/>
                  <w:marRight w:val="0"/>
                  <w:marTop w:val="0"/>
                  <w:marBottom w:val="0"/>
                  <w:divBdr>
                    <w:top w:val="none" w:sz="0" w:space="0" w:color="auto"/>
                    <w:left w:val="none" w:sz="0" w:space="0" w:color="auto"/>
                    <w:bottom w:val="none" w:sz="0" w:space="0" w:color="auto"/>
                    <w:right w:val="none" w:sz="0" w:space="0" w:color="auto"/>
                  </w:divBdr>
                  <w:divsChild>
                    <w:div w:id="420490224">
                      <w:marLeft w:val="0"/>
                      <w:marRight w:val="0"/>
                      <w:marTop w:val="0"/>
                      <w:marBottom w:val="0"/>
                      <w:divBdr>
                        <w:top w:val="none" w:sz="0" w:space="0" w:color="auto"/>
                        <w:left w:val="none" w:sz="0" w:space="0" w:color="auto"/>
                        <w:bottom w:val="none" w:sz="0" w:space="0" w:color="auto"/>
                        <w:right w:val="none" w:sz="0" w:space="0" w:color="auto"/>
                      </w:divBdr>
                    </w:div>
                  </w:divsChild>
                </w:div>
                <w:div w:id="693187152">
                  <w:marLeft w:val="0"/>
                  <w:marRight w:val="0"/>
                  <w:marTop w:val="0"/>
                  <w:marBottom w:val="0"/>
                  <w:divBdr>
                    <w:top w:val="none" w:sz="0" w:space="0" w:color="auto"/>
                    <w:left w:val="none" w:sz="0" w:space="0" w:color="auto"/>
                    <w:bottom w:val="none" w:sz="0" w:space="0" w:color="auto"/>
                    <w:right w:val="none" w:sz="0" w:space="0" w:color="auto"/>
                  </w:divBdr>
                  <w:divsChild>
                    <w:div w:id="1847015088">
                      <w:marLeft w:val="0"/>
                      <w:marRight w:val="0"/>
                      <w:marTop w:val="0"/>
                      <w:marBottom w:val="0"/>
                      <w:divBdr>
                        <w:top w:val="none" w:sz="0" w:space="0" w:color="auto"/>
                        <w:left w:val="none" w:sz="0" w:space="0" w:color="auto"/>
                        <w:bottom w:val="none" w:sz="0" w:space="0" w:color="auto"/>
                        <w:right w:val="none" w:sz="0" w:space="0" w:color="auto"/>
                      </w:divBdr>
                    </w:div>
                  </w:divsChild>
                </w:div>
                <w:div w:id="895974202">
                  <w:marLeft w:val="0"/>
                  <w:marRight w:val="0"/>
                  <w:marTop w:val="0"/>
                  <w:marBottom w:val="0"/>
                  <w:divBdr>
                    <w:top w:val="none" w:sz="0" w:space="0" w:color="auto"/>
                    <w:left w:val="none" w:sz="0" w:space="0" w:color="auto"/>
                    <w:bottom w:val="none" w:sz="0" w:space="0" w:color="auto"/>
                    <w:right w:val="none" w:sz="0" w:space="0" w:color="auto"/>
                  </w:divBdr>
                  <w:divsChild>
                    <w:div w:id="1109735603">
                      <w:marLeft w:val="0"/>
                      <w:marRight w:val="0"/>
                      <w:marTop w:val="0"/>
                      <w:marBottom w:val="0"/>
                      <w:divBdr>
                        <w:top w:val="none" w:sz="0" w:space="0" w:color="auto"/>
                        <w:left w:val="none" w:sz="0" w:space="0" w:color="auto"/>
                        <w:bottom w:val="none" w:sz="0" w:space="0" w:color="auto"/>
                        <w:right w:val="none" w:sz="0" w:space="0" w:color="auto"/>
                      </w:divBdr>
                    </w:div>
                  </w:divsChild>
                </w:div>
                <w:div w:id="982001400">
                  <w:marLeft w:val="0"/>
                  <w:marRight w:val="0"/>
                  <w:marTop w:val="0"/>
                  <w:marBottom w:val="0"/>
                  <w:divBdr>
                    <w:top w:val="none" w:sz="0" w:space="0" w:color="auto"/>
                    <w:left w:val="none" w:sz="0" w:space="0" w:color="auto"/>
                    <w:bottom w:val="none" w:sz="0" w:space="0" w:color="auto"/>
                    <w:right w:val="none" w:sz="0" w:space="0" w:color="auto"/>
                  </w:divBdr>
                  <w:divsChild>
                    <w:div w:id="1015153949">
                      <w:marLeft w:val="0"/>
                      <w:marRight w:val="0"/>
                      <w:marTop w:val="0"/>
                      <w:marBottom w:val="0"/>
                      <w:divBdr>
                        <w:top w:val="none" w:sz="0" w:space="0" w:color="auto"/>
                        <w:left w:val="none" w:sz="0" w:space="0" w:color="auto"/>
                        <w:bottom w:val="none" w:sz="0" w:space="0" w:color="auto"/>
                        <w:right w:val="none" w:sz="0" w:space="0" w:color="auto"/>
                      </w:divBdr>
                    </w:div>
                  </w:divsChild>
                </w:div>
                <w:div w:id="1038892856">
                  <w:marLeft w:val="0"/>
                  <w:marRight w:val="0"/>
                  <w:marTop w:val="0"/>
                  <w:marBottom w:val="0"/>
                  <w:divBdr>
                    <w:top w:val="none" w:sz="0" w:space="0" w:color="auto"/>
                    <w:left w:val="none" w:sz="0" w:space="0" w:color="auto"/>
                    <w:bottom w:val="none" w:sz="0" w:space="0" w:color="auto"/>
                    <w:right w:val="none" w:sz="0" w:space="0" w:color="auto"/>
                  </w:divBdr>
                  <w:divsChild>
                    <w:div w:id="1667977423">
                      <w:marLeft w:val="0"/>
                      <w:marRight w:val="0"/>
                      <w:marTop w:val="0"/>
                      <w:marBottom w:val="0"/>
                      <w:divBdr>
                        <w:top w:val="none" w:sz="0" w:space="0" w:color="auto"/>
                        <w:left w:val="none" w:sz="0" w:space="0" w:color="auto"/>
                        <w:bottom w:val="none" w:sz="0" w:space="0" w:color="auto"/>
                        <w:right w:val="none" w:sz="0" w:space="0" w:color="auto"/>
                      </w:divBdr>
                    </w:div>
                  </w:divsChild>
                </w:div>
                <w:div w:id="1217664648">
                  <w:marLeft w:val="0"/>
                  <w:marRight w:val="0"/>
                  <w:marTop w:val="0"/>
                  <w:marBottom w:val="0"/>
                  <w:divBdr>
                    <w:top w:val="none" w:sz="0" w:space="0" w:color="auto"/>
                    <w:left w:val="none" w:sz="0" w:space="0" w:color="auto"/>
                    <w:bottom w:val="none" w:sz="0" w:space="0" w:color="auto"/>
                    <w:right w:val="none" w:sz="0" w:space="0" w:color="auto"/>
                  </w:divBdr>
                  <w:divsChild>
                    <w:div w:id="898131213">
                      <w:marLeft w:val="0"/>
                      <w:marRight w:val="0"/>
                      <w:marTop w:val="0"/>
                      <w:marBottom w:val="0"/>
                      <w:divBdr>
                        <w:top w:val="none" w:sz="0" w:space="0" w:color="auto"/>
                        <w:left w:val="none" w:sz="0" w:space="0" w:color="auto"/>
                        <w:bottom w:val="none" w:sz="0" w:space="0" w:color="auto"/>
                        <w:right w:val="none" w:sz="0" w:space="0" w:color="auto"/>
                      </w:divBdr>
                    </w:div>
                  </w:divsChild>
                </w:div>
                <w:div w:id="1232037444">
                  <w:marLeft w:val="0"/>
                  <w:marRight w:val="0"/>
                  <w:marTop w:val="0"/>
                  <w:marBottom w:val="0"/>
                  <w:divBdr>
                    <w:top w:val="none" w:sz="0" w:space="0" w:color="auto"/>
                    <w:left w:val="none" w:sz="0" w:space="0" w:color="auto"/>
                    <w:bottom w:val="none" w:sz="0" w:space="0" w:color="auto"/>
                    <w:right w:val="none" w:sz="0" w:space="0" w:color="auto"/>
                  </w:divBdr>
                  <w:divsChild>
                    <w:div w:id="393165987">
                      <w:marLeft w:val="0"/>
                      <w:marRight w:val="0"/>
                      <w:marTop w:val="0"/>
                      <w:marBottom w:val="0"/>
                      <w:divBdr>
                        <w:top w:val="none" w:sz="0" w:space="0" w:color="auto"/>
                        <w:left w:val="none" w:sz="0" w:space="0" w:color="auto"/>
                        <w:bottom w:val="none" w:sz="0" w:space="0" w:color="auto"/>
                        <w:right w:val="none" w:sz="0" w:space="0" w:color="auto"/>
                      </w:divBdr>
                    </w:div>
                  </w:divsChild>
                </w:div>
                <w:div w:id="1236208886">
                  <w:marLeft w:val="0"/>
                  <w:marRight w:val="0"/>
                  <w:marTop w:val="0"/>
                  <w:marBottom w:val="0"/>
                  <w:divBdr>
                    <w:top w:val="none" w:sz="0" w:space="0" w:color="auto"/>
                    <w:left w:val="none" w:sz="0" w:space="0" w:color="auto"/>
                    <w:bottom w:val="none" w:sz="0" w:space="0" w:color="auto"/>
                    <w:right w:val="none" w:sz="0" w:space="0" w:color="auto"/>
                  </w:divBdr>
                  <w:divsChild>
                    <w:div w:id="533690612">
                      <w:marLeft w:val="0"/>
                      <w:marRight w:val="0"/>
                      <w:marTop w:val="0"/>
                      <w:marBottom w:val="0"/>
                      <w:divBdr>
                        <w:top w:val="none" w:sz="0" w:space="0" w:color="auto"/>
                        <w:left w:val="none" w:sz="0" w:space="0" w:color="auto"/>
                        <w:bottom w:val="none" w:sz="0" w:space="0" w:color="auto"/>
                        <w:right w:val="none" w:sz="0" w:space="0" w:color="auto"/>
                      </w:divBdr>
                    </w:div>
                  </w:divsChild>
                </w:div>
                <w:div w:id="1252202364">
                  <w:marLeft w:val="0"/>
                  <w:marRight w:val="0"/>
                  <w:marTop w:val="0"/>
                  <w:marBottom w:val="0"/>
                  <w:divBdr>
                    <w:top w:val="none" w:sz="0" w:space="0" w:color="auto"/>
                    <w:left w:val="none" w:sz="0" w:space="0" w:color="auto"/>
                    <w:bottom w:val="none" w:sz="0" w:space="0" w:color="auto"/>
                    <w:right w:val="none" w:sz="0" w:space="0" w:color="auto"/>
                  </w:divBdr>
                  <w:divsChild>
                    <w:div w:id="457144497">
                      <w:marLeft w:val="0"/>
                      <w:marRight w:val="0"/>
                      <w:marTop w:val="0"/>
                      <w:marBottom w:val="0"/>
                      <w:divBdr>
                        <w:top w:val="none" w:sz="0" w:space="0" w:color="auto"/>
                        <w:left w:val="none" w:sz="0" w:space="0" w:color="auto"/>
                        <w:bottom w:val="none" w:sz="0" w:space="0" w:color="auto"/>
                        <w:right w:val="none" w:sz="0" w:space="0" w:color="auto"/>
                      </w:divBdr>
                    </w:div>
                  </w:divsChild>
                </w:div>
                <w:div w:id="1308587341">
                  <w:marLeft w:val="0"/>
                  <w:marRight w:val="0"/>
                  <w:marTop w:val="0"/>
                  <w:marBottom w:val="0"/>
                  <w:divBdr>
                    <w:top w:val="none" w:sz="0" w:space="0" w:color="auto"/>
                    <w:left w:val="none" w:sz="0" w:space="0" w:color="auto"/>
                    <w:bottom w:val="none" w:sz="0" w:space="0" w:color="auto"/>
                    <w:right w:val="none" w:sz="0" w:space="0" w:color="auto"/>
                  </w:divBdr>
                  <w:divsChild>
                    <w:div w:id="1173253860">
                      <w:marLeft w:val="0"/>
                      <w:marRight w:val="0"/>
                      <w:marTop w:val="0"/>
                      <w:marBottom w:val="0"/>
                      <w:divBdr>
                        <w:top w:val="none" w:sz="0" w:space="0" w:color="auto"/>
                        <w:left w:val="none" w:sz="0" w:space="0" w:color="auto"/>
                        <w:bottom w:val="none" w:sz="0" w:space="0" w:color="auto"/>
                        <w:right w:val="none" w:sz="0" w:space="0" w:color="auto"/>
                      </w:divBdr>
                    </w:div>
                  </w:divsChild>
                </w:div>
                <w:div w:id="1355955770">
                  <w:marLeft w:val="0"/>
                  <w:marRight w:val="0"/>
                  <w:marTop w:val="0"/>
                  <w:marBottom w:val="0"/>
                  <w:divBdr>
                    <w:top w:val="none" w:sz="0" w:space="0" w:color="auto"/>
                    <w:left w:val="none" w:sz="0" w:space="0" w:color="auto"/>
                    <w:bottom w:val="none" w:sz="0" w:space="0" w:color="auto"/>
                    <w:right w:val="none" w:sz="0" w:space="0" w:color="auto"/>
                  </w:divBdr>
                  <w:divsChild>
                    <w:div w:id="379401732">
                      <w:marLeft w:val="0"/>
                      <w:marRight w:val="0"/>
                      <w:marTop w:val="0"/>
                      <w:marBottom w:val="0"/>
                      <w:divBdr>
                        <w:top w:val="none" w:sz="0" w:space="0" w:color="auto"/>
                        <w:left w:val="none" w:sz="0" w:space="0" w:color="auto"/>
                        <w:bottom w:val="none" w:sz="0" w:space="0" w:color="auto"/>
                        <w:right w:val="none" w:sz="0" w:space="0" w:color="auto"/>
                      </w:divBdr>
                    </w:div>
                  </w:divsChild>
                </w:div>
                <w:div w:id="1726678290">
                  <w:marLeft w:val="0"/>
                  <w:marRight w:val="0"/>
                  <w:marTop w:val="0"/>
                  <w:marBottom w:val="0"/>
                  <w:divBdr>
                    <w:top w:val="none" w:sz="0" w:space="0" w:color="auto"/>
                    <w:left w:val="none" w:sz="0" w:space="0" w:color="auto"/>
                    <w:bottom w:val="none" w:sz="0" w:space="0" w:color="auto"/>
                    <w:right w:val="none" w:sz="0" w:space="0" w:color="auto"/>
                  </w:divBdr>
                  <w:divsChild>
                    <w:div w:id="1921064064">
                      <w:marLeft w:val="0"/>
                      <w:marRight w:val="0"/>
                      <w:marTop w:val="0"/>
                      <w:marBottom w:val="0"/>
                      <w:divBdr>
                        <w:top w:val="none" w:sz="0" w:space="0" w:color="auto"/>
                        <w:left w:val="none" w:sz="0" w:space="0" w:color="auto"/>
                        <w:bottom w:val="none" w:sz="0" w:space="0" w:color="auto"/>
                        <w:right w:val="none" w:sz="0" w:space="0" w:color="auto"/>
                      </w:divBdr>
                    </w:div>
                  </w:divsChild>
                </w:div>
                <w:div w:id="1728989323">
                  <w:marLeft w:val="0"/>
                  <w:marRight w:val="0"/>
                  <w:marTop w:val="0"/>
                  <w:marBottom w:val="0"/>
                  <w:divBdr>
                    <w:top w:val="none" w:sz="0" w:space="0" w:color="auto"/>
                    <w:left w:val="none" w:sz="0" w:space="0" w:color="auto"/>
                    <w:bottom w:val="none" w:sz="0" w:space="0" w:color="auto"/>
                    <w:right w:val="none" w:sz="0" w:space="0" w:color="auto"/>
                  </w:divBdr>
                  <w:divsChild>
                    <w:div w:id="432475029">
                      <w:marLeft w:val="0"/>
                      <w:marRight w:val="0"/>
                      <w:marTop w:val="0"/>
                      <w:marBottom w:val="0"/>
                      <w:divBdr>
                        <w:top w:val="none" w:sz="0" w:space="0" w:color="auto"/>
                        <w:left w:val="none" w:sz="0" w:space="0" w:color="auto"/>
                        <w:bottom w:val="none" w:sz="0" w:space="0" w:color="auto"/>
                        <w:right w:val="none" w:sz="0" w:space="0" w:color="auto"/>
                      </w:divBdr>
                    </w:div>
                  </w:divsChild>
                </w:div>
                <w:div w:id="1759400409">
                  <w:marLeft w:val="0"/>
                  <w:marRight w:val="0"/>
                  <w:marTop w:val="0"/>
                  <w:marBottom w:val="0"/>
                  <w:divBdr>
                    <w:top w:val="none" w:sz="0" w:space="0" w:color="auto"/>
                    <w:left w:val="none" w:sz="0" w:space="0" w:color="auto"/>
                    <w:bottom w:val="none" w:sz="0" w:space="0" w:color="auto"/>
                    <w:right w:val="none" w:sz="0" w:space="0" w:color="auto"/>
                  </w:divBdr>
                  <w:divsChild>
                    <w:div w:id="2227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7519">
          <w:marLeft w:val="0"/>
          <w:marRight w:val="0"/>
          <w:marTop w:val="0"/>
          <w:marBottom w:val="0"/>
          <w:divBdr>
            <w:top w:val="none" w:sz="0" w:space="0" w:color="auto"/>
            <w:left w:val="none" w:sz="0" w:space="0" w:color="auto"/>
            <w:bottom w:val="none" w:sz="0" w:space="0" w:color="auto"/>
            <w:right w:val="none" w:sz="0" w:space="0" w:color="auto"/>
          </w:divBdr>
          <w:divsChild>
            <w:div w:id="2067026146">
              <w:marLeft w:val="-75"/>
              <w:marRight w:val="0"/>
              <w:marTop w:val="30"/>
              <w:marBottom w:val="30"/>
              <w:divBdr>
                <w:top w:val="none" w:sz="0" w:space="0" w:color="auto"/>
                <w:left w:val="none" w:sz="0" w:space="0" w:color="auto"/>
                <w:bottom w:val="none" w:sz="0" w:space="0" w:color="auto"/>
                <w:right w:val="none" w:sz="0" w:space="0" w:color="auto"/>
              </w:divBdr>
              <w:divsChild>
                <w:div w:id="182286103">
                  <w:marLeft w:val="0"/>
                  <w:marRight w:val="0"/>
                  <w:marTop w:val="0"/>
                  <w:marBottom w:val="0"/>
                  <w:divBdr>
                    <w:top w:val="none" w:sz="0" w:space="0" w:color="auto"/>
                    <w:left w:val="none" w:sz="0" w:space="0" w:color="auto"/>
                    <w:bottom w:val="none" w:sz="0" w:space="0" w:color="auto"/>
                    <w:right w:val="none" w:sz="0" w:space="0" w:color="auto"/>
                  </w:divBdr>
                  <w:divsChild>
                    <w:div w:id="1043017445">
                      <w:marLeft w:val="0"/>
                      <w:marRight w:val="0"/>
                      <w:marTop w:val="0"/>
                      <w:marBottom w:val="0"/>
                      <w:divBdr>
                        <w:top w:val="none" w:sz="0" w:space="0" w:color="auto"/>
                        <w:left w:val="none" w:sz="0" w:space="0" w:color="auto"/>
                        <w:bottom w:val="none" w:sz="0" w:space="0" w:color="auto"/>
                        <w:right w:val="none" w:sz="0" w:space="0" w:color="auto"/>
                      </w:divBdr>
                    </w:div>
                  </w:divsChild>
                </w:div>
                <w:div w:id="268901834">
                  <w:marLeft w:val="0"/>
                  <w:marRight w:val="0"/>
                  <w:marTop w:val="0"/>
                  <w:marBottom w:val="0"/>
                  <w:divBdr>
                    <w:top w:val="none" w:sz="0" w:space="0" w:color="auto"/>
                    <w:left w:val="none" w:sz="0" w:space="0" w:color="auto"/>
                    <w:bottom w:val="none" w:sz="0" w:space="0" w:color="auto"/>
                    <w:right w:val="none" w:sz="0" w:space="0" w:color="auto"/>
                  </w:divBdr>
                  <w:divsChild>
                    <w:div w:id="1998722790">
                      <w:marLeft w:val="0"/>
                      <w:marRight w:val="0"/>
                      <w:marTop w:val="0"/>
                      <w:marBottom w:val="0"/>
                      <w:divBdr>
                        <w:top w:val="none" w:sz="0" w:space="0" w:color="auto"/>
                        <w:left w:val="none" w:sz="0" w:space="0" w:color="auto"/>
                        <w:bottom w:val="none" w:sz="0" w:space="0" w:color="auto"/>
                        <w:right w:val="none" w:sz="0" w:space="0" w:color="auto"/>
                      </w:divBdr>
                    </w:div>
                  </w:divsChild>
                </w:div>
                <w:div w:id="280768761">
                  <w:marLeft w:val="0"/>
                  <w:marRight w:val="0"/>
                  <w:marTop w:val="0"/>
                  <w:marBottom w:val="0"/>
                  <w:divBdr>
                    <w:top w:val="none" w:sz="0" w:space="0" w:color="auto"/>
                    <w:left w:val="none" w:sz="0" w:space="0" w:color="auto"/>
                    <w:bottom w:val="none" w:sz="0" w:space="0" w:color="auto"/>
                    <w:right w:val="none" w:sz="0" w:space="0" w:color="auto"/>
                  </w:divBdr>
                  <w:divsChild>
                    <w:div w:id="460808866">
                      <w:marLeft w:val="0"/>
                      <w:marRight w:val="0"/>
                      <w:marTop w:val="0"/>
                      <w:marBottom w:val="0"/>
                      <w:divBdr>
                        <w:top w:val="none" w:sz="0" w:space="0" w:color="auto"/>
                        <w:left w:val="none" w:sz="0" w:space="0" w:color="auto"/>
                        <w:bottom w:val="none" w:sz="0" w:space="0" w:color="auto"/>
                        <w:right w:val="none" w:sz="0" w:space="0" w:color="auto"/>
                      </w:divBdr>
                    </w:div>
                  </w:divsChild>
                </w:div>
                <w:div w:id="371728389">
                  <w:marLeft w:val="0"/>
                  <w:marRight w:val="0"/>
                  <w:marTop w:val="0"/>
                  <w:marBottom w:val="0"/>
                  <w:divBdr>
                    <w:top w:val="none" w:sz="0" w:space="0" w:color="auto"/>
                    <w:left w:val="none" w:sz="0" w:space="0" w:color="auto"/>
                    <w:bottom w:val="none" w:sz="0" w:space="0" w:color="auto"/>
                    <w:right w:val="none" w:sz="0" w:space="0" w:color="auto"/>
                  </w:divBdr>
                  <w:divsChild>
                    <w:div w:id="262810137">
                      <w:marLeft w:val="0"/>
                      <w:marRight w:val="0"/>
                      <w:marTop w:val="0"/>
                      <w:marBottom w:val="0"/>
                      <w:divBdr>
                        <w:top w:val="none" w:sz="0" w:space="0" w:color="auto"/>
                        <w:left w:val="none" w:sz="0" w:space="0" w:color="auto"/>
                        <w:bottom w:val="none" w:sz="0" w:space="0" w:color="auto"/>
                        <w:right w:val="none" w:sz="0" w:space="0" w:color="auto"/>
                      </w:divBdr>
                    </w:div>
                  </w:divsChild>
                </w:div>
                <w:div w:id="426924586">
                  <w:marLeft w:val="0"/>
                  <w:marRight w:val="0"/>
                  <w:marTop w:val="0"/>
                  <w:marBottom w:val="0"/>
                  <w:divBdr>
                    <w:top w:val="none" w:sz="0" w:space="0" w:color="auto"/>
                    <w:left w:val="none" w:sz="0" w:space="0" w:color="auto"/>
                    <w:bottom w:val="none" w:sz="0" w:space="0" w:color="auto"/>
                    <w:right w:val="none" w:sz="0" w:space="0" w:color="auto"/>
                  </w:divBdr>
                  <w:divsChild>
                    <w:div w:id="1919319830">
                      <w:marLeft w:val="0"/>
                      <w:marRight w:val="0"/>
                      <w:marTop w:val="0"/>
                      <w:marBottom w:val="0"/>
                      <w:divBdr>
                        <w:top w:val="none" w:sz="0" w:space="0" w:color="auto"/>
                        <w:left w:val="none" w:sz="0" w:space="0" w:color="auto"/>
                        <w:bottom w:val="none" w:sz="0" w:space="0" w:color="auto"/>
                        <w:right w:val="none" w:sz="0" w:space="0" w:color="auto"/>
                      </w:divBdr>
                    </w:div>
                  </w:divsChild>
                </w:div>
                <w:div w:id="836385775">
                  <w:marLeft w:val="0"/>
                  <w:marRight w:val="0"/>
                  <w:marTop w:val="0"/>
                  <w:marBottom w:val="0"/>
                  <w:divBdr>
                    <w:top w:val="none" w:sz="0" w:space="0" w:color="auto"/>
                    <w:left w:val="none" w:sz="0" w:space="0" w:color="auto"/>
                    <w:bottom w:val="none" w:sz="0" w:space="0" w:color="auto"/>
                    <w:right w:val="none" w:sz="0" w:space="0" w:color="auto"/>
                  </w:divBdr>
                  <w:divsChild>
                    <w:div w:id="1279097028">
                      <w:marLeft w:val="0"/>
                      <w:marRight w:val="0"/>
                      <w:marTop w:val="0"/>
                      <w:marBottom w:val="0"/>
                      <w:divBdr>
                        <w:top w:val="none" w:sz="0" w:space="0" w:color="auto"/>
                        <w:left w:val="none" w:sz="0" w:space="0" w:color="auto"/>
                        <w:bottom w:val="none" w:sz="0" w:space="0" w:color="auto"/>
                        <w:right w:val="none" w:sz="0" w:space="0" w:color="auto"/>
                      </w:divBdr>
                    </w:div>
                  </w:divsChild>
                </w:div>
                <w:div w:id="842814214">
                  <w:marLeft w:val="0"/>
                  <w:marRight w:val="0"/>
                  <w:marTop w:val="0"/>
                  <w:marBottom w:val="0"/>
                  <w:divBdr>
                    <w:top w:val="none" w:sz="0" w:space="0" w:color="auto"/>
                    <w:left w:val="none" w:sz="0" w:space="0" w:color="auto"/>
                    <w:bottom w:val="none" w:sz="0" w:space="0" w:color="auto"/>
                    <w:right w:val="none" w:sz="0" w:space="0" w:color="auto"/>
                  </w:divBdr>
                  <w:divsChild>
                    <w:div w:id="1582568904">
                      <w:marLeft w:val="0"/>
                      <w:marRight w:val="0"/>
                      <w:marTop w:val="0"/>
                      <w:marBottom w:val="0"/>
                      <w:divBdr>
                        <w:top w:val="none" w:sz="0" w:space="0" w:color="auto"/>
                        <w:left w:val="none" w:sz="0" w:space="0" w:color="auto"/>
                        <w:bottom w:val="none" w:sz="0" w:space="0" w:color="auto"/>
                        <w:right w:val="none" w:sz="0" w:space="0" w:color="auto"/>
                      </w:divBdr>
                    </w:div>
                  </w:divsChild>
                </w:div>
                <w:div w:id="916791595">
                  <w:marLeft w:val="0"/>
                  <w:marRight w:val="0"/>
                  <w:marTop w:val="0"/>
                  <w:marBottom w:val="0"/>
                  <w:divBdr>
                    <w:top w:val="none" w:sz="0" w:space="0" w:color="auto"/>
                    <w:left w:val="none" w:sz="0" w:space="0" w:color="auto"/>
                    <w:bottom w:val="none" w:sz="0" w:space="0" w:color="auto"/>
                    <w:right w:val="none" w:sz="0" w:space="0" w:color="auto"/>
                  </w:divBdr>
                  <w:divsChild>
                    <w:div w:id="1506094008">
                      <w:marLeft w:val="0"/>
                      <w:marRight w:val="0"/>
                      <w:marTop w:val="0"/>
                      <w:marBottom w:val="0"/>
                      <w:divBdr>
                        <w:top w:val="none" w:sz="0" w:space="0" w:color="auto"/>
                        <w:left w:val="none" w:sz="0" w:space="0" w:color="auto"/>
                        <w:bottom w:val="none" w:sz="0" w:space="0" w:color="auto"/>
                        <w:right w:val="none" w:sz="0" w:space="0" w:color="auto"/>
                      </w:divBdr>
                    </w:div>
                  </w:divsChild>
                </w:div>
                <w:div w:id="1282759570">
                  <w:marLeft w:val="0"/>
                  <w:marRight w:val="0"/>
                  <w:marTop w:val="0"/>
                  <w:marBottom w:val="0"/>
                  <w:divBdr>
                    <w:top w:val="none" w:sz="0" w:space="0" w:color="auto"/>
                    <w:left w:val="none" w:sz="0" w:space="0" w:color="auto"/>
                    <w:bottom w:val="none" w:sz="0" w:space="0" w:color="auto"/>
                    <w:right w:val="none" w:sz="0" w:space="0" w:color="auto"/>
                  </w:divBdr>
                  <w:divsChild>
                    <w:div w:id="1144934481">
                      <w:marLeft w:val="0"/>
                      <w:marRight w:val="0"/>
                      <w:marTop w:val="0"/>
                      <w:marBottom w:val="0"/>
                      <w:divBdr>
                        <w:top w:val="none" w:sz="0" w:space="0" w:color="auto"/>
                        <w:left w:val="none" w:sz="0" w:space="0" w:color="auto"/>
                        <w:bottom w:val="none" w:sz="0" w:space="0" w:color="auto"/>
                        <w:right w:val="none" w:sz="0" w:space="0" w:color="auto"/>
                      </w:divBdr>
                    </w:div>
                  </w:divsChild>
                </w:div>
                <w:div w:id="1638561814">
                  <w:marLeft w:val="0"/>
                  <w:marRight w:val="0"/>
                  <w:marTop w:val="0"/>
                  <w:marBottom w:val="0"/>
                  <w:divBdr>
                    <w:top w:val="none" w:sz="0" w:space="0" w:color="auto"/>
                    <w:left w:val="none" w:sz="0" w:space="0" w:color="auto"/>
                    <w:bottom w:val="none" w:sz="0" w:space="0" w:color="auto"/>
                    <w:right w:val="none" w:sz="0" w:space="0" w:color="auto"/>
                  </w:divBdr>
                  <w:divsChild>
                    <w:div w:id="2023125319">
                      <w:marLeft w:val="0"/>
                      <w:marRight w:val="0"/>
                      <w:marTop w:val="0"/>
                      <w:marBottom w:val="0"/>
                      <w:divBdr>
                        <w:top w:val="none" w:sz="0" w:space="0" w:color="auto"/>
                        <w:left w:val="none" w:sz="0" w:space="0" w:color="auto"/>
                        <w:bottom w:val="none" w:sz="0" w:space="0" w:color="auto"/>
                        <w:right w:val="none" w:sz="0" w:space="0" w:color="auto"/>
                      </w:divBdr>
                    </w:div>
                  </w:divsChild>
                </w:div>
                <w:div w:id="1869173488">
                  <w:marLeft w:val="0"/>
                  <w:marRight w:val="0"/>
                  <w:marTop w:val="0"/>
                  <w:marBottom w:val="0"/>
                  <w:divBdr>
                    <w:top w:val="none" w:sz="0" w:space="0" w:color="auto"/>
                    <w:left w:val="none" w:sz="0" w:space="0" w:color="auto"/>
                    <w:bottom w:val="none" w:sz="0" w:space="0" w:color="auto"/>
                    <w:right w:val="none" w:sz="0" w:space="0" w:color="auto"/>
                  </w:divBdr>
                  <w:divsChild>
                    <w:div w:id="797265598">
                      <w:marLeft w:val="0"/>
                      <w:marRight w:val="0"/>
                      <w:marTop w:val="0"/>
                      <w:marBottom w:val="0"/>
                      <w:divBdr>
                        <w:top w:val="none" w:sz="0" w:space="0" w:color="auto"/>
                        <w:left w:val="none" w:sz="0" w:space="0" w:color="auto"/>
                        <w:bottom w:val="none" w:sz="0" w:space="0" w:color="auto"/>
                        <w:right w:val="none" w:sz="0" w:space="0" w:color="auto"/>
                      </w:divBdr>
                    </w:div>
                  </w:divsChild>
                </w:div>
                <w:div w:id="1883245989">
                  <w:marLeft w:val="0"/>
                  <w:marRight w:val="0"/>
                  <w:marTop w:val="0"/>
                  <w:marBottom w:val="0"/>
                  <w:divBdr>
                    <w:top w:val="none" w:sz="0" w:space="0" w:color="auto"/>
                    <w:left w:val="none" w:sz="0" w:space="0" w:color="auto"/>
                    <w:bottom w:val="none" w:sz="0" w:space="0" w:color="auto"/>
                    <w:right w:val="none" w:sz="0" w:space="0" w:color="auto"/>
                  </w:divBdr>
                  <w:divsChild>
                    <w:div w:id="1255089040">
                      <w:marLeft w:val="0"/>
                      <w:marRight w:val="0"/>
                      <w:marTop w:val="0"/>
                      <w:marBottom w:val="0"/>
                      <w:divBdr>
                        <w:top w:val="none" w:sz="0" w:space="0" w:color="auto"/>
                        <w:left w:val="none" w:sz="0" w:space="0" w:color="auto"/>
                        <w:bottom w:val="none" w:sz="0" w:space="0" w:color="auto"/>
                        <w:right w:val="none" w:sz="0" w:space="0" w:color="auto"/>
                      </w:divBdr>
                    </w:div>
                  </w:divsChild>
                </w:div>
                <w:div w:id="1890067268">
                  <w:marLeft w:val="0"/>
                  <w:marRight w:val="0"/>
                  <w:marTop w:val="0"/>
                  <w:marBottom w:val="0"/>
                  <w:divBdr>
                    <w:top w:val="none" w:sz="0" w:space="0" w:color="auto"/>
                    <w:left w:val="none" w:sz="0" w:space="0" w:color="auto"/>
                    <w:bottom w:val="none" w:sz="0" w:space="0" w:color="auto"/>
                    <w:right w:val="none" w:sz="0" w:space="0" w:color="auto"/>
                  </w:divBdr>
                  <w:divsChild>
                    <w:div w:id="293601359">
                      <w:marLeft w:val="0"/>
                      <w:marRight w:val="0"/>
                      <w:marTop w:val="0"/>
                      <w:marBottom w:val="0"/>
                      <w:divBdr>
                        <w:top w:val="none" w:sz="0" w:space="0" w:color="auto"/>
                        <w:left w:val="none" w:sz="0" w:space="0" w:color="auto"/>
                        <w:bottom w:val="none" w:sz="0" w:space="0" w:color="auto"/>
                        <w:right w:val="none" w:sz="0" w:space="0" w:color="auto"/>
                      </w:divBdr>
                    </w:div>
                  </w:divsChild>
                </w:div>
                <w:div w:id="1935019568">
                  <w:marLeft w:val="0"/>
                  <w:marRight w:val="0"/>
                  <w:marTop w:val="0"/>
                  <w:marBottom w:val="0"/>
                  <w:divBdr>
                    <w:top w:val="none" w:sz="0" w:space="0" w:color="auto"/>
                    <w:left w:val="none" w:sz="0" w:space="0" w:color="auto"/>
                    <w:bottom w:val="none" w:sz="0" w:space="0" w:color="auto"/>
                    <w:right w:val="none" w:sz="0" w:space="0" w:color="auto"/>
                  </w:divBdr>
                  <w:divsChild>
                    <w:div w:id="1180117755">
                      <w:marLeft w:val="0"/>
                      <w:marRight w:val="0"/>
                      <w:marTop w:val="0"/>
                      <w:marBottom w:val="0"/>
                      <w:divBdr>
                        <w:top w:val="none" w:sz="0" w:space="0" w:color="auto"/>
                        <w:left w:val="none" w:sz="0" w:space="0" w:color="auto"/>
                        <w:bottom w:val="none" w:sz="0" w:space="0" w:color="auto"/>
                        <w:right w:val="none" w:sz="0" w:space="0" w:color="auto"/>
                      </w:divBdr>
                    </w:div>
                  </w:divsChild>
                </w:div>
                <w:div w:id="1954093780">
                  <w:marLeft w:val="0"/>
                  <w:marRight w:val="0"/>
                  <w:marTop w:val="0"/>
                  <w:marBottom w:val="0"/>
                  <w:divBdr>
                    <w:top w:val="none" w:sz="0" w:space="0" w:color="auto"/>
                    <w:left w:val="none" w:sz="0" w:space="0" w:color="auto"/>
                    <w:bottom w:val="none" w:sz="0" w:space="0" w:color="auto"/>
                    <w:right w:val="none" w:sz="0" w:space="0" w:color="auto"/>
                  </w:divBdr>
                  <w:divsChild>
                    <w:div w:id="362218196">
                      <w:marLeft w:val="0"/>
                      <w:marRight w:val="0"/>
                      <w:marTop w:val="0"/>
                      <w:marBottom w:val="0"/>
                      <w:divBdr>
                        <w:top w:val="none" w:sz="0" w:space="0" w:color="auto"/>
                        <w:left w:val="none" w:sz="0" w:space="0" w:color="auto"/>
                        <w:bottom w:val="none" w:sz="0" w:space="0" w:color="auto"/>
                        <w:right w:val="none" w:sz="0" w:space="0" w:color="auto"/>
                      </w:divBdr>
                    </w:div>
                    <w:div w:id="508565313">
                      <w:marLeft w:val="0"/>
                      <w:marRight w:val="0"/>
                      <w:marTop w:val="0"/>
                      <w:marBottom w:val="0"/>
                      <w:divBdr>
                        <w:top w:val="none" w:sz="0" w:space="0" w:color="auto"/>
                        <w:left w:val="none" w:sz="0" w:space="0" w:color="auto"/>
                        <w:bottom w:val="none" w:sz="0" w:space="0" w:color="auto"/>
                        <w:right w:val="none" w:sz="0" w:space="0" w:color="auto"/>
                      </w:divBdr>
                    </w:div>
                    <w:div w:id="1046293927">
                      <w:marLeft w:val="0"/>
                      <w:marRight w:val="0"/>
                      <w:marTop w:val="0"/>
                      <w:marBottom w:val="0"/>
                      <w:divBdr>
                        <w:top w:val="none" w:sz="0" w:space="0" w:color="auto"/>
                        <w:left w:val="none" w:sz="0" w:space="0" w:color="auto"/>
                        <w:bottom w:val="none" w:sz="0" w:space="0" w:color="auto"/>
                        <w:right w:val="none" w:sz="0" w:space="0" w:color="auto"/>
                      </w:divBdr>
                    </w:div>
                    <w:div w:id="1869290371">
                      <w:marLeft w:val="0"/>
                      <w:marRight w:val="0"/>
                      <w:marTop w:val="0"/>
                      <w:marBottom w:val="0"/>
                      <w:divBdr>
                        <w:top w:val="none" w:sz="0" w:space="0" w:color="auto"/>
                        <w:left w:val="none" w:sz="0" w:space="0" w:color="auto"/>
                        <w:bottom w:val="none" w:sz="0" w:space="0" w:color="auto"/>
                        <w:right w:val="none" w:sz="0" w:space="0" w:color="auto"/>
                      </w:divBdr>
                    </w:div>
                  </w:divsChild>
                </w:div>
                <w:div w:id="2103141284">
                  <w:marLeft w:val="0"/>
                  <w:marRight w:val="0"/>
                  <w:marTop w:val="0"/>
                  <w:marBottom w:val="0"/>
                  <w:divBdr>
                    <w:top w:val="none" w:sz="0" w:space="0" w:color="auto"/>
                    <w:left w:val="none" w:sz="0" w:space="0" w:color="auto"/>
                    <w:bottom w:val="none" w:sz="0" w:space="0" w:color="auto"/>
                    <w:right w:val="none" w:sz="0" w:space="0" w:color="auto"/>
                  </w:divBdr>
                  <w:divsChild>
                    <w:div w:id="17535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7929">
          <w:marLeft w:val="0"/>
          <w:marRight w:val="0"/>
          <w:marTop w:val="0"/>
          <w:marBottom w:val="0"/>
          <w:divBdr>
            <w:top w:val="none" w:sz="0" w:space="0" w:color="auto"/>
            <w:left w:val="none" w:sz="0" w:space="0" w:color="auto"/>
            <w:bottom w:val="none" w:sz="0" w:space="0" w:color="auto"/>
            <w:right w:val="none" w:sz="0" w:space="0" w:color="auto"/>
          </w:divBdr>
        </w:div>
        <w:div w:id="475074256">
          <w:marLeft w:val="0"/>
          <w:marRight w:val="0"/>
          <w:marTop w:val="0"/>
          <w:marBottom w:val="0"/>
          <w:divBdr>
            <w:top w:val="none" w:sz="0" w:space="0" w:color="auto"/>
            <w:left w:val="none" w:sz="0" w:space="0" w:color="auto"/>
            <w:bottom w:val="none" w:sz="0" w:space="0" w:color="auto"/>
            <w:right w:val="none" w:sz="0" w:space="0" w:color="auto"/>
          </w:divBdr>
        </w:div>
        <w:div w:id="759453708">
          <w:marLeft w:val="0"/>
          <w:marRight w:val="0"/>
          <w:marTop w:val="0"/>
          <w:marBottom w:val="0"/>
          <w:divBdr>
            <w:top w:val="none" w:sz="0" w:space="0" w:color="auto"/>
            <w:left w:val="none" w:sz="0" w:space="0" w:color="auto"/>
            <w:bottom w:val="none" w:sz="0" w:space="0" w:color="auto"/>
            <w:right w:val="none" w:sz="0" w:space="0" w:color="auto"/>
          </w:divBdr>
        </w:div>
        <w:div w:id="769543793">
          <w:marLeft w:val="0"/>
          <w:marRight w:val="0"/>
          <w:marTop w:val="0"/>
          <w:marBottom w:val="0"/>
          <w:divBdr>
            <w:top w:val="none" w:sz="0" w:space="0" w:color="auto"/>
            <w:left w:val="none" w:sz="0" w:space="0" w:color="auto"/>
            <w:bottom w:val="none" w:sz="0" w:space="0" w:color="auto"/>
            <w:right w:val="none" w:sz="0" w:space="0" w:color="auto"/>
          </w:divBdr>
          <w:divsChild>
            <w:div w:id="979381359">
              <w:marLeft w:val="-75"/>
              <w:marRight w:val="0"/>
              <w:marTop w:val="30"/>
              <w:marBottom w:val="30"/>
              <w:divBdr>
                <w:top w:val="none" w:sz="0" w:space="0" w:color="auto"/>
                <w:left w:val="none" w:sz="0" w:space="0" w:color="auto"/>
                <w:bottom w:val="none" w:sz="0" w:space="0" w:color="auto"/>
                <w:right w:val="none" w:sz="0" w:space="0" w:color="auto"/>
              </w:divBdr>
              <w:divsChild>
                <w:div w:id="64189844">
                  <w:marLeft w:val="0"/>
                  <w:marRight w:val="0"/>
                  <w:marTop w:val="0"/>
                  <w:marBottom w:val="0"/>
                  <w:divBdr>
                    <w:top w:val="none" w:sz="0" w:space="0" w:color="auto"/>
                    <w:left w:val="none" w:sz="0" w:space="0" w:color="auto"/>
                    <w:bottom w:val="none" w:sz="0" w:space="0" w:color="auto"/>
                    <w:right w:val="none" w:sz="0" w:space="0" w:color="auto"/>
                  </w:divBdr>
                  <w:divsChild>
                    <w:div w:id="2042627993">
                      <w:marLeft w:val="0"/>
                      <w:marRight w:val="0"/>
                      <w:marTop w:val="0"/>
                      <w:marBottom w:val="0"/>
                      <w:divBdr>
                        <w:top w:val="none" w:sz="0" w:space="0" w:color="auto"/>
                        <w:left w:val="none" w:sz="0" w:space="0" w:color="auto"/>
                        <w:bottom w:val="none" w:sz="0" w:space="0" w:color="auto"/>
                        <w:right w:val="none" w:sz="0" w:space="0" w:color="auto"/>
                      </w:divBdr>
                    </w:div>
                  </w:divsChild>
                </w:div>
                <w:div w:id="124589449">
                  <w:marLeft w:val="0"/>
                  <w:marRight w:val="0"/>
                  <w:marTop w:val="0"/>
                  <w:marBottom w:val="0"/>
                  <w:divBdr>
                    <w:top w:val="none" w:sz="0" w:space="0" w:color="auto"/>
                    <w:left w:val="none" w:sz="0" w:space="0" w:color="auto"/>
                    <w:bottom w:val="none" w:sz="0" w:space="0" w:color="auto"/>
                    <w:right w:val="none" w:sz="0" w:space="0" w:color="auto"/>
                  </w:divBdr>
                  <w:divsChild>
                    <w:div w:id="1719740295">
                      <w:marLeft w:val="0"/>
                      <w:marRight w:val="0"/>
                      <w:marTop w:val="0"/>
                      <w:marBottom w:val="0"/>
                      <w:divBdr>
                        <w:top w:val="none" w:sz="0" w:space="0" w:color="auto"/>
                        <w:left w:val="none" w:sz="0" w:space="0" w:color="auto"/>
                        <w:bottom w:val="none" w:sz="0" w:space="0" w:color="auto"/>
                        <w:right w:val="none" w:sz="0" w:space="0" w:color="auto"/>
                      </w:divBdr>
                    </w:div>
                  </w:divsChild>
                </w:div>
                <w:div w:id="267348473">
                  <w:marLeft w:val="0"/>
                  <w:marRight w:val="0"/>
                  <w:marTop w:val="0"/>
                  <w:marBottom w:val="0"/>
                  <w:divBdr>
                    <w:top w:val="none" w:sz="0" w:space="0" w:color="auto"/>
                    <w:left w:val="none" w:sz="0" w:space="0" w:color="auto"/>
                    <w:bottom w:val="none" w:sz="0" w:space="0" w:color="auto"/>
                    <w:right w:val="none" w:sz="0" w:space="0" w:color="auto"/>
                  </w:divBdr>
                  <w:divsChild>
                    <w:div w:id="1749116382">
                      <w:marLeft w:val="0"/>
                      <w:marRight w:val="0"/>
                      <w:marTop w:val="0"/>
                      <w:marBottom w:val="0"/>
                      <w:divBdr>
                        <w:top w:val="none" w:sz="0" w:space="0" w:color="auto"/>
                        <w:left w:val="none" w:sz="0" w:space="0" w:color="auto"/>
                        <w:bottom w:val="none" w:sz="0" w:space="0" w:color="auto"/>
                        <w:right w:val="none" w:sz="0" w:space="0" w:color="auto"/>
                      </w:divBdr>
                    </w:div>
                  </w:divsChild>
                </w:div>
                <w:div w:id="292906678">
                  <w:marLeft w:val="0"/>
                  <w:marRight w:val="0"/>
                  <w:marTop w:val="0"/>
                  <w:marBottom w:val="0"/>
                  <w:divBdr>
                    <w:top w:val="none" w:sz="0" w:space="0" w:color="auto"/>
                    <w:left w:val="none" w:sz="0" w:space="0" w:color="auto"/>
                    <w:bottom w:val="none" w:sz="0" w:space="0" w:color="auto"/>
                    <w:right w:val="none" w:sz="0" w:space="0" w:color="auto"/>
                  </w:divBdr>
                  <w:divsChild>
                    <w:div w:id="1826313042">
                      <w:marLeft w:val="0"/>
                      <w:marRight w:val="0"/>
                      <w:marTop w:val="0"/>
                      <w:marBottom w:val="0"/>
                      <w:divBdr>
                        <w:top w:val="none" w:sz="0" w:space="0" w:color="auto"/>
                        <w:left w:val="none" w:sz="0" w:space="0" w:color="auto"/>
                        <w:bottom w:val="none" w:sz="0" w:space="0" w:color="auto"/>
                        <w:right w:val="none" w:sz="0" w:space="0" w:color="auto"/>
                      </w:divBdr>
                    </w:div>
                  </w:divsChild>
                </w:div>
                <w:div w:id="337971567">
                  <w:marLeft w:val="0"/>
                  <w:marRight w:val="0"/>
                  <w:marTop w:val="0"/>
                  <w:marBottom w:val="0"/>
                  <w:divBdr>
                    <w:top w:val="none" w:sz="0" w:space="0" w:color="auto"/>
                    <w:left w:val="none" w:sz="0" w:space="0" w:color="auto"/>
                    <w:bottom w:val="none" w:sz="0" w:space="0" w:color="auto"/>
                    <w:right w:val="none" w:sz="0" w:space="0" w:color="auto"/>
                  </w:divBdr>
                  <w:divsChild>
                    <w:div w:id="1763258962">
                      <w:marLeft w:val="0"/>
                      <w:marRight w:val="0"/>
                      <w:marTop w:val="0"/>
                      <w:marBottom w:val="0"/>
                      <w:divBdr>
                        <w:top w:val="none" w:sz="0" w:space="0" w:color="auto"/>
                        <w:left w:val="none" w:sz="0" w:space="0" w:color="auto"/>
                        <w:bottom w:val="none" w:sz="0" w:space="0" w:color="auto"/>
                        <w:right w:val="none" w:sz="0" w:space="0" w:color="auto"/>
                      </w:divBdr>
                    </w:div>
                  </w:divsChild>
                </w:div>
                <w:div w:id="393701868">
                  <w:marLeft w:val="0"/>
                  <w:marRight w:val="0"/>
                  <w:marTop w:val="0"/>
                  <w:marBottom w:val="0"/>
                  <w:divBdr>
                    <w:top w:val="none" w:sz="0" w:space="0" w:color="auto"/>
                    <w:left w:val="none" w:sz="0" w:space="0" w:color="auto"/>
                    <w:bottom w:val="none" w:sz="0" w:space="0" w:color="auto"/>
                    <w:right w:val="none" w:sz="0" w:space="0" w:color="auto"/>
                  </w:divBdr>
                  <w:divsChild>
                    <w:div w:id="583147493">
                      <w:marLeft w:val="0"/>
                      <w:marRight w:val="0"/>
                      <w:marTop w:val="0"/>
                      <w:marBottom w:val="0"/>
                      <w:divBdr>
                        <w:top w:val="none" w:sz="0" w:space="0" w:color="auto"/>
                        <w:left w:val="none" w:sz="0" w:space="0" w:color="auto"/>
                        <w:bottom w:val="none" w:sz="0" w:space="0" w:color="auto"/>
                        <w:right w:val="none" w:sz="0" w:space="0" w:color="auto"/>
                      </w:divBdr>
                    </w:div>
                  </w:divsChild>
                </w:div>
                <w:div w:id="428625893">
                  <w:marLeft w:val="0"/>
                  <w:marRight w:val="0"/>
                  <w:marTop w:val="0"/>
                  <w:marBottom w:val="0"/>
                  <w:divBdr>
                    <w:top w:val="none" w:sz="0" w:space="0" w:color="auto"/>
                    <w:left w:val="none" w:sz="0" w:space="0" w:color="auto"/>
                    <w:bottom w:val="none" w:sz="0" w:space="0" w:color="auto"/>
                    <w:right w:val="none" w:sz="0" w:space="0" w:color="auto"/>
                  </w:divBdr>
                  <w:divsChild>
                    <w:div w:id="1931310469">
                      <w:marLeft w:val="0"/>
                      <w:marRight w:val="0"/>
                      <w:marTop w:val="0"/>
                      <w:marBottom w:val="0"/>
                      <w:divBdr>
                        <w:top w:val="none" w:sz="0" w:space="0" w:color="auto"/>
                        <w:left w:val="none" w:sz="0" w:space="0" w:color="auto"/>
                        <w:bottom w:val="none" w:sz="0" w:space="0" w:color="auto"/>
                        <w:right w:val="none" w:sz="0" w:space="0" w:color="auto"/>
                      </w:divBdr>
                    </w:div>
                  </w:divsChild>
                </w:div>
                <w:div w:id="544171804">
                  <w:marLeft w:val="0"/>
                  <w:marRight w:val="0"/>
                  <w:marTop w:val="0"/>
                  <w:marBottom w:val="0"/>
                  <w:divBdr>
                    <w:top w:val="none" w:sz="0" w:space="0" w:color="auto"/>
                    <w:left w:val="none" w:sz="0" w:space="0" w:color="auto"/>
                    <w:bottom w:val="none" w:sz="0" w:space="0" w:color="auto"/>
                    <w:right w:val="none" w:sz="0" w:space="0" w:color="auto"/>
                  </w:divBdr>
                  <w:divsChild>
                    <w:div w:id="736364352">
                      <w:marLeft w:val="0"/>
                      <w:marRight w:val="0"/>
                      <w:marTop w:val="0"/>
                      <w:marBottom w:val="0"/>
                      <w:divBdr>
                        <w:top w:val="none" w:sz="0" w:space="0" w:color="auto"/>
                        <w:left w:val="none" w:sz="0" w:space="0" w:color="auto"/>
                        <w:bottom w:val="none" w:sz="0" w:space="0" w:color="auto"/>
                        <w:right w:val="none" w:sz="0" w:space="0" w:color="auto"/>
                      </w:divBdr>
                    </w:div>
                  </w:divsChild>
                </w:div>
                <w:div w:id="568997927">
                  <w:marLeft w:val="0"/>
                  <w:marRight w:val="0"/>
                  <w:marTop w:val="0"/>
                  <w:marBottom w:val="0"/>
                  <w:divBdr>
                    <w:top w:val="none" w:sz="0" w:space="0" w:color="auto"/>
                    <w:left w:val="none" w:sz="0" w:space="0" w:color="auto"/>
                    <w:bottom w:val="none" w:sz="0" w:space="0" w:color="auto"/>
                    <w:right w:val="none" w:sz="0" w:space="0" w:color="auto"/>
                  </w:divBdr>
                  <w:divsChild>
                    <w:div w:id="1105425924">
                      <w:marLeft w:val="0"/>
                      <w:marRight w:val="0"/>
                      <w:marTop w:val="0"/>
                      <w:marBottom w:val="0"/>
                      <w:divBdr>
                        <w:top w:val="none" w:sz="0" w:space="0" w:color="auto"/>
                        <w:left w:val="none" w:sz="0" w:space="0" w:color="auto"/>
                        <w:bottom w:val="none" w:sz="0" w:space="0" w:color="auto"/>
                        <w:right w:val="none" w:sz="0" w:space="0" w:color="auto"/>
                      </w:divBdr>
                    </w:div>
                  </w:divsChild>
                </w:div>
                <w:div w:id="625237725">
                  <w:marLeft w:val="0"/>
                  <w:marRight w:val="0"/>
                  <w:marTop w:val="0"/>
                  <w:marBottom w:val="0"/>
                  <w:divBdr>
                    <w:top w:val="none" w:sz="0" w:space="0" w:color="auto"/>
                    <w:left w:val="none" w:sz="0" w:space="0" w:color="auto"/>
                    <w:bottom w:val="none" w:sz="0" w:space="0" w:color="auto"/>
                    <w:right w:val="none" w:sz="0" w:space="0" w:color="auto"/>
                  </w:divBdr>
                  <w:divsChild>
                    <w:div w:id="1596746500">
                      <w:marLeft w:val="0"/>
                      <w:marRight w:val="0"/>
                      <w:marTop w:val="0"/>
                      <w:marBottom w:val="0"/>
                      <w:divBdr>
                        <w:top w:val="none" w:sz="0" w:space="0" w:color="auto"/>
                        <w:left w:val="none" w:sz="0" w:space="0" w:color="auto"/>
                        <w:bottom w:val="none" w:sz="0" w:space="0" w:color="auto"/>
                        <w:right w:val="none" w:sz="0" w:space="0" w:color="auto"/>
                      </w:divBdr>
                    </w:div>
                  </w:divsChild>
                </w:div>
                <w:div w:id="740372371">
                  <w:marLeft w:val="0"/>
                  <w:marRight w:val="0"/>
                  <w:marTop w:val="0"/>
                  <w:marBottom w:val="0"/>
                  <w:divBdr>
                    <w:top w:val="none" w:sz="0" w:space="0" w:color="auto"/>
                    <w:left w:val="none" w:sz="0" w:space="0" w:color="auto"/>
                    <w:bottom w:val="none" w:sz="0" w:space="0" w:color="auto"/>
                    <w:right w:val="none" w:sz="0" w:space="0" w:color="auto"/>
                  </w:divBdr>
                  <w:divsChild>
                    <w:div w:id="1225221582">
                      <w:marLeft w:val="0"/>
                      <w:marRight w:val="0"/>
                      <w:marTop w:val="0"/>
                      <w:marBottom w:val="0"/>
                      <w:divBdr>
                        <w:top w:val="none" w:sz="0" w:space="0" w:color="auto"/>
                        <w:left w:val="none" w:sz="0" w:space="0" w:color="auto"/>
                        <w:bottom w:val="none" w:sz="0" w:space="0" w:color="auto"/>
                        <w:right w:val="none" w:sz="0" w:space="0" w:color="auto"/>
                      </w:divBdr>
                    </w:div>
                  </w:divsChild>
                </w:div>
                <w:div w:id="1098985222">
                  <w:marLeft w:val="0"/>
                  <w:marRight w:val="0"/>
                  <w:marTop w:val="0"/>
                  <w:marBottom w:val="0"/>
                  <w:divBdr>
                    <w:top w:val="none" w:sz="0" w:space="0" w:color="auto"/>
                    <w:left w:val="none" w:sz="0" w:space="0" w:color="auto"/>
                    <w:bottom w:val="none" w:sz="0" w:space="0" w:color="auto"/>
                    <w:right w:val="none" w:sz="0" w:space="0" w:color="auto"/>
                  </w:divBdr>
                  <w:divsChild>
                    <w:div w:id="1369531597">
                      <w:marLeft w:val="0"/>
                      <w:marRight w:val="0"/>
                      <w:marTop w:val="0"/>
                      <w:marBottom w:val="0"/>
                      <w:divBdr>
                        <w:top w:val="none" w:sz="0" w:space="0" w:color="auto"/>
                        <w:left w:val="none" w:sz="0" w:space="0" w:color="auto"/>
                        <w:bottom w:val="none" w:sz="0" w:space="0" w:color="auto"/>
                        <w:right w:val="none" w:sz="0" w:space="0" w:color="auto"/>
                      </w:divBdr>
                    </w:div>
                  </w:divsChild>
                </w:div>
                <w:div w:id="1207137315">
                  <w:marLeft w:val="0"/>
                  <w:marRight w:val="0"/>
                  <w:marTop w:val="0"/>
                  <w:marBottom w:val="0"/>
                  <w:divBdr>
                    <w:top w:val="none" w:sz="0" w:space="0" w:color="auto"/>
                    <w:left w:val="none" w:sz="0" w:space="0" w:color="auto"/>
                    <w:bottom w:val="none" w:sz="0" w:space="0" w:color="auto"/>
                    <w:right w:val="none" w:sz="0" w:space="0" w:color="auto"/>
                  </w:divBdr>
                  <w:divsChild>
                    <w:div w:id="1208419440">
                      <w:marLeft w:val="0"/>
                      <w:marRight w:val="0"/>
                      <w:marTop w:val="0"/>
                      <w:marBottom w:val="0"/>
                      <w:divBdr>
                        <w:top w:val="none" w:sz="0" w:space="0" w:color="auto"/>
                        <w:left w:val="none" w:sz="0" w:space="0" w:color="auto"/>
                        <w:bottom w:val="none" w:sz="0" w:space="0" w:color="auto"/>
                        <w:right w:val="none" w:sz="0" w:space="0" w:color="auto"/>
                      </w:divBdr>
                    </w:div>
                  </w:divsChild>
                </w:div>
                <w:div w:id="1230195726">
                  <w:marLeft w:val="0"/>
                  <w:marRight w:val="0"/>
                  <w:marTop w:val="0"/>
                  <w:marBottom w:val="0"/>
                  <w:divBdr>
                    <w:top w:val="none" w:sz="0" w:space="0" w:color="auto"/>
                    <w:left w:val="none" w:sz="0" w:space="0" w:color="auto"/>
                    <w:bottom w:val="none" w:sz="0" w:space="0" w:color="auto"/>
                    <w:right w:val="none" w:sz="0" w:space="0" w:color="auto"/>
                  </w:divBdr>
                  <w:divsChild>
                    <w:div w:id="8141079">
                      <w:marLeft w:val="0"/>
                      <w:marRight w:val="0"/>
                      <w:marTop w:val="0"/>
                      <w:marBottom w:val="0"/>
                      <w:divBdr>
                        <w:top w:val="none" w:sz="0" w:space="0" w:color="auto"/>
                        <w:left w:val="none" w:sz="0" w:space="0" w:color="auto"/>
                        <w:bottom w:val="none" w:sz="0" w:space="0" w:color="auto"/>
                        <w:right w:val="none" w:sz="0" w:space="0" w:color="auto"/>
                      </w:divBdr>
                    </w:div>
                  </w:divsChild>
                </w:div>
                <w:div w:id="1243878981">
                  <w:marLeft w:val="0"/>
                  <w:marRight w:val="0"/>
                  <w:marTop w:val="0"/>
                  <w:marBottom w:val="0"/>
                  <w:divBdr>
                    <w:top w:val="none" w:sz="0" w:space="0" w:color="auto"/>
                    <w:left w:val="none" w:sz="0" w:space="0" w:color="auto"/>
                    <w:bottom w:val="none" w:sz="0" w:space="0" w:color="auto"/>
                    <w:right w:val="none" w:sz="0" w:space="0" w:color="auto"/>
                  </w:divBdr>
                  <w:divsChild>
                    <w:div w:id="1445345616">
                      <w:marLeft w:val="0"/>
                      <w:marRight w:val="0"/>
                      <w:marTop w:val="0"/>
                      <w:marBottom w:val="0"/>
                      <w:divBdr>
                        <w:top w:val="none" w:sz="0" w:space="0" w:color="auto"/>
                        <w:left w:val="none" w:sz="0" w:space="0" w:color="auto"/>
                        <w:bottom w:val="none" w:sz="0" w:space="0" w:color="auto"/>
                        <w:right w:val="none" w:sz="0" w:space="0" w:color="auto"/>
                      </w:divBdr>
                    </w:div>
                  </w:divsChild>
                </w:div>
                <w:div w:id="1288973134">
                  <w:marLeft w:val="0"/>
                  <w:marRight w:val="0"/>
                  <w:marTop w:val="0"/>
                  <w:marBottom w:val="0"/>
                  <w:divBdr>
                    <w:top w:val="none" w:sz="0" w:space="0" w:color="auto"/>
                    <w:left w:val="none" w:sz="0" w:space="0" w:color="auto"/>
                    <w:bottom w:val="none" w:sz="0" w:space="0" w:color="auto"/>
                    <w:right w:val="none" w:sz="0" w:space="0" w:color="auto"/>
                  </w:divBdr>
                  <w:divsChild>
                    <w:div w:id="1261257294">
                      <w:marLeft w:val="0"/>
                      <w:marRight w:val="0"/>
                      <w:marTop w:val="0"/>
                      <w:marBottom w:val="0"/>
                      <w:divBdr>
                        <w:top w:val="none" w:sz="0" w:space="0" w:color="auto"/>
                        <w:left w:val="none" w:sz="0" w:space="0" w:color="auto"/>
                        <w:bottom w:val="none" w:sz="0" w:space="0" w:color="auto"/>
                        <w:right w:val="none" w:sz="0" w:space="0" w:color="auto"/>
                      </w:divBdr>
                    </w:div>
                  </w:divsChild>
                </w:div>
                <w:div w:id="1293901187">
                  <w:marLeft w:val="0"/>
                  <w:marRight w:val="0"/>
                  <w:marTop w:val="0"/>
                  <w:marBottom w:val="0"/>
                  <w:divBdr>
                    <w:top w:val="none" w:sz="0" w:space="0" w:color="auto"/>
                    <w:left w:val="none" w:sz="0" w:space="0" w:color="auto"/>
                    <w:bottom w:val="none" w:sz="0" w:space="0" w:color="auto"/>
                    <w:right w:val="none" w:sz="0" w:space="0" w:color="auto"/>
                  </w:divBdr>
                  <w:divsChild>
                    <w:div w:id="218171281">
                      <w:marLeft w:val="0"/>
                      <w:marRight w:val="0"/>
                      <w:marTop w:val="0"/>
                      <w:marBottom w:val="0"/>
                      <w:divBdr>
                        <w:top w:val="none" w:sz="0" w:space="0" w:color="auto"/>
                        <w:left w:val="none" w:sz="0" w:space="0" w:color="auto"/>
                        <w:bottom w:val="none" w:sz="0" w:space="0" w:color="auto"/>
                        <w:right w:val="none" w:sz="0" w:space="0" w:color="auto"/>
                      </w:divBdr>
                    </w:div>
                  </w:divsChild>
                </w:div>
                <w:div w:id="1305967049">
                  <w:marLeft w:val="0"/>
                  <w:marRight w:val="0"/>
                  <w:marTop w:val="0"/>
                  <w:marBottom w:val="0"/>
                  <w:divBdr>
                    <w:top w:val="none" w:sz="0" w:space="0" w:color="auto"/>
                    <w:left w:val="none" w:sz="0" w:space="0" w:color="auto"/>
                    <w:bottom w:val="none" w:sz="0" w:space="0" w:color="auto"/>
                    <w:right w:val="none" w:sz="0" w:space="0" w:color="auto"/>
                  </w:divBdr>
                  <w:divsChild>
                    <w:div w:id="2112625281">
                      <w:marLeft w:val="0"/>
                      <w:marRight w:val="0"/>
                      <w:marTop w:val="0"/>
                      <w:marBottom w:val="0"/>
                      <w:divBdr>
                        <w:top w:val="none" w:sz="0" w:space="0" w:color="auto"/>
                        <w:left w:val="none" w:sz="0" w:space="0" w:color="auto"/>
                        <w:bottom w:val="none" w:sz="0" w:space="0" w:color="auto"/>
                        <w:right w:val="none" w:sz="0" w:space="0" w:color="auto"/>
                      </w:divBdr>
                    </w:div>
                  </w:divsChild>
                </w:div>
                <w:div w:id="1364672740">
                  <w:marLeft w:val="0"/>
                  <w:marRight w:val="0"/>
                  <w:marTop w:val="0"/>
                  <w:marBottom w:val="0"/>
                  <w:divBdr>
                    <w:top w:val="none" w:sz="0" w:space="0" w:color="auto"/>
                    <w:left w:val="none" w:sz="0" w:space="0" w:color="auto"/>
                    <w:bottom w:val="none" w:sz="0" w:space="0" w:color="auto"/>
                    <w:right w:val="none" w:sz="0" w:space="0" w:color="auto"/>
                  </w:divBdr>
                  <w:divsChild>
                    <w:div w:id="410927811">
                      <w:marLeft w:val="0"/>
                      <w:marRight w:val="0"/>
                      <w:marTop w:val="0"/>
                      <w:marBottom w:val="0"/>
                      <w:divBdr>
                        <w:top w:val="none" w:sz="0" w:space="0" w:color="auto"/>
                        <w:left w:val="none" w:sz="0" w:space="0" w:color="auto"/>
                        <w:bottom w:val="none" w:sz="0" w:space="0" w:color="auto"/>
                        <w:right w:val="none" w:sz="0" w:space="0" w:color="auto"/>
                      </w:divBdr>
                    </w:div>
                  </w:divsChild>
                </w:div>
                <w:div w:id="1474175010">
                  <w:marLeft w:val="0"/>
                  <w:marRight w:val="0"/>
                  <w:marTop w:val="0"/>
                  <w:marBottom w:val="0"/>
                  <w:divBdr>
                    <w:top w:val="none" w:sz="0" w:space="0" w:color="auto"/>
                    <w:left w:val="none" w:sz="0" w:space="0" w:color="auto"/>
                    <w:bottom w:val="none" w:sz="0" w:space="0" w:color="auto"/>
                    <w:right w:val="none" w:sz="0" w:space="0" w:color="auto"/>
                  </w:divBdr>
                  <w:divsChild>
                    <w:div w:id="1571040892">
                      <w:marLeft w:val="0"/>
                      <w:marRight w:val="0"/>
                      <w:marTop w:val="0"/>
                      <w:marBottom w:val="0"/>
                      <w:divBdr>
                        <w:top w:val="none" w:sz="0" w:space="0" w:color="auto"/>
                        <w:left w:val="none" w:sz="0" w:space="0" w:color="auto"/>
                        <w:bottom w:val="none" w:sz="0" w:space="0" w:color="auto"/>
                        <w:right w:val="none" w:sz="0" w:space="0" w:color="auto"/>
                      </w:divBdr>
                    </w:div>
                  </w:divsChild>
                </w:div>
                <w:div w:id="1481655303">
                  <w:marLeft w:val="0"/>
                  <w:marRight w:val="0"/>
                  <w:marTop w:val="0"/>
                  <w:marBottom w:val="0"/>
                  <w:divBdr>
                    <w:top w:val="none" w:sz="0" w:space="0" w:color="auto"/>
                    <w:left w:val="none" w:sz="0" w:space="0" w:color="auto"/>
                    <w:bottom w:val="none" w:sz="0" w:space="0" w:color="auto"/>
                    <w:right w:val="none" w:sz="0" w:space="0" w:color="auto"/>
                  </w:divBdr>
                  <w:divsChild>
                    <w:div w:id="1506094986">
                      <w:marLeft w:val="0"/>
                      <w:marRight w:val="0"/>
                      <w:marTop w:val="0"/>
                      <w:marBottom w:val="0"/>
                      <w:divBdr>
                        <w:top w:val="none" w:sz="0" w:space="0" w:color="auto"/>
                        <w:left w:val="none" w:sz="0" w:space="0" w:color="auto"/>
                        <w:bottom w:val="none" w:sz="0" w:space="0" w:color="auto"/>
                        <w:right w:val="none" w:sz="0" w:space="0" w:color="auto"/>
                      </w:divBdr>
                    </w:div>
                  </w:divsChild>
                </w:div>
                <w:div w:id="1541741472">
                  <w:marLeft w:val="0"/>
                  <w:marRight w:val="0"/>
                  <w:marTop w:val="0"/>
                  <w:marBottom w:val="0"/>
                  <w:divBdr>
                    <w:top w:val="none" w:sz="0" w:space="0" w:color="auto"/>
                    <w:left w:val="none" w:sz="0" w:space="0" w:color="auto"/>
                    <w:bottom w:val="none" w:sz="0" w:space="0" w:color="auto"/>
                    <w:right w:val="none" w:sz="0" w:space="0" w:color="auto"/>
                  </w:divBdr>
                  <w:divsChild>
                    <w:div w:id="1851025284">
                      <w:marLeft w:val="0"/>
                      <w:marRight w:val="0"/>
                      <w:marTop w:val="0"/>
                      <w:marBottom w:val="0"/>
                      <w:divBdr>
                        <w:top w:val="none" w:sz="0" w:space="0" w:color="auto"/>
                        <w:left w:val="none" w:sz="0" w:space="0" w:color="auto"/>
                        <w:bottom w:val="none" w:sz="0" w:space="0" w:color="auto"/>
                        <w:right w:val="none" w:sz="0" w:space="0" w:color="auto"/>
                      </w:divBdr>
                    </w:div>
                  </w:divsChild>
                </w:div>
                <w:div w:id="1556887034">
                  <w:marLeft w:val="0"/>
                  <w:marRight w:val="0"/>
                  <w:marTop w:val="0"/>
                  <w:marBottom w:val="0"/>
                  <w:divBdr>
                    <w:top w:val="none" w:sz="0" w:space="0" w:color="auto"/>
                    <w:left w:val="none" w:sz="0" w:space="0" w:color="auto"/>
                    <w:bottom w:val="none" w:sz="0" w:space="0" w:color="auto"/>
                    <w:right w:val="none" w:sz="0" w:space="0" w:color="auto"/>
                  </w:divBdr>
                  <w:divsChild>
                    <w:div w:id="1616326815">
                      <w:marLeft w:val="0"/>
                      <w:marRight w:val="0"/>
                      <w:marTop w:val="0"/>
                      <w:marBottom w:val="0"/>
                      <w:divBdr>
                        <w:top w:val="none" w:sz="0" w:space="0" w:color="auto"/>
                        <w:left w:val="none" w:sz="0" w:space="0" w:color="auto"/>
                        <w:bottom w:val="none" w:sz="0" w:space="0" w:color="auto"/>
                        <w:right w:val="none" w:sz="0" w:space="0" w:color="auto"/>
                      </w:divBdr>
                    </w:div>
                  </w:divsChild>
                </w:div>
                <w:div w:id="1801072872">
                  <w:marLeft w:val="0"/>
                  <w:marRight w:val="0"/>
                  <w:marTop w:val="0"/>
                  <w:marBottom w:val="0"/>
                  <w:divBdr>
                    <w:top w:val="none" w:sz="0" w:space="0" w:color="auto"/>
                    <w:left w:val="none" w:sz="0" w:space="0" w:color="auto"/>
                    <w:bottom w:val="none" w:sz="0" w:space="0" w:color="auto"/>
                    <w:right w:val="none" w:sz="0" w:space="0" w:color="auto"/>
                  </w:divBdr>
                  <w:divsChild>
                    <w:div w:id="328751019">
                      <w:marLeft w:val="0"/>
                      <w:marRight w:val="0"/>
                      <w:marTop w:val="0"/>
                      <w:marBottom w:val="0"/>
                      <w:divBdr>
                        <w:top w:val="none" w:sz="0" w:space="0" w:color="auto"/>
                        <w:left w:val="none" w:sz="0" w:space="0" w:color="auto"/>
                        <w:bottom w:val="none" w:sz="0" w:space="0" w:color="auto"/>
                        <w:right w:val="none" w:sz="0" w:space="0" w:color="auto"/>
                      </w:divBdr>
                    </w:div>
                  </w:divsChild>
                </w:div>
                <w:div w:id="1923219555">
                  <w:marLeft w:val="0"/>
                  <w:marRight w:val="0"/>
                  <w:marTop w:val="0"/>
                  <w:marBottom w:val="0"/>
                  <w:divBdr>
                    <w:top w:val="none" w:sz="0" w:space="0" w:color="auto"/>
                    <w:left w:val="none" w:sz="0" w:space="0" w:color="auto"/>
                    <w:bottom w:val="none" w:sz="0" w:space="0" w:color="auto"/>
                    <w:right w:val="none" w:sz="0" w:space="0" w:color="auto"/>
                  </w:divBdr>
                  <w:divsChild>
                    <w:div w:id="1347245849">
                      <w:marLeft w:val="0"/>
                      <w:marRight w:val="0"/>
                      <w:marTop w:val="0"/>
                      <w:marBottom w:val="0"/>
                      <w:divBdr>
                        <w:top w:val="none" w:sz="0" w:space="0" w:color="auto"/>
                        <w:left w:val="none" w:sz="0" w:space="0" w:color="auto"/>
                        <w:bottom w:val="none" w:sz="0" w:space="0" w:color="auto"/>
                        <w:right w:val="none" w:sz="0" w:space="0" w:color="auto"/>
                      </w:divBdr>
                    </w:div>
                  </w:divsChild>
                </w:div>
                <w:div w:id="1950700569">
                  <w:marLeft w:val="0"/>
                  <w:marRight w:val="0"/>
                  <w:marTop w:val="0"/>
                  <w:marBottom w:val="0"/>
                  <w:divBdr>
                    <w:top w:val="none" w:sz="0" w:space="0" w:color="auto"/>
                    <w:left w:val="none" w:sz="0" w:space="0" w:color="auto"/>
                    <w:bottom w:val="none" w:sz="0" w:space="0" w:color="auto"/>
                    <w:right w:val="none" w:sz="0" w:space="0" w:color="auto"/>
                  </w:divBdr>
                  <w:divsChild>
                    <w:div w:id="351303411">
                      <w:marLeft w:val="0"/>
                      <w:marRight w:val="0"/>
                      <w:marTop w:val="0"/>
                      <w:marBottom w:val="0"/>
                      <w:divBdr>
                        <w:top w:val="none" w:sz="0" w:space="0" w:color="auto"/>
                        <w:left w:val="none" w:sz="0" w:space="0" w:color="auto"/>
                        <w:bottom w:val="none" w:sz="0" w:space="0" w:color="auto"/>
                        <w:right w:val="none" w:sz="0" w:space="0" w:color="auto"/>
                      </w:divBdr>
                    </w:div>
                  </w:divsChild>
                </w:div>
                <w:div w:id="1973559772">
                  <w:marLeft w:val="0"/>
                  <w:marRight w:val="0"/>
                  <w:marTop w:val="0"/>
                  <w:marBottom w:val="0"/>
                  <w:divBdr>
                    <w:top w:val="none" w:sz="0" w:space="0" w:color="auto"/>
                    <w:left w:val="none" w:sz="0" w:space="0" w:color="auto"/>
                    <w:bottom w:val="none" w:sz="0" w:space="0" w:color="auto"/>
                    <w:right w:val="none" w:sz="0" w:space="0" w:color="auto"/>
                  </w:divBdr>
                  <w:divsChild>
                    <w:div w:id="268120998">
                      <w:marLeft w:val="0"/>
                      <w:marRight w:val="0"/>
                      <w:marTop w:val="0"/>
                      <w:marBottom w:val="0"/>
                      <w:divBdr>
                        <w:top w:val="none" w:sz="0" w:space="0" w:color="auto"/>
                        <w:left w:val="none" w:sz="0" w:space="0" w:color="auto"/>
                        <w:bottom w:val="none" w:sz="0" w:space="0" w:color="auto"/>
                        <w:right w:val="none" w:sz="0" w:space="0" w:color="auto"/>
                      </w:divBdr>
                    </w:div>
                  </w:divsChild>
                </w:div>
                <w:div w:id="2101682311">
                  <w:marLeft w:val="0"/>
                  <w:marRight w:val="0"/>
                  <w:marTop w:val="0"/>
                  <w:marBottom w:val="0"/>
                  <w:divBdr>
                    <w:top w:val="none" w:sz="0" w:space="0" w:color="auto"/>
                    <w:left w:val="none" w:sz="0" w:space="0" w:color="auto"/>
                    <w:bottom w:val="none" w:sz="0" w:space="0" w:color="auto"/>
                    <w:right w:val="none" w:sz="0" w:space="0" w:color="auto"/>
                  </w:divBdr>
                  <w:divsChild>
                    <w:div w:id="10792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4993">
          <w:marLeft w:val="0"/>
          <w:marRight w:val="0"/>
          <w:marTop w:val="0"/>
          <w:marBottom w:val="0"/>
          <w:divBdr>
            <w:top w:val="none" w:sz="0" w:space="0" w:color="auto"/>
            <w:left w:val="none" w:sz="0" w:space="0" w:color="auto"/>
            <w:bottom w:val="none" w:sz="0" w:space="0" w:color="auto"/>
            <w:right w:val="none" w:sz="0" w:space="0" w:color="auto"/>
          </w:divBdr>
        </w:div>
        <w:div w:id="981155968">
          <w:marLeft w:val="0"/>
          <w:marRight w:val="0"/>
          <w:marTop w:val="0"/>
          <w:marBottom w:val="0"/>
          <w:divBdr>
            <w:top w:val="none" w:sz="0" w:space="0" w:color="auto"/>
            <w:left w:val="none" w:sz="0" w:space="0" w:color="auto"/>
            <w:bottom w:val="none" w:sz="0" w:space="0" w:color="auto"/>
            <w:right w:val="none" w:sz="0" w:space="0" w:color="auto"/>
          </w:divBdr>
        </w:div>
        <w:div w:id="1094742081">
          <w:marLeft w:val="0"/>
          <w:marRight w:val="0"/>
          <w:marTop w:val="0"/>
          <w:marBottom w:val="0"/>
          <w:divBdr>
            <w:top w:val="none" w:sz="0" w:space="0" w:color="auto"/>
            <w:left w:val="none" w:sz="0" w:space="0" w:color="auto"/>
            <w:bottom w:val="none" w:sz="0" w:space="0" w:color="auto"/>
            <w:right w:val="none" w:sz="0" w:space="0" w:color="auto"/>
          </w:divBdr>
        </w:div>
        <w:div w:id="1158227405">
          <w:marLeft w:val="0"/>
          <w:marRight w:val="0"/>
          <w:marTop w:val="0"/>
          <w:marBottom w:val="0"/>
          <w:divBdr>
            <w:top w:val="none" w:sz="0" w:space="0" w:color="auto"/>
            <w:left w:val="none" w:sz="0" w:space="0" w:color="auto"/>
            <w:bottom w:val="none" w:sz="0" w:space="0" w:color="auto"/>
            <w:right w:val="none" w:sz="0" w:space="0" w:color="auto"/>
          </w:divBdr>
          <w:divsChild>
            <w:div w:id="260139147">
              <w:marLeft w:val="-75"/>
              <w:marRight w:val="0"/>
              <w:marTop w:val="30"/>
              <w:marBottom w:val="30"/>
              <w:divBdr>
                <w:top w:val="none" w:sz="0" w:space="0" w:color="auto"/>
                <w:left w:val="none" w:sz="0" w:space="0" w:color="auto"/>
                <w:bottom w:val="none" w:sz="0" w:space="0" w:color="auto"/>
                <w:right w:val="none" w:sz="0" w:space="0" w:color="auto"/>
              </w:divBdr>
              <w:divsChild>
                <w:div w:id="10113008">
                  <w:marLeft w:val="0"/>
                  <w:marRight w:val="0"/>
                  <w:marTop w:val="0"/>
                  <w:marBottom w:val="0"/>
                  <w:divBdr>
                    <w:top w:val="none" w:sz="0" w:space="0" w:color="auto"/>
                    <w:left w:val="none" w:sz="0" w:space="0" w:color="auto"/>
                    <w:bottom w:val="none" w:sz="0" w:space="0" w:color="auto"/>
                    <w:right w:val="none" w:sz="0" w:space="0" w:color="auto"/>
                  </w:divBdr>
                  <w:divsChild>
                    <w:div w:id="1789010796">
                      <w:marLeft w:val="0"/>
                      <w:marRight w:val="0"/>
                      <w:marTop w:val="0"/>
                      <w:marBottom w:val="0"/>
                      <w:divBdr>
                        <w:top w:val="none" w:sz="0" w:space="0" w:color="auto"/>
                        <w:left w:val="none" w:sz="0" w:space="0" w:color="auto"/>
                        <w:bottom w:val="none" w:sz="0" w:space="0" w:color="auto"/>
                        <w:right w:val="none" w:sz="0" w:space="0" w:color="auto"/>
                      </w:divBdr>
                    </w:div>
                  </w:divsChild>
                </w:div>
                <w:div w:id="47652909">
                  <w:marLeft w:val="0"/>
                  <w:marRight w:val="0"/>
                  <w:marTop w:val="0"/>
                  <w:marBottom w:val="0"/>
                  <w:divBdr>
                    <w:top w:val="none" w:sz="0" w:space="0" w:color="auto"/>
                    <w:left w:val="none" w:sz="0" w:space="0" w:color="auto"/>
                    <w:bottom w:val="none" w:sz="0" w:space="0" w:color="auto"/>
                    <w:right w:val="none" w:sz="0" w:space="0" w:color="auto"/>
                  </w:divBdr>
                  <w:divsChild>
                    <w:div w:id="142281916">
                      <w:marLeft w:val="0"/>
                      <w:marRight w:val="0"/>
                      <w:marTop w:val="0"/>
                      <w:marBottom w:val="0"/>
                      <w:divBdr>
                        <w:top w:val="none" w:sz="0" w:space="0" w:color="auto"/>
                        <w:left w:val="none" w:sz="0" w:space="0" w:color="auto"/>
                        <w:bottom w:val="none" w:sz="0" w:space="0" w:color="auto"/>
                        <w:right w:val="none" w:sz="0" w:space="0" w:color="auto"/>
                      </w:divBdr>
                    </w:div>
                  </w:divsChild>
                </w:div>
                <w:div w:id="61801772">
                  <w:marLeft w:val="0"/>
                  <w:marRight w:val="0"/>
                  <w:marTop w:val="0"/>
                  <w:marBottom w:val="0"/>
                  <w:divBdr>
                    <w:top w:val="none" w:sz="0" w:space="0" w:color="auto"/>
                    <w:left w:val="none" w:sz="0" w:space="0" w:color="auto"/>
                    <w:bottom w:val="none" w:sz="0" w:space="0" w:color="auto"/>
                    <w:right w:val="none" w:sz="0" w:space="0" w:color="auto"/>
                  </w:divBdr>
                  <w:divsChild>
                    <w:div w:id="479078199">
                      <w:marLeft w:val="0"/>
                      <w:marRight w:val="0"/>
                      <w:marTop w:val="0"/>
                      <w:marBottom w:val="0"/>
                      <w:divBdr>
                        <w:top w:val="none" w:sz="0" w:space="0" w:color="auto"/>
                        <w:left w:val="none" w:sz="0" w:space="0" w:color="auto"/>
                        <w:bottom w:val="none" w:sz="0" w:space="0" w:color="auto"/>
                        <w:right w:val="none" w:sz="0" w:space="0" w:color="auto"/>
                      </w:divBdr>
                    </w:div>
                  </w:divsChild>
                </w:div>
                <w:div w:id="221722879">
                  <w:marLeft w:val="0"/>
                  <w:marRight w:val="0"/>
                  <w:marTop w:val="0"/>
                  <w:marBottom w:val="0"/>
                  <w:divBdr>
                    <w:top w:val="none" w:sz="0" w:space="0" w:color="auto"/>
                    <w:left w:val="none" w:sz="0" w:space="0" w:color="auto"/>
                    <w:bottom w:val="none" w:sz="0" w:space="0" w:color="auto"/>
                    <w:right w:val="none" w:sz="0" w:space="0" w:color="auto"/>
                  </w:divBdr>
                  <w:divsChild>
                    <w:div w:id="1056513566">
                      <w:marLeft w:val="0"/>
                      <w:marRight w:val="0"/>
                      <w:marTop w:val="0"/>
                      <w:marBottom w:val="0"/>
                      <w:divBdr>
                        <w:top w:val="none" w:sz="0" w:space="0" w:color="auto"/>
                        <w:left w:val="none" w:sz="0" w:space="0" w:color="auto"/>
                        <w:bottom w:val="none" w:sz="0" w:space="0" w:color="auto"/>
                        <w:right w:val="none" w:sz="0" w:space="0" w:color="auto"/>
                      </w:divBdr>
                    </w:div>
                    <w:div w:id="1769158066">
                      <w:marLeft w:val="0"/>
                      <w:marRight w:val="0"/>
                      <w:marTop w:val="0"/>
                      <w:marBottom w:val="0"/>
                      <w:divBdr>
                        <w:top w:val="none" w:sz="0" w:space="0" w:color="auto"/>
                        <w:left w:val="none" w:sz="0" w:space="0" w:color="auto"/>
                        <w:bottom w:val="none" w:sz="0" w:space="0" w:color="auto"/>
                        <w:right w:val="none" w:sz="0" w:space="0" w:color="auto"/>
                      </w:divBdr>
                    </w:div>
                    <w:div w:id="1879201366">
                      <w:marLeft w:val="0"/>
                      <w:marRight w:val="0"/>
                      <w:marTop w:val="0"/>
                      <w:marBottom w:val="0"/>
                      <w:divBdr>
                        <w:top w:val="none" w:sz="0" w:space="0" w:color="auto"/>
                        <w:left w:val="none" w:sz="0" w:space="0" w:color="auto"/>
                        <w:bottom w:val="none" w:sz="0" w:space="0" w:color="auto"/>
                        <w:right w:val="none" w:sz="0" w:space="0" w:color="auto"/>
                      </w:divBdr>
                    </w:div>
                  </w:divsChild>
                </w:div>
                <w:div w:id="311908644">
                  <w:marLeft w:val="0"/>
                  <w:marRight w:val="0"/>
                  <w:marTop w:val="0"/>
                  <w:marBottom w:val="0"/>
                  <w:divBdr>
                    <w:top w:val="none" w:sz="0" w:space="0" w:color="auto"/>
                    <w:left w:val="none" w:sz="0" w:space="0" w:color="auto"/>
                    <w:bottom w:val="none" w:sz="0" w:space="0" w:color="auto"/>
                    <w:right w:val="none" w:sz="0" w:space="0" w:color="auto"/>
                  </w:divBdr>
                  <w:divsChild>
                    <w:div w:id="466553213">
                      <w:marLeft w:val="0"/>
                      <w:marRight w:val="0"/>
                      <w:marTop w:val="0"/>
                      <w:marBottom w:val="0"/>
                      <w:divBdr>
                        <w:top w:val="none" w:sz="0" w:space="0" w:color="auto"/>
                        <w:left w:val="none" w:sz="0" w:space="0" w:color="auto"/>
                        <w:bottom w:val="none" w:sz="0" w:space="0" w:color="auto"/>
                        <w:right w:val="none" w:sz="0" w:space="0" w:color="auto"/>
                      </w:divBdr>
                    </w:div>
                  </w:divsChild>
                </w:div>
                <w:div w:id="315034621">
                  <w:marLeft w:val="0"/>
                  <w:marRight w:val="0"/>
                  <w:marTop w:val="0"/>
                  <w:marBottom w:val="0"/>
                  <w:divBdr>
                    <w:top w:val="none" w:sz="0" w:space="0" w:color="auto"/>
                    <w:left w:val="none" w:sz="0" w:space="0" w:color="auto"/>
                    <w:bottom w:val="none" w:sz="0" w:space="0" w:color="auto"/>
                    <w:right w:val="none" w:sz="0" w:space="0" w:color="auto"/>
                  </w:divBdr>
                  <w:divsChild>
                    <w:div w:id="1998800504">
                      <w:marLeft w:val="0"/>
                      <w:marRight w:val="0"/>
                      <w:marTop w:val="0"/>
                      <w:marBottom w:val="0"/>
                      <w:divBdr>
                        <w:top w:val="none" w:sz="0" w:space="0" w:color="auto"/>
                        <w:left w:val="none" w:sz="0" w:space="0" w:color="auto"/>
                        <w:bottom w:val="none" w:sz="0" w:space="0" w:color="auto"/>
                        <w:right w:val="none" w:sz="0" w:space="0" w:color="auto"/>
                      </w:divBdr>
                    </w:div>
                  </w:divsChild>
                </w:div>
                <w:div w:id="344215139">
                  <w:marLeft w:val="0"/>
                  <w:marRight w:val="0"/>
                  <w:marTop w:val="0"/>
                  <w:marBottom w:val="0"/>
                  <w:divBdr>
                    <w:top w:val="none" w:sz="0" w:space="0" w:color="auto"/>
                    <w:left w:val="none" w:sz="0" w:space="0" w:color="auto"/>
                    <w:bottom w:val="none" w:sz="0" w:space="0" w:color="auto"/>
                    <w:right w:val="none" w:sz="0" w:space="0" w:color="auto"/>
                  </w:divBdr>
                  <w:divsChild>
                    <w:div w:id="463698106">
                      <w:marLeft w:val="0"/>
                      <w:marRight w:val="0"/>
                      <w:marTop w:val="0"/>
                      <w:marBottom w:val="0"/>
                      <w:divBdr>
                        <w:top w:val="none" w:sz="0" w:space="0" w:color="auto"/>
                        <w:left w:val="none" w:sz="0" w:space="0" w:color="auto"/>
                        <w:bottom w:val="none" w:sz="0" w:space="0" w:color="auto"/>
                        <w:right w:val="none" w:sz="0" w:space="0" w:color="auto"/>
                      </w:divBdr>
                    </w:div>
                  </w:divsChild>
                </w:div>
                <w:div w:id="361513592">
                  <w:marLeft w:val="0"/>
                  <w:marRight w:val="0"/>
                  <w:marTop w:val="0"/>
                  <w:marBottom w:val="0"/>
                  <w:divBdr>
                    <w:top w:val="none" w:sz="0" w:space="0" w:color="auto"/>
                    <w:left w:val="none" w:sz="0" w:space="0" w:color="auto"/>
                    <w:bottom w:val="none" w:sz="0" w:space="0" w:color="auto"/>
                    <w:right w:val="none" w:sz="0" w:space="0" w:color="auto"/>
                  </w:divBdr>
                  <w:divsChild>
                    <w:div w:id="495998782">
                      <w:marLeft w:val="0"/>
                      <w:marRight w:val="0"/>
                      <w:marTop w:val="0"/>
                      <w:marBottom w:val="0"/>
                      <w:divBdr>
                        <w:top w:val="none" w:sz="0" w:space="0" w:color="auto"/>
                        <w:left w:val="none" w:sz="0" w:space="0" w:color="auto"/>
                        <w:bottom w:val="none" w:sz="0" w:space="0" w:color="auto"/>
                        <w:right w:val="none" w:sz="0" w:space="0" w:color="auto"/>
                      </w:divBdr>
                    </w:div>
                  </w:divsChild>
                </w:div>
                <w:div w:id="607852071">
                  <w:marLeft w:val="0"/>
                  <w:marRight w:val="0"/>
                  <w:marTop w:val="0"/>
                  <w:marBottom w:val="0"/>
                  <w:divBdr>
                    <w:top w:val="none" w:sz="0" w:space="0" w:color="auto"/>
                    <w:left w:val="none" w:sz="0" w:space="0" w:color="auto"/>
                    <w:bottom w:val="none" w:sz="0" w:space="0" w:color="auto"/>
                    <w:right w:val="none" w:sz="0" w:space="0" w:color="auto"/>
                  </w:divBdr>
                  <w:divsChild>
                    <w:div w:id="1116558486">
                      <w:marLeft w:val="0"/>
                      <w:marRight w:val="0"/>
                      <w:marTop w:val="0"/>
                      <w:marBottom w:val="0"/>
                      <w:divBdr>
                        <w:top w:val="none" w:sz="0" w:space="0" w:color="auto"/>
                        <w:left w:val="none" w:sz="0" w:space="0" w:color="auto"/>
                        <w:bottom w:val="none" w:sz="0" w:space="0" w:color="auto"/>
                        <w:right w:val="none" w:sz="0" w:space="0" w:color="auto"/>
                      </w:divBdr>
                    </w:div>
                  </w:divsChild>
                </w:div>
                <w:div w:id="728504710">
                  <w:marLeft w:val="0"/>
                  <w:marRight w:val="0"/>
                  <w:marTop w:val="0"/>
                  <w:marBottom w:val="0"/>
                  <w:divBdr>
                    <w:top w:val="none" w:sz="0" w:space="0" w:color="auto"/>
                    <w:left w:val="none" w:sz="0" w:space="0" w:color="auto"/>
                    <w:bottom w:val="none" w:sz="0" w:space="0" w:color="auto"/>
                    <w:right w:val="none" w:sz="0" w:space="0" w:color="auto"/>
                  </w:divBdr>
                  <w:divsChild>
                    <w:div w:id="920990568">
                      <w:marLeft w:val="0"/>
                      <w:marRight w:val="0"/>
                      <w:marTop w:val="0"/>
                      <w:marBottom w:val="0"/>
                      <w:divBdr>
                        <w:top w:val="none" w:sz="0" w:space="0" w:color="auto"/>
                        <w:left w:val="none" w:sz="0" w:space="0" w:color="auto"/>
                        <w:bottom w:val="none" w:sz="0" w:space="0" w:color="auto"/>
                        <w:right w:val="none" w:sz="0" w:space="0" w:color="auto"/>
                      </w:divBdr>
                    </w:div>
                  </w:divsChild>
                </w:div>
                <w:div w:id="878512149">
                  <w:marLeft w:val="0"/>
                  <w:marRight w:val="0"/>
                  <w:marTop w:val="0"/>
                  <w:marBottom w:val="0"/>
                  <w:divBdr>
                    <w:top w:val="none" w:sz="0" w:space="0" w:color="auto"/>
                    <w:left w:val="none" w:sz="0" w:space="0" w:color="auto"/>
                    <w:bottom w:val="none" w:sz="0" w:space="0" w:color="auto"/>
                    <w:right w:val="none" w:sz="0" w:space="0" w:color="auto"/>
                  </w:divBdr>
                  <w:divsChild>
                    <w:div w:id="374425573">
                      <w:marLeft w:val="0"/>
                      <w:marRight w:val="0"/>
                      <w:marTop w:val="0"/>
                      <w:marBottom w:val="0"/>
                      <w:divBdr>
                        <w:top w:val="none" w:sz="0" w:space="0" w:color="auto"/>
                        <w:left w:val="none" w:sz="0" w:space="0" w:color="auto"/>
                        <w:bottom w:val="none" w:sz="0" w:space="0" w:color="auto"/>
                        <w:right w:val="none" w:sz="0" w:space="0" w:color="auto"/>
                      </w:divBdr>
                    </w:div>
                    <w:div w:id="1184586582">
                      <w:marLeft w:val="0"/>
                      <w:marRight w:val="0"/>
                      <w:marTop w:val="0"/>
                      <w:marBottom w:val="0"/>
                      <w:divBdr>
                        <w:top w:val="none" w:sz="0" w:space="0" w:color="auto"/>
                        <w:left w:val="none" w:sz="0" w:space="0" w:color="auto"/>
                        <w:bottom w:val="none" w:sz="0" w:space="0" w:color="auto"/>
                        <w:right w:val="none" w:sz="0" w:space="0" w:color="auto"/>
                      </w:divBdr>
                    </w:div>
                    <w:div w:id="1214535889">
                      <w:marLeft w:val="0"/>
                      <w:marRight w:val="0"/>
                      <w:marTop w:val="0"/>
                      <w:marBottom w:val="0"/>
                      <w:divBdr>
                        <w:top w:val="none" w:sz="0" w:space="0" w:color="auto"/>
                        <w:left w:val="none" w:sz="0" w:space="0" w:color="auto"/>
                        <w:bottom w:val="none" w:sz="0" w:space="0" w:color="auto"/>
                        <w:right w:val="none" w:sz="0" w:space="0" w:color="auto"/>
                      </w:divBdr>
                    </w:div>
                  </w:divsChild>
                </w:div>
                <w:div w:id="1635793338">
                  <w:marLeft w:val="0"/>
                  <w:marRight w:val="0"/>
                  <w:marTop w:val="0"/>
                  <w:marBottom w:val="0"/>
                  <w:divBdr>
                    <w:top w:val="none" w:sz="0" w:space="0" w:color="auto"/>
                    <w:left w:val="none" w:sz="0" w:space="0" w:color="auto"/>
                    <w:bottom w:val="none" w:sz="0" w:space="0" w:color="auto"/>
                    <w:right w:val="none" w:sz="0" w:space="0" w:color="auto"/>
                  </w:divBdr>
                  <w:divsChild>
                    <w:div w:id="2023362213">
                      <w:marLeft w:val="0"/>
                      <w:marRight w:val="0"/>
                      <w:marTop w:val="0"/>
                      <w:marBottom w:val="0"/>
                      <w:divBdr>
                        <w:top w:val="none" w:sz="0" w:space="0" w:color="auto"/>
                        <w:left w:val="none" w:sz="0" w:space="0" w:color="auto"/>
                        <w:bottom w:val="none" w:sz="0" w:space="0" w:color="auto"/>
                        <w:right w:val="none" w:sz="0" w:space="0" w:color="auto"/>
                      </w:divBdr>
                    </w:div>
                  </w:divsChild>
                </w:div>
                <w:div w:id="1668360496">
                  <w:marLeft w:val="0"/>
                  <w:marRight w:val="0"/>
                  <w:marTop w:val="0"/>
                  <w:marBottom w:val="0"/>
                  <w:divBdr>
                    <w:top w:val="none" w:sz="0" w:space="0" w:color="auto"/>
                    <w:left w:val="none" w:sz="0" w:space="0" w:color="auto"/>
                    <w:bottom w:val="none" w:sz="0" w:space="0" w:color="auto"/>
                    <w:right w:val="none" w:sz="0" w:space="0" w:color="auto"/>
                  </w:divBdr>
                  <w:divsChild>
                    <w:div w:id="483399813">
                      <w:marLeft w:val="0"/>
                      <w:marRight w:val="0"/>
                      <w:marTop w:val="0"/>
                      <w:marBottom w:val="0"/>
                      <w:divBdr>
                        <w:top w:val="none" w:sz="0" w:space="0" w:color="auto"/>
                        <w:left w:val="none" w:sz="0" w:space="0" w:color="auto"/>
                        <w:bottom w:val="none" w:sz="0" w:space="0" w:color="auto"/>
                        <w:right w:val="none" w:sz="0" w:space="0" w:color="auto"/>
                      </w:divBdr>
                    </w:div>
                    <w:div w:id="901254828">
                      <w:marLeft w:val="0"/>
                      <w:marRight w:val="0"/>
                      <w:marTop w:val="0"/>
                      <w:marBottom w:val="0"/>
                      <w:divBdr>
                        <w:top w:val="none" w:sz="0" w:space="0" w:color="auto"/>
                        <w:left w:val="none" w:sz="0" w:space="0" w:color="auto"/>
                        <w:bottom w:val="none" w:sz="0" w:space="0" w:color="auto"/>
                        <w:right w:val="none" w:sz="0" w:space="0" w:color="auto"/>
                      </w:divBdr>
                    </w:div>
                    <w:div w:id="1003705644">
                      <w:marLeft w:val="0"/>
                      <w:marRight w:val="0"/>
                      <w:marTop w:val="0"/>
                      <w:marBottom w:val="0"/>
                      <w:divBdr>
                        <w:top w:val="none" w:sz="0" w:space="0" w:color="auto"/>
                        <w:left w:val="none" w:sz="0" w:space="0" w:color="auto"/>
                        <w:bottom w:val="none" w:sz="0" w:space="0" w:color="auto"/>
                        <w:right w:val="none" w:sz="0" w:space="0" w:color="auto"/>
                      </w:divBdr>
                    </w:div>
                  </w:divsChild>
                </w:div>
                <w:div w:id="1727799099">
                  <w:marLeft w:val="0"/>
                  <w:marRight w:val="0"/>
                  <w:marTop w:val="0"/>
                  <w:marBottom w:val="0"/>
                  <w:divBdr>
                    <w:top w:val="none" w:sz="0" w:space="0" w:color="auto"/>
                    <w:left w:val="none" w:sz="0" w:space="0" w:color="auto"/>
                    <w:bottom w:val="none" w:sz="0" w:space="0" w:color="auto"/>
                    <w:right w:val="none" w:sz="0" w:space="0" w:color="auto"/>
                  </w:divBdr>
                  <w:divsChild>
                    <w:div w:id="262498090">
                      <w:marLeft w:val="0"/>
                      <w:marRight w:val="0"/>
                      <w:marTop w:val="0"/>
                      <w:marBottom w:val="0"/>
                      <w:divBdr>
                        <w:top w:val="none" w:sz="0" w:space="0" w:color="auto"/>
                        <w:left w:val="none" w:sz="0" w:space="0" w:color="auto"/>
                        <w:bottom w:val="none" w:sz="0" w:space="0" w:color="auto"/>
                        <w:right w:val="none" w:sz="0" w:space="0" w:color="auto"/>
                      </w:divBdr>
                    </w:div>
                  </w:divsChild>
                </w:div>
                <w:div w:id="1779833931">
                  <w:marLeft w:val="0"/>
                  <w:marRight w:val="0"/>
                  <w:marTop w:val="0"/>
                  <w:marBottom w:val="0"/>
                  <w:divBdr>
                    <w:top w:val="none" w:sz="0" w:space="0" w:color="auto"/>
                    <w:left w:val="none" w:sz="0" w:space="0" w:color="auto"/>
                    <w:bottom w:val="none" w:sz="0" w:space="0" w:color="auto"/>
                    <w:right w:val="none" w:sz="0" w:space="0" w:color="auto"/>
                  </w:divBdr>
                  <w:divsChild>
                    <w:div w:id="87697527">
                      <w:marLeft w:val="0"/>
                      <w:marRight w:val="0"/>
                      <w:marTop w:val="0"/>
                      <w:marBottom w:val="0"/>
                      <w:divBdr>
                        <w:top w:val="none" w:sz="0" w:space="0" w:color="auto"/>
                        <w:left w:val="none" w:sz="0" w:space="0" w:color="auto"/>
                        <w:bottom w:val="none" w:sz="0" w:space="0" w:color="auto"/>
                        <w:right w:val="none" w:sz="0" w:space="0" w:color="auto"/>
                      </w:divBdr>
                    </w:div>
                  </w:divsChild>
                </w:div>
                <w:div w:id="1914195907">
                  <w:marLeft w:val="0"/>
                  <w:marRight w:val="0"/>
                  <w:marTop w:val="0"/>
                  <w:marBottom w:val="0"/>
                  <w:divBdr>
                    <w:top w:val="none" w:sz="0" w:space="0" w:color="auto"/>
                    <w:left w:val="none" w:sz="0" w:space="0" w:color="auto"/>
                    <w:bottom w:val="none" w:sz="0" w:space="0" w:color="auto"/>
                    <w:right w:val="none" w:sz="0" w:space="0" w:color="auto"/>
                  </w:divBdr>
                  <w:divsChild>
                    <w:div w:id="1197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91921">
          <w:marLeft w:val="0"/>
          <w:marRight w:val="0"/>
          <w:marTop w:val="0"/>
          <w:marBottom w:val="0"/>
          <w:divBdr>
            <w:top w:val="none" w:sz="0" w:space="0" w:color="auto"/>
            <w:left w:val="none" w:sz="0" w:space="0" w:color="auto"/>
            <w:bottom w:val="none" w:sz="0" w:space="0" w:color="auto"/>
            <w:right w:val="none" w:sz="0" w:space="0" w:color="auto"/>
          </w:divBdr>
        </w:div>
        <w:div w:id="1204559387">
          <w:marLeft w:val="0"/>
          <w:marRight w:val="0"/>
          <w:marTop w:val="0"/>
          <w:marBottom w:val="0"/>
          <w:divBdr>
            <w:top w:val="none" w:sz="0" w:space="0" w:color="auto"/>
            <w:left w:val="none" w:sz="0" w:space="0" w:color="auto"/>
            <w:bottom w:val="none" w:sz="0" w:space="0" w:color="auto"/>
            <w:right w:val="none" w:sz="0" w:space="0" w:color="auto"/>
          </w:divBdr>
        </w:div>
        <w:div w:id="1237667756">
          <w:marLeft w:val="0"/>
          <w:marRight w:val="0"/>
          <w:marTop w:val="0"/>
          <w:marBottom w:val="0"/>
          <w:divBdr>
            <w:top w:val="none" w:sz="0" w:space="0" w:color="auto"/>
            <w:left w:val="none" w:sz="0" w:space="0" w:color="auto"/>
            <w:bottom w:val="none" w:sz="0" w:space="0" w:color="auto"/>
            <w:right w:val="none" w:sz="0" w:space="0" w:color="auto"/>
          </w:divBdr>
        </w:div>
        <w:div w:id="1300647378">
          <w:marLeft w:val="0"/>
          <w:marRight w:val="0"/>
          <w:marTop w:val="0"/>
          <w:marBottom w:val="0"/>
          <w:divBdr>
            <w:top w:val="none" w:sz="0" w:space="0" w:color="auto"/>
            <w:left w:val="none" w:sz="0" w:space="0" w:color="auto"/>
            <w:bottom w:val="none" w:sz="0" w:space="0" w:color="auto"/>
            <w:right w:val="none" w:sz="0" w:space="0" w:color="auto"/>
          </w:divBdr>
          <w:divsChild>
            <w:div w:id="236063920">
              <w:marLeft w:val="-75"/>
              <w:marRight w:val="0"/>
              <w:marTop w:val="30"/>
              <w:marBottom w:val="30"/>
              <w:divBdr>
                <w:top w:val="none" w:sz="0" w:space="0" w:color="auto"/>
                <w:left w:val="none" w:sz="0" w:space="0" w:color="auto"/>
                <w:bottom w:val="none" w:sz="0" w:space="0" w:color="auto"/>
                <w:right w:val="none" w:sz="0" w:space="0" w:color="auto"/>
              </w:divBdr>
              <w:divsChild>
                <w:div w:id="40717402">
                  <w:marLeft w:val="0"/>
                  <w:marRight w:val="0"/>
                  <w:marTop w:val="0"/>
                  <w:marBottom w:val="0"/>
                  <w:divBdr>
                    <w:top w:val="none" w:sz="0" w:space="0" w:color="auto"/>
                    <w:left w:val="none" w:sz="0" w:space="0" w:color="auto"/>
                    <w:bottom w:val="none" w:sz="0" w:space="0" w:color="auto"/>
                    <w:right w:val="none" w:sz="0" w:space="0" w:color="auto"/>
                  </w:divBdr>
                  <w:divsChild>
                    <w:div w:id="1019895728">
                      <w:marLeft w:val="0"/>
                      <w:marRight w:val="0"/>
                      <w:marTop w:val="0"/>
                      <w:marBottom w:val="0"/>
                      <w:divBdr>
                        <w:top w:val="none" w:sz="0" w:space="0" w:color="auto"/>
                        <w:left w:val="none" w:sz="0" w:space="0" w:color="auto"/>
                        <w:bottom w:val="none" w:sz="0" w:space="0" w:color="auto"/>
                        <w:right w:val="none" w:sz="0" w:space="0" w:color="auto"/>
                      </w:divBdr>
                    </w:div>
                  </w:divsChild>
                </w:div>
                <w:div w:id="218713395">
                  <w:marLeft w:val="0"/>
                  <w:marRight w:val="0"/>
                  <w:marTop w:val="0"/>
                  <w:marBottom w:val="0"/>
                  <w:divBdr>
                    <w:top w:val="none" w:sz="0" w:space="0" w:color="auto"/>
                    <w:left w:val="none" w:sz="0" w:space="0" w:color="auto"/>
                    <w:bottom w:val="none" w:sz="0" w:space="0" w:color="auto"/>
                    <w:right w:val="none" w:sz="0" w:space="0" w:color="auto"/>
                  </w:divBdr>
                  <w:divsChild>
                    <w:div w:id="898438523">
                      <w:marLeft w:val="0"/>
                      <w:marRight w:val="0"/>
                      <w:marTop w:val="0"/>
                      <w:marBottom w:val="0"/>
                      <w:divBdr>
                        <w:top w:val="none" w:sz="0" w:space="0" w:color="auto"/>
                        <w:left w:val="none" w:sz="0" w:space="0" w:color="auto"/>
                        <w:bottom w:val="none" w:sz="0" w:space="0" w:color="auto"/>
                        <w:right w:val="none" w:sz="0" w:space="0" w:color="auto"/>
                      </w:divBdr>
                    </w:div>
                  </w:divsChild>
                </w:div>
                <w:div w:id="219488433">
                  <w:marLeft w:val="0"/>
                  <w:marRight w:val="0"/>
                  <w:marTop w:val="0"/>
                  <w:marBottom w:val="0"/>
                  <w:divBdr>
                    <w:top w:val="none" w:sz="0" w:space="0" w:color="auto"/>
                    <w:left w:val="none" w:sz="0" w:space="0" w:color="auto"/>
                    <w:bottom w:val="none" w:sz="0" w:space="0" w:color="auto"/>
                    <w:right w:val="none" w:sz="0" w:space="0" w:color="auto"/>
                  </w:divBdr>
                  <w:divsChild>
                    <w:div w:id="1559634366">
                      <w:marLeft w:val="0"/>
                      <w:marRight w:val="0"/>
                      <w:marTop w:val="0"/>
                      <w:marBottom w:val="0"/>
                      <w:divBdr>
                        <w:top w:val="none" w:sz="0" w:space="0" w:color="auto"/>
                        <w:left w:val="none" w:sz="0" w:space="0" w:color="auto"/>
                        <w:bottom w:val="none" w:sz="0" w:space="0" w:color="auto"/>
                        <w:right w:val="none" w:sz="0" w:space="0" w:color="auto"/>
                      </w:divBdr>
                    </w:div>
                  </w:divsChild>
                </w:div>
                <w:div w:id="261106544">
                  <w:marLeft w:val="0"/>
                  <w:marRight w:val="0"/>
                  <w:marTop w:val="0"/>
                  <w:marBottom w:val="0"/>
                  <w:divBdr>
                    <w:top w:val="none" w:sz="0" w:space="0" w:color="auto"/>
                    <w:left w:val="none" w:sz="0" w:space="0" w:color="auto"/>
                    <w:bottom w:val="none" w:sz="0" w:space="0" w:color="auto"/>
                    <w:right w:val="none" w:sz="0" w:space="0" w:color="auto"/>
                  </w:divBdr>
                  <w:divsChild>
                    <w:div w:id="1128596083">
                      <w:marLeft w:val="0"/>
                      <w:marRight w:val="0"/>
                      <w:marTop w:val="0"/>
                      <w:marBottom w:val="0"/>
                      <w:divBdr>
                        <w:top w:val="none" w:sz="0" w:space="0" w:color="auto"/>
                        <w:left w:val="none" w:sz="0" w:space="0" w:color="auto"/>
                        <w:bottom w:val="none" w:sz="0" w:space="0" w:color="auto"/>
                        <w:right w:val="none" w:sz="0" w:space="0" w:color="auto"/>
                      </w:divBdr>
                    </w:div>
                  </w:divsChild>
                </w:div>
                <w:div w:id="297495371">
                  <w:marLeft w:val="0"/>
                  <w:marRight w:val="0"/>
                  <w:marTop w:val="0"/>
                  <w:marBottom w:val="0"/>
                  <w:divBdr>
                    <w:top w:val="none" w:sz="0" w:space="0" w:color="auto"/>
                    <w:left w:val="none" w:sz="0" w:space="0" w:color="auto"/>
                    <w:bottom w:val="none" w:sz="0" w:space="0" w:color="auto"/>
                    <w:right w:val="none" w:sz="0" w:space="0" w:color="auto"/>
                  </w:divBdr>
                  <w:divsChild>
                    <w:div w:id="1622226394">
                      <w:marLeft w:val="0"/>
                      <w:marRight w:val="0"/>
                      <w:marTop w:val="0"/>
                      <w:marBottom w:val="0"/>
                      <w:divBdr>
                        <w:top w:val="none" w:sz="0" w:space="0" w:color="auto"/>
                        <w:left w:val="none" w:sz="0" w:space="0" w:color="auto"/>
                        <w:bottom w:val="none" w:sz="0" w:space="0" w:color="auto"/>
                        <w:right w:val="none" w:sz="0" w:space="0" w:color="auto"/>
                      </w:divBdr>
                    </w:div>
                  </w:divsChild>
                </w:div>
                <w:div w:id="568032266">
                  <w:marLeft w:val="0"/>
                  <w:marRight w:val="0"/>
                  <w:marTop w:val="0"/>
                  <w:marBottom w:val="0"/>
                  <w:divBdr>
                    <w:top w:val="none" w:sz="0" w:space="0" w:color="auto"/>
                    <w:left w:val="none" w:sz="0" w:space="0" w:color="auto"/>
                    <w:bottom w:val="none" w:sz="0" w:space="0" w:color="auto"/>
                    <w:right w:val="none" w:sz="0" w:space="0" w:color="auto"/>
                  </w:divBdr>
                  <w:divsChild>
                    <w:div w:id="1081684853">
                      <w:marLeft w:val="0"/>
                      <w:marRight w:val="0"/>
                      <w:marTop w:val="0"/>
                      <w:marBottom w:val="0"/>
                      <w:divBdr>
                        <w:top w:val="none" w:sz="0" w:space="0" w:color="auto"/>
                        <w:left w:val="none" w:sz="0" w:space="0" w:color="auto"/>
                        <w:bottom w:val="none" w:sz="0" w:space="0" w:color="auto"/>
                        <w:right w:val="none" w:sz="0" w:space="0" w:color="auto"/>
                      </w:divBdr>
                    </w:div>
                  </w:divsChild>
                </w:div>
                <w:div w:id="629437574">
                  <w:marLeft w:val="0"/>
                  <w:marRight w:val="0"/>
                  <w:marTop w:val="0"/>
                  <w:marBottom w:val="0"/>
                  <w:divBdr>
                    <w:top w:val="none" w:sz="0" w:space="0" w:color="auto"/>
                    <w:left w:val="none" w:sz="0" w:space="0" w:color="auto"/>
                    <w:bottom w:val="none" w:sz="0" w:space="0" w:color="auto"/>
                    <w:right w:val="none" w:sz="0" w:space="0" w:color="auto"/>
                  </w:divBdr>
                  <w:divsChild>
                    <w:div w:id="1180044203">
                      <w:marLeft w:val="0"/>
                      <w:marRight w:val="0"/>
                      <w:marTop w:val="0"/>
                      <w:marBottom w:val="0"/>
                      <w:divBdr>
                        <w:top w:val="none" w:sz="0" w:space="0" w:color="auto"/>
                        <w:left w:val="none" w:sz="0" w:space="0" w:color="auto"/>
                        <w:bottom w:val="none" w:sz="0" w:space="0" w:color="auto"/>
                        <w:right w:val="none" w:sz="0" w:space="0" w:color="auto"/>
                      </w:divBdr>
                    </w:div>
                  </w:divsChild>
                </w:div>
                <w:div w:id="689911687">
                  <w:marLeft w:val="0"/>
                  <w:marRight w:val="0"/>
                  <w:marTop w:val="0"/>
                  <w:marBottom w:val="0"/>
                  <w:divBdr>
                    <w:top w:val="none" w:sz="0" w:space="0" w:color="auto"/>
                    <w:left w:val="none" w:sz="0" w:space="0" w:color="auto"/>
                    <w:bottom w:val="none" w:sz="0" w:space="0" w:color="auto"/>
                    <w:right w:val="none" w:sz="0" w:space="0" w:color="auto"/>
                  </w:divBdr>
                  <w:divsChild>
                    <w:div w:id="79453425">
                      <w:marLeft w:val="0"/>
                      <w:marRight w:val="0"/>
                      <w:marTop w:val="0"/>
                      <w:marBottom w:val="0"/>
                      <w:divBdr>
                        <w:top w:val="none" w:sz="0" w:space="0" w:color="auto"/>
                        <w:left w:val="none" w:sz="0" w:space="0" w:color="auto"/>
                        <w:bottom w:val="none" w:sz="0" w:space="0" w:color="auto"/>
                        <w:right w:val="none" w:sz="0" w:space="0" w:color="auto"/>
                      </w:divBdr>
                    </w:div>
                  </w:divsChild>
                </w:div>
                <w:div w:id="725184965">
                  <w:marLeft w:val="0"/>
                  <w:marRight w:val="0"/>
                  <w:marTop w:val="0"/>
                  <w:marBottom w:val="0"/>
                  <w:divBdr>
                    <w:top w:val="none" w:sz="0" w:space="0" w:color="auto"/>
                    <w:left w:val="none" w:sz="0" w:space="0" w:color="auto"/>
                    <w:bottom w:val="none" w:sz="0" w:space="0" w:color="auto"/>
                    <w:right w:val="none" w:sz="0" w:space="0" w:color="auto"/>
                  </w:divBdr>
                  <w:divsChild>
                    <w:div w:id="723256808">
                      <w:marLeft w:val="0"/>
                      <w:marRight w:val="0"/>
                      <w:marTop w:val="0"/>
                      <w:marBottom w:val="0"/>
                      <w:divBdr>
                        <w:top w:val="none" w:sz="0" w:space="0" w:color="auto"/>
                        <w:left w:val="none" w:sz="0" w:space="0" w:color="auto"/>
                        <w:bottom w:val="none" w:sz="0" w:space="0" w:color="auto"/>
                        <w:right w:val="none" w:sz="0" w:space="0" w:color="auto"/>
                      </w:divBdr>
                    </w:div>
                  </w:divsChild>
                </w:div>
                <w:div w:id="858927888">
                  <w:marLeft w:val="0"/>
                  <w:marRight w:val="0"/>
                  <w:marTop w:val="0"/>
                  <w:marBottom w:val="0"/>
                  <w:divBdr>
                    <w:top w:val="none" w:sz="0" w:space="0" w:color="auto"/>
                    <w:left w:val="none" w:sz="0" w:space="0" w:color="auto"/>
                    <w:bottom w:val="none" w:sz="0" w:space="0" w:color="auto"/>
                    <w:right w:val="none" w:sz="0" w:space="0" w:color="auto"/>
                  </w:divBdr>
                  <w:divsChild>
                    <w:div w:id="822819922">
                      <w:marLeft w:val="0"/>
                      <w:marRight w:val="0"/>
                      <w:marTop w:val="0"/>
                      <w:marBottom w:val="0"/>
                      <w:divBdr>
                        <w:top w:val="none" w:sz="0" w:space="0" w:color="auto"/>
                        <w:left w:val="none" w:sz="0" w:space="0" w:color="auto"/>
                        <w:bottom w:val="none" w:sz="0" w:space="0" w:color="auto"/>
                        <w:right w:val="none" w:sz="0" w:space="0" w:color="auto"/>
                      </w:divBdr>
                    </w:div>
                  </w:divsChild>
                </w:div>
                <w:div w:id="929386371">
                  <w:marLeft w:val="0"/>
                  <w:marRight w:val="0"/>
                  <w:marTop w:val="0"/>
                  <w:marBottom w:val="0"/>
                  <w:divBdr>
                    <w:top w:val="none" w:sz="0" w:space="0" w:color="auto"/>
                    <w:left w:val="none" w:sz="0" w:space="0" w:color="auto"/>
                    <w:bottom w:val="none" w:sz="0" w:space="0" w:color="auto"/>
                    <w:right w:val="none" w:sz="0" w:space="0" w:color="auto"/>
                  </w:divBdr>
                  <w:divsChild>
                    <w:div w:id="1151554570">
                      <w:marLeft w:val="0"/>
                      <w:marRight w:val="0"/>
                      <w:marTop w:val="0"/>
                      <w:marBottom w:val="0"/>
                      <w:divBdr>
                        <w:top w:val="none" w:sz="0" w:space="0" w:color="auto"/>
                        <w:left w:val="none" w:sz="0" w:space="0" w:color="auto"/>
                        <w:bottom w:val="none" w:sz="0" w:space="0" w:color="auto"/>
                        <w:right w:val="none" w:sz="0" w:space="0" w:color="auto"/>
                      </w:divBdr>
                    </w:div>
                  </w:divsChild>
                </w:div>
                <w:div w:id="1012420361">
                  <w:marLeft w:val="0"/>
                  <w:marRight w:val="0"/>
                  <w:marTop w:val="0"/>
                  <w:marBottom w:val="0"/>
                  <w:divBdr>
                    <w:top w:val="none" w:sz="0" w:space="0" w:color="auto"/>
                    <w:left w:val="none" w:sz="0" w:space="0" w:color="auto"/>
                    <w:bottom w:val="none" w:sz="0" w:space="0" w:color="auto"/>
                    <w:right w:val="none" w:sz="0" w:space="0" w:color="auto"/>
                  </w:divBdr>
                  <w:divsChild>
                    <w:div w:id="43917526">
                      <w:marLeft w:val="0"/>
                      <w:marRight w:val="0"/>
                      <w:marTop w:val="0"/>
                      <w:marBottom w:val="0"/>
                      <w:divBdr>
                        <w:top w:val="none" w:sz="0" w:space="0" w:color="auto"/>
                        <w:left w:val="none" w:sz="0" w:space="0" w:color="auto"/>
                        <w:bottom w:val="none" w:sz="0" w:space="0" w:color="auto"/>
                        <w:right w:val="none" w:sz="0" w:space="0" w:color="auto"/>
                      </w:divBdr>
                    </w:div>
                  </w:divsChild>
                </w:div>
                <w:div w:id="1410930074">
                  <w:marLeft w:val="0"/>
                  <w:marRight w:val="0"/>
                  <w:marTop w:val="0"/>
                  <w:marBottom w:val="0"/>
                  <w:divBdr>
                    <w:top w:val="none" w:sz="0" w:space="0" w:color="auto"/>
                    <w:left w:val="none" w:sz="0" w:space="0" w:color="auto"/>
                    <w:bottom w:val="none" w:sz="0" w:space="0" w:color="auto"/>
                    <w:right w:val="none" w:sz="0" w:space="0" w:color="auto"/>
                  </w:divBdr>
                  <w:divsChild>
                    <w:div w:id="286199074">
                      <w:marLeft w:val="0"/>
                      <w:marRight w:val="0"/>
                      <w:marTop w:val="0"/>
                      <w:marBottom w:val="0"/>
                      <w:divBdr>
                        <w:top w:val="none" w:sz="0" w:space="0" w:color="auto"/>
                        <w:left w:val="none" w:sz="0" w:space="0" w:color="auto"/>
                        <w:bottom w:val="none" w:sz="0" w:space="0" w:color="auto"/>
                        <w:right w:val="none" w:sz="0" w:space="0" w:color="auto"/>
                      </w:divBdr>
                    </w:div>
                  </w:divsChild>
                </w:div>
                <w:div w:id="2007510701">
                  <w:marLeft w:val="0"/>
                  <w:marRight w:val="0"/>
                  <w:marTop w:val="0"/>
                  <w:marBottom w:val="0"/>
                  <w:divBdr>
                    <w:top w:val="none" w:sz="0" w:space="0" w:color="auto"/>
                    <w:left w:val="none" w:sz="0" w:space="0" w:color="auto"/>
                    <w:bottom w:val="none" w:sz="0" w:space="0" w:color="auto"/>
                    <w:right w:val="none" w:sz="0" w:space="0" w:color="auto"/>
                  </w:divBdr>
                  <w:divsChild>
                    <w:div w:id="1348631233">
                      <w:marLeft w:val="0"/>
                      <w:marRight w:val="0"/>
                      <w:marTop w:val="0"/>
                      <w:marBottom w:val="0"/>
                      <w:divBdr>
                        <w:top w:val="none" w:sz="0" w:space="0" w:color="auto"/>
                        <w:left w:val="none" w:sz="0" w:space="0" w:color="auto"/>
                        <w:bottom w:val="none" w:sz="0" w:space="0" w:color="auto"/>
                        <w:right w:val="none" w:sz="0" w:space="0" w:color="auto"/>
                      </w:divBdr>
                    </w:div>
                  </w:divsChild>
                </w:div>
                <w:div w:id="2050955686">
                  <w:marLeft w:val="0"/>
                  <w:marRight w:val="0"/>
                  <w:marTop w:val="0"/>
                  <w:marBottom w:val="0"/>
                  <w:divBdr>
                    <w:top w:val="none" w:sz="0" w:space="0" w:color="auto"/>
                    <w:left w:val="none" w:sz="0" w:space="0" w:color="auto"/>
                    <w:bottom w:val="none" w:sz="0" w:space="0" w:color="auto"/>
                    <w:right w:val="none" w:sz="0" w:space="0" w:color="auto"/>
                  </w:divBdr>
                  <w:divsChild>
                    <w:div w:id="1023096442">
                      <w:marLeft w:val="0"/>
                      <w:marRight w:val="0"/>
                      <w:marTop w:val="0"/>
                      <w:marBottom w:val="0"/>
                      <w:divBdr>
                        <w:top w:val="none" w:sz="0" w:space="0" w:color="auto"/>
                        <w:left w:val="none" w:sz="0" w:space="0" w:color="auto"/>
                        <w:bottom w:val="none" w:sz="0" w:space="0" w:color="auto"/>
                        <w:right w:val="none" w:sz="0" w:space="0" w:color="auto"/>
                      </w:divBdr>
                    </w:div>
                  </w:divsChild>
                </w:div>
                <w:div w:id="2085830092">
                  <w:marLeft w:val="0"/>
                  <w:marRight w:val="0"/>
                  <w:marTop w:val="0"/>
                  <w:marBottom w:val="0"/>
                  <w:divBdr>
                    <w:top w:val="none" w:sz="0" w:space="0" w:color="auto"/>
                    <w:left w:val="none" w:sz="0" w:space="0" w:color="auto"/>
                    <w:bottom w:val="none" w:sz="0" w:space="0" w:color="auto"/>
                    <w:right w:val="none" w:sz="0" w:space="0" w:color="auto"/>
                  </w:divBdr>
                  <w:divsChild>
                    <w:div w:id="19161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62512">
          <w:marLeft w:val="0"/>
          <w:marRight w:val="0"/>
          <w:marTop w:val="0"/>
          <w:marBottom w:val="0"/>
          <w:divBdr>
            <w:top w:val="none" w:sz="0" w:space="0" w:color="auto"/>
            <w:left w:val="none" w:sz="0" w:space="0" w:color="auto"/>
            <w:bottom w:val="none" w:sz="0" w:space="0" w:color="auto"/>
            <w:right w:val="none" w:sz="0" w:space="0" w:color="auto"/>
          </w:divBdr>
        </w:div>
        <w:div w:id="1478305864">
          <w:marLeft w:val="0"/>
          <w:marRight w:val="0"/>
          <w:marTop w:val="0"/>
          <w:marBottom w:val="0"/>
          <w:divBdr>
            <w:top w:val="none" w:sz="0" w:space="0" w:color="auto"/>
            <w:left w:val="none" w:sz="0" w:space="0" w:color="auto"/>
            <w:bottom w:val="none" w:sz="0" w:space="0" w:color="auto"/>
            <w:right w:val="none" w:sz="0" w:space="0" w:color="auto"/>
          </w:divBdr>
        </w:div>
        <w:div w:id="1534491454">
          <w:marLeft w:val="0"/>
          <w:marRight w:val="0"/>
          <w:marTop w:val="0"/>
          <w:marBottom w:val="0"/>
          <w:divBdr>
            <w:top w:val="none" w:sz="0" w:space="0" w:color="auto"/>
            <w:left w:val="none" w:sz="0" w:space="0" w:color="auto"/>
            <w:bottom w:val="none" w:sz="0" w:space="0" w:color="auto"/>
            <w:right w:val="none" w:sz="0" w:space="0" w:color="auto"/>
          </w:divBdr>
          <w:divsChild>
            <w:div w:id="326322083">
              <w:marLeft w:val="-75"/>
              <w:marRight w:val="0"/>
              <w:marTop w:val="30"/>
              <w:marBottom w:val="30"/>
              <w:divBdr>
                <w:top w:val="none" w:sz="0" w:space="0" w:color="auto"/>
                <w:left w:val="none" w:sz="0" w:space="0" w:color="auto"/>
                <w:bottom w:val="none" w:sz="0" w:space="0" w:color="auto"/>
                <w:right w:val="none" w:sz="0" w:space="0" w:color="auto"/>
              </w:divBdr>
              <w:divsChild>
                <w:div w:id="58872197">
                  <w:marLeft w:val="0"/>
                  <w:marRight w:val="0"/>
                  <w:marTop w:val="0"/>
                  <w:marBottom w:val="0"/>
                  <w:divBdr>
                    <w:top w:val="none" w:sz="0" w:space="0" w:color="auto"/>
                    <w:left w:val="none" w:sz="0" w:space="0" w:color="auto"/>
                    <w:bottom w:val="none" w:sz="0" w:space="0" w:color="auto"/>
                    <w:right w:val="none" w:sz="0" w:space="0" w:color="auto"/>
                  </w:divBdr>
                  <w:divsChild>
                    <w:div w:id="1837451466">
                      <w:marLeft w:val="0"/>
                      <w:marRight w:val="0"/>
                      <w:marTop w:val="0"/>
                      <w:marBottom w:val="0"/>
                      <w:divBdr>
                        <w:top w:val="none" w:sz="0" w:space="0" w:color="auto"/>
                        <w:left w:val="none" w:sz="0" w:space="0" w:color="auto"/>
                        <w:bottom w:val="none" w:sz="0" w:space="0" w:color="auto"/>
                        <w:right w:val="none" w:sz="0" w:space="0" w:color="auto"/>
                      </w:divBdr>
                    </w:div>
                  </w:divsChild>
                </w:div>
                <w:div w:id="72289177">
                  <w:marLeft w:val="0"/>
                  <w:marRight w:val="0"/>
                  <w:marTop w:val="0"/>
                  <w:marBottom w:val="0"/>
                  <w:divBdr>
                    <w:top w:val="none" w:sz="0" w:space="0" w:color="auto"/>
                    <w:left w:val="none" w:sz="0" w:space="0" w:color="auto"/>
                    <w:bottom w:val="none" w:sz="0" w:space="0" w:color="auto"/>
                    <w:right w:val="none" w:sz="0" w:space="0" w:color="auto"/>
                  </w:divBdr>
                  <w:divsChild>
                    <w:div w:id="1189640070">
                      <w:marLeft w:val="0"/>
                      <w:marRight w:val="0"/>
                      <w:marTop w:val="0"/>
                      <w:marBottom w:val="0"/>
                      <w:divBdr>
                        <w:top w:val="none" w:sz="0" w:space="0" w:color="auto"/>
                        <w:left w:val="none" w:sz="0" w:space="0" w:color="auto"/>
                        <w:bottom w:val="none" w:sz="0" w:space="0" w:color="auto"/>
                        <w:right w:val="none" w:sz="0" w:space="0" w:color="auto"/>
                      </w:divBdr>
                    </w:div>
                  </w:divsChild>
                </w:div>
                <w:div w:id="153644044">
                  <w:marLeft w:val="0"/>
                  <w:marRight w:val="0"/>
                  <w:marTop w:val="0"/>
                  <w:marBottom w:val="0"/>
                  <w:divBdr>
                    <w:top w:val="none" w:sz="0" w:space="0" w:color="auto"/>
                    <w:left w:val="none" w:sz="0" w:space="0" w:color="auto"/>
                    <w:bottom w:val="none" w:sz="0" w:space="0" w:color="auto"/>
                    <w:right w:val="none" w:sz="0" w:space="0" w:color="auto"/>
                  </w:divBdr>
                  <w:divsChild>
                    <w:div w:id="226303155">
                      <w:marLeft w:val="0"/>
                      <w:marRight w:val="0"/>
                      <w:marTop w:val="0"/>
                      <w:marBottom w:val="0"/>
                      <w:divBdr>
                        <w:top w:val="none" w:sz="0" w:space="0" w:color="auto"/>
                        <w:left w:val="none" w:sz="0" w:space="0" w:color="auto"/>
                        <w:bottom w:val="none" w:sz="0" w:space="0" w:color="auto"/>
                        <w:right w:val="none" w:sz="0" w:space="0" w:color="auto"/>
                      </w:divBdr>
                    </w:div>
                  </w:divsChild>
                </w:div>
                <w:div w:id="266541250">
                  <w:marLeft w:val="0"/>
                  <w:marRight w:val="0"/>
                  <w:marTop w:val="0"/>
                  <w:marBottom w:val="0"/>
                  <w:divBdr>
                    <w:top w:val="none" w:sz="0" w:space="0" w:color="auto"/>
                    <w:left w:val="none" w:sz="0" w:space="0" w:color="auto"/>
                    <w:bottom w:val="none" w:sz="0" w:space="0" w:color="auto"/>
                    <w:right w:val="none" w:sz="0" w:space="0" w:color="auto"/>
                  </w:divBdr>
                  <w:divsChild>
                    <w:div w:id="1714034139">
                      <w:marLeft w:val="0"/>
                      <w:marRight w:val="0"/>
                      <w:marTop w:val="0"/>
                      <w:marBottom w:val="0"/>
                      <w:divBdr>
                        <w:top w:val="none" w:sz="0" w:space="0" w:color="auto"/>
                        <w:left w:val="none" w:sz="0" w:space="0" w:color="auto"/>
                        <w:bottom w:val="none" w:sz="0" w:space="0" w:color="auto"/>
                        <w:right w:val="none" w:sz="0" w:space="0" w:color="auto"/>
                      </w:divBdr>
                    </w:div>
                  </w:divsChild>
                </w:div>
                <w:div w:id="421220373">
                  <w:marLeft w:val="0"/>
                  <w:marRight w:val="0"/>
                  <w:marTop w:val="0"/>
                  <w:marBottom w:val="0"/>
                  <w:divBdr>
                    <w:top w:val="none" w:sz="0" w:space="0" w:color="auto"/>
                    <w:left w:val="none" w:sz="0" w:space="0" w:color="auto"/>
                    <w:bottom w:val="none" w:sz="0" w:space="0" w:color="auto"/>
                    <w:right w:val="none" w:sz="0" w:space="0" w:color="auto"/>
                  </w:divBdr>
                  <w:divsChild>
                    <w:div w:id="1322465094">
                      <w:marLeft w:val="0"/>
                      <w:marRight w:val="0"/>
                      <w:marTop w:val="0"/>
                      <w:marBottom w:val="0"/>
                      <w:divBdr>
                        <w:top w:val="none" w:sz="0" w:space="0" w:color="auto"/>
                        <w:left w:val="none" w:sz="0" w:space="0" w:color="auto"/>
                        <w:bottom w:val="none" w:sz="0" w:space="0" w:color="auto"/>
                        <w:right w:val="none" w:sz="0" w:space="0" w:color="auto"/>
                      </w:divBdr>
                    </w:div>
                  </w:divsChild>
                </w:div>
                <w:div w:id="580140005">
                  <w:marLeft w:val="0"/>
                  <w:marRight w:val="0"/>
                  <w:marTop w:val="0"/>
                  <w:marBottom w:val="0"/>
                  <w:divBdr>
                    <w:top w:val="none" w:sz="0" w:space="0" w:color="auto"/>
                    <w:left w:val="none" w:sz="0" w:space="0" w:color="auto"/>
                    <w:bottom w:val="none" w:sz="0" w:space="0" w:color="auto"/>
                    <w:right w:val="none" w:sz="0" w:space="0" w:color="auto"/>
                  </w:divBdr>
                  <w:divsChild>
                    <w:div w:id="1677613286">
                      <w:marLeft w:val="0"/>
                      <w:marRight w:val="0"/>
                      <w:marTop w:val="0"/>
                      <w:marBottom w:val="0"/>
                      <w:divBdr>
                        <w:top w:val="none" w:sz="0" w:space="0" w:color="auto"/>
                        <w:left w:val="none" w:sz="0" w:space="0" w:color="auto"/>
                        <w:bottom w:val="none" w:sz="0" w:space="0" w:color="auto"/>
                        <w:right w:val="none" w:sz="0" w:space="0" w:color="auto"/>
                      </w:divBdr>
                    </w:div>
                  </w:divsChild>
                </w:div>
                <w:div w:id="653610636">
                  <w:marLeft w:val="0"/>
                  <w:marRight w:val="0"/>
                  <w:marTop w:val="0"/>
                  <w:marBottom w:val="0"/>
                  <w:divBdr>
                    <w:top w:val="none" w:sz="0" w:space="0" w:color="auto"/>
                    <w:left w:val="none" w:sz="0" w:space="0" w:color="auto"/>
                    <w:bottom w:val="none" w:sz="0" w:space="0" w:color="auto"/>
                    <w:right w:val="none" w:sz="0" w:space="0" w:color="auto"/>
                  </w:divBdr>
                  <w:divsChild>
                    <w:div w:id="683746514">
                      <w:marLeft w:val="0"/>
                      <w:marRight w:val="0"/>
                      <w:marTop w:val="0"/>
                      <w:marBottom w:val="0"/>
                      <w:divBdr>
                        <w:top w:val="none" w:sz="0" w:space="0" w:color="auto"/>
                        <w:left w:val="none" w:sz="0" w:space="0" w:color="auto"/>
                        <w:bottom w:val="none" w:sz="0" w:space="0" w:color="auto"/>
                        <w:right w:val="none" w:sz="0" w:space="0" w:color="auto"/>
                      </w:divBdr>
                    </w:div>
                  </w:divsChild>
                </w:div>
                <w:div w:id="754592542">
                  <w:marLeft w:val="0"/>
                  <w:marRight w:val="0"/>
                  <w:marTop w:val="0"/>
                  <w:marBottom w:val="0"/>
                  <w:divBdr>
                    <w:top w:val="none" w:sz="0" w:space="0" w:color="auto"/>
                    <w:left w:val="none" w:sz="0" w:space="0" w:color="auto"/>
                    <w:bottom w:val="none" w:sz="0" w:space="0" w:color="auto"/>
                    <w:right w:val="none" w:sz="0" w:space="0" w:color="auto"/>
                  </w:divBdr>
                  <w:divsChild>
                    <w:div w:id="1281036594">
                      <w:marLeft w:val="0"/>
                      <w:marRight w:val="0"/>
                      <w:marTop w:val="0"/>
                      <w:marBottom w:val="0"/>
                      <w:divBdr>
                        <w:top w:val="none" w:sz="0" w:space="0" w:color="auto"/>
                        <w:left w:val="none" w:sz="0" w:space="0" w:color="auto"/>
                        <w:bottom w:val="none" w:sz="0" w:space="0" w:color="auto"/>
                        <w:right w:val="none" w:sz="0" w:space="0" w:color="auto"/>
                      </w:divBdr>
                    </w:div>
                  </w:divsChild>
                </w:div>
                <w:div w:id="842547673">
                  <w:marLeft w:val="0"/>
                  <w:marRight w:val="0"/>
                  <w:marTop w:val="0"/>
                  <w:marBottom w:val="0"/>
                  <w:divBdr>
                    <w:top w:val="none" w:sz="0" w:space="0" w:color="auto"/>
                    <w:left w:val="none" w:sz="0" w:space="0" w:color="auto"/>
                    <w:bottom w:val="none" w:sz="0" w:space="0" w:color="auto"/>
                    <w:right w:val="none" w:sz="0" w:space="0" w:color="auto"/>
                  </w:divBdr>
                  <w:divsChild>
                    <w:div w:id="2094234771">
                      <w:marLeft w:val="0"/>
                      <w:marRight w:val="0"/>
                      <w:marTop w:val="0"/>
                      <w:marBottom w:val="0"/>
                      <w:divBdr>
                        <w:top w:val="none" w:sz="0" w:space="0" w:color="auto"/>
                        <w:left w:val="none" w:sz="0" w:space="0" w:color="auto"/>
                        <w:bottom w:val="none" w:sz="0" w:space="0" w:color="auto"/>
                        <w:right w:val="none" w:sz="0" w:space="0" w:color="auto"/>
                      </w:divBdr>
                    </w:div>
                  </w:divsChild>
                </w:div>
                <w:div w:id="847140089">
                  <w:marLeft w:val="0"/>
                  <w:marRight w:val="0"/>
                  <w:marTop w:val="0"/>
                  <w:marBottom w:val="0"/>
                  <w:divBdr>
                    <w:top w:val="none" w:sz="0" w:space="0" w:color="auto"/>
                    <w:left w:val="none" w:sz="0" w:space="0" w:color="auto"/>
                    <w:bottom w:val="none" w:sz="0" w:space="0" w:color="auto"/>
                    <w:right w:val="none" w:sz="0" w:space="0" w:color="auto"/>
                  </w:divBdr>
                  <w:divsChild>
                    <w:div w:id="518199566">
                      <w:marLeft w:val="0"/>
                      <w:marRight w:val="0"/>
                      <w:marTop w:val="0"/>
                      <w:marBottom w:val="0"/>
                      <w:divBdr>
                        <w:top w:val="none" w:sz="0" w:space="0" w:color="auto"/>
                        <w:left w:val="none" w:sz="0" w:space="0" w:color="auto"/>
                        <w:bottom w:val="none" w:sz="0" w:space="0" w:color="auto"/>
                        <w:right w:val="none" w:sz="0" w:space="0" w:color="auto"/>
                      </w:divBdr>
                    </w:div>
                  </w:divsChild>
                </w:div>
                <w:div w:id="847915135">
                  <w:marLeft w:val="0"/>
                  <w:marRight w:val="0"/>
                  <w:marTop w:val="0"/>
                  <w:marBottom w:val="0"/>
                  <w:divBdr>
                    <w:top w:val="none" w:sz="0" w:space="0" w:color="auto"/>
                    <w:left w:val="none" w:sz="0" w:space="0" w:color="auto"/>
                    <w:bottom w:val="none" w:sz="0" w:space="0" w:color="auto"/>
                    <w:right w:val="none" w:sz="0" w:space="0" w:color="auto"/>
                  </w:divBdr>
                  <w:divsChild>
                    <w:div w:id="927889835">
                      <w:marLeft w:val="0"/>
                      <w:marRight w:val="0"/>
                      <w:marTop w:val="0"/>
                      <w:marBottom w:val="0"/>
                      <w:divBdr>
                        <w:top w:val="none" w:sz="0" w:space="0" w:color="auto"/>
                        <w:left w:val="none" w:sz="0" w:space="0" w:color="auto"/>
                        <w:bottom w:val="none" w:sz="0" w:space="0" w:color="auto"/>
                        <w:right w:val="none" w:sz="0" w:space="0" w:color="auto"/>
                      </w:divBdr>
                    </w:div>
                  </w:divsChild>
                </w:div>
                <w:div w:id="987709125">
                  <w:marLeft w:val="0"/>
                  <w:marRight w:val="0"/>
                  <w:marTop w:val="0"/>
                  <w:marBottom w:val="0"/>
                  <w:divBdr>
                    <w:top w:val="none" w:sz="0" w:space="0" w:color="auto"/>
                    <w:left w:val="none" w:sz="0" w:space="0" w:color="auto"/>
                    <w:bottom w:val="none" w:sz="0" w:space="0" w:color="auto"/>
                    <w:right w:val="none" w:sz="0" w:space="0" w:color="auto"/>
                  </w:divBdr>
                  <w:divsChild>
                    <w:div w:id="1048797763">
                      <w:marLeft w:val="0"/>
                      <w:marRight w:val="0"/>
                      <w:marTop w:val="0"/>
                      <w:marBottom w:val="0"/>
                      <w:divBdr>
                        <w:top w:val="none" w:sz="0" w:space="0" w:color="auto"/>
                        <w:left w:val="none" w:sz="0" w:space="0" w:color="auto"/>
                        <w:bottom w:val="none" w:sz="0" w:space="0" w:color="auto"/>
                        <w:right w:val="none" w:sz="0" w:space="0" w:color="auto"/>
                      </w:divBdr>
                    </w:div>
                  </w:divsChild>
                </w:div>
                <w:div w:id="995257985">
                  <w:marLeft w:val="0"/>
                  <w:marRight w:val="0"/>
                  <w:marTop w:val="0"/>
                  <w:marBottom w:val="0"/>
                  <w:divBdr>
                    <w:top w:val="none" w:sz="0" w:space="0" w:color="auto"/>
                    <w:left w:val="none" w:sz="0" w:space="0" w:color="auto"/>
                    <w:bottom w:val="none" w:sz="0" w:space="0" w:color="auto"/>
                    <w:right w:val="none" w:sz="0" w:space="0" w:color="auto"/>
                  </w:divBdr>
                  <w:divsChild>
                    <w:div w:id="2067676316">
                      <w:marLeft w:val="0"/>
                      <w:marRight w:val="0"/>
                      <w:marTop w:val="0"/>
                      <w:marBottom w:val="0"/>
                      <w:divBdr>
                        <w:top w:val="none" w:sz="0" w:space="0" w:color="auto"/>
                        <w:left w:val="none" w:sz="0" w:space="0" w:color="auto"/>
                        <w:bottom w:val="none" w:sz="0" w:space="0" w:color="auto"/>
                        <w:right w:val="none" w:sz="0" w:space="0" w:color="auto"/>
                      </w:divBdr>
                    </w:div>
                  </w:divsChild>
                </w:div>
                <w:div w:id="1165054535">
                  <w:marLeft w:val="0"/>
                  <w:marRight w:val="0"/>
                  <w:marTop w:val="0"/>
                  <w:marBottom w:val="0"/>
                  <w:divBdr>
                    <w:top w:val="none" w:sz="0" w:space="0" w:color="auto"/>
                    <w:left w:val="none" w:sz="0" w:space="0" w:color="auto"/>
                    <w:bottom w:val="none" w:sz="0" w:space="0" w:color="auto"/>
                    <w:right w:val="none" w:sz="0" w:space="0" w:color="auto"/>
                  </w:divBdr>
                  <w:divsChild>
                    <w:div w:id="657264936">
                      <w:marLeft w:val="0"/>
                      <w:marRight w:val="0"/>
                      <w:marTop w:val="0"/>
                      <w:marBottom w:val="0"/>
                      <w:divBdr>
                        <w:top w:val="none" w:sz="0" w:space="0" w:color="auto"/>
                        <w:left w:val="none" w:sz="0" w:space="0" w:color="auto"/>
                        <w:bottom w:val="none" w:sz="0" w:space="0" w:color="auto"/>
                        <w:right w:val="none" w:sz="0" w:space="0" w:color="auto"/>
                      </w:divBdr>
                    </w:div>
                  </w:divsChild>
                </w:div>
                <w:div w:id="1196427942">
                  <w:marLeft w:val="0"/>
                  <w:marRight w:val="0"/>
                  <w:marTop w:val="0"/>
                  <w:marBottom w:val="0"/>
                  <w:divBdr>
                    <w:top w:val="none" w:sz="0" w:space="0" w:color="auto"/>
                    <w:left w:val="none" w:sz="0" w:space="0" w:color="auto"/>
                    <w:bottom w:val="none" w:sz="0" w:space="0" w:color="auto"/>
                    <w:right w:val="none" w:sz="0" w:space="0" w:color="auto"/>
                  </w:divBdr>
                  <w:divsChild>
                    <w:div w:id="1445493544">
                      <w:marLeft w:val="0"/>
                      <w:marRight w:val="0"/>
                      <w:marTop w:val="0"/>
                      <w:marBottom w:val="0"/>
                      <w:divBdr>
                        <w:top w:val="none" w:sz="0" w:space="0" w:color="auto"/>
                        <w:left w:val="none" w:sz="0" w:space="0" w:color="auto"/>
                        <w:bottom w:val="none" w:sz="0" w:space="0" w:color="auto"/>
                        <w:right w:val="none" w:sz="0" w:space="0" w:color="auto"/>
                      </w:divBdr>
                    </w:div>
                  </w:divsChild>
                </w:div>
                <w:div w:id="1297445817">
                  <w:marLeft w:val="0"/>
                  <w:marRight w:val="0"/>
                  <w:marTop w:val="0"/>
                  <w:marBottom w:val="0"/>
                  <w:divBdr>
                    <w:top w:val="none" w:sz="0" w:space="0" w:color="auto"/>
                    <w:left w:val="none" w:sz="0" w:space="0" w:color="auto"/>
                    <w:bottom w:val="none" w:sz="0" w:space="0" w:color="auto"/>
                    <w:right w:val="none" w:sz="0" w:space="0" w:color="auto"/>
                  </w:divBdr>
                  <w:divsChild>
                    <w:div w:id="1682465864">
                      <w:marLeft w:val="0"/>
                      <w:marRight w:val="0"/>
                      <w:marTop w:val="0"/>
                      <w:marBottom w:val="0"/>
                      <w:divBdr>
                        <w:top w:val="none" w:sz="0" w:space="0" w:color="auto"/>
                        <w:left w:val="none" w:sz="0" w:space="0" w:color="auto"/>
                        <w:bottom w:val="none" w:sz="0" w:space="0" w:color="auto"/>
                        <w:right w:val="none" w:sz="0" w:space="0" w:color="auto"/>
                      </w:divBdr>
                    </w:div>
                  </w:divsChild>
                </w:div>
                <w:div w:id="1436754862">
                  <w:marLeft w:val="0"/>
                  <w:marRight w:val="0"/>
                  <w:marTop w:val="0"/>
                  <w:marBottom w:val="0"/>
                  <w:divBdr>
                    <w:top w:val="none" w:sz="0" w:space="0" w:color="auto"/>
                    <w:left w:val="none" w:sz="0" w:space="0" w:color="auto"/>
                    <w:bottom w:val="none" w:sz="0" w:space="0" w:color="auto"/>
                    <w:right w:val="none" w:sz="0" w:space="0" w:color="auto"/>
                  </w:divBdr>
                  <w:divsChild>
                    <w:div w:id="490408236">
                      <w:marLeft w:val="0"/>
                      <w:marRight w:val="0"/>
                      <w:marTop w:val="0"/>
                      <w:marBottom w:val="0"/>
                      <w:divBdr>
                        <w:top w:val="none" w:sz="0" w:space="0" w:color="auto"/>
                        <w:left w:val="none" w:sz="0" w:space="0" w:color="auto"/>
                        <w:bottom w:val="none" w:sz="0" w:space="0" w:color="auto"/>
                        <w:right w:val="none" w:sz="0" w:space="0" w:color="auto"/>
                      </w:divBdr>
                    </w:div>
                  </w:divsChild>
                </w:div>
                <w:div w:id="1623803542">
                  <w:marLeft w:val="0"/>
                  <w:marRight w:val="0"/>
                  <w:marTop w:val="0"/>
                  <w:marBottom w:val="0"/>
                  <w:divBdr>
                    <w:top w:val="none" w:sz="0" w:space="0" w:color="auto"/>
                    <w:left w:val="none" w:sz="0" w:space="0" w:color="auto"/>
                    <w:bottom w:val="none" w:sz="0" w:space="0" w:color="auto"/>
                    <w:right w:val="none" w:sz="0" w:space="0" w:color="auto"/>
                  </w:divBdr>
                  <w:divsChild>
                    <w:div w:id="1967812652">
                      <w:marLeft w:val="0"/>
                      <w:marRight w:val="0"/>
                      <w:marTop w:val="0"/>
                      <w:marBottom w:val="0"/>
                      <w:divBdr>
                        <w:top w:val="none" w:sz="0" w:space="0" w:color="auto"/>
                        <w:left w:val="none" w:sz="0" w:space="0" w:color="auto"/>
                        <w:bottom w:val="none" w:sz="0" w:space="0" w:color="auto"/>
                        <w:right w:val="none" w:sz="0" w:space="0" w:color="auto"/>
                      </w:divBdr>
                    </w:div>
                  </w:divsChild>
                </w:div>
                <w:div w:id="1653018809">
                  <w:marLeft w:val="0"/>
                  <w:marRight w:val="0"/>
                  <w:marTop w:val="0"/>
                  <w:marBottom w:val="0"/>
                  <w:divBdr>
                    <w:top w:val="none" w:sz="0" w:space="0" w:color="auto"/>
                    <w:left w:val="none" w:sz="0" w:space="0" w:color="auto"/>
                    <w:bottom w:val="none" w:sz="0" w:space="0" w:color="auto"/>
                    <w:right w:val="none" w:sz="0" w:space="0" w:color="auto"/>
                  </w:divBdr>
                  <w:divsChild>
                    <w:div w:id="111674100">
                      <w:marLeft w:val="0"/>
                      <w:marRight w:val="0"/>
                      <w:marTop w:val="0"/>
                      <w:marBottom w:val="0"/>
                      <w:divBdr>
                        <w:top w:val="none" w:sz="0" w:space="0" w:color="auto"/>
                        <w:left w:val="none" w:sz="0" w:space="0" w:color="auto"/>
                        <w:bottom w:val="none" w:sz="0" w:space="0" w:color="auto"/>
                        <w:right w:val="none" w:sz="0" w:space="0" w:color="auto"/>
                      </w:divBdr>
                    </w:div>
                  </w:divsChild>
                </w:div>
                <w:div w:id="1801415863">
                  <w:marLeft w:val="0"/>
                  <w:marRight w:val="0"/>
                  <w:marTop w:val="0"/>
                  <w:marBottom w:val="0"/>
                  <w:divBdr>
                    <w:top w:val="none" w:sz="0" w:space="0" w:color="auto"/>
                    <w:left w:val="none" w:sz="0" w:space="0" w:color="auto"/>
                    <w:bottom w:val="none" w:sz="0" w:space="0" w:color="auto"/>
                    <w:right w:val="none" w:sz="0" w:space="0" w:color="auto"/>
                  </w:divBdr>
                  <w:divsChild>
                    <w:div w:id="431247695">
                      <w:marLeft w:val="0"/>
                      <w:marRight w:val="0"/>
                      <w:marTop w:val="0"/>
                      <w:marBottom w:val="0"/>
                      <w:divBdr>
                        <w:top w:val="none" w:sz="0" w:space="0" w:color="auto"/>
                        <w:left w:val="none" w:sz="0" w:space="0" w:color="auto"/>
                        <w:bottom w:val="none" w:sz="0" w:space="0" w:color="auto"/>
                        <w:right w:val="none" w:sz="0" w:space="0" w:color="auto"/>
                      </w:divBdr>
                    </w:div>
                  </w:divsChild>
                </w:div>
                <w:div w:id="1816676355">
                  <w:marLeft w:val="0"/>
                  <w:marRight w:val="0"/>
                  <w:marTop w:val="0"/>
                  <w:marBottom w:val="0"/>
                  <w:divBdr>
                    <w:top w:val="none" w:sz="0" w:space="0" w:color="auto"/>
                    <w:left w:val="none" w:sz="0" w:space="0" w:color="auto"/>
                    <w:bottom w:val="none" w:sz="0" w:space="0" w:color="auto"/>
                    <w:right w:val="none" w:sz="0" w:space="0" w:color="auto"/>
                  </w:divBdr>
                  <w:divsChild>
                    <w:div w:id="1961640921">
                      <w:marLeft w:val="0"/>
                      <w:marRight w:val="0"/>
                      <w:marTop w:val="0"/>
                      <w:marBottom w:val="0"/>
                      <w:divBdr>
                        <w:top w:val="none" w:sz="0" w:space="0" w:color="auto"/>
                        <w:left w:val="none" w:sz="0" w:space="0" w:color="auto"/>
                        <w:bottom w:val="none" w:sz="0" w:space="0" w:color="auto"/>
                        <w:right w:val="none" w:sz="0" w:space="0" w:color="auto"/>
                      </w:divBdr>
                    </w:div>
                  </w:divsChild>
                </w:div>
                <w:div w:id="1837187867">
                  <w:marLeft w:val="0"/>
                  <w:marRight w:val="0"/>
                  <w:marTop w:val="0"/>
                  <w:marBottom w:val="0"/>
                  <w:divBdr>
                    <w:top w:val="none" w:sz="0" w:space="0" w:color="auto"/>
                    <w:left w:val="none" w:sz="0" w:space="0" w:color="auto"/>
                    <w:bottom w:val="none" w:sz="0" w:space="0" w:color="auto"/>
                    <w:right w:val="none" w:sz="0" w:space="0" w:color="auto"/>
                  </w:divBdr>
                  <w:divsChild>
                    <w:div w:id="1234663672">
                      <w:marLeft w:val="0"/>
                      <w:marRight w:val="0"/>
                      <w:marTop w:val="0"/>
                      <w:marBottom w:val="0"/>
                      <w:divBdr>
                        <w:top w:val="none" w:sz="0" w:space="0" w:color="auto"/>
                        <w:left w:val="none" w:sz="0" w:space="0" w:color="auto"/>
                        <w:bottom w:val="none" w:sz="0" w:space="0" w:color="auto"/>
                        <w:right w:val="none" w:sz="0" w:space="0" w:color="auto"/>
                      </w:divBdr>
                    </w:div>
                  </w:divsChild>
                </w:div>
                <w:div w:id="1972520420">
                  <w:marLeft w:val="0"/>
                  <w:marRight w:val="0"/>
                  <w:marTop w:val="0"/>
                  <w:marBottom w:val="0"/>
                  <w:divBdr>
                    <w:top w:val="none" w:sz="0" w:space="0" w:color="auto"/>
                    <w:left w:val="none" w:sz="0" w:space="0" w:color="auto"/>
                    <w:bottom w:val="none" w:sz="0" w:space="0" w:color="auto"/>
                    <w:right w:val="none" w:sz="0" w:space="0" w:color="auto"/>
                  </w:divBdr>
                  <w:divsChild>
                    <w:div w:id="1706441351">
                      <w:marLeft w:val="0"/>
                      <w:marRight w:val="0"/>
                      <w:marTop w:val="0"/>
                      <w:marBottom w:val="0"/>
                      <w:divBdr>
                        <w:top w:val="none" w:sz="0" w:space="0" w:color="auto"/>
                        <w:left w:val="none" w:sz="0" w:space="0" w:color="auto"/>
                        <w:bottom w:val="none" w:sz="0" w:space="0" w:color="auto"/>
                        <w:right w:val="none" w:sz="0" w:space="0" w:color="auto"/>
                      </w:divBdr>
                    </w:div>
                  </w:divsChild>
                </w:div>
                <w:div w:id="2109688163">
                  <w:marLeft w:val="0"/>
                  <w:marRight w:val="0"/>
                  <w:marTop w:val="0"/>
                  <w:marBottom w:val="0"/>
                  <w:divBdr>
                    <w:top w:val="none" w:sz="0" w:space="0" w:color="auto"/>
                    <w:left w:val="none" w:sz="0" w:space="0" w:color="auto"/>
                    <w:bottom w:val="none" w:sz="0" w:space="0" w:color="auto"/>
                    <w:right w:val="none" w:sz="0" w:space="0" w:color="auto"/>
                  </w:divBdr>
                  <w:divsChild>
                    <w:div w:id="16075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9875">
          <w:marLeft w:val="0"/>
          <w:marRight w:val="0"/>
          <w:marTop w:val="0"/>
          <w:marBottom w:val="0"/>
          <w:divBdr>
            <w:top w:val="none" w:sz="0" w:space="0" w:color="auto"/>
            <w:left w:val="none" w:sz="0" w:space="0" w:color="auto"/>
            <w:bottom w:val="none" w:sz="0" w:space="0" w:color="auto"/>
            <w:right w:val="none" w:sz="0" w:space="0" w:color="auto"/>
          </w:divBdr>
        </w:div>
        <w:div w:id="1618215050">
          <w:marLeft w:val="0"/>
          <w:marRight w:val="0"/>
          <w:marTop w:val="0"/>
          <w:marBottom w:val="0"/>
          <w:divBdr>
            <w:top w:val="none" w:sz="0" w:space="0" w:color="auto"/>
            <w:left w:val="none" w:sz="0" w:space="0" w:color="auto"/>
            <w:bottom w:val="none" w:sz="0" w:space="0" w:color="auto"/>
            <w:right w:val="none" w:sz="0" w:space="0" w:color="auto"/>
          </w:divBdr>
        </w:div>
        <w:div w:id="1623145348">
          <w:marLeft w:val="0"/>
          <w:marRight w:val="0"/>
          <w:marTop w:val="0"/>
          <w:marBottom w:val="0"/>
          <w:divBdr>
            <w:top w:val="none" w:sz="0" w:space="0" w:color="auto"/>
            <w:left w:val="none" w:sz="0" w:space="0" w:color="auto"/>
            <w:bottom w:val="none" w:sz="0" w:space="0" w:color="auto"/>
            <w:right w:val="none" w:sz="0" w:space="0" w:color="auto"/>
          </w:divBdr>
        </w:div>
        <w:div w:id="1985500177">
          <w:marLeft w:val="0"/>
          <w:marRight w:val="0"/>
          <w:marTop w:val="0"/>
          <w:marBottom w:val="0"/>
          <w:divBdr>
            <w:top w:val="none" w:sz="0" w:space="0" w:color="auto"/>
            <w:left w:val="none" w:sz="0" w:space="0" w:color="auto"/>
            <w:bottom w:val="none" w:sz="0" w:space="0" w:color="auto"/>
            <w:right w:val="none" w:sz="0" w:space="0" w:color="auto"/>
          </w:divBdr>
        </w:div>
        <w:div w:id="2018771043">
          <w:marLeft w:val="0"/>
          <w:marRight w:val="0"/>
          <w:marTop w:val="0"/>
          <w:marBottom w:val="0"/>
          <w:divBdr>
            <w:top w:val="none" w:sz="0" w:space="0" w:color="auto"/>
            <w:left w:val="none" w:sz="0" w:space="0" w:color="auto"/>
            <w:bottom w:val="none" w:sz="0" w:space="0" w:color="auto"/>
            <w:right w:val="none" w:sz="0" w:space="0" w:color="auto"/>
          </w:divBdr>
          <w:divsChild>
            <w:div w:id="1578007884">
              <w:marLeft w:val="-75"/>
              <w:marRight w:val="0"/>
              <w:marTop w:val="30"/>
              <w:marBottom w:val="30"/>
              <w:divBdr>
                <w:top w:val="none" w:sz="0" w:space="0" w:color="auto"/>
                <w:left w:val="none" w:sz="0" w:space="0" w:color="auto"/>
                <w:bottom w:val="none" w:sz="0" w:space="0" w:color="auto"/>
                <w:right w:val="none" w:sz="0" w:space="0" w:color="auto"/>
              </w:divBdr>
              <w:divsChild>
                <w:div w:id="32124557">
                  <w:marLeft w:val="0"/>
                  <w:marRight w:val="0"/>
                  <w:marTop w:val="0"/>
                  <w:marBottom w:val="0"/>
                  <w:divBdr>
                    <w:top w:val="none" w:sz="0" w:space="0" w:color="auto"/>
                    <w:left w:val="none" w:sz="0" w:space="0" w:color="auto"/>
                    <w:bottom w:val="none" w:sz="0" w:space="0" w:color="auto"/>
                    <w:right w:val="none" w:sz="0" w:space="0" w:color="auto"/>
                  </w:divBdr>
                  <w:divsChild>
                    <w:div w:id="1701583317">
                      <w:marLeft w:val="0"/>
                      <w:marRight w:val="0"/>
                      <w:marTop w:val="0"/>
                      <w:marBottom w:val="0"/>
                      <w:divBdr>
                        <w:top w:val="none" w:sz="0" w:space="0" w:color="auto"/>
                        <w:left w:val="none" w:sz="0" w:space="0" w:color="auto"/>
                        <w:bottom w:val="none" w:sz="0" w:space="0" w:color="auto"/>
                        <w:right w:val="none" w:sz="0" w:space="0" w:color="auto"/>
                      </w:divBdr>
                    </w:div>
                  </w:divsChild>
                </w:div>
                <w:div w:id="436950607">
                  <w:marLeft w:val="0"/>
                  <w:marRight w:val="0"/>
                  <w:marTop w:val="0"/>
                  <w:marBottom w:val="0"/>
                  <w:divBdr>
                    <w:top w:val="none" w:sz="0" w:space="0" w:color="auto"/>
                    <w:left w:val="none" w:sz="0" w:space="0" w:color="auto"/>
                    <w:bottom w:val="none" w:sz="0" w:space="0" w:color="auto"/>
                    <w:right w:val="none" w:sz="0" w:space="0" w:color="auto"/>
                  </w:divBdr>
                  <w:divsChild>
                    <w:div w:id="2079591806">
                      <w:marLeft w:val="0"/>
                      <w:marRight w:val="0"/>
                      <w:marTop w:val="0"/>
                      <w:marBottom w:val="0"/>
                      <w:divBdr>
                        <w:top w:val="none" w:sz="0" w:space="0" w:color="auto"/>
                        <w:left w:val="none" w:sz="0" w:space="0" w:color="auto"/>
                        <w:bottom w:val="none" w:sz="0" w:space="0" w:color="auto"/>
                        <w:right w:val="none" w:sz="0" w:space="0" w:color="auto"/>
                      </w:divBdr>
                    </w:div>
                  </w:divsChild>
                </w:div>
                <w:div w:id="446194160">
                  <w:marLeft w:val="0"/>
                  <w:marRight w:val="0"/>
                  <w:marTop w:val="0"/>
                  <w:marBottom w:val="0"/>
                  <w:divBdr>
                    <w:top w:val="none" w:sz="0" w:space="0" w:color="auto"/>
                    <w:left w:val="none" w:sz="0" w:space="0" w:color="auto"/>
                    <w:bottom w:val="none" w:sz="0" w:space="0" w:color="auto"/>
                    <w:right w:val="none" w:sz="0" w:space="0" w:color="auto"/>
                  </w:divBdr>
                  <w:divsChild>
                    <w:div w:id="1510753265">
                      <w:marLeft w:val="0"/>
                      <w:marRight w:val="0"/>
                      <w:marTop w:val="0"/>
                      <w:marBottom w:val="0"/>
                      <w:divBdr>
                        <w:top w:val="none" w:sz="0" w:space="0" w:color="auto"/>
                        <w:left w:val="none" w:sz="0" w:space="0" w:color="auto"/>
                        <w:bottom w:val="none" w:sz="0" w:space="0" w:color="auto"/>
                        <w:right w:val="none" w:sz="0" w:space="0" w:color="auto"/>
                      </w:divBdr>
                    </w:div>
                  </w:divsChild>
                </w:div>
                <w:div w:id="467364342">
                  <w:marLeft w:val="0"/>
                  <w:marRight w:val="0"/>
                  <w:marTop w:val="0"/>
                  <w:marBottom w:val="0"/>
                  <w:divBdr>
                    <w:top w:val="none" w:sz="0" w:space="0" w:color="auto"/>
                    <w:left w:val="none" w:sz="0" w:space="0" w:color="auto"/>
                    <w:bottom w:val="none" w:sz="0" w:space="0" w:color="auto"/>
                    <w:right w:val="none" w:sz="0" w:space="0" w:color="auto"/>
                  </w:divBdr>
                  <w:divsChild>
                    <w:div w:id="1359696008">
                      <w:marLeft w:val="0"/>
                      <w:marRight w:val="0"/>
                      <w:marTop w:val="0"/>
                      <w:marBottom w:val="0"/>
                      <w:divBdr>
                        <w:top w:val="none" w:sz="0" w:space="0" w:color="auto"/>
                        <w:left w:val="none" w:sz="0" w:space="0" w:color="auto"/>
                        <w:bottom w:val="none" w:sz="0" w:space="0" w:color="auto"/>
                        <w:right w:val="none" w:sz="0" w:space="0" w:color="auto"/>
                      </w:divBdr>
                    </w:div>
                  </w:divsChild>
                </w:div>
                <w:div w:id="548155752">
                  <w:marLeft w:val="0"/>
                  <w:marRight w:val="0"/>
                  <w:marTop w:val="0"/>
                  <w:marBottom w:val="0"/>
                  <w:divBdr>
                    <w:top w:val="none" w:sz="0" w:space="0" w:color="auto"/>
                    <w:left w:val="none" w:sz="0" w:space="0" w:color="auto"/>
                    <w:bottom w:val="none" w:sz="0" w:space="0" w:color="auto"/>
                    <w:right w:val="none" w:sz="0" w:space="0" w:color="auto"/>
                  </w:divBdr>
                  <w:divsChild>
                    <w:div w:id="544177425">
                      <w:marLeft w:val="0"/>
                      <w:marRight w:val="0"/>
                      <w:marTop w:val="0"/>
                      <w:marBottom w:val="0"/>
                      <w:divBdr>
                        <w:top w:val="none" w:sz="0" w:space="0" w:color="auto"/>
                        <w:left w:val="none" w:sz="0" w:space="0" w:color="auto"/>
                        <w:bottom w:val="none" w:sz="0" w:space="0" w:color="auto"/>
                        <w:right w:val="none" w:sz="0" w:space="0" w:color="auto"/>
                      </w:divBdr>
                    </w:div>
                  </w:divsChild>
                </w:div>
                <w:div w:id="580794784">
                  <w:marLeft w:val="0"/>
                  <w:marRight w:val="0"/>
                  <w:marTop w:val="0"/>
                  <w:marBottom w:val="0"/>
                  <w:divBdr>
                    <w:top w:val="none" w:sz="0" w:space="0" w:color="auto"/>
                    <w:left w:val="none" w:sz="0" w:space="0" w:color="auto"/>
                    <w:bottom w:val="none" w:sz="0" w:space="0" w:color="auto"/>
                    <w:right w:val="none" w:sz="0" w:space="0" w:color="auto"/>
                  </w:divBdr>
                  <w:divsChild>
                    <w:div w:id="2032293248">
                      <w:marLeft w:val="0"/>
                      <w:marRight w:val="0"/>
                      <w:marTop w:val="0"/>
                      <w:marBottom w:val="0"/>
                      <w:divBdr>
                        <w:top w:val="none" w:sz="0" w:space="0" w:color="auto"/>
                        <w:left w:val="none" w:sz="0" w:space="0" w:color="auto"/>
                        <w:bottom w:val="none" w:sz="0" w:space="0" w:color="auto"/>
                        <w:right w:val="none" w:sz="0" w:space="0" w:color="auto"/>
                      </w:divBdr>
                    </w:div>
                  </w:divsChild>
                </w:div>
                <w:div w:id="587274138">
                  <w:marLeft w:val="0"/>
                  <w:marRight w:val="0"/>
                  <w:marTop w:val="0"/>
                  <w:marBottom w:val="0"/>
                  <w:divBdr>
                    <w:top w:val="none" w:sz="0" w:space="0" w:color="auto"/>
                    <w:left w:val="none" w:sz="0" w:space="0" w:color="auto"/>
                    <w:bottom w:val="none" w:sz="0" w:space="0" w:color="auto"/>
                    <w:right w:val="none" w:sz="0" w:space="0" w:color="auto"/>
                  </w:divBdr>
                  <w:divsChild>
                    <w:div w:id="1711228287">
                      <w:marLeft w:val="0"/>
                      <w:marRight w:val="0"/>
                      <w:marTop w:val="0"/>
                      <w:marBottom w:val="0"/>
                      <w:divBdr>
                        <w:top w:val="none" w:sz="0" w:space="0" w:color="auto"/>
                        <w:left w:val="none" w:sz="0" w:space="0" w:color="auto"/>
                        <w:bottom w:val="none" w:sz="0" w:space="0" w:color="auto"/>
                        <w:right w:val="none" w:sz="0" w:space="0" w:color="auto"/>
                      </w:divBdr>
                    </w:div>
                  </w:divsChild>
                </w:div>
                <w:div w:id="628514643">
                  <w:marLeft w:val="0"/>
                  <w:marRight w:val="0"/>
                  <w:marTop w:val="0"/>
                  <w:marBottom w:val="0"/>
                  <w:divBdr>
                    <w:top w:val="none" w:sz="0" w:space="0" w:color="auto"/>
                    <w:left w:val="none" w:sz="0" w:space="0" w:color="auto"/>
                    <w:bottom w:val="none" w:sz="0" w:space="0" w:color="auto"/>
                    <w:right w:val="none" w:sz="0" w:space="0" w:color="auto"/>
                  </w:divBdr>
                  <w:divsChild>
                    <w:div w:id="1396317754">
                      <w:marLeft w:val="0"/>
                      <w:marRight w:val="0"/>
                      <w:marTop w:val="0"/>
                      <w:marBottom w:val="0"/>
                      <w:divBdr>
                        <w:top w:val="none" w:sz="0" w:space="0" w:color="auto"/>
                        <w:left w:val="none" w:sz="0" w:space="0" w:color="auto"/>
                        <w:bottom w:val="none" w:sz="0" w:space="0" w:color="auto"/>
                        <w:right w:val="none" w:sz="0" w:space="0" w:color="auto"/>
                      </w:divBdr>
                    </w:div>
                  </w:divsChild>
                </w:div>
                <w:div w:id="662854572">
                  <w:marLeft w:val="0"/>
                  <w:marRight w:val="0"/>
                  <w:marTop w:val="0"/>
                  <w:marBottom w:val="0"/>
                  <w:divBdr>
                    <w:top w:val="none" w:sz="0" w:space="0" w:color="auto"/>
                    <w:left w:val="none" w:sz="0" w:space="0" w:color="auto"/>
                    <w:bottom w:val="none" w:sz="0" w:space="0" w:color="auto"/>
                    <w:right w:val="none" w:sz="0" w:space="0" w:color="auto"/>
                  </w:divBdr>
                  <w:divsChild>
                    <w:div w:id="795880255">
                      <w:marLeft w:val="0"/>
                      <w:marRight w:val="0"/>
                      <w:marTop w:val="0"/>
                      <w:marBottom w:val="0"/>
                      <w:divBdr>
                        <w:top w:val="none" w:sz="0" w:space="0" w:color="auto"/>
                        <w:left w:val="none" w:sz="0" w:space="0" w:color="auto"/>
                        <w:bottom w:val="none" w:sz="0" w:space="0" w:color="auto"/>
                        <w:right w:val="none" w:sz="0" w:space="0" w:color="auto"/>
                      </w:divBdr>
                    </w:div>
                  </w:divsChild>
                </w:div>
                <w:div w:id="724059564">
                  <w:marLeft w:val="0"/>
                  <w:marRight w:val="0"/>
                  <w:marTop w:val="0"/>
                  <w:marBottom w:val="0"/>
                  <w:divBdr>
                    <w:top w:val="none" w:sz="0" w:space="0" w:color="auto"/>
                    <w:left w:val="none" w:sz="0" w:space="0" w:color="auto"/>
                    <w:bottom w:val="none" w:sz="0" w:space="0" w:color="auto"/>
                    <w:right w:val="none" w:sz="0" w:space="0" w:color="auto"/>
                  </w:divBdr>
                  <w:divsChild>
                    <w:div w:id="1325277040">
                      <w:marLeft w:val="0"/>
                      <w:marRight w:val="0"/>
                      <w:marTop w:val="0"/>
                      <w:marBottom w:val="0"/>
                      <w:divBdr>
                        <w:top w:val="none" w:sz="0" w:space="0" w:color="auto"/>
                        <w:left w:val="none" w:sz="0" w:space="0" w:color="auto"/>
                        <w:bottom w:val="none" w:sz="0" w:space="0" w:color="auto"/>
                        <w:right w:val="none" w:sz="0" w:space="0" w:color="auto"/>
                      </w:divBdr>
                    </w:div>
                  </w:divsChild>
                </w:div>
                <w:div w:id="732893678">
                  <w:marLeft w:val="0"/>
                  <w:marRight w:val="0"/>
                  <w:marTop w:val="0"/>
                  <w:marBottom w:val="0"/>
                  <w:divBdr>
                    <w:top w:val="none" w:sz="0" w:space="0" w:color="auto"/>
                    <w:left w:val="none" w:sz="0" w:space="0" w:color="auto"/>
                    <w:bottom w:val="none" w:sz="0" w:space="0" w:color="auto"/>
                    <w:right w:val="none" w:sz="0" w:space="0" w:color="auto"/>
                  </w:divBdr>
                  <w:divsChild>
                    <w:div w:id="106514091">
                      <w:marLeft w:val="0"/>
                      <w:marRight w:val="0"/>
                      <w:marTop w:val="0"/>
                      <w:marBottom w:val="0"/>
                      <w:divBdr>
                        <w:top w:val="none" w:sz="0" w:space="0" w:color="auto"/>
                        <w:left w:val="none" w:sz="0" w:space="0" w:color="auto"/>
                        <w:bottom w:val="none" w:sz="0" w:space="0" w:color="auto"/>
                        <w:right w:val="none" w:sz="0" w:space="0" w:color="auto"/>
                      </w:divBdr>
                    </w:div>
                  </w:divsChild>
                </w:div>
                <w:div w:id="758987986">
                  <w:marLeft w:val="0"/>
                  <w:marRight w:val="0"/>
                  <w:marTop w:val="0"/>
                  <w:marBottom w:val="0"/>
                  <w:divBdr>
                    <w:top w:val="none" w:sz="0" w:space="0" w:color="auto"/>
                    <w:left w:val="none" w:sz="0" w:space="0" w:color="auto"/>
                    <w:bottom w:val="none" w:sz="0" w:space="0" w:color="auto"/>
                    <w:right w:val="none" w:sz="0" w:space="0" w:color="auto"/>
                  </w:divBdr>
                  <w:divsChild>
                    <w:div w:id="1126464638">
                      <w:marLeft w:val="0"/>
                      <w:marRight w:val="0"/>
                      <w:marTop w:val="0"/>
                      <w:marBottom w:val="0"/>
                      <w:divBdr>
                        <w:top w:val="none" w:sz="0" w:space="0" w:color="auto"/>
                        <w:left w:val="none" w:sz="0" w:space="0" w:color="auto"/>
                        <w:bottom w:val="none" w:sz="0" w:space="0" w:color="auto"/>
                        <w:right w:val="none" w:sz="0" w:space="0" w:color="auto"/>
                      </w:divBdr>
                    </w:div>
                  </w:divsChild>
                </w:div>
                <w:div w:id="760181639">
                  <w:marLeft w:val="0"/>
                  <w:marRight w:val="0"/>
                  <w:marTop w:val="0"/>
                  <w:marBottom w:val="0"/>
                  <w:divBdr>
                    <w:top w:val="none" w:sz="0" w:space="0" w:color="auto"/>
                    <w:left w:val="none" w:sz="0" w:space="0" w:color="auto"/>
                    <w:bottom w:val="none" w:sz="0" w:space="0" w:color="auto"/>
                    <w:right w:val="none" w:sz="0" w:space="0" w:color="auto"/>
                  </w:divBdr>
                  <w:divsChild>
                    <w:div w:id="305479285">
                      <w:marLeft w:val="0"/>
                      <w:marRight w:val="0"/>
                      <w:marTop w:val="0"/>
                      <w:marBottom w:val="0"/>
                      <w:divBdr>
                        <w:top w:val="none" w:sz="0" w:space="0" w:color="auto"/>
                        <w:left w:val="none" w:sz="0" w:space="0" w:color="auto"/>
                        <w:bottom w:val="none" w:sz="0" w:space="0" w:color="auto"/>
                        <w:right w:val="none" w:sz="0" w:space="0" w:color="auto"/>
                      </w:divBdr>
                    </w:div>
                  </w:divsChild>
                </w:div>
                <w:div w:id="790444418">
                  <w:marLeft w:val="0"/>
                  <w:marRight w:val="0"/>
                  <w:marTop w:val="0"/>
                  <w:marBottom w:val="0"/>
                  <w:divBdr>
                    <w:top w:val="none" w:sz="0" w:space="0" w:color="auto"/>
                    <w:left w:val="none" w:sz="0" w:space="0" w:color="auto"/>
                    <w:bottom w:val="none" w:sz="0" w:space="0" w:color="auto"/>
                    <w:right w:val="none" w:sz="0" w:space="0" w:color="auto"/>
                  </w:divBdr>
                  <w:divsChild>
                    <w:div w:id="1522739381">
                      <w:marLeft w:val="0"/>
                      <w:marRight w:val="0"/>
                      <w:marTop w:val="0"/>
                      <w:marBottom w:val="0"/>
                      <w:divBdr>
                        <w:top w:val="none" w:sz="0" w:space="0" w:color="auto"/>
                        <w:left w:val="none" w:sz="0" w:space="0" w:color="auto"/>
                        <w:bottom w:val="none" w:sz="0" w:space="0" w:color="auto"/>
                        <w:right w:val="none" w:sz="0" w:space="0" w:color="auto"/>
                      </w:divBdr>
                    </w:div>
                  </w:divsChild>
                </w:div>
                <w:div w:id="842014374">
                  <w:marLeft w:val="0"/>
                  <w:marRight w:val="0"/>
                  <w:marTop w:val="0"/>
                  <w:marBottom w:val="0"/>
                  <w:divBdr>
                    <w:top w:val="none" w:sz="0" w:space="0" w:color="auto"/>
                    <w:left w:val="none" w:sz="0" w:space="0" w:color="auto"/>
                    <w:bottom w:val="none" w:sz="0" w:space="0" w:color="auto"/>
                    <w:right w:val="none" w:sz="0" w:space="0" w:color="auto"/>
                  </w:divBdr>
                  <w:divsChild>
                    <w:div w:id="1793405837">
                      <w:marLeft w:val="0"/>
                      <w:marRight w:val="0"/>
                      <w:marTop w:val="0"/>
                      <w:marBottom w:val="0"/>
                      <w:divBdr>
                        <w:top w:val="none" w:sz="0" w:space="0" w:color="auto"/>
                        <w:left w:val="none" w:sz="0" w:space="0" w:color="auto"/>
                        <w:bottom w:val="none" w:sz="0" w:space="0" w:color="auto"/>
                        <w:right w:val="none" w:sz="0" w:space="0" w:color="auto"/>
                      </w:divBdr>
                    </w:div>
                  </w:divsChild>
                </w:div>
                <w:div w:id="881789866">
                  <w:marLeft w:val="0"/>
                  <w:marRight w:val="0"/>
                  <w:marTop w:val="0"/>
                  <w:marBottom w:val="0"/>
                  <w:divBdr>
                    <w:top w:val="none" w:sz="0" w:space="0" w:color="auto"/>
                    <w:left w:val="none" w:sz="0" w:space="0" w:color="auto"/>
                    <w:bottom w:val="none" w:sz="0" w:space="0" w:color="auto"/>
                    <w:right w:val="none" w:sz="0" w:space="0" w:color="auto"/>
                  </w:divBdr>
                  <w:divsChild>
                    <w:div w:id="240456249">
                      <w:marLeft w:val="0"/>
                      <w:marRight w:val="0"/>
                      <w:marTop w:val="0"/>
                      <w:marBottom w:val="0"/>
                      <w:divBdr>
                        <w:top w:val="none" w:sz="0" w:space="0" w:color="auto"/>
                        <w:left w:val="none" w:sz="0" w:space="0" w:color="auto"/>
                        <w:bottom w:val="none" w:sz="0" w:space="0" w:color="auto"/>
                        <w:right w:val="none" w:sz="0" w:space="0" w:color="auto"/>
                      </w:divBdr>
                    </w:div>
                  </w:divsChild>
                </w:div>
                <w:div w:id="986014036">
                  <w:marLeft w:val="0"/>
                  <w:marRight w:val="0"/>
                  <w:marTop w:val="0"/>
                  <w:marBottom w:val="0"/>
                  <w:divBdr>
                    <w:top w:val="none" w:sz="0" w:space="0" w:color="auto"/>
                    <w:left w:val="none" w:sz="0" w:space="0" w:color="auto"/>
                    <w:bottom w:val="none" w:sz="0" w:space="0" w:color="auto"/>
                    <w:right w:val="none" w:sz="0" w:space="0" w:color="auto"/>
                  </w:divBdr>
                  <w:divsChild>
                    <w:div w:id="151529243">
                      <w:marLeft w:val="0"/>
                      <w:marRight w:val="0"/>
                      <w:marTop w:val="0"/>
                      <w:marBottom w:val="0"/>
                      <w:divBdr>
                        <w:top w:val="none" w:sz="0" w:space="0" w:color="auto"/>
                        <w:left w:val="none" w:sz="0" w:space="0" w:color="auto"/>
                        <w:bottom w:val="none" w:sz="0" w:space="0" w:color="auto"/>
                        <w:right w:val="none" w:sz="0" w:space="0" w:color="auto"/>
                      </w:divBdr>
                    </w:div>
                  </w:divsChild>
                </w:div>
                <w:div w:id="1141726017">
                  <w:marLeft w:val="0"/>
                  <w:marRight w:val="0"/>
                  <w:marTop w:val="0"/>
                  <w:marBottom w:val="0"/>
                  <w:divBdr>
                    <w:top w:val="none" w:sz="0" w:space="0" w:color="auto"/>
                    <w:left w:val="none" w:sz="0" w:space="0" w:color="auto"/>
                    <w:bottom w:val="none" w:sz="0" w:space="0" w:color="auto"/>
                    <w:right w:val="none" w:sz="0" w:space="0" w:color="auto"/>
                  </w:divBdr>
                  <w:divsChild>
                    <w:div w:id="877670775">
                      <w:marLeft w:val="0"/>
                      <w:marRight w:val="0"/>
                      <w:marTop w:val="0"/>
                      <w:marBottom w:val="0"/>
                      <w:divBdr>
                        <w:top w:val="none" w:sz="0" w:space="0" w:color="auto"/>
                        <w:left w:val="none" w:sz="0" w:space="0" w:color="auto"/>
                        <w:bottom w:val="none" w:sz="0" w:space="0" w:color="auto"/>
                        <w:right w:val="none" w:sz="0" w:space="0" w:color="auto"/>
                      </w:divBdr>
                    </w:div>
                  </w:divsChild>
                </w:div>
                <w:div w:id="1183323888">
                  <w:marLeft w:val="0"/>
                  <w:marRight w:val="0"/>
                  <w:marTop w:val="0"/>
                  <w:marBottom w:val="0"/>
                  <w:divBdr>
                    <w:top w:val="none" w:sz="0" w:space="0" w:color="auto"/>
                    <w:left w:val="none" w:sz="0" w:space="0" w:color="auto"/>
                    <w:bottom w:val="none" w:sz="0" w:space="0" w:color="auto"/>
                    <w:right w:val="none" w:sz="0" w:space="0" w:color="auto"/>
                  </w:divBdr>
                  <w:divsChild>
                    <w:div w:id="1143353389">
                      <w:marLeft w:val="0"/>
                      <w:marRight w:val="0"/>
                      <w:marTop w:val="0"/>
                      <w:marBottom w:val="0"/>
                      <w:divBdr>
                        <w:top w:val="none" w:sz="0" w:space="0" w:color="auto"/>
                        <w:left w:val="none" w:sz="0" w:space="0" w:color="auto"/>
                        <w:bottom w:val="none" w:sz="0" w:space="0" w:color="auto"/>
                        <w:right w:val="none" w:sz="0" w:space="0" w:color="auto"/>
                      </w:divBdr>
                    </w:div>
                  </w:divsChild>
                </w:div>
                <w:div w:id="1222330916">
                  <w:marLeft w:val="0"/>
                  <w:marRight w:val="0"/>
                  <w:marTop w:val="0"/>
                  <w:marBottom w:val="0"/>
                  <w:divBdr>
                    <w:top w:val="none" w:sz="0" w:space="0" w:color="auto"/>
                    <w:left w:val="none" w:sz="0" w:space="0" w:color="auto"/>
                    <w:bottom w:val="none" w:sz="0" w:space="0" w:color="auto"/>
                    <w:right w:val="none" w:sz="0" w:space="0" w:color="auto"/>
                  </w:divBdr>
                  <w:divsChild>
                    <w:div w:id="186648391">
                      <w:marLeft w:val="0"/>
                      <w:marRight w:val="0"/>
                      <w:marTop w:val="0"/>
                      <w:marBottom w:val="0"/>
                      <w:divBdr>
                        <w:top w:val="none" w:sz="0" w:space="0" w:color="auto"/>
                        <w:left w:val="none" w:sz="0" w:space="0" w:color="auto"/>
                        <w:bottom w:val="none" w:sz="0" w:space="0" w:color="auto"/>
                        <w:right w:val="none" w:sz="0" w:space="0" w:color="auto"/>
                      </w:divBdr>
                    </w:div>
                  </w:divsChild>
                </w:div>
                <w:div w:id="1234125784">
                  <w:marLeft w:val="0"/>
                  <w:marRight w:val="0"/>
                  <w:marTop w:val="0"/>
                  <w:marBottom w:val="0"/>
                  <w:divBdr>
                    <w:top w:val="none" w:sz="0" w:space="0" w:color="auto"/>
                    <w:left w:val="none" w:sz="0" w:space="0" w:color="auto"/>
                    <w:bottom w:val="none" w:sz="0" w:space="0" w:color="auto"/>
                    <w:right w:val="none" w:sz="0" w:space="0" w:color="auto"/>
                  </w:divBdr>
                  <w:divsChild>
                    <w:div w:id="161818789">
                      <w:marLeft w:val="0"/>
                      <w:marRight w:val="0"/>
                      <w:marTop w:val="0"/>
                      <w:marBottom w:val="0"/>
                      <w:divBdr>
                        <w:top w:val="none" w:sz="0" w:space="0" w:color="auto"/>
                        <w:left w:val="none" w:sz="0" w:space="0" w:color="auto"/>
                        <w:bottom w:val="none" w:sz="0" w:space="0" w:color="auto"/>
                        <w:right w:val="none" w:sz="0" w:space="0" w:color="auto"/>
                      </w:divBdr>
                    </w:div>
                  </w:divsChild>
                </w:div>
                <w:div w:id="1309822278">
                  <w:marLeft w:val="0"/>
                  <w:marRight w:val="0"/>
                  <w:marTop w:val="0"/>
                  <w:marBottom w:val="0"/>
                  <w:divBdr>
                    <w:top w:val="none" w:sz="0" w:space="0" w:color="auto"/>
                    <w:left w:val="none" w:sz="0" w:space="0" w:color="auto"/>
                    <w:bottom w:val="none" w:sz="0" w:space="0" w:color="auto"/>
                    <w:right w:val="none" w:sz="0" w:space="0" w:color="auto"/>
                  </w:divBdr>
                  <w:divsChild>
                    <w:div w:id="1805662154">
                      <w:marLeft w:val="0"/>
                      <w:marRight w:val="0"/>
                      <w:marTop w:val="0"/>
                      <w:marBottom w:val="0"/>
                      <w:divBdr>
                        <w:top w:val="none" w:sz="0" w:space="0" w:color="auto"/>
                        <w:left w:val="none" w:sz="0" w:space="0" w:color="auto"/>
                        <w:bottom w:val="none" w:sz="0" w:space="0" w:color="auto"/>
                        <w:right w:val="none" w:sz="0" w:space="0" w:color="auto"/>
                      </w:divBdr>
                    </w:div>
                  </w:divsChild>
                </w:div>
                <w:div w:id="1365012962">
                  <w:marLeft w:val="0"/>
                  <w:marRight w:val="0"/>
                  <w:marTop w:val="0"/>
                  <w:marBottom w:val="0"/>
                  <w:divBdr>
                    <w:top w:val="none" w:sz="0" w:space="0" w:color="auto"/>
                    <w:left w:val="none" w:sz="0" w:space="0" w:color="auto"/>
                    <w:bottom w:val="none" w:sz="0" w:space="0" w:color="auto"/>
                    <w:right w:val="none" w:sz="0" w:space="0" w:color="auto"/>
                  </w:divBdr>
                  <w:divsChild>
                    <w:div w:id="675689528">
                      <w:marLeft w:val="0"/>
                      <w:marRight w:val="0"/>
                      <w:marTop w:val="0"/>
                      <w:marBottom w:val="0"/>
                      <w:divBdr>
                        <w:top w:val="none" w:sz="0" w:space="0" w:color="auto"/>
                        <w:left w:val="none" w:sz="0" w:space="0" w:color="auto"/>
                        <w:bottom w:val="none" w:sz="0" w:space="0" w:color="auto"/>
                        <w:right w:val="none" w:sz="0" w:space="0" w:color="auto"/>
                      </w:divBdr>
                    </w:div>
                  </w:divsChild>
                </w:div>
                <w:div w:id="1556159050">
                  <w:marLeft w:val="0"/>
                  <w:marRight w:val="0"/>
                  <w:marTop w:val="0"/>
                  <w:marBottom w:val="0"/>
                  <w:divBdr>
                    <w:top w:val="none" w:sz="0" w:space="0" w:color="auto"/>
                    <w:left w:val="none" w:sz="0" w:space="0" w:color="auto"/>
                    <w:bottom w:val="none" w:sz="0" w:space="0" w:color="auto"/>
                    <w:right w:val="none" w:sz="0" w:space="0" w:color="auto"/>
                  </w:divBdr>
                  <w:divsChild>
                    <w:div w:id="592591612">
                      <w:marLeft w:val="0"/>
                      <w:marRight w:val="0"/>
                      <w:marTop w:val="0"/>
                      <w:marBottom w:val="0"/>
                      <w:divBdr>
                        <w:top w:val="none" w:sz="0" w:space="0" w:color="auto"/>
                        <w:left w:val="none" w:sz="0" w:space="0" w:color="auto"/>
                        <w:bottom w:val="none" w:sz="0" w:space="0" w:color="auto"/>
                        <w:right w:val="none" w:sz="0" w:space="0" w:color="auto"/>
                      </w:divBdr>
                    </w:div>
                  </w:divsChild>
                </w:div>
                <w:div w:id="1600290150">
                  <w:marLeft w:val="0"/>
                  <w:marRight w:val="0"/>
                  <w:marTop w:val="0"/>
                  <w:marBottom w:val="0"/>
                  <w:divBdr>
                    <w:top w:val="none" w:sz="0" w:space="0" w:color="auto"/>
                    <w:left w:val="none" w:sz="0" w:space="0" w:color="auto"/>
                    <w:bottom w:val="none" w:sz="0" w:space="0" w:color="auto"/>
                    <w:right w:val="none" w:sz="0" w:space="0" w:color="auto"/>
                  </w:divBdr>
                  <w:divsChild>
                    <w:div w:id="1811171649">
                      <w:marLeft w:val="0"/>
                      <w:marRight w:val="0"/>
                      <w:marTop w:val="0"/>
                      <w:marBottom w:val="0"/>
                      <w:divBdr>
                        <w:top w:val="none" w:sz="0" w:space="0" w:color="auto"/>
                        <w:left w:val="none" w:sz="0" w:space="0" w:color="auto"/>
                        <w:bottom w:val="none" w:sz="0" w:space="0" w:color="auto"/>
                        <w:right w:val="none" w:sz="0" w:space="0" w:color="auto"/>
                      </w:divBdr>
                    </w:div>
                  </w:divsChild>
                </w:div>
                <w:div w:id="1630279372">
                  <w:marLeft w:val="0"/>
                  <w:marRight w:val="0"/>
                  <w:marTop w:val="0"/>
                  <w:marBottom w:val="0"/>
                  <w:divBdr>
                    <w:top w:val="none" w:sz="0" w:space="0" w:color="auto"/>
                    <w:left w:val="none" w:sz="0" w:space="0" w:color="auto"/>
                    <w:bottom w:val="none" w:sz="0" w:space="0" w:color="auto"/>
                    <w:right w:val="none" w:sz="0" w:space="0" w:color="auto"/>
                  </w:divBdr>
                  <w:divsChild>
                    <w:div w:id="529758446">
                      <w:marLeft w:val="0"/>
                      <w:marRight w:val="0"/>
                      <w:marTop w:val="0"/>
                      <w:marBottom w:val="0"/>
                      <w:divBdr>
                        <w:top w:val="none" w:sz="0" w:space="0" w:color="auto"/>
                        <w:left w:val="none" w:sz="0" w:space="0" w:color="auto"/>
                        <w:bottom w:val="none" w:sz="0" w:space="0" w:color="auto"/>
                        <w:right w:val="none" w:sz="0" w:space="0" w:color="auto"/>
                      </w:divBdr>
                    </w:div>
                  </w:divsChild>
                </w:div>
                <w:div w:id="1635911731">
                  <w:marLeft w:val="0"/>
                  <w:marRight w:val="0"/>
                  <w:marTop w:val="0"/>
                  <w:marBottom w:val="0"/>
                  <w:divBdr>
                    <w:top w:val="none" w:sz="0" w:space="0" w:color="auto"/>
                    <w:left w:val="none" w:sz="0" w:space="0" w:color="auto"/>
                    <w:bottom w:val="none" w:sz="0" w:space="0" w:color="auto"/>
                    <w:right w:val="none" w:sz="0" w:space="0" w:color="auto"/>
                  </w:divBdr>
                  <w:divsChild>
                    <w:div w:id="711198810">
                      <w:marLeft w:val="0"/>
                      <w:marRight w:val="0"/>
                      <w:marTop w:val="0"/>
                      <w:marBottom w:val="0"/>
                      <w:divBdr>
                        <w:top w:val="none" w:sz="0" w:space="0" w:color="auto"/>
                        <w:left w:val="none" w:sz="0" w:space="0" w:color="auto"/>
                        <w:bottom w:val="none" w:sz="0" w:space="0" w:color="auto"/>
                        <w:right w:val="none" w:sz="0" w:space="0" w:color="auto"/>
                      </w:divBdr>
                    </w:div>
                  </w:divsChild>
                </w:div>
                <w:div w:id="1740515536">
                  <w:marLeft w:val="0"/>
                  <w:marRight w:val="0"/>
                  <w:marTop w:val="0"/>
                  <w:marBottom w:val="0"/>
                  <w:divBdr>
                    <w:top w:val="none" w:sz="0" w:space="0" w:color="auto"/>
                    <w:left w:val="none" w:sz="0" w:space="0" w:color="auto"/>
                    <w:bottom w:val="none" w:sz="0" w:space="0" w:color="auto"/>
                    <w:right w:val="none" w:sz="0" w:space="0" w:color="auto"/>
                  </w:divBdr>
                  <w:divsChild>
                    <w:div w:id="204947687">
                      <w:marLeft w:val="0"/>
                      <w:marRight w:val="0"/>
                      <w:marTop w:val="0"/>
                      <w:marBottom w:val="0"/>
                      <w:divBdr>
                        <w:top w:val="none" w:sz="0" w:space="0" w:color="auto"/>
                        <w:left w:val="none" w:sz="0" w:space="0" w:color="auto"/>
                        <w:bottom w:val="none" w:sz="0" w:space="0" w:color="auto"/>
                        <w:right w:val="none" w:sz="0" w:space="0" w:color="auto"/>
                      </w:divBdr>
                    </w:div>
                  </w:divsChild>
                </w:div>
                <w:div w:id="1746217503">
                  <w:marLeft w:val="0"/>
                  <w:marRight w:val="0"/>
                  <w:marTop w:val="0"/>
                  <w:marBottom w:val="0"/>
                  <w:divBdr>
                    <w:top w:val="none" w:sz="0" w:space="0" w:color="auto"/>
                    <w:left w:val="none" w:sz="0" w:space="0" w:color="auto"/>
                    <w:bottom w:val="none" w:sz="0" w:space="0" w:color="auto"/>
                    <w:right w:val="none" w:sz="0" w:space="0" w:color="auto"/>
                  </w:divBdr>
                  <w:divsChild>
                    <w:div w:id="351346546">
                      <w:marLeft w:val="0"/>
                      <w:marRight w:val="0"/>
                      <w:marTop w:val="0"/>
                      <w:marBottom w:val="0"/>
                      <w:divBdr>
                        <w:top w:val="none" w:sz="0" w:space="0" w:color="auto"/>
                        <w:left w:val="none" w:sz="0" w:space="0" w:color="auto"/>
                        <w:bottom w:val="none" w:sz="0" w:space="0" w:color="auto"/>
                        <w:right w:val="none" w:sz="0" w:space="0" w:color="auto"/>
                      </w:divBdr>
                    </w:div>
                  </w:divsChild>
                </w:div>
                <w:div w:id="1780754970">
                  <w:marLeft w:val="0"/>
                  <w:marRight w:val="0"/>
                  <w:marTop w:val="0"/>
                  <w:marBottom w:val="0"/>
                  <w:divBdr>
                    <w:top w:val="none" w:sz="0" w:space="0" w:color="auto"/>
                    <w:left w:val="none" w:sz="0" w:space="0" w:color="auto"/>
                    <w:bottom w:val="none" w:sz="0" w:space="0" w:color="auto"/>
                    <w:right w:val="none" w:sz="0" w:space="0" w:color="auto"/>
                  </w:divBdr>
                  <w:divsChild>
                    <w:div w:id="1269852350">
                      <w:marLeft w:val="0"/>
                      <w:marRight w:val="0"/>
                      <w:marTop w:val="0"/>
                      <w:marBottom w:val="0"/>
                      <w:divBdr>
                        <w:top w:val="none" w:sz="0" w:space="0" w:color="auto"/>
                        <w:left w:val="none" w:sz="0" w:space="0" w:color="auto"/>
                        <w:bottom w:val="none" w:sz="0" w:space="0" w:color="auto"/>
                        <w:right w:val="none" w:sz="0" w:space="0" w:color="auto"/>
                      </w:divBdr>
                    </w:div>
                  </w:divsChild>
                </w:div>
                <w:div w:id="1782915902">
                  <w:marLeft w:val="0"/>
                  <w:marRight w:val="0"/>
                  <w:marTop w:val="0"/>
                  <w:marBottom w:val="0"/>
                  <w:divBdr>
                    <w:top w:val="none" w:sz="0" w:space="0" w:color="auto"/>
                    <w:left w:val="none" w:sz="0" w:space="0" w:color="auto"/>
                    <w:bottom w:val="none" w:sz="0" w:space="0" w:color="auto"/>
                    <w:right w:val="none" w:sz="0" w:space="0" w:color="auto"/>
                  </w:divBdr>
                  <w:divsChild>
                    <w:div w:id="1410808118">
                      <w:marLeft w:val="0"/>
                      <w:marRight w:val="0"/>
                      <w:marTop w:val="0"/>
                      <w:marBottom w:val="0"/>
                      <w:divBdr>
                        <w:top w:val="none" w:sz="0" w:space="0" w:color="auto"/>
                        <w:left w:val="none" w:sz="0" w:space="0" w:color="auto"/>
                        <w:bottom w:val="none" w:sz="0" w:space="0" w:color="auto"/>
                        <w:right w:val="none" w:sz="0" w:space="0" w:color="auto"/>
                      </w:divBdr>
                    </w:div>
                  </w:divsChild>
                </w:div>
                <w:div w:id="1969554414">
                  <w:marLeft w:val="0"/>
                  <w:marRight w:val="0"/>
                  <w:marTop w:val="0"/>
                  <w:marBottom w:val="0"/>
                  <w:divBdr>
                    <w:top w:val="none" w:sz="0" w:space="0" w:color="auto"/>
                    <w:left w:val="none" w:sz="0" w:space="0" w:color="auto"/>
                    <w:bottom w:val="none" w:sz="0" w:space="0" w:color="auto"/>
                    <w:right w:val="none" w:sz="0" w:space="0" w:color="auto"/>
                  </w:divBdr>
                  <w:divsChild>
                    <w:div w:id="18016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3060">
          <w:marLeft w:val="0"/>
          <w:marRight w:val="0"/>
          <w:marTop w:val="0"/>
          <w:marBottom w:val="0"/>
          <w:divBdr>
            <w:top w:val="none" w:sz="0" w:space="0" w:color="auto"/>
            <w:left w:val="none" w:sz="0" w:space="0" w:color="auto"/>
            <w:bottom w:val="none" w:sz="0" w:space="0" w:color="auto"/>
            <w:right w:val="none" w:sz="0" w:space="0" w:color="auto"/>
          </w:divBdr>
        </w:div>
      </w:divsChild>
    </w:div>
    <w:div w:id="454445643">
      <w:bodyDiv w:val="1"/>
      <w:marLeft w:val="0"/>
      <w:marRight w:val="0"/>
      <w:marTop w:val="0"/>
      <w:marBottom w:val="0"/>
      <w:divBdr>
        <w:top w:val="none" w:sz="0" w:space="0" w:color="auto"/>
        <w:left w:val="none" w:sz="0" w:space="0" w:color="auto"/>
        <w:bottom w:val="none" w:sz="0" w:space="0" w:color="auto"/>
        <w:right w:val="none" w:sz="0" w:space="0" w:color="auto"/>
      </w:divBdr>
    </w:div>
    <w:div w:id="483007934">
      <w:bodyDiv w:val="1"/>
      <w:marLeft w:val="0"/>
      <w:marRight w:val="0"/>
      <w:marTop w:val="0"/>
      <w:marBottom w:val="0"/>
      <w:divBdr>
        <w:top w:val="none" w:sz="0" w:space="0" w:color="auto"/>
        <w:left w:val="none" w:sz="0" w:space="0" w:color="auto"/>
        <w:bottom w:val="none" w:sz="0" w:space="0" w:color="auto"/>
        <w:right w:val="none" w:sz="0" w:space="0" w:color="auto"/>
      </w:divBdr>
    </w:div>
    <w:div w:id="511266424">
      <w:bodyDiv w:val="1"/>
      <w:marLeft w:val="0"/>
      <w:marRight w:val="0"/>
      <w:marTop w:val="0"/>
      <w:marBottom w:val="0"/>
      <w:divBdr>
        <w:top w:val="none" w:sz="0" w:space="0" w:color="auto"/>
        <w:left w:val="none" w:sz="0" w:space="0" w:color="auto"/>
        <w:bottom w:val="none" w:sz="0" w:space="0" w:color="auto"/>
        <w:right w:val="none" w:sz="0" w:space="0" w:color="auto"/>
      </w:divBdr>
    </w:div>
    <w:div w:id="521670864">
      <w:bodyDiv w:val="1"/>
      <w:marLeft w:val="0"/>
      <w:marRight w:val="0"/>
      <w:marTop w:val="0"/>
      <w:marBottom w:val="0"/>
      <w:divBdr>
        <w:top w:val="none" w:sz="0" w:space="0" w:color="auto"/>
        <w:left w:val="none" w:sz="0" w:space="0" w:color="auto"/>
        <w:bottom w:val="none" w:sz="0" w:space="0" w:color="auto"/>
        <w:right w:val="none" w:sz="0" w:space="0" w:color="auto"/>
      </w:divBdr>
    </w:div>
    <w:div w:id="566231970">
      <w:bodyDiv w:val="1"/>
      <w:marLeft w:val="0"/>
      <w:marRight w:val="0"/>
      <w:marTop w:val="0"/>
      <w:marBottom w:val="0"/>
      <w:divBdr>
        <w:top w:val="none" w:sz="0" w:space="0" w:color="auto"/>
        <w:left w:val="none" w:sz="0" w:space="0" w:color="auto"/>
        <w:bottom w:val="none" w:sz="0" w:space="0" w:color="auto"/>
        <w:right w:val="none" w:sz="0" w:space="0" w:color="auto"/>
      </w:divBdr>
    </w:div>
    <w:div w:id="613291120">
      <w:bodyDiv w:val="1"/>
      <w:marLeft w:val="0"/>
      <w:marRight w:val="0"/>
      <w:marTop w:val="0"/>
      <w:marBottom w:val="0"/>
      <w:divBdr>
        <w:top w:val="none" w:sz="0" w:space="0" w:color="auto"/>
        <w:left w:val="none" w:sz="0" w:space="0" w:color="auto"/>
        <w:bottom w:val="none" w:sz="0" w:space="0" w:color="auto"/>
        <w:right w:val="none" w:sz="0" w:space="0" w:color="auto"/>
      </w:divBdr>
    </w:div>
    <w:div w:id="782303593">
      <w:bodyDiv w:val="1"/>
      <w:marLeft w:val="0"/>
      <w:marRight w:val="0"/>
      <w:marTop w:val="0"/>
      <w:marBottom w:val="0"/>
      <w:divBdr>
        <w:top w:val="none" w:sz="0" w:space="0" w:color="auto"/>
        <w:left w:val="none" w:sz="0" w:space="0" w:color="auto"/>
        <w:bottom w:val="none" w:sz="0" w:space="0" w:color="auto"/>
        <w:right w:val="none" w:sz="0" w:space="0" w:color="auto"/>
      </w:divBdr>
    </w:div>
    <w:div w:id="81167565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927979">
      <w:bodyDiv w:val="1"/>
      <w:marLeft w:val="0"/>
      <w:marRight w:val="0"/>
      <w:marTop w:val="0"/>
      <w:marBottom w:val="0"/>
      <w:divBdr>
        <w:top w:val="none" w:sz="0" w:space="0" w:color="auto"/>
        <w:left w:val="none" w:sz="0" w:space="0" w:color="auto"/>
        <w:bottom w:val="none" w:sz="0" w:space="0" w:color="auto"/>
        <w:right w:val="none" w:sz="0" w:space="0" w:color="auto"/>
      </w:divBdr>
    </w:div>
    <w:div w:id="898437703">
      <w:bodyDiv w:val="1"/>
      <w:marLeft w:val="0"/>
      <w:marRight w:val="0"/>
      <w:marTop w:val="0"/>
      <w:marBottom w:val="0"/>
      <w:divBdr>
        <w:top w:val="none" w:sz="0" w:space="0" w:color="auto"/>
        <w:left w:val="none" w:sz="0" w:space="0" w:color="auto"/>
        <w:bottom w:val="none" w:sz="0" w:space="0" w:color="auto"/>
        <w:right w:val="none" w:sz="0" w:space="0" w:color="auto"/>
      </w:divBdr>
    </w:div>
    <w:div w:id="904607282">
      <w:bodyDiv w:val="1"/>
      <w:marLeft w:val="0"/>
      <w:marRight w:val="0"/>
      <w:marTop w:val="0"/>
      <w:marBottom w:val="0"/>
      <w:divBdr>
        <w:top w:val="none" w:sz="0" w:space="0" w:color="auto"/>
        <w:left w:val="none" w:sz="0" w:space="0" w:color="auto"/>
        <w:bottom w:val="none" w:sz="0" w:space="0" w:color="auto"/>
        <w:right w:val="none" w:sz="0" w:space="0" w:color="auto"/>
      </w:divBdr>
    </w:div>
    <w:div w:id="933247782">
      <w:bodyDiv w:val="1"/>
      <w:marLeft w:val="0"/>
      <w:marRight w:val="0"/>
      <w:marTop w:val="0"/>
      <w:marBottom w:val="0"/>
      <w:divBdr>
        <w:top w:val="none" w:sz="0" w:space="0" w:color="auto"/>
        <w:left w:val="none" w:sz="0" w:space="0" w:color="auto"/>
        <w:bottom w:val="none" w:sz="0" w:space="0" w:color="auto"/>
        <w:right w:val="none" w:sz="0" w:space="0" w:color="auto"/>
      </w:divBdr>
      <w:divsChild>
        <w:div w:id="175578098">
          <w:marLeft w:val="0"/>
          <w:marRight w:val="0"/>
          <w:marTop w:val="0"/>
          <w:marBottom w:val="0"/>
          <w:divBdr>
            <w:top w:val="none" w:sz="0" w:space="0" w:color="auto"/>
            <w:left w:val="none" w:sz="0" w:space="0" w:color="auto"/>
            <w:bottom w:val="none" w:sz="0" w:space="0" w:color="auto"/>
            <w:right w:val="none" w:sz="0" w:space="0" w:color="auto"/>
          </w:divBdr>
          <w:divsChild>
            <w:div w:id="43677051">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 w:id="251087000">
              <w:marLeft w:val="0"/>
              <w:marRight w:val="0"/>
              <w:marTop w:val="0"/>
              <w:marBottom w:val="0"/>
              <w:divBdr>
                <w:top w:val="none" w:sz="0" w:space="0" w:color="auto"/>
                <w:left w:val="none" w:sz="0" w:space="0" w:color="auto"/>
                <w:bottom w:val="none" w:sz="0" w:space="0" w:color="auto"/>
                <w:right w:val="none" w:sz="0" w:space="0" w:color="auto"/>
              </w:divBdr>
            </w:div>
            <w:div w:id="348527380">
              <w:marLeft w:val="0"/>
              <w:marRight w:val="0"/>
              <w:marTop w:val="0"/>
              <w:marBottom w:val="0"/>
              <w:divBdr>
                <w:top w:val="none" w:sz="0" w:space="0" w:color="auto"/>
                <w:left w:val="none" w:sz="0" w:space="0" w:color="auto"/>
                <w:bottom w:val="none" w:sz="0" w:space="0" w:color="auto"/>
                <w:right w:val="none" w:sz="0" w:space="0" w:color="auto"/>
              </w:divBdr>
            </w:div>
            <w:div w:id="362899686">
              <w:marLeft w:val="0"/>
              <w:marRight w:val="0"/>
              <w:marTop w:val="0"/>
              <w:marBottom w:val="0"/>
              <w:divBdr>
                <w:top w:val="none" w:sz="0" w:space="0" w:color="auto"/>
                <w:left w:val="none" w:sz="0" w:space="0" w:color="auto"/>
                <w:bottom w:val="none" w:sz="0" w:space="0" w:color="auto"/>
                <w:right w:val="none" w:sz="0" w:space="0" w:color="auto"/>
              </w:divBdr>
            </w:div>
            <w:div w:id="426970577">
              <w:marLeft w:val="0"/>
              <w:marRight w:val="0"/>
              <w:marTop w:val="0"/>
              <w:marBottom w:val="0"/>
              <w:divBdr>
                <w:top w:val="none" w:sz="0" w:space="0" w:color="auto"/>
                <w:left w:val="none" w:sz="0" w:space="0" w:color="auto"/>
                <w:bottom w:val="none" w:sz="0" w:space="0" w:color="auto"/>
                <w:right w:val="none" w:sz="0" w:space="0" w:color="auto"/>
              </w:divBdr>
            </w:div>
            <w:div w:id="437067303">
              <w:marLeft w:val="0"/>
              <w:marRight w:val="0"/>
              <w:marTop w:val="0"/>
              <w:marBottom w:val="0"/>
              <w:divBdr>
                <w:top w:val="none" w:sz="0" w:space="0" w:color="auto"/>
                <w:left w:val="none" w:sz="0" w:space="0" w:color="auto"/>
                <w:bottom w:val="none" w:sz="0" w:space="0" w:color="auto"/>
                <w:right w:val="none" w:sz="0" w:space="0" w:color="auto"/>
              </w:divBdr>
            </w:div>
            <w:div w:id="721173211">
              <w:marLeft w:val="0"/>
              <w:marRight w:val="0"/>
              <w:marTop w:val="0"/>
              <w:marBottom w:val="0"/>
              <w:divBdr>
                <w:top w:val="none" w:sz="0" w:space="0" w:color="auto"/>
                <w:left w:val="none" w:sz="0" w:space="0" w:color="auto"/>
                <w:bottom w:val="none" w:sz="0" w:space="0" w:color="auto"/>
                <w:right w:val="none" w:sz="0" w:space="0" w:color="auto"/>
              </w:divBdr>
            </w:div>
            <w:div w:id="893852927">
              <w:marLeft w:val="0"/>
              <w:marRight w:val="0"/>
              <w:marTop w:val="0"/>
              <w:marBottom w:val="0"/>
              <w:divBdr>
                <w:top w:val="none" w:sz="0" w:space="0" w:color="auto"/>
                <w:left w:val="none" w:sz="0" w:space="0" w:color="auto"/>
                <w:bottom w:val="none" w:sz="0" w:space="0" w:color="auto"/>
                <w:right w:val="none" w:sz="0" w:space="0" w:color="auto"/>
              </w:divBdr>
            </w:div>
            <w:div w:id="1321537082">
              <w:marLeft w:val="0"/>
              <w:marRight w:val="0"/>
              <w:marTop w:val="0"/>
              <w:marBottom w:val="0"/>
              <w:divBdr>
                <w:top w:val="none" w:sz="0" w:space="0" w:color="auto"/>
                <w:left w:val="none" w:sz="0" w:space="0" w:color="auto"/>
                <w:bottom w:val="none" w:sz="0" w:space="0" w:color="auto"/>
                <w:right w:val="none" w:sz="0" w:space="0" w:color="auto"/>
              </w:divBdr>
            </w:div>
            <w:div w:id="1497266407">
              <w:marLeft w:val="0"/>
              <w:marRight w:val="0"/>
              <w:marTop w:val="0"/>
              <w:marBottom w:val="0"/>
              <w:divBdr>
                <w:top w:val="none" w:sz="0" w:space="0" w:color="auto"/>
                <w:left w:val="none" w:sz="0" w:space="0" w:color="auto"/>
                <w:bottom w:val="none" w:sz="0" w:space="0" w:color="auto"/>
                <w:right w:val="none" w:sz="0" w:space="0" w:color="auto"/>
              </w:divBdr>
            </w:div>
            <w:div w:id="1627154863">
              <w:marLeft w:val="0"/>
              <w:marRight w:val="0"/>
              <w:marTop w:val="0"/>
              <w:marBottom w:val="0"/>
              <w:divBdr>
                <w:top w:val="none" w:sz="0" w:space="0" w:color="auto"/>
                <w:left w:val="none" w:sz="0" w:space="0" w:color="auto"/>
                <w:bottom w:val="none" w:sz="0" w:space="0" w:color="auto"/>
                <w:right w:val="none" w:sz="0" w:space="0" w:color="auto"/>
              </w:divBdr>
            </w:div>
            <w:div w:id="1807309537">
              <w:marLeft w:val="0"/>
              <w:marRight w:val="0"/>
              <w:marTop w:val="0"/>
              <w:marBottom w:val="0"/>
              <w:divBdr>
                <w:top w:val="none" w:sz="0" w:space="0" w:color="auto"/>
                <w:left w:val="none" w:sz="0" w:space="0" w:color="auto"/>
                <w:bottom w:val="none" w:sz="0" w:space="0" w:color="auto"/>
                <w:right w:val="none" w:sz="0" w:space="0" w:color="auto"/>
              </w:divBdr>
            </w:div>
            <w:div w:id="1877111335">
              <w:marLeft w:val="0"/>
              <w:marRight w:val="0"/>
              <w:marTop w:val="0"/>
              <w:marBottom w:val="0"/>
              <w:divBdr>
                <w:top w:val="none" w:sz="0" w:space="0" w:color="auto"/>
                <w:left w:val="none" w:sz="0" w:space="0" w:color="auto"/>
                <w:bottom w:val="none" w:sz="0" w:space="0" w:color="auto"/>
                <w:right w:val="none" w:sz="0" w:space="0" w:color="auto"/>
              </w:divBdr>
            </w:div>
            <w:div w:id="1945307306">
              <w:marLeft w:val="0"/>
              <w:marRight w:val="0"/>
              <w:marTop w:val="0"/>
              <w:marBottom w:val="0"/>
              <w:divBdr>
                <w:top w:val="none" w:sz="0" w:space="0" w:color="auto"/>
                <w:left w:val="none" w:sz="0" w:space="0" w:color="auto"/>
                <w:bottom w:val="none" w:sz="0" w:space="0" w:color="auto"/>
                <w:right w:val="none" w:sz="0" w:space="0" w:color="auto"/>
              </w:divBdr>
            </w:div>
            <w:div w:id="1984920008">
              <w:marLeft w:val="0"/>
              <w:marRight w:val="0"/>
              <w:marTop w:val="0"/>
              <w:marBottom w:val="0"/>
              <w:divBdr>
                <w:top w:val="none" w:sz="0" w:space="0" w:color="auto"/>
                <w:left w:val="none" w:sz="0" w:space="0" w:color="auto"/>
                <w:bottom w:val="none" w:sz="0" w:space="0" w:color="auto"/>
                <w:right w:val="none" w:sz="0" w:space="0" w:color="auto"/>
              </w:divBdr>
            </w:div>
            <w:div w:id="2047365924">
              <w:marLeft w:val="0"/>
              <w:marRight w:val="0"/>
              <w:marTop w:val="0"/>
              <w:marBottom w:val="0"/>
              <w:divBdr>
                <w:top w:val="none" w:sz="0" w:space="0" w:color="auto"/>
                <w:left w:val="none" w:sz="0" w:space="0" w:color="auto"/>
                <w:bottom w:val="none" w:sz="0" w:space="0" w:color="auto"/>
                <w:right w:val="none" w:sz="0" w:space="0" w:color="auto"/>
              </w:divBdr>
            </w:div>
            <w:div w:id="2120830293">
              <w:marLeft w:val="0"/>
              <w:marRight w:val="0"/>
              <w:marTop w:val="0"/>
              <w:marBottom w:val="0"/>
              <w:divBdr>
                <w:top w:val="none" w:sz="0" w:space="0" w:color="auto"/>
                <w:left w:val="none" w:sz="0" w:space="0" w:color="auto"/>
                <w:bottom w:val="none" w:sz="0" w:space="0" w:color="auto"/>
                <w:right w:val="none" w:sz="0" w:space="0" w:color="auto"/>
              </w:divBdr>
            </w:div>
          </w:divsChild>
        </w:div>
        <w:div w:id="851265637">
          <w:marLeft w:val="0"/>
          <w:marRight w:val="0"/>
          <w:marTop w:val="0"/>
          <w:marBottom w:val="0"/>
          <w:divBdr>
            <w:top w:val="none" w:sz="0" w:space="0" w:color="auto"/>
            <w:left w:val="none" w:sz="0" w:space="0" w:color="auto"/>
            <w:bottom w:val="none" w:sz="0" w:space="0" w:color="auto"/>
            <w:right w:val="none" w:sz="0" w:space="0" w:color="auto"/>
          </w:divBdr>
          <w:divsChild>
            <w:div w:id="418409074">
              <w:marLeft w:val="-75"/>
              <w:marRight w:val="0"/>
              <w:marTop w:val="30"/>
              <w:marBottom w:val="30"/>
              <w:divBdr>
                <w:top w:val="none" w:sz="0" w:space="0" w:color="auto"/>
                <w:left w:val="none" w:sz="0" w:space="0" w:color="auto"/>
                <w:bottom w:val="none" w:sz="0" w:space="0" w:color="auto"/>
                <w:right w:val="none" w:sz="0" w:space="0" w:color="auto"/>
              </w:divBdr>
              <w:divsChild>
                <w:div w:id="145167310">
                  <w:marLeft w:val="0"/>
                  <w:marRight w:val="0"/>
                  <w:marTop w:val="0"/>
                  <w:marBottom w:val="0"/>
                  <w:divBdr>
                    <w:top w:val="none" w:sz="0" w:space="0" w:color="auto"/>
                    <w:left w:val="none" w:sz="0" w:space="0" w:color="auto"/>
                    <w:bottom w:val="none" w:sz="0" w:space="0" w:color="auto"/>
                    <w:right w:val="none" w:sz="0" w:space="0" w:color="auto"/>
                  </w:divBdr>
                  <w:divsChild>
                    <w:div w:id="1064328545">
                      <w:marLeft w:val="0"/>
                      <w:marRight w:val="0"/>
                      <w:marTop w:val="0"/>
                      <w:marBottom w:val="0"/>
                      <w:divBdr>
                        <w:top w:val="none" w:sz="0" w:space="0" w:color="auto"/>
                        <w:left w:val="none" w:sz="0" w:space="0" w:color="auto"/>
                        <w:bottom w:val="none" w:sz="0" w:space="0" w:color="auto"/>
                        <w:right w:val="none" w:sz="0" w:space="0" w:color="auto"/>
                      </w:divBdr>
                    </w:div>
                  </w:divsChild>
                </w:div>
                <w:div w:id="218396171">
                  <w:marLeft w:val="0"/>
                  <w:marRight w:val="0"/>
                  <w:marTop w:val="0"/>
                  <w:marBottom w:val="0"/>
                  <w:divBdr>
                    <w:top w:val="none" w:sz="0" w:space="0" w:color="auto"/>
                    <w:left w:val="none" w:sz="0" w:space="0" w:color="auto"/>
                    <w:bottom w:val="none" w:sz="0" w:space="0" w:color="auto"/>
                    <w:right w:val="none" w:sz="0" w:space="0" w:color="auto"/>
                  </w:divBdr>
                  <w:divsChild>
                    <w:div w:id="380785800">
                      <w:marLeft w:val="0"/>
                      <w:marRight w:val="0"/>
                      <w:marTop w:val="0"/>
                      <w:marBottom w:val="0"/>
                      <w:divBdr>
                        <w:top w:val="none" w:sz="0" w:space="0" w:color="auto"/>
                        <w:left w:val="none" w:sz="0" w:space="0" w:color="auto"/>
                        <w:bottom w:val="none" w:sz="0" w:space="0" w:color="auto"/>
                        <w:right w:val="none" w:sz="0" w:space="0" w:color="auto"/>
                      </w:divBdr>
                    </w:div>
                  </w:divsChild>
                </w:div>
                <w:div w:id="727147395">
                  <w:marLeft w:val="0"/>
                  <w:marRight w:val="0"/>
                  <w:marTop w:val="0"/>
                  <w:marBottom w:val="0"/>
                  <w:divBdr>
                    <w:top w:val="none" w:sz="0" w:space="0" w:color="auto"/>
                    <w:left w:val="none" w:sz="0" w:space="0" w:color="auto"/>
                    <w:bottom w:val="none" w:sz="0" w:space="0" w:color="auto"/>
                    <w:right w:val="none" w:sz="0" w:space="0" w:color="auto"/>
                  </w:divBdr>
                  <w:divsChild>
                    <w:div w:id="1176765691">
                      <w:marLeft w:val="0"/>
                      <w:marRight w:val="0"/>
                      <w:marTop w:val="0"/>
                      <w:marBottom w:val="0"/>
                      <w:divBdr>
                        <w:top w:val="none" w:sz="0" w:space="0" w:color="auto"/>
                        <w:left w:val="none" w:sz="0" w:space="0" w:color="auto"/>
                        <w:bottom w:val="none" w:sz="0" w:space="0" w:color="auto"/>
                        <w:right w:val="none" w:sz="0" w:space="0" w:color="auto"/>
                      </w:divBdr>
                    </w:div>
                  </w:divsChild>
                </w:div>
                <w:div w:id="814301497">
                  <w:marLeft w:val="0"/>
                  <w:marRight w:val="0"/>
                  <w:marTop w:val="0"/>
                  <w:marBottom w:val="0"/>
                  <w:divBdr>
                    <w:top w:val="none" w:sz="0" w:space="0" w:color="auto"/>
                    <w:left w:val="none" w:sz="0" w:space="0" w:color="auto"/>
                    <w:bottom w:val="none" w:sz="0" w:space="0" w:color="auto"/>
                    <w:right w:val="none" w:sz="0" w:space="0" w:color="auto"/>
                  </w:divBdr>
                  <w:divsChild>
                    <w:div w:id="619802860">
                      <w:marLeft w:val="0"/>
                      <w:marRight w:val="0"/>
                      <w:marTop w:val="0"/>
                      <w:marBottom w:val="0"/>
                      <w:divBdr>
                        <w:top w:val="none" w:sz="0" w:space="0" w:color="auto"/>
                        <w:left w:val="none" w:sz="0" w:space="0" w:color="auto"/>
                        <w:bottom w:val="none" w:sz="0" w:space="0" w:color="auto"/>
                        <w:right w:val="none" w:sz="0" w:space="0" w:color="auto"/>
                      </w:divBdr>
                    </w:div>
                  </w:divsChild>
                </w:div>
                <w:div w:id="87642884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
                  </w:divsChild>
                </w:div>
                <w:div w:id="917599681">
                  <w:marLeft w:val="0"/>
                  <w:marRight w:val="0"/>
                  <w:marTop w:val="0"/>
                  <w:marBottom w:val="0"/>
                  <w:divBdr>
                    <w:top w:val="none" w:sz="0" w:space="0" w:color="auto"/>
                    <w:left w:val="none" w:sz="0" w:space="0" w:color="auto"/>
                    <w:bottom w:val="none" w:sz="0" w:space="0" w:color="auto"/>
                    <w:right w:val="none" w:sz="0" w:space="0" w:color="auto"/>
                  </w:divBdr>
                  <w:divsChild>
                    <w:div w:id="1403214075">
                      <w:marLeft w:val="0"/>
                      <w:marRight w:val="0"/>
                      <w:marTop w:val="0"/>
                      <w:marBottom w:val="0"/>
                      <w:divBdr>
                        <w:top w:val="none" w:sz="0" w:space="0" w:color="auto"/>
                        <w:left w:val="none" w:sz="0" w:space="0" w:color="auto"/>
                        <w:bottom w:val="none" w:sz="0" w:space="0" w:color="auto"/>
                        <w:right w:val="none" w:sz="0" w:space="0" w:color="auto"/>
                      </w:divBdr>
                    </w:div>
                  </w:divsChild>
                </w:div>
                <w:div w:id="1171290952">
                  <w:marLeft w:val="0"/>
                  <w:marRight w:val="0"/>
                  <w:marTop w:val="0"/>
                  <w:marBottom w:val="0"/>
                  <w:divBdr>
                    <w:top w:val="none" w:sz="0" w:space="0" w:color="auto"/>
                    <w:left w:val="none" w:sz="0" w:space="0" w:color="auto"/>
                    <w:bottom w:val="none" w:sz="0" w:space="0" w:color="auto"/>
                    <w:right w:val="none" w:sz="0" w:space="0" w:color="auto"/>
                  </w:divBdr>
                  <w:divsChild>
                    <w:div w:id="1278440998">
                      <w:marLeft w:val="0"/>
                      <w:marRight w:val="0"/>
                      <w:marTop w:val="0"/>
                      <w:marBottom w:val="0"/>
                      <w:divBdr>
                        <w:top w:val="none" w:sz="0" w:space="0" w:color="auto"/>
                        <w:left w:val="none" w:sz="0" w:space="0" w:color="auto"/>
                        <w:bottom w:val="none" w:sz="0" w:space="0" w:color="auto"/>
                        <w:right w:val="none" w:sz="0" w:space="0" w:color="auto"/>
                      </w:divBdr>
                    </w:div>
                  </w:divsChild>
                </w:div>
                <w:div w:id="1230655559">
                  <w:marLeft w:val="0"/>
                  <w:marRight w:val="0"/>
                  <w:marTop w:val="0"/>
                  <w:marBottom w:val="0"/>
                  <w:divBdr>
                    <w:top w:val="none" w:sz="0" w:space="0" w:color="auto"/>
                    <w:left w:val="none" w:sz="0" w:space="0" w:color="auto"/>
                    <w:bottom w:val="none" w:sz="0" w:space="0" w:color="auto"/>
                    <w:right w:val="none" w:sz="0" w:space="0" w:color="auto"/>
                  </w:divBdr>
                  <w:divsChild>
                    <w:div w:id="600265152">
                      <w:marLeft w:val="0"/>
                      <w:marRight w:val="0"/>
                      <w:marTop w:val="0"/>
                      <w:marBottom w:val="0"/>
                      <w:divBdr>
                        <w:top w:val="none" w:sz="0" w:space="0" w:color="auto"/>
                        <w:left w:val="none" w:sz="0" w:space="0" w:color="auto"/>
                        <w:bottom w:val="none" w:sz="0" w:space="0" w:color="auto"/>
                        <w:right w:val="none" w:sz="0" w:space="0" w:color="auto"/>
                      </w:divBdr>
                    </w:div>
                  </w:divsChild>
                </w:div>
                <w:div w:id="1268852807">
                  <w:marLeft w:val="0"/>
                  <w:marRight w:val="0"/>
                  <w:marTop w:val="0"/>
                  <w:marBottom w:val="0"/>
                  <w:divBdr>
                    <w:top w:val="none" w:sz="0" w:space="0" w:color="auto"/>
                    <w:left w:val="none" w:sz="0" w:space="0" w:color="auto"/>
                    <w:bottom w:val="none" w:sz="0" w:space="0" w:color="auto"/>
                    <w:right w:val="none" w:sz="0" w:space="0" w:color="auto"/>
                  </w:divBdr>
                  <w:divsChild>
                    <w:div w:id="1584804149">
                      <w:marLeft w:val="0"/>
                      <w:marRight w:val="0"/>
                      <w:marTop w:val="0"/>
                      <w:marBottom w:val="0"/>
                      <w:divBdr>
                        <w:top w:val="none" w:sz="0" w:space="0" w:color="auto"/>
                        <w:left w:val="none" w:sz="0" w:space="0" w:color="auto"/>
                        <w:bottom w:val="none" w:sz="0" w:space="0" w:color="auto"/>
                        <w:right w:val="none" w:sz="0" w:space="0" w:color="auto"/>
                      </w:divBdr>
                    </w:div>
                  </w:divsChild>
                </w:div>
                <w:div w:id="1364011909">
                  <w:marLeft w:val="0"/>
                  <w:marRight w:val="0"/>
                  <w:marTop w:val="0"/>
                  <w:marBottom w:val="0"/>
                  <w:divBdr>
                    <w:top w:val="none" w:sz="0" w:space="0" w:color="auto"/>
                    <w:left w:val="none" w:sz="0" w:space="0" w:color="auto"/>
                    <w:bottom w:val="none" w:sz="0" w:space="0" w:color="auto"/>
                    <w:right w:val="none" w:sz="0" w:space="0" w:color="auto"/>
                  </w:divBdr>
                  <w:divsChild>
                    <w:div w:id="1136341094">
                      <w:marLeft w:val="0"/>
                      <w:marRight w:val="0"/>
                      <w:marTop w:val="0"/>
                      <w:marBottom w:val="0"/>
                      <w:divBdr>
                        <w:top w:val="none" w:sz="0" w:space="0" w:color="auto"/>
                        <w:left w:val="none" w:sz="0" w:space="0" w:color="auto"/>
                        <w:bottom w:val="none" w:sz="0" w:space="0" w:color="auto"/>
                        <w:right w:val="none" w:sz="0" w:space="0" w:color="auto"/>
                      </w:divBdr>
                    </w:div>
                  </w:divsChild>
                </w:div>
                <w:div w:id="1590844434">
                  <w:marLeft w:val="0"/>
                  <w:marRight w:val="0"/>
                  <w:marTop w:val="0"/>
                  <w:marBottom w:val="0"/>
                  <w:divBdr>
                    <w:top w:val="none" w:sz="0" w:space="0" w:color="auto"/>
                    <w:left w:val="none" w:sz="0" w:space="0" w:color="auto"/>
                    <w:bottom w:val="none" w:sz="0" w:space="0" w:color="auto"/>
                    <w:right w:val="none" w:sz="0" w:space="0" w:color="auto"/>
                  </w:divBdr>
                  <w:divsChild>
                    <w:div w:id="525289946">
                      <w:marLeft w:val="0"/>
                      <w:marRight w:val="0"/>
                      <w:marTop w:val="0"/>
                      <w:marBottom w:val="0"/>
                      <w:divBdr>
                        <w:top w:val="none" w:sz="0" w:space="0" w:color="auto"/>
                        <w:left w:val="none" w:sz="0" w:space="0" w:color="auto"/>
                        <w:bottom w:val="none" w:sz="0" w:space="0" w:color="auto"/>
                        <w:right w:val="none" w:sz="0" w:space="0" w:color="auto"/>
                      </w:divBdr>
                    </w:div>
                  </w:divsChild>
                </w:div>
                <w:div w:id="1999382618">
                  <w:marLeft w:val="0"/>
                  <w:marRight w:val="0"/>
                  <w:marTop w:val="0"/>
                  <w:marBottom w:val="0"/>
                  <w:divBdr>
                    <w:top w:val="none" w:sz="0" w:space="0" w:color="auto"/>
                    <w:left w:val="none" w:sz="0" w:space="0" w:color="auto"/>
                    <w:bottom w:val="none" w:sz="0" w:space="0" w:color="auto"/>
                    <w:right w:val="none" w:sz="0" w:space="0" w:color="auto"/>
                  </w:divBdr>
                  <w:divsChild>
                    <w:div w:id="1533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7753">
          <w:marLeft w:val="0"/>
          <w:marRight w:val="0"/>
          <w:marTop w:val="0"/>
          <w:marBottom w:val="0"/>
          <w:divBdr>
            <w:top w:val="none" w:sz="0" w:space="0" w:color="auto"/>
            <w:left w:val="none" w:sz="0" w:space="0" w:color="auto"/>
            <w:bottom w:val="none" w:sz="0" w:space="0" w:color="auto"/>
            <w:right w:val="none" w:sz="0" w:space="0" w:color="auto"/>
          </w:divBdr>
          <w:divsChild>
            <w:div w:id="193856426">
              <w:marLeft w:val="0"/>
              <w:marRight w:val="0"/>
              <w:marTop w:val="0"/>
              <w:marBottom w:val="0"/>
              <w:divBdr>
                <w:top w:val="none" w:sz="0" w:space="0" w:color="auto"/>
                <w:left w:val="none" w:sz="0" w:space="0" w:color="auto"/>
                <w:bottom w:val="none" w:sz="0" w:space="0" w:color="auto"/>
                <w:right w:val="none" w:sz="0" w:space="0" w:color="auto"/>
              </w:divBdr>
            </w:div>
            <w:div w:id="491683568">
              <w:marLeft w:val="0"/>
              <w:marRight w:val="0"/>
              <w:marTop w:val="0"/>
              <w:marBottom w:val="0"/>
              <w:divBdr>
                <w:top w:val="none" w:sz="0" w:space="0" w:color="auto"/>
                <w:left w:val="none" w:sz="0" w:space="0" w:color="auto"/>
                <w:bottom w:val="none" w:sz="0" w:space="0" w:color="auto"/>
                <w:right w:val="none" w:sz="0" w:space="0" w:color="auto"/>
              </w:divBdr>
            </w:div>
            <w:div w:id="553781643">
              <w:marLeft w:val="0"/>
              <w:marRight w:val="0"/>
              <w:marTop w:val="0"/>
              <w:marBottom w:val="0"/>
              <w:divBdr>
                <w:top w:val="none" w:sz="0" w:space="0" w:color="auto"/>
                <w:left w:val="none" w:sz="0" w:space="0" w:color="auto"/>
                <w:bottom w:val="none" w:sz="0" w:space="0" w:color="auto"/>
                <w:right w:val="none" w:sz="0" w:space="0" w:color="auto"/>
              </w:divBdr>
            </w:div>
            <w:div w:id="681663223">
              <w:marLeft w:val="0"/>
              <w:marRight w:val="0"/>
              <w:marTop w:val="0"/>
              <w:marBottom w:val="0"/>
              <w:divBdr>
                <w:top w:val="none" w:sz="0" w:space="0" w:color="auto"/>
                <w:left w:val="none" w:sz="0" w:space="0" w:color="auto"/>
                <w:bottom w:val="none" w:sz="0" w:space="0" w:color="auto"/>
                <w:right w:val="none" w:sz="0" w:space="0" w:color="auto"/>
              </w:divBdr>
            </w:div>
            <w:div w:id="776563546">
              <w:marLeft w:val="0"/>
              <w:marRight w:val="0"/>
              <w:marTop w:val="0"/>
              <w:marBottom w:val="0"/>
              <w:divBdr>
                <w:top w:val="none" w:sz="0" w:space="0" w:color="auto"/>
                <w:left w:val="none" w:sz="0" w:space="0" w:color="auto"/>
                <w:bottom w:val="none" w:sz="0" w:space="0" w:color="auto"/>
                <w:right w:val="none" w:sz="0" w:space="0" w:color="auto"/>
              </w:divBdr>
            </w:div>
            <w:div w:id="901142140">
              <w:marLeft w:val="0"/>
              <w:marRight w:val="0"/>
              <w:marTop w:val="0"/>
              <w:marBottom w:val="0"/>
              <w:divBdr>
                <w:top w:val="none" w:sz="0" w:space="0" w:color="auto"/>
                <w:left w:val="none" w:sz="0" w:space="0" w:color="auto"/>
                <w:bottom w:val="none" w:sz="0" w:space="0" w:color="auto"/>
                <w:right w:val="none" w:sz="0" w:space="0" w:color="auto"/>
              </w:divBdr>
            </w:div>
            <w:div w:id="938636346">
              <w:marLeft w:val="0"/>
              <w:marRight w:val="0"/>
              <w:marTop w:val="0"/>
              <w:marBottom w:val="0"/>
              <w:divBdr>
                <w:top w:val="none" w:sz="0" w:space="0" w:color="auto"/>
                <w:left w:val="none" w:sz="0" w:space="0" w:color="auto"/>
                <w:bottom w:val="none" w:sz="0" w:space="0" w:color="auto"/>
                <w:right w:val="none" w:sz="0" w:space="0" w:color="auto"/>
              </w:divBdr>
            </w:div>
            <w:div w:id="959647756">
              <w:marLeft w:val="0"/>
              <w:marRight w:val="0"/>
              <w:marTop w:val="0"/>
              <w:marBottom w:val="0"/>
              <w:divBdr>
                <w:top w:val="none" w:sz="0" w:space="0" w:color="auto"/>
                <w:left w:val="none" w:sz="0" w:space="0" w:color="auto"/>
                <w:bottom w:val="none" w:sz="0" w:space="0" w:color="auto"/>
                <w:right w:val="none" w:sz="0" w:space="0" w:color="auto"/>
              </w:divBdr>
            </w:div>
            <w:div w:id="1598098271">
              <w:marLeft w:val="0"/>
              <w:marRight w:val="0"/>
              <w:marTop w:val="0"/>
              <w:marBottom w:val="0"/>
              <w:divBdr>
                <w:top w:val="none" w:sz="0" w:space="0" w:color="auto"/>
                <w:left w:val="none" w:sz="0" w:space="0" w:color="auto"/>
                <w:bottom w:val="none" w:sz="0" w:space="0" w:color="auto"/>
                <w:right w:val="none" w:sz="0" w:space="0" w:color="auto"/>
              </w:divBdr>
            </w:div>
            <w:div w:id="1807704052">
              <w:marLeft w:val="0"/>
              <w:marRight w:val="0"/>
              <w:marTop w:val="0"/>
              <w:marBottom w:val="0"/>
              <w:divBdr>
                <w:top w:val="none" w:sz="0" w:space="0" w:color="auto"/>
                <w:left w:val="none" w:sz="0" w:space="0" w:color="auto"/>
                <w:bottom w:val="none" w:sz="0" w:space="0" w:color="auto"/>
                <w:right w:val="none" w:sz="0" w:space="0" w:color="auto"/>
              </w:divBdr>
            </w:div>
            <w:div w:id="2144423099">
              <w:marLeft w:val="0"/>
              <w:marRight w:val="0"/>
              <w:marTop w:val="0"/>
              <w:marBottom w:val="0"/>
              <w:divBdr>
                <w:top w:val="none" w:sz="0" w:space="0" w:color="auto"/>
                <w:left w:val="none" w:sz="0" w:space="0" w:color="auto"/>
                <w:bottom w:val="none" w:sz="0" w:space="0" w:color="auto"/>
                <w:right w:val="none" w:sz="0" w:space="0" w:color="auto"/>
              </w:divBdr>
            </w:div>
          </w:divsChild>
        </w:div>
        <w:div w:id="1531798550">
          <w:marLeft w:val="0"/>
          <w:marRight w:val="0"/>
          <w:marTop w:val="0"/>
          <w:marBottom w:val="0"/>
          <w:divBdr>
            <w:top w:val="none" w:sz="0" w:space="0" w:color="auto"/>
            <w:left w:val="none" w:sz="0" w:space="0" w:color="auto"/>
            <w:bottom w:val="none" w:sz="0" w:space="0" w:color="auto"/>
            <w:right w:val="none" w:sz="0" w:space="0" w:color="auto"/>
          </w:divBdr>
        </w:div>
      </w:divsChild>
    </w:div>
    <w:div w:id="93567186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7632971">
      <w:bodyDiv w:val="1"/>
      <w:marLeft w:val="0"/>
      <w:marRight w:val="0"/>
      <w:marTop w:val="0"/>
      <w:marBottom w:val="0"/>
      <w:divBdr>
        <w:top w:val="none" w:sz="0" w:space="0" w:color="auto"/>
        <w:left w:val="none" w:sz="0" w:space="0" w:color="auto"/>
        <w:bottom w:val="none" w:sz="0" w:space="0" w:color="auto"/>
        <w:right w:val="none" w:sz="0" w:space="0" w:color="auto"/>
      </w:divBdr>
    </w:div>
    <w:div w:id="988289220">
      <w:bodyDiv w:val="1"/>
      <w:marLeft w:val="0"/>
      <w:marRight w:val="0"/>
      <w:marTop w:val="0"/>
      <w:marBottom w:val="0"/>
      <w:divBdr>
        <w:top w:val="none" w:sz="0" w:space="0" w:color="auto"/>
        <w:left w:val="none" w:sz="0" w:space="0" w:color="auto"/>
        <w:bottom w:val="none" w:sz="0" w:space="0" w:color="auto"/>
        <w:right w:val="none" w:sz="0" w:space="0" w:color="auto"/>
      </w:divBdr>
    </w:div>
    <w:div w:id="1016345523">
      <w:bodyDiv w:val="1"/>
      <w:marLeft w:val="0"/>
      <w:marRight w:val="0"/>
      <w:marTop w:val="0"/>
      <w:marBottom w:val="0"/>
      <w:divBdr>
        <w:top w:val="none" w:sz="0" w:space="0" w:color="auto"/>
        <w:left w:val="none" w:sz="0" w:space="0" w:color="auto"/>
        <w:bottom w:val="none" w:sz="0" w:space="0" w:color="auto"/>
        <w:right w:val="none" w:sz="0" w:space="0" w:color="auto"/>
      </w:divBdr>
    </w:div>
    <w:div w:id="1023282089">
      <w:bodyDiv w:val="1"/>
      <w:marLeft w:val="0"/>
      <w:marRight w:val="0"/>
      <w:marTop w:val="0"/>
      <w:marBottom w:val="0"/>
      <w:divBdr>
        <w:top w:val="none" w:sz="0" w:space="0" w:color="auto"/>
        <w:left w:val="none" w:sz="0" w:space="0" w:color="auto"/>
        <w:bottom w:val="none" w:sz="0" w:space="0" w:color="auto"/>
        <w:right w:val="none" w:sz="0" w:space="0" w:color="auto"/>
      </w:divBdr>
    </w:div>
    <w:div w:id="1092777387">
      <w:bodyDiv w:val="1"/>
      <w:marLeft w:val="0"/>
      <w:marRight w:val="0"/>
      <w:marTop w:val="0"/>
      <w:marBottom w:val="0"/>
      <w:divBdr>
        <w:top w:val="none" w:sz="0" w:space="0" w:color="auto"/>
        <w:left w:val="none" w:sz="0" w:space="0" w:color="auto"/>
        <w:bottom w:val="none" w:sz="0" w:space="0" w:color="auto"/>
        <w:right w:val="none" w:sz="0" w:space="0" w:color="auto"/>
      </w:divBdr>
      <w:divsChild>
        <w:div w:id="915824197">
          <w:marLeft w:val="0"/>
          <w:marRight w:val="0"/>
          <w:marTop w:val="0"/>
          <w:marBottom w:val="0"/>
          <w:divBdr>
            <w:top w:val="none" w:sz="0" w:space="0" w:color="auto"/>
            <w:left w:val="none" w:sz="0" w:space="0" w:color="auto"/>
            <w:bottom w:val="none" w:sz="0" w:space="0" w:color="auto"/>
            <w:right w:val="none" w:sz="0" w:space="0" w:color="auto"/>
          </w:divBdr>
        </w:div>
        <w:div w:id="1041441711">
          <w:marLeft w:val="0"/>
          <w:marRight w:val="0"/>
          <w:marTop w:val="0"/>
          <w:marBottom w:val="0"/>
          <w:divBdr>
            <w:top w:val="none" w:sz="0" w:space="0" w:color="auto"/>
            <w:left w:val="none" w:sz="0" w:space="0" w:color="auto"/>
            <w:bottom w:val="none" w:sz="0" w:space="0" w:color="auto"/>
            <w:right w:val="none" w:sz="0" w:space="0" w:color="auto"/>
          </w:divBdr>
        </w:div>
        <w:div w:id="1955747319">
          <w:marLeft w:val="0"/>
          <w:marRight w:val="0"/>
          <w:marTop w:val="0"/>
          <w:marBottom w:val="0"/>
          <w:divBdr>
            <w:top w:val="none" w:sz="0" w:space="0" w:color="auto"/>
            <w:left w:val="none" w:sz="0" w:space="0" w:color="auto"/>
            <w:bottom w:val="none" w:sz="0" w:space="0" w:color="auto"/>
            <w:right w:val="none" w:sz="0" w:space="0" w:color="auto"/>
          </w:divBdr>
        </w:div>
        <w:div w:id="2014381441">
          <w:marLeft w:val="0"/>
          <w:marRight w:val="0"/>
          <w:marTop w:val="0"/>
          <w:marBottom w:val="0"/>
          <w:divBdr>
            <w:top w:val="none" w:sz="0" w:space="0" w:color="auto"/>
            <w:left w:val="none" w:sz="0" w:space="0" w:color="auto"/>
            <w:bottom w:val="none" w:sz="0" w:space="0" w:color="auto"/>
            <w:right w:val="none" w:sz="0" w:space="0" w:color="auto"/>
          </w:divBdr>
        </w:div>
      </w:divsChild>
    </w:div>
    <w:div w:id="1093091114">
      <w:bodyDiv w:val="1"/>
      <w:marLeft w:val="0"/>
      <w:marRight w:val="0"/>
      <w:marTop w:val="0"/>
      <w:marBottom w:val="0"/>
      <w:divBdr>
        <w:top w:val="none" w:sz="0" w:space="0" w:color="auto"/>
        <w:left w:val="none" w:sz="0" w:space="0" w:color="auto"/>
        <w:bottom w:val="none" w:sz="0" w:space="0" w:color="auto"/>
        <w:right w:val="none" w:sz="0" w:space="0" w:color="auto"/>
      </w:divBdr>
    </w:div>
    <w:div w:id="1212377337">
      <w:bodyDiv w:val="1"/>
      <w:marLeft w:val="0"/>
      <w:marRight w:val="0"/>
      <w:marTop w:val="0"/>
      <w:marBottom w:val="0"/>
      <w:divBdr>
        <w:top w:val="none" w:sz="0" w:space="0" w:color="auto"/>
        <w:left w:val="none" w:sz="0" w:space="0" w:color="auto"/>
        <w:bottom w:val="none" w:sz="0" w:space="0" w:color="auto"/>
        <w:right w:val="none" w:sz="0" w:space="0" w:color="auto"/>
      </w:divBdr>
    </w:div>
    <w:div w:id="1236748107">
      <w:bodyDiv w:val="1"/>
      <w:marLeft w:val="0"/>
      <w:marRight w:val="0"/>
      <w:marTop w:val="0"/>
      <w:marBottom w:val="0"/>
      <w:divBdr>
        <w:top w:val="none" w:sz="0" w:space="0" w:color="auto"/>
        <w:left w:val="none" w:sz="0" w:space="0" w:color="auto"/>
        <w:bottom w:val="none" w:sz="0" w:space="0" w:color="auto"/>
        <w:right w:val="none" w:sz="0" w:space="0" w:color="auto"/>
      </w:divBdr>
    </w:div>
    <w:div w:id="1316379290">
      <w:bodyDiv w:val="1"/>
      <w:marLeft w:val="0"/>
      <w:marRight w:val="0"/>
      <w:marTop w:val="0"/>
      <w:marBottom w:val="0"/>
      <w:divBdr>
        <w:top w:val="none" w:sz="0" w:space="0" w:color="auto"/>
        <w:left w:val="none" w:sz="0" w:space="0" w:color="auto"/>
        <w:bottom w:val="none" w:sz="0" w:space="0" w:color="auto"/>
        <w:right w:val="none" w:sz="0" w:space="0" w:color="auto"/>
      </w:divBdr>
    </w:div>
    <w:div w:id="1340155413">
      <w:bodyDiv w:val="1"/>
      <w:marLeft w:val="0"/>
      <w:marRight w:val="0"/>
      <w:marTop w:val="0"/>
      <w:marBottom w:val="0"/>
      <w:divBdr>
        <w:top w:val="none" w:sz="0" w:space="0" w:color="auto"/>
        <w:left w:val="none" w:sz="0" w:space="0" w:color="auto"/>
        <w:bottom w:val="none" w:sz="0" w:space="0" w:color="auto"/>
        <w:right w:val="none" w:sz="0" w:space="0" w:color="auto"/>
      </w:divBdr>
    </w:div>
    <w:div w:id="1360161689">
      <w:bodyDiv w:val="1"/>
      <w:marLeft w:val="0"/>
      <w:marRight w:val="0"/>
      <w:marTop w:val="0"/>
      <w:marBottom w:val="0"/>
      <w:divBdr>
        <w:top w:val="none" w:sz="0" w:space="0" w:color="auto"/>
        <w:left w:val="none" w:sz="0" w:space="0" w:color="auto"/>
        <w:bottom w:val="none" w:sz="0" w:space="0" w:color="auto"/>
        <w:right w:val="none" w:sz="0" w:space="0" w:color="auto"/>
      </w:divBdr>
      <w:divsChild>
        <w:div w:id="192425960">
          <w:marLeft w:val="0"/>
          <w:marRight w:val="0"/>
          <w:marTop w:val="0"/>
          <w:marBottom w:val="0"/>
          <w:divBdr>
            <w:top w:val="none" w:sz="0" w:space="0" w:color="auto"/>
            <w:left w:val="none" w:sz="0" w:space="0" w:color="auto"/>
            <w:bottom w:val="none" w:sz="0" w:space="0" w:color="auto"/>
            <w:right w:val="none" w:sz="0" w:space="0" w:color="auto"/>
          </w:divBdr>
          <w:divsChild>
            <w:div w:id="1569919708">
              <w:marLeft w:val="-75"/>
              <w:marRight w:val="0"/>
              <w:marTop w:val="30"/>
              <w:marBottom w:val="30"/>
              <w:divBdr>
                <w:top w:val="none" w:sz="0" w:space="0" w:color="auto"/>
                <w:left w:val="none" w:sz="0" w:space="0" w:color="auto"/>
                <w:bottom w:val="none" w:sz="0" w:space="0" w:color="auto"/>
                <w:right w:val="none" w:sz="0" w:space="0" w:color="auto"/>
              </w:divBdr>
              <w:divsChild>
                <w:div w:id="108357526">
                  <w:marLeft w:val="0"/>
                  <w:marRight w:val="0"/>
                  <w:marTop w:val="0"/>
                  <w:marBottom w:val="0"/>
                  <w:divBdr>
                    <w:top w:val="none" w:sz="0" w:space="0" w:color="auto"/>
                    <w:left w:val="none" w:sz="0" w:space="0" w:color="auto"/>
                    <w:bottom w:val="none" w:sz="0" w:space="0" w:color="auto"/>
                    <w:right w:val="none" w:sz="0" w:space="0" w:color="auto"/>
                  </w:divBdr>
                  <w:divsChild>
                    <w:div w:id="986057302">
                      <w:marLeft w:val="0"/>
                      <w:marRight w:val="0"/>
                      <w:marTop w:val="0"/>
                      <w:marBottom w:val="0"/>
                      <w:divBdr>
                        <w:top w:val="none" w:sz="0" w:space="0" w:color="auto"/>
                        <w:left w:val="none" w:sz="0" w:space="0" w:color="auto"/>
                        <w:bottom w:val="none" w:sz="0" w:space="0" w:color="auto"/>
                        <w:right w:val="none" w:sz="0" w:space="0" w:color="auto"/>
                      </w:divBdr>
                    </w:div>
                  </w:divsChild>
                </w:div>
                <w:div w:id="341474237">
                  <w:marLeft w:val="0"/>
                  <w:marRight w:val="0"/>
                  <w:marTop w:val="0"/>
                  <w:marBottom w:val="0"/>
                  <w:divBdr>
                    <w:top w:val="none" w:sz="0" w:space="0" w:color="auto"/>
                    <w:left w:val="none" w:sz="0" w:space="0" w:color="auto"/>
                    <w:bottom w:val="none" w:sz="0" w:space="0" w:color="auto"/>
                    <w:right w:val="none" w:sz="0" w:space="0" w:color="auto"/>
                  </w:divBdr>
                  <w:divsChild>
                    <w:div w:id="222522900">
                      <w:marLeft w:val="0"/>
                      <w:marRight w:val="0"/>
                      <w:marTop w:val="0"/>
                      <w:marBottom w:val="0"/>
                      <w:divBdr>
                        <w:top w:val="none" w:sz="0" w:space="0" w:color="auto"/>
                        <w:left w:val="none" w:sz="0" w:space="0" w:color="auto"/>
                        <w:bottom w:val="none" w:sz="0" w:space="0" w:color="auto"/>
                        <w:right w:val="none" w:sz="0" w:space="0" w:color="auto"/>
                      </w:divBdr>
                    </w:div>
                  </w:divsChild>
                </w:div>
                <w:div w:id="491992210">
                  <w:marLeft w:val="0"/>
                  <w:marRight w:val="0"/>
                  <w:marTop w:val="0"/>
                  <w:marBottom w:val="0"/>
                  <w:divBdr>
                    <w:top w:val="none" w:sz="0" w:space="0" w:color="auto"/>
                    <w:left w:val="none" w:sz="0" w:space="0" w:color="auto"/>
                    <w:bottom w:val="none" w:sz="0" w:space="0" w:color="auto"/>
                    <w:right w:val="none" w:sz="0" w:space="0" w:color="auto"/>
                  </w:divBdr>
                  <w:divsChild>
                    <w:div w:id="945234010">
                      <w:marLeft w:val="0"/>
                      <w:marRight w:val="0"/>
                      <w:marTop w:val="0"/>
                      <w:marBottom w:val="0"/>
                      <w:divBdr>
                        <w:top w:val="none" w:sz="0" w:space="0" w:color="auto"/>
                        <w:left w:val="none" w:sz="0" w:space="0" w:color="auto"/>
                        <w:bottom w:val="none" w:sz="0" w:space="0" w:color="auto"/>
                        <w:right w:val="none" w:sz="0" w:space="0" w:color="auto"/>
                      </w:divBdr>
                    </w:div>
                  </w:divsChild>
                </w:div>
                <w:div w:id="499125951">
                  <w:marLeft w:val="0"/>
                  <w:marRight w:val="0"/>
                  <w:marTop w:val="0"/>
                  <w:marBottom w:val="0"/>
                  <w:divBdr>
                    <w:top w:val="none" w:sz="0" w:space="0" w:color="auto"/>
                    <w:left w:val="none" w:sz="0" w:space="0" w:color="auto"/>
                    <w:bottom w:val="none" w:sz="0" w:space="0" w:color="auto"/>
                    <w:right w:val="none" w:sz="0" w:space="0" w:color="auto"/>
                  </w:divBdr>
                  <w:divsChild>
                    <w:div w:id="64106720">
                      <w:marLeft w:val="0"/>
                      <w:marRight w:val="0"/>
                      <w:marTop w:val="0"/>
                      <w:marBottom w:val="0"/>
                      <w:divBdr>
                        <w:top w:val="none" w:sz="0" w:space="0" w:color="auto"/>
                        <w:left w:val="none" w:sz="0" w:space="0" w:color="auto"/>
                        <w:bottom w:val="none" w:sz="0" w:space="0" w:color="auto"/>
                        <w:right w:val="none" w:sz="0" w:space="0" w:color="auto"/>
                      </w:divBdr>
                    </w:div>
                  </w:divsChild>
                </w:div>
                <w:div w:id="554857849">
                  <w:marLeft w:val="0"/>
                  <w:marRight w:val="0"/>
                  <w:marTop w:val="0"/>
                  <w:marBottom w:val="0"/>
                  <w:divBdr>
                    <w:top w:val="none" w:sz="0" w:space="0" w:color="auto"/>
                    <w:left w:val="none" w:sz="0" w:space="0" w:color="auto"/>
                    <w:bottom w:val="none" w:sz="0" w:space="0" w:color="auto"/>
                    <w:right w:val="none" w:sz="0" w:space="0" w:color="auto"/>
                  </w:divBdr>
                  <w:divsChild>
                    <w:div w:id="2073963324">
                      <w:marLeft w:val="0"/>
                      <w:marRight w:val="0"/>
                      <w:marTop w:val="0"/>
                      <w:marBottom w:val="0"/>
                      <w:divBdr>
                        <w:top w:val="none" w:sz="0" w:space="0" w:color="auto"/>
                        <w:left w:val="none" w:sz="0" w:space="0" w:color="auto"/>
                        <w:bottom w:val="none" w:sz="0" w:space="0" w:color="auto"/>
                        <w:right w:val="none" w:sz="0" w:space="0" w:color="auto"/>
                      </w:divBdr>
                    </w:div>
                  </w:divsChild>
                </w:div>
                <w:div w:id="567418633">
                  <w:marLeft w:val="0"/>
                  <w:marRight w:val="0"/>
                  <w:marTop w:val="0"/>
                  <w:marBottom w:val="0"/>
                  <w:divBdr>
                    <w:top w:val="none" w:sz="0" w:space="0" w:color="auto"/>
                    <w:left w:val="none" w:sz="0" w:space="0" w:color="auto"/>
                    <w:bottom w:val="none" w:sz="0" w:space="0" w:color="auto"/>
                    <w:right w:val="none" w:sz="0" w:space="0" w:color="auto"/>
                  </w:divBdr>
                  <w:divsChild>
                    <w:div w:id="103229093">
                      <w:marLeft w:val="0"/>
                      <w:marRight w:val="0"/>
                      <w:marTop w:val="0"/>
                      <w:marBottom w:val="0"/>
                      <w:divBdr>
                        <w:top w:val="none" w:sz="0" w:space="0" w:color="auto"/>
                        <w:left w:val="none" w:sz="0" w:space="0" w:color="auto"/>
                        <w:bottom w:val="none" w:sz="0" w:space="0" w:color="auto"/>
                        <w:right w:val="none" w:sz="0" w:space="0" w:color="auto"/>
                      </w:divBdr>
                    </w:div>
                  </w:divsChild>
                </w:div>
                <w:div w:id="626204296">
                  <w:marLeft w:val="0"/>
                  <w:marRight w:val="0"/>
                  <w:marTop w:val="0"/>
                  <w:marBottom w:val="0"/>
                  <w:divBdr>
                    <w:top w:val="none" w:sz="0" w:space="0" w:color="auto"/>
                    <w:left w:val="none" w:sz="0" w:space="0" w:color="auto"/>
                    <w:bottom w:val="none" w:sz="0" w:space="0" w:color="auto"/>
                    <w:right w:val="none" w:sz="0" w:space="0" w:color="auto"/>
                  </w:divBdr>
                  <w:divsChild>
                    <w:div w:id="1504515751">
                      <w:marLeft w:val="0"/>
                      <w:marRight w:val="0"/>
                      <w:marTop w:val="0"/>
                      <w:marBottom w:val="0"/>
                      <w:divBdr>
                        <w:top w:val="none" w:sz="0" w:space="0" w:color="auto"/>
                        <w:left w:val="none" w:sz="0" w:space="0" w:color="auto"/>
                        <w:bottom w:val="none" w:sz="0" w:space="0" w:color="auto"/>
                        <w:right w:val="none" w:sz="0" w:space="0" w:color="auto"/>
                      </w:divBdr>
                    </w:div>
                  </w:divsChild>
                </w:div>
                <w:div w:id="693187232">
                  <w:marLeft w:val="0"/>
                  <w:marRight w:val="0"/>
                  <w:marTop w:val="0"/>
                  <w:marBottom w:val="0"/>
                  <w:divBdr>
                    <w:top w:val="none" w:sz="0" w:space="0" w:color="auto"/>
                    <w:left w:val="none" w:sz="0" w:space="0" w:color="auto"/>
                    <w:bottom w:val="none" w:sz="0" w:space="0" w:color="auto"/>
                    <w:right w:val="none" w:sz="0" w:space="0" w:color="auto"/>
                  </w:divBdr>
                  <w:divsChild>
                    <w:div w:id="572784991">
                      <w:marLeft w:val="0"/>
                      <w:marRight w:val="0"/>
                      <w:marTop w:val="0"/>
                      <w:marBottom w:val="0"/>
                      <w:divBdr>
                        <w:top w:val="none" w:sz="0" w:space="0" w:color="auto"/>
                        <w:left w:val="none" w:sz="0" w:space="0" w:color="auto"/>
                        <w:bottom w:val="none" w:sz="0" w:space="0" w:color="auto"/>
                        <w:right w:val="none" w:sz="0" w:space="0" w:color="auto"/>
                      </w:divBdr>
                    </w:div>
                  </w:divsChild>
                </w:div>
                <w:div w:id="804617935">
                  <w:marLeft w:val="0"/>
                  <w:marRight w:val="0"/>
                  <w:marTop w:val="0"/>
                  <w:marBottom w:val="0"/>
                  <w:divBdr>
                    <w:top w:val="none" w:sz="0" w:space="0" w:color="auto"/>
                    <w:left w:val="none" w:sz="0" w:space="0" w:color="auto"/>
                    <w:bottom w:val="none" w:sz="0" w:space="0" w:color="auto"/>
                    <w:right w:val="none" w:sz="0" w:space="0" w:color="auto"/>
                  </w:divBdr>
                  <w:divsChild>
                    <w:div w:id="928276011">
                      <w:marLeft w:val="0"/>
                      <w:marRight w:val="0"/>
                      <w:marTop w:val="0"/>
                      <w:marBottom w:val="0"/>
                      <w:divBdr>
                        <w:top w:val="none" w:sz="0" w:space="0" w:color="auto"/>
                        <w:left w:val="none" w:sz="0" w:space="0" w:color="auto"/>
                        <w:bottom w:val="none" w:sz="0" w:space="0" w:color="auto"/>
                        <w:right w:val="none" w:sz="0" w:space="0" w:color="auto"/>
                      </w:divBdr>
                    </w:div>
                  </w:divsChild>
                </w:div>
                <w:div w:id="806973224">
                  <w:marLeft w:val="0"/>
                  <w:marRight w:val="0"/>
                  <w:marTop w:val="0"/>
                  <w:marBottom w:val="0"/>
                  <w:divBdr>
                    <w:top w:val="none" w:sz="0" w:space="0" w:color="auto"/>
                    <w:left w:val="none" w:sz="0" w:space="0" w:color="auto"/>
                    <w:bottom w:val="none" w:sz="0" w:space="0" w:color="auto"/>
                    <w:right w:val="none" w:sz="0" w:space="0" w:color="auto"/>
                  </w:divBdr>
                  <w:divsChild>
                    <w:div w:id="494613832">
                      <w:marLeft w:val="0"/>
                      <w:marRight w:val="0"/>
                      <w:marTop w:val="0"/>
                      <w:marBottom w:val="0"/>
                      <w:divBdr>
                        <w:top w:val="none" w:sz="0" w:space="0" w:color="auto"/>
                        <w:left w:val="none" w:sz="0" w:space="0" w:color="auto"/>
                        <w:bottom w:val="none" w:sz="0" w:space="0" w:color="auto"/>
                        <w:right w:val="none" w:sz="0" w:space="0" w:color="auto"/>
                      </w:divBdr>
                    </w:div>
                  </w:divsChild>
                </w:div>
                <w:div w:id="887258528">
                  <w:marLeft w:val="0"/>
                  <w:marRight w:val="0"/>
                  <w:marTop w:val="0"/>
                  <w:marBottom w:val="0"/>
                  <w:divBdr>
                    <w:top w:val="none" w:sz="0" w:space="0" w:color="auto"/>
                    <w:left w:val="none" w:sz="0" w:space="0" w:color="auto"/>
                    <w:bottom w:val="none" w:sz="0" w:space="0" w:color="auto"/>
                    <w:right w:val="none" w:sz="0" w:space="0" w:color="auto"/>
                  </w:divBdr>
                  <w:divsChild>
                    <w:div w:id="2008631663">
                      <w:marLeft w:val="0"/>
                      <w:marRight w:val="0"/>
                      <w:marTop w:val="0"/>
                      <w:marBottom w:val="0"/>
                      <w:divBdr>
                        <w:top w:val="none" w:sz="0" w:space="0" w:color="auto"/>
                        <w:left w:val="none" w:sz="0" w:space="0" w:color="auto"/>
                        <w:bottom w:val="none" w:sz="0" w:space="0" w:color="auto"/>
                        <w:right w:val="none" w:sz="0" w:space="0" w:color="auto"/>
                      </w:divBdr>
                    </w:div>
                  </w:divsChild>
                </w:div>
                <w:div w:id="1017733025">
                  <w:marLeft w:val="0"/>
                  <w:marRight w:val="0"/>
                  <w:marTop w:val="0"/>
                  <w:marBottom w:val="0"/>
                  <w:divBdr>
                    <w:top w:val="none" w:sz="0" w:space="0" w:color="auto"/>
                    <w:left w:val="none" w:sz="0" w:space="0" w:color="auto"/>
                    <w:bottom w:val="none" w:sz="0" w:space="0" w:color="auto"/>
                    <w:right w:val="none" w:sz="0" w:space="0" w:color="auto"/>
                  </w:divBdr>
                  <w:divsChild>
                    <w:div w:id="1500655494">
                      <w:marLeft w:val="0"/>
                      <w:marRight w:val="0"/>
                      <w:marTop w:val="0"/>
                      <w:marBottom w:val="0"/>
                      <w:divBdr>
                        <w:top w:val="none" w:sz="0" w:space="0" w:color="auto"/>
                        <w:left w:val="none" w:sz="0" w:space="0" w:color="auto"/>
                        <w:bottom w:val="none" w:sz="0" w:space="0" w:color="auto"/>
                        <w:right w:val="none" w:sz="0" w:space="0" w:color="auto"/>
                      </w:divBdr>
                    </w:div>
                  </w:divsChild>
                </w:div>
                <w:div w:id="1042704891">
                  <w:marLeft w:val="0"/>
                  <w:marRight w:val="0"/>
                  <w:marTop w:val="0"/>
                  <w:marBottom w:val="0"/>
                  <w:divBdr>
                    <w:top w:val="none" w:sz="0" w:space="0" w:color="auto"/>
                    <w:left w:val="none" w:sz="0" w:space="0" w:color="auto"/>
                    <w:bottom w:val="none" w:sz="0" w:space="0" w:color="auto"/>
                    <w:right w:val="none" w:sz="0" w:space="0" w:color="auto"/>
                  </w:divBdr>
                  <w:divsChild>
                    <w:div w:id="1821851304">
                      <w:marLeft w:val="0"/>
                      <w:marRight w:val="0"/>
                      <w:marTop w:val="0"/>
                      <w:marBottom w:val="0"/>
                      <w:divBdr>
                        <w:top w:val="none" w:sz="0" w:space="0" w:color="auto"/>
                        <w:left w:val="none" w:sz="0" w:space="0" w:color="auto"/>
                        <w:bottom w:val="none" w:sz="0" w:space="0" w:color="auto"/>
                        <w:right w:val="none" w:sz="0" w:space="0" w:color="auto"/>
                      </w:divBdr>
                    </w:div>
                  </w:divsChild>
                </w:div>
                <w:div w:id="1078403751">
                  <w:marLeft w:val="0"/>
                  <w:marRight w:val="0"/>
                  <w:marTop w:val="0"/>
                  <w:marBottom w:val="0"/>
                  <w:divBdr>
                    <w:top w:val="none" w:sz="0" w:space="0" w:color="auto"/>
                    <w:left w:val="none" w:sz="0" w:space="0" w:color="auto"/>
                    <w:bottom w:val="none" w:sz="0" w:space="0" w:color="auto"/>
                    <w:right w:val="none" w:sz="0" w:space="0" w:color="auto"/>
                  </w:divBdr>
                  <w:divsChild>
                    <w:div w:id="1026056040">
                      <w:marLeft w:val="0"/>
                      <w:marRight w:val="0"/>
                      <w:marTop w:val="0"/>
                      <w:marBottom w:val="0"/>
                      <w:divBdr>
                        <w:top w:val="none" w:sz="0" w:space="0" w:color="auto"/>
                        <w:left w:val="none" w:sz="0" w:space="0" w:color="auto"/>
                        <w:bottom w:val="none" w:sz="0" w:space="0" w:color="auto"/>
                        <w:right w:val="none" w:sz="0" w:space="0" w:color="auto"/>
                      </w:divBdr>
                    </w:div>
                  </w:divsChild>
                </w:div>
                <w:div w:id="1258372143">
                  <w:marLeft w:val="0"/>
                  <w:marRight w:val="0"/>
                  <w:marTop w:val="0"/>
                  <w:marBottom w:val="0"/>
                  <w:divBdr>
                    <w:top w:val="none" w:sz="0" w:space="0" w:color="auto"/>
                    <w:left w:val="none" w:sz="0" w:space="0" w:color="auto"/>
                    <w:bottom w:val="none" w:sz="0" w:space="0" w:color="auto"/>
                    <w:right w:val="none" w:sz="0" w:space="0" w:color="auto"/>
                  </w:divBdr>
                  <w:divsChild>
                    <w:div w:id="27530627">
                      <w:marLeft w:val="0"/>
                      <w:marRight w:val="0"/>
                      <w:marTop w:val="0"/>
                      <w:marBottom w:val="0"/>
                      <w:divBdr>
                        <w:top w:val="none" w:sz="0" w:space="0" w:color="auto"/>
                        <w:left w:val="none" w:sz="0" w:space="0" w:color="auto"/>
                        <w:bottom w:val="none" w:sz="0" w:space="0" w:color="auto"/>
                        <w:right w:val="none" w:sz="0" w:space="0" w:color="auto"/>
                      </w:divBdr>
                    </w:div>
                  </w:divsChild>
                </w:div>
                <w:div w:id="1348478962">
                  <w:marLeft w:val="0"/>
                  <w:marRight w:val="0"/>
                  <w:marTop w:val="0"/>
                  <w:marBottom w:val="0"/>
                  <w:divBdr>
                    <w:top w:val="none" w:sz="0" w:space="0" w:color="auto"/>
                    <w:left w:val="none" w:sz="0" w:space="0" w:color="auto"/>
                    <w:bottom w:val="none" w:sz="0" w:space="0" w:color="auto"/>
                    <w:right w:val="none" w:sz="0" w:space="0" w:color="auto"/>
                  </w:divBdr>
                  <w:divsChild>
                    <w:div w:id="1760171956">
                      <w:marLeft w:val="0"/>
                      <w:marRight w:val="0"/>
                      <w:marTop w:val="0"/>
                      <w:marBottom w:val="0"/>
                      <w:divBdr>
                        <w:top w:val="none" w:sz="0" w:space="0" w:color="auto"/>
                        <w:left w:val="none" w:sz="0" w:space="0" w:color="auto"/>
                        <w:bottom w:val="none" w:sz="0" w:space="0" w:color="auto"/>
                        <w:right w:val="none" w:sz="0" w:space="0" w:color="auto"/>
                      </w:divBdr>
                    </w:div>
                  </w:divsChild>
                </w:div>
                <w:div w:id="1419867902">
                  <w:marLeft w:val="0"/>
                  <w:marRight w:val="0"/>
                  <w:marTop w:val="0"/>
                  <w:marBottom w:val="0"/>
                  <w:divBdr>
                    <w:top w:val="none" w:sz="0" w:space="0" w:color="auto"/>
                    <w:left w:val="none" w:sz="0" w:space="0" w:color="auto"/>
                    <w:bottom w:val="none" w:sz="0" w:space="0" w:color="auto"/>
                    <w:right w:val="none" w:sz="0" w:space="0" w:color="auto"/>
                  </w:divBdr>
                  <w:divsChild>
                    <w:div w:id="595018856">
                      <w:marLeft w:val="0"/>
                      <w:marRight w:val="0"/>
                      <w:marTop w:val="0"/>
                      <w:marBottom w:val="0"/>
                      <w:divBdr>
                        <w:top w:val="none" w:sz="0" w:space="0" w:color="auto"/>
                        <w:left w:val="none" w:sz="0" w:space="0" w:color="auto"/>
                        <w:bottom w:val="none" w:sz="0" w:space="0" w:color="auto"/>
                        <w:right w:val="none" w:sz="0" w:space="0" w:color="auto"/>
                      </w:divBdr>
                    </w:div>
                  </w:divsChild>
                </w:div>
                <w:div w:id="1456673459">
                  <w:marLeft w:val="0"/>
                  <w:marRight w:val="0"/>
                  <w:marTop w:val="0"/>
                  <w:marBottom w:val="0"/>
                  <w:divBdr>
                    <w:top w:val="none" w:sz="0" w:space="0" w:color="auto"/>
                    <w:left w:val="none" w:sz="0" w:space="0" w:color="auto"/>
                    <w:bottom w:val="none" w:sz="0" w:space="0" w:color="auto"/>
                    <w:right w:val="none" w:sz="0" w:space="0" w:color="auto"/>
                  </w:divBdr>
                  <w:divsChild>
                    <w:div w:id="1004088972">
                      <w:marLeft w:val="0"/>
                      <w:marRight w:val="0"/>
                      <w:marTop w:val="0"/>
                      <w:marBottom w:val="0"/>
                      <w:divBdr>
                        <w:top w:val="none" w:sz="0" w:space="0" w:color="auto"/>
                        <w:left w:val="none" w:sz="0" w:space="0" w:color="auto"/>
                        <w:bottom w:val="none" w:sz="0" w:space="0" w:color="auto"/>
                        <w:right w:val="none" w:sz="0" w:space="0" w:color="auto"/>
                      </w:divBdr>
                    </w:div>
                  </w:divsChild>
                </w:div>
                <w:div w:id="1490754860">
                  <w:marLeft w:val="0"/>
                  <w:marRight w:val="0"/>
                  <w:marTop w:val="0"/>
                  <w:marBottom w:val="0"/>
                  <w:divBdr>
                    <w:top w:val="none" w:sz="0" w:space="0" w:color="auto"/>
                    <w:left w:val="none" w:sz="0" w:space="0" w:color="auto"/>
                    <w:bottom w:val="none" w:sz="0" w:space="0" w:color="auto"/>
                    <w:right w:val="none" w:sz="0" w:space="0" w:color="auto"/>
                  </w:divBdr>
                  <w:divsChild>
                    <w:div w:id="1234968200">
                      <w:marLeft w:val="0"/>
                      <w:marRight w:val="0"/>
                      <w:marTop w:val="0"/>
                      <w:marBottom w:val="0"/>
                      <w:divBdr>
                        <w:top w:val="none" w:sz="0" w:space="0" w:color="auto"/>
                        <w:left w:val="none" w:sz="0" w:space="0" w:color="auto"/>
                        <w:bottom w:val="none" w:sz="0" w:space="0" w:color="auto"/>
                        <w:right w:val="none" w:sz="0" w:space="0" w:color="auto"/>
                      </w:divBdr>
                    </w:div>
                  </w:divsChild>
                </w:div>
                <w:div w:id="1508790579">
                  <w:marLeft w:val="0"/>
                  <w:marRight w:val="0"/>
                  <w:marTop w:val="0"/>
                  <w:marBottom w:val="0"/>
                  <w:divBdr>
                    <w:top w:val="none" w:sz="0" w:space="0" w:color="auto"/>
                    <w:left w:val="none" w:sz="0" w:space="0" w:color="auto"/>
                    <w:bottom w:val="none" w:sz="0" w:space="0" w:color="auto"/>
                    <w:right w:val="none" w:sz="0" w:space="0" w:color="auto"/>
                  </w:divBdr>
                  <w:divsChild>
                    <w:div w:id="406463219">
                      <w:marLeft w:val="0"/>
                      <w:marRight w:val="0"/>
                      <w:marTop w:val="0"/>
                      <w:marBottom w:val="0"/>
                      <w:divBdr>
                        <w:top w:val="none" w:sz="0" w:space="0" w:color="auto"/>
                        <w:left w:val="none" w:sz="0" w:space="0" w:color="auto"/>
                        <w:bottom w:val="none" w:sz="0" w:space="0" w:color="auto"/>
                        <w:right w:val="none" w:sz="0" w:space="0" w:color="auto"/>
                      </w:divBdr>
                    </w:div>
                  </w:divsChild>
                </w:div>
                <w:div w:id="1580869329">
                  <w:marLeft w:val="0"/>
                  <w:marRight w:val="0"/>
                  <w:marTop w:val="0"/>
                  <w:marBottom w:val="0"/>
                  <w:divBdr>
                    <w:top w:val="none" w:sz="0" w:space="0" w:color="auto"/>
                    <w:left w:val="none" w:sz="0" w:space="0" w:color="auto"/>
                    <w:bottom w:val="none" w:sz="0" w:space="0" w:color="auto"/>
                    <w:right w:val="none" w:sz="0" w:space="0" w:color="auto"/>
                  </w:divBdr>
                  <w:divsChild>
                    <w:div w:id="1716662591">
                      <w:marLeft w:val="0"/>
                      <w:marRight w:val="0"/>
                      <w:marTop w:val="0"/>
                      <w:marBottom w:val="0"/>
                      <w:divBdr>
                        <w:top w:val="none" w:sz="0" w:space="0" w:color="auto"/>
                        <w:left w:val="none" w:sz="0" w:space="0" w:color="auto"/>
                        <w:bottom w:val="none" w:sz="0" w:space="0" w:color="auto"/>
                        <w:right w:val="none" w:sz="0" w:space="0" w:color="auto"/>
                      </w:divBdr>
                    </w:div>
                  </w:divsChild>
                </w:div>
                <w:div w:id="1773672574">
                  <w:marLeft w:val="0"/>
                  <w:marRight w:val="0"/>
                  <w:marTop w:val="0"/>
                  <w:marBottom w:val="0"/>
                  <w:divBdr>
                    <w:top w:val="none" w:sz="0" w:space="0" w:color="auto"/>
                    <w:left w:val="none" w:sz="0" w:space="0" w:color="auto"/>
                    <w:bottom w:val="none" w:sz="0" w:space="0" w:color="auto"/>
                    <w:right w:val="none" w:sz="0" w:space="0" w:color="auto"/>
                  </w:divBdr>
                  <w:divsChild>
                    <w:div w:id="445392167">
                      <w:marLeft w:val="0"/>
                      <w:marRight w:val="0"/>
                      <w:marTop w:val="0"/>
                      <w:marBottom w:val="0"/>
                      <w:divBdr>
                        <w:top w:val="none" w:sz="0" w:space="0" w:color="auto"/>
                        <w:left w:val="none" w:sz="0" w:space="0" w:color="auto"/>
                        <w:bottom w:val="none" w:sz="0" w:space="0" w:color="auto"/>
                        <w:right w:val="none" w:sz="0" w:space="0" w:color="auto"/>
                      </w:divBdr>
                    </w:div>
                  </w:divsChild>
                </w:div>
                <w:div w:id="1848330718">
                  <w:marLeft w:val="0"/>
                  <w:marRight w:val="0"/>
                  <w:marTop w:val="0"/>
                  <w:marBottom w:val="0"/>
                  <w:divBdr>
                    <w:top w:val="none" w:sz="0" w:space="0" w:color="auto"/>
                    <w:left w:val="none" w:sz="0" w:space="0" w:color="auto"/>
                    <w:bottom w:val="none" w:sz="0" w:space="0" w:color="auto"/>
                    <w:right w:val="none" w:sz="0" w:space="0" w:color="auto"/>
                  </w:divBdr>
                  <w:divsChild>
                    <w:div w:id="583681268">
                      <w:marLeft w:val="0"/>
                      <w:marRight w:val="0"/>
                      <w:marTop w:val="0"/>
                      <w:marBottom w:val="0"/>
                      <w:divBdr>
                        <w:top w:val="none" w:sz="0" w:space="0" w:color="auto"/>
                        <w:left w:val="none" w:sz="0" w:space="0" w:color="auto"/>
                        <w:bottom w:val="none" w:sz="0" w:space="0" w:color="auto"/>
                        <w:right w:val="none" w:sz="0" w:space="0" w:color="auto"/>
                      </w:divBdr>
                    </w:div>
                  </w:divsChild>
                </w:div>
                <w:div w:id="1936162455">
                  <w:marLeft w:val="0"/>
                  <w:marRight w:val="0"/>
                  <w:marTop w:val="0"/>
                  <w:marBottom w:val="0"/>
                  <w:divBdr>
                    <w:top w:val="none" w:sz="0" w:space="0" w:color="auto"/>
                    <w:left w:val="none" w:sz="0" w:space="0" w:color="auto"/>
                    <w:bottom w:val="none" w:sz="0" w:space="0" w:color="auto"/>
                    <w:right w:val="none" w:sz="0" w:space="0" w:color="auto"/>
                  </w:divBdr>
                  <w:divsChild>
                    <w:div w:id="1337728849">
                      <w:marLeft w:val="0"/>
                      <w:marRight w:val="0"/>
                      <w:marTop w:val="0"/>
                      <w:marBottom w:val="0"/>
                      <w:divBdr>
                        <w:top w:val="none" w:sz="0" w:space="0" w:color="auto"/>
                        <w:left w:val="none" w:sz="0" w:space="0" w:color="auto"/>
                        <w:bottom w:val="none" w:sz="0" w:space="0" w:color="auto"/>
                        <w:right w:val="none" w:sz="0" w:space="0" w:color="auto"/>
                      </w:divBdr>
                    </w:div>
                  </w:divsChild>
                </w:div>
                <w:div w:id="2005861817">
                  <w:marLeft w:val="0"/>
                  <w:marRight w:val="0"/>
                  <w:marTop w:val="0"/>
                  <w:marBottom w:val="0"/>
                  <w:divBdr>
                    <w:top w:val="none" w:sz="0" w:space="0" w:color="auto"/>
                    <w:left w:val="none" w:sz="0" w:space="0" w:color="auto"/>
                    <w:bottom w:val="none" w:sz="0" w:space="0" w:color="auto"/>
                    <w:right w:val="none" w:sz="0" w:space="0" w:color="auto"/>
                  </w:divBdr>
                  <w:divsChild>
                    <w:div w:id="478687659">
                      <w:marLeft w:val="0"/>
                      <w:marRight w:val="0"/>
                      <w:marTop w:val="0"/>
                      <w:marBottom w:val="0"/>
                      <w:divBdr>
                        <w:top w:val="none" w:sz="0" w:space="0" w:color="auto"/>
                        <w:left w:val="none" w:sz="0" w:space="0" w:color="auto"/>
                        <w:bottom w:val="none" w:sz="0" w:space="0" w:color="auto"/>
                        <w:right w:val="none" w:sz="0" w:space="0" w:color="auto"/>
                      </w:divBdr>
                    </w:div>
                  </w:divsChild>
                </w:div>
                <w:div w:id="2014993734">
                  <w:marLeft w:val="0"/>
                  <w:marRight w:val="0"/>
                  <w:marTop w:val="0"/>
                  <w:marBottom w:val="0"/>
                  <w:divBdr>
                    <w:top w:val="none" w:sz="0" w:space="0" w:color="auto"/>
                    <w:left w:val="none" w:sz="0" w:space="0" w:color="auto"/>
                    <w:bottom w:val="none" w:sz="0" w:space="0" w:color="auto"/>
                    <w:right w:val="none" w:sz="0" w:space="0" w:color="auto"/>
                  </w:divBdr>
                  <w:divsChild>
                    <w:div w:id="472985336">
                      <w:marLeft w:val="0"/>
                      <w:marRight w:val="0"/>
                      <w:marTop w:val="0"/>
                      <w:marBottom w:val="0"/>
                      <w:divBdr>
                        <w:top w:val="none" w:sz="0" w:space="0" w:color="auto"/>
                        <w:left w:val="none" w:sz="0" w:space="0" w:color="auto"/>
                        <w:bottom w:val="none" w:sz="0" w:space="0" w:color="auto"/>
                        <w:right w:val="none" w:sz="0" w:space="0" w:color="auto"/>
                      </w:divBdr>
                    </w:div>
                  </w:divsChild>
                </w:div>
                <w:div w:id="2052458110">
                  <w:marLeft w:val="0"/>
                  <w:marRight w:val="0"/>
                  <w:marTop w:val="0"/>
                  <w:marBottom w:val="0"/>
                  <w:divBdr>
                    <w:top w:val="none" w:sz="0" w:space="0" w:color="auto"/>
                    <w:left w:val="none" w:sz="0" w:space="0" w:color="auto"/>
                    <w:bottom w:val="none" w:sz="0" w:space="0" w:color="auto"/>
                    <w:right w:val="none" w:sz="0" w:space="0" w:color="auto"/>
                  </w:divBdr>
                  <w:divsChild>
                    <w:div w:id="1137144933">
                      <w:marLeft w:val="0"/>
                      <w:marRight w:val="0"/>
                      <w:marTop w:val="0"/>
                      <w:marBottom w:val="0"/>
                      <w:divBdr>
                        <w:top w:val="none" w:sz="0" w:space="0" w:color="auto"/>
                        <w:left w:val="none" w:sz="0" w:space="0" w:color="auto"/>
                        <w:bottom w:val="none" w:sz="0" w:space="0" w:color="auto"/>
                        <w:right w:val="none" w:sz="0" w:space="0" w:color="auto"/>
                      </w:divBdr>
                    </w:div>
                  </w:divsChild>
                </w:div>
                <w:div w:id="2084404507">
                  <w:marLeft w:val="0"/>
                  <w:marRight w:val="0"/>
                  <w:marTop w:val="0"/>
                  <w:marBottom w:val="0"/>
                  <w:divBdr>
                    <w:top w:val="none" w:sz="0" w:space="0" w:color="auto"/>
                    <w:left w:val="none" w:sz="0" w:space="0" w:color="auto"/>
                    <w:bottom w:val="none" w:sz="0" w:space="0" w:color="auto"/>
                    <w:right w:val="none" w:sz="0" w:space="0" w:color="auto"/>
                  </w:divBdr>
                  <w:divsChild>
                    <w:div w:id="807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27630">
          <w:marLeft w:val="0"/>
          <w:marRight w:val="0"/>
          <w:marTop w:val="0"/>
          <w:marBottom w:val="0"/>
          <w:divBdr>
            <w:top w:val="none" w:sz="0" w:space="0" w:color="auto"/>
            <w:left w:val="none" w:sz="0" w:space="0" w:color="auto"/>
            <w:bottom w:val="none" w:sz="0" w:space="0" w:color="auto"/>
            <w:right w:val="none" w:sz="0" w:space="0" w:color="auto"/>
          </w:divBdr>
        </w:div>
        <w:div w:id="372391190">
          <w:marLeft w:val="0"/>
          <w:marRight w:val="0"/>
          <w:marTop w:val="0"/>
          <w:marBottom w:val="0"/>
          <w:divBdr>
            <w:top w:val="none" w:sz="0" w:space="0" w:color="auto"/>
            <w:left w:val="none" w:sz="0" w:space="0" w:color="auto"/>
            <w:bottom w:val="none" w:sz="0" w:space="0" w:color="auto"/>
            <w:right w:val="none" w:sz="0" w:space="0" w:color="auto"/>
          </w:divBdr>
        </w:div>
        <w:div w:id="398793232">
          <w:marLeft w:val="0"/>
          <w:marRight w:val="0"/>
          <w:marTop w:val="0"/>
          <w:marBottom w:val="0"/>
          <w:divBdr>
            <w:top w:val="none" w:sz="0" w:space="0" w:color="auto"/>
            <w:left w:val="none" w:sz="0" w:space="0" w:color="auto"/>
            <w:bottom w:val="none" w:sz="0" w:space="0" w:color="auto"/>
            <w:right w:val="none" w:sz="0" w:space="0" w:color="auto"/>
          </w:divBdr>
        </w:div>
        <w:div w:id="505873662">
          <w:marLeft w:val="0"/>
          <w:marRight w:val="0"/>
          <w:marTop w:val="0"/>
          <w:marBottom w:val="0"/>
          <w:divBdr>
            <w:top w:val="none" w:sz="0" w:space="0" w:color="auto"/>
            <w:left w:val="none" w:sz="0" w:space="0" w:color="auto"/>
            <w:bottom w:val="none" w:sz="0" w:space="0" w:color="auto"/>
            <w:right w:val="none" w:sz="0" w:space="0" w:color="auto"/>
          </w:divBdr>
        </w:div>
        <w:div w:id="507716393">
          <w:marLeft w:val="0"/>
          <w:marRight w:val="0"/>
          <w:marTop w:val="0"/>
          <w:marBottom w:val="0"/>
          <w:divBdr>
            <w:top w:val="none" w:sz="0" w:space="0" w:color="auto"/>
            <w:left w:val="none" w:sz="0" w:space="0" w:color="auto"/>
            <w:bottom w:val="none" w:sz="0" w:space="0" w:color="auto"/>
            <w:right w:val="none" w:sz="0" w:space="0" w:color="auto"/>
          </w:divBdr>
        </w:div>
        <w:div w:id="528101437">
          <w:marLeft w:val="0"/>
          <w:marRight w:val="0"/>
          <w:marTop w:val="0"/>
          <w:marBottom w:val="0"/>
          <w:divBdr>
            <w:top w:val="none" w:sz="0" w:space="0" w:color="auto"/>
            <w:left w:val="none" w:sz="0" w:space="0" w:color="auto"/>
            <w:bottom w:val="none" w:sz="0" w:space="0" w:color="auto"/>
            <w:right w:val="none" w:sz="0" w:space="0" w:color="auto"/>
          </w:divBdr>
          <w:divsChild>
            <w:div w:id="1936132544">
              <w:marLeft w:val="-75"/>
              <w:marRight w:val="0"/>
              <w:marTop w:val="30"/>
              <w:marBottom w:val="30"/>
              <w:divBdr>
                <w:top w:val="none" w:sz="0" w:space="0" w:color="auto"/>
                <w:left w:val="none" w:sz="0" w:space="0" w:color="auto"/>
                <w:bottom w:val="none" w:sz="0" w:space="0" w:color="auto"/>
                <w:right w:val="none" w:sz="0" w:space="0" w:color="auto"/>
              </w:divBdr>
              <w:divsChild>
                <w:div w:id="46609128">
                  <w:marLeft w:val="0"/>
                  <w:marRight w:val="0"/>
                  <w:marTop w:val="0"/>
                  <w:marBottom w:val="0"/>
                  <w:divBdr>
                    <w:top w:val="none" w:sz="0" w:space="0" w:color="auto"/>
                    <w:left w:val="none" w:sz="0" w:space="0" w:color="auto"/>
                    <w:bottom w:val="none" w:sz="0" w:space="0" w:color="auto"/>
                    <w:right w:val="none" w:sz="0" w:space="0" w:color="auto"/>
                  </w:divBdr>
                  <w:divsChild>
                    <w:div w:id="506211665">
                      <w:marLeft w:val="0"/>
                      <w:marRight w:val="0"/>
                      <w:marTop w:val="0"/>
                      <w:marBottom w:val="0"/>
                      <w:divBdr>
                        <w:top w:val="none" w:sz="0" w:space="0" w:color="auto"/>
                        <w:left w:val="none" w:sz="0" w:space="0" w:color="auto"/>
                        <w:bottom w:val="none" w:sz="0" w:space="0" w:color="auto"/>
                        <w:right w:val="none" w:sz="0" w:space="0" w:color="auto"/>
                      </w:divBdr>
                    </w:div>
                  </w:divsChild>
                </w:div>
                <w:div w:id="62142138">
                  <w:marLeft w:val="0"/>
                  <w:marRight w:val="0"/>
                  <w:marTop w:val="0"/>
                  <w:marBottom w:val="0"/>
                  <w:divBdr>
                    <w:top w:val="none" w:sz="0" w:space="0" w:color="auto"/>
                    <w:left w:val="none" w:sz="0" w:space="0" w:color="auto"/>
                    <w:bottom w:val="none" w:sz="0" w:space="0" w:color="auto"/>
                    <w:right w:val="none" w:sz="0" w:space="0" w:color="auto"/>
                  </w:divBdr>
                  <w:divsChild>
                    <w:div w:id="1775319931">
                      <w:marLeft w:val="0"/>
                      <w:marRight w:val="0"/>
                      <w:marTop w:val="0"/>
                      <w:marBottom w:val="0"/>
                      <w:divBdr>
                        <w:top w:val="none" w:sz="0" w:space="0" w:color="auto"/>
                        <w:left w:val="none" w:sz="0" w:space="0" w:color="auto"/>
                        <w:bottom w:val="none" w:sz="0" w:space="0" w:color="auto"/>
                        <w:right w:val="none" w:sz="0" w:space="0" w:color="auto"/>
                      </w:divBdr>
                    </w:div>
                  </w:divsChild>
                </w:div>
                <w:div w:id="133111233">
                  <w:marLeft w:val="0"/>
                  <w:marRight w:val="0"/>
                  <w:marTop w:val="0"/>
                  <w:marBottom w:val="0"/>
                  <w:divBdr>
                    <w:top w:val="none" w:sz="0" w:space="0" w:color="auto"/>
                    <w:left w:val="none" w:sz="0" w:space="0" w:color="auto"/>
                    <w:bottom w:val="none" w:sz="0" w:space="0" w:color="auto"/>
                    <w:right w:val="none" w:sz="0" w:space="0" w:color="auto"/>
                  </w:divBdr>
                  <w:divsChild>
                    <w:div w:id="2077126087">
                      <w:marLeft w:val="0"/>
                      <w:marRight w:val="0"/>
                      <w:marTop w:val="0"/>
                      <w:marBottom w:val="0"/>
                      <w:divBdr>
                        <w:top w:val="none" w:sz="0" w:space="0" w:color="auto"/>
                        <w:left w:val="none" w:sz="0" w:space="0" w:color="auto"/>
                        <w:bottom w:val="none" w:sz="0" w:space="0" w:color="auto"/>
                        <w:right w:val="none" w:sz="0" w:space="0" w:color="auto"/>
                      </w:divBdr>
                    </w:div>
                  </w:divsChild>
                </w:div>
                <w:div w:id="232854684">
                  <w:marLeft w:val="0"/>
                  <w:marRight w:val="0"/>
                  <w:marTop w:val="0"/>
                  <w:marBottom w:val="0"/>
                  <w:divBdr>
                    <w:top w:val="none" w:sz="0" w:space="0" w:color="auto"/>
                    <w:left w:val="none" w:sz="0" w:space="0" w:color="auto"/>
                    <w:bottom w:val="none" w:sz="0" w:space="0" w:color="auto"/>
                    <w:right w:val="none" w:sz="0" w:space="0" w:color="auto"/>
                  </w:divBdr>
                  <w:divsChild>
                    <w:div w:id="167448834">
                      <w:marLeft w:val="0"/>
                      <w:marRight w:val="0"/>
                      <w:marTop w:val="0"/>
                      <w:marBottom w:val="0"/>
                      <w:divBdr>
                        <w:top w:val="none" w:sz="0" w:space="0" w:color="auto"/>
                        <w:left w:val="none" w:sz="0" w:space="0" w:color="auto"/>
                        <w:bottom w:val="none" w:sz="0" w:space="0" w:color="auto"/>
                        <w:right w:val="none" w:sz="0" w:space="0" w:color="auto"/>
                      </w:divBdr>
                    </w:div>
                  </w:divsChild>
                </w:div>
                <w:div w:id="334692542">
                  <w:marLeft w:val="0"/>
                  <w:marRight w:val="0"/>
                  <w:marTop w:val="0"/>
                  <w:marBottom w:val="0"/>
                  <w:divBdr>
                    <w:top w:val="none" w:sz="0" w:space="0" w:color="auto"/>
                    <w:left w:val="none" w:sz="0" w:space="0" w:color="auto"/>
                    <w:bottom w:val="none" w:sz="0" w:space="0" w:color="auto"/>
                    <w:right w:val="none" w:sz="0" w:space="0" w:color="auto"/>
                  </w:divBdr>
                  <w:divsChild>
                    <w:div w:id="876166546">
                      <w:marLeft w:val="0"/>
                      <w:marRight w:val="0"/>
                      <w:marTop w:val="0"/>
                      <w:marBottom w:val="0"/>
                      <w:divBdr>
                        <w:top w:val="none" w:sz="0" w:space="0" w:color="auto"/>
                        <w:left w:val="none" w:sz="0" w:space="0" w:color="auto"/>
                        <w:bottom w:val="none" w:sz="0" w:space="0" w:color="auto"/>
                        <w:right w:val="none" w:sz="0" w:space="0" w:color="auto"/>
                      </w:divBdr>
                    </w:div>
                  </w:divsChild>
                </w:div>
                <w:div w:id="731583425">
                  <w:marLeft w:val="0"/>
                  <w:marRight w:val="0"/>
                  <w:marTop w:val="0"/>
                  <w:marBottom w:val="0"/>
                  <w:divBdr>
                    <w:top w:val="none" w:sz="0" w:space="0" w:color="auto"/>
                    <w:left w:val="none" w:sz="0" w:space="0" w:color="auto"/>
                    <w:bottom w:val="none" w:sz="0" w:space="0" w:color="auto"/>
                    <w:right w:val="none" w:sz="0" w:space="0" w:color="auto"/>
                  </w:divBdr>
                  <w:divsChild>
                    <w:div w:id="1602686524">
                      <w:marLeft w:val="0"/>
                      <w:marRight w:val="0"/>
                      <w:marTop w:val="0"/>
                      <w:marBottom w:val="0"/>
                      <w:divBdr>
                        <w:top w:val="none" w:sz="0" w:space="0" w:color="auto"/>
                        <w:left w:val="none" w:sz="0" w:space="0" w:color="auto"/>
                        <w:bottom w:val="none" w:sz="0" w:space="0" w:color="auto"/>
                        <w:right w:val="none" w:sz="0" w:space="0" w:color="auto"/>
                      </w:divBdr>
                    </w:div>
                  </w:divsChild>
                </w:div>
                <w:div w:id="793213944">
                  <w:marLeft w:val="0"/>
                  <w:marRight w:val="0"/>
                  <w:marTop w:val="0"/>
                  <w:marBottom w:val="0"/>
                  <w:divBdr>
                    <w:top w:val="none" w:sz="0" w:space="0" w:color="auto"/>
                    <w:left w:val="none" w:sz="0" w:space="0" w:color="auto"/>
                    <w:bottom w:val="none" w:sz="0" w:space="0" w:color="auto"/>
                    <w:right w:val="none" w:sz="0" w:space="0" w:color="auto"/>
                  </w:divBdr>
                  <w:divsChild>
                    <w:div w:id="908928554">
                      <w:marLeft w:val="0"/>
                      <w:marRight w:val="0"/>
                      <w:marTop w:val="0"/>
                      <w:marBottom w:val="0"/>
                      <w:divBdr>
                        <w:top w:val="none" w:sz="0" w:space="0" w:color="auto"/>
                        <w:left w:val="none" w:sz="0" w:space="0" w:color="auto"/>
                        <w:bottom w:val="none" w:sz="0" w:space="0" w:color="auto"/>
                        <w:right w:val="none" w:sz="0" w:space="0" w:color="auto"/>
                      </w:divBdr>
                    </w:div>
                  </w:divsChild>
                </w:div>
                <w:div w:id="866872594">
                  <w:marLeft w:val="0"/>
                  <w:marRight w:val="0"/>
                  <w:marTop w:val="0"/>
                  <w:marBottom w:val="0"/>
                  <w:divBdr>
                    <w:top w:val="none" w:sz="0" w:space="0" w:color="auto"/>
                    <w:left w:val="none" w:sz="0" w:space="0" w:color="auto"/>
                    <w:bottom w:val="none" w:sz="0" w:space="0" w:color="auto"/>
                    <w:right w:val="none" w:sz="0" w:space="0" w:color="auto"/>
                  </w:divBdr>
                  <w:divsChild>
                    <w:div w:id="1284724743">
                      <w:marLeft w:val="0"/>
                      <w:marRight w:val="0"/>
                      <w:marTop w:val="0"/>
                      <w:marBottom w:val="0"/>
                      <w:divBdr>
                        <w:top w:val="none" w:sz="0" w:space="0" w:color="auto"/>
                        <w:left w:val="none" w:sz="0" w:space="0" w:color="auto"/>
                        <w:bottom w:val="none" w:sz="0" w:space="0" w:color="auto"/>
                        <w:right w:val="none" w:sz="0" w:space="0" w:color="auto"/>
                      </w:divBdr>
                    </w:div>
                  </w:divsChild>
                </w:div>
                <w:div w:id="941836761">
                  <w:marLeft w:val="0"/>
                  <w:marRight w:val="0"/>
                  <w:marTop w:val="0"/>
                  <w:marBottom w:val="0"/>
                  <w:divBdr>
                    <w:top w:val="none" w:sz="0" w:space="0" w:color="auto"/>
                    <w:left w:val="none" w:sz="0" w:space="0" w:color="auto"/>
                    <w:bottom w:val="none" w:sz="0" w:space="0" w:color="auto"/>
                    <w:right w:val="none" w:sz="0" w:space="0" w:color="auto"/>
                  </w:divBdr>
                  <w:divsChild>
                    <w:div w:id="1130906013">
                      <w:marLeft w:val="0"/>
                      <w:marRight w:val="0"/>
                      <w:marTop w:val="0"/>
                      <w:marBottom w:val="0"/>
                      <w:divBdr>
                        <w:top w:val="none" w:sz="0" w:space="0" w:color="auto"/>
                        <w:left w:val="none" w:sz="0" w:space="0" w:color="auto"/>
                        <w:bottom w:val="none" w:sz="0" w:space="0" w:color="auto"/>
                        <w:right w:val="none" w:sz="0" w:space="0" w:color="auto"/>
                      </w:divBdr>
                    </w:div>
                  </w:divsChild>
                </w:div>
                <w:div w:id="992636512">
                  <w:marLeft w:val="0"/>
                  <w:marRight w:val="0"/>
                  <w:marTop w:val="0"/>
                  <w:marBottom w:val="0"/>
                  <w:divBdr>
                    <w:top w:val="none" w:sz="0" w:space="0" w:color="auto"/>
                    <w:left w:val="none" w:sz="0" w:space="0" w:color="auto"/>
                    <w:bottom w:val="none" w:sz="0" w:space="0" w:color="auto"/>
                    <w:right w:val="none" w:sz="0" w:space="0" w:color="auto"/>
                  </w:divBdr>
                  <w:divsChild>
                    <w:div w:id="2022121903">
                      <w:marLeft w:val="0"/>
                      <w:marRight w:val="0"/>
                      <w:marTop w:val="0"/>
                      <w:marBottom w:val="0"/>
                      <w:divBdr>
                        <w:top w:val="none" w:sz="0" w:space="0" w:color="auto"/>
                        <w:left w:val="none" w:sz="0" w:space="0" w:color="auto"/>
                        <w:bottom w:val="none" w:sz="0" w:space="0" w:color="auto"/>
                        <w:right w:val="none" w:sz="0" w:space="0" w:color="auto"/>
                      </w:divBdr>
                    </w:div>
                  </w:divsChild>
                </w:div>
                <w:div w:id="1016544438">
                  <w:marLeft w:val="0"/>
                  <w:marRight w:val="0"/>
                  <w:marTop w:val="0"/>
                  <w:marBottom w:val="0"/>
                  <w:divBdr>
                    <w:top w:val="none" w:sz="0" w:space="0" w:color="auto"/>
                    <w:left w:val="none" w:sz="0" w:space="0" w:color="auto"/>
                    <w:bottom w:val="none" w:sz="0" w:space="0" w:color="auto"/>
                    <w:right w:val="none" w:sz="0" w:space="0" w:color="auto"/>
                  </w:divBdr>
                  <w:divsChild>
                    <w:div w:id="408698285">
                      <w:marLeft w:val="0"/>
                      <w:marRight w:val="0"/>
                      <w:marTop w:val="0"/>
                      <w:marBottom w:val="0"/>
                      <w:divBdr>
                        <w:top w:val="none" w:sz="0" w:space="0" w:color="auto"/>
                        <w:left w:val="none" w:sz="0" w:space="0" w:color="auto"/>
                        <w:bottom w:val="none" w:sz="0" w:space="0" w:color="auto"/>
                        <w:right w:val="none" w:sz="0" w:space="0" w:color="auto"/>
                      </w:divBdr>
                    </w:div>
                  </w:divsChild>
                </w:div>
                <w:div w:id="1132289039">
                  <w:marLeft w:val="0"/>
                  <w:marRight w:val="0"/>
                  <w:marTop w:val="0"/>
                  <w:marBottom w:val="0"/>
                  <w:divBdr>
                    <w:top w:val="none" w:sz="0" w:space="0" w:color="auto"/>
                    <w:left w:val="none" w:sz="0" w:space="0" w:color="auto"/>
                    <w:bottom w:val="none" w:sz="0" w:space="0" w:color="auto"/>
                    <w:right w:val="none" w:sz="0" w:space="0" w:color="auto"/>
                  </w:divBdr>
                  <w:divsChild>
                    <w:div w:id="1784838915">
                      <w:marLeft w:val="0"/>
                      <w:marRight w:val="0"/>
                      <w:marTop w:val="0"/>
                      <w:marBottom w:val="0"/>
                      <w:divBdr>
                        <w:top w:val="none" w:sz="0" w:space="0" w:color="auto"/>
                        <w:left w:val="none" w:sz="0" w:space="0" w:color="auto"/>
                        <w:bottom w:val="none" w:sz="0" w:space="0" w:color="auto"/>
                        <w:right w:val="none" w:sz="0" w:space="0" w:color="auto"/>
                      </w:divBdr>
                    </w:div>
                  </w:divsChild>
                </w:div>
                <w:div w:id="1135678593">
                  <w:marLeft w:val="0"/>
                  <w:marRight w:val="0"/>
                  <w:marTop w:val="0"/>
                  <w:marBottom w:val="0"/>
                  <w:divBdr>
                    <w:top w:val="none" w:sz="0" w:space="0" w:color="auto"/>
                    <w:left w:val="none" w:sz="0" w:space="0" w:color="auto"/>
                    <w:bottom w:val="none" w:sz="0" w:space="0" w:color="auto"/>
                    <w:right w:val="none" w:sz="0" w:space="0" w:color="auto"/>
                  </w:divBdr>
                  <w:divsChild>
                    <w:div w:id="1439908360">
                      <w:marLeft w:val="0"/>
                      <w:marRight w:val="0"/>
                      <w:marTop w:val="0"/>
                      <w:marBottom w:val="0"/>
                      <w:divBdr>
                        <w:top w:val="none" w:sz="0" w:space="0" w:color="auto"/>
                        <w:left w:val="none" w:sz="0" w:space="0" w:color="auto"/>
                        <w:bottom w:val="none" w:sz="0" w:space="0" w:color="auto"/>
                        <w:right w:val="none" w:sz="0" w:space="0" w:color="auto"/>
                      </w:divBdr>
                    </w:div>
                  </w:divsChild>
                </w:div>
                <w:div w:id="1153765124">
                  <w:marLeft w:val="0"/>
                  <w:marRight w:val="0"/>
                  <w:marTop w:val="0"/>
                  <w:marBottom w:val="0"/>
                  <w:divBdr>
                    <w:top w:val="none" w:sz="0" w:space="0" w:color="auto"/>
                    <w:left w:val="none" w:sz="0" w:space="0" w:color="auto"/>
                    <w:bottom w:val="none" w:sz="0" w:space="0" w:color="auto"/>
                    <w:right w:val="none" w:sz="0" w:space="0" w:color="auto"/>
                  </w:divBdr>
                  <w:divsChild>
                    <w:div w:id="891698629">
                      <w:marLeft w:val="0"/>
                      <w:marRight w:val="0"/>
                      <w:marTop w:val="0"/>
                      <w:marBottom w:val="0"/>
                      <w:divBdr>
                        <w:top w:val="none" w:sz="0" w:space="0" w:color="auto"/>
                        <w:left w:val="none" w:sz="0" w:space="0" w:color="auto"/>
                        <w:bottom w:val="none" w:sz="0" w:space="0" w:color="auto"/>
                        <w:right w:val="none" w:sz="0" w:space="0" w:color="auto"/>
                      </w:divBdr>
                    </w:div>
                  </w:divsChild>
                </w:div>
                <w:div w:id="1307858979">
                  <w:marLeft w:val="0"/>
                  <w:marRight w:val="0"/>
                  <w:marTop w:val="0"/>
                  <w:marBottom w:val="0"/>
                  <w:divBdr>
                    <w:top w:val="none" w:sz="0" w:space="0" w:color="auto"/>
                    <w:left w:val="none" w:sz="0" w:space="0" w:color="auto"/>
                    <w:bottom w:val="none" w:sz="0" w:space="0" w:color="auto"/>
                    <w:right w:val="none" w:sz="0" w:space="0" w:color="auto"/>
                  </w:divBdr>
                  <w:divsChild>
                    <w:div w:id="1668285916">
                      <w:marLeft w:val="0"/>
                      <w:marRight w:val="0"/>
                      <w:marTop w:val="0"/>
                      <w:marBottom w:val="0"/>
                      <w:divBdr>
                        <w:top w:val="none" w:sz="0" w:space="0" w:color="auto"/>
                        <w:left w:val="none" w:sz="0" w:space="0" w:color="auto"/>
                        <w:bottom w:val="none" w:sz="0" w:space="0" w:color="auto"/>
                        <w:right w:val="none" w:sz="0" w:space="0" w:color="auto"/>
                      </w:divBdr>
                    </w:div>
                  </w:divsChild>
                </w:div>
                <w:div w:id="1502356699">
                  <w:marLeft w:val="0"/>
                  <w:marRight w:val="0"/>
                  <w:marTop w:val="0"/>
                  <w:marBottom w:val="0"/>
                  <w:divBdr>
                    <w:top w:val="none" w:sz="0" w:space="0" w:color="auto"/>
                    <w:left w:val="none" w:sz="0" w:space="0" w:color="auto"/>
                    <w:bottom w:val="none" w:sz="0" w:space="0" w:color="auto"/>
                    <w:right w:val="none" w:sz="0" w:space="0" w:color="auto"/>
                  </w:divBdr>
                  <w:divsChild>
                    <w:div w:id="97916922">
                      <w:marLeft w:val="0"/>
                      <w:marRight w:val="0"/>
                      <w:marTop w:val="0"/>
                      <w:marBottom w:val="0"/>
                      <w:divBdr>
                        <w:top w:val="none" w:sz="0" w:space="0" w:color="auto"/>
                        <w:left w:val="none" w:sz="0" w:space="0" w:color="auto"/>
                        <w:bottom w:val="none" w:sz="0" w:space="0" w:color="auto"/>
                        <w:right w:val="none" w:sz="0" w:space="0" w:color="auto"/>
                      </w:divBdr>
                    </w:div>
                  </w:divsChild>
                </w:div>
                <w:div w:id="1582375027">
                  <w:marLeft w:val="0"/>
                  <w:marRight w:val="0"/>
                  <w:marTop w:val="0"/>
                  <w:marBottom w:val="0"/>
                  <w:divBdr>
                    <w:top w:val="none" w:sz="0" w:space="0" w:color="auto"/>
                    <w:left w:val="none" w:sz="0" w:space="0" w:color="auto"/>
                    <w:bottom w:val="none" w:sz="0" w:space="0" w:color="auto"/>
                    <w:right w:val="none" w:sz="0" w:space="0" w:color="auto"/>
                  </w:divBdr>
                  <w:divsChild>
                    <w:div w:id="225575578">
                      <w:marLeft w:val="0"/>
                      <w:marRight w:val="0"/>
                      <w:marTop w:val="0"/>
                      <w:marBottom w:val="0"/>
                      <w:divBdr>
                        <w:top w:val="none" w:sz="0" w:space="0" w:color="auto"/>
                        <w:left w:val="none" w:sz="0" w:space="0" w:color="auto"/>
                        <w:bottom w:val="none" w:sz="0" w:space="0" w:color="auto"/>
                        <w:right w:val="none" w:sz="0" w:space="0" w:color="auto"/>
                      </w:divBdr>
                    </w:div>
                  </w:divsChild>
                </w:div>
                <w:div w:id="1641810433">
                  <w:marLeft w:val="0"/>
                  <w:marRight w:val="0"/>
                  <w:marTop w:val="0"/>
                  <w:marBottom w:val="0"/>
                  <w:divBdr>
                    <w:top w:val="none" w:sz="0" w:space="0" w:color="auto"/>
                    <w:left w:val="none" w:sz="0" w:space="0" w:color="auto"/>
                    <w:bottom w:val="none" w:sz="0" w:space="0" w:color="auto"/>
                    <w:right w:val="none" w:sz="0" w:space="0" w:color="auto"/>
                  </w:divBdr>
                  <w:divsChild>
                    <w:div w:id="253100665">
                      <w:marLeft w:val="0"/>
                      <w:marRight w:val="0"/>
                      <w:marTop w:val="0"/>
                      <w:marBottom w:val="0"/>
                      <w:divBdr>
                        <w:top w:val="none" w:sz="0" w:space="0" w:color="auto"/>
                        <w:left w:val="none" w:sz="0" w:space="0" w:color="auto"/>
                        <w:bottom w:val="none" w:sz="0" w:space="0" w:color="auto"/>
                        <w:right w:val="none" w:sz="0" w:space="0" w:color="auto"/>
                      </w:divBdr>
                    </w:div>
                  </w:divsChild>
                </w:div>
                <w:div w:id="2033996989">
                  <w:marLeft w:val="0"/>
                  <w:marRight w:val="0"/>
                  <w:marTop w:val="0"/>
                  <w:marBottom w:val="0"/>
                  <w:divBdr>
                    <w:top w:val="none" w:sz="0" w:space="0" w:color="auto"/>
                    <w:left w:val="none" w:sz="0" w:space="0" w:color="auto"/>
                    <w:bottom w:val="none" w:sz="0" w:space="0" w:color="auto"/>
                    <w:right w:val="none" w:sz="0" w:space="0" w:color="auto"/>
                  </w:divBdr>
                  <w:divsChild>
                    <w:div w:id="315649128">
                      <w:marLeft w:val="0"/>
                      <w:marRight w:val="0"/>
                      <w:marTop w:val="0"/>
                      <w:marBottom w:val="0"/>
                      <w:divBdr>
                        <w:top w:val="none" w:sz="0" w:space="0" w:color="auto"/>
                        <w:left w:val="none" w:sz="0" w:space="0" w:color="auto"/>
                        <w:bottom w:val="none" w:sz="0" w:space="0" w:color="auto"/>
                        <w:right w:val="none" w:sz="0" w:space="0" w:color="auto"/>
                      </w:divBdr>
                    </w:div>
                  </w:divsChild>
                </w:div>
                <w:div w:id="2115393293">
                  <w:marLeft w:val="0"/>
                  <w:marRight w:val="0"/>
                  <w:marTop w:val="0"/>
                  <w:marBottom w:val="0"/>
                  <w:divBdr>
                    <w:top w:val="none" w:sz="0" w:space="0" w:color="auto"/>
                    <w:left w:val="none" w:sz="0" w:space="0" w:color="auto"/>
                    <w:bottom w:val="none" w:sz="0" w:space="0" w:color="auto"/>
                    <w:right w:val="none" w:sz="0" w:space="0" w:color="auto"/>
                  </w:divBdr>
                  <w:divsChild>
                    <w:div w:id="7545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80294">
          <w:marLeft w:val="0"/>
          <w:marRight w:val="0"/>
          <w:marTop w:val="0"/>
          <w:marBottom w:val="0"/>
          <w:divBdr>
            <w:top w:val="none" w:sz="0" w:space="0" w:color="auto"/>
            <w:left w:val="none" w:sz="0" w:space="0" w:color="auto"/>
            <w:bottom w:val="none" w:sz="0" w:space="0" w:color="auto"/>
            <w:right w:val="none" w:sz="0" w:space="0" w:color="auto"/>
          </w:divBdr>
        </w:div>
        <w:div w:id="767580688">
          <w:marLeft w:val="0"/>
          <w:marRight w:val="0"/>
          <w:marTop w:val="0"/>
          <w:marBottom w:val="0"/>
          <w:divBdr>
            <w:top w:val="none" w:sz="0" w:space="0" w:color="auto"/>
            <w:left w:val="none" w:sz="0" w:space="0" w:color="auto"/>
            <w:bottom w:val="none" w:sz="0" w:space="0" w:color="auto"/>
            <w:right w:val="none" w:sz="0" w:space="0" w:color="auto"/>
          </w:divBdr>
        </w:div>
        <w:div w:id="769007376">
          <w:marLeft w:val="0"/>
          <w:marRight w:val="0"/>
          <w:marTop w:val="0"/>
          <w:marBottom w:val="0"/>
          <w:divBdr>
            <w:top w:val="none" w:sz="0" w:space="0" w:color="auto"/>
            <w:left w:val="none" w:sz="0" w:space="0" w:color="auto"/>
            <w:bottom w:val="none" w:sz="0" w:space="0" w:color="auto"/>
            <w:right w:val="none" w:sz="0" w:space="0" w:color="auto"/>
          </w:divBdr>
        </w:div>
        <w:div w:id="774204095">
          <w:marLeft w:val="0"/>
          <w:marRight w:val="0"/>
          <w:marTop w:val="0"/>
          <w:marBottom w:val="0"/>
          <w:divBdr>
            <w:top w:val="none" w:sz="0" w:space="0" w:color="auto"/>
            <w:left w:val="none" w:sz="0" w:space="0" w:color="auto"/>
            <w:bottom w:val="none" w:sz="0" w:space="0" w:color="auto"/>
            <w:right w:val="none" w:sz="0" w:space="0" w:color="auto"/>
          </w:divBdr>
        </w:div>
        <w:div w:id="919602599">
          <w:marLeft w:val="0"/>
          <w:marRight w:val="0"/>
          <w:marTop w:val="0"/>
          <w:marBottom w:val="0"/>
          <w:divBdr>
            <w:top w:val="none" w:sz="0" w:space="0" w:color="auto"/>
            <w:left w:val="none" w:sz="0" w:space="0" w:color="auto"/>
            <w:bottom w:val="none" w:sz="0" w:space="0" w:color="auto"/>
            <w:right w:val="none" w:sz="0" w:space="0" w:color="auto"/>
          </w:divBdr>
        </w:div>
        <w:div w:id="942346396">
          <w:marLeft w:val="0"/>
          <w:marRight w:val="0"/>
          <w:marTop w:val="0"/>
          <w:marBottom w:val="0"/>
          <w:divBdr>
            <w:top w:val="none" w:sz="0" w:space="0" w:color="auto"/>
            <w:left w:val="none" w:sz="0" w:space="0" w:color="auto"/>
            <w:bottom w:val="none" w:sz="0" w:space="0" w:color="auto"/>
            <w:right w:val="none" w:sz="0" w:space="0" w:color="auto"/>
          </w:divBdr>
          <w:divsChild>
            <w:div w:id="1576160723">
              <w:marLeft w:val="-75"/>
              <w:marRight w:val="0"/>
              <w:marTop w:val="30"/>
              <w:marBottom w:val="30"/>
              <w:divBdr>
                <w:top w:val="none" w:sz="0" w:space="0" w:color="auto"/>
                <w:left w:val="none" w:sz="0" w:space="0" w:color="auto"/>
                <w:bottom w:val="none" w:sz="0" w:space="0" w:color="auto"/>
                <w:right w:val="none" w:sz="0" w:space="0" w:color="auto"/>
              </w:divBdr>
              <w:divsChild>
                <w:div w:id="92628262">
                  <w:marLeft w:val="0"/>
                  <w:marRight w:val="0"/>
                  <w:marTop w:val="0"/>
                  <w:marBottom w:val="0"/>
                  <w:divBdr>
                    <w:top w:val="none" w:sz="0" w:space="0" w:color="auto"/>
                    <w:left w:val="none" w:sz="0" w:space="0" w:color="auto"/>
                    <w:bottom w:val="none" w:sz="0" w:space="0" w:color="auto"/>
                    <w:right w:val="none" w:sz="0" w:space="0" w:color="auto"/>
                  </w:divBdr>
                  <w:divsChild>
                    <w:div w:id="1445151589">
                      <w:marLeft w:val="0"/>
                      <w:marRight w:val="0"/>
                      <w:marTop w:val="0"/>
                      <w:marBottom w:val="0"/>
                      <w:divBdr>
                        <w:top w:val="none" w:sz="0" w:space="0" w:color="auto"/>
                        <w:left w:val="none" w:sz="0" w:space="0" w:color="auto"/>
                        <w:bottom w:val="none" w:sz="0" w:space="0" w:color="auto"/>
                        <w:right w:val="none" w:sz="0" w:space="0" w:color="auto"/>
                      </w:divBdr>
                    </w:div>
                  </w:divsChild>
                </w:div>
                <w:div w:id="187447337">
                  <w:marLeft w:val="0"/>
                  <w:marRight w:val="0"/>
                  <w:marTop w:val="0"/>
                  <w:marBottom w:val="0"/>
                  <w:divBdr>
                    <w:top w:val="none" w:sz="0" w:space="0" w:color="auto"/>
                    <w:left w:val="none" w:sz="0" w:space="0" w:color="auto"/>
                    <w:bottom w:val="none" w:sz="0" w:space="0" w:color="auto"/>
                    <w:right w:val="none" w:sz="0" w:space="0" w:color="auto"/>
                  </w:divBdr>
                  <w:divsChild>
                    <w:div w:id="386729451">
                      <w:marLeft w:val="0"/>
                      <w:marRight w:val="0"/>
                      <w:marTop w:val="0"/>
                      <w:marBottom w:val="0"/>
                      <w:divBdr>
                        <w:top w:val="none" w:sz="0" w:space="0" w:color="auto"/>
                        <w:left w:val="none" w:sz="0" w:space="0" w:color="auto"/>
                        <w:bottom w:val="none" w:sz="0" w:space="0" w:color="auto"/>
                        <w:right w:val="none" w:sz="0" w:space="0" w:color="auto"/>
                      </w:divBdr>
                    </w:div>
                    <w:div w:id="469985031">
                      <w:marLeft w:val="0"/>
                      <w:marRight w:val="0"/>
                      <w:marTop w:val="0"/>
                      <w:marBottom w:val="0"/>
                      <w:divBdr>
                        <w:top w:val="none" w:sz="0" w:space="0" w:color="auto"/>
                        <w:left w:val="none" w:sz="0" w:space="0" w:color="auto"/>
                        <w:bottom w:val="none" w:sz="0" w:space="0" w:color="auto"/>
                        <w:right w:val="none" w:sz="0" w:space="0" w:color="auto"/>
                      </w:divBdr>
                    </w:div>
                    <w:div w:id="1715622012">
                      <w:marLeft w:val="0"/>
                      <w:marRight w:val="0"/>
                      <w:marTop w:val="0"/>
                      <w:marBottom w:val="0"/>
                      <w:divBdr>
                        <w:top w:val="none" w:sz="0" w:space="0" w:color="auto"/>
                        <w:left w:val="none" w:sz="0" w:space="0" w:color="auto"/>
                        <w:bottom w:val="none" w:sz="0" w:space="0" w:color="auto"/>
                        <w:right w:val="none" w:sz="0" w:space="0" w:color="auto"/>
                      </w:divBdr>
                    </w:div>
                    <w:div w:id="1989942735">
                      <w:marLeft w:val="0"/>
                      <w:marRight w:val="0"/>
                      <w:marTop w:val="0"/>
                      <w:marBottom w:val="0"/>
                      <w:divBdr>
                        <w:top w:val="none" w:sz="0" w:space="0" w:color="auto"/>
                        <w:left w:val="none" w:sz="0" w:space="0" w:color="auto"/>
                        <w:bottom w:val="none" w:sz="0" w:space="0" w:color="auto"/>
                        <w:right w:val="none" w:sz="0" w:space="0" w:color="auto"/>
                      </w:divBdr>
                    </w:div>
                  </w:divsChild>
                </w:div>
                <w:div w:id="263848520">
                  <w:marLeft w:val="0"/>
                  <w:marRight w:val="0"/>
                  <w:marTop w:val="0"/>
                  <w:marBottom w:val="0"/>
                  <w:divBdr>
                    <w:top w:val="none" w:sz="0" w:space="0" w:color="auto"/>
                    <w:left w:val="none" w:sz="0" w:space="0" w:color="auto"/>
                    <w:bottom w:val="none" w:sz="0" w:space="0" w:color="auto"/>
                    <w:right w:val="none" w:sz="0" w:space="0" w:color="auto"/>
                  </w:divBdr>
                  <w:divsChild>
                    <w:div w:id="1329670928">
                      <w:marLeft w:val="0"/>
                      <w:marRight w:val="0"/>
                      <w:marTop w:val="0"/>
                      <w:marBottom w:val="0"/>
                      <w:divBdr>
                        <w:top w:val="none" w:sz="0" w:space="0" w:color="auto"/>
                        <w:left w:val="none" w:sz="0" w:space="0" w:color="auto"/>
                        <w:bottom w:val="none" w:sz="0" w:space="0" w:color="auto"/>
                        <w:right w:val="none" w:sz="0" w:space="0" w:color="auto"/>
                      </w:divBdr>
                    </w:div>
                  </w:divsChild>
                </w:div>
                <w:div w:id="774442822">
                  <w:marLeft w:val="0"/>
                  <w:marRight w:val="0"/>
                  <w:marTop w:val="0"/>
                  <w:marBottom w:val="0"/>
                  <w:divBdr>
                    <w:top w:val="none" w:sz="0" w:space="0" w:color="auto"/>
                    <w:left w:val="none" w:sz="0" w:space="0" w:color="auto"/>
                    <w:bottom w:val="none" w:sz="0" w:space="0" w:color="auto"/>
                    <w:right w:val="none" w:sz="0" w:space="0" w:color="auto"/>
                  </w:divBdr>
                  <w:divsChild>
                    <w:div w:id="2120760282">
                      <w:marLeft w:val="0"/>
                      <w:marRight w:val="0"/>
                      <w:marTop w:val="0"/>
                      <w:marBottom w:val="0"/>
                      <w:divBdr>
                        <w:top w:val="none" w:sz="0" w:space="0" w:color="auto"/>
                        <w:left w:val="none" w:sz="0" w:space="0" w:color="auto"/>
                        <w:bottom w:val="none" w:sz="0" w:space="0" w:color="auto"/>
                        <w:right w:val="none" w:sz="0" w:space="0" w:color="auto"/>
                      </w:divBdr>
                    </w:div>
                  </w:divsChild>
                </w:div>
                <w:div w:id="803428241">
                  <w:marLeft w:val="0"/>
                  <w:marRight w:val="0"/>
                  <w:marTop w:val="0"/>
                  <w:marBottom w:val="0"/>
                  <w:divBdr>
                    <w:top w:val="none" w:sz="0" w:space="0" w:color="auto"/>
                    <w:left w:val="none" w:sz="0" w:space="0" w:color="auto"/>
                    <w:bottom w:val="none" w:sz="0" w:space="0" w:color="auto"/>
                    <w:right w:val="none" w:sz="0" w:space="0" w:color="auto"/>
                  </w:divBdr>
                  <w:divsChild>
                    <w:div w:id="146824256">
                      <w:marLeft w:val="0"/>
                      <w:marRight w:val="0"/>
                      <w:marTop w:val="0"/>
                      <w:marBottom w:val="0"/>
                      <w:divBdr>
                        <w:top w:val="none" w:sz="0" w:space="0" w:color="auto"/>
                        <w:left w:val="none" w:sz="0" w:space="0" w:color="auto"/>
                        <w:bottom w:val="none" w:sz="0" w:space="0" w:color="auto"/>
                        <w:right w:val="none" w:sz="0" w:space="0" w:color="auto"/>
                      </w:divBdr>
                    </w:div>
                  </w:divsChild>
                </w:div>
                <w:div w:id="907306962">
                  <w:marLeft w:val="0"/>
                  <w:marRight w:val="0"/>
                  <w:marTop w:val="0"/>
                  <w:marBottom w:val="0"/>
                  <w:divBdr>
                    <w:top w:val="none" w:sz="0" w:space="0" w:color="auto"/>
                    <w:left w:val="none" w:sz="0" w:space="0" w:color="auto"/>
                    <w:bottom w:val="none" w:sz="0" w:space="0" w:color="auto"/>
                    <w:right w:val="none" w:sz="0" w:space="0" w:color="auto"/>
                  </w:divBdr>
                  <w:divsChild>
                    <w:div w:id="66076024">
                      <w:marLeft w:val="0"/>
                      <w:marRight w:val="0"/>
                      <w:marTop w:val="0"/>
                      <w:marBottom w:val="0"/>
                      <w:divBdr>
                        <w:top w:val="none" w:sz="0" w:space="0" w:color="auto"/>
                        <w:left w:val="none" w:sz="0" w:space="0" w:color="auto"/>
                        <w:bottom w:val="none" w:sz="0" w:space="0" w:color="auto"/>
                        <w:right w:val="none" w:sz="0" w:space="0" w:color="auto"/>
                      </w:divBdr>
                    </w:div>
                  </w:divsChild>
                </w:div>
                <w:div w:id="936791350">
                  <w:marLeft w:val="0"/>
                  <w:marRight w:val="0"/>
                  <w:marTop w:val="0"/>
                  <w:marBottom w:val="0"/>
                  <w:divBdr>
                    <w:top w:val="none" w:sz="0" w:space="0" w:color="auto"/>
                    <w:left w:val="none" w:sz="0" w:space="0" w:color="auto"/>
                    <w:bottom w:val="none" w:sz="0" w:space="0" w:color="auto"/>
                    <w:right w:val="none" w:sz="0" w:space="0" w:color="auto"/>
                  </w:divBdr>
                  <w:divsChild>
                    <w:div w:id="311832140">
                      <w:marLeft w:val="0"/>
                      <w:marRight w:val="0"/>
                      <w:marTop w:val="0"/>
                      <w:marBottom w:val="0"/>
                      <w:divBdr>
                        <w:top w:val="none" w:sz="0" w:space="0" w:color="auto"/>
                        <w:left w:val="none" w:sz="0" w:space="0" w:color="auto"/>
                        <w:bottom w:val="none" w:sz="0" w:space="0" w:color="auto"/>
                        <w:right w:val="none" w:sz="0" w:space="0" w:color="auto"/>
                      </w:divBdr>
                    </w:div>
                  </w:divsChild>
                </w:div>
                <w:div w:id="978655626">
                  <w:marLeft w:val="0"/>
                  <w:marRight w:val="0"/>
                  <w:marTop w:val="0"/>
                  <w:marBottom w:val="0"/>
                  <w:divBdr>
                    <w:top w:val="none" w:sz="0" w:space="0" w:color="auto"/>
                    <w:left w:val="none" w:sz="0" w:space="0" w:color="auto"/>
                    <w:bottom w:val="none" w:sz="0" w:space="0" w:color="auto"/>
                    <w:right w:val="none" w:sz="0" w:space="0" w:color="auto"/>
                  </w:divBdr>
                  <w:divsChild>
                    <w:div w:id="1019085569">
                      <w:marLeft w:val="0"/>
                      <w:marRight w:val="0"/>
                      <w:marTop w:val="0"/>
                      <w:marBottom w:val="0"/>
                      <w:divBdr>
                        <w:top w:val="none" w:sz="0" w:space="0" w:color="auto"/>
                        <w:left w:val="none" w:sz="0" w:space="0" w:color="auto"/>
                        <w:bottom w:val="none" w:sz="0" w:space="0" w:color="auto"/>
                        <w:right w:val="none" w:sz="0" w:space="0" w:color="auto"/>
                      </w:divBdr>
                    </w:div>
                  </w:divsChild>
                </w:div>
                <w:div w:id="1161040402">
                  <w:marLeft w:val="0"/>
                  <w:marRight w:val="0"/>
                  <w:marTop w:val="0"/>
                  <w:marBottom w:val="0"/>
                  <w:divBdr>
                    <w:top w:val="none" w:sz="0" w:space="0" w:color="auto"/>
                    <w:left w:val="none" w:sz="0" w:space="0" w:color="auto"/>
                    <w:bottom w:val="none" w:sz="0" w:space="0" w:color="auto"/>
                    <w:right w:val="none" w:sz="0" w:space="0" w:color="auto"/>
                  </w:divBdr>
                  <w:divsChild>
                    <w:div w:id="92825782">
                      <w:marLeft w:val="0"/>
                      <w:marRight w:val="0"/>
                      <w:marTop w:val="0"/>
                      <w:marBottom w:val="0"/>
                      <w:divBdr>
                        <w:top w:val="none" w:sz="0" w:space="0" w:color="auto"/>
                        <w:left w:val="none" w:sz="0" w:space="0" w:color="auto"/>
                        <w:bottom w:val="none" w:sz="0" w:space="0" w:color="auto"/>
                        <w:right w:val="none" w:sz="0" w:space="0" w:color="auto"/>
                      </w:divBdr>
                    </w:div>
                  </w:divsChild>
                </w:div>
                <w:div w:id="1309431099">
                  <w:marLeft w:val="0"/>
                  <w:marRight w:val="0"/>
                  <w:marTop w:val="0"/>
                  <w:marBottom w:val="0"/>
                  <w:divBdr>
                    <w:top w:val="none" w:sz="0" w:space="0" w:color="auto"/>
                    <w:left w:val="none" w:sz="0" w:space="0" w:color="auto"/>
                    <w:bottom w:val="none" w:sz="0" w:space="0" w:color="auto"/>
                    <w:right w:val="none" w:sz="0" w:space="0" w:color="auto"/>
                  </w:divBdr>
                  <w:divsChild>
                    <w:div w:id="563030204">
                      <w:marLeft w:val="0"/>
                      <w:marRight w:val="0"/>
                      <w:marTop w:val="0"/>
                      <w:marBottom w:val="0"/>
                      <w:divBdr>
                        <w:top w:val="none" w:sz="0" w:space="0" w:color="auto"/>
                        <w:left w:val="none" w:sz="0" w:space="0" w:color="auto"/>
                        <w:bottom w:val="none" w:sz="0" w:space="0" w:color="auto"/>
                        <w:right w:val="none" w:sz="0" w:space="0" w:color="auto"/>
                      </w:divBdr>
                    </w:div>
                  </w:divsChild>
                </w:div>
                <w:div w:id="1376125359">
                  <w:marLeft w:val="0"/>
                  <w:marRight w:val="0"/>
                  <w:marTop w:val="0"/>
                  <w:marBottom w:val="0"/>
                  <w:divBdr>
                    <w:top w:val="none" w:sz="0" w:space="0" w:color="auto"/>
                    <w:left w:val="none" w:sz="0" w:space="0" w:color="auto"/>
                    <w:bottom w:val="none" w:sz="0" w:space="0" w:color="auto"/>
                    <w:right w:val="none" w:sz="0" w:space="0" w:color="auto"/>
                  </w:divBdr>
                  <w:divsChild>
                    <w:div w:id="1672560450">
                      <w:marLeft w:val="0"/>
                      <w:marRight w:val="0"/>
                      <w:marTop w:val="0"/>
                      <w:marBottom w:val="0"/>
                      <w:divBdr>
                        <w:top w:val="none" w:sz="0" w:space="0" w:color="auto"/>
                        <w:left w:val="none" w:sz="0" w:space="0" w:color="auto"/>
                        <w:bottom w:val="none" w:sz="0" w:space="0" w:color="auto"/>
                        <w:right w:val="none" w:sz="0" w:space="0" w:color="auto"/>
                      </w:divBdr>
                    </w:div>
                  </w:divsChild>
                </w:div>
                <w:div w:id="1517648717">
                  <w:marLeft w:val="0"/>
                  <w:marRight w:val="0"/>
                  <w:marTop w:val="0"/>
                  <w:marBottom w:val="0"/>
                  <w:divBdr>
                    <w:top w:val="none" w:sz="0" w:space="0" w:color="auto"/>
                    <w:left w:val="none" w:sz="0" w:space="0" w:color="auto"/>
                    <w:bottom w:val="none" w:sz="0" w:space="0" w:color="auto"/>
                    <w:right w:val="none" w:sz="0" w:space="0" w:color="auto"/>
                  </w:divBdr>
                  <w:divsChild>
                    <w:div w:id="1648438581">
                      <w:marLeft w:val="0"/>
                      <w:marRight w:val="0"/>
                      <w:marTop w:val="0"/>
                      <w:marBottom w:val="0"/>
                      <w:divBdr>
                        <w:top w:val="none" w:sz="0" w:space="0" w:color="auto"/>
                        <w:left w:val="none" w:sz="0" w:space="0" w:color="auto"/>
                        <w:bottom w:val="none" w:sz="0" w:space="0" w:color="auto"/>
                        <w:right w:val="none" w:sz="0" w:space="0" w:color="auto"/>
                      </w:divBdr>
                    </w:div>
                  </w:divsChild>
                </w:div>
                <w:div w:id="1664626987">
                  <w:marLeft w:val="0"/>
                  <w:marRight w:val="0"/>
                  <w:marTop w:val="0"/>
                  <w:marBottom w:val="0"/>
                  <w:divBdr>
                    <w:top w:val="none" w:sz="0" w:space="0" w:color="auto"/>
                    <w:left w:val="none" w:sz="0" w:space="0" w:color="auto"/>
                    <w:bottom w:val="none" w:sz="0" w:space="0" w:color="auto"/>
                    <w:right w:val="none" w:sz="0" w:space="0" w:color="auto"/>
                  </w:divBdr>
                  <w:divsChild>
                    <w:div w:id="1816608605">
                      <w:marLeft w:val="0"/>
                      <w:marRight w:val="0"/>
                      <w:marTop w:val="0"/>
                      <w:marBottom w:val="0"/>
                      <w:divBdr>
                        <w:top w:val="none" w:sz="0" w:space="0" w:color="auto"/>
                        <w:left w:val="none" w:sz="0" w:space="0" w:color="auto"/>
                        <w:bottom w:val="none" w:sz="0" w:space="0" w:color="auto"/>
                        <w:right w:val="none" w:sz="0" w:space="0" w:color="auto"/>
                      </w:divBdr>
                    </w:div>
                  </w:divsChild>
                </w:div>
                <w:div w:id="1734886812">
                  <w:marLeft w:val="0"/>
                  <w:marRight w:val="0"/>
                  <w:marTop w:val="0"/>
                  <w:marBottom w:val="0"/>
                  <w:divBdr>
                    <w:top w:val="none" w:sz="0" w:space="0" w:color="auto"/>
                    <w:left w:val="none" w:sz="0" w:space="0" w:color="auto"/>
                    <w:bottom w:val="none" w:sz="0" w:space="0" w:color="auto"/>
                    <w:right w:val="none" w:sz="0" w:space="0" w:color="auto"/>
                  </w:divBdr>
                  <w:divsChild>
                    <w:div w:id="16540271">
                      <w:marLeft w:val="0"/>
                      <w:marRight w:val="0"/>
                      <w:marTop w:val="0"/>
                      <w:marBottom w:val="0"/>
                      <w:divBdr>
                        <w:top w:val="none" w:sz="0" w:space="0" w:color="auto"/>
                        <w:left w:val="none" w:sz="0" w:space="0" w:color="auto"/>
                        <w:bottom w:val="none" w:sz="0" w:space="0" w:color="auto"/>
                        <w:right w:val="none" w:sz="0" w:space="0" w:color="auto"/>
                      </w:divBdr>
                    </w:div>
                  </w:divsChild>
                </w:div>
                <w:div w:id="1901481231">
                  <w:marLeft w:val="0"/>
                  <w:marRight w:val="0"/>
                  <w:marTop w:val="0"/>
                  <w:marBottom w:val="0"/>
                  <w:divBdr>
                    <w:top w:val="none" w:sz="0" w:space="0" w:color="auto"/>
                    <w:left w:val="none" w:sz="0" w:space="0" w:color="auto"/>
                    <w:bottom w:val="none" w:sz="0" w:space="0" w:color="auto"/>
                    <w:right w:val="none" w:sz="0" w:space="0" w:color="auto"/>
                  </w:divBdr>
                  <w:divsChild>
                    <w:div w:id="1733699009">
                      <w:marLeft w:val="0"/>
                      <w:marRight w:val="0"/>
                      <w:marTop w:val="0"/>
                      <w:marBottom w:val="0"/>
                      <w:divBdr>
                        <w:top w:val="none" w:sz="0" w:space="0" w:color="auto"/>
                        <w:left w:val="none" w:sz="0" w:space="0" w:color="auto"/>
                        <w:bottom w:val="none" w:sz="0" w:space="0" w:color="auto"/>
                        <w:right w:val="none" w:sz="0" w:space="0" w:color="auto"/>
                      </w:divBdr>
                    </w:div>
                  </w:divsChild>
                </w:div>
                <w:div w:id="2004553392">
                  <w:marLeft w:val="0"/>
                  <w:marRight w:val="0"/>
                  <w:marTop w:val="0"/>
                  <w:marBottom w:val="0"/>
                  <w:divBdr>
                    <w:top w:val="none" w:sz="0" w:space="0" w:color="auto"/>
                    <w:left w:val="none" w:sz="0" w:space="0" w:color="auto"/>
                    <w:bottom w:val="none" w:sz="0" w:space="0" w:color="auto"/>
                    <w:right w:val="none" w:sz="0" w:space="0" w:color="auto"/>
                  </w:divBdr>
                  <w:divsChild>
                    <w:div w:id="751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5316">
          <w:marLeft w:val="0"/>
          <w:marRight w:val="0"/>
          <w:marTop w:val="0"/>
          <w:marBottom w:val="0"/>
          <w:divBdr>
            <w:top w:val="none" w:sz="0" w:space="0" w:color="auto"/>
            <w:left w:val="none" w:sz="0" w:space="0" w:color="auto"/>
            <w:bottom w:val="none" w:sz="0" w:space="0" w:color="auto"/>
            <w:right w:val="none" w:sz="0" w:space="0" w:color="auto"/>
          </w:divBdr>
          <w:divsChild>
            <w:div w:id="1569223430">
              <w:marLeft w:val="-75"/>
              <w:marRight w:val="0"/>
              <w:marTop w:val="30"/>
              <w:marBottom w:val="30"/>
              <w:divBdr>
                <w:top w:val="none" w:sz="0" w:space="0" w:color="auto"/>
                <w:left w:val="none" w:sz="0" w:space="0" w:color="auto"/>
                <w:bottom w:val="none" w:sz="0" w:space="0" w:color="auto"/>
                <w:right w:val="none" w:sz="0" w:space="0" w:color="auto"/>
              </w:divBdr>
              <w:divsChild>
                <w:div w:id="286352349">
                  <w:marLeft w:val="0"/>
                  <w:marRight w:val="0"/>
                  <w:marTop w:val="0"/>
                  <w:marBottom w:val="0"/>
                  <w:divBdr>
                    <w:top w:val="none" w:sz="0" w:space="0" w:color="auto"/>
                    <w:left w:val="none" w:sz="0" w:space="0" w:color="auto"/>
                    <w:bottom w:val="none" w:sz="0" w:space="0" w:color="auto"/>
                    <w:right w:val="none" w:sz="0" w:space="0" w:color="auto"/>
                  </w:divBdr>
                  <w:divsChild>
                    <w:div w:id="469327442">
                      <w:marLeft w:val="0"/>
                      <w:marRight w:val="0"/>
                      <w:marTop w:val="0"/>
                      <w:marBottom w:val="0"/>
                      <w:divBdr>
                        <w:top w:val="none" w:sz="0" w:space="0" w:color="auto"/>
                        <w:left w:val="none" w:sz="0" w:space="0" w:color="auto"/>
                        <w:bottom w:val="none" w:sz="0" w:space="0" w:color="auto"/>
                        <w:right w:val="none" w:sz="0" w:space="0" w:color="auto"/>
                      </w:divBdr>
                    </w:div>
                  </w:divsChild>
                </w:div>
                <w:div w:id="335498137">
                  <w:marLeft w:val="0"/>
                  <w:marRight w:val="0"/>
                  <w:marTop w:val="0"/>
                  <w:marBottom w:val="0"/>
                  <w:divBdr>
                    <w:top w:val="none" w:sz="0" w:space="0" w:color="auto"/>
                    <w:left w:val="none" w:sz="0" w:space="0" w:color="auto"/>
                    <w:bottom w:val="none" w:sz="0" w:space="0" w:color="auto"/>
                    <w:right w:val="none" w:sz="0" w:space="0" w:color="auto"/>
                  </w:divBdr>
                  <w:divsChild>
                    <w:div w:id="1991668818">
                      <w:marLeft w:val="0"/>
                      <w:marRight w:val="0"/>
                      <w:marTop w:val="0"/>
                      <w:marBottom w:val="0"/>
                      <w:divBdr>
                        <w:top w:val="none" w:sz="0" w:space="0" w:color="auto"/>
                        <w:left w:val="none" w:sz="0" w:space="0" w:color="auto"/>
                        <w:bottom w:val="none" w:sz="0" w:space="0" w:color="auto"/>
                        <w:right w:val="none" w:sz="0" w:space="0" w:color="auto"/>
                      </w:divBdr>
                    </w:div>
                  </w:divsChild>
                </w:div>
                <w:div w:id="437680636">
                  <w:marLeft w:val="0"/>
                  <w:marRight w:val="0"/>
                  <w:marTop w:val="0"/>
                  <w:marBottom w:val="0"/>
                  <w:divBdr>
                    <w:top w:val="none" w:sz="0" w:space="0" w:color="auto"/>
                    <w:left w:val="none" w:sz="0" w:space="0" w:color="auto"/>
                    <w:bottom w:val="none" w:sz="0" w:space="0" w:color="auto"/>
                    <w:right w:val="none" w:sz="0" w:space="0" w:color="auto"/>
                  </w:divBdr>
                  <w:divsChild>
                    <w:div w:id="1798797161">
                      <w:marLeft w:val="0"/>
                      <w:marRight w:val="0"/>
                      <w:marTop w:val="0"/>
                      <w:marBottom w:val="0"/>
                      <w:divBdr>
                        <w:top w:val="none" w:sz="0" w:space="0" w:color="auto"/>
                        <w:left w:val="none" w:sz="0" w:space="0" w:color="auto"/>
                        <w:bottom w:val="none" w:sz="0" w:space="0" w:color="auto"/>
                        <w:right w:val="none" w:sz="0" w:space="0" w:color="auto"/>
                      </w:divBdr>
                    </w:div>
                  </w:divsChild>
                </w:div>
                <w:div w:id="453329285">
                  <w:marLeft w:val="0"/>
                  <w:marRight w:val="0"/>
                  <w:marTop w:val="0"/>
                  <w:marBottom w:val="0"/>
                  <w:divBdr>
                    <w:top w:val="none" w:sz="0" w:space="0" w:color="auto"/>
                    <w:left w:val="none" w:sz="0" w:space="0" w:color="auto"/>
                    <w:bottom w:val="none" w:sz="0" w:space="0" w:color="auto"/>
                    <w:right w:val="none" w:sz="0" w:space="0" w:color="auto"/>
                  </w:divBdr>
                  <w:divsChild>
                    <w:div w:id="510534746">
                      <w:marLeft w:val="0"/>
                      <w:marRight w:val="0"/>
                      <w:marTop w:val="0"/>
                      <w:marBottom w:val="0"/>
                      <w:divBdr>
                        <w:top w:val="none" w:sz="0" w:space="0" w:color="auto"/>
                        <w:left w:val="none" w:sz="0" w:space="0" w:color="auto"/>
                        <w:bottom w:val="none" w:sz="0" w:space="0" w:color="auto"/>
                        <w:right w:val="none" w:sz="0" w:space="0" w:color="auto"/>
                      </w:divBdr>
                    </w:div>
                  </w:divsChild>
                </w:div>
                <w:div w:id="529563057">
                  <w:marLeft w:val="0"/>
                  <w:marRight w:val="0"/>
                  <w:marTop w:val="0"/>
                  <w:marBottom w:val="0"/>
                  <w:divBdr>
                    <w:top w:val="none" w:sz="0" w:space="0" w:color="auto"/>
                    <w:left w:val="none" w:sz="0" w:space="0" w:color="auto"/>
                    <w:bottom w:val="none" w:sz="0" w:space="0" w:color="auto"/>
                    <w:right w:val="none" w:sz="0" w:space="0" w:color="auto"/>
                  </w:divBdr>
                  <w:divsChild>
                    <w:div w:id="1085766782">
                      <w:marLeft w:val="0"/>
                      <w:marRight w:val="0"/>
                      <w:marTop w:val="0"/>
                      <w:marBottom w:val="0"/>
                      <w:divBdr>
                        <w:top w:val="none" w:sz="0" w:space="0" w:color="auto"/>
                        <w:left w:val="none" w:sz="0" w:space="0" w:color="auto"/>
                        <w:bottom w:val="none" w:sz="0" w:space="0" w:color="auto"/>
                        <w:right w:val="none" w:sz="0" w:space="0" w:color="auto"/>
                      </w:divBdr>
                    </w:div>
                  </w:divsChild>
                </w:div>
                <w:div w:id="665868200">
                  <w:marLeft w:val="0"/>
                  <w:marRight w:val="0"/>
                  <w:marTop w:val="0"/>
                  <w:marBottom w:val="0"/>
                  <w:divBdr>
                    <w:top w:val="none" w:sz="0" w:space="0" w:color="auto"/>
                    <w:left w:val="none" w:sz="0" w:space="0" w:color="auto"/>
                    <w:bottom w:val="none" w:sz="0" w:space="0" w:color="auto"/>
                    <w:right w:val="none" w:sz="0" w:space="0" w:color="auto"/>
                  </w:divBdr>
                  <w:divsChild>
                    <w:div w:id="1671250916">
                      <w:marLeft w:val="0"/>
                      <w:marRight w:val="0"/>
                      <w:marTop w:val="0"/>
                      <w:marBottom w:val="0"/>
                      <w:divBdr>
                        <w:top w:val="none" w:sz="0" w:space="0" w:color="auto"/>
                        <w:left w:val="none" w:sz="0" w:space="0" w:color="auto"/>
                        <w:bottom w:val="none" w:sz="0" w:space="0" w:color="auto"/>
                        <w:right w:val="none" w:sz="0" w:space="0" w:color="auto"/>
                      </w:divBdr>
                    </w:div>
                  </w:divsChild>
                </w:div>
                <w:div w:id="674921179">
                  <w:marLeft w:val="0"/>
                  <w:marRight w:val="0"/>
                  <w:marTop w:val="0"/>
                  <w:marBottom w:val="0"/>
                  <w:divBdr>
                    <w:top w:val="none" w:sz="0" w:space="0" w:color="auto"/>
                    <w:left w:val="none" w:sz="0" w:space="0" w:color="auto"/>
                    <w:bottom w:val="none" w:sz="0" w:space="0" w:color="auto"/>
                    <w:right w:val="none" w:sz="0" w:space="0" w:color="auto"/>
                  </w:divBdr>
                  <w:divsChild>
                    <w:div w:id="1730109808">
                      <w:marLeft w:val="0"/>
                      <w:marRight w:val="0"/>
                      <w:marTop w:val="0"/>
                      <w:marBottom w:val="0"/>
                      <w:divBdr>
                        <w:top w:val="none" w:sz="0" w:space="0" w:color="auto"/>
                        <w:left w:val="none" w:sz="0" w:space="0" w:color="auto"/>
                        <w:bottom w:val="none" w:sz="0" w:space="0" w:color="auto"/>
                        <w:right w:val="none" w:sz="0" w:space="0" w:color="auto"/>
                      </w:divBdr>
                    </w:div>
                  </w:divsChild>
                </w:div>
                <w:div w:id="955991693">
                  <w:marLeft w:val="0"/>
                  <w:marRight w:val="0"/>
                  <w:marTop w:val="0"/>
                  <w:marBottom w:val="0"/>
                  <w:divBdr>
                    <w:top w:val="none" w:sz="0" w:space="0" w:color="auto"/>
                    <w:left w:val="none" w:sz="0" w:space="0" w:color="auto"/>
                    <w:bottom w:val="none" w:sz="0" w:space="0" w:color="auto"/>
                    <w:right w:val="none" w:sz="0" w:space="0" w:color="auto"/>
                  </w:divBdr>
                  <w:divsChild>
                    <w:div w:id="1801805532">
                      <w:marLeft w:val="0"/>
                      <w:marRight w:val="0"/>
                      <w:marTop w:val="0"/>
                      <w:marBottom w:val="0"/>
                      <w:divBdr>
                        <w:top w:val="none" w:sz="0" w:space="0" w:color="auto"/>
                        <w:left w:val="none" w:sz="0" w:space="0" w:color="auto"/>
                        <w:bottom w:val="none" w:sz="0" w:space="0" w:color="auto"/>
                        <w:right w:val="none" w:sz="0" w:space="0" w:color="auto"/>
                      </w:divBdr>
                    </w:div>
                  </w:divsChild>
                </w:div>
                <w:div w:id="1001660528">
                  <w:marLeft w:val="0"/>
                  <w:marRight w:val="0"/>
                  <w:marTop w:val="0"/>
                  <w:marBottom w:val="0"/>
                  <w:divBdr>
                    <w:top w:val="none" w:sz="0" w:space="0" w:color="auto"/>
                    <w:left w:val="none" w:sz="0" w:space="0" w:color="auto"/>
                    <w:bottom w:val="none" w:sz="0" w:space="0" w:color="auto"/>
                    <w:right w:val="none" w:sz="0" w:space="0" w:color="auto"/>
                  </w:divBdr>
                  <w:divsChild>
                    <w:div w:id="1598051696">
                      <w:marLeft w:val="0"/>
                      <w:marRight w:val="0"/>
                      <w:marTop w:val="0"/>
                      <w:marBottom w:val="0"/>
                      <w:divBdr>
                        <w:top w:val="none" w:sz="0" w:space="0" w:color="auto"/>
                        <w:left w:val="none" w:sz="0" w:space="0" w:color="auto"/>
                        <w:bottom w:val="none" w:sz="0" w:space="0" w:color="auto"/>
                        <w:right w:val="none" w:sz="0" w:space="0" w:color="auto"/>
                      </w:divBdr>
                    </w:div>
                  </w:divsChild>
                </w:div>
                <w:div w:id="1184830248">
                  <w:marLeft w:val="0"/>
                  <w:marRight w:val="0"/>
                  <w:marTop w:val="0"/>
                  <w:marBottom w:val="0"/>
                  <w:divBdr>
                    <w:top w:val="none" w:sz="0" w:space="0" w:color="auto"/>
                    <w:left w:val="none" w:sz="0" w:space="0" w:color="auto"/>
                    <w:bottom w:val="none" w:sz="0" w:space="0" w:color="auto"/>
                    <w:right w:val="none" w:sz="0" w:space="0" w:color="auto"/>
                  </w:divBdr>
                  <w:divsChild>
                    <w:div w:id="1095132636">
                      <w:marLeft w:val="0"/>
                      <w:marRight w:val="0"/>
                      <w:marTop w:val="0"/>
                      <w:marBottom w:val="0"/>
                      <w:divBdr>
                        <w:top w:val="none" w:sz="0" w:space="0" w:color="auto"/>
                        <w:left w:val="none" w:sz="0" w:space="0" w:color="auto"/>
                        <w:bottom w:val="none" w:sz="0" w:space="0" w:color="auto"/>
                        <w:right w:val="none" w:sz="0" w:space="0" w:color="auto"/>
                      </w:divBdr>
                    </w:div>
                  </w:divsChild>
                </w:div>
                <w:div w:id="1310817544">
                  <w:marLeft w:val="0"/>
                  <w:marRight w:val="0"/>
                  <w:marTop w:val="0"/>
                  <w:marBottom w:val="0"/>
                  <w:divBdr>
                    <w:top w:val="none" w:sz="0" w:space="0" w:color="auto"/>
                    <w:left w:val="none" w:sz="0" w:space="0" w:color="auto"/>
                    <w:bottom w:val="none" w:sz="0" w:space="0" w:color="auto"/>
                    <w:right w:val="none" w:sz="0" w:space="0" w:color="auto"/>
                  </w:divBdr>
                  <w:divsChild>
                    <w:div w:id="1299529004">
                      <w:marLeft w:val="0"/>
                      <w:marRight w:val="0"/>
                      <w:marTop w:val="0"/>
                      <w:marBottom w:val="0"/>
                      <w:divBdr>
                        <w:top w:val="none" w:sz="0" w:space="0" w:color="auto"/>
                        <w:left w:val="none" w:sz="0" w:space="0" w:color="auto"/>
                        <w:bottom w:val="none" w:sz="0" w:space="0" w:color="auto"/>
                        <w:right w:val="none" w:sz="0" w:space="0" w:color="auto"/>
                      </w:divBdr>
                    </w:div>
                  </w:divsChild>
                </w:div>
                <w:div w:id="1846092865">
                  <w:marLeft w:val="0"/>
                  <w:marRight w:val="0"/>
                  <w:marTop w:val="0"/>
                  <w:marBottom w:val="0"/>
                  <w:divBdr>
                    <w:top w:val="none" w:sz="0" w:space="0" w:color="auto"/>
                    <w:left w:val="none" w:sz="0" w:space="0" w:color="auto"/>
                    <w:bottom w:val="none" w:sz="0" w:space="0" w:color="auto"/>
                    <w:right w:val="none" w:sz="0" w:space="0" w:color="auto"/>
                  </w:divBdr>
                  <w:divsChild>
                    <w:div w:id="848980038">
                      <w:marLeft w:val="0"/>
                      <w:marRight w:val="0"/>
                      <w:marTop w:val="0"/>
                      <w:marBottom w:val="0"/>
                      <w:divBdr>
                        <w:top w:val="none" w:sz="0" w:space="0" w:color="auto"/>
                        <w:left w:val="none" w:sz="0" w:space="0" w:color="auto"/>
                        <w:bottom w:val="none" w:sz="0" w:space="0" w:color="auto"/>
                        <w:right w:val="none" w:sz="0" w:space="0" w:color="auto"/>
                      </w:divBdr>
                    </w:div>
                  </w:divsChild>
                </w:div>
                <w:div w:id="1996569940">
                  <w:marLeft w:val="0"/>
                  <w:marRight w:val="0"/>
                  <w:marTop w:val="0"/>
                  <w:marBottom w:val="0"/>
                  <w:divBdr>
                    <w:top w:val="none" w:sz="0" w:space="0" w:color="auto"/>
                    <w:left w:val="none" w:sz="0" w:space="0" w:color="auto"/>
                    <w:bottom w:val="none" w:sz="0" w:space="0" w:color="auto"/>
                    <w:right w:val="none" w:sz="0" w:space="0" w:color="auto"/>
                  </w:divBdr>
                  <w:divsChild>
                    <w:div w:id="993949437">
                      <w:marLeft w:val="0"/>
                      <w:marRight w:val="0"/>
                      <w:marTop w:val="0"/>
                      <w:marBottom w:val="0"/>
                      <w:divBdr>
                        <w:top w:val="none" w:sz="0" w:space="0" w:color="auto"/>
                        <w:left w:val="none" w:sz="0" w:space="0" w:color="auto"/>
                        <w:bottom w:val="none" w:sz="0" w:space="0" w:color="auto"/>
                        <w:right w:val="none" w:sz="0" w:space="0" w:color="auto"/>
                      </w:divBdr>
                    </w:div>
                  </w:divsChild>
                </w:div>
                <w:div w:id="2082101252">
                  <w:marLeft w:val="0"/>
                  <w:marRight w:val="0"/>
                  <w:marTop w:val="0"/>
                  <w:marBottom w:val="0"/>
                  <w:divBdr>
                    <w:top w:val="none" w:sz="0" w:space="0" w:color="auto"/>
                    <w:left w:val="none" w:sz="0" w:space="0" w:color="auto"/>
                    <w:bottom w:val="none" w:sz="0" w:space="0" w:color="auto"/>
                    <w:right w:val="none" w:sz="0" w:space="0" w:color="auto"/>
                  </w:divBdr>
                  <w:divsChild>
                    <w:div w:id="1002583804">
                      <w:marLeft w:val="0"/>
                      <w:marRight w:val="0"/>
                      <w:marTop w:val="0"/>
                      <w:marBottom w:val="0"/>
                      <w:divBdr>
                        <w:top w:val="none" w:sz="0" w:space="0" w:color="auto"/>
                        <w:left w:val="none" w:sz="0" w:space="0" w:color="auto"/>
                        <w:bottom w:val="none" w:sz="0" w:space="0" w:color="auto"/>
                        <w:right w:val="none" w:sz="0" w:space="0" w:color="auto"/>
                      </w:divBdr>
                    </w:div>
                  </w:divsChild>
                </w:div>
                <w:div w:id="2116168529">
                  <w:marLeft w:val="0"/>
                  <w:marRight w:val="0"/>
                  <w:marTop w:val="0"/>
                  <w:marBottom w:val="0"/>
                  <w:divBdr>
                    <w:top w:val="none" w:sz="0" w:space="0" w:color="auto"/>
                    <w:left w:val="none" w:sz="0" w:space="0" w:color="auto"/>
                    <w:bottom w:val="none" w:sz="0" w:space="0" w:color="auto"/>
                    <w:right w:val="none" w:sz="0" w:space="0" w:color="auto"/>
                  </w:divBdr>
                  <w:divsChild>
                    <w:div w:id="409235354">
                      <w:marLeft w:val="0"/>
                      <w:marRight w:val="0"/>
                      <w:marTop w:val="0"/>
                      <w:marBottom w:val="0"/>
                      <w:divBdr>
                        <w:top w:val="none" w:sz="0" w:space="0" w:color="auto"/>
                        <w:left w:val="none" w:sz="0" w:space="0" w:color="auto"/>
                        <w:bottom w:val="none" w:sz="0" w:space="0" w:color="auto"/>
                        <w:right w:val="none" w:sz="0" w:space="0" w:color="auto"/>
                      </w:divBdr>
                    </w:div>
                  </w:divsChild>
                </w:div>
                <w:div w:id="2139716010">
                  <w:marLeft w:val="0"/>
                  <w:marRight w:val="0"/>
                  <w:marTop w:val="0"/>
                  <w:marBottom w:val="0"/>
                  <w:divBdr>
                    <w:top w:val="none" w:sz="0" w:space="0" w:color="auto"/>
                    <w:left w:val="none" w:sz="0" w:space="0" w:color="auto"/>
                    <w:bottom w:val="none" w:sz="0" w:space="0" w:color="auto"/>
                    <w:right w:val="none" w:sz="0" w:space="0" w:color="auto"/>
                  </w:divBdr>
                  <w:divsChild>
                    <w:div w:id="16960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1223">
          <w:marLeft w:val="0"/>
          <w:marRight w:val="0"/>
          <w:marTop w:val="0"/>
          <w:marBottom w:val="0"/>
          <w:divBdr>
            <w:top w:val="none" w:sz="0" w:space="0" w:color="auto"/>
            <w:left w:val="none" w:sz="0" w:space="0" w:color="auto"/>
            <w:bottom w:val="none" w:sz="0" w:space="0" w:color="auto"/>
            <w:right w:val="none" w:sz="0" w:space="0" w:color="auto"/>
          </w:divBdr>
        </w:div>
        <w:div w:id="1278676509">
          <w:marLeft w:val="0"/>
          <w:marRight w:val="0"/>
          <w:marTop w:val="0"/>
          <w:marBottom w:val="0"/>
          <w:divBdr>
            <w:top w:val="none" w:sz="0" w:space="0" w:color="auto"/>
            <w:left w:val="none" w:sz="0" w:space="0" w:color="auto"/>
            <w:bottom w:val="none" w:sz="0" w:space="0" w:color="auto"/>
            <w:right w:val="none" w:sz="0" w:space="0" w:color="auto"/>
          </w:divBdr>
          <w:divsChild>
            <w:div w:id="1500609867">
              <w:marLeft w:val="-75"/>
              <w:marRight w:val="0"/>
              <w:marTop w:val="30"/>
              <w:marBottom w:val="30"/>
              <w:divBdr>
                <w:top w:val="none" w:sz="0" w:space="0" w:color="auto"/>
                <w:left w:val="none" w:sz="0" w:space="0" w:color="auto"/>
                <w:bottom w:val="none" w:sz="0" w:space="0" w:color="auto"/>
                <w:right w:val="none" w:sz="0" w:space="0" w:color="auto"/>
              </w:divBdr>
              <w:divsChild>
                <w:div w:id="133450000">
                  <w:marLeft w:val="0"/>
                  <w:marRight w:val="0"/>
                  <w:marTop w:val="0"/>
                  <w:marBottom w:val="0"/>
                  <w:divBdr>
                    <w:top w:val="none" w:sz="0" w:space="0" w:color="auto"/>
                    <w:left w:val="none" w:sz="0" w:space="0" w:color="auto"/>
                    <w:bottom w:val="none" w:sz="0" w:space="0" w:color="auto"/>
                    <w:right w:val="none" w:sz="0" w:space="0" w:color="auto"/>
                  </w:divBdr>
                  <w:divsChild>
                    <w:div w:id="2025281449">
                      <w:marLeft w:val="0"/>
                      <w:marRight w:val="0"/>
                      <w:marTop w:val="0"/>
                      <w:marBottom w:val="0"/>
                      <w:divBdr>
                        <w:top w:val="none" w:sz="0" w:space="0" w:color="auto"/>
                        <w:left w:val="none" w:sz="0" w:space="0" w:color="auto"/>
                        <w:bottom w:val="none" w:sz="0" w:space="0" w:color="auto"/>
                        <w:right w:val="none" w:sz="0" w:space="0" w:color="auto"/>
                      </w:divBdr>
                    </w:div>
                  </w:divsChild>
                </w:div>
                <w:div w:id="202904833">
                  <w:marLeft w:val="0"/>
                  <w:marRight w:val="0"/>
                  <w:marTop w:val="0"/>
                  <w:marBottom w:val="0"/>
                  <w:divBdr>
                    <w:top w:val="none" w:sz="0" w:space="0" w:color="auto"/>
                    <w:left w:val="none" w:sz="0" w:space="0" w:color="auto"/>
                    <w:bottom w:val="none" w:sz="0" w:space="0" w:color="auto"/>
                    <w:right w:val="none" w:sz="0" w:space="0" w:color="auto"/>
                  </w:divBdr>
                  <w:divsChild>
                    <w:div w:id="1380976127">
                      <w:marLeft w:val="0"/>
                      <w:marRight w:val="0"/>
                      <w:marTop w:val="0"/>
                      <w:marBottom w:val="0"/>
                      <w:divBdr>
                        <w:top w:val="none" w:sz="0" w:space="0" w:color="auto"/>
                        <w:left w:val="none" w:sz="0" w:space="0" w:color="auto"/>
                        <w:bottom w:val="none" w:sz="0" w:space="0" w:color="auto"/>
                        <w:right w:val="none" w:sz="0" w:space="0" w:color="auto"/>
                      </w:divBdr>
                    </w:div>
                  </w:divsChild>
                </w:div>
                <w:div w:id="259803906">
                  <w:marLeft w:val="0"/>
                  <w:marRight w:val="0"/>
                  <w:marTop w:val="0"/>
                  <w:marBottom w:val="0"/>
                  <w:divBdr>
                    <w:top w:val="none" w:sz="0" w:space="0" w:color="auto"/>
                    <w:left w:val="none" w:sz="0" w:space="0" w:color="auto"/>
                    <w:bottom w:val="none" w:sz="0" w:space="0" w:color="auto"/>
                    <w:right w:val="none" w:sz="0" w:space="0" w:color="auto"/>
                  </w:divBdr>
                  <w:divsChild>
                    <w:div w:id="1431782322">
                      <w:marLeft w:val="0"/>
                      <w:marRight w:val="0"/>
                      <w:marTop w:val="0"/>
                      <w:marBottom w:val="0"/>
                      <w:divBdr>
                        <w:top w:val="none" w:sz="0" w:space="0" w:color="auto"/>
                        <w:left w:val="none" w:sz="0" w:space="0" w:color="auto"/>
                        <w:bottom w:val="none" w:sz="0" w:space="0" w:color="auto"/>
                        <w:right w:val="none" w:sz="0" w:space="0" w:color="auto"/>
                      </w:divBdr>
                    </w:div>
                  </w:divsChild>
                </w:div>
                <w:div w:id="415707972">
                  <w:marLeft w:val="0"/>
                  <w:marRight w:val="0"/>
                  <w:marTop w:val="0"/>
                  <w:marBottom w:val="0"/>
                  <w:divBdr>
                    <w:top w:val="none" w:sz="0" w:space="0" w:color="auto"/>
                    <w:left w:val="none" w:sz="0" w:space="0" w:color="auto"/>
                    <w:bottom w:val="none" w:sz="0" w:space="0" w:color="auto"/>
                    <w:right w:val="none" w:sz="0" w:space="0" w:color="auto"/>
                  </w:divBdr>
                  <w:divsChild>
                    <w:div w:id="100146672">
                      <w:marLeft w:val="0"/>
                      <w:marRight w:val="0"/>
                      <w:marTop w:val="0"/>
                      <w:marBottom w:val="0"/>
                      <w:divBdr>
                        <w:top w:val="none" w:sz="0" w:space="0" w:color="auto"/>
                        <w:left w:val="none" w:sz="0" w:space="0" w:color="auto"/>
                        <w:bottom w:val="none" w:sz="0" w:space="0" w:color="auto"/>
                        <w:right w:val="none" w:sz="0" w:space="0" w:color="auto"/>
                      </w:divBdr>
                    </w:div>
                  </w:divsChild>
                </w:div>
                <w:div w:id="425540612">
                  <w:marLeft w:val="0"/>
                  <w:marRight w:val="0"/>
                  <w:marTop w:val="0"/>
                  <w:marBottom w:val="0"/>
                  <w:divBdr>
                    <w:top w:val="none" w:sz="0" w:space="0" w:color="auto"/>
                    <w:left w:val="none" w:sz="0" w:space="0" w:color="auto"/>
                    <w:bottom w:val="none" w:sz="0" w:space="0" w:color="auto"/>
                    <w:right w:val="none" w:sz="0" w:space="0" w:color="auto"/>
                  </w:divBdr>
                  <w:divsChild>
                    <w:div w:id="216207759">
                      <w:marLeft w:val="0"/>
                      <w:marRight w:val="0"/>
                      <w:marTop w:val="0"/>
                      <w:marBottom w:val="0"/>
                      <w:divBdr>
                        <w:top w:val="none" w:sz="0" w:space="0" w:color="auto"/>
                        <w:left w:val="none" w:sz="0" w:space="0" w:color="auto"/>
                        <w:bottom w:val="none" w:sz="0" w:space="0" w:color="auto"/>
                        <w:right w:val="none" w:sz="0" w:space="0" w:color="auto"/>
                      </w:divBdr>
                    </w:div>
                  </w:divsChild>
                </w:div>
                <w:div w:id="427696914">
                  <w:marLeft w:val="0"/>
                  <w:marRight w:val="0"/>
                  <w:marTop w:val="0"/>
                  <w:marBottom w:val="0"/>
                  <w:divBdr>
                    <w:top w:val="none" w:sz="0" w:space="0" w:color="auto"/>
                    <w:left w:val="none" w:sz="0" w:space="0" w:color="auto"/>
                    <w:bottom w:val="none" w:sz="0" w:space="0" w:color="auto"/>
                    <w:right w:val="none" w:sz="0" w:space="0" w:color="auto"/>
                  </w:divBdr>
                  <w:divsChild>
                    <w:div w:id="1250892025">
                      <w:marLeft w:val="0"/>
                      <w:marRight w:val="0"/>
                      <w:marTop w:val="0"/>
                      <w:marBottom w:val="0"/>
                      <w:divBdr>
                        <w:top w:val="none" w:sz="0" w:space="0" w:color="auto"/>
                        <w:left w:val="none" w:sz="0" w:space="0" w:color="auto"/>
                        <w:bottom w:val="none" w:sz="0" w:space="0" w:color="auto"/>
                        <w:right w:val="none" w:sz="0" w:space="0" w:color="auto"/>
                      </w:divBdr>
                    </w:div>
                  </w:divsChild>
                </w:div>
                <w:div w:id="428425263">
                  <w:marLeft w:val="0"/>
                  <w:marRight w:val="0"/>
                  <w:marTop w:val="0"/>
                  <w:marBottom w:val="0"/>
                  <w:divBdr>
                    <w:top w:val="none" w:sz="0" w:space="0" w:color="auto"/>
                    <w:left w:val="none" w:sz="0" w:space="0" w:color="auto"/>
                    <w:bottom w:val="none" w:sz="0" w:space="0" w:color="auto"/>
                    <w:right w:val="none" w:sz="0" w:space="0" w:color="auto"/>
                  </w:divBdr>
                  <w:divsChild>
                    <w:div w:id="675033082">
                      <w:marLeft w:val="0"/>
                      <w:marRight w:val="0"/>
                      <w:marTop w:val="0"/>
                      <w:marBottom w:val="0"/>
                      <w:divBdr>
                        <w:top w:val="none" w:sz="0" w:space="0" w:color="auto"/>
                        <w:left w:val="none" w:sz="0" w:space="0" w:color="auto"/>
                        <w:bottom w:val="none" w:sz="0" w:space="0" w:color="auto"/>
                        <w:right w:val="none" w:sz="0" w:space="0" w:color="auto"/>
                      </w:divBdr>
                    </w:div>
                  </w:divsChild>
                </w:div>
                <w:div w:id="483201577">
                  <w:marLeft w:val="0"/>
                  <w:marRight w:val="0"/>
                  <w:marTop w:val="0"/>
                  <w:marBottom w:val="0"/>
                  <w:divBdr>
                    <w:top w:val="none" w:sz="0" w:space="0" w:color="auto"/>
                    <w:left w:val="none" w:sz="0" w:space="0" w:color="auto"/>
                    <w:bottom w:val="none" w:sz="0" w:space="0" w:color="auto"/>
                    <w:right w:val="none" w:sz="0" w:space="0" w:color="auto"/>
                  </w:divBdr>
                  <w:divsChild>
                    <w:div w:id="1999066689">
                      <w:marLeft w:val="0"/>
                      <w:marRight w:val="0"/>
                      <w:marTop w:val="0"/>
                      <w:marBottom w:val="0"/>
                      <w:divBdr>
                        <w:top w:val="none" w:sz="0" w:space="0" w:color="auto"/>
                        <w:left w:val="none" w:sz="0" w:space="0" w:color="auto"/>
                        <w:bottom w:val="none" w:sz="0" w:space="0" w:color="auto"/>
                        <w:right w:val="none" w:sz="0" w:space="0" w:color="auto"/>
                      </w:divBdr>
                    </w:div>
                  </w:divsChild>
                </w:div>
                <w:div w:id="517935801">
                  <w:marLeft w:val="0"/>
                  <w:marRight w:val="0"/>
                  <w:marTop w:val="0"/>
                  <w:marBottom w:val="0"/>
                  <w:divBdr>
                    <w:top w:val="none" w:sz="0" w:space="0" w:color="auto"/>
                    <w:left w:val="none" w:sz="0" w:space="0" w:color="auto"/>
                    <w:bottom w:val="none" w:sz="0" w:space="0" w:color="auto"/>
                    <w:right w:val="none" w:sz="0" w:space="0" w:color="auto"/>
                  </w:divBdr>
                  <w:divsChild>
                    <w:div w:id="244388619">
                      <w:marLeft w:val="0"/>
                      <w:marRight w:val="0"/>
                      <w:marTop w:val="0"/>
                      <w:marBottom w:val="0"/>
                      <w:divBdr>
                        <w:top w:val="none" w:sz="0" w:space="0" w:color="auto"/>
                        <w:left w:val="none" w:sz="0" w:space="0" w:color="auto"/>
                        <w:bottom w:val="none" w:sz="0" w:space="0" w:color="auto"/>
                        <w:right w:val="none" w:sz="0" w:space="0" w:color="auto"/>
                      </w:divBdr>
                    </w:div>
                  </w:divsChild>
                </w:div>
                <w:div w:id="874469360">
                  <w:marLeft w:val="0"/>
                  <w:marRight w:val="0"/>
                  <w:marTop w:val="0"/>
                  <w:marBottom w:val="0"/>
                  <w:divBdr>
                    <w:top w:val="none" w:sz="0" w:space="0" w:color="auto"/>
                    <w:left w:val="none" w:sz="0" w:space="0" w:color="auto"/>
                    <w:bottom w:val="none" w:sz="0" w:space="0" w:color="auto"/>
                    <w:right w:val="none" w:sz="0" w:space="0" w:color="auto"/>
                  </w:divBdr>
                  <w:divsChild>
                    <w:div w:id="1761565931">
                      <w:marLeft w:val="0"/>
                      <w:marRight w:val="0"/>
                      <w:marTop w:val="0"/>
                      <w:marBottom w:val="0"/>
                      <w:divBdr>
                        <w:top w:val="none" w:sz="0" w:space="0" w:color="auto"/>
                        <w:left w:val="none" w:sz="0" w:space="0" w:color="auto"/>
                        <w:bottom w:val="none" w:sz="0" w:space="0" w:color="auto"/>
                        <w:right w:val="none" w:sz="0" w:space="0" w:color="auto"/>
                      </w:divBdr>
                    </w:div>
                  </w:divsChild>
                </w:div>
                <w:div w:id="957417416">
                  <w:marLeft w:val="0"/>
                  <w:marRight w:val="0"/>
                  <w:marTop w:val="0"/>
                  <w:marBottom w:val="0"/>
                  <w:divBdr>
                    <w:top w:val="none" w:sz="0" w:space="0" w:color="auto"/>
                    <w:left w:val="none" w:sz="0" w:space="0" w:color="auto"/>
                    <w:bottom w:val="none" w:sz="0" w:space="0" w:color="auto"/>
                    <w:right w:val="none" w:sz="0" w:space="0" w:color="auto"/>
                  </w:divBdr>
                  <w:divsChild>
                    <w:div w:id="102041515">
                      <w:marLeft w:val="0"/>
                      <w:marRight w:val="0"/>
                      <w:marTop w:val="0"/>
                      <w:marBottom w:val="0"/>
                      <w:divBdr>
                        <w:top w:val="none" w:sz="0" w:space="0" w:color="auto"/>
                        <w:left w:val="none" w:sz="0" w:space="0" w:color="auto"/>
                        <w:bottom w:val="none" w:sz="0" w:space="0" w:color="auto"/>
                        <w:right w:val="none" w:sz="0" w:space="0" w:color="auto"/>
                      </w:divBdr>
                    </w:div>
                  </w:divsChild>
                </w:div>
                <w:div w:id="1034379695">
                  <w:marLeft w:val="0"/>
                  <w:marRight w:val="0"/>
                  <w:marTop w:val="0"/>
                  <w:marBottom w:val="0"/>
                  <w:divBdr>
                    <w:top w:val="none" w:sz="0" w:space="0" w:color="auto"/>
                    <w:left w:val="none" w:sz="0" w:space="0" w:color="auto"/>
                    <w:bottom w:val="none" w:sz="0" w:space="0" w:color="auto"/>
                    <w:right w:val="none" w:sz="0" w:space="0" w:color="auto"/>
                  </w:divBdr>
                  <w:divsChild>
                    <w:div w:id="1553227027">
                      <w:marLeft w:val="0"/>
                      <w:marRight w:val="0"/>
                      <w:marTop w:val="0"/>
                      <w:marBottom w:val="0"/>
                      <w:divBdr>
                        <w:top w:val="none" w:sz="0" w:space="0" w:color="auto"/>
                        <w:left w:val="none" w:sz="0" w:space="0" w:color="auto"/>
                        <w:bottom w:val="none" w:sz="0" w:space="0" w:color="auto"/>
                        <w:right w:val="none" w:sz="0" w:space="0" w:color="auto"/>
                      </w:divBdr>
                    </w:div>
                  </w:divsChild>
                </w:div>
                <w:div w:id="1157644999">
                  <w:marLeft w:val="0"/>
                  <w:marRight w:val="0"/>
                  <w:marTop w:val="0"/>
                  <w:marBottom w:val="0"/>
                  <w:divBdr>
                    <w:top w:val="none" w:sz="0" w:space="0" w:color="auto"/>
                    <w:left w:val="none" w:sz="0" w:space="0" w:color="auto"/>
                    <w:bottom w:val="none" w:sz="0" w:space="0" w:color="auto"/>
                    <w:right w:val="none" w:sz="0" w:space="0" w:color="auto"/>
                  </w:divBdr>
                  <w:divsChild>
                    <w:div w:id="602302143">
                      <w:marLeft w:val="0"/>
                      <w:marRight w:val="0"/>
                      <w:marTop w:val="0"/>
                      <w:marBottom w:val="0"/>
                      <w:divBdr>
                        <w:top w:val="none" w:sz="0" w:space="0" w:color="auto"/>
                        <w:left w:val="none" w:sz="0" w:space="0" w:color="auto"/>
                        <w:bottom w:val="none" w:sz="0" w:space="0" w:color="auto"/>
                        <w:right w:val="none" w:sz="0" w:space="0" w:color="auto"/>
                      </w:divBdr>
                    </w:div>
                  </w:divsChild>
                </w:div>
                <w:div w:id="1306620012">
                  <w:marLeft w:val="0"/>
                  <w:marRight w:val="0"/>
                  <w:marTop w:val="0"/>
                  <w:marBottom w:val="0"/>
                  <w:divBdr>
                    <w:top w:val="none" w:sz="0" w:space="0" w:color="auto"/>
                    <w:left w:val="none" w:sz="0" w:space="0" w:color="auto"/>
                    <w:bottom w:val="none" w:sz="0" w:space="0" w:color="auto"/>
                    <w:right w:val="none" w:sz="0" w:space="0" w:color="auto"/>
                  </w:divBdr>
                  <w:divsChild>
                    <w:div w:id="1241450055">
                      <w:marLeft w:val="0"/>
                      <w:marRight w:val="0"/>
                      <w:marTop w:val="0"/>
                      <w:marBottom w:val="0"/>
                      <w:divBdr>
                        <w:top w:val="none" w:sz="0" w:space="0" w:color="auto"/>
                        <w:left w:val="none" w:sz="0" w:space="0" w:color="auto"/>
                        <w:bottom w:val="none" w:sz="0" w:space="0" w:color="auto"/>
                        <w:right w:val="none" w:sz="0" w:space="0" w:color="auto"/>
                      </w:divBdr>
                    </w:div>
                  </w:divsChild>
                </w:div>
                <w:div w:id="1377923781">
                  <w:marLeft w:val="0"/>
                  <w:marRight w:val="0"/>
                  <w:marTop w:val="0"/>
                  <w:marBottom w:val="0"/>
                  <w:divBdr>
                    <w:top w:val="none" w:sz="0" w:space="0" w:color="auto"/>
                    <w:left w:val="none" w:sz="0" w:space="0" w:color="auto"/>
                    <w:bottom w:val="none" w:sz="0" w:space="0" w:color="auto"/>
                    <w:right w:val="none" w:sz="0" w:space="0" w:color="auto"/>
                  </w:divBdr>
                  <w:divsChild>
                    <w:div w:id="748771199">
                      <w:marLeft w:val="0"/>
                      <w:marRight w:val="0"/>
                      <w:marTop w:val="0"/>
                      <w:marBottom w:val="0"/>
                      <w:divBdr>
                        <w:top w:val="none" w:sz="0" w:space="0" w:color="auto"/>
                        <w:left w:val="none" w:sz="0" w:space="0" w:color="auto"/>
                        <w:bottom w:val="none" w:sz="0" w:space="0" w:color="auto"/>
                        <w:right w:val="none" w:sz="0" w:space="0" w:color="auto"/>
                      </w:divBdr>
                    </w:div>
                  </w:divsChild>
                </w:div>
                <w:div w:id="1435901182">
                  <w:marLeft w:val="0"/>
                  <w:marRight w:val="0"/>
                  <w:marTop w:val="0"/>
                  <w:marBottom w:val="0"/>
                  <w:divBdr>
                    <w:top w:val="none" w:sz="0" w:space="0" w:color="auto"/>
                    <w:left w:val="none" w:sz="0" w:space="0" w:color="auto"/>
                    <w:bottom w:val="none" w:sz="0" w:space="0" w:color="auto"/>
                    <w:right w:val="none" w:sz="0" w:space="0" w:color="auto"/>
                  </w:divBdr>
                  <w:divsChild>
                    <w:div w:id="1631595165">
                      <w:marLeft w:val="0"/>
                      <w:marRight w:val="0"/>
                      <w:marTop w:val="0"/>
                      <w:marBottom w:val="0"/>
                      <w:divBdr>
                        <w:top w:val="none" w:sz="0" w:space="0" w:color="auto"/>
                        <w:left w:val="none" w:sz="0" w:space="0" w:color="auto"/>
                        <w:bottom w:val="none" w:sz="0" w:space="0" w:color="auto"/>
                        <w:right w:val="none" w:sz="0" w:space="0" w:color="auto"/>
                      </w:divBdr>
                    </w:div>
                  </w:divsChild>
                </w:div>
                <w:div w:id="1489977947">
                  <w:marLeft w:val="0"/>
                  <w:marRight w:val="0"/>
                  <w:marTop w:val="0"/>
                  <w:marBottom w:val="0"/>
                  <w:divBdr>
                    <w:top w:val="none" w:sz="0" w:space="0" w:color="auto"/>
                    <w:left w:val="none" w:sz="0" w:space="0" w:color="auto"/>
                    <w:bottom w:val="none" w:sz="0" w:space="0" w:color="auto"/>
                    <w:right w:val="none" w:sz="0" w:space="0" w:color="auto"/>
                  </w:divBdr>
                  <w:divsChild>
                    <w:div w:id="269121073">
                      <w:marLeft w:val="0"/>
                      <w:marRight w:val="0"/>
                      <w:marTop w:val="0"/>
                      <w:marBottom w:val="0"/>
                      <w:divBdr>
                        <w:top w:val="none" w:sz="0" w:space="0" w:color="auto"/>
                        <w:left w:val="none" w:sz="0" w:space="0" w:color="auto"/>
                        <w:bottom w:val="none" w:sz="0" w:space="0" w:color="auto"/>
                        <w:right w:val="none" w:sz="0" w:space="0" w:color="auto"/>
                      </w:divBdr>
                    </w:div>
                  </w:divsChild>
                </w:div>
                <w:div w:id="1491213517">
                  <w:marLeft w:val="0"/>
                  <w:marRight w:val="0"/>
                  <w:marTop w:val="0"/>
                  <w:marBottom w:val="0"/>
                  <w:divBdr>
                    <w:top w:val="none" w:sz="0" w:space="0" w:color="auto"/>
                    <w:left w:val="none" w:sz="0" w:space="0" w:color="auto"/>
                    <w:bottom w:val="none" w:sz="0" w:space="0" w:color="auto"/>
                    <w:right w:val="none" w:sz="0" w:space="0" w:color="auto"/>
                  </w:divBdr>
                  <w:divsChild>
                    <w:div w:id="91779572">
                      <w:marLeft w:val="0"/>
                      <w:marRight w:val="0"/>
                      <w:marTop w:val="0"/>
                      <w:marBottom w:val="0"/>
                      <w:divBdr>
                        <w:top w:val="none" w:sz="0" w:space="0" w:color="auto"/>
                        <w:left w:val="none" w:sz="0" w:space="0" w:color="auto"/>
                        <w:bottom w:val="none" w:sz="0" w:space="0" w:color="auto"/>
                        <w:right w:val="none" w:sz="0" w:space="0" w:color="auto"/>
                      </w:divBdr>
                    </w:div>
                  </w:divsChild>
                </w:div>
                <w:div w:id="1701660734">
                  <w:marLeft w:val="0"/>
                  <w:marRight w:val="0"/>
                  <w:marTop w:val="0"/>
                  <w:marBottom w:val="0"/>
                  <w:divBdr>
                    <w:top w:val="none" w:sz="0" w:space="0" w:color="auto"/>
                    <w:left w:val="none" w:sz="0" w:space="0" w:color="auto"/>
                    <w:bottom w:val="none" w:sz="0" w:space="0" w:color="auto"/>
                    <w:right w:val="none" w:sz="0" w:space="0" w:color="auto"/>
                  </w:divBdr>
                  <w:divsChild>
                    <w:div w:id="1877499466">
                      <w:marLeft w:val="0"/>
                      <w:marRight w:val="0"/>
                      <w:marTop w:val="0"/>
                      <w:marBottom w:val="0"/>
                      <w:divBdr>
                        <w:top w:val="none" w:sz="0" w:space="0" w:color="auto"/>
                        <w:left w:val="none" w:sz="0" w:space="0" w:color="auto"/>
                        <w:bottom w:val="none" w:sz="0" w:space="0" w:color="auto"/>
                        <w:right w:val="none" w:sz="0" w:space="0" w:color="auto"/>
                      </w:divBdr>
                    </w:div>
                  </w:divsChild>
                </w:div>
                <w:div w:id="1750926175">
                  <w:marLeft w:val="0"/>
                  <w:marRight w:val="0"/>
                  <w:marTop w:val="0"/>
                  <w:marBottom w:val="0"/>
                  <w:divBdr>
                    <w:top w:val="none" w:sz="0" w:space="0" w:color="auto"/>
                    <w:left w:val="none" w:sz="0" w:space="0" w:color="auto"/>
                    <w:bottom w:val="none" w:sz="0" w:space="0" w:color="auto"/>
                    <w:right w:val="none" w:sz="0" w:space="0" w:color="auto"/>
                  </w:divBdr>
                  <w:divsChild>
                    <w:div w:id="1960526665">
                      <w:marLeft w:val="0"/>
                      <w:marRight w:val="0"/>
                      <w:marTop w:val="0"/>
                      <w:marBottom w:val="0"/>
                      <w:divBdr>
                        <w:top w:val="none" w:sz="0" w:space="0" w:color="auto"/>
                        <w:left w:val="none" w:sz="0" w:space="0" w:color="auto"/>
                        <w:bottom w:val="none" w:sz="0" w:space="0" w:color="auto"/>
                        <w:right w:val="none" w:sz="0" w:space="0" w:color="auto"/>
                      </w:divBdr>
                    </w:div>
                  </w:divsChild>
                </w:div>
                <w:div w:id="1774744533">
                  <w:marLeft w:val="0"/>
                  <w:marRight w:val="0"/>
                  <w:marTop w:val="0"/>
                  <w:marBottom w:val="0"/>
                  <w:divBdr>
                    <w:top w:val="none" w:sz="0" w:space="0" w:color="auto"/>
                    <w:left w:val="none" w:sz="0" w:space="0" w:color="auto"/>
                    <w:bottom w:val="none" w:sz="0" w:space="0" w:color="auto"/>
                    <w:right w:val="none" w:sz="0" w:space="0" w:color="auto"/>
                  </w:divBdr>
                  <w:divsChild>
                    <w:div w:id="913315737">
                      <w:marLeft w:val="0"/>
                      <w:marRight w:val="0"/>
                      <w:marTop w:val="0"/>
                      <w:marBottom w:val="0"/>
                      <w:divBdr>
                        <w:top w:val="none" w:sz="0" w:space="0" w:color="auto"/>
                        <w:left w:val="none" w:sz="0" w:space="0" w:color="auto"/>
                        <w:bottom w:val="none" w:sz="0" w:space="0" w:color="auto"/>
                        <w:right w:val="none" w:sz="0" w:space="0" w:color="auto"/>
                      </w:divBdr>
                    </w:div>
                  </w:divsChild>
                </w:div>
                <w:div w:id="1894466259">
                  <w:marLeft w:val="0"/>
                  <w:marRight w:val="0"/>
                  <w:marTop w:val="0"/>
                  <w:marBottom w:val="0"/>
                  <w:divBdr>
                    <w:top w:val="none" w:sz="0" w:space="0" w:color="auto"/>
                    <w:left w:val="none" w:sz="0" w:space="0" w:color="auto"/>
                    <w:bottom w:val="none" w:sz="0" w:space="0" w:color="auto"/>
                    <w:right w:val="none" w:sz="0" w:space="0" w:color="auto"/>
                  </w:divBdr>
                  <w:divsChild>
                    <w:div w:id="694428560">
                      <w:marLeft w:val="0"/>
                      <w:marRight w:val="0"/>
                      <w:marTop w:val="0"/>
                      <w:marBottom w:val="0"/>
                      <w:divBdr>
                        <w:top w:val="none" w:sz="0" w:space="0" w:color="auto"/>
                        <w:left w:val="none" w:sz="0" w:space="0" w:color="auto"/>
                        <w:bottom w:val="none" w:sz="0" w:space="0" w:color="auto"/>
                        <w:right w:val="none" w:sz="0" w:space="0" w:color="auto"/>
                      </w:divBdr>
                    </w:div>
                  </w:divsChild>
                </w:div>
                <w:div w:id="1920674495">
                  <w:marLeft w:val="0"/>
                  <w:marRight w:val="0"/>
                  <w:marTop w:val="0"/>
                  <w:marBottom w:val="0"/>
                  <w:divBdr>
                    <w:top w:val="none" w:sz="0" w:space="0" w:color="auto"/>
                    <w:left w:val="none" w:sz="0" w:space="0" w:color="auto"/>
                    <w:bottom w:val="none" w:sz="0" w:space="0" w:color="auto"/>
                    <w:right w:val="none" w:sz="0" w:space="0" w:color="auto"/>
                  </w:divBdr>
                  <w:divsChild>
                    <w:div w:id="1551263791">
                      <w:marLeft w:val="0"/>
                      <w:marRight w:val="0"/>
                      <w:marTop w:val="0"/>
                      <w:marBottom w:val="0"/>
                      <w:divBdr>
                        <w:top w:val="none" w:sz="0" w:space="0" w:color="auto"/>
                        <w:left w:val="none" w:sz="0" w:space="0" w:color="auto"/>
                        <w:bottom w:val="none" w:sz="0" w:space="0" w:color="auto"/>
                        <w:right w:val="none" w:sz="0" w:space="0" w:color="auto"/>
                      </w:divBdr>
                    </w:div>
                  </w:divsChild>
                </w:div>
                <w:div w:id="2036467668">
                  <w:marLeft w:val="0"/>
                  <w:marRight w:val="0"/>
                  <w:marTop w:val="0"/>
                  <w:marBottom w:val="0"/>
                  <w:divBdr>
                    <w:top w:val="none" w:sz="0" w:space="0" w:color="auto"/>
                    <w:left w:val="none" w:sz="0" w:space="0" w:color="auto"/>
                    <w:bottom w:val="none" w:sz="0" w:space="0" w:color="auto"/>
                    <w:right w:val="none" w:sz="0" w:space="0" w:color="auto"/>
                  </w:divBdr>
                  <w:divsChild>
                    <w:div w:id="7136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3992">
          <w:marLeft w:val="0"/>
          <w:marRight w:val="0"/>
          <w:marTop w:val="0"/>
          <w:marBottom w:val="0"/>
          <w:divBdr>
            <w:top w:val="none" w:sz="0" w:space="0" w:color="auto"/>
            <w:left w:val="none" w:sz="0" w:space="0" w:color="auto"/>
            <w:bottom w:val="none" w:sz="0" w:space="0" w:color="auto"/>
            <w:right w:val="none" w:sz="0" w:space="0" w:color="auto"/>
          </w:divBdr>
        </w:div>
        <w:div w:id="1406341997">
          <w:marLeft w:val="0"/>
          <w:marRight w:val="0"/>
          <w:marTop w:val="0"/>
          <w:marBottom w:val="0"/>
          <w:divBdr>
            <w:top w:val="none" w:sz="0" w:space="0" w:color="auto"/>
            <w:left w:val="none" w:sz="0" w:space="0" w:color="auto"/>
            <w:bottom w:val="none" w:sz="0" w:space="0" w:color="auto"/>
            <w:right w:val="none" w:sz="0" w:space="0" w:color="auto"/>
          </w:divBdr>
          <w:divsChild>
            <w:div w:id="1683824734">
              <w:marLeft w:val="-75"/>
              <w:marRight w:val="0"/>
              <w:marTop w:val="30"/>
              <w:marBottom w:val="30"/>
              <w:divBdr>
                <w:top w:val="none" w:sz="0" w:space="0" w:color="auto"/>
                <w:left w:val="none" w:sz="0" w:space="0" w:color="auto"/>
                <w:bottom w:val="none" w:sz="0" w:space="0" w:color="auto"/>
                <w:right w:val="none" w:sz="0" w:space="0" w:color="auto"/>
              </w:divBdr>
              <w:divsChild>
                <w:div w:id="102460281">
                  <w:marLeft w:val="0"/>
                  <w:marRight w:val="0"/>
                  <w:marTop w:val="0"/>
                  <w:marBottom w:val="0"/>
                  <w:divBdr>
                    <w:top w:val="none" w:sz="0" w:space="0" w:color="auto"/>
                    <w:left w:val="none" w:sz="0" w:space="0" w:color="auto"/>
                    <w:bottom w:val="none" w:sz="0" w:space="0" w:color="auto"/>
                    <w:right w:val="none" w:sz="0" w:space="0" w:color="auto"/>
                  </w:divBdr>
                  <w:divsChild>
                    <w:div w:id="1811246842">
                      <w:marLeft w:val="0"/>
                      <w:marRight w:val="0"/>
                      <w:marTop w:val="0"/>
                      <w:marBottom w:val="0"/>
                      <w:divBdr>
                        <w:top w:val="none" w:sz="0" w:space="0" w:color="auto"/>
                        <w:left w:val="none" w:sz="0" w:space="0" w:color="auto"/>
                        <w:bottom w:val="none" w:sz="0" w:space="0" w:color="auto"/>
                        <w:right w:val="none" w:sz="0" w:space="0" w:color="auto"/>
                      </w:divBdr>
                    </w:div>
                  </w:divsChild>
                </w:div>
                <w:div w:id="132842627">
                  <w:marLeft w:val="0"/>
                  <w:marRight w:val="0"/>
                  <w:marTop w:val="0"/>
                  <w:marBottom w:val="0"/>
                  <w:divBdr>
                    <w:top w:val="none" w:sz="0" w:space="0" w:color="auto"/>
                    <w:left w:val="none" w:sz="0" w:space="0" w:color="auto"/>
                    <w:bottom w:val="none" w:sz="0" w:space="0" w:color="auto"/>
                    <w:right w:val="none" w:sz="0" w:space="0" w:color="auto"/>
                  </w:divBdr>
                  <w:divsChild>
                    <w:div w:id="393049150">
                      <w:marLeft w:val="0"/>
                      <w:marRight w:val="0"/>
                      <w:marTop w:val="0"/>
                      <w:marBottom w:val="0"/>
                      <w:divBdr>
                        <w:top w:val="none" w:sz="0" w:space="0" w:color="auto"/>
                        <w:left w:val="none" w:sz="0" w:space="0" w:color="auto"/>
                        <w:bottom w:val="none" w:sz="0" w:space="0" w:color="auto"/>
                        <w:right w:val="none" w:sz="0" w:space="0" w:color="auto"/>
                      </w:divBdr>
                    </w:div>
                  </w:divsChild>
                </w:div>
                <w:div w:id="343897079">
                  <w:marLeft w:val="0"/>
                  <w:marRight w:val="0"/>
                  <w:marTop w:val="0"/>
                  <w:marBottom w:val="0"/>
                  <w:divBdr>
                    <w:top w:val="none" w:sz="0" w:space="0" w:color="auto"/>
                    <w:left w:val="none" w:sz="0" w:space="0" w:color="auto"/>
                    <w:bottom w:val="none" w:sz="0" w:space="0" w:color="auto"/>
                    <w:right w:val="none" w:sz="0" w:space="0" w:color="auto"/>
                  </w:divBdr>
                  <w:divsChild>
                    <w:div w:id="1420981957">
                      <w:marLeft w:val="0"/>
                      <w:marRight w:val="0"/>
                      <w:marTop w:val="0"/>
                      <w:marBottom w:val="0"/>
                      <w:divBdr>
                        <w:top w:val="none" w:sz="0" w:space="0" w:color="auto"/>
                        <w:left w:val="none" w:sz="0" w:space="0" w:color="auto"/>
                        <w:bottom w:val="none" w:sz="0" w:space="0" w:color="auto"/>
                        <w:right w:val="none" w:sz="0" w:space="0" w:color="auto"/>
                      </w:divBdr>
                    </w:div>
                  </w:divsChild>
                </w:div>
                <w:div w:id="675425728">
                  <w:marLeft w:val="0"/>
                  <w:marRight w:val="0"/>
                  <w:marTop w:val="0"/>
                  <w:marBottom w:val="0"/>
                  <w:divBdr>
                    <w:top w:val="none" w:sz="0" w:space="0" w:color="auto"/>
                    <w:left w:val="none" w:sz="0" w:space="0" w:color="auto"/>
                    <w:bottom w:val="none" w:sz="0" w:space="0" w:color="auto"/>
                    <w:right w:val="none" w:sz="0" w:space="0" w:color="auto"/>
                  </w:divBdr>
                  <w:divsChild>
                    <w:div w:id="403190622">
                      <w:marLeft w:val="0"/>
                      <w:marRight w:val="0"/>
                      <w:marTop w:val="0"/>
                      <w:marBottom w:val="0"/>
                      <w:divBdr>
                        <w:top w:val="none" w:sz="0" w:space="0" w:color="auto"/>
                        <w:left w:val="none" w:sz="0" w:space="0" w:color="auto"/>
                        <w:bottom w:val="none" w:sz="0" w:space="0" w:color="auto"/>
                        <w:right w:val="none" w:sz="0" w:space="0" w:color="auto"/>
                      </w:divBdr>
                    </w:div>
                  </w:divsChild>
                </w:div>
                <w:div w:id="779955380">
                  <w:marLeft w:val="0"/>
                  <w:marRight w:val="0"/>
                  <w:marTop w:val="0"/>
                  <w:marBottom w:val="0"/>
                  <w:divBdr>
                    <w:top w:val="none" w:sz="0" w:space="0" w:color="auto"/>
                    <w:left w:val="none" w:sz="0" w:space="0" w:color="auto"/>
                    <w:bottom w:val="none" w:sz="0" w:space="0" w:color="auto"/>
                    <w:right w:val="none" w:sz="0" w:space="0" w:color="auto"/>
                  </w:divBdr>
                  <w:divsChild>
                    <w:div w:id="2021928054">
                      <w:marLeft w:val="0"/>
                      <w:marRight w:val="0"/>
                      <w:marTop w:val="0"/>
                      <w:marBottom w:val="0"/>
                      <w:divBdr>
                        <w:top w:val="none" w:sz="0" w:space="0" w:color="auto"/>
                        <w:left w:val="none" w:sz="0" w:space="0" w:color="auto"/>
                        <w:bottom w:val="none" w:sz="0" w:space="0" w:color="auto"/>
                        <w:right w:val="none" w:sz="0" w:space="0" w:color="auto"/>
                      </w:divBdr>
                    </w:div>
                  </w:divsChild>
                </w:div>
                <w:div w:id="877816129">
                  <w:marLeft w:val="0"/>
                  <w:marRight w:val="0"/>
                  <w:marTop w:val="0"/>
                  <w:marBottom w:val="0"/>
                  <w:divBdr>
                    <w:top w:val="none" w:sz="0" w:space="0" w:color="auto"/>
                    <w:left w:val="none" w:sz="0" w:space="0" w:color="auto"/>
                    <w:bottom w:val="none" w:sz="0" w:space="0" w:color="auto"/>
                    <w:right w:val="none" w:sz="0" w:space="0" w:color="auto"/>
                  </w:divBdr>
                  <w:divsChild>
                    <w:div w:id="751855234">
                      <w:marLeft w:val="0"/>
                      <w:marRight w:val="0"/>
                      <w:marTop w:val="0"/>
                      <w:marBottom w:val="0"/>
                      <w:divBdr>
                        <w:top w:val="none" w:sz="0" w:space="0" w:color="auto"/>
                        <w:left w:val="none" w:sz="0" w:space="0" w:color="auto"/>
                        <w:bottom w:val="none" w:sz="0" w:space="0" w:color="auto"/>
                        <w:right w:val="none" w:sz="0" w:space="0" w:color="auto"/>
                      </w:divBdr>
                    </w:div>
                  </w:divsChild>
                </w:div>
                <w:div w:id="894269631">
                  <w:marLeft w:val="0"/>
                  <w:marRight w:val="0"/>
                  <w:marTop w:val="0"/>
                  <w:marBottom w:val="0"/>
                  <w:divBdr>
                    <w:top w:val="none" w:sz="0" w:space="0" w:color="auto"/>
                    <w:left w:val="none" w:sz="0" w:space="0" w:color="auto"/>
                    <w:bottom w:val="none" w:sz="0" w:space="0" w:color="auto"/>
                    <w:right w:val="none" w:sz="0" w:space="0" w:color="auto"/>
                  </w:divBdr>
                  <w:divsChild>
                    <w:div w:id="824007401">
                      <w:marLeft w:val="0"/>
                      <w:marRight w:val="0"/>
                      <w:marTop w:val="0"/>
                      <w:marBottom w:val="0"/>
                      <w:divBdr>
                        <w:top w:val="none" w:sz="0" w:space="0" w:color="auto"/>
                        <w:left w:val="none" w:sz="0" w:space="0" w:color="auto"/>
                        <w:bottom w:val="none" w:sz="0" w:space="0" w:color="auto"/>
                        <w:right w:val="none" w:sz="0" w:space="0" w:color="auto"/>
                      </w:divBdr>
                    </w:div>
                  </w:divsChild>
                </w:div>
                <w:div w:id="1004819234">
                  <w:marLeft w:val="0"/>
                  <w:marRight w:val="0"/>
                  <w:marTop w:val="0"/>
                  <w:marBottom w:val="0"/>
                  <w:divBdr>
                    <w:top w:val="none" w:sz="0" w:space="0" w:color="auto"/>
                    <w:left w:val="none" w:sz="0" w:space="0" w:color="auto"/>
                    <w:bottom w:val="none" w:sz="0" w:space="0" w:color="auto"/>
                    <w:right w:val="none" w:sz="0" w:space="0" w:color="auto"/>
                  </w:divBdr>
                  <w:divsChild>
                    <w:div w:id="2124685382">
                      <w:marLeft w:val="0"/>
                      <w:marRight w:val="0"/>
                      <w:marTop w:val="0"/>
                      <w:marBottom w:val="0"/>
                      <w:divBdr>
                        <w:top w:val="none" w:sz="0" w:space="0" w:color="auto"/>
                        <w:left w:val="none" w:sz="0" w:space="0" w:color="auto"/>
                        <w:bottom w:val="none" w:sz="0" w:space="0" w:color="auto"/>
                        <w:right w:val="none" w:sz="0" w:space="0" w:color="auto"/>
                      </w:divBdr>
                    </w:div>
                  </w:divsChild>
                </w:div>
                <w:div w:id="1030297194">
                  <w:marLeft w:val="0"/>
                  <w:marRight w:val="0"/>
                  <w:marTop w:val="0"/>
                  <w:marBottom w:val="0"/>
                  <w:divBdr>
                    <w:top w:val="none" w:sz="0" w:space="0" w:color="auto"/>
                    <w:left w:val="none" w:sz="0" w:space="0" w:color="auto"/>
                    <w:bottom w:val="none" w:sz="0" w:space="0" w:color="auto"/>
                    <w:right w:val="none" w:sz="0" w:space="0" w:color="auto"/>
                  </w:divBdr>
                  <w:divsChild>
                    <w:div w:id="742918023">
                      <w:marLeft w:val="0"/>
                      <w:marRight w:val="0"/>
                      <w:marTop w:val="0"/>
                      <w:marBottom w:val="0"/>
                      <w:divBdr>
                        <w:top w:val="none" w:sz="0" w:space="0" w:color="auto"/>
                        <w:left w:val="none" w:sz="0" w:space="0" w:color="auto"/>
                        <w:bottom w:val="none" w:sz="0" w:space="0" w:color="auto"/>
                        <w:right w:val="none" w:sz="0" w:space="0" w:color="auto"/>
                      </w:divBdr>
                    </w:div>
                  </w:divsChild>
                </w:div>
                <w:div w:id="1370647807">
                  <w:marLeft w:val="0"/>
                  <w:marRight w:val="0"/>
                  <w:marTop w:val="0"/>
                  <w:marBottom w:val="0"/>
                  <w:divBdr>
                    <w:top w:val="none" w:sz="0" w:space="0" w:color="auto"/>
                    <w:left w:val="none" w:sz="0" w:space="0" w:color="auto"/>
                    <w:bottom w:val="none" w:sz="0" w:space="0" w:color="auto"/>
                    <w:right w:val="none" w:sz="0" w:space="0" w:color="auto"/>
                  </w:divBdr>
                  <w:divsChild>
                    <w:div w:id="1613585947">
                      <w:marLeft w:val="0"/>
                      <w:marRight w:val="0"/>
                      <w:marTop w:val="0"/>
                      <w:marBottom w:val="0"/>
                      <w:divBdr>
                        <w:top w:val="none" w:sz="0" w:space="0" w:color="auto"/>
                        <w:left w:val="none" w:sz="0" w:space="0" w:color="auto"/>
                        <w:bottom w:val="none" w:sz="0" w:space="0" w:color="auto"/>
                        <w:right w:val="none" w:sz="0" w:space="0" w:color="auto"/>
                      </w:divBdr>
                    </w:div>
                  </w:divsChild>
                </w:div>
                <w:div w:id="1594892910">
                  <w:marLeft w:val="0"/>
                  <w:marRight w:val="0"/>
                  <w:marTop w:val="0"/>
                  <w:marBottom w:val="0"/>
                  <w:divBdr>
                    <w:top w:val="none" w:sz="0" w:space="0" w:color="auto"/>
                    <w:left w:val="none" w:sz="0" w:space="0" w:color="auto"/>
                    <w:bottom w:val="none" w:sz="0" w:space="0" w:color="auto"/>
                    <w:right w:val="none" w:sz="0" w:space="0" w:color="auto"/>
                  </w:divBdr>
                  <w:divsChild>
                    <w:div w:id="308020891">
                      <w:marLeft w:val="0"/>
                      <w:marRight w:val="0"/>
                      <w:marTop w:val="0"/>
                      <w:marBottom w:val="0"/>
                      <w:divBdr>
                        <w:top w:val="none" w:sz="0" w:space="0" w:color="auto"/>
                        <w:left w:val="none" w:sz="0" w:space="0" w:color="auto"/>
                        <w:bottom w:val="none" w:sz="0" w:space="0" w:color="auto"/>
                        <w:right w:val="none" w:sz="0" w:space="0" w:color="auto"/>
                      </w:divBdr>
                    </w:div>
                  </w:divsChild>
                </w:div>
                <w:div w:id="1610507769">
                  <w:marLeft w:val="0"/>
                  <w:marRight w:val="0"/>
                  <w:marTop w:val="0"/>
                  <w:marBottom w:val="0"/>
                  <w:divBdr>
                    <w:top w:val="none" w:sz="0" w:space="0" w:color="auto"/>
                    <w:left w:val="none" w:sz="0" w:space="0" w:color="auto"/>
                    <w:bottom w:val="none" w:sz="0" w:space="0" w:color="auto"/>
                    <w:right w:val="none" w:sz="0" w:space="0" w:color="auto"/>
                  </w:divBdr>
                  <w:divsChild>
                    <w:div w:id="78871297">
                      <w:marLeft w:val="0"/>
                      <w:marRight w:val="0"/>
                      <w:marTop w:val="0"/>
                      <w:marBottom w:val="0"/>
                      <w:divBdr>
                        <w:top w:val="none" w:sz="0" w:space="0" w:color="auto"/>
                        <w:left w:val="none" w:sz="0" w:space="0" w:color="auto"/>
                        <w:bottom w:val="none" w:sz="0" w:space="0" w:color="auto"/>
                        <w:right w:val="none" w:sz="0" w:space="0" w:color="auto"/>
                      </w:divBdr>
                    </w:div>
                    <w:div w:id="781264724">
                      <w:marLeft w:val="0"/>
                      <w:marRight w:val="0"/>
                      <w:marTop w:val="0"/>
                      <w:marBottom w:val="0"/>
                      <w:divBdr>
                        <w:top w:val="none" w:sz="0" w:space="0" w:color="auto"/>
                        <w:left w:val="none" w:sz="0" w:space="0" w:color="auto"/>
                        <w:bottom w:val="none" w:sz="0" w:space="0" w:color="auto"/>
                        <w:right w:val="none" w:sz="0" w:space="0" w:color="auto"/>
                      </w:divBdr>
                    </w:div>
                    <w:div w:id="1403799058">
                      <w:marLeft w:val="0"/>
                      <w:marRight w:val="0"/>
                      <w:marTop w:val="0"/>
                      <w:marBottom w:val="0"/>
                      <w:divBdr>
                        <w:top w:val="none" w:sz="0" w:space="0" w:color="auto"/>
                        <w:left w:val="none" w:sz="0" w:space="0" w:color="auto"/>
                        <w:bottom w:val="none" w:sz="0" w:space="0" w:color="auto"/>
                        <w:right w:val="none" w:sz="0" w:space="0" w:color="auto"/>
                      </w:divBdr>
                    </w:div>
                  </w:divsChild>
                </w:div>
                <w:div w:id="1678265153">
                  <w:marLeft w:val="0"/>
                  <w:marRight w:val="0"/>
                  <w:marTop w:val="0"/>
                  <w:marBottom w:val="0"/>
                  <w:divBdr>
                    <w:top w:val="none" w:sz="0" w:space="0" w:color="auto"/>
                    <w:left w:val="none" w:sz="0" w:space="0" w:color="auto"/>
                    <w:bottom w:val="none" w:sz="0" w:space="0" w:color="auto"/>
                    <w:right w:val="none" w:sz="0" w:space="0" w:color="auto"/>
                  </w:divBdr>
                  <w:divsChild>
                    <w:div w:id="607854306">
                      <w:marLeft w:val="0"/>
                      <w:marRight w:val="0"/>
                      <w:marTop w:val="0"/>
                      <w:marBottom w:val="0"/>
                      <w:divBdr>
                        <w:top w:val="none" w:sz="0" w:space="0" w:color="auto"/>
                        <w:left w:val="none" w:sz="0" w:space="0" w:color="auto"/>
                        <w:bottom w:val="none" w:sz="0" w:space="0" w:color="auto"/>
                        <w:right w:val="none" w:sz="0" w:space="0" w:color="auto"/>
                      </w:divBdr>
                    </w:div>
                  </w:divsChild>
                </w:div>
                <w:div w:id="1701660071">
                  <w:marLeft w:val="0"/>
                  <w:marRight w:val="0"/>
                  <w:marTop w:val="0"/>
                  <w:marBottom w:val="0"/>
                  <w:divBdr>
                    <w:top w:val="none" w:sz="0" w:space="0" w:color="auto"/>
                    <w:left w:val="none" w:sz="0" w:space="0" w:color="auto"/>
                    <w:bottom w:val="none" w:sz="0" w:space="0" w:color="auto"/>
                    <w:right w:val="none" w:sz="0" w:space="0" w:color="auto"/>
                  </w:divBdr>
                  <w:divsChild>
                    <w:div w:id="1071150691">
                      <w:marLeft w:val="0"/>
                      <w:marRight w:val="0"/>
                      <w:marTop w:val="0"/>
                      <w:marBottom w:val="0"/>
                      <w:divBdr>
                        <w:top w:val="none" w:sz="0" w:space="0" w:color="auto"/>
                        <w:left w:val="none" w:sz="0" w:space="0" w:color="auto"/>
                        <w:bottom w:val="none" w:sz="0" w:space="0" w:color="auto"/>
                        <w:right w:val="none" w:sz="0" w:space="0" w:color="auto"/>
                      </w:divBdr>
                    </w:div>
                  </w:divsChild>
                </w:div>
                <w:div w:id="1825900548">
                  <w:marLeft w:val="0"/>
                  <w:marRight w:val="0"/>
                  <w:marTop w:val="0"/>
                  <w:marBottom w:val="0"/>
                  <w:divBdr>
                    <w:top w:val="none" w:sz="0" w:space="0" w:color="auto"/>
                    <w:left w:val="none" w:sz="0" w:space="0" w:color="auto"/>
                    <w:bottom w:val="none" w:sz="0" w:space="0" w:color="auto"/>
                    <w:right w:val="none" w:sz="0" w:space="0" w:color="auto"/>
                  </w:divBdr>
                  <w:divsChild>
                    <w:div w:id="1055812872">
                      <w:marLeft w:val="0"/>
                      <w:marRight w:val="0"/>
                      <w:marTop w:val="0"/>
                      <w:marBottom w:val="0"/>
                      <w:divBdr>
                        <w:top w:val="none" w:sz="0" w:space="0" w:color="auto"/>
                        <w:left w:val="none" w:sz="0" w:space="0" w:color="auto"/>
                        <w:bottom w:val="none" w:sz="0" w:space="0" w:color="auto"/>
                        <w:right w:val="none" w:sz="0" w:space="0" w:color="auto"/>
                      </w:divBdr>
                    </w:div>
                    <w:div w:id="1684161430">
                      <w:marLeft w:val="0"/>
                      <w:marRight w:val="0"/>
                      <w:marTop w:val="0"/>
                      <w:marBottom w:val="0"/>
                      <w:divBdr>
                        <w:top w:val="none" w:sz="0" w:space="0" w:color="auto"/>
                        <w:left w:val="none" w:sz="0" w:space="0" w:color="auto"/>
                        <w:bottom w:val="none" w:sz="0" w:space="0" w:color="auto"/>
                        <w:right w:val="none" w:sz="0" w:space="0" w:color="auto"/>
                      </w:divBdr>
                    </w:div>
                    <w:div w:id="2006585962">
                      <w:marLeft w:val="0"/>
                      <w:marRight w:val="0"/>
                      <w:marTop w:val="0"/>
                      <w:marBottom w:val="0"/>
                      <w:divBdr>
                        <w:top w:val="none" w:sz="0" w:space="0" w:color="auto"/>
                        <w:left w:val="none" w:sz="0" w:space="0" w:color="auto"/>
                        <w:bottom w:val="none" w:sz="0" w:space="0" w:color="auto"/>
                        <w:right w:val="none" w:sz="0" w:space="0" w:color="auto"/>
                      </w:divBdr>
                    </w:div>
                  </w:divsChild>
                </w:div>
                <w:div w:id="1829856204">
                  <w:marLeft w:val="0"/>
                  <w:marRight w:val="0"/>
                  <w:marTop w:val="0"/>
                  <w:marBottom w:val="0"/>
                  <w:divBdr>
                    <w:top w:val="none" w:sz="0" w:space="0" w:color="auto"/>
                    <w:left w:val="none" w:sz="0" w:space="0" w:color="auto"/>
                    <w:bottom w:val="none" w:sz="0" w:space="0" w:color="auto"/>
                    <w:right w:val="none" w:sz="0" w:space="0" w:color="auto"/>
                  </w:divBdr>
                  <w:divsChild>
                    <w:div w:id="170342254">
                      <w:marLeft w:val="0"/>
                      <w:marRight w:val="0"/>
                      <w:marTop w:val="0"/>
                      <w:marBottom w:val="0"/>
                      <w:divBdr>
                        <w:top w:val="none" w:sz="0" w:space="0" w:color="auto"/>
                        <w:left w:val="none" w:sz="0" w:space="0" w:color="auto"/>
                        <w:bottom w:val="none" w:sz="0" w:space="0" w:color="auto"/>
                        <w:right w:val="none" w:sz="0" w:space="0" w:color="auto"/>
                      </w:divBdr>
                    </w:div>
                    <w:div w:id="422654946">
                      <w:marLeft w:val="0"/>
                      <w:marRight w:val="0"/>
                      <w:marTop w:val="0"/>
                      <w:marBottom w:val="0"/>
                      <w:divBdr>
                        <w:top w:val="none" w:sz="0" w:space="0" w:color="auto"/>
                        <w:left w:val="none" w:sz="0" w:space="0" w:color="auto"/>
                        <w:bottom w:val="none" w:sz="0" w:space="0" w:color="auto"/>
                        <w:right w:val="none" w:sz="0" w:space="0" w:color="auto"/>
                      </w:divBdr>
                    </w:div>
                    <w:div w:id="7761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79878">
          <w:marLeft w:val="0"/>
          <w:marRight w:val="0"/>
          <w:marTop w:val="0"/>
          <w:marBottom w:val="0"/>
          <w:divBdr>
            <w:top w:val="none" w:sz="0" w:space="0" w:color="auto"/>
            <w:left w:val="none" w:sz="0" w:space="0" w:color="auto"/>
            <w:bottom w:val="none" w:sz="0" w:space="0" w:color="auto"/>
            <w:right w:val="none" w:sz="0" w:space="0" w:color="auto"/>
          </w:divBdr>
        </w:div>
        <w:div w:id="1464882885">
          <w:marLeft w:val="0"/>
          <w:marRight w:val="0"/>
          <w:marTop w:val="0"/>
          <w:marBottom w:val="0"/>
          <w:divBdr>
            <w:top w:val="none" w:sz="0" w:space="0" w:color="auto"/>
            <w:left w:val="none" w:sz="0" w:space="0" w:color="auto"/>
            <w:bottom w:val="none" w:sz="0" w:space="0" w:color="auto"/>
            <w:right w:val="none" w:sz="0" w:space="0" w:color="auto"/>
          </w:divBdr>
        </w:div>
        <w:div w:id="1468206643">
          <w:marLeft w:val="0"/>
          <w:marRight w:val="0"/>
          <w:marTop w:val="0"/>
          <w:marBottom w:val="0"/>
          <w:divBdr>
            <w:top w:val="none" w:sz="0" w:space="0" w:color="auto"/>
            <w:left w:val="none" w:sz="0" w:space="0" w:color="auto"/>
            <w:bottom w:val="none" w:sz="0" w:space="0" w:color="auto"/>
            <w:right w:val="none" w:sz="0" w:space="0" w:color="auto"/>
          </w:divBdr>
        </w:div>
        <w:div w:id="1609698924">
          <w:marLeft w:val="0"/>
          <w:marRight w:val="0"/>
          <w:marTop w:val="0"/>
          <w:marBottom w:val="0"/>
          <w:divBdr>
            <w:top w:val="none" w:sz="0" w:space="0" w:color="auto"/>
            <w:left w:val="none" w:sz="0" w:space="0" w:color="auto"/>
            <w:bottom w:val="none" w:sz="0" w:space="0" w:color="auto"/>
            <w:right w:val="none" w:sz="0" w:space="0" w:color="auto"/>
          </w:divBdr>
          <w:divsChild>
            <w:div w:id="11104376">
              <w:marLeft w:val="-75"/>
              <w:marRight w:val="0"/>
              <w:marTop w:val="30"/>
              <w:marBottom w:val="30"/>
              <w:divBdr>
                <w:top w:val="none" w:sz="0" w:space="0" w:color="auto"/>
                <w:left w:val="none" w:sz="0" w:space="0" w:color="auto"/>
                <w:bottom w:val="none" w:sz="0" w:space="0" w:color="auto"/>
                <w:right w:val="none" w:sz="0" w:space="0" w:color="auto"/>
              </w:divBdr>
              <w:divsChild>
                <w:div w:id="71051224">
                  <w:marLeft w:val="0"/>
                  <w:marRight w:val="0"/>
                  <w:marTop w:val="0"/>
                  <w:marBottom w:val="0"/>
                  <w:divBdr>
                    <w:top w:val="none" w:sz="0" w:space="0" w:color="auto"/>
                    <w:left w:val="none" w:sz="0" w:space="0" w:color="auto"/>
                    <w:bottom w:val="none" w:sz="0" w:space="0" w:color="auto"/>
                    <w:right w:val="none" w:sz="0" w:space="0" w:color="auto"/>
                  </w:divBdr>
                  <w:divsChild>
                    <w:div w:id="1189101222">
                      <w:marLeft w:val="0"/>
                      <w:marRight w:val="0"/>
                      <w:marTop w:val="0"/>
                      <w:marBottom w:val="0"/>
                      <w:divBdr>
                        <w:top w:val="none" w:sz="0" w:space="0" w:color="auto"/>
                        <w:left w:val="none" w:sz="0" w:space="0" w:color="auto"/>
                        <w:bottom w:val="none" w:sz="0" w:space="0" w:color="auto"/>
                        <w:right w:val="none" w:sz="0" w:space="0" w:color="auto"/>
                      </w:divBdr>
                    </w:div>
                  </w:divsChild>
                </w:div>
                <w:div w:id="167062278">
                  <w:marLeft w:val="0"/>
                  <w:marRight w:val="0"/>
                  <w:marTop w:val="0"/>
                  <w:marBottom w:val="0"/>
                  <w:divBdr>
                    <w:top w:val="none" w:sz="0" w:space="0" w:color="auto"/>
                    <w:left w:val="none" w:sz="0" w:space="0" w:color="auto"/>
                    <w:bottom w:val="none" w:sz="0" w:space="0" w:color="auto"/>
                    <w:right w:val="none" w:sz="0" w:space="0" w:color="auto"/>
                  </w:divBdr>
                  <w:divsChild>
                    <w:div w:id="268128685">
                      <w:marLeft w:val="0"/>
                      <w:marRight w:val="0"/>
                      <w:marTop w:val="0"/>
                      <w:marBottom w:val="0"/>
                      <w:divBdr>
                        <w:top w:val="none" w:sz="0" w:space="0" w:color="auto"/>
                        <w:left w:val="none" w:sz="0" w:space="0" w:color="auto"/>
                        <w:bottom w:val="none" w:sz="0" w:space="0" w:color="auto"/>
                        <w:right w:val="none" w:sz="0" w:space="0" w:color="auto"/>
                      </w:divBdr>
                    </w:div>
                  </w:divsChild>
                </w:div>
                <w:div w:id="173229163">
                  <w:marLeft w:val="0"/>
                  <w:marRight w:val="0"/>
                  <w:marTop w:val="0"/>
                  <w:marBottom w:val="0"/>
                  <w:divBdr>
                    <w:top w:val="none" w:sz="0" w:space="0" w:color="auto"/>
                    <w:left w:val="none" w:sz="0" w:space="0" w:color="auto"/>
                    <w:bottom w:val="none" w:sz="0" w:space="0" w:color="auto"/>
                    <w:right w:val="none" w:sz="0" w:space="0" w:color="auto"/>
                  </w:divBdr>
                  <w:divsChild>
                    <w:div w:id="57678663">
                      <w:marLeft w:val="0"/>
                      <w:marRight w:val="0"/>
                      <w:marTop w:val="0"/>
                      <w:marBottom w:val="0"/>
                      <w:divBdr>
                        <w:top w:val="none" w:sz="0" w:space="0" w:color="auto"/>
                        <w:left w:val="none" w:sz="0" w:space="0" w:color="auto"/>
                        <w:bottom w:val="none" w:sz="0" w:space="0" w:color="auto"/>
                        <w:right w:val="none" w:sz="0" w:space="0" w:color="auto"/>
                      </w:divBdr>
                    </w:div>
                  </w:divsChild>
                </w:div>
                <w:div w:id="187253361">
                  <w:marLeft w:val="0"/>
                  <w:marRight w:val="0"/>
                  <w:marTop w:val="0"/>
                  <w:marBottom w:val="0"/>
                  <w:divBdr>
                    <w:top w:val="none" w:sz="0" w:space="0" w:color="auto"/>
                    <w:left w:val="none" w:sz="0" w:space="0" w:color="auto"/>
                    <w:bottom w:val="none" w:sz="0" w:space="0" w:color="auto"/>
                    <w:right w:val="none" w:sz="0" w:space="0" w:color="auto"/>
                  </w:divBdr>
                  <w:divsChild>
                    <w:div w:id="874971219">
                      <w:marLeft w:val="0"/>
                      <w:marRight w:val="0"/>
                      <w:marTop w:val="0"/>
                      <w:marBottom w:val="0"/>
                      <w:divBdr>
                        <w:top w:val="none" w:sz="0" w:space="0" w:color="auto"/>
                        <w:left w:val="none" w:sz="0" w:space="0" w:color="auto"/>
                        <w:bottom w:val="none" w:sz="0" w:space="0" w:color="auto"/>
                        <w:right w:val="none" w:sz="0" w:space="0" w:color="auto"/>
                      </w:divBdr>
                    </w:div>
                  </w:divsChild>
                </w:div>
                <w:div w:id="231232359">
                  <w:marLeft w:val="0"/>
                  <w:marRight w:val="0"/>
                  <w:marTop w:val="0"/>
                  <w:marBottom w:val="0"/>
                  <w:divBdr>
                    <w:top w:val="none" w:sz="0" w:space="0" w:color="auto"/>
                    <w:left w:val="none" w:sz="0" w:space="0" w:color="auto"/>
                    <w:bottom w:val="none" w:sz="0" w:space="0" w:color="auto"/>
                    <w:right w:val="none" w:sz="0" w:space="0" w:color="auto"/>
                  </w:divBdr>
                  <w:divsChild>
                    <w:div w:id="54934342">
                      <w:marLeft w:val="0"/>
                      <w:marRight w:val="0"/>
                      <w:marTop w:val="0"/>
                      <w:marBottom w:val="0"/>
                      <w:divBdr>
                        <w:top w:val="none" w:sz="0" w:space="0" w:color="auto"/>
                        <w:left w:val="none" w:sz="0" w:space="0" w:color="auto"/>
                        <w:bottom w:val="none" w:sz="0" w:space="0" w:color="auto"/>
                        <w:right w:val="none" w:sz="0" w:space="0" w:color="auto"/>
                      </w:divBdr>
                    </w:div>
                  </w:divsChild>
                </w:div>
                <w:div w:id="308947834">
                  <w:marLeft w:val="0"/>
                  <w:marRight w:val="0"/>
                  <w:marTop w:val="0"/>
                  <w:marBottom w:val="0"/>
                  <w:divBdr>
                    <w:top w:val="none" w:sz="0" w:space="0" w:color="auto"/>
                    <w:left w:val="none" w:sz="0" w:space="0" w:color="auto"/>
                    <w:bottom w:val="none" w:sz="0" w:space="0" w:color="auto"/>
                    <w:right w:val="none" w:sz="0" w:space="0" w:color="auto"/>
                  </w:divBdr>
                  <w:divsChild>
                    <w:div w:id="1146976228">
                      <w:marLeft w:val="0"/>
                      <w:marRight w:val="0"/>
                      <w:marTop w:val="0"/>
                      <w:marBottom w:val="0"/>
                      <w:divBdr>
                        <w:top w:val="none" w:sz="0" w:space="0" w:color="auto"/>
                        <w:left w:val="none" w:sz="0" w:space="0" w:color="auto"/>
                        <w:bottom w:val="none" w:sz="0" w:space="0" w:color="auto"/>
                        <w:right w:val="none" w:sz="0" w:space="0" w:color="auto"/>
                      </w:divBdr>
                    </w:div>
                  </w:divsChild>
                </w:div>
                <w:div w:id="434784546">
                  <w:marLeft w:val="0"/>
                  <w:marRight w:val="0"/>
                  <w:marTop w:val="0"/>
                  <w:marBottom w:val="0"/>
                  <w:divBdr>
                    <w:top w:val="none" w:sz="0" w:space="0" w:color="auto"/>
                    <w:left w:val="none" w:sz="0" w:space="0" w:color="auto"/>
                    <w:bottom w:val="none" w:sz="0" w:space="0" w:color="auto"/>
                    <w:right w:val="none" w:sz="0" w:space="0" w:color="auto"/>
                  </w:divBdr>
                  <w:divsChild>
                    <w:div w:id="197863187">
                      <w:marLeft w:val="0"/>
                      <w:marRight w:val="0"/>
                      <w:marTop w:val="0"/>
                      <w:marBottom w:val="0"/>
                      <w:divBdr>
                        <w:top w:val="none" w:sz="0" w:space="0" w:color="auto"/>
                        <w:left w:val="none" w:sz="0" w:space="0" w:color="auto"/>
                        <w:bottom w:val="none" w:sz="0" w:space="0" w:color="auto"/>
                        <w:right w:val="none" w:sz="0" w:space="0" w:color="auto"/>
                      </w:divBdr>
                    </w:div>
                  </w:divsChild>
                </w:div>
                <w:div w:id="494498255">
                  <w:marLeft w:val="0"/>
                  <w:marRight w:val="0"/>
                  <w:marTop w:val="0"/>
                  <w:marBottom w:val="0"/>
                  <w:divBdr>
                    <w:top w:val="none" w:sz="0" w:space="0" w:color="auto"/>
                    <w:left w:val="none" w:sz="0" w:space="0" w:color="auto"/>
                    <w:bottom w:val="none" w:sz="0" w:space="0" w:color="auto"/>
                    <w:right w:val="none" w:sz="0" w:space="0" w:color="auto"/>
                  </w:divBdr>
                  <w:divsChild>
                    <w:div w:id="941033423">
                      <w:marLeft w:val="0"/>
                      <w:marRight w:val="0"/>
                      <w:marTop w:val="0"/>
                      <w:marBottom w:val="0"/>
                      <w:divBdr>
                        <w:top w:val="none" w:sz="0" w:space="0" w:color="auto"/>
                        <w:left w:val="none" w:sz="0" w:space="0" w:color="auto"/>
                        <w:bottom w:val="none" w:sz="0" w:space="0" w:color="auto"/>
                        <w:right w:val="none" w:sz="0" w:space="0" w:color="auto"/>
                      </w:divBdr>
                    </w:div>
                  </w:divsChild>
                </w:div>
                <w:div w:id="498428341">
                  <w:marLeft w:val="0"/>
                  <w:marRight w:val="0"/>
                  <w:marTop w:val="0"/>
                  <w:marBottom w:val="0"/>
                  <w:divBdr>
                    <w:top w:val="none" w:sz="0" w:space="0" w:color="auto"/>
                    <w:left w:val="none" w:sz="0" w:space="0" w:color="auto"/>
                    <w:bottom w:val="none" w:sz="0" w:space="0" w:color="auto"/>
                    <w:right w:val="none" w:sz="0" w:space="0" w:color="auto"/>
                  </w:divBdr>
                  <w:divsChild>
                    <w:div w:id="2030835651">
                      <w:marLeft w:val="0"/>
                      <w:marRight w:val="0"/>
                      <w:marTop w:val="0"/>
                      <w:marBottom w:val="0"/>
                      <w:divBdr>
                        <w:top w:val="none" w:sz="0" w:space="0" w:color="auto"/>
                        <w:left w:val="none" w:sz="0" w:space="0" w:color="auto"/>
                        <w:bottom w:val="none" w:sz="0" w:space="0" w:color="auto"/>
                        <w:right w:val="none" w:sz="0" w:space="0" w:color="auto"/>
                      </w:divBdr>
                    </w:div>
                  </w:divsChild>
                </w:div>
                <w:div w:id="623345335">
                  <w:marLeft w:val="0"/>
                  <w:marRight w:val="0"/>
                  <w:marTop w:val="0"/>
                  <w:marBottom w:val="0"/>
                  <w:divBdr>
                    <w:top w:val="none" w:sz="0" w:space="0" w:color="auto"/>
                    <w:left w:val="none" w:sz="0" w:space="0" w:color="auto"/>
                    <w:bottom w:val="none" w:sz="0" w:space="0" w:color="auto"/>
                    <w:right w:val="none" w:sz="0" w:space="0" w:color="auto"/>
                  </w:divBdr>
                  <w:divsChild>
                    <w:div w:id="2031639653">
                      <w:marLeft w:val="0"/>
                      <w:marRight w:val="0"/>
                      <w:marTop w:val="0"/>
                      <w:marBottom w:val="0"/>
                      <w:divBdr>
                        <w:top w:val="none" w:sz="0" w:space="0" w:color="auto"/>
                        <w:left w:val="none" w:sz="0" w:space="0" w:color="auto"/>
                        <w:bottom w:val="none" w:sz="0" w:space="0" w:color="auto"/>
                        <w:right w:val="none" w:sz="0" w:space="0" w:color="auto"/>
                      </w:divBdr>
                    </w:div>
                  </w:divsChild>
                </w:div>
                <w:div w:id="629748166">
                  <w:marLeft w:val="0"/>
                  <w:marRight w:val="0"/>
                  <w:marTop w:val="0"/>
                  <w:marBottom w:val="0"/>
                  <w:divBdr>
                    <w:top w:val="none" w:sz="0" w:space="0" w:color="auto"/>
                    <w:left w:val="none" w:sz="0" w:space="0" w:color="auto"/>
                    <w:bottom w:val="none" w:sz="0" w:space="0" w:color="auto"/>
                    <w:right w:val="none" w:sz="0" w:space="0" w:color="auto"/>
                  </w:divBdr>
                  <w:divsChild>
                    <w:div w:id="1921869161">
                      <w:marLeft w:val="0"/>
                      <w:marRight w:val="0"/>
                      <w:marTop w:val="0"/>
                      <w:marBottom w:val="0"/>
                      <w:divBdr>
                        <w:top w:val="none" w:sz="0" w:space="0" w:color="auto"/>
                        <w:left w:val="none" w:sz="0" w:space="0" w:color="auto"/>
                        <w:bottom w:val="none" w:sz="0" w:space="0" w:color="auto"/>
                        <w:right w:val="none" w:sz="0" w:space="0" w:color="auto"/>
                      </w:divBdr>
                    </w:div>
                  </w:divsChild>
                </w:div>
                <w:div w:id="719475764">
                  <w:marLeft w:val="0"/>
                  <w:marRight w:val="0"/>
                  <w:marTop w:val="0"/>
                  <w:marBottom w:val="0"/>
                  <w:divBdr>
                    <w:top w:val="none" w:sz="0" w:space="0" w:color="auto"/>
                    <w:left w:val="none" w:sz="0" w:space="0" w:color="auto"/>
                    <w:bottom w:val="none" w:sz="0" w:space="0" w:color="auto"/>
                    <w:right w:val="none" w:sz="0" w:space="0" w:color="auto"/>
                  </w:divBdr>
                  <w:divsChild>
                    <w:div w:id="2050492504">
                      <w:marLeft w:val="0"/>
                      <w:marRight w:val="0"/>
                      <w:marTop w:val="0"/>
                      <w:marBottom w:val="0"/>
                      <w:divBdr>
                        <w:top w:val="none" w:sz="0" w:space="0" w:color="auto"/>
                        <w:left w:val="none" w:sz="0" w:space="0" w:color="auto"/>
                        <w:bottom w:val="none" w:sz="0" w:space="0" w:color="auto"/>
                        <w:right w:val="none" w:sz="0" w:space="0" w:color="auto"/>
                      </w:divBdr>
                    </w:div>
                  </w:divsChild>
                </w:div>
                <w:div w:id="764686608">
                  <w:marLeft w:val="0"/>
                  <w:marRight w:val="0"/>
                  <w:marTop w:val="0"/>
                  <w:marBottom w:val="0"/>
                  <w:divBdr>
                    <w:top w:val="none" w:sz="0" w:space="0" w:color="auto"/>
                    <w:left w:val="none" w:sz="0" w:space="0" w:color="auto"/>
                    <w:bottom w:val="none" w:sz="0" w:space="0" w:color="auto"/>
                    <w:right w:val="none" w:sz="0" w:space="0" w:color="auto"/>
                  </w:divBdr>
                  <w:divsChild>
                    <w:div w:id="10911337">
                      <w:marLeft w:val="0"/>
                      <w:marRight w:val="0"/>
                      <w:marTop w:val="0"/>
                      <w:marBottom w:val="0"/>
                      <w:divBdr>
                        <w:top w:val="none" w:sz="0" w:space="0" w:color="auto"/>
                        <w:left w:val="none" w:sz="0" w:space="0" w:color="auto"/>
                        <w:bottom w:val="none" w:sz="0" w:space="0" w:color="auto"/>
                        <w:right w:val="none" w:sz="0" w:space="0" w:color="auto"/>
                      </w:divBdr>
                    </w:div>
                  </w:divsChild>
                </w:div>
                <w:div w:id="785855764">
                  <w:marLeft w:val="0"/>
                  <w:marRight w:val="0"/>
                  <w:marTop w:val="0"/>
                  <w:marBottom w:val="0"/>
                  <w:divBdr>
                    <w:top w:val="none" w:sz="0" w:space="0" w:color="auto"/>
                    <w:left w:val="none" w:sz="0" w:space="0" w:color="auto"/>
                    <w:bottom w:val="none" w:sz="0" w:space="0" w:color="auto"/>
                    <w:right w:val="none" w:sz="0" w:space="0" w:color="auto"/>
                  </w:divBdr>
                  <w:divsChild>
                    <w:div w:id="82462606">
                      <w:marLeft w:val="0"/>
                      <w:marRight w:val="0"/>
                      <w:marTop w:val="0"/>
                      <w:marBottom w:val="0"/>
                      <w:divBdr>
                        <w:top w:val="none" w:sz="0" w:space="0" w:color="auto"/>
                        <w:left w:val="none" w:sz="0" w:space="0" w:color="auto"/>
                        <w:bottom w:val="none" w:sz="0" w:space="0" w:color="auto"/>
                        <w:right w:val="none" w:sz="0" w:space="0" w:color="auto"/>
                      </w:divBdr>
                    </w:div>
                  </w:divsChild>
                </w:div>
                <w:div w:id="795373163">
                  <w:marLeft w:val="0"/>
                  <w:marRight w:val="0"/>
                  <w:marTop w:val="0"/>
                  <w:marBottom w:val="0"/>
                  <w:divBdr>
                    <w:top w:val="none" w:sz="0" w:space="0" w:color="auto"/>
                    <w:left w:val="none" w:sz="0" w:space="0" w:color="auto"/>
                    <w:bottom w:val="none" w:sz="0" w:space="0" w:color="auto"/>
                    <w:right w:val="none" w:sz="0" w:space="0" w:color="auto"/>
                  </w:divBdr>
                  <w:divsChild>
                    <w:div w:id="1320883276">
                      <w:marLeft w:val="0"/>
                      <w:marRight w:val="0"/>
                      <w:marTop w:val="0"/>
                      <w:marBottom w:val="0"/>
                      <w:divBdr>
                        <w:top w:val="none" w:sz="0" w:space="0" w:color="auto"/>
                        <w:left w:val="none" w:sz="0" w:space="0" w:color="auto"/>
                        <w:bottom w:val="none" w:sz="0" w:space="0" w:color="auto"/>
                        <w:right w:val="none" w:sz="0" w:space="0" w:color="auto"/>
                      </w:divBdr>
                    </w:div>
                  </w:divsChild>
                </w:div>
                <w:div w:id="820542890">
                  <w:marLeft w:val="0"/>
                  <w:marRight w:val="0"/>
                  <w:marTop w:val="0"/>
                  <w:marBottom w:val="0"/>
                  <w:divBdr>
                    <w:top w:val="none" w:sz="0" w:space="0" w:color="auto"/>
                    <w:left w:val="none" w:sz="0" w:space="0" w:color="auto"/>
                    <w:bottom w:val="none" w:sz="0" w:space="0" w:color="auto"/>
                    <w:right w:val="none" w:sz="0" w:space="0" w:color="auto"/>
                  </w:divBdr>
                  <w:divsChild>
                    <w:div w:id="2088841087">
                      <w:marLeft w:val="0"/>
                      <w:marRight w:val="0"/>
                      <w:marTop w:val="0"/>
                      <w:marBottom w:val="0"/>
                      <w:divBdr>
                        <w:top w:val="none" w:sz="0" w:space="0" w:color="auto"/>
                        <w:left w:val="none" w:sz="0" w:space="0" w:color="auto"/>
                        <w:bottom w:val="none" w:sz="0" w:space="0" w:color="auto"/>
                        <w:right w:val="none" w:sz="0" w:space="0" w:color="auto"/>
                      </w:divBdr>
                    </w:div>
                  </w:divsChild>
                </w:div>
                <w:div w:id="1036468082">
                  <w:marLeft w:val="0"/>
                  <w:marRight w:val="0"/>
                  <w:marTop w:val="0"/>
                  <w:marBottom w:val="0"/>
                  <w:divBdr>
                    <w:top w:val="none" w:sz="0" w:space="0" w:color="auto"/>
                    <w:left w:val="none" w:sz="0" w:space="0" w:color="auto"/>
                    <w:bottom w:val="none" w:sz="0" w:space="0" w:color="auto"/>
                    <w:right w:val="none" w:sz="0" w:space="0" w:color="auto"/>
                  </w:divBdr>
                  <w:divsChild>
                    <w:div w:id="1202789383">
                      <w:marLeft w:val="0"/>
                      <w:marRight w:val="0"/>
                      <w:marTop w:val="0"/>
                      <w:marBottom w:val="0"/>
                      <w:divBdr>
                        <w:top w:val="none" w:sz="0" w:space="0" w:color="auto"/>
                        <w:left w:val="none" w:sz="0" w:space="0" w:color="auto"/>
                        <w:bottom w:val="none" w:sz="0" w:space="0" w:color="auto"/>
                        <w:right w:val="none" w:sz="0" w:space="0" w:color="auto"/>
                      </w:divBdr>
                    </w:div>
                  </w:divsChild>
                </w:div>
                <w:div w:id="1118063123">
                  <w:marLeft w:val="0"/>
                  <w:marRight w:val="0"/>
                  <w:marTop w:val="0"/>
                  <w:marBottom w:val="0"/>
                  <w:divBdr>
                    <w:top w:val="none" w:sz="0" w:space="0" w:color="auto"/>
                    <w:left w:val="none" w:sz="0" w:space="0" w:color="auto"/>
                    <w:bottom w:val="none" w:sz="0" w:space="0" w:color="auto"/>
                    <w:right w:val="none" w:sz="0" w:space="0" w:color="auto"/>
                  </w:divBdr>
                  <w:divsChild>
                    <w:div w:id="2017728008">
                      <w:marLeft w:val="0"/>
                      <w:marRight w:val="0"/>
                      <w:marTop w:val="0"/>
                      <w:marBottom w:val="0"/>
                      <w:divBdr>
                        <w:top w:val="none" w:sz="0" w:space="0" w:color="auto"/>
                        <w:left w:val="none" w:sz="0" w:space="0" w:color="auto"/>
                        <w:bottom w:val="none" w:sz="0" w:space="0" w:color="auto"/>
                        <w:right w:val="none" w:sz="0" w:space="0" w:color="auto"/>
                      </w:divBdr>
                    </w:div>
                  </w:divsChild>
                </w:div>
                <w:div w:id="1149788324">
                  <w:marLeft w:val="0"/>
                  <w:marRight w:val="0"/>
                  <w:marTop w:val="0"/>
                  <w:marBottom w:val="0"/>
                  <w:divBdr>
                    <w:top w:val="none" w:sz="0" w:space="0" w:color="auto"/>
                    <w:left w:val="none" w:sz="0" w:space="0" w:color="auto"/>
                    <w:bottom w:val="none" w:sz="0" w:space="0" w:color="auto"/>
                    <w:right w:val="none" w:sz="0" w:space="0" w:color="auto"/>
                  </w:divBdr>
                  <w:divsChild>
                    <w:div w:id="597563252">
                      <w:marLeft w:val="0"/>
                      <w:marRight w:val="0"/>
                      <w:marTop w:val="0"/>
                      <w:marBottom w:val="0"/>
                      <w:divBdr>
                        <w:top w:val="none" w:sz="0" w:space="0" w:color="auto"/>
                        <w:left w:val="none" w:sz="0" w:space="0" w:color="auto"/>
                        <w:bottom w:val="none" w:sz="0" w:space="0" w:color="auto"/>
                        <w:right w:val="none" w:sz="0" w:space="0" w:color="auto"/>
                      </w:divBdr>
                    </w:div>
                  </w:divsChild>
                </w:div>
                <w:div w:id="1172066396">
                  <w:marLeft w:val="0"/>
                  <w:marRight w:val="0"/>
                  <w:marTop w:val="0"/>
                  <w:marBottom w:val="0"/>
                  <w:divBdr>
                    <w:top w:val="none" w:sz="0" w:space="0" w:color="auto"/>
                    <w:left w:val="none" w:sz="0" w:space="0" w:color="auto"/>
                    <w:bottom w:val="none" w:sz="0" w:space="0" w:color="auto"/>
                    <w:right w:val="none" w:sz="0" w:space="0" w:color="auto"/>
                  </w:divBdr>
                  <w:divsChild>
                    <w:div w:id="949048995">
                      <w:marLeft w:val="0"/>
                      <w:marRight w:val="0"/>
                      <w:marTop w:val="0"/>
                      <w:marBottom w:val="0"/>
                      <w:divBdr>
                        <w:top w:val="none" w:sz="0" w:space="0" w:color="auto"/>
                        <w:left w:val="none" w:sz="0" w:space="0" w:color="auto"/>
                        <w:bottom w:val="none" w:sz="0" w:space="0" w:color="auto"/>
                        <w:right w:val="none" w:sz="0" w:space="0" w:color="auto"/>
                      </w:divBdr>
                    </w:div>
                  </w:divsChild>
                </w:div>
                <w:div w:id="1228567342">
                  <w:marLeft w:val="0"/>
                  <w:marRight w:val="0"/>
                  <w:marTop w:val="0"/>
                  <w:marBottom w:val="0"/>
                  <w:divBdr>
                    <w:top w:val="none" w:sz="0" w:space="0" w:color="auto"/>
                    <w:left w:val="none" w:sz="0" w:space="0" w:color="auto"/>
                    <w:bottom w:val="none" w:sz="0" w:space="0" w:color="auto"/>
                    <w:right w:val="none" w:sz="0" w:space="0" w:color="auto"/>
                  </w:divBdr>
                  <w:divsChild>
                    <w:div w:id="1646545920">
                      <w:marLeft w:val="0"/>
                      <w:marRight w:val="0"/>
                      <w:marTop w:val="0"/>
                      <w:marBottom w:val="0"/>
                      <w:divBdr>
                        <w:top w:val="none" w:sz="0" w:space="0" w:color="auto"/>
                        <w:left w:val="none" w:sz="0" w:space="0" w:color="auto"/>
                        <w:bottom w:val="none" w:sz="0" w:space="0" w:color="auto"/>
                        <w:right w:val="none" w:sz="0" w:space="0" w:color="auto"/>
                      </w:divBdr>
                    </w:div>
                  </w:divsChild>
                </w:div>
                <w:div w:id="1333332111">
                  <w:marLeft w:val="0"/>
                  <w:marRight w:val="0"/>
                  <w:marTop w:val="0"/>
                  <w:marBottom w:val="0"/>
                  <w:divBdr>
                    <w:top w:val="none" w:sz="0" w:space="0" w:color="auto"/>
                    <w:left w:val="none" w:sz="0" w:space="0" w:color="auto"/>
                    <w:bottom w:val="none" w:sz="0" w:space="0" w:color="auto"/>
                    <w:right w:val="none" w:sz="0" w:space="0" w:color="auto"/>
                  </w:divBdr>
                  <w:divsChild>
                    <w:div w:id="137693353">
                      <w:marLeft w:val="0"/>
                      <w:marRight w:val="0"/>
                      <w:marTop w:val="0"/>
                      <w:marBottom w:val="0"/>
                      <w:divBdr>
                        <w:top w:val="none" w:sz="0" w:space="0" w:color="auto"/>
                        <w:left w:val="none" w:sz="0" w:space="0" w:color="auto"/>
                        <w:bottom w:val="none" w:sz="0" w:space="0" w:color="auto"/>
                        <w:right w:val="none" w:sz="0" w:space="0" w:color="auto"/>
                      </w:divBdr>
                    </w:div>
                  </w:divsChild>
                </w:div>
                <w:div w:id="1418281846">
                  <w:marLeft w:val="0"/>
                  <w:marRight w:val="0"/>
                  <w:marTop w:val="0"/>
                  <w:marBottom w:val="0"/>
                  <w:divBdr>
                    <w:top w:val="none" w:sz="0" w:space="0" w:color="auto"/>
                    <w:left w:val="none" w:sz="0" w:space="0" w:color="auto"/>
                    <w:bottom w:val="none" w:sz="0" w:space="0" w:color="auto"/>
                    <w:right w:val="none" w:sz="0" w:space="0" w:color="auto"/>
                  </w:divBdr>
                  <w:divsChild>
                    <w:div w:id="509564649">
                      <w:marLeft w:val="0"/>
                      <w:marRight w:val="0"/>
                      <w:marTop w:val="0"/>
                      <w:marBottom w:val="0"/>
                      <w:divBdr>
                        <w:top w:val="none" w:sz="0" w:space="0" w:color="auto"/>
                        <w:left w:val="none" w:sz="0" w:space="0" w:color="auto"/>
                        <w:bottom w:val="none" w:sz="0" w:space="0" w:color="auto"/>
                        <w:right w:val="none" w:sz="0" w:space="0" w:color="auto"/>
                      </w:divBdr>
                    </w:div>
                  </w:divsChild>
                </w:div>
                <w:div w:id="1432580273">
                  <w:marLeft w:val="0"/>
                  <w:marRight w:val="0"/>
                  <w:marTop w:val="0"/>
                  <w:marBottom w:val="0"/>
                  <w:divBdr>
                    <w:top w:val="none" w:sz="0" w:space="0" w:color="auto"/>
                    <w:left w:val="none" w:sz="0" w:space="0" w:color="auto"/>
                    <w:bottom w:val="none" w:sz="0" w:space="0" w:color="auto"/>
                    <w:right w:val="none" w:sz="0" w:space="0" w:color="auto"/>
                  </w:divBdr>
                  <w:divsChild>
                    <w:div w:id="1168594352">
                      <w:marLeft w:val="0"/>
                      <w:marRight w:val="0"/>
                      <w:marTop w:val="0"/>
                      <w:marBottom w:val="0"/>
                      <w:divBdr>
                        <w:top w:val="none" w:sz="0" w:space="0" w:color="auto"/>
                        <w:left w:val="none" w:sz="0" w:space="0" w:color="auto"/>
                        <w:bottom w:val="none" w:sz="0" w:space="0" w:color="auto"/>
                        <w:right w:val="none" w:sz="0" w:space="0" w:color="auto"/>
                      </w:divBdr>
                    </w:div>
                  </w:divsChild>
                </w:div>
                <w:div w:id="1436099483">
                  <w:marLeft w:val="0"/>
                  <w:marRight w:val="0"/>
                  <w:marTop w:val="0"/>
                  <w:marBottom w:val="0"/>
                  <w:divBdr>
                    <w:top w:val="none" w:sz="0" w:space="0" w:color="auto"/>
                    <w:left w:val="none" w:sz="0" w:space="0" w:color="auto"/>
                    <w:bottom w:val="none" w:sz="0" w:space="0" w:color="auto"/>
                    <w:right w:val="none" w:sz="0" w:space="0" w:color="auto"/>
                  </w:divBdr>
                  <w:divsChild>
                    <w:div w:id="907809645">
                      <w:marLeft w:val="0"/>
                      <w:marRight w:val="0"/>
                      <w:marTop w:val="0"/>
                      <w:marBottom w:val="0"/>
                      <w:divBdr>
                        <w:top w:val="none" w:sz="0" w:space="0" w:color="auto"/>
                        <w:left w:val="none" w:sz="0" w:space="0" w:color="auto"/>
                        <w:bottom w:val="none" w:sz="0" w:space="0" w:color="auto"/>
                        <w:right w:val="none" w:sz="0" w:space="0" w:color="auto"/>
                      </w:divBdr>
                    </w:div>
                  </w:divsChild>
                </w:div>
                <w:div w:id="1530070470">
                  <w:marLeft w:val="0"/>
                  <w:marRight w:val="0"/>
                  <w:marTop w:val="0"/>
                  <w:marBottom w:val="0"/>
                  <w:divBdr>
                    <w:top w:val="none" w:sz="0" w:space="0" w:color="auto"/>
                    <w:left w:val="none" w:sz="0" w:space="0" w:color="auto"/>
                    <w:bottom w:val="none" w:sz="0" w:space="0" w:color="auto"/>
                    <w:right w:val="none" w:sz="0" w:space="0" w:color="auto"/>
                  </w:divBdr>
                  <w:divsChild>
                    <w:div w:id="1873036569">
                      <w:marLeft w:val="0"/>
                      <w:marRight w:val="0"/>
                      <w:marTop w:val="0"/>
                      <w:marBottom w:val="0"/>
                      <w:divBdr>
                        <w:top w:val="none" w:sz="0" w:space="0" w:color="auto"/>
                        <w:left w:val="none" w:sz="0" w:space="0" w:color="auto"/>
                        <w:bottom w:val="none" w:sz="0" w:space="0" w:color="auto"/>
                        <w:right w:val="none" w:sz="0" w:space="0" w:color="auto"/>
                      </w:divBdr>
                    </w:div>
                  </w:divsChild>
                </w:div>
                <w:div w:id="1702703176">
                  <w:marLeft w:val="0"/>
                  <w:marRight w:val="0"/>
                  <w:marTop w:val="0"/>
                  <w:marBottom w:val="0"/>
                  <w:divBdr>
                    <w:top w:val="none" w:sz="0" w:space="0" w:color="auto"/>
                    <w:left w:val="none" w:sz="0" w:space="0" w:color="auto"/>
                    <w:bottom w:val="none" w:sz="0" w:space="0" w:color="auto"/>
                    <w:right w:val="none" w:sz="0" w:space="0" w:color="auto"/>
                  </w:divBdr>
                  <w:divsChild>
                    <w:div w:id="1948806294">
                      <w:marLeft w:val="0"/>
                      <w:marRight w:val="0"/>
                      <w:marTop w:val="0"/>
                      <w:marBottom w:val="0"/>
                      <w:divBdr>
                        <w:top w:val="none" w:sz="0" w:space="0" w:color="auto"/>
                        <w:left w:val="none" w:sz="0" w:space="0" w:color="auto"/>
                        <w:bottom w:val="none" w:sz="0" w:space="0" w:color="auto"/>
                        <w:right w:val="none" w:sz="0" w:space="0" w:color="auto"/>
                      </w:divBdr>
                    </w:div>
                  </w:divsChild>
                </w:div>
                <w:div w:id="1707292037">
                  <w:marLeft w:val="0"/>
                  <w:marRight w:val="0"/>
                  <w:marTop w:val="0"/>
                  <w:marBottom w:val="0"/>
                  <w:divBdr>
                    <w:top w:val="none" w:sz="0" w:space="0" w:color="auto"/>
                    <w:left w:val="none" w:sz="0" w:space="0" w:color="auto"/>
                    <w:bottom w:val="none" w:sz="0" w:space="0" w:color="auto"/>
                    <w:right w:val="none" w:sz="0" w:space="0" w:color="auto"/>
                  </w:divBdr>
                  <w:divsChild>
                    <w:div w:id="1712337379">
                      <w:marLeft w:val="0"/>
                      <w:marRight w:val="0"/>
                      <w:marTop w:val="0"/>
                      <w:marBottom w:val="0"/>
                      <w:divBdr>
                        <w:top w:val="none" w:sz="0" w:space="0" w:color="auto"/>
                        <w:left w:val="none" w:sz="0" w:space="0" w:color="auto"/>
                        <w:bottom w:val="none" w:sz="0" w:space="0" w:color="auto"/>
                        <w:right w:val="none" w:sz="0" w:space="0" w:color="auto"/>
                      </w:divBdr>
                    </w:div>
                  </w:divsChild>
                </w:div>
                <w:div w:id="1734813430">
                  <w:marLeft w:val="0"/>
                  <w:marRight w:val="0"/>
                  <w:marTop w:val="0"/>
                  <w:marBottom w:val="0"/>
                  <w:divBdr>
                    <w:top w:val="none" w:sz="0" w:space="0" w:color="auto"/>
                    <w:left w:val="none" w:sz="0" w:space="0" w:color="auto"/>
                    <w:bottom w:val="none" w:sz="0" w:space="0" w:color="auto"/>
                    <w:right w:val="none" w:sz="0" w:space="0" w:color="auto"/>
                  </w:divBdr>
                  <w:divsChild>
                    <w:div w:id="1516073371">
                      <w:marLeft w:val="0"/>
                      <w:marRight w:val="0"/>
                      <w:marTop w:val="0"/>
                      <w:marBottom w:val="0"/>
                      <w:divBdr>
                        <w:top w:val="none" w:sz="0" w:space="0" w:color="auto"/>
                        <w:left w:val="none" w:sz="0" w:space="0" w:color="auto"/>
                        <w:bottom w:val="none" w:sz="0" w:space="0" w:color="auto"/>
                        <w:right w:val="none" w:sz="0" w:space="0" w:color="auto"/>
                      </w:divBdr>
                    </w:div>
                  </w:divsChild>
                </w:div>
                <w:div w:id="1845241608">
                  <w:marLeft w:val="0"/>
                  <w:marRight w:val="0"/>
                  <w:marTop w:val="0"/>
                  <w:marBottom w:val="0"/>
                  <w:divBdr>
                    <w:top w:val="none" w:sz="0" w:space="0" w:color="auto"/>
                    <w:left w:val="none" w:sz="0" w:space="0" w:color="auto"/>
                    <w:bottom w:val="none" w:sz="0" w:space="0" w:color="auto"/>
                    <w:right w:val="none" w:sz="0" w:space="0" w:color="auto"/>
                  </w:divBdr>
                  <w:divsChild>
                    <w:div w:id="534082794">
                      <w:marLeft w:val="0"/>
                      <w:marRight w:val="0"/>
                      <w:marTop w:val="0"/>
                      <w:marBottom w:val="0"/>
                      <w:divBdr>
                        <w:top w:val="none" w:sz="0" w:space="0" w:color="auto"/>
                        <w:left w:val="none" w:sz="0" w:space="0" w:color="auto"/>
                        <w:bottom w:val="none" w:sz="0" w:space="0" w:color="auto"/>
                        <w:right w:val="none" w:sz="0" w:space="0" w:color="auto"/>
                      </w:divBdr>
                    </w:div>
                  </w:divsChild>
                </w:div>
                <w:div w:id="1929389189">
                  <w:marLeft w:val="0"/>
                  <w:marRight w:val="0"/>
                  <w:marTop w:val="0"/>
                  <w:marBottom w:val="0"/>
                  <w:divBdr>
                    <w:top w:val="none" w:sz="0" w:space="0" w:color="auto"/>
                    <w:left w:val="none" w:sz="0" w:space="0" w:color="auto"/>
                    <w:bottom w:val="none" w:sz="0" w:space="0" w:color="auto"/>
                    <w:right w:val="none" w:sz="0" w:space="0" w:color="auto"/>
                  </w:divBdr>
                  <w:divsChild>
                    <w:div w:id="248344910">
                      <w:marLeft w:val="0"/>
                      <w:marRight w:val="0"/>
                      <w:marTop w:val="0"/>
                      <w:marBottom w:val="0"/>
                      <w:divBdr>
                        <w:top w:val="none" w:sz="0" w:space="0" w:color="auto"/>
                        <w:left w:val="none" w:sz="0" w:space="0" w:color="auto"/>
                        <w:bottom w:val="none" w:sz="0" w:space="0" w:color="auto"/>
                        <w:right w:val="none" w:sz="0" w:space="0" w:color="auto"/>
                      </w:divBdr>
                    </w:div>
                  </w:divsChild>
                </w:div>
                <w:div w:id="2051151914">
                  <w:marLeft w:val="0"/>
                  <w:marRight w:val="0"/>
                  <w:marTop w:val="0"/>
                  <w:marBottom w:val="0"/>
                  <w:divBdr>
                    <w:top w:val="none" w:sz="0" w:space="0" w:color="auto"/>
                    <w:left w:val="none" w:sz="0" w:space="0" w:color="auto"/>
                    <w:bottom w:val="none" w:sz="0" w:space="0" w:color="auto"/>
                    <w:right w:val="none" w:sz="0" w:space="0" w:color="auto"/>
                  </w:divBdr>
                  <w:divsChild>
                    <w:div w:id="96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27933">
          <w:marLeft w:val="0"/>
          <w:marRight w:val="0"/>
          <w:marTop w:val="0"/>
          <w:marBottom w:val="0"/>
          <w:divBdr>
            <w:top w:val="none" w:sz="0" w:space="0" w:color="auto"/>
            <w:left w:val="none" w:sz="0" w:space="0" w:color="auto"/>
            <w:bottom w:val="none" w:sz="0" w:space="0" w:color="auto"/>
            <w:right w:val="none" w:sz="0" w:space="0" w:color="auto"/>
          </w:divBdr>
        </w:div>
        <w:div w:id="1832066977">
          <w:marLeft w:val="0"/>
          <w:marRight w:val="0"/>
          <w:marTop w:val="0"/>
          <w:marBottom w:val="0"/>
          <w:divBdr>
            <w:top w:val="none" w:sz="0" w:space="0" w:color="auto"/>
            <w:left w:val="none" w:sz="0" w:space="0" w:color="auto"/>
            <w:bottom w:val="none" w:sz="0" w:space="0" w:color="auto"/>
            <w:right w:val="none" w:sz="0" w:space="0" w:color="auto"/>
          </w:divBdr>
        </w:div>
        <w:div w:id="2116820940">
          <w:marLeft w:val="0"/>
          <w:marRight w:val="0"/>
          <w:marTop w:val="0"/>
          <w:marBottom w:val="0"/>
          <w:divBdr>
            <w:top w:val="none" w:sz="0" w:space="0" w:color="auto"/>
            <w:left w:val="none" w:sz="0" w:space="0" w:color="auto"/>
            <w:bottom w:val="none" w:sz="0" w:space="0" w:color="auto"/>
            <w:right w:val="none" w:sz="0" w:space="0" w:color="auto"/>
          </w:divBdr>
        </w:div>
        <w:div w:id="2139490970">
          <w:marLeft w:val="0"/>
          <w:marRight w:val="0"/>
          <w:marTop w:val="0"/>
          <w:marBottom w:val="0"/>
          <w:divBdr>
            <w:top w:val="none" w:sz="0" w:space="0" w:color="auto"/>
            <w:left w:val="none" w:sz="0" w:space="0" w:color="auto"/>
            <w:bottom w:val="none" w:sz="0" w:space="0" w:color="auto"/>
            <w:right w:val="none" w:sz="0" w:space="0" w:color="auto"/>
          </w:divBdr>
        </w:div>
      </w:divsChild>
    </w:div>
    <w:div w:id="1406024978">
      <w:bodyDiv w:val="1"/>
      <w:marLeft w:val="0"/>
      <w:marRight w:val="0"/>
      <w:marTop w:val="0"/>
      <w:marBottom w:val="0"/>
      <w:divBdr>
        <w:top w:val="none" w:sz="0" w:space="0" w:color="auto"/>
        <w:left w:val="none" w:sz="0" w:space="0" w:color="auto"/>
        <w:bottom w:val="none" w:sz="0" w:space="0" w:color="auto"/>
        <w:right w:val="none" w:sz="0" w:space="0" w:color="auto"/>
      </w:divBdr>
      <w:divsChild>
        <w:div w:id="1718696996">
          <w:marLeft w:val="-72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4469180">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4788219">
      <w:bodyDiv w:val="1"/>
      <w:marLeft w:val="0"/>
      <w:marRight w:val="0"/>
      <w:marTop w:val="0"/>
      <w:marBottom w:val="0"/>
      <w:divBdr>
        <w:top w:val="none" w:sz="0" w:space="0" w:color="auto"/>
        <w:left w:val="none" w:sz="0" w:space="0" w:color="auto"/>
        <w:bottom w:val="none" w:sz="0" w:space="0" w:color="auto"/>
        <w:right w:val="none" w:sz="0" w:space="0" w:color="auto"/>
      </w:divBdr>
    </w:div>
    <w:div w:id="1457142857">
      <w:bodyDiv w:val="1"/>
      <w:marLeft w:val="0"/>
      <w:marRight w:val="0"/>
      <w:marTop w:val="0"/>
      <w:marBottom w:val="0"/>
      <w:divBdr>
        <w:top w:val="none" w:sz="0" w:space="0" w:color="auto"/>
        <w:left w:val="none" w:sz="0" w:space="0" w:color="auto"/>
        <w:bottom w:val="none" w:sz="0" w:space="0" w:color="auto"/>
        <w:right w:val="none" w:sz="0" w:space="0" w:color="auto"/>
      </w:divBdr>
    </w:div>
    <w:div w:id="147695061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9368741">
      <w:bodyDiv w:val="1"/>
      <w:marLeft w:val="0"/>
      <w:marRight w:val="0"/>
      <w:marTop w:val="0"/>
      <w:marBottom w:val="0"/>
      <w:divBdr>
        <w:top w:val="none" w:sz="0" w:space="0" w:color="auto"/>
        <w:left w:val="none" w:sz="0" w:space="0" w:color="auto"/>
        <w:bottom w:val="none" w:sz="0" w:space="0" w:color="auto"/>
        <w:right w:val="none" w:sz="0" w:space="0" w:color="auto"/>
      </w:divBdr>
    </w:div>
    <w:div w:id="1577789221">
      <w:bodyDiv w:val="1"/>
      <w:marLeft w:val="0"/>
      <w:marRight w:val="0"/>
      <w:marTop w:val="0"/>
      <w:marBottom w:val="0"/>
      <w:divBdr>
        <w:top w:val="none" w:sz="0" w:space="0" w:color="auto"/>
        <w:left w:val="none" w:sz="0" w:space="0" w:color="auto"/>
        <w:bottom w:val="none" w:sz="0" w:space="0" w:color="auto"/>
        <w:right w:val="none" w:sz="0" w:space="0" w:color="auto"/>
      </w:divBdr>
    </w:div>
    <w:div w:id="1585067435">
      <w:bodyDiv w:val="1"/>
      <w:marLeft w:val="0"/>
      <w:marRight w:val="0"/>
      <w:marTop w:val="0"/>
      <w:marBottom w:val="0"/>
      <w:divBdr>
        <w:top w:val="none" w:sz="0" w:space="0" w:color="auto"/>
        <w:left w:val="none" w:sz="0" w:space="0" w:color="auto"/>
        <w:bottom w:val="none" w:sz="0" w:space="0" w:color="auto"/>
        <w:right w:val="none" w:sz="0" w:space="0" w:color="auto"/>
      </w:divBdr>
      <w:divsChild>
        <w:div w:id="720710422">
          <w:marLeft w:val="0"/>
          <w:marRight w:val="0"/>
          <w:marTop w:val="0"/>
          <w:marBottom w:val="0"/>
          <w:divBdr>
            <w:top w:val="none" w:sz="0" w:space="0" w:color="auto"/>
            <w:left w:val="none" w:sz="0" w:space="0" w:color="auto"/>
            <w:bottom w:val="none" w:sz="0" w:space="0" w:color="auto"/>
            <w:right w:val="none" w:sz="0" w:space="0" w:color="auto"/>
          </w:divBdr>
        </w:div>
        <w:div w:id="1448306364">
          <w:marLeft w:val="0"/>
          <w:marRight w:val="0"/>
          <w:marTop w:val="0"/>
          <w:marBottom w:val="0"/>
          <w:divBdr>
            <w:top w:val="none" w:sz="0" w:space="0" w:color="auto"/>
            <w:left w:val="none" w:sz="0" w:space="0" w:color="auto"/>
            <w:bottom w:val="none" w:sz="0" w:space="0" w:color="auto"/>
            <w:right w:val="none" w:sz="0" w:space="0" w:color="auto"/>
          </w:divBdr>
        </w:div>
        <w:div w:id="2126270886">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6524992">
      <w:bodyDiv w:val="1"/>
      <w:marLeft w:val="0"/>
      <w:marRight w:val="0"/>
      <w:marTop w:val="0"/>
      <w:marBottom w:val="0"/>
      <w:divBdr>
        <w:top w:val="none" w:sz="0" w:space="0" w:color="auto"/>
        <w:left w:val="none" w:sz="0" w:space="0" w:color="auto"/>
        <w:bottom w:val="none" w:sz="0" w:space="0" w:color="auto"/>
        <w:right w:val="none" w:sz="0" w:space="0" w:color="auto"/>
      </w:divBdr>
    </w:div>
    <w:div w:id="1630744470">
      <w:bodyDiv w:val="1"/>
      <w:marLeft w:val="0"/>
      <w:marRight w:val="0"/>
      <w:marTop w:val="0"/>
      <w:marBottom w:val="0"/>
      <w:divBdr>
        <w:top w:val="none" w:sz="0" w:space="0" w:color="auto"/>
        <w:left w:val="none" w:sz="0" w:space="0" w:color="auto"/>
        <w:bottom w:val="none" w:sz="0" w:space="0" w:color="auto"/>
        <w:right w:val="none" w:sz="0" w:space="0" w:color="auto"/>
      </w:divBdr>
    </w:div>
    <w:div w:id="1657609532">
      <w:bodyDiv w:val="1"/>
      <w:marLeft w:val="0"/>
      <w:marRight w:val="0"/>
      <w:marTop w:val="0"/>
      <w:marBottom w:val="0"/>
      <w:divBdr>
        <w:top w:val="none" w:sz="0" w:space="0" w:color="auto"/>
        <w:left w:val="none" w:sz="0" w:space="0" w:color="auto"/>
        <w:bottom w:val="none" w:sz="0" w:space="0" w:color="auto"/>
        <w:right w:val="none" w:sz="0" w:space="0" w:color="auto"/>
      </w:divBdr>
    </w:div>
    <w:div w:id="1714889156">
      <w:bodyDiv w:val="1"/>
      <w:marLeft w:val="0"/>
      <w:marRight w:val="0"/>
      <w:marTop w:val="0"/>
      <w:marBottom w:val="0"/>
      <w:divBdr>
        <w:top w:val="none" w:sz="0" w:space="0" w:color="auto"/>
        <w:left w:val="none" w:sz="0" w:space="0" w:color="auto"/>
        <w:bottom w:val="none" w:sz="0" w:space="0" w:color="auto"/>
        <w:right w:val="none" w:sz="0" w:space="0" w:color="auto"/>
      </w:divBdr>
    </w:div>
    <w:div w:id="1726415168">
      <w:bodyDiv w:val="1"/>
      <w:marLeft w:val="0"/>
      <w:marRight w:val="0"/>
      <w:marTop w:val="0"/>
      <w:marBottom w:val="0"/>
      <w:divBdr>
        <w:top w:val="none" w:sz="0" w:space="0" w:color="auto"/>
        <w:left w:val="none" w:sz="0" w:space="0" w:color="auto"/>
        <w:bottom w:val="none" w:sz="0" w:space="0" w:color="auto"/>
        <w:right w:val="none" w:sz="0" w:space="0" w:color="auto"/>
      </w:divBdr>
    </w:div>
    <w:div w:id="172865036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5978662">
      <w:bodyDiv w:val="1"/>
      <w:marLeft w:val="0"/>
      <w:marRight w:val="0"/>
      <w:marTop w:val="0"/>
      <w:marBottom w:val="0"/>
      <w:divBdr>
        <w:top w:val="none" w:sz="0" w:space="0" w:color="auto"/>
        <w:left w:val="none" w:sz="0" w:space="0" w:color="auto"/>
        <w:bottom w:val="none" w:sz="0" w:space="0" w:color="auto"/>
        <w:right w:val="none" w:sz="0" w:space="0" w:color="auto"/>
      </w:divBdr>
    </w:div>
    <w:div w:id="1801335574">
      <w:bodyDiv w:val="1"/>
      <w:marLeft w:val="0"/>
      <w:marRight w:val="0"/>
      <w:marTop w:val="0"/>
      <w:marBottom w:val="0"/>
      <w:divBdr>
        <w:top w:val="none" w:sz="0" w:space="0" w:color="auto"/>
        <w:left w:val="none" w:sz="0" w:space="0" w:color="auto"/>
        <w:bottom w:val="none" w:sz="0" w:space="0" w:color="auto"/>
        <w:right w:val="none" w:sz="0" w:space="0" w:color="auto"/>
      </w:divBdr>
      <w:divsChild>
        <w:div w:id="621107973">
          <w:marLeft w:val="0"/>
          <w:marRight w:val="0"/>
          <w:marTop w:val="0"/>
          <w:marBottom w:val="0"/>
          <w:divBdr>
            <w:top w:val="none" w:sz="0" w:space="0" w:color="auto"/>
            <w:left w:val="none" w:sz="0" w:space="0" w:color="auto"/>
            <w:bottom w:val="none" w:sz="0" w:space="0" w:color="auto"/>
            <w:right w:val="none" w:sz="0" w:space="0" w:color="auto"/>
          </w:divBdr>
        </w:div>
        <w:div w:id="820388573">
          <w:marLeft w:val="0"/>
          <w:marRight w:val="0"/>
          <w:marTop w:val="0"/>
          <w:marBottom w:val="0"/>
          <w:divBdr>
            <w:top w:val="none" w:sz="0" w:space="0" w:color="auto"/>
            <w:left w:val="none" w:sz="0" w:space="0" w:color="auto"/>
            <w:bottom w:val="none" w:sz="0" w:space="0" w:color="auto"/>
            <w:right w:val="none" w:sz="0" w:space="0" w:color="auto"/>
          </w:divBdr>
        </w:div>
        <w:div w:id="1043403645">
          <w:marLeft w:val="0"/>
          <w:marRight w:val="0"/>
          <w:marTop w:val="0"/>
          <w:marBottom w:val="0"/>
          <w:divBdr>
            <w:top w:val="none" w:sz="0" w:space="0" w:color="auto"/>
            <w:left w:val="none" w:sz="0" w:space="0" w:color="auto"/>
            <w:bottom w:val="none" w:sz="0" w:space="0" w:color="auto"/>
            <w:right w:val="none" w:sz="0" w:space="0" w:color="auto"/>
          </w:divBdr>
        </w:div>
        <w:div w:id="1563902165">
          <w:marLeft w:val="0"/>
          <w:marRight w:val="0"/>
          <w:marTop w:val="0"/>
          <w:marBottom w:val="0"/>
          <w:divBdr>
            <w:top w:val="none" w:sz="0" w:space="0" w:color="auto"/>
            <w:left w:val="none" w:sz="0" w:space="0" w:color="auto"/>
            <w:bottom w:val="none" w:sz="0" w:space="0" w:color="auto"/>
            <w:right w:val="none" w:sz="0" w:space="0" w:color="auto"/>
          </w:divBdr>
        </w:div>
      </w:divsChild>
    </w:div>
    <w:div w:id="187342382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8194077">
      <w:bodyDiv w:val="1"/>
      <w:marLeft w:val="0"/>
      <w:marRight w:val="0"/>
      <w:marTop w:val="0"/>
      <w:marBottom w:val="0"/>
      <w:divBdr>
        <w:top w:val="none" w:sz="0" w:space="0" w:color="auto"/>
        <w:left w:val="none" w:sz="0" w:space="0" w:color="auto"/>
        <w:bottom w:val="none" w:sz="0" w:space="0" w:color="auto"/>
        <w:right w:val="none" w:sz="0" w:space="0" w:color="auto"/>
      </w:divBdr>
      <w:divsChild>
        <w:div w:id="188833466">
          <w:marLeft w:val="0"/>
          <w:marRight w:val="0"/>
          <w:marTop w:val="0"/>
          <w:marBottom w:val="0"/>
          <w:divBdr>
            <w:top w:val="none" w:sz="0" w:space="0" w:color="auto"/>
            <w:left w:val="none" w:sz="0" w:space="0" w:color="auto"/>
            <w:bottom w:val="none" w:sz="0" w:space="0" w:color="auto"/>
            <w:right w:val="none" w:sz="0" w:space="0" w:color="auto"/>
          </w:divBdr>
          <w:divsChild>
            <w:div w:id="517237124">
              <w:marLeft w:val="-75"/>
              <w:marRight w:val="0"/>
              <w:marTop w:val="30"/>
              <w:marBottom w:val="30"/>
              <w:divBdr>
                <w:top w:val="none" w:sz="0" w:space="0" w:color="auto"/>
                <w:left w:val="none" w:sz="0" w:space="0" w:color="auto"/>
                <w:bottom w:val="none" w:sz="0" w:space="0" w:color="auto"/>
                <w:right w:val="none" w:sz="0" w:space="0" w:color="auto"/>
              </w:divBdr>
              <w:divsChild>
                <w:div w:id="260266640">
                  <w:marLeft w:val="0"/>
                  <w:marRight w:val="0"/>
                  <w:marTop w:val="0"/>
                  <w:marBottom w:val="0"/>
                  <w:divBdr>
                    <w:top w:val="none" w:sz="0" w:space="0" w:color="auto"/>
                    <w:left w:val="none" w:sz="0" w:space="0" w:color="auto"/>
                    <w:bottom w:val="none" w:sz="0" w:space="0" w:color="auto"/>
                    <w:right w:val="none" w:sz="0" w:space="0" w:color="auto"/>
                  </w:divBdr>
                  <w:divsChild>
                    <w:div w:id="759717715">
                      <w:marLeft w:val="0"/>
                      <w:marRight w:val="0"/>
                      <w:marTop w:val="0"/>
                      <w:marBottom w:val="0"/>
                      <w:divBdr>
                        <w:top w:val="none" w:sz="0" w:space="0" w:color="auto"/>
                        <w:left w:val="none" w:sz="0" w:space="0" w:color="auto"/>
                        <w:bottom w:val="none" w:sz="0" w:space="0" w:color="auto"/>
                        <w:right w:val="none" w:sz="0" w:space="0" w:color="auto"/>
                      </w:divBdr>
                    </w:div>
                  </w:divsChild>
                </w:div>
                <w:div w:id="580261977">
                  <w:marLeft w:val="0"/>
                  <w:marRight w:val="0"/>
                  <w:marTop w:val="0"/>
                  <w:marBottom w:val="0"/>
                  <w:divBdr>
                    <w:top w:val="none" w:sz="0" w:space="0" w:color="auto"/>
                    <w:left w:val="none" w:sz="0" w:space="0" w:color="auto"/>
                    <w:bottom w:val="none" w:sz="0" w:space="0" w:color="auto"/>
                    <w:right w:val="none" w:sz="0" w:space="0" w:color="auto"/>
                  </w:divBdr>
                  <w:divsChild>
                    <w:div w:id="545529085">
                      <w:marLeft w:val="0"/>
                      <w:marRight w:val="0"/>
                      <w:marTop w:val="0"/>
                      <w:marBottom w:val="0"/>
                      <w:divBdr>
                        <w:top w:val="none" w:sz="0" w:space="0" w:color="auto"/>
                        <w:left w:val="none" w:sz="0" w:space="0" w:color="auto"/>
                        <w:bottom w:val="none" w:sz="0" w:space="0" w:color="auto"/>
                        <w:right w:val="none" w:sz="0" w:space="0" w:color="auto"/>
                      </w:divBdr>
                    </w:div>
                  </w:divsChild>
                </w:div>
                <w:div w:id="647438557">
                  <w:marLeft w:val="0"/>
                  <w:marRight w:val="0"/>
                  <w:marTop w:val="0"/>
                  <w:marBottom w:val="0"/>
                  <w:divBdr>
                    <w:top w:val="none" w:sz="0" w:space="0" w:color="auto"/>
                    <w:left w:val="none" w:sz="0" w:space="0" w:color="auto"/>
                    <w:bottom w:val="none" w:sz="0" w:space="0" w:color="auto"/>
                    <w:right w:val="none" w:sz="0" w:space="0" w:color="auto"/>
                  </w:divBdr>
                  <w:divsChild>
                    <w:div w:id="1152676689">
                      <w:marLeft w:val="0"/>
                      <w:marRight w:val="0"/>
                      <w:marTop w:val="0"/>
                      <w:marBottom w:val="0"/>
                      <w:divBdr>
                        <w:top w:val="none" w:sz="0" w:space="0" w:color="auto"/>
                        <w:left w:val="none" w:sz="0" w:space="0" w:color="auto"/>
                        <w:bottom w:val="none" w:sz="0" w:space="0" w:color="auto"/>
                        <w:right w:val="none" w:sz="0" w:space="0" w:color="auto"/>
                      </w:divBdr>
                    </w:div>
                  </w:divsChild>
                </w:div>
                <w:div w:id="690255085">
                  <w:marLeft w:val="0"/>
                  <w:marRight w:val="0"/>
                  <w:marTop w:val="0"/>
                  <w:marBottom w:val="0"/>
                  <w:divBdr>
                    <w:top w:val="none" w:sz="0" w:space="0" w:color="auto"/>
                    <w:left w:val="none" w:sz="0" w:space="0" w:color="auto"/>
                    <w:bottom w:val="none" w:sz="0" w:space="0" w:color="auto"/>
                    <w:right w:val="none" w:sz="0" w:space="0" w:color="auto"/>
                  </w:divBdr>
                  <w:divsChild>
                    <w:div w:id="628321108">
                      <w:marLeft w:val="0"/>
                      <w:marRight w:val="0"/>
                      <w:marTop w:val="0"/>
                      <w:marBottom w:val="0"/>
                      <w:divBdr>
                        <w:top w:val="none" w:sz="0" w:space="0" w:color="auto"/>
                        <w:left w:val="none" w:sz="0" w:space="0" w:color="auto"/>
                        <w:bottom w:val="none" w:sz="0" w:space="0" w:color="auto"/>
                        <w:right w:val="none" w:sz="0" w:space="0" w:color="auto"/>
                      </w:divBdr>
                    </w:div>
                  </w:divsChild>
                </w:div>
                <w:div w:id="805896203">
                  <w:marLeft w:val="0"/>
                  <w:marRight w:val="0"/>
                  <w:marTop w:val="0"/>
                  <w:marBottom w:val="0"/>
                  <w:divBdr>
                    <w:top w:val="none" w:sz="0" w:space="0" w:color="auto"/>
                    <w:left w:val="none" w:sz="0" w:space="0" w:color="auto"/>
                    <w:bottom w:val="none" w:sz="0" w:space="0" w:color="auto"/>
                    <w:right w:val="none" w:sz="0" w:space="0" w:color="auto"/>
                  </w:divBdr>
                  <w:divsChild>
                    <w:div w:id="1038702276">
                      <w:marLeft w:val="0"/>
                      <w:marRight w:val="0"/>
                      <w:marTop w:val="0"/>
                      <w:marBottom w:val="0"/>
                      <w:divBdr>
                        <w:top w:val="none" w:sz="0" w:space="0" w:color="auto"/>
                        <w:left w:val="none" w:sz="0" w:space="0" w:color="auto"/>
                        <w:bottom w:val="none" w:sz="0" w:space="0" w:color="auto"/>
                        <w:right w:val="none" w:sz="0" w:space="0" w:color="auto"/>
                      </w:divBdr>
                    </w:div>
                  </w:divsChild>
                </w:div>
                <w:div w:id="957755829">
                  <w:marLeft w:val="0"/>
                  <w:marRight w:val="0"/>
                  <w:marTop w:val="0"/>
                  <w:marBottom w:val="0"/>
                  <w:divBdr>
                    <w:top w:val="none" w:sz="0" w:space="0" w:color="auto"/>
                    <w:left w:val="none" w:sz="0" w:space="0" w:color="auto"/>
                    <w:bottom w:val="none" w:sz="0" w:space="0" w:color="auto"/>
                    <w:right w:val="none" w:sz="0" w:space="0" w:color="auto"/>
                  </w:divBdr>
                  <w:divsChild>
                    <w:div w:id="1996762076">
                      <w:marLeft w:val="0"/>
                      <w:marRight w:val="0"/>
                      <w:marTop w:val="0"/>
                      <w:marBottom w:val="0"/>
                      <w:divBdr>
                        <w:top w:val="none" w:sz="0" w:space="0" w:color="auto"/>
                        <w:left w:val="none" w:sz="0" w:space="0" w:color="auto"/>
                        <w:bottom w:val="none" w:sz="0" w:space="0" w:color="auto"/>
                        <w:right w:val="none" w:sz="0" w:space="0" w:color="auto"/>
                      </w:divBdr>
                    </w:div>
                  </w:divsChild>
                </w:div>
                <w:div w:id="996154738">
                  <w:marLeft w:val="0"/>
                  <w:marRight w:val="0"/>
                  <w:marTop w:val="0"/>
                  <w:marBottom w:val="0"/>
                  <w:divBdr>
                    <w:top w:val="none" w:sz="0" w:space="0" w:color="auto"/>
                    <w:left w:val="none" w:sz="0" w:space="0" w:color="auto"/>
                    <w:bottom w:val="none" w:sz="0" w:space="0" w:color="auto"/>
                    <w:right w:val="none" w:sz="0" w:space="0" w:color="auto"/>
                  </w:divBdr>
                  <w:divsChild>
                    <w:div w:id="1535846965">
                      <w:marLeft w:val="0"/>
                      <w:marRight w:val="0"/>
                      <w:marTop w:val="0"/>
                      <w:marBottom w:val="0"/>
                      <w:divBdr>
                        <w:top w:val="none" w:sz="0" w:space="0" w:color="auto"/>
                        <w:left w:val="none" w:sz="0" w:space="0" w:color="auto"/>
                        <w:bottom w:val="none" w:sz="0" w:space="0" w:color="auto"/>
                        <w:right w:val="none" w:sz="0" w:space="0" w:color="auto"/>
                      </w:divBdr>
                    </w:div>
                  </w:divsChild>
                </w:div>
                <w:div w:id="1029381728">
                  <w:marLeft w:val="0"/>
                  <w:marRight w:val="0"/>
                  <w:marTop w:val="0"/>
                  <w:marBottom w:val="0"/>
                  <w:divBdr>
                    <w:top w:val="none" w:sz="0" w:space="0" w:color="auto"/>
                    <w:left w:val="none" w:sz="0" w:space="0" w:color="auto"/>
                    <w:bottom w:val="none" w:sz="0" w:space="0" w:color="auto"/>
                    <w:right w:val="none" w:sz="0" w:space="0" w:color="auto"/>
                  </w:divBdr>
                  <w:divsChild>
                    <w:div w:id="1462267780">
                      <w:marLeft w:val="0"/>
                      <w:marRight w:val="0"/>
                      <w:marTop w:val="0"/>
                      <w:marBottom w:val="0"/>
                      <w:divBdr>
                        <w:top w:val="none" w:sz="0" w:space="0" w:color="auto"/>
                        <w:left w:val="none" w:sz="0" w:space="0" w:color="auto"/>
                        <w:bottom w:val="none" w:sz="0" w:space="0" w:color="auto"/>
                        <w:right w:val="none" w:sz="0" w:space="0" w:color="auto"/>
                      </w:divBdr>
                    </w:div>
                  </w:divsChild>
                </w:div>
                <w:div w:id="1198155796">
                  <w:marLeft w:val="0"/>
                  <w:marRight w:val="0"/>
                  <w:marTop w:val="0"/>
                  <w:marBottom w:val="0"/>
                  <w:divBdr>
                    <w:top w:val="none" w:sz="0" w:space="0" w:color="auto"/>
                    <w:left w:val="none" w:sz="0" w:space="0" w:color="auto"/>
                    <w:bottom w:val="none" w:sz="0" w:space="0" w:color="auto"/>
                    <w:right w:val="none" w:sz="0" w:space="0" w:color="auto"/>
                  </w:divBdr>
                  <w:divsChild>
                    <w:div w:id="88358021">
                      <w:marLeft w:val="0"/>
                      <w:marRight w:val="0"/>
                      <w:marTop w:val="0"/>
                      <w:marBottom w:val="0"/>
                      <w:divBdr>
                        <w:top w:val="none" w:sz="0" w:space="0" w:color="auto"/>
                        <w:left w:val="none" w:sz="0" w:space="0" w:color="auto"/>
                        <w:bottom w:val="none" w:sz="0" w:space="0" w:color="auto"/>
                        <w:right w:val="none" w:sz="0" w:space="0" w:color="auto"/>
                      </w:divBdr>
                    </w:div>
                  </w:divsChild>
                </w:div>
                <w:div w:id="1708945631">
                  <w:marLeft w:val="0"/>
                  <w:marRight w:val="0"/>
                  <w:marTop w:val="0"/>
                  <w:marBottom w:val="0"/>
                  <w:divBdr>
                    <w:top w:val="none" w:sz="0" w:space="0" w:color="auto"/>
                    <w:left w:val="none" w:sz="0" w:space="0" w:color="auto"/>
                    <w:bottom w:val="none" w:sz="0" w:space="0" w:color="auto"/>
                    <w:right w:val="none" w:sz="0" w:space="0" w:color="auto"/>
                  </w:divBdr>
                  <w:divsChild>
                    <w:div w:id="494683056">
                      <w:marLeft w:val="0"/>
                      <w:marRight w:val="0"/>
                      <w:marTop w:val="0"/>
                      <w:marBottom w:val="0"/>
                      <w:divBdr>
                        <w:top w:val="none" w:sz="0" w:space="0" w:color="auto"/>
                        <w:left w:val="none" w:sz="0" w:space="0" w:color="auto"/>
                        <w:bottom w:val="none" w:sz="0" w:space="0" w:color="auto"/>
                        <w:right w:val="none" w:sz="0" w:space="0" w:color="auto"/>
                      </w:divBdr>
                    </w:div>
                  </w:divsChild>
                </w:div>
                <w:div w:id="1818767401">
                  <w:marLeft w:val="0"/>
                  <w:marRight w:val="0"/>
                  <w:marTop w:val="0"/>
                  <w:marBottom w:val="0"/>
                  <w:divBdr>
                    <w:top w:val="none" w:sz="0" w:space="0" w:color="auto"/>
                    <w:left w:val="none" w:sz="0" w:space="0" w:color="auto"/>
                    <w:bottom w:val="none" w:sz="0" w:space="0" w:color="auto"/>
                    <w:right w:val="none" w:sz="0" w:space="0" w:color="auto"/>
                  </w:divBdr>
                  <w:divsChild>
                    <w:div w:id="1617322384">
                      <w:marLeft w:val="0"/>
                      <w:marRight w:val="0"/>
                      <w:marTop w:val="0"/>
                      <w:marBottom w:val="0"/>
                      <w:divBdr>
                        <w:top w:val="none" w:sz="0" w:space="0" w:color="auto"/>
                        <w:left w:val="none" w:sz="0" w:space="0" w:color="auto"/>
                        <w:bottom w:val="none" w:sz="0" w:space="0" w:color="auto"/>
                        <w:right w:val="none" w:sz="0" w:space="0" w:color="auto"/>
                      </w:divBdr>
                    </w:div>
                  </w:divsChild>
                </w:div>
                <w:div w:id="2052995860">
                  <w:marLeft w:val="0"/>
                  <w:marRight w:val="0"/>
                  <w:marTop w:val="0"/>
                  <w:marBottom w:val="0"/>
                  <w:divBdr>
                    <w:top w:val="none" w:sz="0" w:space="0" w:color="auto"/>
                    <w:left w:val="none" w:sz="0" w:space="0" w:color="auto"/>
                    <w:bottom w:val="none" w:sz="0" w:space="0" w:color="auto"/>
                    <w:right w:val="none" w:sz="0" w:space="0" w:color="auto"/>
                  </w:divBdr>
                  <w:divsChild>
                    <w:div w:id="14693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6714">
          <w:marLeft w:val="0"/>
          <w:marRight w:val="0"/>
          <w:marTop w:val="0"/>
          <w:marBottom w:val="0"/>
          <w:divBdr>
            <w:top w:val="none" w:sz="0" w:space="0" w:color="auto"/>
            <w:left w:val="none" w:sz="0" w:space="0" w:color="auto"/>
            <w:bottom w:val="none" w:sz="0" w:space="0" w:color="auto"/>
            <w:right w:val="none" w:sz="0" w:space="0" w:color="auto"/>
          </w:divBdr>
        </w:div>
        <w:div w:id="1156996423">
          <w:marLeft w:val="0"/>
          <w:marRight w:val="0"/>
          <w:marTop w:val="0"/>
          <w:marBottom w:val="0"/>
          <w:divBdr>
            <w:top w:val="none" w:sz="0" w:space="0" w:color="auto"/>
            <w:left w:val="none" w:sz="0" w:space="0" w:color="auto"/>
            <w:bottom w:val="none" w:sz="0" w:space="0" w:color="auto"/>
            <w:right w:val="none" w:sz="0" w:space="0" w:color="auto"/>
          </w:divBdr>
          <w:divsChild>
            <w:div w:id="32313153">
              <w:marLeft w:val="0"/>
              <w:marRight w:val="0"/>
              <w:marTop w:val="0"/>
              <w:marBottom w:val="0"/>
              <w:divBdr>
                <w:top w:val="none" w:sz="0" w:space="0" w:color="auto"/>
                <w:left w:val="none" w:sz="0" w:space="0" w:color="auto"/>
                <w:bottom w:val="none" w:sz="0" w:space="0" w:color="auto"/>
                <w:right w:val="none" w:sz="0" w:space="0" w:color="auto"/>
              </w:divBdr>
            </w:div>
            <w:div w:id="118915024">
              <w:marLeft w:val="0"/>
              <w:marRight w:val="0"/>
              <w:marTop w:val="0"/>
              <w:marBottom w:val="0"/>
              <w:divBdr>
                <w:top w:val="none" w:sz="0" w:space="0" w:color="auto"/>
                <w:left w:val="none" w:sz="0" w:space="0" w:color="auto"/>
                <w:bottom w:val="none" w:sz="0" w:space="0" w:color="auto"/>
                <w:right w:val="none" w:sz="0" w:space="0" w:color="auto"/>
              </w:divBdr>
            </w:div>
            <w:div w:id="170029771">
              <w:marLeft w:val="0"/>
              <w:marRight w:val="0"/>
              <w:marTop w:val="0"/>
              <w:marBottom w:val="0"/>
              <w:divBdr>
                <w:top w:val="none" w:sz="0" w:space="0" w:color="auto"/>
                <w:left w:val="none" w:sz="0" w:space="0" w:color="auto"/>
                <w:bottom w:val="none" w:sz="0" w:space="0" w:color="auto"/>
                <w:right w:val="none" w:sz="0" w:space="0" w:color="auto"/>
              </w:divBdr>
            </w:div>
            <w:div w:id="230504166">
              <w:marLeft w:val="0"/>
              <w:marRight w:val="0"/>
              <w:marTop w:val="0"/>
              <w:marBottom w:val="0"/>
              <w:divBdr>
                <w:top w:val="none" w:sz="0" w:space="0" w:color="auto"/>
                <w:left w:val="none" w:sz="0" w:space="0" w:color="auto"/>
                <w:bottom w:val="none" w:sz="0" w:space="0" w:color="auto"/>
                <w:right w:val="none" w:sz="0" w:space="0" w:color="auto"/>
              </w:divBdr>
            </w:div>
            <w:div w:id="443884809">
              <w:marLeft w:val="0"/>
              <w:marRight w:val="0"/>
              <w:marTop w:val="0"/>
              <w:marBottom w:val="0"/>
              <w:divBdr>
                <w:top w:val="none" w:sz="0" w:space="0" w:color="auto"/>
                <w:left w:val="none" w:sz="0" w:space="0" w:color="auto"/>
                <w:bottom w:val="none" w:sz="0" w:space="0" w:color="auto"/>
                <w:right w:val="none" w:sz="0" w:space="0" w:color="auto"/>
              </w:divBdr>
            </w:div>
            <w:div w:id="583536591">
              <w:marLeft w:val="0"/>
              <w:marRight w:val="0"/>
              <w:marTop w:val="0"/>
              <w:marBottom w:val="0"/>
              <w:divBdr>
                <w:top w:val="none" w:sz="0" w:space="0" w:color="auto"/>
                <w:left w:val="none" w:sz="0" w:space="0" w:color="auto"/>
                <w:bottom w:val="none" w:sz="0" w:space="0" w:color="auto"/>
                <w:right w:val="none" w:sz="0" w:space="0" w:color="auto"/>
              </w:divBdr>
            </w:div>
            <w:div w:id="637227606">
              <w:marLeft w:val="0"/>
              <w:marRight w:val="0"/>
              <w:marTop w:val="0"/>
              <w:marBottom w:val="0"/>
              <w:divBdr>
                <w:top w:val="none" w:sz="0" w:space="0" w:color="auto"/>
                <w:left w:val="none" w:sz="0" w:space="0" w:color="auto"/>
                <w:bottom w:val="none" w:sz="0" w:space="0" w:color="auto"/>
                <w:right w:val="none" w:sz="0" w:space="0" w:color="auto"/>
              </w:divBdr>
            </w:div>
            <w:div w:id="720207369">
              <w:marLeft w:val="0"/>
              <w:marRight w:val="0"/>
              <w:marTop w:val="0"/>
              <w:marBottom w:val="0"/>
              <w:divBdr>
                <w:top w:val="none" w:sz="0" w:space="0" w:color="auto"/>
                <w:left w:val="none" w:sz="0" w:space="0" w:color="auto"/>
                <w:bottom w:val="none" w:sz="0" w:space="0" w:color="auto"/>
                <w:right w:val="none" w:sz="0" w:space="0" w:color="auto"/>
              </w:divBdr>
            </w:div>
            <w:div w:id="886797060">
              <w:marLeft w:val="0"/>
              <w:marRight w:val="0"/>
              <w:marTop w:val="0"/>
              <w:marBottom w:val="0"/>
              <w:divBdr>
                <w:top w:val="none" w:sz="0" w:space="0" w:color="auto"/>
                <w:left w:val="none" w:sz="0" w:space="0" w:color="auto"/>
                <w:bottom w:val="none" w:sz="0" w:space="0" w:color="auto"/>
                <w:right w:val="none" w:sz="0" w:space="0" w:color="auto"/>
              </w:divBdr>
            </w:div>
            <w:div w:id="1120147473">
              <w:marLeft w:val="0"/>
              <w:marRight w:val="0"/>
              <w:marTop w:val="0"/>
              <w:marBottom w:val="0"/>
              <w:divBdr>
                <w:top w:val="none" w:sz="0" w:space="0" w:color="auto"/>
                <w:left w:val="none" w:sz="0" w:space="0" w:color="auto"/>
                <w:bottom w:val="none" w:sz="0" w:space="0" w:color="auto"/>
                <w:right w:val="none" w:sz="0" w:space="0" w:color="auto"/>
              </w:divBdr>
            </w:div>
            <w:div w:id="1169296379">
              <w:marLeft w:val="0"/>
              <w:marRight w:val="0"/>
              <w:marTop w:val="0"/>
              <w:marBottom w:val="0"/>
              <w:divBdr>
                <w:top w:val="none" w:sz="0" w:space="0" w:color="auto"/>
                <w:left w:val="none" w:sz="0" w:space="0" w:color="auto"/>
                <w:bottom w:val="none" w:sz="0" w:space="0" w:color="auto"/>
                <w:right w:val="none" w:sz="0" w:space="0" w:color="auto"/>
              </w:divBdr>
            </w:div>
            <w:div w:id="1197741304">
              <w:marLeft w:val="0"/>
              <w:marRight w:val="0"/>
              <w:marTop w:val="0"/>
              <w:marBottom w:val="0"/>
              <w:divBdr>
                <w:top w:val="none" w:sz="0" w:space="0" w:color="auto"/>
                <w:left w:val="none" w:sz="0" w:space="0" w:color="auto"/>
                <w:bottom w:val="none" w:sz="0" w:space="0" w:color="auto"/>
                <w:right w:val="none" w:sz="0" w:space="0" w:color="auto"/>
              </w:divBdr>
            </w:div>
            <w:div w:id="1300649683">
              <w:marLeft w:val="0"/>
              <w:marRight w:val="0"/>
              <w:marTop w:val="0"/>
              <w:marBottom w:val="0"/>
              <w:divBdr>
                <w:top w:val="none" w:sz="0" w:space="0" w:color="auto"/>
                <w:left w:val="none" w:sz="0" w:space="0" w:color="auto"/>
                <w:bottom w:val="none" w:sz="0" w:space="0" w:color="auto"/>
                <w:right w:val="none" w:sz="0" w:space="0" w:color="auto"/>
              </w:divBdr>
            </w:div>
            <w:div w:id="1316690423">
              <w:marLeft w:val="0"/>
              <w:marRight w:val="0"/>
              <w:marTop w:val="0"/>
              <w:marBottom w:val="0"/>
              <w:divBdr>
                <w:top w:val="none" w:sz="0" w:space="0" w:color="auto"/>
                <w:left w:val="none" w:sz="0" w:space="0" w:color="auto"/>
                <w:bottom w:val="none" w:sz="0" w:space="0" w:color="auto"/>
                <w:right w:val="none" w:sz="0" w:space="0" w:color="auto"/>
              </w:divBdr>
            </w:div>
            <w:div w:id="1380975274">
              <w:marLeft w:val="0"/>
              <w:marRight w:val="0"/>
              <w:marTop w:val="0"/>
              <w:marBottom w:val="0"/>
              <w:divBdr>
                <w:top w:val="none" w:sz="0" w:space="0" w:color="auto"/>
                <w:left w:val="none" w:sz="0" w:space="0" w:color="auto"/>
                <w:bottom w:val="none" w:sz="0" w:space="0" w:color="auto"/>
                <w:right w:val="none" w:sz="0" w:space="0" w:color="auto"/>
              </w:divBdr>
            </w:div>
            <w:div w:id="1586114555">
              <w:marLeft w:val="0"/>
              <w:marRight w:val="0"/>
              <w:marTop w:val="0"/>
              <w:marBottom w:val="0"/>
              <w:divBdr>
                <w:top w:val="none" w:sz="0" w:space="0" w:color="auto"/>
                <w:left w:val="none" w:sz="0" w:space="0" w:color="auto"/>
                <w:bottom w:val="none" w:sz="0" w:space="0" w:color="auto"/>
                <w:right w:val="none" w:sz="0" w:space="0" w:color="auto"/>
              </w:divBdr>
            </w:div>
            <w:div w:id="1703289846">
              <w:marLeft w:val="0"/>
              <w:marRight w:val="0"/>
              <w:marTop w:val="0"/>
              <w:marBottom w:val="0"/>
              <w:divBdr>
                <w:top w:val="none" w:sz="0" w:space="0" w:color="auto"/>
                <w:left w:val="none" w:sz="0" w:space="0" w:color="auto"/>
                <w:bottom w:val="none" w:sz="0" w:space="0" w:color="auto"/>
                <w:right w:val="none" w:sz="0" w:space="0" w:color="auto"/>
              </w:divBdr>
            </w:div>
            <w:div w:id="1727995213">
              <w:marLeft w:val="0"/>
              <w:marRight w:val="0"/>
              <w:marTop w:val="0"/>
              <w:marBottom w:val="0"/>
              <w:divBdr>
                <w:top w:val="none" w:sz="0" w:space="0" w:color="auto"/>
                <w:left w:val="none" w:sz="0" w:space="0" w:color="auto"/>
                <w:bottom w:val="none" w:sz="0" w:space="0" w:color="auto"/>
                <w:right w:val="none" w:sz="0" w:space="0" w:color="auto"/>
              </w:divBdr>
            </w:div>
          </w:divsChild>
        </w:div>
        <w:div w:id="1622493910">
          <w:marLeft w:val="0"/>
          <w:marRight w:val="0"/>
          <w:marTop w:val="0"/>
          <w:marBottom w:val="0"/>
          <w:divBdr>
            <w:top w:val="none" w:sz="0" w:space="0" w:color="auto"/>
            <w:left w:val="none" w:sz="0" w:space="0" w:color="auto"/>
            <w:bottom w:val="none" w:sz="0" w:space="0" w:color="auto"/>
            <w:right w:val="none" w:sz="0" w:space="0" w:color="auto"/>
          </w:divBdr>
          <w:divsChild>
            <w:div w:id="5255949">
              <w:marLeft w:val="0"/>
              <w:marRight w:val="0"/>
              <w:marTop w:val="0"/>
              <w:marBottom w:val="0"/>
              <w:divBdr>
                <w:top w:val="none" w:sz="0" w:space="0" w:color="auto"/>
                <w:left w:val="none" w:sz="0" w:space="0" w:color="auto"/>
                <w:bottom w:val="none" w:sz="0" w:space="0" w:color="auto"/>
                <w:right w:val="none" w:sz="0" w:space="0" w:color="auto"/>
              </w:divBdr>
            </w:div>
            <w:div w:id="100297127">
              <w:marLeft w:val="0"/>
              <w:marRight w:val="0"/>
              <w:marTop w:val="0"/>
              <w:marBottom w:val="0"/>
              <w:divBdr>
                <w:top w:val="none" w:sz="0" w:space="0" w:color="auto"/>
                <w:left w:val="none" w:sz="0" w:space="0" w:color="auto"/>
                <w:bottom w:val="none" w:sz="0" w:space="0" w:color="auto"/>
                <w:right w:val="none" w:sz="0" w:space="0" w:color="auto"/>
              </w:divBdr>
            </w:div>
            <w:div w:id="485434205">
              <w:marLeft w:val="0"/>
              <w:marRight w:val="0"/>
              <w:marTop w:val="0"/>
              <w:marBottom w:val="0"/>
              <w:divBdr>
                <w:top w:val="none" w:sz="0" w:space="0" w:color="auto"/>
                <w:left w:val="none" w:sz="0" w:space="0" w:color="auto"/>
                <w:bottom w:val="none" w:sz="0" w:space="0" w:color="auto"/>
                <w:right w:val="none" w:sz="0" w:space="0" w:color="auto"/>
              </w:divBdr>
            </w:div>
            <w:div w:id="1144079063">
              <w:marLeft w:val="0"/>
              <w:marRight w:val="0"/>
              <w:marTop w:val="0"/>
              <w:marBottom w:val="0"/>
              <w:divBdr>
                <w:top w:val="none" w:sz="0" w:space="0" w:color="auto"/>
                <w:left w:val="none" w:sz="0" w:space="0" w:color="auto"/>
                <w:bottom w:val="none" w:sz="0" w:space="0" w:color="auto"/>
                <w:right w:val="none" w:sz="0" w:space="0" w:color="auto"/>
              </w:divBdr>
            </w:div>
            <w:div w:id="1344935620">
              <w:marLeft w:val="0"/>
              <w:marRight w:val="0"/>
              <w:marTop w:val="0"/>
              <w:marBottom w:val="0"/>
              <w:divBdr>
                <w:top w:val="none" w:sz="0" w:space="0" w:color="auto"/>
                <w:left w:val="none" w:sz="0" w:space="0" w:color="auto"/>
                <w:bottom w:val="none" w:sz="0" w:space="0" w:color="auto"/>
                <w:right w:val="none" w:sz="0" w:space="0" w:color="auto"/>
              </w:divBdr>
            </w:div>
            <w:div w:id="1529834496">
              <w:marLeft w:val="0"/>
              <w:marRight w:val="0"/>
              <w:marTop w:val="0"/>
              <w:marBottom w:val="0"/>
              <w:divBdr>
                <w:top w:val="none" w:sz="0" w:space="0" w:color="auto"/>
                <w:left w:val="none" w:sz="0" w:space="0" w:color="auto"/>
                <w:bottom w:val="none" w:sz="0" w:space="0" w:color="auto"/>
                <w:right w:val="none" w:sz="0" w:space="0" w:color="auto"/>
              </w:divBdr>
            </w:div>
            <w:div w:id="1704940235">
              <w:marLeft w:val="0"/>
              <w:marRight w:val="0"/>
              <w:marTop w:val="0"/>
              <w:marBottom w:val="0"/>
              <w:divBdr>
                <w:top w:val="none" w:sz="0" w:space="0" w:color="auto"/>
                <w:left w:val="none" w:sz="0" w:space="0" w:color="auto"/>
                <w:bottom w:val="none" w:sz="0" w:space="0" w:color="auto"/>
                <w:right w:val="none" w:sz="0" w:space="0" w:color="auto"/>
              </w:divBdr>
            </w:div>
            <w:div w:id="1745880432">
              <w:marLeft w:val="0"/>
              <w:marRight w:val="0"/>
              <w:marTop w:val="0"/>
              <w:marBottom w:val="0"/>
              <w:divBdr>
                <w:top w:val="none" w:sz="0" w:space="0" w:color="auto"/>
                <w:left w:val="none" w:sz="0" w:space="0" w:color="auto"/>
                <w:bottom w:val="none" w:sz="0" w:space="0" w:color="auto"/>
                <w:right w:val="none" w:sz="0" w:space="0" w:color="auto"/>
              </w:divBdr>
            </w:div>
            <w:div w:id="1844860533">
              <w:marLeft w:val="0"/>
              <w:marRight w:val="0"/>
              <w:marTop w:val="0"/>
              <w:marBottom w:val="0"/>
              <w:divBdr>
                <w:top w:val="none" w:sz="0" w:space="0" w:color="auto"/>
                <w:left w:val="none" w:sz="0" w:space="0" w:color="auto"/>
                <w:bottom w:val="none" w:sz="0" w:space="0" w:color="auto"/>
                <w:right w:val="none" w:sz="0" w:space="0" w:color="auto"/>
              </w:divBdr>
            </w:div>
            <w:div w:id="1858885754">
              <w:marLeft w:val="0"/>
              <w:marRight w:val="0"/>
              <w:marTop w:val="0"/>
              <w:marBottom w:val="0"/>
              <w:divBdr>
                <w:top w:val="none" w:sz="0" w:space="0" w:color="auto"/>
                <w:left w:val="none" w:sz="0" w:space="0" w:color="auto"/>
                <w:bottom w:val="none" w:sz="0" w:space="0" w:color="auto"/>
                <w:right w:val="none" w:sz="0" w:space="0" w:color="auto"/>
              </w:divBdr>
            </w:div>
            <w:div w:id="19712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23074">
      <w:bodyDiv w:val="1"/>
      <w:marLeft w:val="0"/>
      <w:marRight w:val="0"/>
      <w:marTop w:val="0"/>
      <w:marBottom w:val="0"/>
      <w:divBdr>
        <w:top w:val="none" w:sz="0" w:space="0" w:color="auto"/>
        <w:left w:val="none" w:sz="0" w:space="0" w:color="auto"/>
        <w:bottom w:val="none" w:sz="0" w:space="0" w:color="auto"/>
        <w:right w:val="none" w:sz="0" w:space="0" w:color="auto"/>
      </w:divBdr>
      <w:divsChild>
        <w:div w:id="2088109556">
          <w:marLeft w:val="-720"/>
          <w:marRight w:val="0"/>
          <w:marTop w:val="0"/>
          <w:marBottom w:val="0"/>
          <w:divBdr>
            <w:top w:val="none" w:sz="0" w:space="0" w:color="auto"/>
            <w:left w:val="none" w:sz="0" w:space="0" w:color="auto"/>
            <w:bottom w:val="none" w:sz="0" w:space="0" w:color="auto"/>
            <w:right w:val="none" w:sz="0" w:space="0" w:color="auto"/>
          </w:divBdr>
        </w:div>
      </w:divsChild>
    </w:div>
    <w:div w:id="198982352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3629218">
      <w:bodyDiv w:val="1"/>
      <w:marLeft w:val="0"/>
      <w:marRight w:val="0"/>
      <w:marTop w:val="0"/>
      <w:marBottom w:val="0"/>
      <w:divBdr>
        <w:top w:val="none" w:sz="0" w:space="0" w:color="auto"/>
        <w:left w:val="none" w:sz="0" w:space="0" w:color="auto"/>
        <w:bottom w:val="none" w:sz="0" w:space="0" w:color="auto"/>
        <w:right w:val="none" w:sz="0" w:space="0" w:color="auto"/>
      </w:divBdr>
    </w:div>
    <w:div w:id="2055810078">
      <w:bodyDiv w:val="1"/>
      <w:marLeft w:val="0"/>
      <w:marRight w:val="0"/>
      <w:marTop w:val="0"/>
      <w:marBottom w:val="0"/>
      <w:divBdr>
        <w:top w:val="none" w:sz="0" w:space="0" w:color="auto"/>
        <w:left w:val="none" w:sz="0" w:space="0" w:color="auto"/>
        <w:bottom w:val="none" w:sz="0" w:space="0" w:color="auto"/>
        <w:right w:val="none" w:sz="0" w:space="0" w:color="auto"/>
      </w:divBdr>
    </w:div>
    <w:div w:id="2110813101">
      <w:bodyDiv w:val="1"/>
      <w:marLeft w:val="0"/>
      <w:marRight w:val="0"/>
      <w:marTop w:val="0"/>
      <w:marBottom w:val="0"/>
      <w:divBdr>
        <w:top w:val="none" w:sz="0" w:space="0" w:color="auto"/>
        <w:left w:val="none" w:sz="0" w:space="0" w:color="auto"/>
        <w:bottom w:val="none" w:sz="0" w:space="0" w:color="auto"/>
        <w:right w:val="none" w:sz="0" w:space="0" w:color="auto"/>
      </w:divBdr>
    </w:div>
    <w:div w:id="21346659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gagementinstitute.org.au/resources/" TargetMode="External"/><Relationship Id="rId21" Type="http://schemas.openxmlformats.org/officeDocument/2006/relationships/hyperlink" Target="https://www.vic.gov.au/better-practice-guide-inclusive-engagement/resources" TargetMode="External"/><Relationship Id="rId42" Type="http://schemas.openxmlformats.org/officeDocument/2006/relationships/hyperlink" Target="https://www.vic.gov.au/lived-experience-engagement-guidance-government-workers" TargetMode="External"/><Relationship Id="rId47" Type="http://schemas.openxmlformats.org/officeDocument/2006/relationships/hyperlink" Target="https://www.naati.com.au/about-us/projects/indigenous-interpreting-project/" TargetMode="External"/><Relationship Id="rId63" Type="http://schemas.openxmlformats.org/officeDocument/2006/relationships/hyperlink" Target="https://www.vic.gov.au/state-disability-plan/our-language/person-first-and-identity-first-language" TargetMode="External"/><Relationship Id="rId68" Type="http://schemas.openxmlformats.org/officeDocument/2006/relationships/hyperlink" Target="https://www.vic.gov.au/young-voices/print-all" TargetMode="External"/><Relationship Id="rId16" Type="http://schemas.openxmlformats.org/officeDocument/2006/relationships/hyperlink" Target="https://creativecommons.org/licenses/by/4.0/" TargetMode="External"/><Relationship Id="rId11" Type="http://schemas.openxmlformats.org/officeDocument/2006/relationships/image" Target="media/image1.png"/><Relationship Id="rId24" Type="http://schemas.openxmlformats.org/officeDocument/2006/relationships/hyperlink" Target="https://www.dffh.vic.gov.au/publications/aboriginal-and-torres-strait-islander-cultural-safety-framework" TargetMode="External"/><Relationship Id="rId32" Type="http://schemas.openxmlformats.org/officeDocument/2006/relationships/hyperlink" Target="https://www.iso.org/standard/78907.html" TargetMode="External"/><Relationship Id="rId37" Type="http://schemas.openxmlformats.org/officeDocument/2006/relationships/hyperlink" Target="https://www.homes.vic.gov.au/news/community-shapes-designs-new-homes-elgin-towers-carlton" TargetMode="External"/><Relationship Id="rId40" Type="http://schemas.openxmlformats.org/officeDocument/2006/relationships/hyperlink" Target="https://www.cmy.net.au/resource/getting-it-right-improving-co-design-practice-with-multicultural-young-people" TargetMode="External"/><Relationship Id="rId45" Type="http://schemas.openxmlformats.org/officeDocument/2006/relationships/hyperlink" Target="https://www.vic.gov.au/place-based-approaches" TargetMode="External"/><Relationship Id="rId53" Type="http://schemas.openxmlformats.org/officeDocument/2006/relationships/hyperlink" Target="https://www.queerspace.org.au/" TargetMode="External"/><Relationship Id="rId58" Type="http://schemas.openxmlformats.org/officeDocument/2006/relationships/hyperlink" Target="https://www.vic.gov.au/communicating-multicultural-communities" TargetMode="External"/><Relationship Id="rId66" Type="http://schemas.openxmlformats.org/officeDocument/2006/relationships/hyperlink" Target="https://ccyp.vic.gov.au/child-safe-standards/the-11-child-safe-standards/"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support.microsoft.com/en-au/office/make-your-word-documents-accessible-to-people-with-disabilities-d9bf3683-87ac-47ea-b91a-78dcacb3c66d" TargetMode="External"/><Relationship Id="rId19" Type="http://schemas.openxmlformats.org/officeDocument/2006/relationships/hyperlink" Target="https://www.vic.gov.au/better-practice-guide-inclusive-engagement" TargetMode="External"/><Relationship Id="rId14" Type="http://schemas.openxmlformats.org/officeDocument/2006/relationships/footer" Target="footer3.xml"/><Relationship Id="rId22" Type="http://schemas.openxmlformats.org/officeDocument/2006/relationships/hyperlink" Target="https://www.engagementinstitute.org.au/training" TargetMode="External"/><Relationship Id="rId27" Type="http://schemas.openxmlformats.org/officeDocument/2006/relationships/hyperlink" Target="https://www.vic.gov.au/better-practice-guide-inclusive-engagement/resources" TargetMode="External"/><Relationship Id="rId30" Type="http://schemas.openxmlformats.org/officeDocument/2006/relationships/hyperlink" Target="https://www.abs.gov.au/census/guide-census-data/about-census-tools/community-profiles" TargetMode="External"/><Relationship Id="rId35" Type="http://schemas.openxmlformats.org/officeDocument/2006/relationships/hyperlink" Target="https://www.vic.gov.au/better-practice-guide-inclusive-engagement/resources" TargetMode="External"/><Relationship Id="rId43" Type="http://schemas.openxmlformats.org/officeDocument/2006/relationships/hyperlink" Target="https://www.vic.gov.au/better-practice-guide-inclusive-engagement/resources" TargetMode="External"/><Relationship Id="rId48" Type="http://schemas.openxmlformats.org/officeDocument/2006/relationships/hyperlink" Target="https://achris.vic.gov.au/weave/wca.html" TargetMode="External"/><Relationship Id="rId56" Type="http://schemas.openxmlformats.org/officeDocument/2006/relationships/hyperlink" Target="https://www.vic.gov.au/inclusive-language-guide" TargetMode="External"/><Relationship Id="rId64" Type="http://schemas.openxmlformats.org/officeDocument/2006/relationships/hyperlink" Target="https://www.vic.gov.au/diversity-victorian-government-board-guidelines/key-considerations-cohorts/people-living-rural-and" TargetMode="External"/><Relationship Id="rId69" Type="http://schemas.openxmlformats.org/officeDocument/2006/relationships/hyperlink" Target="https://www.yacvic.org.au/yerp/" TargetMode="External"/><Relationship Id="rId77"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vic.gov.au/inclusive-language-guide" TargetMode="External"/><Relationship Id="rId72" Type="http://schemas.openxmlformats.org/officeDocument/2006/relationships/hyperlink" Target="https://www.yacvic.org.au/yerp/diversity-equity-inclusion/questions-for-people-with-disabiliti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engagementinstitute.org.au/resources/iap2-public-participation-spectrum/" TargetMode="External"/><Relationship Id="rId33" Type="http://schemas.openxmlformats.org/officeDocument/2006/relationships/hyperlink" Target="https://hemingwayapp.com/" TargetMode="External"/><Relationship Id="rId38" Type="http://schemas.openxmlformats.org/officeDocument/2006/relationships/hyperlink" Target="https://www.vic.gov.au/co-design" TargetMode="External"/><Relationship Id="rId46" Type="http://schemas.openxmlformats.org/officeDocument/2006/relationships/hyperlink" Target="https://evaluation.treasury.gov.au/about/indigenous-evaluation" TargetMode="External"/><Relationship Id="rId59" Type="http://schemas.openxmlformats.org/officeDocument/2006/relationships/hyperlink" Target="https://www.dffh.vic.gov.au/publications/framework-trauma-informed-practice" TargetMode="External"/><Relationship Id="rId67" Type="http://schemas.openxmlformats.org/officeDocument/2006/relationships/hyperlink" Target="https://www.vic.gov.au/young-voices" TargetMode="External"/><Relationship Id="rId20" Type="http://schemas.openxmlformats.org/officeDocument/2006/relationships/hyperlink" Target="https://www.edelman.com/trust/trust-barometer" TargetMode="External"/><Relationship Id="rId41" Type="http://schemas.openxmlformats.org/officeDocument/2006/relationships/hyperlink" Target="https://www.vic.gov.au/better-practice-guide-inclusive-engagement/resources" TargetMode="External"/><Relationship Id="rId54" Type="http://schemas.openxmlformats.org/officeDocument/2006/relationships/hyperlink" Target="https://rainbowhealthaustralia.org.au/" TargetMode="External"/><Relationship Id="rId62" Type="http://schemas.openxmlformats.org/officeDocument/2006/relationships/hyperlink" Target="https://www.vic.gov.au/state-disability-plan/our-language/person-first-and-identity-first-language" TargetMode="External"/><Relationship Id="rId70" Type="http://schemas.openxmlformats.org/officeDocument/2006/relationships/hyperlink" Target="https://koorieyouthcouncil.org.au/wayipunga/"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gagement@dffh.vic.gov.au" TargetMode="External"/><Relationship Id="rId23" Type="http://schemas.openxmlformats.org/officeDocument/2006/relationships/hyperlink" Target="https://www.vic.gov.au/place-based-approaches" TargetMode="External"/><Relationship Id="rId28" Type="http://schemas.openxmlformats.org/officeDocument/2006/relationships/hyperlink" Target="https://www.vic.gov.au/community-profiles" TargetMode="External"/><Relationship Id="rId36" Type="http://schemas.openxmlformats.org/officeDocument/2006/relationships/hyperlink" Target="https://www.vic.gov.au/better-practice-guide-inclusive-engagement/resources" TargetMode="External"/><Relationship Id="rId49" Type="http://schemas.openxmlformats.org/officeDocument/2006/relationships/hyperlink" Target="https://www.firstpeoplesrelations.vic.gov.au/" TargetMode="External"/><Relationship Id="rId57" Type="http://schemas.openxmlformats.org/officeDocument/2006/relationships/hyperlink" Target="https://www.abs.gov.au/census" TargetMode="External"/><Relationship Id="rId10" Type="http://schemas.openxmlformats.org/officeDocument/2006/relationships/endnotes" Target="endnotes.xml"/><Relationship Id="rId31" Type="http://schemas.openxmlformats.org/officeDocument/2006/relationships/hyperlink" Target="https://www.vic.gov.au/public-engagement-framework-2021-2025/how-guide-public-engagement" TargetMode="External"/><Relationship Id="rId44" Type="http://schemas.openxmlformats.org/officeDocument/2006/relationships/hyperlink" Target="https://www.firstpeoplesrelations.vic.gov.au/victorian-aboriginal-affairs-framework" TargetMode="External"/><Relationship Id="rId52" Type="http://schemas.openxmlformats.org/officeDocument/2006/relationships/hyperlink" Target="https://www.minus18.org.au/" TargetMode="External"/><Relationship Id="rId60" Type="http://schemas.openxmlformats.org/officeDocument/2006/relationships/hyperlink" Target="https://www.redcross.org.au/emergencies/resources/resources-for-agencies/" TargetMode="External"/><Relationship Id="rId65" Type="http://schemas.openxmlformats.org/officeDocument/2006/relationships/hyperlink" Target="https://www.vic.gov.au/community-profiles" TargetMode="External"/><Relationship Id="rId73" Type="http://schemas.openxmlformats.org/officeDocument/2006/relationships/hyperlink" Target="https://www.vic.gov.au/better-practice-guide-inclusive-engagement/resource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39" Type="http://schemas.openxmlformats.org/officeDocument/2006/relationships/image" Target="media/image3.png"/><Relationship Id="rId34" Type="http://schemas.openxmlformats.org/officeDocument/2006/relationships/hyperlink" Target="https://www.stylemanual.gov.au/writing-and-designing-content/clear-language-and-writing-style" TargetMode="External"/><Relationship Id="rId50" Type="http://schemas.openxmlformats.org/officeDocument/2006/relationships/hyperlink" Target="https://www.latrobe.edu.au/arcshs/work/private-lives-3" TargetMode="External"/><Relationship Id="rId55" Type="http://schemas.openxmlformats.org/officeDocument/2006/relationships/hyperlink" Target="https://www.vic.gov.au/better-practice-guide-including-trans-and-gender-diverse-talent-your-campaigns"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cmy.net.au/resource/inclusive-organisations-good-practice-guide/" TargetMode="External"/><Relationship Id="rId2" Type="http://schemas.openxmlformats.org/officeDocument/2006/relationships/customXml" Target="../customXml/item2.xml"/><Relationship Id="rId29" Type="http://schemas.openxmlformats.org/officeDocument/2006/relationships/hyperlink" Target="https://www.dffh.vic.gov.au/mapping-languages-spoken-vic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4239ced841baabae3de98ac4cf5f024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689213ee4a1b6192de7fb9fe15060b9a"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123F6A7A-4499-4CF5-AAEE-3EC5304F5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openxmlformats.org/package/2006/metadata/core-properties"/>
    <ds:schemaRef ds:uri="06badf41-c0a1-41a6-983a-efd542c2c878"/>
    <ds:schemaRef ds:uri="http://schemas.microsoft.com/office/2006/documentManagement/types"/>
    <ds:schemaRef ds:uri="51ef5222-d273-4e86-adbf-8aa3d9e99a84"/>
    <ds:schemaRef ds:uri="http://purl.org/dc/elements/1.1/"/>
    <ds:schemaRef ds:uri="http://schemas.microsoft.com/office/2006/metadata/properties"/>
    <ds:schemaRef ds:uri="http://purl.org/dc/terms/"/>
    <ds:schemaRef ds:uri="http://purl.org/dc/dcmitype/"/>
    <ds:schemaRef ds:uri="http://schemas.microsoft.com/office/infopath/2007/PartnerControls"/>
    <ds:schemaRef ds:uri="5ce0f2b5-5be5-4508-bce9-d7011ece065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11043</Words>
  <Characters>62946</Characters>
  <Application>Microsoft Office Word</Application>
  <DocSecurity>2</DocSecurity>
  <Lines>524</Lines>
  <Paragraphs>147</Paragraphs>
  <ScaleCrop>false</ScaleCrop>
  <HeadingPairs>
    <vt:vector size="2" baseType="variant">
      <vt:variant>
        <vt:lpstr>Title</vt:lpstr>
      </vt:variant>
      <vt:variant>
        <vt:i4>1</vt:i4>
      </vt:variant>
    </vt:vector>
  </HeadingPairs>
  <TitlesOfParts>
    <vt:vector size="1" baseType="lpstr">
      <vt:lpstr>Better practice guide for inclusive engagement</vt:lpstr>
    </vt:vector>
  </TitlesOfParts>
  <Company>Victoria State Government, Department of Families, Fairness and Housing</Company>
  <LinksUpToDate>false</LinksUpToDate>
  <CharactersWithSpaces>73842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practice guide for inclusive engagement</dc:title>
  <dc:subject>Better practice guide for inclusive engagement</dc:subject>
  <dc:creator>Public Engagement</dc:creator>
  <cp:keywords>Better practice guide, inclusive engagement, community engagement, accessibility</cp:keywords>
  <cp:lastPrinted>2021-02-02T23:27:00Z</cp:lastPrinted>
  <dcterms:created xsi:type="dcterms:W3CDTF">2025-12-02T00:42:00Z</dcterms:created>
  <dcterms:modified xsi:type="dcterms:W3CDTF">2025-12-02T00:42:00Z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010720125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0x0101009F0C4347C5C6D34BA8C9FCC4F57D19B6</vt:lpwstr>
  </property>
  <property fmtid="{D5CDD505-2E9C-101B-9397-08002B2CF9AE}" pid="24" name="MediaServiceImageTags">
    <vt:lpwstr/>
  </property>
</Properties>
</file>