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16BC8" w14:textId="45428EC1" w:rsidR="00254F12" w:rsidRPr="000E5B13" w:rsidRDefault="00AE70ED" w:rsidP="00862057">
      <w:pPr>
        <w:pStyle w:val="Title"/>
        <w:rPr>
          <w:sz w:val="52"/>
          <w:szCs w:val="52"/>
        </w:rPr>
      </w:pPr>
      <w:bookmarkStart w:id="0" w:name="Here"/>
      <w:bookmarkStart w:id="1" w:name="_Toc106305998"/>
      <w:bookmarkEnd w:id="0"/>
      <w:r w:rsidRPr="004C1F02">
        <w:rPr>
          <w:noProof/>
        </w:rPr>
        <w:drawing>
          <wp:anchor distT="0" distB="0" distL="114300" distR="114300" simplePos="0" relativeHeight="251658254" behindDoc="0" locked="1" layoutInCell="1" allowOverlap="1" wp14:anchorId="49E7496A" wp14:editId="73A58393">
            <wp:simplePos x="0" y="0"/>
            <wp:positionH relativeFrom="page">
              <wp:posOffset>6517005</wp:posOffset>
            </wp:positionH>
            <wp:positionV relativeFrom="page">
              <wp:posOffset>7129145</wp:posOffset>
            </wp:positionV>
            <wp:extent cx="1051200" cy="2228400"/>
            <wp:effectExtent l="0" t="0" r="0" b="635"/>
            <wp:wrapNone/>
            <wp:docPr id="19"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1200" cy="2228400"/>
                    </a:xfrm>
                    <a:prstGeom prst="rect">
                      <a:avLst/>
                    </a:prstGeom>
                  </pic:spPr>
                </pic:pic>
              </a:graphicData>
            </a:graphic>
            <wp14:sizeRelH relativeFrom="margin">
              <wp14:pctWidth>0</wp14:pctWidth>
            </wp14:sizeRelH>
            <wp14:sizeRelV relativeFrom="margin">
              <wp14:pctHeight>0</wp14:pctHeight>
            </wp14:sizeRelV>
          </wp:anchor>
        </w:drawing>
      </w:r>
      <w:sdt>
        <w:sdtPr>
          <w:rPr>
            <w:sz w:val="52"/>
            <w:szCs w:val="52"/>
          </w:rPr>
          <w:alias w:val="Document Title"/>
          <w:tag w:val=""/>
          <w:id w:val="-432211567"/>
          <w:placeholder>
            <w:docPart w:val="A4AE321324484872B3022B1379D43EDB"/>
          </w:placeholder>
          <w:dataBinding w:prefixMappings="xmlns:ns0='http://purl.org/dc/elements/1.1/' xmlns:ns1='http://schemas.openxmlformats.org/package/2006/metadata/core-properties' " w:xpath="/ns1:coreProperties[1]/ns0:title[1]" w:storeItemID="{6C3C8BC8-F283-45AE-878A-BAB7291924A1}"/>
          <w:text/>
        </w:sdtPr>
        <w:sdtContent>
          <w:r w:rsidR="0084363B">
            <w:rPr>
              <w:sz w:val="52"/>
              <w:szCs w:val="52"/>
            </w:rPr>
            <w:t>2024 National Waste Policy Action Plan</w:t>
          </w:r>
        </w:sdtContent>
      </w:sdt>
    </w:p>
    <w:sdt>
      <w:sdtPr>
        <w:rPr>
          <w:sz w:val="36"/>
          <w:szCs w:val="36"/>
        </w:rPr>
        <w:alias w:val="Subtitle"/>
        <w:tag w:val=""/>
        <w:id w:val="328029620"/>
        <w:placeholder>
          <w:docPart w:val="FF5B7AA466E44DDAA484679476740B0F"/>
        </w:placeholder>
        <w:dataBinding w:prefixMappings="xmlns:ns0='http://purl.org/dc/elements/1.1/' xmlns:ns1='http://schemas.openxmlformats.org/package/2006/metadata/core-properties' " w:xpath="/ns1:coreProperties[1]/ns0:subject[1]" w:storeItemID="{6C3C8BC8-F283-45AE-878A-BAB7291924A1}"/>
        <w:text/>
      </w:sdtPr>
      <w:sdtContent>
        <w:p w14:paraId="63208FB3" w14:textId="2CC41CE0" w:rsidR="004C1F02" w:rsidRPr="000E5B13" w:rsidRDefault="0002285D" w:rsidP="00862057">
          <w:pPr>
            <w:pStyle w:val="Subtitle"/>
            <w:rPr>
              <w:sz w:val="36"/>
              <w:szCs w:val="36"/>
            </w:rPr>
          </w:pPr>
          <w:r>
            <w:rPr>
              <w:sz w:val="36"/>
              <w:szCs w:val="36"/>
            </w:rPr>
            <w:t>Victorian Government Implementation Plan 2025</w:t>
          </w:r>
        </w:p>
      </w:sdtContent>
    </w:sdt>
    <w:p w14:paraId="7335C122" w14:textId="77777777" w:rsidR="00254F12" w:rsidRPr="004C1F02" w:rsidRDefault="00254F12" w:rsidP="004E51DB">
      <w:pPr>
        <w:pStyle w:val="xVicLogo"/>
        <w:framePr w:wrap="around"/>
      </w:pPr>
      <w:r w:rsidRPr="004C1F02">
        <w:rPr>
          <w:noProof/>
        </w:rPr>
        <w:drawing>
          <wp:inline distT="0" distB="0" distL="0" distR="0" wp14:anchorId="55B45825" wp14:editId="02A67A0F">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40B79FC8" w14:textId="21270E05" w:rsidR="00254F12" w:rsidRPr="004C1F02" w:rsidRDefault="00985DB8" w:rsidP="004C1F02">
      <w:pPr>
        <w:sectPr w:rsidR="00254F12" w:rsidRPr="004C1F02" w:rsidSect="00CD157B">
          <w:headerReference w:type="even" r:id="rId18"/>
          <w:footerReference w:type="even" r:id="rId19"/>
          <w:footerReference w:type="default" r:id="rId20"/>
          <w:footerReference w:type="first" r:id="rId21"/>
          <w:type w:val="continuous"/>
          <w:pgSz w:w="11907" w:h="16839" w:code="9"/>
          <w:pgMar w:top="737" w:right="850" w:bottom="850" w:left="850" w:header="283" w:footer="283" w:gutter="0"/>
          <w:cols w:space="454"/>
          <w:noEndnote/>
          <w:titlePg/>
          <w:docGrid w:linePitch="360"/>
        </w:sectPr>
      </w:pPr>
      <w:r w:rsidRPr="004C1F02">
        <w:rPr>
          <w:noProof/>
        </w:rPr>
        <w:drawing>
          <wp:anchor distT="0" distB="0" distL="114300" distR="114300" simplePos="0" relativeHeight="251658248" behindDoc="1" locked="1" layoutInCell="1" allowOverlap="1" wp14:anchorId="47A5332B" wp14:editId="27E47F1C">
            <wp:simplePos x="0" y="0"/>
            <wp:positionH relativeFrom="page">
              <wp:posOffset>2509520</wp:posOffset>
            </wp:positionH>
            <wp:positionV relativeFrom="page">
              <wp:posOffset>8457565</wp:posOffset>
            </wp:positionV>
            <wp:extent cx="2322000" cy="2232000"/>
            <wp:effectExtent l="0" t="0" r="2540" b="0"/>
            <wp:wrapNone/>
            <wp:docPr id="8"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111DB2E0" wp14:editId="20AA6F47">
                <wp:simplePos x="0" y="0"/>
                <wp:positionH relativeFrom="page">
                  <wp:posOffset>0</wp:posOffset>
                </wp:positionH>
                <wp:positionV relativeFrom="page">
                  <wp:posOffset>2228850</wp:posOffset>
                </wp:positionV>
                <wp:extent cx="7563600" cy="7120800"/>
                <wp:effectExtent l="0" t="0" r="0" b="0"/>
                <wp:wrapNone/>
                <wp:docPr id="16" name="Cover_NoPictur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06172322">
              <v:shape id="Cover_NoPicture"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w14:anchorId="6CD10DBD">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2" behindDoc="1" locked="1" layoutInCell="1" allowOverlap="1" wp14:anchorId="04A6892C" wp14:editId="300378ED">
                <wp:simplePos x="0" y="0"/>
                <wp:positionH relativeFrom="page">
                  <wp:posOffset>0</wp:posOffset>
                </wp:positionH>
                <wp:positionV relativeFrom="page">
                  <wp:posOffset>2228850</wp:posOffset>
                </wp:positionV>
                <wp:extent cx="9435465" cy="442595"/>
                <wp:effectExtent l="0" t="0" r="0" b="0"/>
                <wp:wrapNone/>
                <wp:docPr id="18" name="Cover_ProjectBar"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585DF087">
              <v:shape id="Cover_ProjectBar" style="position:absolute;margin-left:0;margin-top:175.5pt;width:742.95pt;height:34.8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9435280,443520" o:spid="_x0000_s1026" fillcolor="#201547 [3215]" stroked="f" path="m,l9435280,,9226217,443520,,4435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w14:anchorId="2C141BB4">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1" behindDoc="1" locked="1" layoutInCell="1" allowOverlap="1" wp14:anchorId="1EC4B511" wp14:editId="021D1035">
                <wp:simplePos x="0" y="0"/>
                <wp:positionH relativeFrom="page">
                  <wp:posOffset>0</wp:posOffset>
                </wp:positionH>
                <wp:positionV relativeFrom="page">
                  <wp:posOffset>2228850</wp:posOffset>
                </wp:positionV>
                <wp:extent cx="4413600" cy="3567600"/>
                <wp:effectExtent l="0" t="0" r="0" b="0"/>
                <wp:wrapNone/>
                <wp:docPr id="13" name="Cover_Portrait Photo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4"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5E581FE2">
              <v:shape id="Cover_Portrait Photo 3" style="position:absolute;margin-left:0;margin-top:175.5pt;width:347.55pt;height:280.9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4413050,3566624" o:spid="_x0000_s1026" stroked="f" strokeweight=".35228mm" path="m,l,3566625r2731785,l4413050,,,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w14:anchorId="041F0B5D">
                <v:fill type="frame" o:title="" recolor="t" rotate="t" r:id="rId25"/>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2469C6CF" wp14:editId="457BCC49">
                <wp:simplePos x="0" y="0"/>
                <wp:positionH relativeFrom="page">
                  <wp:posOffset>0</wp:posOffset>
                </wp:positionH>
                <wp:positionV relativeFrom="page">
                  <wp:posOffset>5800725</wp:posOffset>
                </wp:positionV>
                <wp:extent cx="6501600" cy="3542400"/>
                <wp:effectExtent l="0" t="0" r="0" b="0"/>
                <wp:wrapNone/>
                <wp:docPr id="14" name="Cover_Portrait Photo 2B"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6"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13B8EF56">
              <v:shape id="Cover_Portrait Photo 2B"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6501736,3559192" o:spid="_x0000_s1026" stroked="f" strokeweight=".35203mm" path="m,l6501736,,4824067,3559192,,355919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w14:anchorId="528FDD36">
                <v:fill type="frame" o:title="" recolor="t" rotate="t" r:id="rId27"/>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64729464" wp14:editId="3958F006">
                <wp:simplePos x="0" y="0"/>
                <wp:positionH relativeFrom="page">
                  <wp:posOffset>0</wp:posOffset>
                </wp:positionH>
                <wp:positionV relativeFrom="page">
                  <wp:posOffset>2228850</wp:posOffset>
                </wp:positionV>
                <wp:extent cx="7563600" cy="3571200"/>
                <wp:effectExtent l="0" t="0" r="0" b="0"/>
                <wp:wrapNone/>
                <wp:docPr id="15" name="Cover_Portrait Photo 2A"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8"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02E01639">
              <v:shape id="Cover_Portrait Photo 2A"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30,3566624" o:spid="_x0000_s1026" stroked="f" strokeweight=".35264mm" path="m,l,3566625r6513035,l7563431,1337484,756343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w14:anchorId="6A3E0B8D">
                <v:fill type="frame" o:title="" recolor="t" rotate="t" r:id="rId29"/>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6" behindDoc="1" locked="1" layoutInCell="1" allowOverlap="1" wp14:anchorId="794A9CFA" wp14:editId="402A058E">
                <wp:simplePos x="0" y="0"/>
                <wp:positionH relativeFrom="page">
                  <wp:posOffset>0</wp:posOffset>
                </wp:positionH>
                <wp:positionV relativeFrom="page">
                  <wp:align>bottom</wp:align>
                </wp:positionV>
                <wp:extent cx="5256000" cy="1346400"/>
                <wp:effectExtent l="0" t="0" r="1905" b="6350"/>
                <wp:wrapNone/>
                <wp:docPr id="39" name="Cover_Block">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61613EF6">
              <v:rect id="Cover_Block" style="position:absolute;margin-left:0;margin-top:0;width:413.85pt;height:106pt;z-index:-25165823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alt="&quot;&quot;" o:spid="_x0000_s1026" fillcolor="white [3212]" stroked="f" strokeweight="2pt" w14:anchorId="29AC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w10:wrap anchorx="page" anchory="page"/>
                <w10:anchorlock/>
              </v:rect>
            </w:pict>
          </mc:Fallback>
        </mc:AlternateContent>
      </w:r>
      <w:r w:rsidR="00254F12" w:rsidRPr="004C1F02">
        <w:rPr>
          <w:noProof/>
        </w:rPr>
        <mc:AlternateContent>
          <mc:Choice Requires="wpc">
            <w:drawing>
              <wp:anchor distT="0" distB="0" distL="114300" distR="114300" simplePos="0" relativeHeight="251658250" behindDoc="0" locked="1" layoutInCell="1" allowOverlap="1" wp14:anchorId="2D9CBCA3" wp14:editId="3A379A09">
                <wp:simplePos x="0" y="0"/>
                <wp:positionH relativeFrom="page">
                  <wp:align>left</wp:align>
                </wp:positionH>
                <wp:positionV relativeFrom="page">
                  <wp:align>bottom</wp:align>
                </wp:positionV>
                <wp:extent cx="2275205" cy="899795"/>
                <wp:effectExtent l="0" t="0" r="10795"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69C2218D" w14:textId="33DEDDB3" w:rsidR="00254F12" w:rsidRPr="00FA0BCA" w:rsidRDefault="00254F12" w:rsidP="00254F12">
                              <w:pPr>
                                <w:pStyle w:val="xWebCoverPage"/>
                              </w:pPr>
                              <w:hyperlink r:id="rId30"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D9CBCA3" id="Cover_Website" o:spid="_x0000_s1026" editas="canvas" alt="&quot;&quot;" style="position:absolute;margin-left:0;margin-top:0;width:179.15pt;height:70.85pt;z-index:251658250;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69C2218D" w14:textId="33DEDDB3" w:rsidR="00254F12" w:rsidRPr="00FA0BCA" w:rsidRDefault="00254F12" w:rsidP="00254F12">
                        <w:pPr>
                          <w:pStyle w:val="xWebCoverPage"/>
                        </w:pPr>
                        <w:hyperlink r:id="rId31" w:history="1">
                          <w:r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3" behindDoc="0" locked="1" layoutInCell="1" allowOverlap="1" wp14:anchorId="4872CF1D" wp14:editId="1042F45E">
            <wp:simplePos x="0" y="0"/>
            <wp:positionH relativeFrom="page">
              <wp:posOffset>6517005</wp:posOffset>
            </wp:positionH>
            <wp:positionV relativeFrom="page">
              <wp:posOffset>7129145</wp:posOffset>
            </wp:positionV>
            <wp:extent cx="1058400" cy="2228400"/>
            <wp:effectExtent l="0" t="0" r="8890" b="635"/>
            <wp:wrapNone/>
            <wp:docPr id="9"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15E5CCB8" wp14:editId="2723EA69">
            <wp:simplePos x="0" y="0"/>
            <wp:positionH relativeFrom="page">
              <wp:posOffset>4406900</wp:posOffset>
            </wp:positionH>
            <wp:positionV relativeFrom="page">
              <wp:posOffset>8457565</wp:posOffset>
            </wp:positionV>
            <wp:extent cx="838800" cy="889200"/>
            <wp:effectExtent l="0" t="0" r="0" b="6350"/>
            <wp:wrapNone/>
            <wp:docPr id="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02441D27" wp14:editId="3AD2B301">
            <wp:simplePos x="0" y="0"/>
            <wp:positionH relativeFrom="page">
              <wp:posOffset>3989070</wp:posOffset>
            </wp:positionH>
            <wp:positionV relativeFrom="page">
              <wp:posOffset>7567930</wp:posOffset>
            </wp:positionV>
            <wp:extent cx="2098800" cy="1778400"/>
            <wp:effectExtent l="0" t="0" r="0" b="0"/>
            <wp:wrapNone/>
            <wp:docPr id="6"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9" behindDoc="1" locked="1" layoutInCell="1" allowOverlap="1" wp14:anchorId="64371D52" wp14:editId="03ED1B29">
            <wp:simplePos x="0" y="0"/>
            <wp:positionH relativeFrom="page">
              <wp:posOffset>5667375</wp:posOffset>
            </wp:positionH>
            <wp:positionV relativeFrom="page">
              <wp:posOffset>7567930</wp:posOffset>
            </wp:positionV>
            <wp:extent cx="838800" cy="889200"/>
            <wp:effectExtent l="0" t="0" r="0" b="6350"/>
            <wp:wrapNone/>
            <wp:docPr id="5"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4" behindDoc="1" locked="1" layoutInCell="1" allowOverlap="1" wp14:anchorId="36C1719E" wp14:editId="23FCF86A">
            <wp:simplePos x="0" y="0"/>
            <wp:positionH relativeFrom="page">
              <wp:posOffset>5248275</wp:posOffset>
            </wp:positionH>
            <wp:positionV relativeFrom="page">
              <wp:posOffset>3562350</wp:posOffset>
            </wp:positionV>
            <wp:extent cx="2311200" cy="4896000"/>
            <wp:effectExtent l="0" t="0" r="0" b="0"/>
            <wp:wrapNone/>
            <wp:docPr id="2" name="Cover_RibbonElement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0" behindDoc="1" locked="1" layoutInCell="1" allowOverlap="1" wp14:anchorId="7CD9C630" wp14:editId="6F72C2DC">
                <wp:simplePos x="0" y="0"/>
                <wp:positionH relativeFrom="page">
                  <wp:posOffset>0</wp:posOffset>
                </wp:positionH>
                <wp:positionV relativeFrom="page">
                  <wp:posOffset>2225040</wp:posOffset>
                </wp:positionV>
                <wp:extent cx="7563600" cy="7120800"/>
                <wp:effectExtent l="0" t="0" r="0" b="4445"/>
                <wp:wrapNone/>
                <wp:docPr id="17" name="Cover_Portrait Pho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09110D18">
              <v:shape id="Cover_Portrait Photo 1" style="position:absolute;margin-left:0;margin-top:175.2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" w14:anchorId="4957DC5C">
                <v:stroke joinstyle="miter"/>
                <v:path arrowok="t" o:connecttype="custom" o:connectlocs="0,0;0,7120801;4832283,7120801;7563600,1335150;7563600,0;0,0" o:connectangles="0,0,0,0,0,0"/>
                <w10:wrap anchorx="page" anchory="page"/>
                <w10:anchorlock/>
              </v:shape>
            </w:pict>
          </mc:Fallback>
        </mc:AlternateContent>
      </w:r>
    </w:p>
    <w:p w14:paraId="00225917" w14:textId="77777777" w:rsidR="00073EF4" w:rsidRDefault="00073EF4" w:rsidP="003214C0">
      <w:pPr>
        <w:pStyle w:val="DisclaimerText"/>
        <w:framePr w:wrap="around"/>
      </w:pPr>
      <w:bookmarkStart w:id="2" w:name="_Hlk131848832"/>
      <w:bookmarkEnd w:id="1"/>
      <w:r>
        <w:rPr>
          <w:noProof/>
        </w:rPr>
        <w:lastRenderedPageBreak/>
        <mc:AlternateContent>
          <mc:Choice Requires="wps">
            <w:drawing>
              <wp:inline distT="0" distB="0" distL="0" distR="0" wp14:anchorId="33CFCF3B" wp14:editId="464DDC7B">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7F498EC3"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3F6C7C6"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6D5AD75C"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33CFCF3B" id="Acknowledgement"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7F498EC3"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3F6C7C6"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6D5AD75C"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5" behindDoc="1" locked="1" layoutInCell="1" allowOverlap="1" wp14:anchorId="3410308D" wp14:editId="2FB59EE8">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40C07895" w14:textId="3C720972" w:rsidR="006614E4" w:rsidRPr="006614E4" w:rsidRDefault="006614E4" w:rsidP="00A52913">
      <w:pPr>
        <w:pStyle w:val="DisclaimerTextLeft"/>
        <w:framePr w:wrap="around"/>
      </w:pPr>
      <w:r w:rsidRPr="00576720">
        <w:t>©</w:t>
      </w:r>
      <w:bookmarkStart w:id="3" w:name="_Copyright"/>
      <w:bookmarkEnd w:id="3"/>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EF46BE" w:rsidRPr="00EF46BE">
        <w:t>June 2025</w:t>
      </w:r>
      <w:r w:rsidR="00F61065">
        <w:t>.</w:t>
      </w:r>
    </w:p>
    <w:p w14:paraId="32DED2EF" w14:textId="77777777" w:rsidR="00740ECE" w:rsidRPr="00C87F39" w:rsidRDefault="00740ECE" w:rsidP="00740ECE">
      <w:pPr>
        <w:pStyle w:val="DisclaimerTextLeftBold"/>
        <w:framePr w:wrap="around"/>
      </w:pPr>
      <w:bookmarkStart w:id="4" w:name="_CreativeCommonsMarker"/>
      <w:bookmarkStart w:id="5" w:name="_CreativeCommonsContent"/>
      <w:bookmarkEnd w:id="2"/>
      <w:bookmarkEnd w:id="4"/>
      <w:r w:rsidRPr="00C87F39">
        <w:t>Creative Commons</w:t>
      </w:r>
    </w:p>
    <w:p w14:paraId="294EE4C8" w14:textId="6D8E5E76"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1" w:tooltip="Creative Commons website" w:history="1">
        <w:r w:rsidRPr="00973D7E">
          <w:rPr>
            <w:rStyle w:val="Hyperlink"/>
            <w:color w:val="232222" w:themeColor="text1"/>
          </w:rPr>
          <w:t>Creative Commons website</w:t>
        </w:r>
      </w:hyperlink>
      <w:r w:rsidRPr="00973D7E">
        <w:t xml:space="preserve"> (</w:t>
      </w:r>
      <w:hyperlink r:id="rId42" w:history="1">
        <w:r w:rsidRPr="00973D7E">
          <w:rPr>
            <w:rStyle w:val="Hyperlink"/>
            <w:color w:val="232222" w:themeColor="text1"/>
            <w:u w:val="none"/>
          </w:rPr>
          <w:t>http://creativecommons.org/licenses/by/4.0/</w:t>
        </w:r>
      </w:hyperlink>
      <w:r w:rsidRPr="00973D7E">
        <w:t>).</w:t>
      </w:r>
    </w:p>
    <w:p w14:paraId="52AB8AD9" w14:textId="77777777" w:rsidR="00740ECE" w:rsidRDefault="00740ECE" w:rsidP="00740ECE">
      <w:pPr>
        <w:pStyle w:val="DisclaimerTextLeft"/>
        <w:framePr w:wrap="around"/>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529C3406" w14:textId="77777777" w:rsidR="009E4667" w:rsidRPr="00973D7E" w:rsidRDefault="009E4667" w:rsidP="00740ECE">
      <w:pPr>
        <w:pStyle w:val="DisclaimerTextLeft"/>
        <w:framePr w:wrap="around"/>
        <w:rPr>
          <w:strike/>
        </w:rPr>
      </w:pPr>
    </w:p>
    <w:p w14:paraId="19FA7788" w14:textId="2D383F2B" w:rsidR="00740ECE" w:rsidRDefault="009E4667" w:rsidP="00740ECE">
      <w:pPr>
        <w:pStyle w:val="DisclaimerTextLeft"/>
        <w:framePr w:wrap="around"/>
        <w:rPr>
          <w:b/>
          <w:bCs/>
        </w:rPr>
      </w:pPr>
      <w:r w:rsidRPr="009E4667">
        <w:rPr>
          <w:b/>
          <w:bCs/>
        </w:rPr>
        <w:t>ISBN</w:t>
      </w:r>
      <w:r w:rsidRPr="009E4667">
        <w:t xml:space="preserve"> 978-1-76176-729-6 </w:t>
      </w:r>
      <w:r w:rsidRPr="009E4667">
        <w:rPr>
          <w:b/>
          <w:bCs/>
        </w:rPr>
        <w:t>(pdf/online/MS word)</w:t>
      </w:r>
    </w:p>
    <w:p w14:paraId="0F1CD196" w14:textId="77777777" w:rsidR="009E4667" w:rsidRPr="009E4667" w:rsidRDefault="009E4667" w:rsidP="00740ECE">
      <w:pPr>
        <w:pStyle w:val="DisclaimerTextLeft"/>
        <w:framePr w:wrap="around"/>
        <w:rPr>
          <w:b/>
          <w:bCs/>
        </w:rPr>
      </w:pPr>
    </w:p>
    <w:p w14:paraId="38C867EF" w14:textId="77777777" w:rsidR="00740ECE" w:rsidRPr="00C87F39" w:rsidRDefault="00740ECE" w:rsidP="00740ECE">
      <w:pPr>
        <w:pStyle w:val="DisclaimerTextRightBold"/>
        <w:framePr w:wrap="around"/>
      </w:pPr>
      <w:r w:rsidRPr="00C87F39">
        <w:t>Disclaimer</w:t>
      </w:r>
    </w:p>
    <w:p w14:paraId="7B481942"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w:t>
      </w:r>
      <w:proofErr w:type="gramStart"/>
      <w:r w:rsidRPr="00CB1C0B">
        <w:t>particular purposes</w:t>
      </w:r>
      <w:proofErr w:type="gramEnd"/>
      <w:r w:rsidRPr="00CB1C0B">
        <w:t xml:space="preserve"> and therefore disclaims all liability for any error, loss or other consequence which may arise from you relying on any information in this publication</w:t>
      </w:r>
      <w:r w:rsidRPr="006614E4">
        <w:t>.</w:t>
      </w:r>
    </w:p>
    <w:p w14:paraId="17FDE63A" w14:textId="77777777" w:rsidR="00740ECE" w:rsidRPr="00F15EE0" w:rsidRDefault="00740ECE" w:rsidP="00E4201F">
      <w:pPr>
        <w:pStyle w:val="DisclaimerTextRightBold12pt"/>
        <w:framePr w:wrap="around"/>
      </w:pPr>
      <w:r w:rsidRPr="00F15EE0">
        <w:t>Accessibility</w:t>
      </w:r>
    </w:p>
    <w:p w14:paraId="0275EC42" w14:textId="15E0A308"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3" w:history="1">
        <w:r w:rsidR="000A1DE9" w:rsidRPr="00F66AEE">
          <w:rPr>
            <w:rStyle w:val="Hyperlink"/>
            <w:szCs w:val="24"/>
          </w:rPr>
          <w:t>customer.service@deeca.vic.gov.au</w:t>
        </w:r>
      </w:hyperlink>
      <w:r w:rsidRPr="00CB1C0B">
        <w:t xml:space="preserve">, or contact National Relay Service on 133 677. Available at </w:t>
      </w:r>
      <w:hyperlink r:id="rId44"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1167C6">
        <w:rPr>
          <w:color w:val="C00000"/>
        </w:rPr>
        <w:t>.</w:t>
      </w:r>
      <w:bookmarkEnd w:id="5"/>
    </w:p>
    <w:p w14:paraId="00F54166"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p>
    <w:p w14:paraId="5BDA99FB" w14:textId="77777777" w:rsidR="00233D6B" w:rsidRPr="00F7242A" w:rsidRDefault="00233D6B" w:rsidP="00474212">
      <w:pPr>
        <w:pStyle w:val="TOCHeading"/>
      </w:pPr>
      <w:r w:rsidRPr="00474212">
        <w:lastRenderedPageBreak/>
        <w:t>Contents</w:t>
      </w:r>
      <w:bookmarkStart w:id="6" w:name="_TOCMarker"/>
      <w:bookmarkEnd w:id="6"/>
    </w:p>
    <w:p w14:paraId="4728733B" w14:textId="254F2A45" w:rsidR="00557D3A" w:rsidRDefault="00977F6D">
      <w:pPr>
        <w:pStyle w:val="TOC1"/>
        <w:rPr>
          <w:rFonts w:eastAsiaTheme="minorEastAsia" w:cstheme="minorBidi"/>
          <w:b w:val="0"/>
          <w:color w:val="auto"/>
          <w:kern w:val="2"/>
          <w14:ligatures w14:val="standardContextual"/>
        </w:rPr>
      </w:pPr>
      <w:r>
        <w:rPr>
          <w:rFonts w:eastAsiaTheme="majorEastAsia"/>
          <w:b w:val="0"/>
        </w:rPr>
        <w:fldChar w:fldCharType="begin"/>
      </w:r>
      <w:r>
        <w:rPr>
          <w:rFonts w:eastAsiaTheme="majorEastAsia"/>
          <w:b w:val="0"/>
        </w:rPr>
        <w:instrText xml:space="preserve"> TOC \o "1-4" \h \z \u \t  </w:instrText>
      </w:r>
      <w:r>
        <w:rPr>
          <w:rFonts w:eastAsiaTheme="majorEastAsia"/>
          <w:b w:val="0"/>
        </w:rPr>
        <w:fldChar w:fldCharType="separate"/>
      </w:r>
      <w:hyperlink w:anchor="_Toc217387007" w:history="1">
        <w:r w:rsidR="00557D3A" w:rsidRPr="007C2264">
          <w:rPr>
            <w:rStyle w:val="Hyperlink"/>
          </w:rPr>
          <w:t>Minister’s Foreword</w:t>
        </w:r>
        <w:r w:rsidR="00557D3A">
          <w:rPr>
            <w:webHidden/>
          </w:rPr>
          <w:tab/>
        </w:r>
        <w:r w:rsidR="00557D3A">
          <w:rPr>
            <w:webHidden/>
          </w:rPr>
          <w:fldChar w:fldCharType="begin"/>
        </w:r>
        <w:r w:rsidR="00557D3A">
          <w:rPr>
            <w:webHidden/>
          </w:rPr>
          <w:instrText xml:space="preserve"> PAGEREF _Toc217387007 \h </w:instrText>
        </w:r>
        <w:r w:rsidR="00557D3A">
          <w:rPr>
            <w:webHidden/>
          </w:rPr>
        </w:r>
        <w:r w:rsidR="00557D3A">
          <w:rPr>
            <w:webHidden/>
          </w:rPr>
          <w:fldChar w:fldCharType="separate"/>
        </w:r>
        <w:r w:rsidR="00484DFA">
          <w:rPr>
            <w:webHidden/>
          </w:rPr>
          <w:t>2</w:t>
        </w:r>
        <w:r w:rsidR="00557D3A">
          <w:rPr>
            <w:webHidden/>
          </w:rPr>
          <w:fldChar w:fldCharType="end"/>
        </w:r>
      </w:hyperlink>
    </w:p>
    <w:p w14:paraId="75D989E1" w14:textId="61089F30" w:rsidR="00557D3A" w:rsidRDefault="00557D3A">
      <w:pPr>
        <w:pStyle w:val="TOC1"/>
        <w:rPr>
          <w:rFonts w:eastAsiaTheme="minorEastAsia" w:cstheme="minorBidi"/>
          <w:b w:val="0"/>
          <w:color w:val="auto"/>
          <w:kern w:val="2"/>
          <w14:ligatures w14:val="standardContextual"/>
        </w:rPr>
      </w:pPr>
      <w:hyperlink w:anchor="_Toc217387008" w:history="1">
        <w:r w:rsidRPr="007C2264">
          <w:rPr>
            <w:rStyle w:val="Hyperlink"/>
          </w:rPr>
          <w:t>About this Plan</w:t>
        </w:r>
        <w:r>
          <w:rPr>
            <w:webHidden/>
          </w:rPr>
          <w:tab/>
        </w:r>
        <w:r>
          <w:rPr>
            <w:webHidden/>
          </w:rPr>
          <w:fldChar w:fldCharType="begin"/>
        </w:r>
        <w:r>
          <w:rPr>
            <w:webHidden/>
          </w:rPr>
          <w:instrText xml:space="preserve"> PAGEREF _Toc217387008 \h </w:instrText>
        </w:r>
        <w:r>
          <w:rPr>
            <w:webHidden/>
          </w:rPr>
        </w:r>
        <w:r>
          <w:rPr>
            <w:webHidden/>
          </w:rPr>
          <w:fldChar w:fldCharType="separate"/>
        </w:r>
        <w:r w:rsidR="00484DFA">
          <w:rPr>
            <w:webHidden/>
          </w:rPr>
          <w:t>3</w:t>
        </w:r>
        <w:r>
          <w:rPr>
            <w:webHidden/>
          </w:rPr>
          <w:fldChar w:fldCharType="end"/>
        </w:r>
      </w:hyperlink>
    </w:p>
    <w:p w14:paraId="358B68B6" w14:textId="1A31BF92" w:rsidR="00557D3A" w:rsidRDefault="00557D3A">
      <w:pPr>
        <w:pStyle w:val="TOC2"/>
        <w:rPr>
          <w:rFonts w:eastAsiaTheme="minorEastAsia" w:cstheme="minorBidi"/>
          <w:color w:val="auto"/>
          <w:kern w:val="2"/>
          <w:sz w:val="24"/>
          <w:szCs w:val="24"/>
          <w14:ligatures w14:val="standardContextual"/>
        </w:rPr>
      </w:pPr>
      <w:hyperlink w:anchor="_Toc217387009" w:history="1">
        <w:r w:rsidRPr="007C2264">
          <w:rPr>
            <w:rStyle w:val="Hyperlink"/>
          </w:rPr>
          <w:t>Key Achievements</w:t>
        </w:r>
        <w:r>
          <w:rPr>
            <w:webHidden/>
          </w:rPr>
          <w:tab/>
        </w:r>
        <w:r>
          <w:rPr>
            <w:webHidden/>
          </w:rPr>
          <w:fldChar w:fldCharType="begin"/>
        </w:r>
        <w:r>
          <w:rPr>
            <w:webHidden/>
          </w:rPr>
          <w:instrText xml:space="preserve"> PAGEREF _Toc217387009 \h </w:instrText>
        </w:r>
        <w:r>
          <w:rPr>
            <w:webHidden/>
          </w:rPr>
        </w:r>
        <w:r>
          <w:rPr>
            <w:webHidden/>
          </w:rPr>
          <w:fldChar w:fldCharType="separate"/>
        </w:r>
        <w:r w:rsidR="00484DFA">
          <w:rPr>
            <w:webHidden/>
          </w:rPr>
          <w:t>4</w:t>
        </w:r>
        <w:r>
          <w:rPr>
            <w:webHidden/>
          </w:rPr>
          <w:fldChar w:fldCharType="end"/>
        </w:r>
      </w:hyperlink>
    </w:p>
    <w:p w14:paraId="403CDE37" w14:textId="65558DA4" w:rsidR="00557D3A" w:rsidRDefault="00557D3A">
      <w:pPr>
        <w:pStyle w:val="TOC2"/>
        <w:rPr>
          <w:rFonts w:eastAsiaTheme="minorEastAsia" w:cstheme="minorBidi"/>
          <w:color w:val="auto"/>
          <w:kern w:val="2"/>
          <w:sz w:val="24"/>
          <w:szCs w:val="24"/>
          <w14:ligatures w14:val="standardContextual"/>
        </w:rPr>
      </w:pPr>
      <w:hyperlink w:anchor="_Toc217387010" w:history="1">
        <w:r w:rsidRPr="007C2264">
          <w:rPr>
            <w:rStyle w:val="Hyperlink"/>
          </w:rPr>
          <w:t>Reporting on Progress</w:t>
        </w:r>
        <w:r>
          <w:rPr>
            <w:webHidden/>
          </w:rPr>
          <w:tab/>
        </w:r>
        <w:r>
          <w:rPr>
            <w:webHidden/>
          </w:rPr>
          <w:fldChar w:fldCharType="begin"/>
        </w:r>
        <w:r>
          <w:rPr>
            <w:webHidden/>
          </w:rPr>
          <w:instrText xml:space="preserve"> PAGEREF _Toc217387010 \h </w:instrText>
        </w:r>
        <w:r>
          <w:rPr>
            <w:webHidden/>
          </w:rPr>
        </w:r>
        <w:r>
          <w:rPr>
            <w:webHidden/>
          </w:rPr>
          <w:fldChar w:fldCharType="separate"/>
        </w:r>
        <w:r w:rsidR="00484DFA">
          <w:rPr>
            <w:webHidden/>
          </w:rPr>
          <w:t>6</w:t>
        </w:r>
        <w:r>
          <w:rPr>
            <w:webHidden/>
          </w:rPr>
          <w:fldChar w:fldCharType="end"/>
        </w:r>
      </w:hyperlink>
    </w:p>
    <w:p w14:paraId="7A25C47C" w14:textId="733C2797" w:rsidR="00557D3A" w:rsidRDefault="00557D3A">
      <w:pPr>
        <w:pStyle w:val="TOC2"/>
        <w:rPr>
          <w:rFonts w:eastAsiaTheme="minorEastAsia" w:cstheme="minorBidi"/>
          <w:color w:val="auto"/>
          <w:kern w:val="2"/>
          <w:sz w:val="24"/>
          <w:szCs w:val="24"/>
          <w14:ligatures w14:val="standardContextual"/>
        </w:rPr>
      </w:pPr>
      <w:hyperlink w:anchor="_Toc217387011" w:history="1">
        <w:r w:rsidRPr="007C2264">
          <w:rPr>
            <w:rStyle w:val="Hyperlink"/>
          </w:rPr>
          <w:t>Review of the Plan</w:t>
        </w:r>
        <w:r>
          <w:rPr>
            <w:webHidden/>
          </w:rPr>
          <w:tab/>
        </w:r>
        <w:r>
          <w:rPr>
            <w:webHidden/>
          </w:rPr>
          <w:fldChar w:fldCharType="begin"/>
        </w:r>
        <w:r>
          <w:rPr>
            <w:webHidden/>
          </w:rPr>
          <w:instrText xml:space="preserve"> PAGEREF _Toc217387011 \h </w:instrText>
        </w:r>
        <w:r>
          <w:rPr>
            <w:webHidden/>
          </w:rPr>
        </w:r>
        <w:r>
          <w:rPr>
            <w:webHidden/>
          </w:rPr>
          <w:fldChar w:fldCharType="separate"/>
        </w:r>
        <w:r w:rsidR="00484DFA">
          <w:rPr>
            <w:webHidden/>
          </w:rPr>
          <w:t>6</w:t>
        </w:r>
        <w:r>
          <w:rPr>
            <w:webHidden/>
          </w:rPr>
          <w:fldChar w:fldCharType="end"/>
        </w:r>
      </w:hyperlink>
    </w:p>
    <w:p w14:paraId="15EFC774" w14:textId="39DB7094" w:rsidR="00557D3A" w:rsidRDefault="00557D3A">
      <w:pPr>
        <w:pStyle w:val="TOC1"/>
        <w:rPr>
          <w:rFonts w:eastAsiaTheme="minorEastAsia" w:cstheme="minorBidi"/>
          <w:b w:val="0"/>
          <w:color w:val="auto"/>
          <w:kern w:val="2"/>
          <w14:ligatures w14:val="standardContextual"/>
        </w:rPr>
      </w:pPr>
      <w:hyperlink w:anchor="_Toc217387012" w:history="1">
        <w:r w:rsidRPr="007C2264">
          <w:rPr>
            <w:rStyle w:val="Hyperlink"/>
          </w:rPr>
          <w:t>Supported Initiatives</w:t>
        </w:r>
        <w:r>
          <w:rPr>
            <w:webHidden/>
          </w:rPr>
          <w:tab/>
        </w:r>
        <w:r>
          <w:rPr>
            <w:webHidden/>
          </w:rPr>
          <w:fldChar w:fldCharType="begin"/>
        </w:r>
        <w:r>
          <w:rPr>
            <w:webHidden/>
          </w:rPr>
          <w:instrText xml:space="preserve"> PAGEREF _Toc217387012 \h </w:instrText>
        </w:r>
        <w:r>
          <w:rPr>
            <w:webHidden/>
          </w:rPr>
        </w:r>
        <w:r>
          <w:rPr>
            <w:webHidden/>
          </w:rPr>
          <w:fldChar w:fldCharType="separate"/>
        </w:r>
        <w:r w:rsidR="00484DFA">
          <w:rPr>
            <w:webHidden/>
          </w:rPr>
          <w:t>7</w:t>
        </w:r>
        <w:r>
          <w:rPr>
            <w:webHidden/>
          </w:rPr>
          <w:fldChar w:fldCharType="end"/>
        </w:r>
      </w:hyperlink>
    </w:p>
    <w:p w14:paraId="05D2CB78" w14:textId="2AC3711A" w:rsidR="00376EF3" w:rsidRDefault="00977F6D" w:rsidP="00467E43">
      <w:pPr>
        <w:pStyle w:val="NoSpacing"/>
        <w:rPr>
          <w:rFonts w:eastAsiaTheme="majorEastAsia"/>
        </w:rPr>
      </w:pPr>
      <w:r>
        <w:rPr>
          <w:rFonts w:eastAsiaTheme="majorEastAsia" w:cs="Arial"/>
          <w:b/>
          <w:noProof/>
          <w:color w:val="201547" w:themeColor="text2"/>
          <w:sz w:val="24"/>
          <w:szCs w:val="24"/>
        </w:rPr>
        <w:fldChar w:fldCharType="end"/>
      </w:r>
    </w:p>
    <w:p w14:paraId="02D46335" w14:textId="77777777" w:rsidR="00095E93" w:rsidRDefault="00095E93" w:rsidP="00977F6D">
      <w:pPr>
        <w:pStyle w:val="NoSpacing"/>
      </w:pPr>
    </w:p>
    <w:p w14:paraId="28EEACF7" w14:textId="77777777" w:rsidR="00233D6B" w:rsidRDefault="00233D6B" w:rsidP="00254F12">
      <w:pPr>
        <w:sectPr w:rsidR="00233D6B" w:rsidSect="00CD157B">
          <w:pgSz w:w="11907" w:h="16839" w:code="9"/>
          <w:pgMar w:top="1134" w:right="1134" w:bottom="1134" w:left="1134" w:header="283" w:footer="283" w:gutter="0"/>
          <w:pgNumType w:start="1"/>
          <w:cols w:space="454"/>
          <w:noEndnote/>
          <w:docGrid w:linePitch="360"/>
        </w:sectPr>
      </w:pPr>
    </w:p>
    <w:p w14:paraId="676E48DC" w14:textId="1865E686" w:rsidR="00233D6B" w:rsidRDefault="006965C6" w:rsidP="00233D6B">
      <w:pPr>
        <w:pStyle w:val="Heading1"/>
      </w:pPr>
      <w:bookmarkStart w:id="7" w:name="_Toc217387007"/>
      <w:r>
        <w:lastRenderedPageBreak/>
        <w:t>Minister’s Foreword</w:t>
      </w:r>
      <w:bookmarkEnd w:id="7"/>
    </w:p>
    <w:p w14:paraId="56C849E4" w14:textId="6988983B" w:rsidR="005227D9" w:rsidRDefault="006965C6" w:rsidP="005227D9">
      <w:pPr>
        <w:pStyle w:val="IntroFeatureText"/>
        <w:rPr>
          <w:color w:val="232222" w:themeColor="text1"/>
          <w:spacing w:val="0"/>
          <w:sz w:val="20"/>
          <w:lang w:eastAsia="en-US"/>
        </w:rPr>
      </w:pPr>
      <w:r w:rsidRPr="00963AEC">
        <w:rPr>
          <w:color w:val="232222" w:themeColor="text1"/>
          <w:spacing w:val="0"/>
          <w:sz w:val="20"/>
          <w:lang w:eastAsia="en-US"/>
        </w:rPr>
        <w:t xml:space="preserve">Victoria is rapidly strengthening our waste and recovery services to support a circular economy. We are driving action through a range of initiatives </w:t>
      </w:r>
      <w:proofErr w:type="gramStart"/>
      <w:r w:rsidRPr="00963AEC">
        <w:rPr>
          <w:color w:val="232222" w:themeColor="text1"/>
          <w:spacing w:val="0"/>
          <w:sz w:val="20"/>
          <w:lang w:eastAsia="en-US"/>
        </w:rPr>
        <w:t>including:</w:t>
      </w:r>
      <w:proofErr w:type="gramEnd"/>
      <w:r w:rsidRPr="00963AEC">
        <w:rPr>
          <w:color w:val="232222" w:themeColor="text1"/>
          <w:spacing w:val="0"/>
          <w:sz w:val="20"/>
          <w:lang w:eastAsia="en-US"/>
        </w:rPr>
        <w:t xml:space="preserve"> investing in recycling infrastructure under the </w:t>
      </w:r>
      <w:r w:rsidRPr="00BB6384">
        <w:rPr>
          <w:color w:val="232222" w:themeColor="text1"/>
          <w:spacing w:val="0"/>
          <w:sz w:val="20"/>
          <w:lang w:eastAsia="en-US"/>
        </w:rPr>
        <w:t>Circular Economy Recycling Modernisation Fund</w:t>
      </w:r>
      <w:r w:rsidRPr="00963AEC">
        <w:rPr>
          <w:color w:val="232222" w:themeColor="text1"/>
          <w:spacing w:val="0"/>
          <w:sz w:val="20"/>
          <w:lang w:eastAsia="en-US"/>
        </w:rPr>
        <w:t xml:space="preserve">, delivering Victoria’s new container deposit scheme, </w:t>
      </w:r>
      <w:proofErr w:type="gramStart"/>
      <w:r w:rsidRPr="00963AEC">
        <w:rPr>
          <w:color w:val="232222" w:themeColor="text1"/>
          <w:spacing w:val="0"/>
          <w:sz w:val="20"/>
          <w:lang w:eastAsia="en-US"/>
        </w:rPr>
        <w:t>taking action</w:t>
      </w:r>
      <w:proofErr w:type="gramEnd"/>
      <w:r w:rsidRPr="00963AEC">
        <w:rPr>
          <w:color w:val="232222" w:themeColor="text1"/>
          <w:spacing w:val="0"/>
          <w:sz w:val="20"/>
          <w:lang w:eastAsia="en-US"/>
        </w:rPr>
        <w:t xml:space="preserve"> as outlined in the </w:t>
      </w:r>
      <w:r w:rsidRPr="007F11A2">
        <w:rPr>
          <w:i/>
          <w:color w:val="232222" w:themeColor="text1"/>
          <w:spacing w:val="0"/>
          <w:sz w:val="20"/>
          <w:lang w:eastAsia="en-US"/>
        </w:rPr>
        <w:t>Victorian Recycling Infrastructure Plan</w:t>
      </w:r>
      <w:r w:rsidRPr="00963AEC">
        <w:rPr>
          <w:color w:val="232222" w:themeColor="text1"/>
          <w:spacing w:val="0"/>
          <w:sz w:val="20"/>
          <w:lang w:eastAsia="en-US"/>
        </w:rPr>
        <w:t>, and implementing new service standards for kerbside collection.</w:t>
      </w:r>
      <w:r w:rsidR="00843D44">
        <w:rPr>
          <w:color w:val="232222" w:themeColor="text1"/>
          <w:spacing w:val="0"/>
          <w:sz w:val="20"/>
          <w:lang w:eastAsia="en-US"/>
        </w:rPr>
        <w:t xml:space="preserve"> </w:t>
      </w:r>
      <w:r w:rsidRPr="00963AEC">
        <w:rPr>
          <w:color w:val="232222" w:themeColor="text1"/>
          <w:spacing w:val="0"/>
          <w:sz w:val="20"/>
          <w:lang w:eastAsia="en-US"/>
        </w:rPr>
        <w:t xml:space="preserve">Victoria continues to be a leader in creating an economy where resources are used </w:t>
      </w:r>
      <w:proofErr w:type="gramStart"/>
      <w:r w:rsidRPr="00963AEC">
        <w:rPr>
          <w:color w:val="232222" w:themeColor="text1"/>
          <w:spacing w:val="0"/>
          <w:sz w:val="20"/>
          <w:lang w:eastAsia="en-US"/>
        </w:rPr>
        <w:t>again and again</w:t>
      </w:r>
      <w:proofErr w:type="gramEnd"/>
      <w:r w:rsidRPr="00963AEC">
        <w:rPr>
          <w:color w:val="232222" w:themeColor="text1"/>
          <w:spacing w:val="0"/>
          <w:sz w:val="20"/>
          <w:lang w:eastAsia="en-US"/>
        </w:rPr>
        <w:t>, and waste is reduced.  </w:t>
      </w:r>
    </w:p>
    <w:p w14:paraId="764ECEBE" w14:textId="007B6380" w:rsidR="004947BA" w:rsidRPr="00DD6BBB" w:rsidRDefault="004947BA" w:rsidP="004947BA">
      <w:pPr>
        <w:jc w:val="both"/>
        <w:rPr>
          <w:rFonts w:ascii="Arial" w:hAnsi="Arial" w:cs="Arial"/>
          <w:color w:val="232222" w:themeColor="text1"/>
        </w:rPr>
      </w:pPr>
      <w:r w:rsidRPr="00DD6BBB">
        <w:rPr>
          <w:lang w:eastAsia="en-US"/>
        </w:rPr>
        <w:t xml:space="preserve">The </w:t>
      </w:r>
      <w:r w:rsidRPr="00DD6BBB">
        <w:rPr>
          <w:rFonts w:ascii="Arial" w:hAnsi="Arial" w:cs="Arial"/>
          <w:color w:val="232222" w:themeColor="text1"/>
        </w:rPr>
        <w:t xml:space="preserve">Victorian Government’s </w:t>
      </w:r>
      <w:r w:rsidRPr="00DD6BBB">
        <w:rPr>
          <w:rFonts w:ascii="Arial" w:hAnsi="Arial" w:cs="Arial"/>
          <w:i/>
          <w:iCs/>
          <w:color w:val="232222" w:themeColor="text1"/>
        </w:rPr>
        <w:t>Economic Growth Statement</w:t>
      </w:r>
      <w:r w:rsidRPr="00DD6BBB">
        <w:rPr>
          <w:rFonts w:ascii="Arial" w:hAnsi="Arial" w:cs="Arial"/>
          <w:color w:val="232222" w:themeColor="text1"/>
        </w:rPr>
        <w:t xml:space="preserve"> identifie</w:t>
      </w:r>
      <w:r w:rsidR="00961714" w:rsidRPr="00DD6BBB">
        <w:rPr>
          <w:rFonts w:ascii="Arial" w:hAnsi="Arial" w:cs="Arial"/>
          <w:color w:val="232222" w:themeColor="text1"/>
        </w:rPr>
        <w:t>s</w:t>
      </w:r>
      <w:r w:rsidRPr="00DD6BBB">
        <w:rPr>
          <w:rFonts w:ascii="Arial" w:hAnsi="Arial" w:cs="Arial"/>
          <w:color w:val="232222" w:themeColor="text1"/>
        </w:rPr>
        <w:t xml:space="preserve"> the circular economy as one of five priority sectors to set the trajectory for Victoria’s future growth</w:t>
      </w:r>
      <w:r w:rsidR="00E5099A" w:rsidRPr="00DD6BBB">
        <w:rPr>
          <w:rFonts w:ascii="Arial" w:hAnsi="Arial" w:cs="Arial"/>
          <w:color w:val="232222" w:themeColor="text1"/>
        </w:rPr>
        <w:t xml:space="preserve">, with potential </w:t>
      </w:r>
      <w:r w:rsidR="003B202C" w:rsidRPr="00DD6BBB">
        <w:rPr>
          <w:rFonts w:ascii="Arial" w:hAnsi="Arial" w:cs="Arial"/>
          <w:color w:val="232222" w:themeColor="text1"/>
        </w:rPr>
        <w:t xml:space="preserve">for </w:t>
      </w:r>
      <w:r w:rsidR="001E12C4" w:rsidRPr="00DD6BBB">
        <w:rPr>
          <w:rFonts w:ascii="Arial" w:hAnsi="Arial" w:cs="Arial"/>
          <w:color w:val="232222" w:themeColor="text1"/>
        </w:rPr>
        <w:t>a $6.4 billion increase by improving economy-wide material efficiency by just 5%​</w:t>
      </w:r>
      <w:r w:rsidRPr="00DD6BBB">
        <w:rPr>
          <w:rFonts w:ascii="Arial" w:hAnsi="Arial" w:cs="Arial"/>
          <w:color w:val="232222" w:themeColor="text1"/>
        </w:rPr>
        <w:t>. The circular economy provides opportunity for innovation and rapid growth through capturing wasted resources, attracting investment, growing new industries, and creating high value jobs. The actions in this Implementation Plan help unlock this productivity boost.</w:t>
      </w:r>
    </w:p>
    <w:p w14:paraId="1303E0F1" w14:textId="6EA2771B" w:rsidR="006965C6" w:rsidRPr="00DD6BBB" w:rsidRDefault="006965C6" w:rsidP="006965C6">
      <w:pPr>
        <w:pStyle w:val="IntroFeatureText"/>
        <w:rPr>
          <w:color w:val="232222" w:themeColor="text1"/>
          <w:spacing w:val="0"/>
          <w:sz w:val="20"/>
          <w:lang w:eastAsia="en-US"/>
        </w:rPr>
      </w:pPr>
      <w:r w:rsidRPr="00DD6BBB">
        <w:rPr>
          <w:color w:val="232222" w:themeColor="text1"/>
          <w:spacing w:val="0"/>
          <w:sz w:val="20"/>
          <w:lang w:eastAsia="en-US"/>
        </w:rPr>
        <w:t xml:space="preserve">Ensuring alignment and concerted action towards a circular economy with the Australian government and other </w:t>
      </w:r>
      <w:r w:rsidR="00564078" w:rsidRPr="00DD6BBB">
        <w:rPr>
          <w:color w:val="232222" w:themeColor="text1"/>
          <w:spacing w:val="0"/>
          <w:sz w:val="20"/>
          <w:lang w:eastAsia="en-US"/>
        </w:rPr>
        <w:t>state and territory governments</w:t>
      </w:r>
      <w:r w:rsidRPr="00DD6BBB">
        <w:rPr>
          <w:color w:val="232222" w:themeColor="text1"/>
          <w:spacing w:val="0"/>
          <w:sz w:val="20"/>
          <w:lang w:eastAsia="en-US"/>
        </w:rPr>
        <w:t xml:space="preserve"> is key. This Implementation Plan</w:t>
      </w:r>
      <w:r w:rsidR="004C27AD" w:rsidRPr="00DD6BBB">
        <w:rPr>
          <w:color w:val="232222" w:themeColor="text1"/>
          <w:spacing w:val="0"/>
          <w:sz w:val="20"/>
          <w:lang w:eastAsia="en-US"/>
        </w:rPr>
        <w:t xml:space="preserve"> </w:t>
      </w:r>
      <w:r w:rsidRPr="00DD6BBB">
        <w:rPr>
          <w:color w:val="232222" w:themeColor="text1"/>
          <w:spacing w:val="0"/>
          <w:sz w:val="20"/>
          <w:lang w:eastAsia="en-US"/>
        </w:rPr>
        <w:t xml:space="preserve">sets out the actions Victoria </w:t>
      </w:r>
      <w:r w:rsidR="002B5C32" w:rsidRPr="00DD6BBB">
        <w:rPr>
          <w:color w:val="232222" w:themeColor="text1"/>
          <w:spacing w:val="0"/>
          <w:sz w:val="20"/>
          <w:lang w:eastAsia="en-US"/>
        </w:rPr>
        <w:t>is taking to</w:t>
      </w:r>
      <w:r w:rsidRPr="00DD6BBB">
        <w:rPr>
          <w:color w:val="232222" w:themeColor="text1"/>
          <w:spacing w:val="0"/>
          <w:sz w:val="20"/>
          <w:lang w:eastAsia="en-US"/>
        </w:rPr>
        <w:t xml:space="preserve"> progress the targets and priorities of the 2024 National Waste Policy Action Plan (NWPAP).  </w:t>
      </w:r>
    </w:p>
    <w:p w14:paraId="16D93959" w14:textId="0DA5C55D" w:rsidR="006965C6" w:rsidRPr="00DD6BBB" w:rsidRDefault="006965C6" w:rsidP="006965C6">
      <w:pPr>
        <w:pStyle w:val="IntroFeatureText"/>
        <w:rPr>
          <w:color w:val="232222" w:themeColor="text1"/>
          <w:spacing w:val="0"/>
          <w:sz w:val="20"/>
          <w:szCs w:val="20"/>
          <w:lang w:eastAsia="en-US"/>
        </w:rPr>
      </w:pPr>
      <w:r w:rsidRPr="00DD6BBB">
        <w:rPr>
          <w:color w:val="232222" w:themeColor="text1"/>
          <w:spacing w:val="0"/>
          <w:sz w:val="20"/>
          <w:szCs w:val="20"/>
          <w:lang w:eastAsia="en-US"/>
        </w:rPr>
        <w:t>Our Plan recognises that the Australian, state</w:t>
      </w:r>
      <w:r w:rsidR="003B5247" w:rsidRPr="00DD6BBB">
        <w:rPr>
          <w:color w:val="232222" w:themeColor="text1"/>
          <w:spacing w:val="0"/>
          <w:sz w:val="20"/>
          <w:szCs w:val="20"/>
          <w:lang w:eastAsia="en-US"/>
        </w:rPr>
        <w:t>,</w:t>
      </w:r>
      <w:r w:rsidRPr="00DD6BBB">
        <w:rPr>
          <w:color w:val="232222" w:themeColor="text1"/>
          <w:spacing w:val="0"/>
          <w:sz w:val="20"/>
          <w:szCs w:val="20"/>
          <w:lang w:eastAsia="en-US"/>
        </w:rPr>
        <w:t xml:space="preserve"> and territory governments share accountability for the implementation of the </w:t>
      </w:r>
      <w:r w:rsidR="00485F3B" w:rsidRPr="00DD6BBB">
        <w:rPr>
          <w:color w:val="232222" w:themeColor="text1"/>
          <w:spacing w:val="0"/>
          <w:sz w:val="20"/>
          <w:szCs w:val="20"/>
          <w:lang w:eastAsia="en-US"/>
        </w:rPr>
        <w:t xml:space="preserve">2024 NWPAP </w:t>
      </w:r>
      <w:r w:rsidR="3B9C9F24" w:rsidRPr="00DD6BBB">
        <w:rPr>
          <w:color w:val="232222" w:themeColor="text1"/>
          <w:spacing w:val="0"/>
          <w:sz w:val="20"/>
          <w:szCs w:val="20"/>
          <w:lang w:eastAsia="en-US"/>
        </w:rPr>
        <w:t>t</w:t>
      </w:r>
      <w:r w:rsidRPr="00DD6BBB">
        <w:rPr>
          <w:color w:val="232222" w:themeColor="text1"/>
          <w:spacing w:val="0"/>
          <w:sz w:val="20"/>
          <w:szCs w:val="20"/>
          <w:lang w:eastAsia="en-US"/>
        </w:rPr>
        <w:t>argets. This approach reflects the different roles and responsibilities of governments to support improvements in managing waste and the effective recovery of resources nationally. </w:t>
      </w:r>
    </w:p>
    <w:p w14:paraId="2679BCDD" w14:textId="76952A3E" w:rsidR="006965C6" w:rsidRPr="00DD6BBB" w:rsidRDefault="006965C6" w:rsidP="006965C6">
      <w:pPr>
        <w:pStyle w:val="IntroFeatureText"/>
        <w:rPr>
          <w:color w:val="232222" w:themeColor="text1"/>
          <w:spacing w:val="0"/>
          <w:sz w:val="20"/>
          <w:lang w:eastAsia="en-US"/>
        </w:rPr>
      </w:pPr>
      <w:r w:rsidRPr="00DD6BBB">
        <w:rPr>
          <w:color w:val="232222" w:themeColor="text1"/>
          <w:spacing w:val="0"/>
          <w:sz w:val="20"/>
          <w:lang w:eastAsia="en-US"/>
        </w:rPr>
        <w:t xml:space="preserve">Victoria’s Implementation Plan </w:t>
      </w:r>
      <w:r w:rsidR="00782144" w:rsidRPr="00DD6BBB">
        <w:rPr>
          <w:color w:val="232222" w:themeColor="text1"/>
          <w:spacing w:val="0"/>
          <w:sz w:val="20"/>
          <w:lang w:eastAsia="en-US"/>
        </w:rPr>
        <w:t>will</w:t>
      </w:r>
      <w:r w:rsidR="00275871" w:rsidRPr="00DD6BBB">
        <w:rPr>
          <w:color w:val="232222" w:themeColor="text1"/>
          <w:spacing w:val="0"/>
          <w:sz w:val="20"/>
          <w:lang w:eastAsia="en-US"/>
        </w:rPr>
        <w:t xml:space="preserve"> continue driving</w:t>
      </w:r>
      <w:r w:rsidRPr="00DD6BBB">
        <w:rPr>
          <w:color w:val="232222" w:themeColor="text1"/>
          <w:spacing w:val="0"/>
          <w:sz w:val="20"/>
          <w:lang w:eastAsia="en-US"/>
        </w:rPr>
        <w:t xml:space="preserve"> ambitious reform to the waste and recycling sector by 2030, building on the momentum and progress established over the last four years. The</w:t>
      </w:r>
      <w:r w:rsidR="00055F67" w:rsidRPr="00DD6BBB">
        <w:rPr>
          <w:color w:val="232222" w:themeColor="text1"/>
          <w:spacing w:val="0"/>
          <w:sz w:val="20"/>
          <w:lang w:eastAsia="en-US"/>
        </w:rPr>
        <w:t xml:space="preserve"> Implementation</w:t>
      </w:r>
      <w:r w:rsidRPr="00DD6BBB">
        <w:rPr>
          <w:color w:val="232222" w:themeColor="text1"/>
          <w:spacing w:val="0"/>
          <w:sz w:val="20"/>
          <w:lang w:eastAsia="en-US"/>
        </w:rPr>
        <w:t xml:space="preserve"> Plan links the 2024 NWPAP and Victoria’s actions against the four goals of </w:t>
      </w:r>
      <w:r w:rsidRPr="00DD6BBB">
        <w:rPr>
          <w:i/>
          <w:iCs/>
          <w:color w:val="232222" w:themeColor="text1"/>
          <w:spacing w:val="0"/>
          <w:sz w:val="20"/>
          <w:lang w:eastAsia="en-US"/>
        </w:rPr>
        <w:t xml:space="preserve">Recycling Victoria: </w:t>
      </w:r>
      <w:r w:rsidR="00F91EEE" w:rsidRPr="00DD6BBB">
        <w:rPr>
          <w:i/>
          <w:iCs/>
          <w:color w:val="232222" w:themeColor="text1"/>
          <w:spacing w:val="0"/>
          <w:sz w:val="20"/>
          <w:lang w:eastAsia="en-US"/>
        </w:rPr>
        <w:t>a</w:t>
      </w:r>
      <w:r w:rsidRPr="00DD6BBB">
        <w:rPr>
          <w:i/>
          <w:iCs/>
          <w:color w:val="232222" w:themeColor="text1"/>
          <w:spacing w:val="0"/>
          <w:sz w:val="20"/>
          <w:lang w:eastAsia="en-US"/>
        </w:rPr>
        <w:t xml:space="preserve"> </w:t>
      </w:r>
      <w:r w:rsidR="00F91EEE" w:rsidRPr="00DD6BBB">
        <w:rPr>
          <w:i/>
          <w:iCs/>
          <w:color w:val="232222" w:themeColor="text1"/>
          <w:spacing w:val="0"/>
          <w:sz w:val="20"/>
          <w:lang w:eastAsia="en-US"/>
        </w:rPr>
        <w:t>n</w:t>
      </w:r>
      <w:r w:rsidRPr="00DD6BBB">
        <w:rPr>
          <w:i/>
          <w:iCs/>
          <w:color w:val="232222" w:themeColor="text1"/>
          <w:spacing w:val="0"/>
          <w:sz w:val="20"/>
          <w:lang w:eastAsia="en-US"/>
        </w:rPr>
        <w:t xml:space="preserve">ew </w:t>
      </w:r>
      <w:r w:rsidR="00F91EEE" w:rsidRPr="00DD6BBB">
        <w:rPr>
          <w:i/>
          <w:iCs/>
          <w:color w:val="232222" w:themeColor="text1"/>
          <w:spacing w:val="0"/>
          <w:sz w:val="20"/>
          <w:lang w:eastAsia="en-US"/>
        </w:rPr>
        <w:t>e</w:t>
      </w:r>
      <w:r w:rsidRPr="00DD6BBB">
        <w:rPr>
          <w:i/>
          <w:iCs/>
          <w:color w:val="232222" w:themeColor="text1"/>
          <w:spacing w:val="0"/>
          <w:sz w:val="20"/>
          <w:lang w:eastAsia="en-US"/>
        </w:rPr>
        <w:t>conomy</w:t>
      </w:r>
      <w:r w:rsidRPr="00DD6BBB">
        <w:rPr>
          <w:color w:val="232222" w:themeColor="text1"/>
          <w:spacing w:val="0"/>
          <w:sz w:val="20"/>
          <w:lang w:eastAsia="en-US"/>
        </w:rPr>
        <w:t xml:space="preserve"> and cross-cutting circular economy drivers. </w:t>
      </w:r>
    </w:p>
    <w:p w14:paraId="274F203C" w14:textId="230A9E42" w:rsidR="006965C6" w:rsidRPr="00DD6BBB" w:rsidRDefault="006965C6" w:rsidP="006965C6">
      <w:pPr>
        <w:pStyle w:val="IntroFeatureText"/>
        <w:rPr>
          <w:color w:val="232222" w:themeColor="text1"/>
          <w:spacing w:val="0"/>
          <w:sz w:val="20"/>
          <w:lang w:eastAsia="en-US"/>
        </w:rPr>
      </w:pPr>
      <w:r w:rsidRPr="00DD6BBB">
        <w:rPr>
          <w:color w:val="232222" w:themeColor="text1"/>
          <w:spacing w:val="0"/>
          <w:sz w:val="20"/>
          <w:lang w:eastAsia="en-US"/>
        </w:rPr>
        <w:t xml:space="preserve">It </w:t>
      </w:r>
      <w:r w:rsidR="00CB68CA" w:rsidRPr="00DD6BBB">
        <w:rPr>
          <w:color w:val="232222" w:themeColor="text1"/>
          <w:spacing w:val="0"/>
          <w:sz w:val="20"/>
          <w:lang w:eastAsia="en-US"/>
        </w:rPr>
        <w:t>delivers</w:t>
      </w:r>
      <w:r w:rsidRPr="00DD6BBB">
        <w:rPr>
          <w:color w:val="232222" w:themeColor="text1"/>
          <w:spacing w:val="0"/>
          <w:sz w:val="20"/>
          <w:lang w:eastAsia="en-US"/>
        </w:rPr>
        <w:t xml:space="preserve"> action towards improving onshore recovery rates and capability, reducing waste generation, increasing the use of recycled content, phasing out problematic and unnecessary plastics, halving organic waste to landfill</w:t>
      </w:r>
      <w:r w:rsidR="003916A3" w:rsidRPr="00DD6BBB">
        <w:rPr>
          <w:color w:val="232222" w:themeColor="text1"/>
          <w:spacing w:val="0"/>
          <w:sz w:val="20"/>
          <w:lang w:eastAsia="en-US"/>
        </w:rPr>
        <w:t xml:space="preserve">, </w:t>
      </w:r>
      <w:r w:rsidR="006756C3" w:rsidRPr="00DD6BBB">
        <w:rPr>
          <w:color w:val="232222" w:themeColor="text1"/>
          <w:spacing w:val="0"/>
          <w:sz w:val="20"/>
          <w:lang w:eastAsia="en-US"/>
        </w:rPr>
        <w:t>supporting waste to be used to generate</w:t>
      </w:r>
      <w:r w:rsidR="005B5718" w:rsidRPr="00DD6BBB">
        <w:rPr>
          <w:color w:val="232222" w:themeColor="text1"/>
          <w:spacing w:val="0"/>
          <w:sz w:val="20"/>
          <w:lang w:eastAsia="en-US"/>
        </w:rPr>
        <w:t xml:space="preserve"> energy</w:t>
      </w:r>
      <w:r w:rsidR="006756C3" w:rsidRPr="00DD6BBB">
        <w:rPr>
          <w:color w:val="232222" w:themeColor="text1"/>
          <w:spacing w:val="0"/>
          <w:sz w:val="20"/>
          <w:lang w:eastAsia="en-US"/>
        </w:rPr>
        <w:t xml:space="preserve"> rather than go</w:t>
      </w:r>
      <w:r w:rsidR="00D266FD" w:rsidRPr="00DD6BBB">
        <w:rPr>
          <w:color w:val="232222" w:themeColor="text1"/>
          <w:spacing w:val="0"/>
          <w:sz w:val="20"/>
          <w:lang w:eastAsia="en-US"/>
        </w:rPr>
        <w:t>ing</w:t>
      </w:r>
      <w:r w:rsidR="006756C3" w:rsidRPr="00DD6BBB">
        <w:rPr>
          <w:color w:val="232222" w:themeColor="text1"/>
          <w:spacing w:val="0"/>
          <w:sz w:val="20"/>
          <w:lang w:eastAsia="en-US"/>
        </w:rPr>
        <w:t xml:space="preserve"> to landfill</w:t>
      </w:r>
      <w:r w:rsidR="005B5718" w:rsidRPr="00DD6BBB">
        <w:rPr>
          <w:color w:val="232222" w:themeColor="text1"/>
          <w:spacing w:val="0"/>
          <w:sz w:val="20"/>
          <w:lang w:eastAsia="en-US"/>
        </w:rPr>
        <w:t xml:space="preserve">, </w:t>
      </w:r>
      <w:r w:rsidRPr="00DD6BBB">
        <w:rPr>
          <w:color w:val="232222" w:themeColor="text1"/>
          <w:spacing w:val="0"/>
          <w:sz w:val="20"/>
          <w:lang w:eastAsia="en-US"/>
        </w:rPr>
        <w:t>and improving the availability and quality of waste data in Victoria.  </w:t>
      </w:r>
    </w:p>
    <w:p w14:paraId="6F79004A" w14:textId="214931CC" w:rsidR="000A76F2" w:rsidRPr="007F11A2" w:rsidRDefault="009C3D71" w:rsidP="000A76F2">
      <w:pPr>
        <w:jc w:val="both"/>
        <w:rPr>
          <w:rFonts w:ascii="Arial" w:hAnsi="Arial" w:cs="Arial"/>
          <w:color w:val="232222" w:themeColor="text1"/>
        </w:rPr>
      </w:pPr>
      <w:r w:rsidRPr="00DD6BBB">
        <w:rPr>
          <w:lang w:eastAsia="en-US"/>
        </w:rPr>
        <w:t>Th</w:t>
      </w:r>
      <w:r w:rsidR="000A76F2" w:rsidRPr="00DD6BBB">
        <w:rPr>
          <w:lang w:eastAsia="en-US"/>
        </w:rPr>
        <w:t xml:space="preserve">ese actions </w:t>
      </w:r>
      <w:r w:rsidR="007A39CC" w:rsidRPr="00DD6BBB">
        <w:rPr>
          <w:rFonts w:ascii="Arial" w:hAnsi="Arial" w:cs="Arial"/>
          <w:color w:val="232222" w:themeColor="text1"/>
        </w:rPr>
        <w:t>are</w:t>
      </w:r>
      <w:r w:rsidR="000A76F2" w:rsidRPr="00DD6BBB">
        <w:rPr>
          <w:rFonts w:ascii="Arial" w:hAnsi="Arial" w:cs="Arial"/>
          <w:color w:val="232222" w:themeColor="text1"/>
        </w:rPr>
        <w:t xml:space="preserve"> essential for delivering our ambitious climate change targets including reaching net zero by 2045. </w:t>
      </w:r>
      <w:r w:rsidR="000A76F2" w:rsidRPr="00DD6BBB">
        <w:rPr>
          <w:rFonts w:ascii="Arial" w:hAnsi="Arial" w:cs="Arial"/>
          <w:color w:val="201F1E"/>
        </w:rPr>
        <w:t>Growing resource use is a key factor driving climate change, biodiversity loss</w:t>
      </w:r>
      <w:r w:rsidR="00E7223C" w:rsidRPr="00DD6BBB">
        <w:rPr>
          <w:rFonts w:ascii="Arial" w:hAnsi="Arial" w:cs="Arial"/>
          <w:color w:val="201F1E"/>
        </w:rPr>
        <w:t>,</w:t>
      </w:r>
      <w:r w:rsidR="000A76F2" w:rsidRPr="00DD6BBB">
        <w:rPr>
          <w:rFonts w:ascii="Arial" w:hAnsi="Arial" w:cs="Arial"/>
          <w:color w:val="201F1E"/>
        </w:rPr>
        <w:t xml:space="preserve"> and pollution.</w:t>
      </w:r>
      <w:r w:rsidR="000A76F2" w:rsidRPr="00DD6BBB">
        <w:rPr>
          <w:rFonts w:ascii="Arial" w:hAnsi="Arial" w:cs="Arial"/>
          <w:color w:val="232222" w:themeColor="text1"/>
        </w:rPr>
        <w:t xml:space="preserve"> Using materials more efficiently, generating less waste, and recycling all play a part in driving down Victoria’s emissions.</w:t>
      </w:r>
      <w:r w:rsidR="000A76F2">
        <w:rPr>
          <w:rFonts w:ascii="Arial" w:hAnsi="Arial" w:cs="Arial"/>
          <w:color w:val="232222" w:themeColor="text1"/>
        </w:rPr>
        <w:t xml:space="preserve"> </w:t>
      </w:r>
    </w:p>
    <w:p w14:paraId="05C6C764" w14:textId="2DD0509B" w:rsidR="006965C6" w:rsidRDefault="006965C6" w:rsidP="004219CC">
      <w:pPr>
        <w:rPr>
          <w:color w:val="232222" w:themeColor="text1"/>
          <w:lang w:eastAsia="en-US"/>
        </w:rPr>
      </w:pPr>
      <w:r w:rsidRPr="00963AEC">
        <w:rPr>
          <w:color w:val="232222" w:themeColor="text1"/>
          <w:lang w:eastAsia="en-US"/>
        </w:rPr>
        <w:t xml:space="preserve">With this strong </w:t>
      </w:r>
      <w:r w:rsidR="00894795">
        <w:rPr>
          <w:color w:val="232222" w:themeColor="text1"/>
          <w:lang w:eastAsia="en-US"/>
        </w:rPr>
        <w:t xml:space="preserve">Implementation </w:t>
      </w:r>
      <w:r w:rsidRPr="00963AEC">
        <w:rPr>
          <w:color w:val="232222" w:themeColor="text1"/>
          <w:lang w:eastAsia="en-US"/>
        </w:rPr>
        <w:t xml:space="preserve">Plan in place, Victoria will continue </w:t>
      </w:r>
      <w:r w:rsidR="003916A3">
        <w:rPr>
          <w:color w:val="232222" w:themeColor="text1"/>
          <w:lang w:eastAsia="en-US"/>
        </w:rPr>
        <w:t xml:space="preserve">as </w:t>
      </w:r>
      <w:r w:rsidRPr="00963AEC">
        <w:rPr>
          <w:color w:val="232222" w:themeColor="text1"/>
          <w:lang w:eastAsia="en-US"/>
        </w:rPr>
        <w:t>a leader in reducing waste and pollution, increasing jobs, and creating a sustainable and thriving circular economy.</w:t>
      </w:r>
    </w:p>
    <w:p w14:paraId="6723C9C1" w14:textId="556C26F3" w:rsidR="004219CC" w:rsidRPr="004219CC" w:rsidRDefault="004219CC" w:rsidP="004219CC">
      <w:pPr>
        <w:rPr>
          <w:color w:val="232222" w:themeColor="text1"/>
          <w:lang w:eastAsia="en-US"/>
        </w:rPr>
      </w:pPr>
    </w:p>
    <w:p w14:paraId="0B2DCEE7" w14:textId="311F218E" w:rsidR="004219CC" w:rsidRDefault="00662EDA" w:rsidP="00AA6FEC">
      <w:pPr>
        <w:rPr>
          <w:b/>
          <w:bCs/>
        </w:rPr>
      </w:pPr>
      <w:r w:rsidRPr="009B581D">
        <w:rPr>
          <w:noProof/>
        </w:rPr>
        <w:drawing>
          <wp:inline distT="0" distB="0" distL="0" distR="0" wp14:anchorId="47F20F32" wp14:editId="429A1F2D">
            <wp:extent cx="1057275" cy="1584960"/>
            <wp:effectExtent l="0" t="0" r="9525" b="0"/>
            <wp:docPr id="202981248" name="Picture 2" descr="Steve Dimopoulo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1248" name="Picture 2" descr="Steve Dimopoulos Signatur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7275" cy="1584960"/>
                    </a:xfrm>
                    <a:prstGeom prst="rect">
                      <a:avLst/>
                    </a:prstGeom>
                    <a:noFill/>
                    <a:ln>
                      <a:noFill/>
                    </a:ln>
                  </pic:spPr>
                </pic:pic>
              </a:graphicData>
            </a:graphic>
          </wp:inline>
        </w:drawing>
      </w:r>
    </w:p>
    <w:p w14:paraId="5C411891" w14:textId="6AB8C252" w:rsidR="00AA6FEC" w:rsidRPr="00AA6FEC" w:rsidRDefault="00AA6FEC" w:rsidP="004B077B">
      <w:pPr>
        <w:spacing w:before="0" w:after="0"/>
        <w:rPr>
          <w:b/>
          <w:bCs/>
        </w:rPr>
      </w:pPr>
      <w:r w:rsidRPr="00AA6FEC">
        <w:rPr>
          <w:b/>
          <w:bCs/>
        </w:rPr>
        <w:t>Steve Dimopoulos MP</w:t>
      </w:r>
    </w:p>
    <w:p w14:paraId="485868C3" w14:textId="72212951" w:rsidR="00AA6FEC" w:rsidRPr="00AA6FEC" w:rsidRDefault="00AA6FEC" w:rsidP="004B077B">
      <w:pPr>
        <w:spacing w:before="0" w:after="0"/>
      </w:pPr>
      <w:r w:rsidRPr="00AA6FEC">
        <w:t>Minister for Environment</w:t>
      </w:r>
    </w:p>
    <w:p w14:paraId="02B7E4E0" w14:textId="67B57489" w:rsidR="00AA6FEC" w:rsidRPr="00AA6FEC" w:rsidRDefault="00AA6FEC" w:rsidP="004B077B">
      <w:pPr>
        <w:spacing w:before="0" w:after="0"/>
      </w:pPr>
      <w:r w:rsidRPr="00AA6FEC">
        <w:t>Minister for Tourism, Sport and Major Events</w:t>
      </w:r>
    </w:p>
    <w:p w14:paraId="01161918" w14:textId="13B4254F" w:rsidR="004219CC" w:rsidRDefault="00AA6FEC" w:rsidP="004B077B">
      <w:pPr>
        <w:spacing w:before="0" w:after="0"/>
      </w:pPr>
      <w:r w:rsidRPr="00AA6FEC">
        <w:t>Minister for Outdoor Recreation</w:t>
      </w:r>
    </w:p>
    <w:p w14:paraId="0C1CD394" w14:textId="5DFC4C41" w:rsidR="000128AB" w:rsidRDefault="000128AB">
      <w:r>
        <w:br w:type="page"/>
      </w:r>
    </w:p>
    <w:p w14:paraId="48ED9C06" w14:textId="40D7FED0" w:rsidR="00233D6B" w:rsidRDefault="00894A87" w:rsidP="007D4891">
      <w:pPr>
        <w:pStyle w:val="Heading1"/>
      </w:pPr>
      <w:bookmarkStart w:id="8" w:name="_Toc217387008"/>
      <w:r>
        <w:rPr>
          <w:noProof/>
        </w:rPr>
        <w:lastRenderedPageBreak/>
        <mc:AlternateContent>
          <mc:Choice Requires="wps">
            <w:drawing>
              <wp:anchor distT="0" distB="0" distL="114300" distR="114300" simplePos="0" relativeHeight="251658256" behindDoc="1" locked="0" layoutInCell="1" allowOverlap="1" wp14:anchorId="75C5F90F" wp14:editId="659DF189">
                <wp:simplePos x="0" y="0"/>
                <wp:positionH relativeFrom="column">
                  <wp:posOffset>2927985</wp:posOffset>
                </wp:positionH>
                <wp:positionV relativeFrom="paragraph">
                  <wp:posOffset>394335</wp:posOffset>
                </wp:positionV>
                <wp:extent cx="3409950" cy="7943850"/>
                <wp:effectExtent l="0" t="0" r="19050" b="19050"/>
                <wp:wrapTight wrapText="bothSides">
                  <wp:wrapPolygon edited="0">
                    <wp:start x="0" y="0"/>
                    <wp:lineTo x="0" y="21600"/>
                    <wp:lineTo x="21600" y="21600"/>
                    <wp:lineTo x="21600" y="0"/>
                    <wp:lineTo x="0" y="0"/>
                  </wp:wrapPolygon>
                </wp:wrapTight>
                <wp:docPr id="149460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7943850"/>
                        </a:xfrm>
                        <a:prstGeom prst="rect">
                          <a:avLst/>
                        </a:prstGeom>
                        <a:solidFill>
                          <a:schemeClr val="accent1"/>
                        </a:solidFill>
                        <a:ln w="9525">
                          <a:solidFill>
                            <a:srgbClr val="000000"/>
                          </a:solidFill>
                          <a:miter lim="800000"/>
                          <a:headEnd/>
                          <a:tailEnd/>
                        </a:ln>
                      </wps:spPr>
                      <wps:txbx>
                        <w:txbxContent>
                          <w:p w14:paraId="610B5BD6" w14:textId="5766EA15" w:rsidR="00894A87" w:rsidRPr="00AE272F" w:rsidRDefault="00894A87" w:rsidP="00894A87">
                            <w:pPr>
                              <w:pStyle w:val="HighlightBoxText"/>
                              <w:rPr>
                                <w:b/>
                                <w:bCs/>
                                <w:szCs w:val="24"/>
                              </w:rPr>
                            </w:pPr>
                            <w:r w:rsidRPr="00AE272F">
                              <w:rPr>
                                <w:b/>
                                <w:bCs/>
                                <w:szCs w:val="24"/>
                              </w:rPr>
                              <w:t xml:space="preserve">2024 National Waste Policy Action Plan </w:t>
                            </w:r>
                          </w:p>
                          <w:p w14:paraId="4BE17645" w14:textId="77777777" w:rsidR="00894A87" w:rsidRPr="00894A87" w:rsidRDefault="00894A87" w:rsidP="00894A87">
                            <w:pPr>
                              <w:pStyle w:val="HighlightBoxText"/>
                              <w:rPr>
                                <w:b/>
                                <w:bCs/>
                                <w:sz w:val="26"/>
                                <w:szCs w:val="26"/>
                              </w:rPr>
                            </w:pPr>
                          </w:p>
                          <w:p w14:paraId="4FE3EA28" w14:textId="425C112A" w:rsidR="00894A87" w:rsidRPr="00894A87" w:rsidRDefault="00894A87" w:rsidP="00894A87">
                            <w:pPr>
                              <w:pStyle w:val="HighlightBoxText"/>
                              <w:rPr>
                                <w:b/>
                                <w:bCs/>
                              </w:rPr>
                            </w:pPr>
                            <w:r w:rsidRPr="00894A87">
                              <w:rPr>
                                <w:b/>
                                <w:bCs/>
                              </w:rPr>
                              <w:t>Targets</w:t>
                            </w:r>
                          </w:p>
                          <w:p w14:paraId="759AF21F" w14:textId="77777777" w:rsidR="00894A87" w:rsidRPr="00894A87" w:rsidRDefault="00894A87" w:rsidP="00526BBB">
                            <w:pPr>
                              <w:pStyle w:val="ListParagraph"/>
                              <w:numPr>
                                <w:ilvl w:val="0"/>
                                <w:numId w:val="17"/>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Ban on export of waste plastic, paper, glass and tyres, commencing in the second half of 2020</w:t>
                            </w:r>
                          </w:p>
                          <w:p w14:paraId="54477730" w14:textId="77777777" w:rsidR="00894A87" w:rsidRPr="00894A87" w:rsidRDefault="00894A87" w:rsidP="00526BBB">
                            <w:pPr>
                              <w:pStyle w:val="ListParagraph"/>
                              <w:numPr>
                                <w:ilvl w:val="0"/>
                                <w:numId w:val="17"/>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Reduce total waste generated in Australia by 10% per person by 2030</w:t>
                            </w:r>
                          </w:p>
                          <w:p w14:paraId="54B443E1" w14:textId="77777777" w:rsidR="00894A87" w:rsidRPr="00894A87" w:rsidRDefault="00894A87" w:rsidP="00526BBB">
                            <w:pPr>
                              <w:pStyle w:val="ListParagraph"/>
                              <w:numPr>
                                <w:ilvl w:val="0"/>
                                <w:numId w:val="17"/>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80% average resource recovery rate from all waste streams following the waste hierarchy by 2030</w:t>
                            </w:r>
                          </w:p>
                          <w:p w14:paraId="229CE79B" w14:textId="77777777" w:rsidR="00894A87" w:rsidRPr="00894A87" w:rsidRDefault="00894A87" w:rsidP="00526BBB">
                            <w:pPr>
                              <w:pStyle w:val="ListParagraph"/>
                              <w:numPr>
                                <w:ilvl w:val="0"/>
                                <w:numId w:val="17"/>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Significantly increase the use of recycled content by governments and industry</w:t>
                            </w:r>
                          </w:p>
                          <w:p w14:paraId="786DE91E" w14:textId="77777777" w:rsidR="00894A87" w:rsidRPr="00894A87" w:rsidRDefault="00894A87" w:rsidP="00526BBB">
                            <w:pPr>
                              <w:pStyle w:val="ListParagraph"/>
                              <w:numPr>
                                <w:ilvl w:val="0"/>
                                <w:numId w:val="17"/>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Continued phase out of problematic and unnecessary plastics</w:t>
                            </w:r>
                          </w:p>
                          <w:p w14:paraId="2B950C80" w14:textId="77777777" w:rsidR="00894A87" w:rsidRPr="00894A87" w:rsidRDefault="00894A87" w:rsidP="00526BBB">
                            <w:pPr>
                              <w:pStyle w:val="ListParagraph"/>
                              <w:numPr>
                                <w:ilvl w:val="0"/>
                                <w:numId w:val="17"/>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Halve the amount of organic waste sent to landfill for disposal by 2030</w:t>
                            </w:r>
                          </w:p>
                          <w:p w14:paraId="100D53DC" w14:textId="77777777" w:rsidR="00894A87" w:rsidRPr="00894A87" w:rsidRDefault="00894A87" w:rsidP="00526BBB">
                            <w:pPr>
                              <w:pStyle w:val="ListParagraph"/>
                              <w:numPr>
                                <w:ilvl w:val="0"/>
                                <w:numId w:val="17"/>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Make comprehensive, economy-wide and timely data publicly available to support better consumer, investment and policy decisions.</w:t>
                            </w:r>
                          </w:p>
                          <w:p w14:paraId="6A56CBBA" w14:textId="77777777" w:rsidR="00894A87" w:rsidRPr="00894A87" w:rsidRDefault="00894A87" w:rsidP="00894A87">
                            <w:pPr>
                              <w:pStyle w:val="HighlightBoxText"/>
                              <w:rPr>
                                <w:b/>
                                <w:bCs/>
                              </w:rPr>
                            </w:pPr>
                            <w:r w:rsidRPr="00894A87">
                              <w:rPr>
                                <w:b/>
                                <w:bCs/>
                              </w:rPr>
                              <w:t>Priorities</w:t>
                            </w:r>
                          </w:p>
                          <w:p w14:paraId="1ED2903D" w14:textId="77777777" w:rsidR="00894A87" w:rsidRPr="00894A87" w:rsidRDefault="00894A87" w:rsidP="00526BBB">
                            <w:pPr>
                              <w:pStyle w:val="ListParagraph"/>
                              <w:numPr>
                                <w:ilvl w:val="0"/>
                                <w:numId w:val="15"/>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Government legislation, regulation, policies, standards and guidelines</w:t>
                            </w:r>
                          </w:p>
                          <w:p w14:paraId="0EF43CB2" w14:textId="77777777" w:rsidR="00894A87" w:rsidRPr="00894A87" w:rsidRDefault="00894A87" w:rsidP="00526BBB">
                            <w:pPr>
                              <w:pStyle w:val="ListParagraph"/>
                              <w:numPr>
                                <w:ilvl w:val="0"/>
                                <w:numId w:val="15"/>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Investment in infrastructure, procurement and funding support</w:t>
                            </w:r>
                          </w:p>
                          <w:p w14:paraId="4AC9258C" w14:textId="77777777" w:rsidR="00894A87" w:rsidRPr="00894A87" w:rsidRDefault="00894A87" w:rsidP="00526BBB">
                            <w:pPr>
                              <w:pStyle w:val="ListParagraph"/>
                              <w:numPr>
                                <w:ilvl w:val="0"/>
                                <w:numId w:val="15"/>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Market development and support through innovation, reducing barriers and generating demand.</w:t>
                            </w:r>
                          </w:p>
                          <w:p w14:paraId="21B23E22" w14:textId="77777777" w:rsidR="00894A87" w:rsidRPr="00894A87" w:rsidRDefault="00894A87" w:rsidP="00894A87">
                            <w:pPr>
                              <w:pStyle w:val="HighlightBoxText"/>
                              <w:rPr>
                                <w:b/>
                                <w:bCs/>
                              </w:rPr>
                            </w:pPr>
                            <w:r w:rsidRPr="00894A87">
                              <w:rPr>
                                <w:b/>
                                <w:bCs/>
                              </w:rPr>
                              <w:t>Material Types</w:t>
                            </w:r>
                          </w:p>
                          <w:p w14:paraId="4E0662C3" w14:textId="77777777" w:rsidR="00894A87" w:rsidRPr="00894A87" w:rsidRDefault="00894A87" w:rsidP="00526BBB">
                            <w:pPr>
                              <w:pStyle w:val="ListParagraph"/>
                              <w:numPr>
                                <w:ilvl w:val="0"/>
                                <w:numId w:val="16"/>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Organics (food and garden)</w:t>
                            </w:r>
                          </w:p>
                          <w:p w14:paraId="6607A675" w14:textId="77777777" w:rsidR="00894A87" w:rsidRPr="00894A87" w:rsidRDefault="00894A87" w:rsidP="00526BBB">
                            <w:pPr>
                              <w:pStyle w:val="ListParagraph"/>
                              <w:numPr>
                                <w:ilvl w:val="0"/>
                                <w:numId w:val="16"/>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Building and demolition</w:t>
                            </w:r>
                          </w:p>
                          <w:p w14:paraId="4E89CB9E" w14:textId="77777777" w:rsidR="00894A87" w:rsidRPr="00894A87" w:rsidRDefault="00894A87" w:rsidP="00526BBB">
                            <w:pPr>
                              <w:pStyle w:val="ListParagraph"/>
                              <w:numPr>
                                <w:ilvl w:val="0"/>
                                <w:numId w:val="16"/>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Ash</w:t>
                            </w:r>
                          </w:p>
                          <w:p w14:paraId="17554292" w14:textId="77777777" w:rsidR="00894A87" w:rsidRPr="00894A87" w:rsidRDefault="00894A87" w:rsidP="00526BBB">
                            <w:pPr>
                              <w:pStyle w:val="ListParagraph"/>
                              <w:numPr>
                                <w:ilvl w:val="0"/>
                                <w:numId w:val="16"/>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Hazardous waste</w:t>
                            </w:r>
                          </w:p>
                          <w:p w14:paraId="3CE78A2B" w14:textId="77777777" w:rsidR="00894A87" w:rsidRPr="00894A87" w:rsidRDefault="00894A87" w:rsidP="00526BBB">
                            <w:pPr>
                              <w:pStyle w:val="ListParagraph"/>
                              <w:numPr>
                                <w:ilvl w:val="0"/>
                                <w:numId w:val="16"/>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Paper and cardboard</w:t>
                            </w:r>
                          </w:p>
                          <w:p w14:paraId="19AC7721" w14:textId="77777777" w:rsidR="00894A87" w:rsidRPr="00894A87" w:rsidRDefault="00894A87" w:rsidP="00526BBB">
                            <w:pPr>
                              <w:pStyle w:val="ListParagraph"/>
                              <w:numPr>
                                <w:ilvl w:val="0"/>
                                <w:numId w:val="16"/>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Timber</w:t>
                            </w:r>
                          </w:p>
                          <w:p w14:paraId="0862E8DC" w14:textId="77777777" w:rsidR="00894A87" w:rsidRPr="00894A87" w:rsidRDefault="00894A87" w:rsidP="00894A87">
                            <w:pPr>
                              <w:rPr>
                                <w:color w:val="FFFFFF" w:themeColor="background1"/>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5C5F90F" id="Text Box 2" o:spid="_x0000_s1030" type="#_x0000_t202" style="position:absolute;margin-left:230.55pt;margin-top:31.05pt;width:268.5pt;height:625.5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" fillcolor="#004c97 [3204]">
                <v:textbox>
                  <w:txbxContent>
                    <w:p w14:paraId="610B5BD6" w14:textId="5766EA15" w:rsidR="00894A87" w:rsidRPr="00AE272F" w:rsidRDefault="00894A87" w:rsidP="00894A87">
                      <w:pPr>
                        <w:pStyle w:val="HighlightBoxText"/>
                        <w:rPr>
                          <w:b/>
                          <w:bCs/>
                          <w:szCs w:val="24"/>
                        </w:rPr>
                      </w:pPr>
                      <w:r w:rsidRPr="00AE272F">
                        <w:rPr>
                          <w:b/>
                          <w:bCs/>
                          <w:szCs w:val="24"/>
                        </w:rPr>
                        <w:t xml:space="preserve">2024 National Waste Policy Action Plan </w:t>
                      </w:r>
                    </w:p>
                    <w:p w14:paraId="4BE17645" w14:textId="77777777" w:rsidR="00894A87" w:rsidRPr="00894A87" w:rsidRDefault="00894A87" w:rsidP="00894A87">
                      <w:pPr>
                        <w:pStyle w:val="HighlightBoxText"/>
                        <w:rPr>
                          <w:b/>
                          <w:bCs/>
                          <w:sz w:val="26"/>
                          <w:szCs w:val="26"/>
                        </w:rPr>
                      </w:pPr>
                    </w:p>
                    <w:p w14:paraId="4FE3EA28" w14:textId="425C112A" w:rsidR="00894A87" w:rsidRPr="00894A87" w:rsidRDefault="00894A87" w:rsidP="00894A87">
                      <w:pPr>
                        <w:pStyle w:val="HighlightBoxText"/>
                        <w:rPr>
                          <w:b/>
                          <w:bCs/>
                        </w:rPr>
                      </w:pPr>
                      <w:r w:rsidRPr="00894A87">
                        <w:rPr>
                          <w:b/>
                          <w:bCs/>
                        </w:rPr>
                        <w:t>Targets</w:t>
                      </w:r>
                    </w:p>
                    <w:p w14:paraId="759AF21F" w14:textId="77777777" w:rsidR="00894A87" w:rsidRPr="00894A87" w:rsidRDefault="00894A87" w:rsidP="00526BBB">
                      <w:pPr>
                        <w:pStyle w:val="ListParagraph"/>
                        <w:numPr>
                          <w:ilvl w:val="0"/>
                          <w:numId w:val="17"/>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Ban on export of waste plastic, paper, glass and tyres, commencing in the second half of 2020</w:t>
                      </w:r>
                    </w:p>
                    <w:p w14:paraId="54477730" w14:textId="77777777" w:rsidR="00894A87" w:rsidRPr="00894A87" w:rsidRDefault="00894A87" w:rsidP="00526BBB">
                      <w:pPr>
                        <w:pStyle w:val="ListParagraph"/>
                        <w:numPr>
                          <w:ilvl w:val="0"/>
                          <w:numId w:val="17"/>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Reduce total waste generated in Australia by 10% per person by 2030</w:t>
                      </w:r>
                    </w:p>
                    <w:p w14:paraId="54B443E1" w14:textId="77777777" w:rsidR="00894A87" w:rsidRPr="00894A87" w:rsidRDefault="00894A87" w:rsidP="00526BBB">
                      <w:pPr>
                        <w:pStyle w:val="ListParagraph"/>
                        <w:numPr>
                          <w:ilvl w:val="0"/>
                          <w:numId w:val="17"/>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80% average resource recovery rate from all waste streams following the waste hierarchy by 2030</w:t>
                      </w:r>
                    </w:p>
                    <w:p w14:paraId="229CE79B" w14:textId="77777777" w:rsidR="00894A87" w:rsidRPr="00894A87" w:rsidRDefault="00894A87" w:rsidP="00526BBB">
                      <w:pPr>
                        <w:pStyle w:val="ListParagraph"/>
                        <w:numPr>
                          <w:ilvl w:val="0"/>
                          <w:numId w:val="17"/>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Significantly increase the use of recycled content by governments and industry</w:t>
                      </w:r>
                    </w:p>
                    <w:p w14:paraId="786DE91E" w14:textId="77777777" w:rsidR="00894A87" w:rsidRPr="00894A87" w:rsidRDefault="00894A87" w:rsidP="00526BBB">
                      <w:pPr>
                        <w:pStyle w:val="ListParagraph"/>
                        <w:numPr>
                          <w:ilvl w:val="0"/>
                          <w:numId w:val="17"/>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Continued phase out of problematic and unnecessary plastics</w:t>
                      </w:r>
                    </w:p>
                    <w:p w14:paraId="2B950C80" w14:textId="77777777" w:rsidR="00894A87" w:rsidRPr="00894A87" w:rsidRDefault="00894A87" w:rsidP="00526BBB">
                      <w:pPr>
                        <w:pStyle w:val="ListParagraph"/>
                        <w:numPr>
                          <w:ilvl w:val="0"/>
                          <w:numId w:val="17"/>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Halve the amount of organic waste sent to landfill for disposal by 2030</w:t>
                      </w:r>
                    </w:p>
                    <w:p w14:paraId="100D53DC" w14:textId="77777777" w:rsidR="00894A87" w:rsidRPr="00894A87" w:rsidRDefault="00894A87" w:rsidP="00526BBB">
                      <w:pPr>
                        <w:pStyle w:val="ListParagraph"/>
                        <w:numPr>
                          <w:ilvl w:val="0"/>
                          <w:numId w:val="17"/>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Make comprehensive, economy-wide and timely data publicly available to support better consumer, investment and policy decisions.</w:t>
                      </w:r>
                    </w:p>
                    <w:p w14:paraId="6A56CBBA" w14:textId="77777777" w:rsidR="00894A87" w:rsidRPr="00894A87" w:rsidRDefault="00894A87" w:rsidP="00894A87">
                      <w:pPr>
                        <w:pStyle w:val="HighlightBoxText"/>
                        <w:rPr>
                          <w:b/>
                          <w:bCs/>
                        </w:rPr>
                      </w:pPr>
                      <w:r w:rsidRPr="00894A87">
                        <w:rPr>
                          <w:b/>
                          <w:bCs/>
                        </w:rPr>
                        <w:t>Priorities</w:t>
                      </w:r>
                    </w:p>
                    <w:p w14:paraId="1ED2903D" w14:textId="77777777" w:rsidR="00894A87" w:rsidRPr="00894A87" w:rsidRDefault="00894A87" w:rsidP="00526BBB">
                      <w:pPr>
                        <w:pStyle w:val="ListParagraph"/>
                        <w:numPr>
                          <w:ilvl w:val="0"/>
                          <w:numId w:val="15"/>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Government legislation, regulation, policies, standards and guidelines</w:t>
                      </w:r>
                    </w:p>
                    <w:p w14:paraId="0EF43CB2" w14:textId="77777777" w:rsidR="00894A87" w:rsidRPr="00894A87" w:rsidRDefault="00894A87" w:rsidP="00526BBB">
                      <w:pPr>
                        <w:pStyle w:val="ListParagraph"/>
                        <w:numPr>
                          <w:ilvl w:val="0"/>
                          <w:numId w:val="15"/>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Investment in infrastructure, procurement and funding support</w:t>
                      </w:r>
                    </w:p>
                    <w:p w14:paraId="4AC9258C" w14:textId="77777777" w:rsidR="00894A87" w:rsidRPr="00894A87" w:rsidRDefault="00894A87" w:rsidP="00526BBB">
                      <w:pPr>
                        <w:pStyle w:val="ListParagraph"/>
                        <w:numPr>
                          <w:ilvl w:val="0"/>
                          <w:numId w:val="15"/>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Market development and support through innovation, reducing barriers and generating demand.</w:t>
                      </w:r>
                    </w:p>
                    <w:p w14:paraId="21B23E22" w14:textId="77777777" w:rsidR="00894A87" w:rsidRPr="00894A87" w:rsidRDefault="00894A87" w:rsidP="00894A87">
                      <w:pPr>
                        <w:pStyle w:val="HighlightBoxText"/>
                        <w:rPr>
                          <w:b/>
                          <w:bCs/>
                        </w:rPr>
                      </w:pPr>
                      <w:r w:rsidRPr="00894A87">
                        <w:rPr>
                          <w:b/>
                          <w:bCs/>
                        </w:rPr>
                        <w:t>Material Types</w:t>
                      </w:r>
                    </w:p>
                    <w:p w14:paraId="4E0662C3" w14:textId="77777777" w:rsidR="00894A87" w:rsidRPr="00894A87" w:rsidRDefault="00894A87" w:rsidP="00526BBB">
                      <w:pPr>
                        <w:pStyle w:val="ListParagraph"/>
                        <w:numPr>
                          <w:ilvl w:val="0"/>
                          <w:numId w:val="16"/>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Organics (food and garden)</w:t>
                      </w:r>
                    </w:p>
                    <w:p w14:paraId="6607A675" w14:textId="77777777" w:rsidR="00894A87" w:rsidRPr="00894A87" w:rsidRDefault="00894A87" w:rsidP="00526BBB">
                      <w:pPr>
                        <w:pStyle w:val="ListParagraph"/>
                        <w:numPr>
                          <w:ilvl w:val="0"/>
                          <w:numId w:val="16"/>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Building and demolition</w:t>
                      </w:r>
                    </w:p>
                    <w:p w14:paraId="4E89CB9E" w14:textId="77777777" w:rsidR="00894A87" w:rsidRPr="00894A87" w:rsidRDefault="00894A87" w:rsidP="00526BBB">
                      <w:pPr>
                        <w:pStyle w:val="ListParagraph"/>
                        <w:numPr>
                          <w:ilvl w:val="0"/>
                          <w:numId w:val="16"/>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Ash</w:t>
                      </w:r>
                    </w:p>
                    <w:p w14:paraId="17554292" w14:textId="77777777" w:rsidR="00894A87" w:rsidRPr="00894A87" w:rsidRDefault="00894A87" w:rsidP="00526BBB">
                      <w:pPr>
                        <w:pStyle w:val="ListParagraph"/>
                        <w:numPr>
                          <w:ilvl w:val="0"/>
                          <w:numId w:val="16"/>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Hazardous waste</w:t>
                      </w:r>
                    </w:p>
                    <w:p w14:paraId="3CE78A2B" w14:textId="77777777" w:rsidR="00894A87" w:rsidRPr="00894A87" w:rsidRDefault="00894A87" w:rsidP="00526BBB">
                      <w:pPr>
                        <w:pStyle w:val="ListParagraph"/>
                        <w:numPr>
                          <w:ilvl w:val="0"/>
                          <w:numId w:val="16"/>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Paper and cardboard</w:t>
                      </w:r>
                    </w:p>
                    <w:p w14:paraId="19AC7721" w14:textId="77777777" w:rsidR="00894A87" w:rsidRPr="00894A87" w:rsidRDefault="00894A87" w:rsidP="00526BBB">
                      <w:pPr>
                        <w:pStyle w:val="ListParagraph"/>
                        <w:numPr>
                          <w:ilvl w:val="0"/>
                          <w:numId w:val="16"/>
                        </w:numPr>
                        <w:spacing w:before="0" w:after="60" w:line="257" w:lineRule="auto"/>
                        <w:contextualSpacing w:val="0"/>
                        <w:rPr>
                          <w:rFonts w:eastAsia="Calibri" w:cstheme="minorHAnsi"/>
                          <w:color w:val="FFFFFF" w:themeColor="background1"/>
                        </w:rPr>
                      </w:pPr>
                      <w:r w:rsidRPr="00894A87">
                        <w:rPr>
                          <w:rFonts w:eastAsia="Calibri" w:cstheme="minorHAnsi"/>
                          <w:color w:val="FFFFFF" w:themeColor="background1"/>
                        </w:rPr>
                        <w:t>Timber</w:t>
                      </w:r>
                    </w:p>
                    <w:p w14:paraId="0862E8DC" w14:textId="77777777" w:rsidR="00894A87" w:rsidRPr="00894A87" w:rsidRDefault="00894A87" w:rsidP="00894A87">
                      <w:pPr>
                        <w:rPr>
                          <w:color w:val="FFFFFF" w:themeColor="background1"/>
                        </w:rPr>
                      </w:pPr>
                    </w:p>
                  </w:txbxContent>
                </v:textbox>
                <w10:wrap type="tight"/>
              </v:shape>
            </w:pict>
          </mc:Fallback>
        </mc:AlternateContent>
      </w:r>
      <w:r w:rsidR="006965C6">
        <w:t xml:space="preserve">About this </w:t>
      </w:r>
      <w:r w:rsidR="0098785D">
        <w:t>P</w:t>
      </w:r>
      <w:r w:rsidR="006965C6">
        <w:t>lan</w:t>
      </w:r>
      <w:bookmarkEnd w:id="8"/>
    </w:p>
    <w:p w14:paraId="443F2CA6" w14:textId="77777777" w:rsidR="00894A87" w:rsidRPr="00097C8A" w:rsidRDefault="00894A87" w:rsidP="00894A87">
      <w:pPr>
        <w:spacing w:line="257" w:lineRule="auto"/>
        <w:rPr>
          <w:rFonts w:cstheme="minorHAnsi"/>
        </w:rPr>
      </w:pPr>
      <w:r w:rsidRPr="00097C8A">
        <w:rPr>
          <w:rFonts w:cstheme="minorHAnsi"/>
        </w:rPr>
        <w:t xml:space="preserve">The </w:t>
      </w:r>
      <w:r w:rsidRPr="00F538EA">
        <w:rPr>
          <w:rFonts w:cstheme="minorHAnsi"/>
        </w:rPr>
        <w:t xml:space="preserve">Victorian </w:t>
      </w:r>
      <w:r w:rsidRPr="00097C8A">
        <w:rPr>
          <w:rFonts w:cstheme="minorHAnsi"/>
        </w:rPr>
        <w:t>Government Implementation Plan 202</w:t>
      </w:r>
      <w:r>
        <w:rPr>
          <w:rFonts w:cstheme="minorHAnsi"/>
        </w:rPr>
        <w:t>5</w:t>
      </w:r>
      <w:r w:rsidRPr="00097C8A">
        <w:rPr>
          <w:rFonts w:cstheme="minorHAnsi"/>
        </w:rPr>
        <w:t xml:space="preserve"> (Plan) sets out the initiatives being actioned by </w:t>
      </w:r>
      <w:r w:rsidRPr="00F538EA">
        <w:rPr>
          <w:rFonts w:cstheme="minorHAnsi"/>
        </w:rPr>
        <w:t>Victoria</w:t>
      </w:r>
      <w:r w:rsidRPr="00097C8A">
        <w:rPr>
          <w:rFonts w:cstheme="minorHAnsi"/>
        </w:rPr>
        <w:t xml:space="preserve"> to support the strengthened National Waste Policy Action Plan (Action Plan), agreed by Australia’s environment ministers in 2024. For completeness, this Plan should be read in conjunction with the Action Plan.</w:t>
      </w:r>
    </w:p>
    <w:p w14:paraId="46A0C4C1" w14:textId="245C6A3A" w:rsidR="00894A87" w:rsidRPr="00097C8A" w:rsidRDefault="00894A87" w:rsidP="00894A87">
      <w:pPr>
        <w:suppressAutoHyphens/>
        <w:autoSpaceDE w:val="0"/>
        <w:autoSpaceDN w:val="0"/>
        <w:adjustRightInd w:val="0"/>
        <w:spacing w:after="200"/>
        <w:textAlignment w:val="center"/>
        <w:rPr>
          <w:rFonts w:cstheme="minorBidi"/>
        </w:rPr>
      </w:pPr>
      <w:r w:rsidRPr="3626281D">
        <w:rPr>
          <w:rFonts w:cstheme="minorBidi"/>
        </w:rPr>
        <w:t xml:space="preserve">This Plan builds on the achievements by all governments, industry, business and the </w:t>
      </w:r>
      <w:r w:rsidR="1F61F40F" w:rsidRPr="3626281D">
        <w:rPr>
          <w:rFonts w:cstheme="minorBidi"/>
        </w:rPr>
        <w:t>not-</w:t>
      </w:r>
      <w:r w:rsidRPr="3626281D">
        <w:rPr>
          <w:rFonts w:cstheme="minorBidi"/>
        </w:rPr>
        <w:t>for</w:t>
      </w:r>
      <w:r w:rsidR="1F61F40F" w:rsidRPr="3626281D">
        <w:rPr>
          <w:rFonts w:cstheme="minorBidi"/>
        </w:rPr>
        <w:t>-</w:t>
      </w:r>
      <w:r w:rsidRPr="3626281D">
        <w:rPr>
          <w:rFonts w:cstheme="minorBidi"/>
        </w:rPr>
        <w:t xml:space="preserve">profit sector under the former 2019 Action </w:t>
      </w:r>
      <w:r w:rsidRPr="3626281D">
        <w:rPr>
          <w:rFonts w:cstheme="minorBidi"/>
        </w:rPr>
        <w:noBreakHyphen/>
        <w:t>Plan.</w:t>
      </w:r>
      <w:r w:rsidRPr="3626281D">
        <w:rPr>
          <w:rStyle w:val="FootnoteReference"/>
          <w:rFonts w:cstheme="minorBidi"/>
        </w:rPr>
        <w:footnoteReference w:id="2"/>
      </w:r>
      <w:r w:rsidRPr="3626281D">
        <w:rPr>
          <w:rFonts w:cstheme="minorBidi"/>
        </w:rPr>
        <w:t xml:space="preserve"> </w:t>
      </w:r>
    </w:p>
    <w:p w14:paraId="20A901E6" w14:textId="77777777" w:rsidR="00894A87" w:rsidRPr="00097C8A" w:rsidRDefault="00894A87" w:rsidP="00894A87">
      <w:pPr>
        <w:suppressAutoHyphens/>
        <w:autoSpaceDE w:val="0"/>
        <w:autoSpaceDN w:val="0"/>
        <w:adjustRightInd w:val="0"/>
        <w:spacing w:after="200"/>
        <w:textAlignment w:val="center"/>
        <w:rPr>
          <w:rFonts w:eastAsia="Calibri" w:cstheme="minorHAnsi"/>
        </w:rPr>
      </w:pPr>
      <w:r w:rsidRPr="00097C8A">
        <w:rPr>
          <w:rFonts w:eastAsia="Calibri" w:cstheme="minorHAnsi"/>
        </w:rPr>
        <w:t xml:space="preserve">This Plan recognises that the Australian, state and territory governments share responsibility for implementing the 2024 Action Plan and are jointly accountable for achieving its seven targets. This approach reflects the different the roles and responsibilities of governments in managing waste and the effective recovery of resources nationally. </w:t>
      </w:r>
    </w:p>
    <w:p w14:paraId="0EBA899B" w14:textId="77777777" w:rsidR="00894A87" w:rsidRPr="00097C8A" w:rsidRDefault="00894A87" w:rsidP="00894A87">
      <w:pPr>
        <w:rPr>
          <w:rFonts w:cstheme="minorHAnsi"/>
        </w:rPr>
      </w:pPr>
      <w:r w:rsidRPr="00097C8A">
        <w:rPr>
          <w:rFonts w:cstheme="minorHAnsi"/>
        </w:rPr>
        <w:t xml:space="preserve">In accordance with the 2024 Action Plan, the initiatives in the Plan focus on the priority areas where governments can have the most influence and the material types where the greatest gains can be made against the targets. </w:t>
      </w:r>
      <w:r w:rsidRPr="00097C8A">
        <w:rPr>
          <w:rFonts w:cstheme="minorHAnsi"/>
          <w:lang w:val="en-GB"/>
        </w:rPr>
        <w:t>Action in these areas will accelerate progress towards the national targets and help Australia’s transition towards a circular economy</w:t>
      </w:r>
      <w:r w:rsidRPr="00097C8A">
        <w:rPr>
          <w:rFonts w:cstheme="minorHAnsi"/>
        </w:rPr>
        <w:t>.</w:t>
      </w:r>
    </w:p>
    <w:p w14:paraId="253DC9DD" w14:textId="4E4FDC39" w:rsidR="00894A87" w:rsidRPr="00097C8A" w:rsidRDefault="00894A87" w:rsidP="00894A87">
      <w:pPr>
        <w:spacing w:line="257" w:lineRule="auto"/>
        <w:rPr>
          <w:rFonts w:cstheme="minorHAnsi"/>
        </w:rPr>
      </w:pPr>
      <w:r w:rsidRPr="00097C8A">
        <w:rPr>
          <w:rFonts w:cstheme="minorHAnsi"/>
        </w:rPr>
        <w:t xml:space="preserve">The initiatives in this Plan complement, or are in addition to, other priority work being undertaken by </w:t>
      </w:r>
      <w:r w:rsidRPr="00F538EA">
        <w:rPr>
          <w:rFonts w:cstheme="minorHAnsi"/>
        </w:rPr>
        <w:t xml:space="preserve">Victoria. </w:t>
      </w:r>
      <w:r w:rsidRPr="00097C8A">
        <w:rPr>
          <w:rFonts w:cstheme="minorHAnsi"/>
        </w:rPr>
        <w:t xml:space="preserve">This includes work being progressed collectively by governments through the Environment Ministers’ Meeting that does not fall within the scope of the 2024 Action Plan. </w:t>
      </w:r>
    </w:p>
    <w:p w14:paraId="502EDE30" w14:textId="77777777" w:rsidR="00F23168" w:rsidRDefault="00F23168" w:rsidP="009569CB">
      <w:pPr>
        <w:pStyle w:val="Heading2"/>
      </w:pPr>
      <w:r>
        <w:br w:type="page"/>
      </w:r>
    </w:p>
    <w:p w14:paraId="0AC97EB1" w14:textId="27C874A0" w:rsidR="007D4891" w:rsidRPr="009569CB" w:rsidRDefault="00AE272F" w:rsidP="009569CB">
      <w:pPr>
        <w:pStyle w:val="Heading2"/>
      </w:pPr>
      <w:bookmarkStart w:id="9" w:name="_Toc217387009"/>
      <w:r>
        <w:lastRenderedPageBreak/>
        <w:t>Key Achievements</w:t>
      </w:r>
      <w:bookmarkEnd w:id="9"/>
      <w:r>
        <w:t xml:space="preserve"> </w:t>
      </w:r>
    </w:p>
    <w:p w14:paraId="61D1525A" w14:textId="08DEAA62" w:rsidR="00420D2D" w:rsidRPr="000173DF" w:rsidRDefault="00420D2D" w:rsidP="00420D2D">
      <w:pPr>
        <w:pStyle w:val="BodyText"/>
      </w:pPr>
      <w:bookmarkStart w:id="10" w:name="_Toc132706730"/>
      <w:bookmarkStart w:id="11" w:name="_Toc132706775"/>
      <w:bookmarkStart w:id="12" w:name="_Toc132706785"/>
      <w:bookmarkStart w:id="13" w:name="_Toc132706793"/>
      <w:bookmarkStart w:id="14" w:name="_Toc132706800"/>
      <w:bookmarkStart w:id="15" w:name="_Toc132706839"/>
      <w:bookmarkStart w:id="16" w:name="_Toc132707238"/>
      <w:bookmarkStart w:id="17" w:name="_Toc132707328"/>
      <w:bookmarkStart w:id="18" w:name="_Toc132707349"/>
      <w:bookmarkStart w:id="19" w:name="_Toc132707432"/>
      <w:bookmarkStart w:id="20" w:name="_Toc132707473"/>
      <w:bookmarkStart w:id="21" w:name="_Toc132707656"/>
      <w:bookmarkStart w:id="22" w:name="_Toc132707675"/>
      <w:bookmarkStart w:id="23" w:name="_Toc132815939"/>
      <w:r w:rsidRPr="000173DF">
        <w:t>Since 2016, the Victorian Government has made record investment of over $538 million to deliver the biggest ever transformation and reform of waste and recycling in Victoria. This investment includes $380</w:t>
      </w:r>
      <w:r>
        <w:t> </w:t>
      </w:r>
      <w:r w:rsidRPr="000173DF">
        <w:t>million to deliver the Victorian Government’s 10-year circular economy</w:t>
      </w:r>
      <w:r>
        <w:t xml:space="preserve"> (CE)</w:t>
      </w:r>
      <w:r w:rsidRPr="000173DF">
        <w:t xml:space="preserve"> policy, </w:t>
      </w:r>
      <w:r w:rsidRPr="000173DF">
        <w:rPr>
          <w:b/>
          <w:bCs/>
          <w:i/>
          <w:iCs/>
        </w:rPr>
        <w:t>Recycling Victoria: A New Economy</w:t>
      </w:r>
      <w:r w:rsidRPr="000173DF">
        <w:t>,</w:t>
      </w:r>
      <w:r w:rsidRPr="000173DF">
        <w:rPr>
          <w:b/>
          <w:bCs/>
          <w:i/>
          <w:iCs/>
        </w:rPr>
        <w:t xml:space="preserve"> </w:t>
      </w:r>
      <w:r w:rsidRPr="000173DF">
        <w:t xml:space="preserve">which </w:t>
      </w:r>
      <w:r>
        <w:t>commenced</w:t>
      </w:r>
      <w:r w:rsidRPr="000173DF">
        <w:t xml:space="preserve"> in 2020. </w:t>
      </w:r>
    </w:p>
    <w:p w14:paraId="36512495" w14:textId="7B7E2A68" w:rsidR="00420D2D" w:rsidRPr="000173DF" w:rsidRDefault="00420D2D" w:rsidP="00420D2D">
      <w:pPr>
        <w:pStyle w:val="BodyText"/>
      </w:pPr>
      <w:r w:rsidRPr="002034C3">
        <w:t xml:space="preserve">This CE policy </w:t>
      </w:r>
      <w:r w:rsidRPr="000173DF">
        <w:t>is Victoria’s plan for a cleaner, greener Victoria with less waste and pollution, more jobs</w:t>
      </w:r>
      <w:r w:rsidR="00EB0A1C">
        <w:t>,</w:t>
      </w:r>
      <w:r w:rsidRPr="000173DF">
        <w:t xml:space="preserve"> and a sustainable and thriving circular economy. It steps out the systematic change that’s needed to cut waste and boost recycling and reuse of our precious resources. This Implementation Plan complements the four goals </w:t>
      </w:r>
      <w:r>
        <w:t xml:space="preserve">of our CE policy </w:t>
      </w:r>
      <w:r w:rsidRPr="000173DF">
        <w:t>which are:   </w:t>
      </w:r>
    </w:p>
    <w:p w14:paraId="61F53275" w14:textId="77777777" w:rsidR="00420D2D" w:rsidRPr="000173DF" w:rsidRDefault="00420D2D" w:rsidP="00420D2D">
      <w:pPr>
        <w:pStyle w:val="BodyText"/>
        <w:numPr>
          <w:ilvl w:val="0"/>
          <w:numId w:val="18"/>
        </w:numPr>
        <w:spacing w:before="60"/>
      </w:pPr>
      <w:r w:rsidRPr="000173DF">
        <w:rPr>
          <w:i/>
          <w:iCs/>
        </w:rPr>
        <w:t>Make: Design to last, repair and recycle</w:t>
      </w:r>
      <w:r w:rsidRPr="000173DF">
        <w:t> </w:t>
      </w:r>
    </w:p>
    <w:p w14:paraId="169D938A" w14:textId="77777777" w:rsidR="00420D2D" w:rsidRPr="000173DF" w:rsidRDefault="00420D2D" w:rsidP="00420D2D">
      <w:pPr>
        <w:pStyle w:val="BodyText"/>
        <w:numPr>
          <w:ilvl w:val="0"/>
          <w:numId w:val="19"/>
        </w:numPr>
        <w:spacing w:before="60"/>
      </w:pPr>
      <w:r w:rsidRPr="000173DF">
        <w:rPr>
          <w:i/>
          <w:iCs/>
        </w:rPr>
        <w:t>Use: Use products to create more value </w:t>
      </w:r>
      <w:r w:rsidRPr="000173DF">
        <w:t> </w:t>
      </w:r>
    </w:p>
    <w:p w14:paraId="3631D13A" w14:textId="77777777" w:rsidR="00420D2D" w:rsidRPr="000173DF" w:rsidRDefault="00420D2D" w:rsidP="00420D2D">
      <w:pPr>
        <w:pStyle w:val="BodyText"/>
        <w:numPr>
          <w:ilvl w:val="0"/>
          <w:numId w:val="20"/>
        </w:numPr>
        <w:spacing w:before="60"/>
      </w:pPr>
      <w:r w:rsidRPr="000173DF">
        <w:rPr>
          <w:i/>
          <w:iCs/>
        </w:rPr>
        <w:t>Recycle: Recycle more resources</w:t>
      </w:r>
      <w:r w:rsidRPr="000173DF">
        <w:t> </w:t>
      </w:r>
    </w:p>
    <w:p w14:paraId="30346B79" w14:textId="77777777" w:rsidR="00420D2D" w:rsidRPr="000173DF" w:rsidRDefault="00420D2D" w:rsidP="00420D2D">
      <w:pPr>
        <w:pStyle w:val="BodyText"/>
        <w:numPr>
          <w:ilvl w:val="0"/>
          <w:numId w:val="21"/>
        </w:numPr>
        <w:spacing w:before="60"/>
      </w:pPr>
      <w:r w:rsidRPr="000173DF">
        <w:rPr>
          <w:i/>
          <w:iCs/>
        </w:rPr>
        <w:t>Manage: Reduce harm from waste and pollution</w:t>
      </w:r>
      <w:r w:rsidRPr="000173DF">
        <w:t> </w:t>
      </w:r>
    </w:p>
    <w:p w14:paraId="6DBC0DF6" w14:textId="0D6D3AAC" w:rsidR="00420D2D" w:rsidRDefault="00420D2D" w:rsidP="00420D2D">
      <w:pPr>
        <w:pStyle w:val="BodyText"/>
      </w:pPr>
      <w:r w:rsidRPr="000173DF">
        <w:t> </w:t>
      </w:r>
      <w:r w:rsidR="00A17ABA" w:rsidRPr="000173DF">
        <w:rPr>
          <w:noProof/>
        </w:rPr>
        <w:drawing>
          <wp:inline distT="0" distB="0" distL="0" distR="0" wp14:anchorId="3C9CF44E" wp14:editId="2CDFCCCD">
            <wp:extent cx="3457575" cy="2609215"/>
            <wp:effectExtent l="0" t="0" r="0" b="0"/>
            <wp:docPr id="750553099" name="Picture 11" descr="A diagram of the four goals of the Recycling Victoria: A New Economy polic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53099" name="Picture 11" descr="A diagram of the four goals of the Recycling Victoria: A New Economy policy&#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57575" cy="2609215"/>
                    </a:xfrm>
                    <a:prstGeom prst="rect">
                      <a:avLst/>
                    </a:prstGeom>
                    <a:noFill/>
                    <a:ln>
                      <a:noFill/>
                    </a:ln>
                  </pic:spPr>
                </pic:pic>
              </a:graphicData>
            </a:graphic>
          </wp:inline>
        </w:drawing>
      </w:r>
      <w:r w:rsidRPr="000173DF">
        <w:t> </w:t>
      </w:r>
    </w:p>
    <w:p w14:paraId="25395000" w14:textId="60D66FD7" w:rsidR="00A17ABA" w:rsidRPr="0071156A" w:rsidRDefault="00A17ABA" w:rsidP="00A17ABA">
      <w:pPr>
        <w:pStyle w:val="Caption"/>
        <w:rPr>
          <w:noProof/>
          <w:sz w:val="20"/>
        </w:rPr>
      </w:pPr>
      <w:r>
        <w:t xml:space="preserve">Figure </w:t>
      </w:r>
      <w:r>
        <w:fldChar w:fldCharType="begin"/>
      </w:r>
      <w:r>
        <w:instrText xml:space="preserve"> SEQ Figure \* ARABIC </w:instrText>
      </w:r>
      <w:r>
        <w:fldChar w:fldCharType="separate"/>
      </w:r>
      <w:r w:rsidR="00484DFA">
        <w:rPr>
          <w:noProof/>
        </w:rPr>
        <w:t>1</w:t>
      </w:r>
      <w:r>
        <w:rPr>
          <w:noProof/>
        </w:rPr>
        <w:fldChar w:fldCharType="end"/>
      </w:r>
      <w:r>
        <w:t xml:space="preserve"> </w:t>
      </w:r>
      <w:r w:rsidRPr="00B200FB">
        <w:rPr>
          <w:i/>
          <w:iCs/>
        </w:rPr>
        <w:t xml:space="preserve">Recycling Victoria: A New Economy </w:t>
      </w:r>
      <w:r w:rsidRPr="008F41AE">
        <w:t xml:space="preserve">Policy </w:t>
      </w:r>
      <w:r w:rsidR="00984010">
        <w:t>Diagram</w:t>
      </w:r>
    </w:p>
    <w:p w14:paraId="7A82AB02" w14:textId="53E7B15E" w:rsidR="00420D2D" w:rsidRPr="000173DF" w:rsidRDefault="00420D2D" w:rsidP="00A17ABA">
      <w:pPr>
        <w:pStyle w:val="BodyText12ptBefore"/>
      </w:pPr>
      <w:r>
        <w:t>The CE P</w:t>
      </w:r>
      <w:r w:rsidRPr="000173DF">
        <w:t xml:space="preserve">olicy also sets four ambitious targets, which </w:t>
      </w:r>
      <w:r>
        <w:t>complement</w:t>
      </w:r>
      <w:r w:rsidRPr="000173DF">
        <w:t xml:space="preserve"> the</w:t>
      </w:r>
      <w:r>
        <w:t xml:space="preserve"> 2024</w:t>
      </w:r>
      <w:r w:rsidRPr="000173DF">
        <w:t xml:space="preserve"> National Waste Policy Action Plan </w:t>
      </w:r>
      <w:r>
        <w:t>(2024 NWPAP)</w:t>
      </w:r>
      <w:r w:rsidRPr="000173DF">
        <w:t>. These are:  </w:t>
      </w:r>
    </w:p>
    <w:p w14:paraId="01E76F74" w14:textId="77777777" w:rsidR="00420D2D" w:rsidRPr="000173DF" w:rsidRDefault="00420D2D" w:rsidP="00F23168">
      <w:pPr>
        <w:pStyle w:val="ListNumber"/>
      </w:pPr>
      <w:r w:rsidRPr="000173DF">
        <w:t>Divert 80 per cent of waste from landfill by 2030, and an interim target of 72 per cent by 2025.  </w:t>
      </w:r>
    </w:p>
    <w:p w14:paraId="26AB7535" w14:textId="77777777" w:rsidR="00420D2D" w:rsidRPr="00F23168" w:rsidRDefault="00420D2D" w:rsidP="00F23168">
      <w:pPr>
        <w:pStyle w:val="ListNumber"/>
      </w:pPr>
      <w:r w:rsidRPr="00F23168">
        <w:t>Cut total waste generation by 15 per cent per capita by 2030.  </w:t>
      </w:r>
    </w:p>
    <w:p w14:paraId="1ABC3159" w14:textId="77777777" w:rsidR="00420D2D" w:rsidRPr="000173DF" w:rsidRDefault="00420D2D" w:rsidP="00F23168">
      <w:pPr>
        <w:pStyle w:val="ListNumber"/>
      </w:pPr>
      <w:r w:rsidRPr="000173DF">
        <w:t>Halve the volume of organic material going to landfill between 2020 and 2030, with an interim target of 20 per cent reduction by 2025.  </w:t>
      </w:r>
    </w:p>
    <w:p w14:paraId="40BDEB90" w14:textId="77777777" w:rsidR="00420D2D" w:rsidRPr="00F23168" w:rsidRDefault="00420D2D" w:rsidP="00F23168">
      <w:pPr>
        <w:pStyle w:val="ListNumber"/>
      </w:pPr>
      <w:r w:rsidRPr="00F23168">
        <w:t>Ensure every Victorian household has access to food and garden organic waste recycling services or local composting by 2030. </w:t>
      </w:r>
    </w:p>
    <w:p w14:paraId="5102D10C" w14:textId="52B8C1B6" w:rsidR="00420D2D" w:rsidRDefault="00420D2D" w:rsidP="00420D2D">
      <w:pPr>
        <w:pStyle w:val="BodyText"/>
        <w:spacing w:before="60"/>
      </w:pPr>
      <w:r>
        <w:t xml:space="preserve">Victoria’s Economic Growth Statement, released in 2025, also identifies the </w:t>
      </w:r>
      <w:r w:rsidR="00F2661F">
        <w:t>c</w:t>
      </w:r>
      <w:r>
        <w:t xml:space="preserve">ircular </w:t>
      </w:r>
      <w:r w:rsidR="00F2661F">
        <w:t>e</w:t>
      </w:r>
      <w:r>
        <w:t>conomy as a priority sector, recognising that d</w:t>
      </w:r>
      <w:r w:rsidRPr="00867A87">
        <w:t>eveloping Victoria’s circular economy is critical to achieving our net zero emissions targets and future-proofing our state in a rapidly decarbonising world.</w:t>
      </w:r>
    </w:p>
    <w:p w14:paraId="2947026F" w14:textId="7BAAAB30" w:rsidR="003C3A72" w:rsidRDefault="00420D2D" w:rsidP="00420D2D">
      <w:pPr>
        <w:pStyle w:val="BodyText"/>
      </w:pPr>
      <w:r w:rsidRPr="000173DF">
        <w:t xml:space="preserve">Since the launch of </w:t>
      </w:r>
      <w:r w:rsidRPr="00420D2D">
        <w:t>the CE Policy</w:t>
      </w:r>
      <w:r w:rsidRPr="002034C3">
        <w:t>, t</w:t>
      </w:r>
      <w:r w:rsidRPr="000173DF">
        <w:t>he Victorian Government has driven significant progress on waste and resource recover</w:t>
      </w:r>
      <w:r w:rsidR="004F1E62">
        <w:t>y</w:t>
      </w:r>
      <w:r w:rsidRPr="000173DF">
        <w:t xml:space="preserve">. Key achievements over the last four years of implementation </w:t>
      </w:r>
      <w:r w:rsidR="003C3A72">
        <w:t xml:space="preserve">are outlined below. </w:t>
      </w:r>
    </w:p>
    <w:p w14:paraId="07FFB6C2" w14:textId="6F168B57" w:rsidR="00984010" w:rsidRPr="00A04F28" w:rsidRDefault="003C3A72" w:rsidP="00420D2D">
      <w:pPr>
        <w:pStyle w:val="BodyText"/>
        <w:rPr>
          <w:b/>
          <w:bCs/>
        </w:rPr>
      </w:pPr>
      <w:r w:rsidRPr="00A04F28">
        <w:rPr>
          <w:b/>
          <w:bCs/>
        </w:rPr>
        <w:t xml:space="preserve">Make </w:t>
      </w:r>
      <w:r w:rsidR="00420D2D" w:rsidRPr="00A04F28">
        <w:rPr>
          <w:b/>
          <w:bCs/>
        </w:rPr>
        <w:t>  </w:t>
      </w:r>
    </w:p>
    <w:p w14:paraId="6EEBF4F1" w14:textId="4BFF510C" w:rsidR="00B9778E" w:rsidRDefault="00B9778E" w:rsidP="000E28A4">
      <w:pPr>
        <w:pStyle w:val="ListBullet"/>
        <w:numPr>
          <w:ilvl w:val="0"/>
          <w:numId w:val="0"/>
        </w:numPr>
      </w:pPr>
      <w:r>
        <w:t xml:space="preserve">The Victorian Government is accelerating the uptake of </w:t>
      </w:r>
      <w:r w:rsidR="005A6B8E">
        <w:t xml:space="preserve">recycled </w:t>
      </w:r>
      <w:r w:rsidR="004841EF">
        <w:t xml:space="preserve">materials. </w:t>
      </w:r>
      <w:r w:rsidR="00A34F7F">
        <w:t xml:space="preserve">Under the Recycled First policy, all </w:t>
      </w:r>
      <w:r w:rsidR="00A34F7F" w:rsidRPr="00A34F7F">
        <w:t xml:space="preserve">tenderers on Victorian major transport construction projects </w:t>
      </w:r>
      <w:r w:rsidR="00F21DE7">
        <w:t>must</w:t>
      </w:r>
      <w:r w:rsidR="00F21DE7" w:rsidRPr="00A34F7F">
        <w:t xml:space="preserve"> </w:t>
      </w:r>
      <w:r w:rsidR="00A34F7F" w:rsidRPr="00A34F7F">
        <w:t>demonstrate how they will optimise the use of recycled and reused materials. More than 5 million tonnes of recycled</w:t>
      </w:r>
      <w:r w:rsidR="00ED7375">
        <w:t xml:space="preserve"> </w:t>
      </w:r>
      <w:r w:rsidR="005A6B8E">
        <w:t xml:space="preserve">and reused </w:t>
      </w:r>
      <w:r w:rsidR="00A34F7F" w:rsidRPr="00A34F7F">
        <w:t>material</w:t>
      </w:r>
      <w:r w:rsidR="00D87B4E">
        <w:t>s</w:t>
      </w:r>
      <w:r w:rsidR="00A34F7F" w:rsidRPr="00A34F7F">
        <w:t xml:space="preserve"> </w:t>
      </w:r>
      <w:r w:rsidR="00821C9C" w:rsidRPr="00A34F7F">
        <w:t>ha</w:t>
      </w:r>
      <w:r w:rsidR="00821C9C">
        <w:t>ve</w:t>
      </w:r>
      <w:r w:rsidR="00821C9C" w:rsidRPr="00A34F7F">
        <w:t xml:space="preserve"> </w:t>
      </w:r>
      <w:r w:rsidR="00A34F7F" w:rsidRPr="00A34F7F">
        <w:t xml:space="preserve">been </w:t>
      </w:r>
      <w:r w:rsidR="005A6B8E">
        <w:t>implemented into projects</w:t>
      </w:r>
      <w:r w:rsidR="00821C9C" w:rsidRPr="00A34F7F">
        <w:t xml:space="preserve"> </w:t>
      </w:r>
      <w:r w:rsidR="00A34F7F" w:rsidRPr="00A34F7F">
        <w:t>since the policy was introduced in March 2020.</w:t>
      </w:r>
    </w:p>
    <w:p w14:paraId="00CCC8C2" w14:textId="1E3EA66E" w:rsidR="00A34F7F" w:rsidRDefault="00A34F7F" w:rsidP="00A34F7F">
      <w:pPr>
        <w:pStyle w:val="ListBullet"/>
        <w:numPr>
          <w:ilvl w:val="0"/>
          <w:numId w:val="0"/>
        </w:numPr>
      </w:pPr>
      <w:r>
        <w:lastRenderedPageBreak/>
        <w:t xml:space="preserve">Victoria </w:t>
      </w:r>
      <w:r w:rsidR="00A63404">
        <w:t xml:space="preserve">has also supported </w:t>
      </w:r>
      <w:r w:rsidR="00A63404" w:rsidRPr="00A63404">
        <w:t>32% of local councils across Victoria make more sustainable procurement decisions through a community of practice ‘champions’ network, showcasing events with purchase</w:t>
      </w:r>
      <w:r w:rsidR="00D87B4E">
        <w:t>r</w:t>
      </w:r>
      <w:r w:rsidR="00A63404" w:rsidRPr="00A63404">
        <w:t>s and supplier</w:t>
      </w:r>
      <w:r w:rsidR="00D87B4E">
        <w:t>s</w:t>
      </w:r>
      <w:r w:rsidR="00A63404" w:rsidRPr="00A63404">
        <w:t>, and development of a Buy Recycle Directory of products with recycled content.</w:t>
      </w:r>
    </w:p>
    <w:p w14:paraId="7418AD49" w14:textId="6938041D" w:rsidR="00B9778E" w:rsidRDefault="00077798" w:rsidP="00A63404">
      <w:pPr>
        <w:pStyle w:val="ListBullet2"/>
        <w:ind w:left="0" w:firstLine="0"/>
      </w:pPr>
      <w:r>
        <w:t xml:space="preserve">Victoria has provided </w:t>
      </w:r>
      <w:r w:rsidR="00B9778E" w:rsidRPr="0014380A">
        <w:t>$25 m</w:t>
      </w:r>
      <w:r w:rsidR="00B9778E" w:rsidRPr="00B3277F">
        <w:t xml:space="preserve">illion in </w:t>
      </w:r>
      <w:r w:rsidR="009B651B">
        <w:t>grants</w:t>
      </w:r>
      <w:r w:rsidR="00B9778E" w:rsidRPr="00B3277F">
        <w:t xml:space="preserve"> to improve the quality and increase the uptake of recycled organics products and to support industry and research institutes to develop more than 30 new products or processes</w:t>
      </w:r>
      <w:r w:rsidR="00B9778E">
        <w:t xml:space="preserve"> that utilise recycled materials.</w:t>
      </w:r>
      <w:r>
        <w:t xml:space="preserve"> We have also developed a </w:t>
      </w:r>
      <w:r w:rsidRPr="00077798">
        <w:t>priority list of materials (organics and biosolids, plastics, textiles, ash, and paper and cardboard) to provide a national focus on actions that strengthen end markets for recycled products.</w:t>
      </w:r>
    </w:p>
    <w:p w14:paraId="62F00C87" w14:textId="274BEE16" w:rsidR="0066177E" w:rsidRPr="00A04F28" w:rsidRDefault="0066177E" w:rsidP="00CC2E67">
      <w:pPr>
        <w:pStyle w:val="ListBullet"/>
        <w:numPr>
          <w:ilvl w:val="0"/>
          <w:numId w:val="0"/>
        </w:numPr>
        <w:rPr>
          <w:b/>
          <w:bCs/>
        </w:rPr>
      </w:pPr>
      <w:r w:rsidRPr="00A04F28">
        <w:rPr>
          <w:b/>
          <w:bCs/>
        </w:rPr>
        <w:t>Use</w:t>
      </w:r>
    </w:p>
    <w:p w14:paraId="3926CBA6" w14:textId="51C885FA" w:rsidR="00077798" w:rsidRDefault="00077798" w:rsidP="003C745E">
      <w:pPr>
        <w:pStyle w:val="ListBullet"/>
        <w:numPr>
          <w:ilvl w:val="0"/>
          <w:numId w:val="0"/>
        </w:numPr>
      </w:pPr>
      <w:r>
        <w:t xml:space="preserve">Victoria has banned a range of </w:t>
      </w:r>
      <w:r w:rsidRPr="000173DF">
        <w:t xml:space="preserve">commonly littered single-use plastics from supply and sale </w:t>
      </w:r>
      <w:r>
        <w:t>in the state</w:t>
      </w:r>
      <w:r w:rsidRPr="000173DF">
        <w:t>.</w:t>
      </w:r>
      <w:r>
        <w:t xml:space="preserve"> </w:t>
      </w:r>
      <w:r w:rsidRPr="000173DF">
        <w:t>This includ</w:t>
      </w:r>
      <w:r>
        <w:t>es</w:t>
      </w:r>
      <w:r w:rsidRPr="000173DF">
        <w:t xml:space="preserve"> drinking straws, cutlery, plates, drink stirrers, cotton bud sticks, expanded polystyrene food service items</w:t>
      </w:r>
      <w:r>
        <w:t xml:space="preserve"> and drink containers, and lightweight shopping bags</w:t>
      </w:r>
      <w:r w:rsidRPr="000173DF">
        <w:t>.</w:t>
      </w:r>
      <w:r>
        <w:t xml:space="preserve"> </w:t>
      </w:r>
    </w:p>
    <w:p w14:paraId="1E3ADC36" w14:textId="2BC98EF2" w:rsidR="0091322A" w:rsidRPr="006C1308" w:rsidRDefault="003C745E" w:rsidP="00AA0F79">
      <w:pPr>
        <w:pStyle w:val="ListBullet"/>
        <w:numPr>
          <w:ilvl w:val="0"/>
          <w:numId w:val="0"/>
        </w:numPr>
      </w:pPr>
      <w:r>
        <w:t>We are also s</w:t>
      </w:r>
      <w:r w:rsidR="0091322A">
        <w:t xml:space="preserve">upporting businesses to </w:t>
      </w:r>
      <w:r w:rsidR="0091322A" w:rsidRPr="006A706E">
        <w:t>fast-track circular innovation, design</w:t>
      </w:r>
      <w:r w:rsidR="0091322A">
        <w:t xml:space="preserve">-out waste, and </w:t>
      </w:r>
      <w:r w:rsidR="0091322A" w:rsidRPr="006A706E">
        <w:t>implement innovative solutions and business models via the Circular Economy Business Innovation Centre</w:t>
      </w:r>
      <w:r>
        <w:t xml:space="preserve"> (CEBIC)</w:t>
      </w:r>
      <w:r w:rsidR="0091322A">
        <w:t>.</w:t>
      </w:r>
      <w:r>
        <w:t xml:space="preserve"> </w:t>
      </w:r>
      <w:r w:rsidR="0091322A" w:rsidRPr="00D45B3E">
        <w:t>More than 170 new circular products and services have been developed through the brokerage service facilitated</w:t>
      </w:r>
      <w:r>
        <w:t xml:space="preserve"> </w:t>
      </w:r>
      <w:r w:rsidR="00314AE3">
        <w:t xml:space="preserve">through </w:t>
      </w:r>
      <w:r w:rsidR="0091322A" w:rsidRPr="00D45B3E">
        <w:t>CEBIC</w:t>
      </w:r>
      <w:r>
        <w:t xml:space="preserve"> </w:t>
      </w:r>
      <w:r w:rsidR="0091322A" w:rsidRPr="00D45B3E">
        <w:t>to foster the development and implementation of innovation solutions</w:t>
      </w:r>
      <w:r w:rsidR="0091322A">
        <w:t>.</w:t>
      </w:r>
      <w:r w:rsidR="0091322A" w:rsidRPr="00D45B3E">
        <w:t xml:space="preserve"> </w:t>
      </w:r>
    </w:p>
    <w:p w14:paraId="4FD5194B" w14:textId="21BFD607" w:rsidR="00B9778E" w:rsidRPr="00A04F28" w:rsidRDefault="00CC2E67" w:rsidP="00420D2D">
      <w:pPr>
        <w:pStyle w:val="BodyText"/>
        <w:rPr>
          <w:b/>
          <w:bCs/>
        </w:rPr>
      </w:pPr>
      <w:r w:rsidRPr="00A04F28">
        <w:rPr>
          <w:b/>
          <w:bCs/>
        </w:rPr>
        <w:t>Recycle</w:t>
      </w:r>
    </w:p>
    <w:p w14:paraId="54592C75" w14:textId="444D6D06" w:rsidR="00020C84" w:rsidRDefault="00B914B0" w:rsidP="00AA0F79">
      <w:pPr>
        <w:pStyle w:val="ListBullet2"/>
        <w:ind w:left="0" w:firstLine="0"/>
      </w:pPr>
      <w:r>
        <w:t>The Victorian Government has delivered the</w:t>
      </w:r>
      <w:r w:rsidR="00420D2D" w:rsidRPr="000173DF">
        <w:t xml:space="preserve"> </w:t>
      </w:r>
      <w:r w:rsidR="00420D2D" w:rsidRPr="000173DF">
        <w:rPr>
          <w:i/>
          <w:iCs/>
        </w:rPr>
        <w:t>Circular Economy (Waste Reduction and Recycling) Act 2021</w:t>
      </w:r>
      <w:r w:rsidR="00420D2D">
        <w:rPr>
          <w:i/>
          <w:iCs/>
        </w:rPr>
        <w:t xml:space="preserve"> </w:t>
      </w:r>
      <w:r w:rsidR="00420D2D">
        <w:t>(Circular Economy Act)</w:t>
      </w:r>
      <w:r w:rsidR="00420D2D" w:rsidRPr="000173DF">
        <w:t>, establishing a regulator, Recycling Victoria, to provide leadership and oversight</w:t>
      </w:r>
      <w:r w:rsidR="007A6D00">
        <w:t>, build capacity</w:t>
      </w:r>
      <w:r w:rsidR="00B5625F">
        <w:t xml:space="preserve"> for service delivery</w:t>
      </w:r>
      <w:r w:rsidR="007A6D00">
        <w:t>, and collect, analyse and report on data for</w:t>
      </w:r>
      <w:r w:rsidR="00420D2D" w:rsidRPr="000173DF">
        <w:t xml:space="preserve"> the waste, recycling</w:t>
      </w:r>
      <w:r w:rsidR="00DE2EBC">
        <w:t>,</w:t>
      </w:r>
      <w:r w:rsidR="00420D2D" w:rsidRPr="000173DF">
        <w:t xml:space="preserve"> and resource recovery industr</w:t>
      </w:r>
      <w:r w:rsidR="00DE2EBC">
        <w:t>y</w:t>
      </w:r>
      <w:r w:rsidR="007A6D00">
        <w:t xml:space="preserve">. The Act also establishes the </w:t>
      </w:r>
      <w:r w:rsidR="00420D2D" w:rsidRPr="000173DF">
        <w:t>framework</w:t>
      </w:r>
      <w:r w:rsidR="00801E8A">
        <w:t>s</w:t>
      </w:r>
      <w:r w:rsidR="00420D2D" w:rsidRPr="000173DF">
        <w:t xml:space="preserve"> for</w:t>
      </w:r>
      <w:r w:rsidR="007A6D00">
        <w:t xml:space="preserve"> </w:t>
      </w:r>
      <w:r w:rsidR="00AA0F79">
        <w:t>Victoria’s</w:t>
      </w:r>
      <w:r w:rsidR="00801E8A">
        <w:t>:</w:t>
      </w:r>
      <w:r w:rsidR="00AA0F79">
        <w:t xml:space="preserve"> </w:t>
      </w:r>
    </w:p>
    <w:p w14:paraId="7E4DB82C" w14:textId="03D19A6E" w:rsidR="00245D62" w:rsidRDefault="00420D2D" w:rsidP="00107FA9">
      <w:pPr>
        <w:pStyle w:val="ListBullet2"/>
        <w:numPr>
          <w:ilvl w:val="0"/>
          <w:numId w:val="26"/>
        </w:numPr>
      </w:pPr>
      <w:r w:rsidRPr="000173DF">
        <w:t>Container Deposit Scheme</w:t>
      </w:r>
      <w:r w:rsidR="00C9745F">
        <w:t>, which</w:t>
      </w:r>
      <w:r w:rsidRPr="000173DF">
        <w:t xml:space="preserve"> </w:t>
      </w:r>
      <w:r w:rsidR="00C9745F">
        <w:t xml:space="preserve">is </w:t>
      </w:r>
      <w:r w:rsidRPr="000173DF">
        <w:t>increas</w:t>
      </w:r>
      <w:r w:rsidR="00C9745F">
        <w:t>ing</w:t>
      </w:r>
      <w:r w:rsidRPr="000173DF">
        <w:t xml:space="preserve"> recycling</w:t>
      </w:r>
      <w:r w:rsidR="00245D62">
        <w:t>,</w:t>
      </w:r>
      <w:r w:rsidRPr="000173DF">
        <w:t xml:space="preserve"> reduc</w:t>
      </w:r>
      <w:r w:rsidR="00C9745F">
        <w:t>ing</w:t>
      </w:r>
      <w:r w:rsidRPr="000173DF">
        <w:t xml:space="preserve"> litter, and bring</w:t>
      </w:r>
      <w:r w:rsidR="00C9745F">
        <w:t>ing</w:t>
      </w:r>
      <w:r w:rsidRPr="000173DF">
        <w:t xml:space="preserve"> new jobs and economic opportunities to individuals, charities</w:t>
      </w:r>
      <w:r w:rsidR="00245D62">
        <w:t>,</w:t>
      </w:r>
      <w:r w:rsidRPr="000173DF">
        <w:t xml:space="preserve"> and community groups. </w:t>
      </w:r>
      <w:r w:rsidR="00AA0F79" w:rsidRPr="00AA0F79">
        <w:t xml:space="preserve">As of </w:t>
      </w:r>
      <w:r w:rsidR="00930B5D">
        <w:t>24 November</w:t>
      </w:r>
      <w:r w:rsidR="00724C9A">
        <w:t xml:space="preserve"> </w:t>
      </w:r>
      <w:r w:rsidR="00AA0F79" w:rsidRPr="00AA0F79">
        <w:t xml:space="preserve">2025, over </w:t>
      </w:r>
      <w:r w:rsidR="0051084E">
        <w:t>2.45</w:t>
      </w:r>
      <w:r w:rsidR="00AA0F79" w:rsidRPr="00AA0F79">
        <w:t xml:space="preserve"> billion containers have been returned, providing $</w:t>
      </w:r>
      <w:r w:rsidR="00A315A9">
        <w:t>245</w:t>
      </w:r>
      <w:r w:rsidR="00724C9A" w:rsidRPr="00AA0F79">
        <w:t xml:space="preserve">m </w:t>
      </w:r>
      <w:r w:rsidR="00AA0F79" w:rsidRPr="00AA0F79">
        <w:t>in refunds to Victorians.</w:t>
      </w:r>
    </w:p>
    <w:p w14:paraId="0DF9DBCC" w14:textId="1BAE8B31" w:rsidR="00F874C0" w:rsidRDefault="00920AEF" w:rsidP="00994E97">
      <w:pPr>
        <w:pStyle w:val="ListBullet2"/>
        <w:numPr>
          <w:ilvl w:val="0"/>
          <w:numId w:val="26"/>
        </w:numPr>
      </w:pPr>
      <w:r w:rsidRPr="00EF4DD9">
        <w:t xml:space="preserve">Waste to Energy </w:t>
      </w:r>
      <w:r w:rsidR="00C9745F">
        <w:t xml:space="preserve">scheme, which </w:t>
      </w:r>
      <w:r w:rsidR="00F874C0">
        <w:t xml:space="preserve">will </w:t>
      </w:r>
      <w:r w:rsidRPr="00EF4DD9">
        <w:t>prevent recyclable material from going to waste to energy facilities and promote investment in waste to energy infrastructure to divert a significant volume of residual waste from landfill each year</w:t>
      </w:r>
      <w:r>
        <w:t>.</w:t>
      </w:r>
    </w:p>
    <w:p w14:paraId="0358E3F5" w14:textId="39974CDC" w:rsidR="00053EA4" w:rsidRDefault="00812662" w:rsidP="00994E97">
      <w:pPr>
        <w:pStyle w:val="ListBullet2"/>
        <w:numPr>
          <w:ilvl w:val="0"/>
          <w:numId w:val="26"/>
        </w:numPr>
      </w:pPr>
      <w:r>
        <w:t>N</w:t>
      </w:r>
      <w:r w:rsidR="00053EA4">
        <w:t xml:space="preserve">ew </w:t>
      </w:r>
      <w:r w:rsidR="00053EA4" w:rsidRPr="00053EA4">
        <w:t xml:space="preserve">statewide standardised four-stream waste and recycling system for households. Mandatory requirements to provide the services commence on 1 July 2027, </w:t>
      </w:r>
      <w:r>
        <w:t>but</w:t>
      </w:r>
      <w:r w:rsidRPr="00053EA4">
        <w:t xml:space="preserve"> </w:t>
      </w:r>
      <w:r w:rsidR="00053EA4" w:rsidRPr="00053EA4">
        <w:t>many Victorian councils are already providing households with the new glass and food organics and garden organics services.</w:t>
      </w:r>
    </w:p>
    <w:p w14:paraId="1AB6F66E" w14:textId="720C0A0C" w:rsidR="00420D2D" w:rsidRDefault="00B914B0" w:rsidP="004C2FC4">
      <w:pPr>
        <w:pStyle w:val="ListBullet"/>
        <w:numPr>
          <w:ilvl w:val="0"/>
          <w:numId w:val="0"/>
        </w:numPr>
        <w:ind w:left="113"/>
      </w:pPr>
      <w:r>
        <w:t xml:space="preserve">We have </w:t>
      </w:r>
      <w:r w:rsidR="004C2FC4">
        <w:t>leveraged</w:t>
      </w:r>
      <w:r w:rsidR="00420D2D">
        <w:t xml:space="preserve"> $74 million of public funding to </w:t>
      </w:r>
      <w:r w:rsidR="00420D2D" w:rsidRPr="000173DF">
        <w:t>upgrade infrastructure for recyclable materials including cardboard, plastic, paper, glass</w:t>
      </w:r>
      <w:r w:rsidR="007E60D7">
        <w:t>,</w:t>
      </w:r>
      <w:r w:rsidR="00420D2D" w:rsidRPr="000173DF">
        <w:t xml:space="preserve"> and mixed recyclables and provid</w:t>
      </w:r>
      <w:r w:rsidR="00420D2D">
        <w:t>ing</w:t>
      </w:r>
      <w:r w:rsidR="00420D2D" w:rsidRPr="000173DF">
        <w:t xml:space="preserve"> significant support for regional resource recovery facilities.</w:t>
      </w:r>
      <w:r w:rsidR="004C2FC4">
        <w:t xml:space="preserve"> </w:t>
      </w:r>
      <w:r w:rsidR="00420D2D">
        <w:t xml:space="preserve">This has garnered a total investment (public and private) of </w:t>
      </w:r>
      <w:r w:rsidR="00420D2D" w:rsidRPr="00A00D82">
        <w:t>over $300</w:t>
      </w:r>
      <w:r w:rsidR="00420D2D">
        <w:t xml:space="preserve"> </w:t>
      </w:r>
      <w:r w:rsidR="00420D2D" w:rsidRPr="00A00D82">
        <w:t>million for</w:t>
      </w:r>
      <w:r w:rsidR="00420D2D">
        <w:t xml:space="preserve"> Victorian infrastructure </w:t>
      </w:r>
      <w:r w:rsidR="002B0156">
        <w:t>capacity.</w:t>
      </w:r>
    </w:p>
    <w:p w14:paraId="781893E1" w14:textId="362A4E4A" w:rsidR="00420D2D" w:rsidRDefault="00420D2D" w:rsidP="00107FA9">
      <w:pPr>
        <w:pStyle w:val="ListBullet2"/>
        <w:numPr>
          <w:ilvl w:val="0"/>
          <w:numId w:val="26"/>
        </w:numPr>
      </w:pPr>
      <w:r w:rsidRPr="0002454B">
        <w:t>C</w:t>
      </w:r>
      <w:r>
        <w:t>ircular economy</w:t>
      </w:r>
      <w:r w:rsidRPr="0002454B">
        <w:t xml:space="preserve"> recycling infrastructure programs have installed 357,000 tonnes of recycling, reprocessing, collection</w:t>
      </w:r>
      <w:r w:rsidR="00D87927">
        <w:t xml:space="preserve">, </w:t>
      </w:r>
      <w:r w:rsidRPr="0002454B">
        <w:t>and sorting capacity to date. A further 860,000 tonnes of recycling, reprocessing, collection and sorting capacity is expected to be delivered by the end of the program. A further 250,000 t</w:t>
      </w:r>
      <w:r w:rsidR="00D87927">
        <w:t xml:space="preserve">onnes </w:t>
      </w:r>
      <w:r w:rsidRPr="0002454B">
        <w:t>of hazardous waste treatment capacity is expected</w:t>
      </w:r>
      <w:r w:rsidR="00B77C99">
        <w:t xml:space="preserve"> by 2026</w:t>
      </w:r>
      <w:r w:rsidRPr="0002454B">
        <w:t>.</w:t>
      </w:r>
    </w:p>
    <w:p w14:paraId="61EE083C" w14:textId="77777777" w:rsidR="00420D2D" w:rsidRDefault="00420D2D" w:rsidP="00107FA9">
      <w:pPr>
        <w:pStyle w:val="ListBullet2"/>
        <w:numPr>
          <w:ilvl w:val="0"/>
          <w:numId w:val="26"/>
        </w:numPr>
      </w:pPr>
      <w:r>
        <w:t xml:space="preserve">The Victorian Government has also provided </w:t>
      </w:r>
      <w:r w:rsidRPr="000173DF">
        <w:t>more than $23.</w:t>
      </w:r>
      <w:r>
        <w:t>3</w:t>
      </w:r>
      <w:r w:rsidRPr="000173DF">
        <w:t xml:space="preserve"> million in funding to recycle approximately 13</w:t>
      </w:r>
      <w:r>
        <w:t>9</w:t>
      </w:r>
      <w:r w:rsidRPr="000173DF">
        <w:t xml:space="preserve">,000 tonnes of plastics, which includes investment in the upgrade or </w:t>
      </w:r>
      <w:r>
        <w:t>establishment</w:t>
      </w:r>
      <w:r w:rsidRPr="000173DF">
        <w:t xml:space="preserve"> of </w:t>
      </w:r>
      <w:r>
        <w:t>10</w:t>
      </w:r>
      <w:r w:rsidRPr="000173DF">
        <w:t xml:space="preserve"> new facilities capable of processing over </w:t>
      </w:r>
      <w:r>
        <w:t>3</w:t>
      </w:r>
      <w:r w:rsidRPr="000173DF">
        <w:t>0,000 tonnes of soft plastics. </w:t>
      </w:r>
    </w:p>
    <w:p w14:paraId="1A6BF9F5" w14:textId="5A6B993F" w:rsidR="00A93FC0" w:rsidRDefault="00A93FC0" w:rsidP="00A93FC0">
      <w:pPr>
        <w:pStyle w:val="ListBullet"/>
        <w:numPr>
          <w:ilvl w:val="0"/>
          <w:numId w:val="0"/>
        </w:numPr>
        <w:ind w:left="113"/>
      </w:pPr>
      <w:r>
        <w:t xml:space="preserve">Victoria is also supporting our state’s </w:t>
      </w:r>
      <w:r w:rsidRPr="000173DF">
        <w:t>charitable recycling sector to deliver circular economy, social</w:t>
      </w:r>
      <w:r>
        <w:t xml:space="preserve">, </w:t>
      </w:r>
      <w:r w:rsidRPr="000173DF">
        <w:t>and economic benefits and divert approximately 240,000 tonnes of materials and consumer goods from landfill each year</w:t>
      </w:r>
    </w:p>
    <w:p w14:paraId="5D8E8A8D" w14:textId="7014DC91" w:rsidR="006422AB" w:rsidRPr="00D72929" w:rsidRDefault="00D72929" w:rsidP="002512AE">
      <w:pPr>
        <w:pStyle w:val="ListBullet"/>
        <w:numPr>
          <w:ilvl w:val="0"/>
          <w:numId w:val="0"/>
        </w:numPr>
        <w:ind w:left="113"/>
        <w:rPr>
          <w:b/>
          <w:bCs/>
        </w:rPr>
      </w:pPr>
      <w:r>
        <w:rPr>
          <w:b/>
          <w:bCs/>
        </w:rPr>
        <w:t>Manage</w:t>
      </w:r>
    </w:p>
    <w:p w14:paraId="25430303" w14:textId="021C249E" w:rsidR="00273701" w:rsidRDefault="006422AB" w:rsidP="000C4341">
      <w:pPr>
        <w:pStyle w:val="ListBullet"/>
        <w:numPr>
          <w:ilvl w:val="0"/>
          <w:numId w:val="0"/>
        </w:numPr>
        <w:ind w:left="113"/>
      </w:pPr>
      <w:r>
        <w:t xml:space="preserve">The Victorian Government has implemented a range of initiatives to </w:t>
      </w:r>
      <w:r w:rsidR="00D72929">
        <w:t>manage</w:t>
      </w:r>
      <w:r>
        <w:t xml:space="preserve"> risk in the waste, recycling, and resource recovery industry in Victoria</w:t>
      </w:r>
      <w:r w:rsidR="000C4341">
        <w:t>.</w:t>
      </w:r>
      <w:r w:rsidR="003520AE">
        <w:t xml:space="preserve"> </w:t>
      </w:r>
    </w:p>
    <w:p w14:paraId="6BEAEFD3" w14:textId="78737BBE" w:rsidR="000C4341" w:rsidRDefault="00273701" w:rsidP="00273701">
      <w:pPr>
        <w:pStyle w:val="ListBullet"/>
        <w:numPr>
          <w:ilvl w:val="0"/>
          <w:numId w:val="0"/>
        </w:numPr>
        <w:ind w:left="113"/>
      </w:pPr>
      <w:r>
        <w:t xml:space="preserve">Under Victoria’s </w:t>
      </w:r>
      <w:r w:rsidR="003520AE" w:rsidRPr="003520AE">
        <w:t>Circular Economy Risk, Consequence and Contingency (C</w:t>
      </w:r>
      <w:r w:rsidR="007A0CAD">
        <w:t>E</w:t>
      </w:r>
      <w:r w:rsidR="003520AE" w:rsidRPr="003520AE">
        <w:t>RCC) planning framework, Recycling Victoria</w:t>
      </w:r>
      <w:r>
        <w:t>’s</w:t>
      </w:r>
      <w:r w:rsidR="003520AE" w:rsidRPr="003520AE">
        <w:t xml:space="preserve"> annual C</w:t>
      </w:r>
      <w:r w:rsidR="007A0CAD">
        <w:t>E</w:t>
      </w:r>
      <w:r w:rsidR="003520AE" w:rsidRPr="003520AE">
        <w:t xml:space="preserve">RCC </w:t>
      </w:r>
      <w:r w:rsidR="000F6AD0">
        <w:t>P</w:t>
      </w:r>
      <w:r w:rsidR="003520AE" w:rsidRPr="003520AE">
        <w:t xml:space="preserve">lan identifies, describes, and manages risks to service continuity and the transition to a circular economy in Victoria’s waste, recycling, and resource recovery sector. Designated responsible entities </w:t>
      </w:r>
      <w:r w:rsidR="00E946B8">
        <w:t>have also</w:t>
      </w:r>
      <w:r w:rsidR="003520AE" w:rsidRPr="003520AE">
        <w:t xml:space="preserve"> prepared and implemented their own annual Responsible Entity Risk, Consequence and Contingency Plans to mitigate risks of disruption or failure of their services.</w:t>
      </w:r>
    </w:p>
    <w:p w14:paraId="717A647D" w14:textId="731119EF" w:rsidR="008B3424" w:rsidRDefault="00E946B8" w:rsidP="000C4341">
      <w:pPr>
        <w:pStyle w:val="ListBullet"/>
        <w:numPr>
          <w:ilvl w:val="0"/>
          <w:numId w:val="0"/>
        </w:numPr>
        <w:ind w:left="113"/>
      </w:pPr>
      <w:r>
        <w:lastRenderedPageBreak/>
        <w:t>The Victorian Government is</w:t>
      </w:r>
      <w:r w:rsidR="003520AE">
        <w:t xml:space="preserve"> also: </w:t>
      </w:r>
      <w:r w:rsidR="00A04F28">
        <w:t xml:space="preserve"> </w:t>
      </w:r>
    </w:p>
    <w:p w14:paraId="206550BF" w14:textId="575AA42A" w:rsidR="00A04F28" w:rsidRPr="00A04F28" w:rsidRDefault="00A04F28" w:rsidP="00107FA9">
      <w:pPr>
        <w:pStyle w:val="ListParagraph"/>
        <w:numPr>
          <w:ilvl w:val="0"/>
          <w:numId w:val="27"/>
        </w:numPr>
      </w:pPr>
      <w:r>
        <w:t xml:space="preserve">Improving </w:t>
      </w:r>
      <w:r w:rsidRPr="00A04F28">
        <w:t xml:space="preserve">intelligence gathering and sharing across Victorian Government and local governments and ensuring coordinated monitoring and compliance activity by regulators for high-risk waste sites and operators. </w:t>
      </w:r>
    </w:p>
    <w:p w14:paraId="499D3EDB" w14:textId="53ADAEC1" w:rsidR="00A04F28" w:rsidRDefault="00A04F28" w:rsidP="00107FA9">
      <w:pPr>
        <w:pStyle w:val="ListBullet"/>
        <w:numPr>
          <w:ilvl w:val="0"/>
          <w:numId w:val="27"/>
        </w:numPr>
      </w:pPr>
      <w:r>
        <w:t xml:space="preserve">Implementing the </w:t>
      </w:r>
      <w:r w:rsidRPr="00096986">
        <w:t>Coordinated Prevention and Response Framework</w:t>
      </w:r>
      <w:r>
        <w:t xml:space="preserve"> (CPRF)</w:t>
      </w:r>
      <w:r w:rsidRPr="00096986">
        <w:t xml:space="preserve"> </w:t>
      </w:r>
      <w:r w:rsidR="00772D4C">
        <w:t>to reduce</w:t>
      </w:r>
      <w:r>
        <w:t xml:space="preserve"> risks to the community, including the risk of fires</w:t>
      </w:r>
      <w:r w:rsidRPr="00B57583">
        <w:t>.</w:t>
      </w:r>
    </w:p>
    <w:p w14:paraId="2264129E" w14:textId="185F1216" w:rsidR="002B2C83" w:rsidRPr="00E40C19" w:rsidRDefault="009932A0" w:rsidP="00107FA9">
      <w:pPr>
        <w:pStyle w:val="ListBullet"/>
        <w:numPr>
          <w:ilvl w:val="0"/>
          <w:numId w:val="27"/>
        </w:numPr>
      </w:pPr>
      <w:r>
        <w:t>Deliv</w:t>
      </w:r>
      <w:r w:rsidR="001F77C8">
        <w:t xml:space="preserve">ering </w:t>
      </w:r>
      <w:r w:rsidR="00AA3B73">
        <w:t xml:space="preserve">a regulatory strategy (2023-2026) </w:t>
      </w:r>
      <w:r w:rsidR="00952F0C">
        <w:t xml:space="preserve">that outlines how Recycling Victoria (RV) </w:t>
      </w:r>
      <w:r w:rsidR="0071488C">
        <w:t>will</w:t>
      </w:r>
      <w:r w:rsidR="0071488C" w:rsidRPr="0071488C">
        <w:t xml:space="preserve"> support, promote, monitor, and enforce compliance with </w:t>
      </w:r>
      <w:r w:rsidR="0071488C">
        <w:t xml:space="preserve">Victoria’s Circular Economy Act. </w:t>
      </w:r>
    </w:p>
    <w:p w14:paraId="48A6E767" w14:textId="595A609C" w:rsidR="00A04F28" w:rsidRPr="00E77389" w:rsidRDefault="00A04F28" w:rsidP="00107FA9">
      <w:pPr>
        <w:pStyle w:val="ListBullet"/>
        <w:numPr>
          <w:ilvl w:val="0"/>
          <w:numId w:val="27"/>
        </w:numPr>
        <w:rPr>
          <w:rFonts w:ascii="VIC" w:hAnsi="VIC"/>
          <w:i/>
          <w:iCs/>
          <w:sz w:val="22"/>
          <w:szCs w:val="22"/>
        </w:rPr>
      </w:pPr>
      <w:r w:rsidRPr="00E77389">
        <w:t>Strengthening</w:t>
      </w:r>
      <w:r w:rsidRPr="00A04F28">
        <w:t xml:space="preserve"> the Environment Protection Authority (</w:t>
      </w:r>
      <w:r w:rsidRPr="00E77389">
        <w:t>EPA</w:t>
      </w:r>
      <w:r>
        <w:t xml:space="preserve">) </w:t>
      </w:r>
      <w:r w:rsidRPr="00E77389">
        <w:t>to drive better intelligence sharing and coordinated cross-government action to prevent environmental crime, including illegal waste dumping and stockpiling.</w:t>
      </w:r>
    </w:p>
    <w:p w14:paraId="341319BE" w14:textId="1C49B184" w:rsidR="00420D2D" w:rsidRPr="000173DF" w:rsidRDefault="00420D2D" w:rsidP="00420D2D">
      <w:pPr>
        <w:pStyle w:val="BodyText"/>
      </w:pPr>
      <w:r w:rsidRPr="000173DF">
        <w:t xml:space="preserve">Victoria’s Implementation Plan under the 2024 NWPAP will continue driving ambitious reform, building on the momentum and progress established over the last four years. </w:t>
      </w:r>
    </w:p>
    <w:p w14:paraId="5BCF592D" w14:textId="77777777" w:rsidR="00420D2D" w:rsidRPr="000173DF" w:rsidRDefault="00420D2D" w:rsidP="00420D2D">
      <w:pPr>
        <w:pStyle w:val="BodyText"/>
      </w:pPr>
      <w:r w:rsidRPr="000173DF">
        <w:t xml:space="preserve">To find out more about the key actions and benefits of Victoria’s plan for a sustainable and thriving circular economy, visit: </w:t>
      </w:r>
      <w:hyperlink r:id="rId47" w:tgtFrame="_blank" w:history="1">
        <w:r w:rsidRPr="000173DF">
          <w:rPr>
            <w:rStyle w:val="Hyperlink"/>
          </w:rPr>
          <w:t>https://www.vic.gov.au/victorias-plan-circular-economy</w:t>
        </w:r>
      </w:hyperlink>
      <w:r w:rsidRPr="000173DF">
        <w:t>.   </w:t>
      </w:r>
    </w:p>
    <w:p w14:paraId="0A677746" w14:textId="4D1AE90D" w:rsidR="00AE272F" w:rsidRDefault="00AE272F" w:rsidP="00AE272F">
      <w:pPr>
        <w:pStyle w:val="Heading2"/>
      </w:pPr>
      <w:bookmarkStart w:id="24" w:name="_Toc217387010"/>
      <w:bookmarkEnd w:id="10"/>
      <w:bookmarkEnd w:id="11"/>
      <w:bookmarkEnd w:id="12"/>
      <w:bookmarkEnd w:id="13"/>
      <w:bookmarkEnd w:id="14"/>
      <w:bookmarkEnd w:id="15"/>
      <w:bookmarkEnd w:id="16"/>
      <w:bookmarkEnd w:id="17"/>
      <w:bookmarkEnd w:id="18"/>
      <w:bookmarkEnd w:id="19"/>
      <w:bookmarkEnd w:id="20"/>
      <w:bookmarkEnd w:id="21"/>
      <w:bookmarkEnd w:id="22"/>
      <w:bookmarkEnd w:id="23"/>
      <w:r>
        <w:t>Reporting on Progress</w:t>
      </w:r>
      <w:bookmarkEnd w:id="24"/>
    </w:p>
    <w:p w14:paraId="03515F29" w14:textId="2AC7C526" w:rsidR="00AE272F" w:rsidRDefault="00AE272F" w:rsidP="00AE272F">
      <w:r>
        <w:t xml:space="preserve">The </w:t>
      </w:r>
      <w:r w:rsidRPr="003D5D10">
        <w:t xml:space="preserve">Victorian </w:t>
      </w:r>
      <w:r>
        <w:t xml:space="preserve">Government will report </w:t>
      </w:r>
      <w:r w:rsidRPr="00152CBF">
        <w:t>annually on the initiatives identified in this Plan, which will be made publicly available.</w:t>
      </w:r>
    </w:p>
    <w:p w14:paraId="63BC5849" w14:textId="77777777" w:rsidR="00AE272F" w:rsidRDefault="00AE272F" w:rsidP="00AE272F">
      <w:pPr>
        <w:rPr>
          <w:rFonts w:ascii="Calibri" w:eastAsia="Calibri" w:hAnsi="Calibri" w:cs="Calibri"/>
        </w:rPr>
      </w:pPr>
      <w:r>
        <w:t>Data supporting progress against the targets will also be provided each year to the Australian Government to contribute to a national report on progress against the targets.</w:t>
      </w:r>
    </w:p>
    <w:p w14:paraId="3EEE81B3" w14:textId="005EC834" w:rsidR="00AE272F" w:rsidRDefault="00AE272F" w:rsidP="00AE272F">
      <w:pPr>
        <w:pStyle w:val="Heading2"/>
      </w:pPr>
      <w:bookmarkStart w:id="25" w:name="_Toc217387011"/>
      <w:r>
        <w:t>Review of the Plan</w:t>
      </w:r>
      <w:bookmarkEnd w:id="25"/>
      <w:r>
        <w:t xml:space="preserve"> </w:t>
      </w:r>
    </w:p>
    <w:p w14:paraId="39210F20" w14:textId="052084E9" w:rsidR="00AE272F" w:rsidRDefault="00BC1B53">
      <w:pPr>
        <w:rPr>
          <w:highlight w:val="yellow"/>
        </w:rPr>
      </w:pPr>
      <w:r>
        <w:t xml:space="preserve">The </w:t>
      </w:r>
      <w:r w:rsidRPr="003D5D10">
        <w:t xml:space="preserve">Victorian </w:t>
      </w:r>
      <w:r>
        <w:t>Government will review t</w:t>
      </w:r>
      <w:r w:rsidR="00AE272F">
        <w:t xml:space="preserve">his plan </w:t>
      </w:r>
      <w:r w:rsidR="00AE272F" w:rsidRPr="001932DB">
        <w:t>biennially but may update</w:t>
      </w:r>
      <w:r w:rsidR="00C83C0F">
        <w:t xml:space="preserve"> it</w:t>
      </w:r>
      <w:r w:rsidR="00AE272F" w:rsidRPr="001932DB">
        <w:t xml:space="preserve"> at any time to ensure it remains relevant and effective.</w:t>
      </w:r>
      <w:bookmarkStart w:id="26" w:name="_Highlight"/>
    </w:p>
    <w:p w14:paraId="23592A4A" w14:textId="77777777" w:rsidR="00AE272F" w:rsidRDefault="00AE272F">
      <w:pPr>
        <w:rPr>
          <w:highlight w:val="yellow"/>
        </w:rPr>
        <w:sectPr w:rsidR="00AE272F" w:rsidSect="003F4032">
          <w:headerReference w:type="default" r:id="rId48"/>
          <w:pgSz w:w="11907" w:h="16839" w:code="9"/>
          <w:pgMar w:top="1134" w:right="1134" w:bottom="1134" w:left="1134" w:header="284" w:footer="284" w:gutter="0"/>
          <w:cols w:space="720"/>
          <w:noEndnote/>
          <w:docGrid w:linePitch="360"/>
        </w:sectPr>
      </w:pPr>
    </w:p>
    <w:p w14:paraId="2878209C" w14:textId="33AC82B5" w:rsidR="00AE272F" w:rsidRPr="00EA61DB" w:rsidRDefault="00E575A0" w:rsidP="00EA61DB">
      <w:pPr>
        <w:pStyle w:val="Heading1"/>
      </w:pPr>
      <w:bookmarkStart w:id="27" w:name="_Toc217387012"/>
      <w:r>
        <w:lastRenderedPageBreak/>
        <w:t>Supported Initiatives</w:t>
      </w:r>
      <w:bookmarkEnd w:id="27"/>
      <w:r>
        <w:t xml:space="preserve"> </w:t>
      </w:r>
    </w:p>
    <w:tbl>
      <w:tblPr>
        <w:tblStyle w:val="TableGrid"/>
        <w:tblW w:w="5000" w:type="pct"/>
        <w:tblLook w:val="02A0" w:firstRow="1" w:lastRow="0" w:firstColumn="1" w:lastColumn="0" w:noHBand="1" w:noVBand="0"/>
      </w:tblPr>
      <w:tblGrid>
        <w:gridCol w:w="1353"/>
        <w:gridCol w:w="3261"/>
        <w:gridCol w:w="2672"/>
        <w:gridCol w:w="1011"/>
        <w:gridCol w:w="3908"/>
        <w:gridCol w:w="338"/>
        <w:gridCol w:w="338"/>
        <w:gridCol w:w="338"/>
        <w:gridCol w:w="338"/>
        <w:gridCol w:w="338"/>
        <w:gridCol w:w="338"/>
        <w:gridCol w:w="338"/>
      </w:tblGrid>
      <w:tr w:rsidR="00E811FA" w:rsidRPr="00237DDF" w14:paraId="7BDE2F67" w14:textId="77777777" w:rsidTr="004836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 w:type="pct"/>
            <w:vMerge w:val="restart"/>
          </w:tcPr>
          <w:p w14:paraId="18282C75" w14:textId="3C2D94E5" w:rsidR="00E811FA" w:rsidRDefault="00242366">
            <w:pPr>
              <w:pStyle w:val="TableHeadingLeft"/>
            </w:pPr>
            <w:r>
              <w:t>#</w:t>
            </w:r>
          </w:p>
        </w:tc>
        <w:tc>
          <w:tcPr>
            <w:cnfStyle w:val="000010000000" w:firstRow="0" w:lastRow="0" w:firstColumn="0" w:lastColumn="0" w:oddVBand="1" w:evenVBand="0" w:oddHBand="0" w:evenHBand="0" w:firstRowFirstColumn="0" w:firstRowLastColumn="0" w:lastRowFirstColumn="0" w:lastRowLastColumn="0"/>
            <w:tcW w:w="1119" w:type="pct"/>
            <w:vMerge w:val="restart"/>
          </w:tcPr>
          <w:p w14:paraId="3BF4683D" w14:textId="610501F0" w:rsidR="00E811FA" w:rsidRPr="00237DDF" w:rsidRDefault="00E811FA">
            <w:pPr>
              <w:pStyle w:val="TableHeadingLeft"/>
            </w:pPr>
            <w:r>
              <w:t xml:space="preserve">Initiative </w:t>
            </w:r>
          </w:p>
        </w:tc>
        <w:tc>
          <w:tcPr>
            <w:tcW w:w="1264" w:type="pct"/>
            <w:gridSpan w:val="2"/>
            <w:vMerge w:val="restart"/>
          </w:tcPr>
          <w:p w14:paraId="2A4FB07F" w14:textId="22944480" w:rsidR="00E811FA" w:rsidRPr="00237DDF" w:rsidRDefault="00E811FA">
            <w:pPr>
              <w:pStyle w:val="TableHeadingLeft"/>
              <w:cnfStyle w:val="100000000000" w:firstRow="1" w:lastRow="0" w:firstColumn="0" w:lastColumn="0" w:oddVBand="0" w:evenVBand="0" w:oddHBand="0" w:evenHBand="0" w:firstRowFirstColumn="0" w:firstRowLastColumn="0" w:lastRowFirstColumn="0" w:lastRowLastColumn="0"/>
            </w:pPr>
            <w:r>
              <w:t>Impact</w:t>
            </w:r>
          </w:p>
        </w:tc>
        <w:tc>
          <w:tcPr>
            <w:cnfStyle w:val="000010000000" w:firstRow="0" w:lastRow="0" w:firstColumn="0" w:lastColumn="0" w:oddVBand="1" w:evenVBand="0" w:oddHBand="0" w:evenHBand="0" w:firstRowFirstColumn="0" w:firstRowLastColumn="0" w:lastRowFirstColumn="0" w:lastRowLastColumn="0"/>
            <w:tcW w:w="1341" w:type="pct"/>
            <w:vMerge w:val="restart"/>
          </w:tcPr>
          <w:p w14:paraId="4E32C4CA" w14:textId="25EA9971" w:rsidR="00E811FA" w:rsidRPr="00237DDF" w:rsidRDefault="00E811FA">
            <w:pPr>
              <w:pStyle w:val="TableHeadingLeft"/>
            </w:pPr>
            <w:r>
              <w:t xml:space="preserve">Deliverables </w:t>
            </w:r>
          </w:p>
        </w:tc>
        <w:tc>
          <w:tcPr>
            <w:tcW w:w="812" w:type="pct"/>
            <w:gridSpan w:val="7"/>
          </w:tcPr>
          <w:p w14:paraId="0CB44C42" w14:textId="771D6F7A" w:rsidR="00E811FA" w:rsidRPr="00237DDF" w:rsidRDefault="00E811FA">
            <w:pPr>
              <w:pStyle w:val="TableHeadingLeft"/>
              <w:cnfStyle w:val="100000000000" w:firstRow="1" w:lastRow="0" w:firstColumn="0" w:lastColumn="0" w:oddVBand="0" w:evenVBand="0" w:oddHBand="0" w:evenHBand="0" w:firstRowFirstColumn="0" w:firstRowLastColumn="0" w:lastRowFirstColumn="0" w:lastRowLastColumn="0"/>
            </w:pPr>
            <w:r>
              <w:t xml:space="preserve">Target Alignment </w:t>
            </w:r>
          </w:p>
        </w:tc>
      </w:tr>
      <w:tr w:rsidR="00F22168" w:rsidRPr="00237DDF" w14:paraId="768B9E88" w14:textId="77777777" w:rsidTr="004836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 w:type="pct"/>
            <w:vMerge/>
          </w:tcPr>
          <w:p w14:paraId="64D508A9" w14:textId="77777777" w:rsidR="00E811FA" w:rsidRDefault="00E811FA">
            <w:pPr>
              <w:pStyle w:val="TableHeadingLeft"/>
            </w:pPr>
          </w:p>
        </w:tc>
        <w:tc>
          <w:tcPr>
            <w:cnfStyle w:val="000010000000" w:firstRow="0" w:lastRow="0" w:firstColumn="0" w:lastColumn="0" w:oddVBand="1" w:evenVBand="0" w:oddHBand="0" w:evenHBand="0" w:firstRowFirstColumn="0" w:firstRowLastColumn="0" w:lastRowFirstColumn="0" w:lastRowLastColumn="0"/>
            <w:tcW w:w="1119" w:type="pct"/>
            <w:vMerge/>
          </w:tcPr>
          <w:p w14:paraId="46DCA68E" w14:textId="316E057B" w:rsidR="00E811FA" w:rsidRDefault="00E811FA">
            <w:pPr>
              <w:pStyle w:val="TableHeadingLeft"/>
            </w:pPr>
          </w:p>
        </w:tc>
        <w:tc>
          <w:tcPr>
            <w:tcW w:w="1264" w:type="pct"/>
            <w:gridSpan w:val="2"/>
            <w:vMerge/>
          </w:tcPr>
          <w:p w14:paraId="19EE7A71" w14:textId="77777777" w:rsidR="00E811FA" w:rsidRDefault="00E811FA">
            <w:pPr>
              <w:pStyle w:val="TableHeadingLeft"/>
              <w:cnfStyle w:val="100000000000" w:firstRow="1"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41" w:type="pct"/>
            <w:vMerge/>
          </w:tcPr>
          <w:p w14:paraId="6CDC0742" w14:textId="77777777" w:rsidR="00E811FA" w:rsidRDefault="00E811FA">
            <w:pPr>
              <w:pStyle w:val="TableHeadingLeft"/>
            </w:pPr>
          </w:p>
        </w:tc>
        <w:tc>
          <w:tcPr>
            <w:tcW w:w="116" w:type="pct"/>
            <w:shd w:val="clear" w:color="auto" w:fill="201547" w:themeFill="accent4"/>
          </w:tcPr>
          <w:p w14:paraId="00CCB7AB" w14:textId="67D1D778" w:rsidR="00E811FA" w:rsidRDefault="00E811FA" w:rsidP="00BE2A88">
            <w:pPr>
              <w:pStyle w:val="TableHeadingLeft"/>
              <w:jc w:val="center"/>
              <w:cnfStyle w:val="100000000000" w:firstRow="1"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116" w:type="pct"/>
            <w:shd w:val="clear" w:color="auto" w:fill="201547" w:themeFill="accent4"/>
          </w:tcPr>
          <w:p w14:paraId="48AED5CA" w14:textId="7844143F" w:rsidR="00E811FA" w:rsidRDefault="00E811FA" w:rsidP="00BE2A88">
            <w:pPr>
              <w:pStyle w:val="TableHeadingLeft"/>
              <w:jc w:val="center"/>
            </w:pPr>
            <w:r>
              <w:t>2</w:t>
            </w:r>
          </w:p>
        </w:tc>
        <w:tc>
          <w:tcPr>
            <w:tcW w:w="116" w:type="pct"/>
            <w:shd w:val="clear" w:color="auto" w:fill="201547" w:themeFill="accent4"/>
          </w:tcPr>
          <w:p w14:paraId="764C88D6" w14:textId="66C9A62D" w:rsidR="00E811FA" w:rsidRDefault="00E811FA" w:rsidP="00BE2A88">
            <w:pPr>
              <w:pStyle w:val="TableHeadingLeft"/>
              <w:jc w:val="center"/>
              <w:cnfStyle w:val="100000000000" w:firstRow="1"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116" w:type="pct"/>
            <w:shd w:val="clear" w:color="auto" w:fill="201547" w:themeFill="accent4"/>
          </w:tcPr>
          <w:p w14:paraId="712A78F8" w14:textId="60F8FEC3" w:rsidR="00E811FA" w:rsidRDefault="00E811FA" w:rsidP="00BE2A88">
            <w:pPr>
              <w:pStyle w:val="TableHeadingLeft"/>
              <w:jc w:val="center"/>
            </w:pPr>
            <w:r>
              <w:t>4</w:t>
            </w:r>
          </w:p>
        </w:tc>
        <w:tc>
          <w:tcPr>
            <w:tcW w:w="116" w:type="pct"/>
            <w:shd w:val="clear" w:color="auto" w:fill="201547" w:themeFill="accent4"/>
          </w:tcPr>
          <w:p w14:paraId="056FAC6C" w14:textId="4B5266B1" w:rsidR="00E811FA" w:rsidRDefault="00E811FA" w:rsidP="00BE2A88">
            <w:pPr>
              <w:pStyle w:val="TableHeadingLeft"/>
              <w:jc w:val="center"/>
              <w:cnfStyle w:val="100000000000" w:firstRow="1" w:lastRow="0" w:firstColumn="0" w:lastColumn="0" w:oddVBand="0" w:evenVBand="0" w:oddHBand="0" w:evenHBand="0" w:firstRowFirstColumn="0" w:firstRowLastColumn="0" w:lastRowFirstColumn="0" w:lastRowLastColumn="0"/>
            </w:pPr>
            <w:r>
              <w:t>5</w:t>
            </w:r>
          </w:p>
        </w:tc>
        <w:tc>
          <w:tcPr>
            <w:cnfStyle w:val="000010000000" w:firstRow="0" w:lastRow="0" w:firstColumn="0" w:lastColumn="0" w:oddVBand="1" w:evenVBand="0" w:oddHBand="0" w:evenHBand="0" w:firstRowFirstColumn="0" w:firstRowLastColumn="0" w:lastRowFirstColumn="0" w:lastRowLastColumn="0"/>
            <w:tcW w:w="116" w:type="pct"/>
            <w:shd w:val="clear" w:color="auto" w:fill="201547" w:themeFill="accent4"/>
          </w:tcPr>
          <w:p w14:paraId="2836551F" w14:textId="333A64B3" w:rsidR="00E811FA" w:rsidRDefault="00E811FA" w:rsidP="00BE2A88">
            <w:pPr>
              <w:pStyle w:val="TableHeadingLeft"/>
              <w:jc w:val="center"/>
            </w:pPr>
            <w:r>
              <w:t>6</w:t>
            </w:r>
          </w:p>
        </w:tc>
        <w:tc>
          <w:tcPr>
            <w:tcW w:w="116" w:type="pct"/>
            <w:shd w:val="clear" w:color="auto" w:fill="201547" w:themeFill="accent4"/>
          </w:tcPr>
          <w:p w14:paraId="500F5062" w14:textId="6235FD0B" w:rsidR="00E811FA" w:rsidRDefault="00E811FA" w:rsidP="00BE2A88">
            <w:pPr>
              <w:pStyle w:val="TableHeadingLeft"/>
              <w:jc w:val="center"/>
              <w:cnfStyle w:val="100000000000" w:firstRow="1" w:lastRow="0" w:firstColumn="0" w:lastColumn="0" w:oddVBand="0" w:evenVBand="0" w:oddHBand="0" w:evenHBand="0" w:firstRowFirstColumn="0" w:firstRowLastColumn="0" w:lastRowFirstColumn="0" w:lastRowLastColumn="0"/>
            </w:pPr>
            <w:r>
              <w:t>7</w:t>
            </w:r>
          </w:p>
        </w:tc>
      </w:tr>
      <w:tr w:rsidR="0075667C" w:rsidRPr="00237DDF" w14:paraId="56C22197" w14:textId="77777777" w:rsidTr="0075667C">
        <w:tc>
          <w:tcPr>
            <w:cnfStyle w:val="001000000000" w:firstRow="0" w:lastRow="0" w:firstColumn="1" w:lastColumn="0" w:oddVBand="0" w:evenVBand="0" w:oddHBand="0" w:evenHBand="0" w:firstRowFirstColumn="0" w:firstRowLastColumn="0" w:lastRowFirstColumn="0" w:lastRowLastColumn="0"/>
            <w:tcW w:w="5000" w:type="pct"/>
            <w:gridSpan w:val="12"/>
            <w:shd w:val="clear" w:color="auto" w:fill="BAADE7" w:themeFill="accent4" w:themeFillTint="40"/>
          </w:tcPr>
          <w:p w14:paraId="73170FB2" w14:textId="7F8A6409" w:rsidR="0075667C" w:rsidRDefault="0075667C">
            <w:pPr>
              <w:pStyle w:val="TableHeadingLeft"/>
            </w:pPr>
            <w:r w:rsidRPr="00BE2A88">
              <w:rPr>
                <w:color w:val="auto"/>
              </w:rPr>
              <w:t xml:space="preserve">Initiatives undertaken in partnership with other jurisdictions </w:t>
            </w:r>
          </w:p>
        </w:tc>
      </w:tr>
      <w:tr w:rsidR="00F22168" w:rsidRPr="00237DDF" w14:paraId="5B79FBAE" w14:textId="77777777" w:rsidTr="0048369A">
        <w:tc>
          <w:tcPr>
            <w:cnfStyle w:val="001000000000" w:firstRow="0" w:lastRow="0" w:firstColumn="1" w:lastColumn="0" w:oddVBand="0" w:evenVBand="0" w:oddHBand="0" w:evenHBand="0" w:firstRowFirstColumn="0" w:firstRowLastColumn="0" w:lastRowFirstColumn="0" w:lastRowLastColumn="0"/>
            <w:tcW w:w="464" w:type="pct"/>
          </w:tcPr>
          <w:p w14:paraId="6940E2B0" w14:textId="04E6FD6F" w:rsidR="002E680C" w:rsidRPr="00EB3ACE" w:rsidRDefault="00DA4448" w:rsidP="00450C6A">
            <w:pPr>
              <w:pStyle w:val="TableTextLeft"/>
              <w:rPr>
                <w:rFonts w:cstheme="minorHAnsi"/>
              </w:rPr>
            </w:pPr>
            <w:r>
              <w:rPr>
                <w:rFonts w:cstheme="minorHAnsi"/>
              </w:rPr>
              <w:t>1</w:t>
            </w:r>
          </w:p>
        </w:tc>
        <w:tc>
          <w:tcPr>
            <w:cnfStyle w:val="000010000000" w:firstRow="0" w:lastRow="0" w:firstColumn="0" w:lastColumn="0" w:oddVBand="1" w:evenVBand="0" w:oddHBand="0" w:evenHBand="0" w:firstRowFirstColumn="0" w:firstRowLastColumn="0" w:lastRowFirstColumn="0" w:lastRowLastColumn="0"/>
            <w:tcW w:w="1119" w:type="pct"/>
          </w:tcPr>
          <w:p w14:paraId="07DBD50F" w14:textId="02B9E362" w:rsidR="008B467D" w:rsidRDefault="00684032" w:rsidP="00A31F9B">
            <w:pPr>
              <w:pStyle w:val="TableTextLeft"/>
              <w:rPr>
                <w:rFonts w:cstheme="minorBidi"/>
                <w:i/>
              </w:rPr>
            </w:pPr>
            <w:r w:rsidRPr="2B0A5B53">
              <w:rPr>
                <w:rFonts w:cstheme="minorBidi"/>
              </w:rPr>
              <w:t xml:space="preserve">Work with other jurisdictions to </w:t>
            </w:r>
            <w:r w:rsidR="51A347D6" w:rsidRPr="66952564">
              <w:rPr>
                <w:rFonts w:cstheme="minorBidi"/>
              </w:rPr>
              <w:t>implement</w:t>
            </w:r>
            <w:r w:rsidR="51A347D6" w:rsidRPr="2B0A5B53">
              <w:rPr>
                <w:rFonts w:cstheme="minorBidi"/>
              </w:rPr>
              <w:t xml:space="preserve"> </w:t>
            </w:r>
            <w:r w:rsidR="00B534E6" w:rsidRPr="2B0A5B53">
              <w:rPr>
                <w:rFonts w:cstheme="minorBidi"/>
              </w:rPr>
              <w:t xml:space="preserve">the </w:t>
            </w:r>
            <w:r w:rsidR="000323B7" w:rsidRPr="00EE5EB1">
              <w:rPr>
                <w:rFonts w:cstheme="minorBidi"/>
                <w:i/>
                <w:iCs/>
              </w:rPr>
              <w:t xml:space="preserve">National </w:t>
            </w:r>
            <w:r w:rsidR="00B534E6" w:rsidRPr="000323B7">
              <w:rPr>
                <w:rFonts w:cstheme="minorBidi"/>
                <w:i/>
                <w:iCs/>
              </w:rPr>
              <w:t xml:space="preserve">Kerbside </w:t>
            </w:r>
            <w:r w:rsidR="000323B7" w:rsidRPr="000323B7">
              <w:rPr>
                <w:rFonts w:cstheme="minorBidi"/>
                <w:i/>
                <w:iCs/>
              </w:rPr>
              <w:t xml:space="preserve">Collections </w:t>
            </w:r>
            <w:r w:rsidR="00B534E6" w:rsidRPr="000323B7">
              <w:rPr>
                <w:rFonts w:cstheme="minorBidi"/>
                <w:i/>
                <w:iCs/>
              </w:rPr>
              <w:t>Roadmap</w:t>
            </w:r>
          </w:p>
          <w:p w14:paraId="244DA60A" w14:textId="77777777" w:rsidR="008B467D" w:rsidRDefault="008B467D" w:rsidP="00A31F9B">
            <w:pPr>
              <w:pStyle w:val="TableTextLeft"/>
              <w:rPr>
                <w:rFonts w:cstheme="minorHAnsi"/>
                <w:i/>
                <w:iCs/>
              </w:rPr>
            </w:pPr>
          </w:p>
          <w:p w14:paraId="79455BDE" w14:textId="659499BB" w:rsidR="002E680C" w:rsidRPr="00EB3ACE" w:rsidRDefault="002E680C" w:rsidP="00A31F9B">
            <w:pPr>
              <w:pStyle w:val="TableTextLeft"/>
              <w:rPr>
                <w:rFonts w:cstheme="minorBidi"/>
              </w:rPr>
            </w:pPr>
          </w:p>
        </w:tc>
        <w:tc>
          <w:tcPr>
            <w:tcW w:w="1264" w:type="pct"/>
            <w:gridSpan w:val="2"/>
            <w:shd w:val="clear" w:color="auto" w:fill="FFFFFF" w:themeFill="background1"/>
          </w:tcPr>
          <w:p w14:paraId="16767A2C" w14:textId="261DABFE" w:rsidR="00A22FBB" w:rsidRPr="00A26BA4" w:rsidRDefault="004E085A" w:rsidP="00417247">
            <w:pPr>
              <w:pStyle w:val="TableTextBullet"/>
              <w:cnfStyle w:val="000000000000" w:firstRow="0" w:lastRow="0" w:firstColumn="0" w:lastColumn="0" w:oddVBand="0" w:evenVBand="0" w:oddHBand="0" w:evenHBand="0" w:firstRowFirstColumn="0" w:firstRowLastColumn="0" w:lastRowFirstColumn="0" w:lastRowLastColumn="0"/>
            </w:pPr>
            <w:r w:rsidRPr="00A26BA4">
              <w:t>R</w:t>
            </w:r>
            <w:r w:rsidR="00417247" w:rsidRPr="00A26BA4">
              <w:t>educed</w:t>
            </w:r>
            <w:r w:rsidRPr="00A26BA4">
              <w:t xml:space="preserve"> household</w:t>
            </w:r>
            <w:r w:rsidR="00417247" w:rsidRPr="00A26BA4">
              <w:t xml:space="preserve"> confusion</w:t>
            </w:r>
            <w:r w:rsidR="0007214F" w:rsidRPr="00A26BA4">
              <w:t xml:space="preserve"> </w:t>
            </w:r>
            <w:r w:rsidR="00A22FBB" w:rsidRPr="00A26BA4">
              <w:t xml:space="preserve">about recycling. </w:t>
            </w:r>
          </w:p>
          <w:p w14:paraId="75DDA36C" w14:textId="77777777" w:rsidR="00342D2C" w:rsidRPr="00A26BA4" w:rsidRDefault="00F014B1" w:rsidP="00342D2C">
            <w:pPr>
              <w:pStyle w:val="TableTextBullet"/>
              <w:cnfStyle w:val="000000000000" w:firstRow="0" w:lastRow="0" w:firstColumn="0" w:lastColumn="0" w:oddVBand="0" w:evenVBand="0" w:oddHBand="0" w:evenHBand="0" w:firstRowFirstColumn="0" w:firstRowLastColumn="0" w:lastRowFirstColumn="0" w:lastRowLastColumn="0"/>
            </w:pPr>
            <w:r w:rsidRPr="00A26BA4">
              <w:t>Inc</w:t>
            </w:r>
            <w:r w:rsidR="00C06C9E" w:rsidRPr="00A26BA4">
              <w:t xml:space="preserve">reased </w:t>
            </w:r>
            <w:r w:rsidR="00342D2C" w:rsidRPr="00A26BA4">
              <w:t>household participation in recyclin</w:t>
            </w:r>
            <w:r w:rsidR="009C1A06" w:rsidRPr="00A26BA4">
              <w:t xml:space="preserve">g. </w:t>
            </w:r>
          </w:p>
          <w:p w14:paraId="73FD30F2" w14:textId="44931D22" w:rsidR="66952564" w:rsidRPr="00A26BA4" w:rsidRDefault="3B449B49" w:rsidP="66952564">
            <w:pPr>
              <w:pStyle w:val="TableTextBullet"/>
              <w:cnfStyle w:val="000000000000" w:firstRow="0" w:lastRow="0" w:firstColumn="0" w:lastColumn="0" w:oddVBand="0" w:evenVBand="0" w:oddHBand="0" w:evenHBand="0" w:firstRowFirstColumn="0" w:firstRowLastColumn="0" w:lastRowFirstColumn="0" w:lastRowLastColumn="0"/>
            </w:pPr>
            <w:r w:rsidRPr="00A26BA4">
              <w:t>Improved recycling outcomes</w:t>
            </w:r>
          </w:p>
          <w:p w14:paraId="74E23CFF" w14:textId="3552A9CC" w:rsidR="0017394A" w:rsidRPr="00A26BA4" w:rsidRDefault="0017394A" w:rsidP="00342D2C">
            <w:pPr>
              <w:pStyle w:val="TableTextBullet"/>
              <w:cnfStyle w:val="000000000000" w:firstRow="0" w:lastRow="0" w:firstColumn="0" w:lastColumn="0" w:oddVBand="0" w:evenVBand="0" w:oddHBand="0" w:evenHBand="0" w:firstRowFirstColumn="0" w:firstRowLastColumn="0" w:lastRowFirstColumn="0" w:lastRowLastColumn="0"/>
            </w:pPr>
            <w:r w:rsidRPr="00A26BA4">
              <w:t>Improved kerbside collection services</w:t>
            </w:r>
            <w:r w:rsidR="005551EA" w:rsidRPr="00A26BA4">
              <w:t xml:space="preserve"> across Australia</w:t>
            </w:r>
            <w:r w:rsidRPr="00A26BA4">
              <w:t>.</w:t>
            </w:r>
          </w:p>
        </w:tc>
        <w:tc>
          <w:tcPr>
            <w:cnfStyle w:val="000010000000" w:firstRow="0" w:lastRow="0" w:firstColumn="0" w:lastColumn="0" w:oddVBand="1" w:evenVBand="0" w:oddHBand="0" w:evenHBand="0" w:firstRowFirstColumn="0" w:firstRowLastColumn="0" w:lastRowFirstColumn="0" w:lastRowLastColumn="0"/>
            <w:tcW w:w="1341" w:type="pct"/>
          </w:tcPr>
          <w:p w14:paraId="2DF3D13A" w14:textId="4AE879D3" w:rsidR="00394EA7" w:rsidRDefault="000D51D8" w:rsidP="00EB3ACE">
            <w:pPr>
              <w:pStyle w:val="TableTextBullet"/>
            </w:pPr>
            <w:r>
              <w:t xml:space="preserve">Victoria’s </w:t>
            </w:r>
            <w:r w:rsidR="009761E4">
              <w:t xml:space="preserve">household waste and recycling service standard </w:t>
            </w:r>
            <w:r>
              <w:t>align</w:t>
            </w:r>
            <w:r w:rsidR="009761E4">
              <w:t>s</w:t>
            </w:r>
            <w:r>
              <w:t xml:space="preserve"> with </w:t>
            </w:r>
            <w:r w:rsidR="00D97F1C">
              <w:t xml:space="preserve">Roadmap </w:t>
            </w:r>
            <w:r w:rsidR="00C83171">
              <w:t xml:space="preserve">priorities. </w:t>
            </w:r>
          </w:p>
          <w:p w14:paraId="264AEB77" w14:textId="5E6071F4" w:rsidR="00632C77" w:rsidRPr="00A26BA4" w:rsidRDefault="376D9DBD" w:rsidP="00EB3ACE">
            <w:pPr>
              <w:pStyle w:val="TableTextBullet"/>
            </w:pPr>
            <w:r w:rsidRPr="00A26BA4">
              <w:t xml:space="preserve">Continued </w:t>
            </w:r>
            <w:r w:rsidR="2AC1CFCF">
              <w:t xml:space="preserve">interjurisdictional </w:t>
            </w:r>
            <w:r w:rsidR="0422F403" w:rsidRPr="00A26BA4">
              <w:t>engagement</w:t>
            </w:r>
            <w:r w:rsidRPr="00A26BA4">
              <w:t xml:space="preserve"> on the soft plastics pathway</w:t>
            </w:r>
            <w:r w:rsidR="00D75DA5">
              <w:t>.</w:t>
            </w:r>
            <w:r w:rsidR="002E2E91">
              <w:t xml:space="preserve"> </w:t>
            </w:r>
          </w:p>
        </w:tc>
        <w:tc>
          <w:tcPr>
            <w:tcW w:w="116" w:type="pct"/>
          </w:tcPr>
          <w:p w14:paraId="2337EC34" w14:textId="77777777" w:rsidR="002E680C" w:rsidRPr="00237DDF" w:rsidRDefault="002E680C" w:rsidP="00A31F9B">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BFBFBF" w:themeFill="background1" w:themeFillShade="BF"/>
          </w:tcPr>
          <w:p w14:paraId="336D54AB" w14:textId="54E11CC2" w:rsidR="002E680C" w:rsidRDefault="00226B6C" w:rsidP="00A31F9B">
            <w:r>
              <w:t>2</w:t>
            </w:r>
          </w:p>
        </w:tc>
        <w:tc>
          <w:tcPr>
            <w:tcW w:w="116" w:type="pct"/>
            <w:shd w:val="clear" w:color="auto" w:fill="BFBFBF" w:themeFill="background1" w:themeFillShade="BF"/>
          </w:tcPr>
          <w:p w14:paraId="0455EC6E" w14:textId="35B709A6" w:rsidR="002E680C" w:rsidRDefault="00226B6C" w:rsidP="00A31F9B">
            <w:pPr>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6F5BF64C" w14:textId="77777777" w:rsidR="002E680C" w:rsidRPr="00237DDF" w:rsidRDefault="002E680C" w:rsidP="00A31F9B"/>
        </w:tc>
        <w:tc>
          <w:tcPr>
            <w:tcW w:w="116" w:type="pct"/>
          </w:tcPr>
          <w:p w14:paraId="3604C69C" w14:textId="77777777" w:rsidR="002E680C" w:rsidRPr="00237DDF" w:rsidRDefault="002E680C" w:rsidP="00A31F9B">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BFBFBF" w:themeFill="background1" w:themeFillShade="BF"/>
          </w:tcPr>
          <w:p w14:paraId="70441208" w14:textId="28F4CDAB" w:rsidR="002E680C" w:rsidRPr="00237DDF" w:rsidRDefault="00226B6C" w:rsidP="00A31F9B">
            <w:r>
              <w:t>6</w:t>
            </w:r>
          </w:p>
        </w:tc>
        <w:tc>
          <w:tcPr>
            <w:tcW w:w="116" w:type="pct"/>
          </w:tcPr>
          <w:p w14:paraId="7E74A20E" w14:textId="77777777" w:rsidR="002E680C" w:rsidRDefault="002E680C" w:rsidP="00A31F9B">
            <w:pPr>
              <w:cnfStyle w:val="000000000000" w:firstRow="0" w:lastRow="0" w:firstColumn="0" w:lastColumn="0" w:oddVBand="0" w:evenVBand="0" w:oddHBand="0" w:evenHBand="0" w:firstRowFirstColumn="0" w:firstRowLastColumn="0" w:lastRowFirstColumn="0" w:lastRowLastColumn="0"/>
            </w:pPr>
          </w:p>
        </w:tc>
      </w:tr>
      <w:tr w:rsidR="00F22168" w:rsidRPr="00237DDF" w14:paraId="2D189E1B" w14:textId="77777777" w:rsidTr="0048369A">
        <w:tc>
          <w:tcPr>
            <w:cnfStyle w:val="001000000000" w:firstRow="0" w:lastRow="0" w:firstColumn="1" w:lastColumn="0" w:oddVBand="0" w:evenVBand="0" w:oddHBand="0" w:evenHBand="0" w:firstRowFirstColumn="0" w:firstRowLastColumn="0" w:lastRowFirstColumn="0" w:lastRowLastColumn="0"/>
            <w:tcW w:w="464" w:type="pct"/>
          </w:tcPr>
          <w:p w14:paraId="7BC39F76" w14:textId="739A1B86" w:rsidR="002E680C" w:rsidRPr="00EB3ACE" w:rsidRDefault="00DA4448" w:rsidP="00450C6A">
            <w:pPr>
              <w:pStyle w:val="TableTextLeft"/>
              <w:rPr>
                <w:rFonts w:cstheme="minorHAnsi"/>
              </w:rPr>
            </w:pPr>
            <w:r>
              <w:rPr>
                <w:rFonts w:cstheme="minorHAnsi"/>
              </w:rPr>
              <w:t>2</w:t>
            </w:r>
          </w:p>
        </w:tc>
        <w:tc>
          <w:tcPr>
            <w:cnfStyle w:val="000010000000" w:firstRow="0" w:lastRow="0" w:firstColumn="0" w:lastColumn="0" w:oddVBand="1" w:evenVBand="0" w:oddHBand="0" w:evenHBand="0" w:firstRowFirstColumn="0" w:firstRowLastColumn="0" w:lastRowFirstColumn="0" w:lastRowLastColumn="0"/>
            <w:tcW w:w="1119" w:type="pct"/>
          </w:tcPr>
          <w:p w14:paraId="47CD48A7" w14:textId="77777777" w:rsidR="008B467D" w:rsidRDefault="00684032" w:rsidP="00A31F9B">
            <w:pPr>
              <w:pStyle w:val="TableTextLeft"/>
              <w:rPr>
                <w:rFonts w:cstheme="minorBidi"/>
                <w:i/>
              </w:rPr>
            </w:pPr>
            <w:r>
              <w:rPr>
                <w:rFonts w:cstheme="minorHAnsi"/>
              </w:rPr>
              <w:t>Work with other jurisdictions to deliver the</w:t>
            </w:r>
            <w:r w:rsidR="003E0068">
              <w:rPr>
                <w:rFonts w:cstheme="minorHAnsi"/>
              </w:rPr>
              <w:t xml:space="preserve"> </w:t>
            </w:r>
            <w:hyperlink r:id="rId49" w:anchor="roadmap" w:history="1">
              <w:r w:rsidR="00985E1E" w:rsidRPr="008A68FA">
                <w:rPr>
                  <w:i/>
                  <w:iCs/>
                </w:rPr>
                <w:t>National Roadmap: Harmonising action on problematic and unnecessary plastics</w:t>
              </w:r>
            </w:hyperlink>
          </w:p>
          <w:p w14:paraId="6C6DA8C5" w14:textId="77777777" w:rsidR="008B467D" w:rsidRDefault="008B467D" w:rsidP="00A31F9B">
            <w:pPr>
              <w:pStyle w:val="TableTextLeft"/>
              <w:rPr>
                <w:rFonts w:cstheme="minorBidi"/>
                <w:i/>
                <w:iCs/>
              </w:rPr>
            </w:pPr>
          </w:p>
          <w:p w14:paraId="1AC96C4D" w14:textId="06851E2B" w:rsidR="002E680C" w:rsidRPr="00EB3ACE" w:rsidRDefault="002E680C" w:rsidP="00A31F9B">
            <w:pPr>
              <w:pStyle w:val="TableTextLeft"/>
              <w:rPr>
                <w:rFonts w:cstheme="minorBidi"/>
              </w:rPr>
            </w:pPr>
          </w:p>
        </w:tc>
        <w:tc>
          <w:tcPr>
            <w:tcW w:w="1264" w:type="pct"/>
            <w:gridSpan w:val="2"/>
            <w:shd w:val="clear" w:color="auto" w:fill="FFFFFF" w:themeFill="background1"/>
          </w:tcPr>
          <w:p w14:paraId="77FF3DE8" w14:textId="6134289D" w:rsidR="00C71D9A" w:rsidRPr="00C71D9A" w:rsidRDefault="00E86E4C" w:rsidP="00C71D9A">
            <w:pPr>
              <w:pStyle w:val="TableTextBullet"/>
              <w:cnfStyle w:val="000000000000" w:firstRow="0" w:lastRow="0" w:firstColumn="0" w:lastColumn="0" w:oddVBand="0" w:evenVBand="0" w:oddHBand="0" w:evenHBand="0" w:firstRowFirstColumn="0" w:firstRowLastColumn="0" w:lastRowFirstColumn="0" w:lastRowLastColumn="0"/>
            </w:pPr>
            <w:r w:rsidRPr="00C71D9A">
              <w:t>Increased c</w:t>
            </w:r>
            <w:r w:rsidR="00BA52BA" w:rsidRPr="00C71D9A">
              <w:t xml:space="preserve">onsistency between </w:t>
            </w:r>
          </w:p>
          <w:p w14:paraId="342B51B1" w14:textId="77777777" w:rsidR="00C71D9A" w:rsidRDefault="004609FA" w:rsidP="00C71D9A">
            <w:pPr>
              <w:pStyle w:val="TableTextBullet"/>
              <w:numPr>
                <w:ilvl w:val="0"/>
                <w:numId w:val="0"/>
              </w:numPr>
              <w:ind w:left="198"/>
              <w:cnfStyle w:val="000000000000" w:firstRow="0" w:lastRow="0" w:firstColumn="0" w:lastColumn="0" w:oddVBand="0" w:evenVBand="0" w:oddHBand="0" w:evenHBand="0" w:firstRowFirstColumn="0" w:firstRowLastColumn="0" w:lastRowFirstColumn="0" w:lastRowLastColumn="0"/>
            </w:pPr>
            <w:r w:rsidRPr="00C71D9A">
              <w:t xml:space="preserve">jurisdictions on actions </w:t>
            </w:r>
            <w:r w:rsidR="00A22C18" w:rsidRPr="00C71D9A">
              <w:t xml:space="preserve">to address problematic and unnecessary plastics </w:t>
            </w:r>
            <w:r w:rsidR="00C71D9A" w:rsidRPr="00C71D9A">
              <w:t>which reduces</w:t>
            </w:r>
            <w:r w:rsidR="004B43D4" w:rsidRPr="00C71D9A">
              <w:t xml:space="preserve"> complexities for industry and consumers.</w:t>
            </w:r>
          </w:p>
          <w:p w14:paraId="4FF317A9" w14:textId="786E226B" w:rsidR="001B7A46" w:rsidRDefault="00441FD1" w:rsidP="00C71D9A">
            <w:pPr>
              <w:pStyle w:val="TableTextBullet"/>
              <w:cnfStyle w:val="000000000000" w:firstRow="0" w:lastRow="0" w:firstColumn="0" w:lastColumn="0" w:oddVBand="0" w:evenVBand="0" w:oddHBand="0" w:evenHBand="0" w:firstRowFirstColumn="0" w:firstRowLastColumn="0" w:lastRowFirstColumn="0" w:lastRowLastColumn="0"/>
            </w:pPr>
            <w:r>
              <w:t>Reduced a</w:t>
            </w:r>
            <w:r w:rsidR="001B7A46">
              <w:t xml:space="preserve">dverse impacts </w:t>
            </w:r>
            <w:r w:rsidR="00E1084D">
              <w:t>of phase</w:t>
            </w:r>
            <w:r w:rsidR="002C242C">
              <w:t>-</w:t>
            </w:r>
            <w:r w:rsidR="00E1084D">
              <w:t xml:space="preserve">outs or other </w:t>
            </w:r>
            <w:r w:rsidR="00441D35">
              <w:t xml:space="preserve">regulatory </w:t>
            </w:r>
            <w:r w:rsidR="00014864">
              <w:t>actions</w:t>
            </w:r>
            <w:r w:rsidR="00441D35">
              <w:t xml:space="preserve"> </w:t>
            </w:r>
            <w:r>
              <w:t>on the common market</w:t>
            </w:r>
            <w:r w:rsidR="00CC780D">
              <w:t xml:space="preserve">. </w:t>
            </w:r>
            <w:r w:rsidR="00E1084D">
              <w:t xml:space="preserve"> </w:t>
            </w:r>
          </w:p>
          <w:p w14:paraId="3C4C9852" w14:textId="7738FBEC" w:rsidR="001B7A46" w:rsidRDefault="00520A45" w:rsidP="00847259">
            <w:pPr>
              <w:pStyle w:val="TableTextBullet"/>
              <w:cnfStyle w:val="000000000000" w:firstRow="0" w:lastRow="0" w:firstColumn="0" w:lastColumn="0" w:oddVBand="0" w:evenVBand="0" w:oddHBand="0" w:evenHBand="0" w:firstRowFirstColumn="0" w:firstRowLastColumn="0" w:lastRowFirstColumn="0" w:lastRowLastColumn="0"/>
            </w:pPr>
            <w:r>
              <w:t xml:space="preserve">Increased opportunities for reuse market development and alternative products. </w:t>
            </w:r>
          </w:p>
        </w:tc>
        <w:tc>
          <w:tcPr>
            <w:cnfStyle w:val="000010000000" w:firstRow="0" w:lastRow="0" w:firstColumn="0" w:lastColumn="0" w:oddVBand="1" w:evenVBand="0" w:oddHBand="0" w:evenHBand="0" w:firstRowFirstColumn="0" w:firstRowLastColumn="0" w:lastRowFirstColumn="0" w:lastRowLastColumn="0"/>
            <w:tcW w:w="1341" w:type="pct"/>
          </w:tcPr>
          <w:p w14:paraId="6F279C2E" w14:textId="4B3D96F2" w:rsidR="002E680C" w:rsidRDefault="00E318B9" w:rsidP="00EB3ACE">
            <w:pPr>
              <w:pStyle w:val="TableTextBullet"/>
            </w:pPr>
            <w:r>
              <w:t xml:space="preserve">First </w:t>
            </w:r>
            <w:r w:rsidR="005623E8">
              <w:t xml:space="preserve">set of recommendations for </w:t>
            </w:r>
            <w:r w:rsidR="00C0105D">
              <w:t xml:space="preserve">harmonisation </w:t>
            </w:r>
            <w:r w:rsidR="00DC6993">
              <w:t>is provided to the environment minister’s meeting for consideration and endorsement</w:t>
            </w:r>
            <w:r w:rsidR="00D75DA5">
              <w:t>.</w:t>
            </w:r>
            <w:r w:rsidR="00DC6993">
              <w:t xml:space="preserve"> </w:t>
            </w:r>
          </w:p>
          <w:p w14:paraId="07CD89AE" w14:textId="59EAE62A" w:rsidR="00021485" w:rsidRDefault="00576A33" w:rsidP="00EB3ACE">
            <w:pPr>
              <w:pStyle w:val="TableTextBullet"/>
            </w:pPr>
            <w:r>
              <w:t>Model definitions for priority terms are devel</w:t>
            </w:r>
            <w:r w:rsidR="00D86498">
              <w:t>oped for endorsement by jurisdictions and Senior Officials</w:t>
            </w:r>
            <w:r w:rsidR="00AD1D8F">
              <w:t>’</w:t>
            </w:r>
            <w:r w:rsidR="00D86498">
              <w:t xml:space="preserve"> Group.</w:t>
            </w:r>
          </w:p>
          <w:p w14:paraId="617C4D2A" w14:textId="02DCFC49" w:rsidR="001E5C70" w:rsidRDefault="001E5C70" w:rsidP="008A68FA">
            <w:pPr>
              <w:pStyle w:val="TableTextBullet"/>
              <w:numPr>
                <w:ilvl w:val="0"/>
                <w:numId w:val="0"/>
              </w:numPr>
              <w:ind w:left="198"/>
            </w:pPr>
          </w:p>
        </w:tc>
        <w:tc>
          <w:tcPr>
            <w:tcW w:w="116" w:type="pct"/>
          </w:tcPr>
          <w:p w14:paraId="78A93A1E" w14:textId="77777777" w:rsidR="002E680C" w:rsidRPr="00237DDF" w:rsidRDefault="002E680C" w:rsidP="00A31F9B">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BFBFBF" w:themeFill="background1" w:themeFillShade="BF"/>
          </w:tcPr>
          <w:p w14:paraId="0F278664" w14:textId="4DA01662" w:rsidR="002E680C" w:rsidRDefault="00226B6C" w:rsidP="00A31F9B">
            <w:r>
              <w:t>2</w:t>
            </w:r>
          </w:p>
        </w:tc>
        <w:tc>
          <w:tcPr>
            <w:tcW w:w="116" w:type="pct"/>
          </w:tcPr>
          <w:p w14:paraId="7A5B569C" w14:textId="77777777" w:rsidR="002E680C" w:rsidRDefault="002E680C" w:rsidP="00A31F9B">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1D1685ED" w14:textId="77777777" w:rsidR="002E680C" w:rsidRPr="00237DDF" w:rsidRDefault="002E680C" w:rsidP="00A31F9B"/>
        </w:tc>
        <w:tc>
          <w:tcPr>
            <w:tcW w:w="116" w:type="pct"/>
            <w:shd w:val="clear" w:color="auto" w:fill="BFBFBF" w:themeFill="background1" w:themeFillShade="BF"/>
          </w:tcPr>
          <w:p w14:paraId="041C9444" w14:textId="46D6C72E" w:rsidR="002E680C" w:rsidRPr="00237DDF" w:rsidRDefault="00226B6C" w:rsidP="00A31F9B">
            <w:pPr>
              <w:cnfStyle w:val="000000000000" w:firstRow="0" w:lastRow="0" w:firstColumn="0" w:lastColumn="0" w:oddVBand="0" w:evenVBand="0" w:oddHBand="0" w:evenHBand="0" w:firstRowFirstColumn="0" w:firstRowLastColumn="0" w:lastRowFirstColumn="0" w:lastRowLastColumn="0"/>
            </w:pPr>
            <w:r>
              <w:t>5</w:t>
            </w: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5770ACE6" w14:textId="77777777" w:rsidR="002E680C" w:rsidRPr="00237DDF" w:rsidRDefault="002E680C" w:rsidP="00A31F9B"/>
        </w:tc>
        <w:tc>
          <w:tcPr>
            <w:tcW w:w="116" w:type="pct"/>
          </w:tcPr>
          <w:p w14:paraId="18A5D63D" w14:textId="77777777" w:rsidR="002E680C" w:rsidRDefault="002E680C" w:rsidP="00A31F9B">
            <w:pPr>
              <w:cnfStyle w:val="000000000000" w:firstRow="0" w:lastRow="0" w:firstColumn="0" w:lastColumn="0" w:oddVBand="0" w:evenVBand="0" w:oddHBand="0" w:evenHBand="0" w:firstRowFirstColumn="0" w:firstRowLastColumn="0" w:lastRowFirstColumn="0" w:lastRowLastColumn="0"/>
            </w:pPr>
          </w:p>
        </w:tc>
      </w:tr>
      <w:tr w:rsidR="00F22168" w:rsidRPr="00237DDF" w14:paraId="5CB19E89" w14:textId="77777777" w:rsidTr="0048369A">
        <w:tc>
          <w:tcPr>
            <w:cnfStyle w:val="001000000000" w:firstRow="0" w:lastRow="0" w:firstColumn="1" w:lastColumn="0" w:oddVBand="0" w:evenVBand="0" w:oddHBand="0" w:evenHBand="0" w:firstRowFirstColumn="0" w:firstRowLastColumn="0" w:lastRowFirstColumn="0" w:lastRowLastColumn="0"/>
            <w:tcW w:w="464" w:type="pct"/>
          </w:tcPr>
          <w:p w14:paraId="55A958E1" w14:textId="0AE30BD7" w:rsidR="00F10148" w:rsidRDefault="00DA4448" w:rsidP="00450C6A">
            <w:pPr>
              <w:pStyle w:val="TableTextLeft"/>
              <w:rPr>
                <w:rFonts w:cstheme="minorHAnsi"/>
              </w:rPr>
            </w:pPr>
            <w:r>
              <w:rPr>
                <w:rFonts w:cstheme="minorHAnsi"/>
              </w:rPr>
              <w:t>3</w:t>
            </w:r>
          </w:p>
        </w:tc>
        <w:tc>
          <w:tcPr>
            <w:cnfStyle w:val="000010000000" w:firstRow="0" w:lastRow="0" w:firstColumn="0" w:lastColumn="0" w:oddVBand="1" w:evenVBand="0" w:oddHBand="0" w:evenHBand="0" w:firstRowFirstColumn="0" w:firstRowLastColumn="0" w:lastRowFirstColumn="0" w:lastRowLastColumn="0"/>
            <w:tcW w:w="1119" w:type="pct"/>
          </w:tcPr>
          <w:p w14:paraId="35F74D58" w14:textId="77777777" w:rsidR="00F10148" w:rsidRDefault="00684032" w:rsidP="00A31F9B">
            <w:pPr>
              <w:pStyle w:val="TableTextLeft"/>
              <w:rPr>
                <w:rFonts w:cstheme="minorHAnsi"/>
              </w:rPr>
            </w:pPr>
            <w:r>
              <w:rPr>
                <w:rFonts w:cstheme="minorHAnsi"/>
              </w:rPr>
              <w:t xml:space="preserve">Work with other </w:t>
            </w:r>
            <w:r w:rsidR="00226B6C">
              <w:rPr>
                <w:rFonts w:cstheme="minorHAnsi"/>
              </w:rPr>
              <w:t>jurisdictions</w:t>
            </w:r>
            <w:r w:rsidR="005852DA">
              <w:rPr>
                <w:rFonts w:cstheme="minorHAnsi"/>
              </w:rPr>
              <w:t xml:space="preserve"> </w:t>
            </w:r>
            <w:r w:rsidR="00D16ABC">
              <w:rPr>
                <w:rFonts w:cstheme="minorHAnsi"/>
              </w:rPr>
              <w:t xml:space="preserve">on Container Deposit Scheme harmonisation </w:t>
            </w:r>
            <w:r w:rsidR="005852DA">
              <w:rPr>
                <w:rFonts w:cstheme="minorHAnsi"/>
              </w:rPr>
              <w:t xml:space="preserve"> </w:t>
            </w:r>
          </w:p>
          <w:p w14:paraId="383AA284" w14:textId="77777777" w:rsidR="008B467D" w:rsidRDefault="008B467D" w:rsidP="00A31F9B">
            <w:pPr>
              <w:pStyle w:val="TableTextLeft"/>
              <w:rPr>
                <w:rFonts w:cstheme="minorHAnsi"/>
              </w:rPr>
            </w:pPr>
          </w:p>
          <w:p w14:paraId="5CC39DA8" w14:textId="3608281C" w:rsidR="009B325E" w:rsidRPr="009B325E" w:rsidRDefault="009B325E" w:rsidP="00A31F9B">
            <w:pPr>
              <w:pStyle w:val="TableTextLeft"/>
              <w:rPr>
                <w:rFonts w:cstheme="minorBidi"/>
                <w:i/>
              </w:rPr>
            </w:pPr>
          </w:p>
        </w:tc>
        <w:tc>
          <w:tcPr>
            <w:tcW w:w="1264" w:type="pct"/>
            <w:gridSpan w:val="2"/>
            <w:shd w:val="clear" w:color="auto" w:fill="FFFFFF" w:themeFill="background1"/>
          </w:tcPr>
          <w:p w14:paraId="41800B9A" w14:textId="37427208" w:rsidR="00F10148" w:rsidRDefault="00877D5E" w:rsidP="00C54FB5">
            <w:pPr>
              <w:pStyle w:val="TableTextBullet"/>
              <w:cnfStyle w:val="000000000000" w:firstRow="0" w:lastRow="0" w:firstColumn="0" w:lastColumn="0" w:oddVBand="0" w:evenVBand="0" w:oddHBand="0" w:evenHBand="0" w:firstRowFirstColumn="0" w:firstRowLastColumn="0" w:lastRowFirstColumn="0" w:lastRowLastColumn="0"/>
            </w:pPr>
            <w:r>
              <w:t>Reduced administrative burden for suppliers to participate in</w:t>
            </w:r>
            <w:r w:rsidR="00AB736A">
              <w:t xml:space="preserve"> container deposit schemes</w:t>
            </w:r>
            <w:r w:rsidR="00B7685E">
              <w:t xml:space="preserve"> by streamlining container approvals</w:t>
            </w:r>
            <w:r w:rsidR="00AB736A">
              <w:t>.</w:t>
            </w:r>
          </w:p>
          <w:p w14:paraId="578421C7" w14:textId="33915BCF" w:rsidR="00AB736A" w:rsidRDefault="001F3E2B" w:rsidP="0009032E">
            <w:pPr>
              <w:pStyle w:val="TableTextBullet"/>
              <w:cnfStyle w:val="000000000000" w:firstRow="0" w:lastRow="0" w:firstColumn="0" w:lastColumn="0" w:oddVBand="0" w:evenVBand="0" w:oddHBand="0" w:evenHBand="0" w:firstRowFirstColumn="0" w:firstRowLastColumn="0" w:lastRowFirstColumn="0" w:lastRowLastColumn="0"/>
            </w:pPr>
            <w:r>
              <w:t>Improve</w:t>
            </w:r>
            <w:r w:rsidR="00525045">
              <w:t>d</w:t>
            </w:r>
            <w:r>
              <w:t xml:space="preserve"> scheme coordinator and </w:t>
            </w:r>
            <w:proofErr w:type="spellStart"/>
            <w:r>
              <w:t>regulator</w:t>
            </w:r>
            <w:proofErr w:type="spellEnd"/>
            <w:r>
              <w:t xml:space="preserve"> oversight </w:t>
            </w:r>
            <w:r w:rsidR="009D7FF6">
              <w:t>of first suppliers and containers registered.</w:t>
            </w:r>
          </w:p>
        </w:tc>
        <w:tc>
          <w:tcPr>
            <w:cnfStyle w:val="000010000000" w:firstRow="0" w:lastRow="0" w:firstColumn="0" w:lastColumn="0" w:oddVBand="1" w:evenVBand="0" w:oddHBand="0" w:evenHBand="0" w:firstRowFirstColumn="0" w:firstRowLastColumn="0" w:lastRowFirstColumn="0" w:lastRowLastColumn="0"/>
            <w:tcW w:w="1341" w:type="pct"/>
          </w:tcPr>
          <w:p w14:paraId="0310B0C7" w14:textId="03C8EF14" w:rsidR="00F10148" w:rsidRDefault="00CA4CE2" w:rsidP="00EB3ACE">
            <w:pPr>
              <w:pStyle w:val="TableTextBullet"/>
            </w:pPr>
            <w:r>
              <w:t>Participate in discussions about a</w:t>
            </w:r>
            <w:r w:rsidR="00497DC3">
              <w:t xml:space="preserve"> new national po</w:t>
            </w:r>
            <w:r w:rsidR="00375560">
              <w:t xml:space="preserve">rtal </w:t>
            </w:r>
            <w:r w:rsidR="00956722" w:rsidRPr="006F6F65">
              <w:rPr>
                <w:rFonts w:cstheme="minorHAnsi"/>
              </w:rPr>
              <w:t>for Australian container deposit schemes to manage container approvals/registration</w:t>
            </w:r>
            <w:r w:rsidR="00FD77AD">
              <w:rPr>
                <w:rFonts w:cstheme="minorHAnsi"/>
              </w:rPr>
              <w:t>.</w:t>
            </w:r>
          </w:p>
        </w:tc>
        <w:tc>
          <w:tcPr>
            <w:tcW w:w="116" w:type="pct"/>
          </w:tcPr>
          <w:p w14:paraId="325A81D5" w14:textId="77777777" w:rsidR="00F10148" w:rsidRPr="00237DDF" w:rsidRDefault="00F10148" w:rsidP="00A31F9B">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5533A36B" w14:textId="77777777" w:rsidR="00F10148" w:rsidRDefault="00F10148" w:rsidP="00A31F9B"/>
        </w:tc>
        <w:tc>
          <w:tcPr>
            <w:tcW w:w="116" w:type="pct"/>
            <w:shd w:val="clear" w:color="auto" w:fill="BFBFBF" w:themeFill="background1" w:themeFillShade="BF"/>
          </w:tcPr>
          <w:p w14:paraId="391124F3" w14:textId="1A3352BA" w:rsidR="00F10148" w:rsidRDefault="00226B6C" w:rsidP="00A31F9B">
            <w:pPr>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61C35963" w14:textId="77777777" w:rsidR="00F10148" w:rsidRPr="00237DDF" w:rsidRDefault="00F10148" w:rsidP="00A31F9B"/>
        </w:tc>
        <w:tc>
          <w:tcPr>
            <w:tcW w:w="116" w:type="pct"/>
          </w:tcPr>
          <w:p w14:paraId="1E492660" w14:textId="77777777" w:rsidR="00F10148" w:rsidRPr="00237DDF" w:rsidRDefault="00F10148" w:rsidP="00A31F9B">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7751EA91" w14:textId="77777777" w:rsidR="00F10148" w:rsidRPr="00237DDF" w:rsidRDefault="00F10148" w:rsidP="00A31F9B"/>
        </w:tc>
        <w:tc>
          <w:tcPr>
            <w:tcW w:w="116" w:type="pct"/>
          </w:tcPr>
          <w:p w14:paraId="1CA0B7A3" w14:textId="77777777" w:rsidR="00F10148" w:rsidRDefault="00F10148" w:rsidP="00A31F9B">
            <w:pPr>
              <w:cnfStyle w:val="000000000000" w:firstRow="0" w:lastRow="0" w:firstColumn="0" w:lastColumn="0" w:oddVBand="0" w:evenVBand="0" w:oddHBand="0" w:evenHBand="0" w:firstRowFirstColumn="0" w:firstRowLastColumn="0" w:lastRowFirstColumn="0" w:lastRowLastColumn="0"/>
            </w:pPr>
          </w:p>
        </w:tc>
      </w:tr>
      <w:tr w:rsidR="00DA4448" w:rsidRPr="00237DDF" w14:paraId="1AE4BD9A" w14:textId="77777777" w:rsidTr="0048369A">
        <w:tc>
          <w:tcPr>
            <w:cnfStyle w:val="001000000000" w:firstRow="0" w:lastRow="0" w:firstColumn="1" w:lastColumn="0" w:oddVBand="0" w:evenVBand="0" w:oddHBand="0" w:evenHBand="0" w:firstRowFirstColumn="0" w:firstRowLastColumn="0" w:lastRowFirstColumn="0" w:lastRowLastColumn="0"/>
            <w:tcW w:w="464" w:type="pct"/>
          </w:tcPr>
          <w:p w14:paraId="66EA0674" w14:textId="051DEECA" w:rsidR="00DA4448" w:rsidRDefault="00DA4448" w:rsidP="00450C6A">
            <w:pPr>
              <w:pStyle w:val="TableTextLeft"/>
              <w:rPr>
                <w:rFonts w:cstheme="minorHAnsi"/>
              </w:rPr>
            </w:pPr>
            <w:r>
              <w:rPr>
                <w:rFonts w:cstheme="minorHAnsi"/>
              </w:rPr>
              <w:lastRenderedPageBreak/>
              <w:t>4</w:t>
            </w:r>
          </w:p>
        </w:tc>
        <w:tc>
          <w:tcPr>
            <w:cnfStyle w:val="000010000000" w:firstRow="0" w:lastRow="0" w:firstColumn="0" w:lastColumn="0" w:oddVBand="1" w:evenVBand="0" w:oddHBand="0" w:evenHBand="0" w:firstRowFirstColumn="0" w:firstRowLastColumn="0" w:lastRowFirstColumn="0" w:lastRowLastColumn="0"/>
            <w:tcW w:w="1119" w:type="pct"/>
          </w:tcPr>
          <w:p w14:paraId="6CDDA7D6" w14:textId="77777777" w:rsidR="00DA4448" w:rsidRPr="00C71F7E" w:rsidRDefault="00DA4448" w:rsidP="00DA4448">
            <w:pPr>
              <w:spacing w:after="0" w:line="240" w:lineRule="auto"/>
              <w:rPr>
                <w:rFonts w:cstheme="minorHAnsi"/>
              </w:rPr>
            </w:pPr>
            <w:r>
              <w:rPr>
                <w:rFonts w:cstheme="minorHAnsi"/>
              </w:rPr>
              <w:t>Develop a national guideline for industry on the safe management of waste lithium-ion batteries</w:t>
            </w:r>
          </w:p>
          <w:p w14:paraId="0E7CC005" w14:textId="77777777" w:rsidR="00DA4448" w:rsidRPr="00C71F7E" w:rsidRDefault="00DA4448" w:rsidP="00DA4448">
            <w:pPr>
              <w:spacing w:after="0" w:line="240" w:lineRule="auto"/>
              <w:ind w:left="129"/>
              <w:rPr>
                <w:rFonts w:cstheme="minorHAnsi"/>
              </w:rPr>
            </w:pPr>
          </w:p>
          <w:p w14:paraId="3B0670CC" w14:textId="7B14D137" w:rsidR="00DA4448" w:rsidRDefault="00DA4448" w:rsidP="00DA4448">
            <w:pPr>
              <w:pStyle w:val="TableTextLeft"/>
              <w:rPr>
                <w:rFonts w:cstheme="minorBidi"/>
              </w:rPr>
            </w:pPr>
          </w:p>
        </w:tc>
        <w:tc>
          <w:tcPr>
            <w:tcW w:w="1264" w:type="pct"/>
            <w:gridSpan w:val="2"/>
            <w:shd w:val="clear" w:color="auto" w:fill="FFFFFF" w:themeFill="background1"/>
          </w:tcPr>
          <w:p w14:paraId="1D330039" w14:textId="77777777" w:rsidR="00DA4448" w:rsidRDefault="00DA4448" w:rsidP="00DA4448">
            <w:pPr>
              <w:pStyle w:val="TableTextBullet"/>
              <w:cnfStyle w:val="000000000000" w:firstRow="0" w:lastRow="0" w:firstColumn="0" w:lastColumn="0" w:oddVBand="0" w:evenVBand="0" w:oddHBand="0" w:evenHBand="0" w:firstRowFirstColumn="0" w:firstRowLastColumn="0" w:lastRowFirstColumn="0" w:lastRowLastColumn="0"/>
            </w:pPr>
            <w:r>
              <w:t>Greater national</w:t>
            </w:r>
            <w:r w:rsidRPr="007E2276">
              <w:t xml:space="preserve"> </w:t>
            </w:r>
            <w:r>
              <w:t>consistency in the</w:t>
            </w:r>
            <w:r w:rsidRPr="007E2276">
              <w:t xml:space="preserve"> approach to management of waste lithium-ion batteries</w:t>
            </w:r>
            <w:r>
              <w:t>.</w:t>
            </w:r>
          </w:p>
          <w:p w14:paraId="01222817" w14:textId="489C5689" w:rsidR="00DA4448" w:rsidRDefault="00DA4448" w:rsidP="00DA4448">
            <w:pPr>
              <w:pStyle w:val="TableTextBullet"/>
              <w:cnfStyle w:val="000000000000" w:firstRow="0" w:lastRow="0" w:firstColumn="0" w:lastColumn="0" w:oddVBand="0" w:evenVBand="0" w:oddHBand="0" w:evenHBand="0" w:firstRowFirstColumn="0" w:firstRowLastColumn="0" w:lastRowFirstColumn="0" w:lastRowLastColumn="0"/>
            </w:pPr>
            <w:r>
              <w:t>Reduced</w:t>
            </w:r>
            <w:r w:rsidRPr="007E2276">
              <w:t xml:space="preserve"> risk of fires in the</w:t>
            </w:r>
            <w:r>
              <w:t xml:space="preserve"> </w:t>
            </w:r>
            <w:r w:rsidRPr="007E2276">
              <w:t>waste industry</w:t>
            </w:r>
            <w:r>
              <w:t>.</w:t>
            </w:r>
          </w:p>
        </w:tc>
        <w:tc>
          <w:tcPr>
            <w:cnfStyle w:val="000010000000" w:firstRow="0" w:lastRow="0" w:firstColumn="0" w:lastColumn="0" w:oddVBand="1" w:evenVBand="0" w:oddHBand="0" w:evenHBand="0" w:firstRowFirstColumn="0" w:firstRowLastColumn="0" w:lastRowFirstColumn="0" w:lastRowLastColumn="0"/>
            <w:tcW w:w="1341" w:type="pct"/>
          </w:tcPr>
          <w:p w14:paraId="1668B600" w14:textId="6F3A3A77" w:rsidR="00DA4448" w:rsidRDefault="009F782E" w:rsidP="00DA4448">
            <w:pPr>
              <w:pStyle w:val="TableTextBullet"/>
            </w:pPr>
            <w:r>
              <w:t>G</w:t>
            </w:r>
            <w:r w:rsidR="00DA4448">
              <w:t xml:space="preserve">uideline </w:t>
            </w:r>
            <w:r w:rsidR="00DA4448" w:rsidRPr="000154BD">
              <w:t>published</w:t>
            </w:r>
            <w:r w:rsidR="00DA4448">
              <w:t>.</w:t>
            </w:r>
          </w:p>
        </w:tc>
        <w:tc>
          <w:tcPr>
            <w:tcW w:w="116" w:type="pct"/>
          </w:tcPr>
          <w:p w14:paraId="4A1AE7F5" w14:textId="77777777" w:rsidR="00DA4448" w:rsidRPr="00237DDF" w:rsidRDefault="00DA4448" w:rsidP="00A31F9B">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05416BB3" w14:textId="77777777" w:rsidR="00DA4448" w:rsidRDefault="00DA4448" w:rsidP="00A31F9B"/>
        </w:tc>
        <w:tc>
          <w:tcPr>
            <w:tcW w:w="116" w:type="pct"/>
            <w:shd w:val="clear" w:color="auto" w:fill="BFBFBF" w:themeFill="background1" w:themeFillShade="BF"/>
          </w:tcPr>
          <w:p w14:paraId="39CD6AF9" w14:textId="544A8D1E" w:rsidR="00DA4448" w:rsidRDefault="00DA4448" w:rsidP="00A31F9B">
            <w:pPr>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188DAE19" w14:textId="77777777" w:rsidR="00DA4448" w:rsidRPr="00237DDF" w:rsidRDefault="00DA4448" w:rsidP="00A31F9B"/>
        </w:tc>
        <w:tc>
          <w:tcPr>
            <w:tcW w:w="116" w:type="pct"/>
          </w:tcPr>
          <w:p w14:paraId="0E5CAE2E" w14:textId="77777777" w:rsidR="00DA4448" w:rsidRPr="00237DDF" w:rsidRDefault="00DA4448" w:rsidP="00A31F9B">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1492DDED" w14:textId="77777777" w:rsidR="00DA4448" w:rsidRPr="00237DDF" w:rsidRDefault="00DA4448" w:rsidP="00A31F9B"/>
        </w:tc>
        <w:tc>
          <w:tcPr>
            <w:tcW w:w="116" w:type="pct"/>
          </w:tcPr>
          <w:p w14:paraId="61587DF3" w14:textId="77777777" w:rsidR="00DA4448" w:rsidRDefault="00DA4448" w:rsidP="00A31F9B">
            <w:pPr>
              <w:cnfStyle w:val="000000000000" w:firstRow="0" w:lastRow="0" w:firstColumn="0" w:lastColumn="0" w:oddVBand="0" w:evenVBand="0" w:oddHBand="0" w:evenHBand="0" w:firstRowFirstColumn="0" w:firstRowLastColumn="0" w:lastRowFirstColumn="0" w:lastRowLastColumn="0"/>
            </w:pPr>
          </w:p>
        </w:tc>
      </w:tr>
      <w:tr w:rsidR="0075667C" w:rsidRPr="00237DDF" w14:paraId="0D3FB660" w14:textId="77777777" w:rsidTr="0075667C">
        <w:tc>
          <w:tcPr>
            <w:cnfStyle w:val="001000000000" w:firstRow="0" w:lastRow="0" w:firstColumn="1" w:lastColumn="0" w:oddVBand="0" w:evenVBand="0" w:oddHBand="0" w:evenHBand="0" w:firstRowFirstColumn="0" w:firstRowLastColumn="0" w:lastRowFirstColumn="0" w:lastRowLastColumn="0"/>
            <w:tcW w:w="2500" w:type="pct"/>
            <w:gridSpan w:val="3"/>
            <w:shd w:val="clear" w:color="auto" w:fill="BAADE7" w:themeFill="accent4" w:themeFillTint="40"/>
          </w:tcPr>
          <w:p w14:paraId="0A24FB70" w14:textId="77777777" w:rsidR="0075667C" w:rsidRPr="00242366" w:rsidRDefault="0075667C" w:rsidP="00A31F9B">
            <w:pPr>
              <w:rPr>
                <w:b/>
                <w:bCs/>
              </w:rPr>
            </w:pPr>
            <w:r w:rsidRPr="00242366">
              <w:rPr>
                <w:b/>
                <w:bCs/>
              </w:rPr>
              <w:t xml:space="preserve">Victorian Government led initiatives </w:t>
            </w:r>
          </w:p>
        </w:tc>
        <w:tc>
          <w:tcPr>
            <w:cnfStyle w:val="000010000000" w:firstRow="0" w:lastRow="0" w:firstColumn="0" w:lastColumn="0" w:oddVBand="1" w:evenVBand="0" w:oddHBand="0" w:evenHBand="0" w:firstRowFirstColumn="0" w:firstRowLastColumn="0" w:lastRowFirstColumn="0" w:lastRowLastColumn="0"/>
            <w:tcW w:w="2500" w:type="pct"/>
            <w:gridSpan w:val="9"/>
            <w:shd w:val="clear" w:color="auto" w:fill="BAADE7" w:themeFill="accent4" w:themeFillTint="40"/>
          </w:tcPr>
          <w:p w14:paraId="1E67C00F" w14:textId="0D76303B" w:rsidR="0075667C" w:rsidRPr="00242366" w:rsidRDefault="0075667C" w:rsidP="00A31F9B">
            <w:pPr>
              <w:rPr>
                <w:b/>
                <w:bCs/>
              </w:rPr>
            </w:pPr>
          </w:p>
        </w:tc>
      </w:tr>
      <w:tr w:rsidR="00F22168" w:rsidRPr="00237DDF" w14:paraId="49737614" w14:textId="77777777" w:rsidTr="0048369A">
        <w:trPr>
          <w:trHeight w:val="108"/>
        </w:trPr>
        <w:tc>
          <w:tcPr>
            <w:cnfStyle w:val="001000000000" w:firstRow="0" w:lastRow="0" w:firstColumn="1" w:lastColumn="0" w:oddVBand="0" w:evenVBand="0" w:oddHBand="0" w:evenHBand="0" w:firstRowFirstColumn="0" w:firstRowLastColumn="0" w:lastRowFirstColumn="0" w:lastRowLastColumn="0"/>
            <w:tcW w:w="464" w:type="pct"/>
          </w:tcPr>
          <w:p w14:paraId="1A5C5159" w14:textId="5799EE2E" w:rsidR="008B4D6E" w:rsidRDefault="008B4D6E" w:rsidP="00450C6A">
            <w:pPr>
              <w:spacing w:after="0" w:line="240" w:lineRule="auto"/>
              <w:rPr>
                <w:rFonts w:cstheme="minorHAnsi"/>
              </w:rPr>
            </w:pPr>
            <w:r>
              <w:rPr>
                <w:rFonts w:cstheme="minorHAnsi"/>
              </w:rPr>
              <w:t>1</w:t>
            </w:r>
          </w:p>
        </w:tc>
        <w:tc>
          <w:tcPr>
            <w:cnfStyle w:val="000010000000" w:firstRow="0" w:lastRow="0" w:firstColumn="0" w:lastColumn="0" w:oddVBand="1" w:evenVBand="0" w:oddHBand="0" w:evenHBand="0" w:firstRowFirstColumn="0" w:firstRowLastColumn="0" w:lastRowFirstColumn="0" w:lastRowLastColumn="0"/>
            <w:tcW w:w="1119" w:type="pct"/>
          </w:tcPr>
          <w:p w14:paraId="5E360E58" w14:textId="77777777" w:rsidR="008B4D6E" w:rsidRPr="007F428B" w:rsidRDefault="008B4D6E" w:rsidP="008B4D6E">
            <w:pPr>
              <w:spacing w:after="0" w:line="240" w:lineRule="auto"/>
              <w:rPr>
                <w:rFonts w:cstheme="minorHAnsi"/>
              </w:rPr>
            </w:pPr>
            <w:r>
              <w:rPr>
                <w:rFonts w:cstheme="minorHAnsi"/>
              </w:rPr>
              <w:t>Optimise</w:t>
            </w:r>
            <w:r w:rsidRPr="007F428B">
              <w:rPr>
                <w:rFonts w:cstheme="minorHAnsi"/>
              </w:rPr>
              <w:t xml:space="preserve"> recycled and reused material</w:t>
            </w:r>
            <w:r>
              <w:rPr>
                <w:rFonts w:cstheme="minorHAnsi"/>
              </w:rPr>
              <w:t xml:space="preserve"> u</w:t>
            </w:r>
            <w:r w:rsidRPr="007F428B">
              <w:rPr>
                <w:rFonts w:cstheme="minorHAnsi"/>
              </w:rPr>
              <w:t>s</w:t>
            </w:r>
            <w:r>
              <w:rPr>
                <w:rFonts w:cstheme="minorHAnsi"/>
              </w:rPr>
              <w:t>e</w:t>
            </w:r>
            <w:r w:rsidRPr="007F428B">
              <w:rPr>
                <w:rFonts w:cstheme="minorHAnsi"/>
              </w:rPr>
              <w:t xml:space="preserve"> in Victorian </w:t>
            </w:r>
            <w:r>
              <w:rPr>
                <w:rFonts w:cstheme="minorHAnsi"/>
              </w:rPr>
              <w:t>m</w:t>
            </w:r>
            <w:r w:rsidRPr="007F428B">
              <w:rPr>
                <w:rFonts w:cstheme="minorHAnsi"/>
              </w:rPr>
              <w:t xml:space="preserve">ajor construction projects, </w:t>
            </w:r>
            <w:r>
              <w:rPr>
                <w:rFonts w:cstheme="minorHAnsi"/>
              </w:rPr>
              <w:t>through</w:t>
            </w:r>
            <w:r w:rsidRPr="007F428B">
              <w:rPr>
                <w:rFonts w:cstheme="minorHAnsi"/>
              </w:rPr>
              <w:t xml:space="preserve"> the Victorian Recycled First Policy </w:t>
            </w:r>
          </w:p>
          <w:p w14:paraId="24819114" w14:textId="77777777" w:rsidR="008B4D6E" w:rsidRDefault="008B4D6E" w:rsidP="008B4D6E">
            <w:pPr>
              <w:spacing w:after="0" w:line="240" w:lineRule="auto"/>
              <w:rPr>
                <w:rFonts w:cstheme="minorHAnsi"/>
              </w:rPr>
            </w:pPr>
          </w:p>
          <w:p w14:paraId="62A97A07" w14:textId="51E75333" w:rsidR="008B4D6E" w:rsidRDefault="008A716B" w:rsidP="008B4D6E">
            <w:pPr>
              <w:spacing w:after="0" w:line="240" w:lineRule="auto"/>
              <w:rPr>
                <w:rFonts w:cstheme="minorBidi"/>
              </w:rPr>
            </w:pPr>
            <w:r w:rsidRPr="3626281D">
              <w:rPr>
                <w:rFonts w:cstheme="minorBidi"/>
                <w:i/>
              </w:rPr>
              <w:t xml:space="preserve"> </w:t>
            </w:r>
          </w:p>
        </w:tc>
        <w:tc>
          <w:tcPr>
            <w:tcW w:w="1264" w:type="pct"/>
            <w:gridSpan w:val="2"/>
            <w:shd w:val="clear" w:color="auto" w:fill="FFFFFF" w:themeFill="background1"/>
          </w:tcPr>
          <w:p w14:paraId="20255E1E" w14:textId="77777777" w:rsidR="008B4D6E" w:rsidRPr="004F1BE4" w:rsidRDefault="008B4D6E" w:rsidP="008B4D6E">
            <w:pPr>
              <w:pStyle w:val="TableTextBullet"/>
              <w:cnfStyle w:val="000000000000" w:firstRow="0" w:lastRow="0" w:firstColumn="0" w:lastColumn="0" w:oddVBand="0" w:evenVBand="0" w:oddHBand="0" w:evenHBand="0" w:firstRowFirstColumn="0" w:firstRowLastColumn="0" w:lastRowFirstColumn="0" w:lastRowLastColumn="0"/>
            </w:pPr>
            <w:r w:rsidRPr="004F1BE4">
              <w:t>Optimise</w:t>
            </w:r>
            <w:r>
              <w:t>d</w:t>
            </w:r>
            <w:r w:rsidRPr="004F1BE4">
              <w:t xml:space="preserve"> recycled and reused material</w:t>
            </w:r>
            <w:r>
              <w:t xml:space="preserve"> u</w:t>
            </w:r>
            <w:r w:rsidRPr="004F1BE4">
              <w:t>s</w:t>
            </w:r>
            <w:r>
              <w:t>e</w:t>
            </w:r>
            <w:r w:rsidRPr="004F1BE4">
              <w:t xml:space="preserve"> in </w:t>
            </w:r>
            <w:r>
              <w:t>applicable</w:t>
            </w:r>
            <w:r w:rsidRPr="004F1BE4">
              <w:t xml:space="preserve"> Victorian </w:t>
            </w:r>
            <w:r>
              <w:t>m</w:t>
            </w:r>
            <w:r w:rsidRPr="004F1BE4">
              <w:t>ajor construction projects.</w:t>
            </w:r>
          </w:p>
          <w:p w14:paraId="549858F9" w14:textId="77777777" w:rsidR="008B4D6E" w:rsidRDefault="008B4D6E" w:rsidP="008B4D6E">
            <w:pPr>
              <w:pStyle w:val="TableTextBullet"/>
              <w:cnfStyle w:val="000000000000" w:firstRow="0" w:lastRow="0" w:firstColumn="0" w:lastColumn="0" w:oddVBand="0" w:evenVBand="0" w:oddHBand="0" w:evenHBand="0" w:firstRowFirstColumn="0" w:firstRowLastColumn="0" w:lastRowFirstColumn="0" w:lastRowLastColumn="0"/>
            </w:pPr>
            <w:r w:rsidRPr="004F1BE4">
              <w:t>Increase</w:t>
            </w:r>
            <w:r>
              <w:t>d</w:t>
            </w:r>
            <w:r w:rsidRPr="004F1BE4">
              <w:t xml:space="preserve"> demand and markets for recycled products</w:t>
            </w:r>
            <w:r>
              <w:t>.</w:t>
            </w:r>
          </w:p>
          <w:p w14:paraId="3AC41539" w14:textId="4D62E76F" w:rsidR="001C4995" w:rsidRDefault="008B4D6E" w:rsidP="001C4995">
            <w:pPr>
              <w:pStyle w:val="TableTextBullet"/>
              <w:cnfStyle w:val="000000000000" w:firstRow="0" w:lastRow="0" w:firstColumn="0" w:lastColumn="0" w:oddVBand="0" w:evenVBand="0" w:oddHBand="0" w:evenHBand="0" w:firstRowFirstColumn="0" w:firstRowLastColumn="0" w:lastRowFirstColumn="0" w:lastRowLastColumn="0"/>
            </w:pPr>
            <w:r>
              <w:t xml:space="preserve">Manufacturers </w:t>
            </w:r>
            <w:r w:rsidR="00DC45CE">
              <w:t>and</w:t>
            </w:r>
            <w:r>
              <w:t xml:space="preserve"> suppliers of relevant recycled products are supported to </w:t>
            </w:r>
            <w:r w:rsidR="00DC45CE">
              <w:t>be</w:t>
            </w:r>
            <w:r>
              <w:t xml:space="preserve"> procured into Recycled First projects, through</w:t>
            </w:r>
            <w:r w:rsidR="00DC45CE">
              <w:t xml:space="preserve">: </w:t>
            </w:r>
          </w:p>
          <w:p w14:paraId="45282DAB" w14:textId="66556A29" w:rsidR="00EE67C9" w:rsidRDefault="001C4995" w:rsidP="00107FA9">
            <w:pPr>
              <w:pStyle w:val="ListParagraph"/>
              <w:numPr>
                <w:ilvl w:val="0"/>
                <w:numId w:val="24"/>
              </w:numPr>
              <w:spacing w:before="40" w:after="0" w:line="240" w:lineRule="auto"/>
              <w:cnfStyle w:val="000000000000" w:firstRow="0" w:lastRow="0" w:firstColumn="0" w:lastColumn="0" w:oddVBand="0" w:evenVBand="0" w:oddHBand="0" w:evenHBand="0" w:firstRowFirstColumn="0" w:firstRowLastColumn="0" w:lastRowFirstColumn="0" w:lastRowLastColumn="0"/>
            </w:pPr>
            <w:r>
              <w:t>ce</w:t>
            </w:r>
            <w:r w:rsidR="008B4D6E">
              <w:t>ntralised initiatives to educate industry and dispel myths about recycled products</w:t>
            </w:r>
          </w:p>
          <w:p w14:paraId="7BAA2666" w14:textId="11FB979C" w:rsidR="00EE67C9" w:rsidRDefault="008B4D6E" w:rsidP="00107FA9">
            <w:pPr>
              <w:pStyle w:val="ListParagraph"/>
              <w:numPr>
                <w:ilvl w:val="0"/>
                <w:numId w:val="24"/>
              </w:numPr>
              <w:spacing w:before="40" w:after="0" w:line="240" w:lineRule="auto"/>
              <w:cnfStyle w:val="000000000000" w:firstRow="0" w:lastRow="0" w:firstColumn="0" w:lastColumn="0" w:oddVBand="0" w:evenVBand="0" w:oddHBand="0" w:evenHBand="0" w:firstRowFirstColumn="0" w:firstRowLastColumn="0" w:lastRowFirstColumn="0" w:lastRowLastColumn="0"/>
            </w:pPr>
            <w:r>
              <w:t>shar</w:t>
            </w:r>
            <w:r w:rsidR="00EE67C9">
              <w:t>ing</w:t>
            </w:r>
            <w:r>
              <w:t xml:space="preserve"> case </w:t>
            </w:r>
            <w:r w:rsidR="00EE67C9">
              <w:t>studies</w:t>
            </w:r>
          </w:p>
          <w:p w14:paraId="1ABB4F50" w14:textId="58FC2D09" w:rsidR="008B4D6E" w:rsidRPr="004F1BE4" w:rsidRDefault="008B4D6E" w:rsidP="00107FA9">
            <w:pPr>
              <w:pStyle w:val="ListParagraph"/>
              <w:numPr>
                <w:ilvl w:val="0"/>
                <w:numId w:val="24"/>
              </w:numPr>
              <w:spacing w:before="40" w:after="0" w:line="240" w:lineRule="auto"/>
              <w:cnfStyle w:val="000000000000" w:firstRow="0" w:lastRow="0" w:firstColumn="0" w:lastColumn="0" w:oddVBand="0" w:evenVBand="0" w:oddHBand="0" w:evenHBand="0" w:firstRowFirstColumn="0" w:firstRowLastColumn="0" w:lastRowFirstColumn="0" w:lastRowLastColumn="0"/>
            </w:pPr>
            <w:r>
              <w:t>support</w:t>
            </w:r>
            <w:r w:rsidR="00EE67C9">
              <w:t>ing</w:t>
            </w:r>
            <w:r>
              <w:t xml:space="preserve"> trials of innovative </w:t>
            </w:r>
            <w:r w:rsidR="00EE67C9">
              <w:t xml:space="preserve">products. </w:t>
            </w:r>
          </w:p>
        </w:tc>
        <w:tc>
          <w:tcPr>
            <w:cnfStyle w:val="000010000000" w:firstRow="0" w:lastRow="0" w:firstColumn="0" w:lastColumn="0" w:oddVBand="1" w:evenVBand="0" w:oddHBand="0" w:evenHBand="0" w:firstRowFirstColumn="0" w:firstRowLastColumn="0" w:lastRowFirstColumn="0" w:lastRowLastColumn="0"/>
            <w:tcW w:w="1341" w:type="pct"/>
          </w:tcPr>
          <w:p w14:paraId="094C5B8E" w14:textId="1380E174" w:rsidR="008B4D6E" w:rsidRPr="00113AC7" w:rsidRDefault="008B4D6E" w:rsidP="008B4D6E">
            <w:pPr>
              <w:pStyle w:val="TableTextBullet"/>
            </w:pPr>
            <w:r w:rsidRPr="000E3F33">
              <w:rPr>
                <w:lang w:val="en-GB"/>
              </w:rPr>
              <w:t xml:space="preserve">Inclusion of the Victorian Recycled First Policy into applicable Victorian </w:t>
            </w:r>
            <w:r>
              <w:rPr>
                <w:lang w:val="en-GB"/>
              </w:rPr>
              <w:t>m</w:t>
            </w:r>
            <w:r w:rsidRPr="000E3F33">
              <w:rPr>
                <w:lang w:val="en-GB"/>
              </w:rPr>
              <w:t>ajor construction projects</w:t>
            </w:r>
            <w:r w:rsidRPr="00113AC7">
              <w:rPr>
                <w:lang w:val="en-GB"/>
              </w:rPr>
              <w:t>.</w:t>
            </w:r>
            <w:r w:rsidRPr="000E3F33">
              <w:rPr>
                <w:lang w:val="en-GB"/>
              </w:rPr>
              <w:t xml:space="preserve"> </w:t>
            </w:r>
          </w:p>
          <w:p w14:paraId="516109FC" w14:textId="45C06598" w:rsidR="008B4D6E" w:rsidRDefault="008B4D6E" w:rsidP="008B4D6E">
            <w:pPr>
              <w:pStyle w:val="TableTextBullet"/>
            </w:pPr>
            <w:r w:rsidRPr="004F1BE4">
              <w:t xml:space="preserve">Implementation of </w:t>
            </w:r>
            <w:r>
              <w:t xml:space="preserve">recycled and reused </w:t>
            </w:r>
            <w:r w:rsidRPr="004F1BE4">
              <w:t>material</w:t>
            </w:r>
            <w:r>
              <w:t>s, and products containing recycled content,</w:t>
            </w:r>
            <w:r w:rsidRPr="004F1BE4">
              <w:t xml:space="preserve"> into </w:t>
            </w:r>
            <w:r>
              <w:t>applicable</w:t>
            </w:r>
            <w:r w:rsidRPr="004F1BE4">
              <w:t xml:space="preserve"> Victorian </w:t>
            </w:r>
            <w:r>
              <w:t>m</w:t>
            </w:r>
            <w:r w:rsidRPr="004F1BE4">
              <w:t>ajor construction projects</w:t>
            </w:r>
            <w:r>
              <w:t>.</w:t>
            </w:r>
          </w:p>
          <w:p w14:paraId="12C8F99E" w14:textId="413C5B24" w:rsidR="008B4D6E" w:rsidRDefault="008B4D6E" w:rsidP="008B4D6E">
            <w:pPr>
              <w:pStyle w:val="TableTextBullet"/>
            </w:pPr>
            <w:r>
              <w:t xml:space="preserve">Report on the quantities of recycled and reused materials used, in total, by projects covered by the Victorian Recycled First Policy </w:t>
            </w:r>
            <w:r w:rsidR="00F22168">
              <w:t>in the NWPAP annual report</w:t>
            </w:r>
            <w:r>
              <w:t>.</w:t>
            </w:r>
          </w:p>
          <w:p w14:paraId="1EDE71B4" w14:textId="56EE1A10" w:rsidR="00EB54D6" w:rsidRPr="00EB54D6" w:rsidRDefault="008B4D6E" w:rsidP="00EB54D6">
            <w:pPr>
              <w:pStyle w:val="TableTextBullet"/>
              <w:rPr>
                <w:lang w:val="en-GB"/>
              </w:rPr>
            </w:pPr>
            <w:r>
              <w:t xml:space="preserve">Development of implementation advice, reporting templates, credible information that supports procurement decisions, </w:t>
            </w:r>
            <w:r w:rsidR="00DC31DF">
              <w:t xml:space="preserve">and </w:t>
            </w:r>
            <w:r>
              <w:t>technical guidance documents for use by relevant Project Delivery Offices.</w:t>
            </w:r>
          </w:p>
        </w:tc>
        <w:tc>
          <w:tcPr>
            <w:tcW w:w="116" w:type="pct"/>
            <w:shd w:val="clear" w:color="auto" w:fill="FFFFFF" w:themeFill="background1"/>
          </w:tcPr>
          <w:p w14:paraId="56BCBE5C" w14:textId="556785D7" w:rsidR="008B4D6E" w:rsidRDefault="008B4D6E" w:rsidP="008B4D6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21DFC390" w14:textId="77777777" w:rsidR="008B4D6E" w:rsidRPr="003953B2" w:rsidRDefault="008B4D6E" w:rsidP="008B4D6E"/>
        </w:tc>
        <w:tc>
          <w:tcPr>
            <w:tcW w:w="116" w:type="pct"/>
            <w:shd w:val="clear" w:color="auto" w:fill="FFFFFF" w:themeFill="background1"/>
          </w:tcPr>
          <w:p w14:paraId="205E339F" w14:textId="7F867573" w:rsidR="008B4D6E" w:rsidRPr="003953B2" w:rsidRDefault="008B4D6E" w:rsidP="008B4D6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BFBFBF" w:themeFill="background1" w:themeFillShade="BF"/>
          </w:tcPr>
          <w:p w14:paraId="58EF191A" w14:textId="68FA1877" w:rsidR="008B4D6E" w:rsidRPr="003953B2" w:rsidRDefault="008B4D6E" w:rsidP="008B4D6E">
            <w:r w:rsidRPr="003953B2">
              <w:t>4</w:t>
            </w:r>
          </w:p>
        </w:tc>
        <w:tc>
          <w:tcPr>
            <w:tcW w:w="116" w:type="pct"/>
            <w:shd w:val="clear" w:color="auto" w:fill="FFFFFF" w:themeFill="background1"/>
          </w:tcPr>
          <w:p w14:paraId="67A2D914" w14:textId="77777777" w:rsidR="008B4D6E" w:rsidRPr="003953B2" w:rsidRDefault="008B4D6E" w:rsidP="008B4D6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6D6EBDE9" w14:textId="6454AFA4" w:rsidR="008B4D6E" w:rsidRPr="003953B2" w:rsidRDefault="008B4D6E" w:rsidP="008B4D6E"/>
        </w:tc>
        <w:tc>
          <w:tcPr>
            <w:tcW w:w="116" w:type="pct"/>
            <w:shd w:val="clear" w:color="auto" w:fill="FFFFFF" w:themeFill="background1"/>
          </w:tcPr>
          <w:p w14:paraId="4C789831" w14:textId="77777777" w:rsidR="008B4D6E" w:rsidRPr="003953B2" w:rsidRDefault="008B4D6E" w:rsidP="008B4D6E">
            <w:pPr>
              <w:cnfStyle w:val="000000000000" w:firstRow="0" w:lastRow="0" w:firstColumn="0" w:lastColumn="0" w:oddVBand="0" w:evenVBand="0" w:oddHBand="0" w:evenHBand="0" w:firstRowFirstColumn="0" w:firstRowLastColumn="0" w:lastRowFirstColumn="0" w:lastRowLastColumn="0"/>
            </w:pPr>
          </w:p>
        </w:tc>
      </w:tr>
      <w:tr w:rsidR="00F22168" w:rsidRPr="00237DDF" w14:paraId="041F52CE" w14:textId="77777777" w:rsidTr="0048369A">
        <w:trPr>
          <w:trHeight w:val="108"/>
        </w:trPr>
        <w:tc>
          <w:tcPr>
            <w:cnfStyle w:val="001000000000" w:firstRow="0" w:lastRow="0" w:firstColumn="1" w:lastColumn="0" w:oddVBand="0" w:evenVBand="0" w:oddHBand="0" w:evenHBand="0" w:firstRowFirstColumn="0" w:firstRowLastColumn="0" w:lastRowFirstColumn="0" w:lastRowLastColumn="0"/>
            <w:tcW w:w="464" w:type="pct"/>
          </w:tcPr>
          <w:p w14:paraId="7881025B" w14:textId="13F70104" w:rsidR="00CE616F" w:rsidRDefault="00CE616F" w:rsidP="00450C6A">
            <w:pPr>
              <w:spacing w:after="0" w:line="240" w:lineRule="auto"/>
              <w:rPr>
                <w:rFonts w:cstheme="minorHAnsi"/>
              </w:rPr>
            </w:pPr>
            <w:r>
              <w:rPr>
                <w:rFonts w:cstheme="minorHAnsi"/>
              </w:rPr>
              <w:t>2</w:t>
            </w:r>
          </w:p>
        </w:tc>
        <w:tc>
          <w:tcPr>
            <w:cnfStyle w:val="000010000000" w:firstRow="0" w:lastRow="0" w:firstColumn="0" w:lastColumn="0" w:oddVBand="1" w:evenVBand="0" w:oddHBand="0" w:evenHBand="0" w:firstRowFirstColumn="0" w:firstRowLastColumn="0" w:lastRowFirstColumn="0" w:lastRowLastColumn="0"/>
            <w:tcW w:w="1119" w:type="pct"/>
          </w:tcPr>
          <w:p w14:paraId="39F70413" w14:textId="3A03D72A" w:rsidR="00CE616F" w:rsidRDefault="00CE616F" w:rsidP="00CE616F">
            <w:pPr>
              <w:spacing w:after="0" w:line="240" w:lineRule="auto"/>
              <w:rPr>
                <w:rFonts w:cstheme="minorHAnsi"/>
              </w:rPr>
            </w:pPr>
            <w:r>
              <w:rPr>
                <w:rFonts w:cstheme="minorHAnsi"/>
              </w:rPr>
              <w:t xml:space="preserve">Optimise recycled and reused materials in local government under the </w:t>
            </w:r>
            <w:r w:rsidR="00AE7959">
              <w:rPr>
                <w:rFonts w:cstheme="minorHAnsi"/>
              </w:rPr>
              <w:t xml:space="preserve">Buy Circular Service </w:t>
            </w:r>
          </w:p>
          <w:p w14:paraId="54641309" w14:textId="77777777" w:rsidR="00CE616F" w:rsidRDefault="00CE616F" w:rsidP="00CE616F">
            <w:pPr>
              <w:spacing w:after="0" w:line="240" w:lineRule="auto"/>
              <w:rPr>
                <w:rFonts w:cstheme="minorHAnsi"/>
              </w:rPr>
            </w:pPr>
          </w:p>
          <w:p w14:paraId="08444669" w14:textId="53C672C3" w:rsidR="00CE616F" w:rsidRDefault="00CE616F" w:rsidP="00CE616F">
            <w:pPr>
              <w:spacing w:after="0" w:line="240" w:lineRule="auto"/>
              <w:rPr>
                <w:rFonts w:cstheme="minorBidi"/>
              </w:rPr>
            </w:pPr>
          </w:p>
        </w:tc>
        <w:tc>
          <w:tcPr>
            <w:tcW w:w="1264" w:type="pct"/>
            <w:gridSpan w:val="2"/>
            <w:shd w:val="clear" w:color="auto" w:fill="FFFFFF" w:themeFill="background1"/>
          </w:tcPr>
          <w:p w14:paraId="5C7C74CF" w14:textId="77777777" w:rsidR="00CE616F" w:rsidRDefault="00CE616F" w:rsidP="00CE616F">
            <w:pPr>
              <w:pStyle w:val="TableTextBullet"/>
              <w:cnfStyle w:val="000000000000" w:firstRow="0" w:lastRow="0" w:firstColumn="0" w:lastColumn="0" w:oddVBand="0" w:evenVBand="0" w:oddHBand="0" w:evenHBand="0" w:firstRowFirstColumn="0" w:firstRowLastColumn="0" w:lastRowFirstColumn="0" w:lastRowLastColumn="0"/>
            </w:pPr>
            <w:r w:rsidRPr="004F1BE4">
              <w:t>Optimise</w:t>
            </w:r>
            <w:r>
              <w:t>d</w:t>
            </w:r>
            <w:r w:rsidRPr="004F1BE4">
              <w:t xml:space="preserve"> use of recycled and reused </w:t>
            </w:r>
            <w:r>
              <w:t>content in the construction and maintenance of local government infrastructure</w:t>
            </w:r>
            <w:r w:rsidRPr="004F1BE4">
              <w:t>.</w:t>
            </w:r>
          </w:p>
          <w:p w14:paraId="2D9A07FC" w14:textId="34EFB891" w:rsidR="00CE616F" w:rsidRPr="004F1BE4" w:rsidRDefault="004A5362" w:rsidP="00CE616F">
            <w:pPr>
              <w:pStyle w:val="TableTextBullet"/>
              <w:cnfStyle w:val="000000000000" w:firstRow="0" w:lastRow="0" w:firstColumn="0" w:lastColumn="0" w:oddVBand="0" w:evenVBand="0" w:oddHBand="0" w:evenHBand="0" w:firstRowFirstColumn="0" w:firstRowLastColumn="0" w:lastRowFirstColumn="0" w:lastRowLastColumn="0"/>
            </w:pPr>
            <w:r>
              <w:t>C</w:t>
            </w:r>
            <w:r w:rsidR="00CE616F">
              <w:t>ouncils</w:t>
            </w:r>
            <w:r>
              <w:t xml:space="preserve"> are supported</w:t>
            </w:r>
            <w:r w:rsidR="00CE616F">
              <w:t xml:space="preserve"> to </w:t>
            </w:r>
            <w:r w:rsidR="008D4CD1">
              <w:t>understand</w:t>
            </w:r>
            <w:r w:rsidR="00CE616F">
              <w:t xml:space="preserve"> recycled content </w:t>
            </w:r>
            <w:r w:rsidR="008D4CD1">
              <w:t xml:space="preserve">inclusion </w:t>
            </w:r>
            <w:r w:rsidR="00CE616F">
              <w:t xml:space="preserve">considerations into their </w:t>
            </w:r>
            <w:r w:rsidR="00CE616F">
              <w:lastRenderedPageBreak/>
              <w:t xml:space="preserve">business cases, project and procurement </w:t>
            </w:r>
            <w:r w:rsidR="00BC2EF7">
              <w:t>processes</w:t>
            </w:r>
            <w:r w:rsidR="00CE616F">
              <w:t xml:space="preserve">. </w:t>
            </w:r>
          </w:p>
          <w:p w14:paraId="3E4DEC9B" w14:textId="18F7B4A2" w:rsidR="00CE616F" w:rsidRPr="004F1BE4" w:rsidRDefault="00CE616F" w:rsidP="00CE616F">
            <w:pPr>
              <w:pStyle w:val="TableTextBullet"/>
              <w:cnfStyle w:val="000000000000" w:firstRow="0" w:lastRow="0" w:firstColumn="0" w:lastColumn="0" w:oddVBand="0" w:evenVBand="0" w:oddHBand="0" w:evenHBand="0" w:firstRowFirstColumn="0" w:firstRowLastColumn="0" w:lastRowFirstColumn="0" w:lastRowLastColumn="0"/>
            </w:pPr>
            <w:r>
              <w:t>Capability</w:t>
            </w:r>
            <w:r w:rsidR="00D74C3C">
              <w:t xml:space="preserve"> is built</w:t>
            </w:r>
            <w:r>
              <w:t xml:space="preserve"> </w:t>
            </w:r>
            <w:r w:rsidR="001204F0">
              <w:t xml:space="preserve">within </w:t>
            </w:r>
            <w:r>
              <w:t xml:space="preserve">local government across Victoria </w:t>
            </w:r>
            <w:r w:rsidR="001204F0">
              <w:t xml:space="preserve">to </w:t>
            </w:r>
            <w:r>
              <w:t>make more sustainable procurement decisions.</w:t>
            </w:r>
          </w:p>
        </w:tc>
        <w:tc>
          <w:tcPr>
            <w:cnfStyle w:val="000010000000" w:firstRow="0" w:lastRow="0" w:firstColumn="0" w:lastColumn="0" w:oddVBand="1" w:evenVBand="0" w:oddHBand="0" w:evenHBand="0" w:firstRowFirstColumn="0" w:firstRowLastColumn="0" w:lastRowFirstColumn="0" w:lastRowLastColumn="0"/>
            <w:tcW w:w="1341" w:type="pct"/>
          </w:tcPr>
          <w:p w14:paraId="3C9C9E82" w14:textId="43B1320E" w:rsidR="00CE616F" w:rsidRPr="00466CE0" w:rsidRDefault="00CE616F" w:rsidP="00CE616F">
            <w:pPr>
              <w:pStyle w:val="TableTextBullet"/>
              <w:rPr>
                <w:lang w:val="en-GB"/>
              </w:rPr>
            </w:pPr>
            <w:r w:rsidRPr="00466CE0">
              <w:lastRenderedPageBreak/>
              <w:t>Establish and maintain a community of practice ‘champions’ network</w:t>
            </w:r>
            <w:r w:rsidR="001204F0" w:rsidRPr="00466CE0">
              <w:t>.</w:t>
            </w:r>
          </w:p>
          <w:p w14:paraId="5F79C82D" w14:textId="5E1D8E3D" w:rsidR="00CE616F" w:rsidRPr="00466CE0" w:rsidRDefault="00CE616F" w:rsidP="00CE616F">
            <w:pPr>
              <w:pStyle w:val="TableTextBullet"/>
              <w:rPr>
                <w:lang w:val="en-GB"/>
              </w:rPr>
            </w:pPr>
            <w:r w:rsidRPr="00466CE0">
              <w:t>Showcase events connecting purchase</w:t>
            </w:r>
            <w:r w:rsidR="005D5A77">
              <w:t>r</w:t>
            </w:r>
            <w:r w:rsidRPr="00466CE0">
              <w:t>s and suppliers.</w:t>
            </w:r>
          </w:p>
          <w:p w14:paraId="5E015637" w14:textId="1FE25B4B" w:rsidR="00CE616F" w:rsidRPr="00466CE0" w:rsidRDefault="00CE616F" w:rsidP="00CE616F">
            <w:pPr>
              <w:pStyle w:val="TableTextBullet"/>
              <w:rPr>
                <w:lang w:val="en-GB"/>
              </w:rPr>
            </w:pPr>
            <w:r w:rsidRPr="00466CE0">
              <w:t>Develop and maintain a Buy Recycle Directory of products with recycled content</w:t>
            </w:r>
            <w:r w:rsidR="001204F0" w:rsidRPr="00466CE0">
              <w:rPr>
                <w:rFonts w:cstheme="minorBidi"/>
              </w:rPr>
              <w:t>.</w:t>
            </w:r>
          </w:p>
          <w:p w14:paraId="4E7AD491" w14:textId="1DC08E4F" w:rsidR="00EB54D6" w:rsidRPr="00EB54D6" w:rsidRDefault="00CE616F" w:rsidP="00EB54D6">
            <w:pPr>
              <w:pStyle w:val="TableTextBullet"/>
              <w:rPr>
                <w:lang w:val="en-GB"/>
              </w:rPr>
            </w:pPr>
            <w:r w:rsidRPr="000F67B5">
              <w:lastRenderedPageBreak/>
              <w:t>Develop materials targeted at end users (local governments) to reduce and address barriers resulting from perception or trust in products, and support</w:t>
            </w:r>
            <w:r w:rsidR="00E20A57" w:rsidRPr="000F67B5">
              <w:rPr>
                <w:rFonts w:cstheme="minorBidi"/>
              </w:rPr>
              <w:t xml:space="preserve"> selection of such products during procurement processes.</w:t>
            </w:r>
            <w:r w:rsidR="00E20A57" w:rsidRPr="19B886D7">
              <w:rPr>
                <w:rFonts w:cstheme="minorBidi"/>
              </w:rPr>
              <w:t>   </w:t>
            </w:r>
          </w:p>
        </w:tc>
        <w:tc>
          <w:tcPr>
            <w:tcW w:w="116" w:type="pct"/>
            <w:shd w:val="clear" w:color="auto" w:fill="FFFFFF" w:themeFill="background1"/>
          </w:tcPr>
          <w:p w14:paraId="5939ABD8" w14:textId="77777777" w:rsidR="00CE616F" w:rsidRDefault="00CE616F" w:rsidP="00CE616F">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14827043" w14:textId="77777777" w:rsidR="00CE616F" w:rsidRPr="003953B2" w:rsidRDefault="00CE616F" w:rsidP="00CE616F"/>
        </w:tc>
        <w:tc>
          <w:tcPr>
            <w:tcW w:w="116" w:type="pct"/>
            <w:shd w:val="clear" w:color="auto" w:fill="FFFFFF" w:themeFill="background1"/>
          </w:tcPr>
          <w:p w14:paraId="6B19784E" w14:textId="77777777" w:rsidR="00CE616F" w:rsidRPr="003953B2" w:rsidRDefault="00CE616F" w:rsidP="00CE616F">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BFBFBF" w:themeFill="background1" w:themeFillShade="BF"/>
          </w:tcPr>
          <w:p w14:paraId="4B292A7E" w14:textId="09E0FE6C" w:rsidR="00CE616F" w:rsidRPr="003953B2" w:rsidRDefault="00CE616F" w:rsidP="00CE616F">
            <w:r>
              <w:t>4</w:t>
            </w:r>
          </w:p>
        </w:tc>
        <w:tc>
          <w:tcPr>
            <w:tcW w:w="116" w:type="pct"/>
            <w:shd w:val="clear" w:color="auto" w:fill="FFFFFF" w:themeFill="background1"/>
          </w:tcPr>
          <w:p w14:paraId="054FFBD1" w14:textId="77777777" w:rsidR="00CE616F" w:rsidRPr="003953B2" w:rsidRDefault="00CE616F" w:rsidP="00CE616F">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687C44CF" w14:textId="77777777" w:rsidR="00CE616F" w:rsidRPr="003953B2" w:rsidRDefault="00CE616F" w:rsidP="00CE616F"/>
        </w:tc>
        <w:tc>
          <w:tcPr>
            <w:tcW w:w="116" w:type="pct"/>
            <w:shd w:val="clear" w:color="auto" w:fill="FFFFFF" w:themeFill="background1"/>
          </w:tcPr>
          <w:p w14:paraId="0268A8C6" w14:textId="77777777" w:rsidR="00CE616F" w:rsidRPr="003953B2" w:rsidRDefault="00CE616F" w:rsidP="00CE616F">
            <w:pPr>
              <w:cnfStyle w:val="000000000000" w:firstRow="0" w:lastRow="0" w:firstColumn="0" w:lastColumn="0" w:oddVBand="0" w:evenVBand="0" w:oddHBand="0" w:evenHBand="0" w:firstRowFirstColumn="0" w:firstRowLastColumn="0" w:lastRowFirstColumn="0" w:lastRowLastColumn="0"/>
            </w:pPr>
          </w:p>
        </w:tc>
      </w:tr>
      <w:tr w:rsidR="00F22168" w:rsidRPr="00237DDF" w14:paraId="6C64DEF5" w14:textId="77777777" w:rsidTr="0048369A">
        <w:trPr>
          <w:trHeight w:val="108"/>
        </w:trPr>
        <w:tc>
          <w:tcPr>
            <w:cnfStyle w:val="001000000000" w:firstRow="0" w:lastRow="0" w:firstColumn="1" w:lastColumn="0" w:oddVBand="0" w:evenVBand="0" w:oddHBand="0" w:evenHBand="0" w:firstRowFirstColumn="0" w:firstRowLastColumn="0" w:lastRowFirstColumn="0" w:lastRowLastColumn="0"/>
            <w:tcW w:w="464" w:type="pct"/>
          </w:tcPr>
          <w:p w14:paraId="4F4E8D70" w14:textId="4F9B00D9" w:rsidR="00137E95" w:rsidRDefault="00137E95" w:rsidP="00137E95">
            <w:pPr>
              <w:spacing w:after="0" w:line="240" w:lineRule="auto"/>
              <w:rPr>
                <w:rFonts w:cstheme="minorHAnsi"/>
              </w:rPr>
            </w:pPr>
            <w:r>
              <w:rPr>
                <w:rFonts w:cstheme="minorHAnsi"/>
              </w:rPr>
              <w:t>3</w:t>
            </w:r>
          </w:p>
        </w:tc>
        <w:tc>
          <w:tcPr>
            <w:cnfStyle w:val="000010000000" w:firstRow="0" w:lastRow="0" w:firstColumn="0" w:lastColumn="0" w:oddVBand="1" w:evenVBand="0" w:oddHBand="0" w:evenHBand="0" w:firstRowFirstColumn="0" w:firstRowLastColumn="0" w:lastRowFirstColumn="0" w:lastRowLastColumn="0"/>
            <w:tcW w:w="1119" w:type="pct"/>
          </w:tcPr>
          <w:p w14:paraId="62E9E8CB" w14:textId="77777777" w:rsidR="00137E95" w:rsidRPr="00C71F7E" w:rsidRDefault="00137E95" w:rsidP="00137E95">
            <w:pPr>
              <w:spacing w:after="0" w:line="240" w:lineRule="auto"/>
              <w:rPr>
                <w:rFonts w:cstheme="minorHAnsi"/>
              </w:rPr>
            </w:pPr>
            <w:r w:rsidRPr="00C71F7E">
              <w:rPr>
                <w:rFonts w:cstheme="minorHAnsi"/>
              </w:rPr>
              <w:t>Identify new uses for recycled materials and support commercialisation through the delivery of the Market Acceleration Program </w:t>
            </w:r>
          </w:p>
          <w:p w14:paraId="42948D36" w14:textId="77777777" w:rsidR="00137E95" w:rsidRPr="00C71F7E" w:rsidRDefault="00137E95" w:rsidP="00137E95">
            <w:pPr>
              <w:spacing w:after="0" w:line="240" w:lineRule="auto"/>
              <w:rPr>
                <w:rFonts w:cstheme="minorHAnsi"/>
              </w:rPr>
            </w:pPr>
          </w:p>
          <w:p w14:paraId="1394F11C" w14:textId="1437DDBE" w:rsidR="00137E95" w:rsidRDefault="00137E95" w:rsidP="00137E95">
            <w:pPr>
              <w:spacing w:after="0" w:line="240" w:lineRule="auto"/>
              <w:rPr>
                <w:rFonts w:cstheme="minorBidi"/>
              </w:rPr>
            </w:pPr>
          </w:p>
        </w:tc>
        <w:tc>
          <w:tcPr>
            <w:tcW w:w="1264" w:type="pct"/>
            <w:gridSpan w:val="2"/>
            <w:shd w:val="clear" w:color="auto" w:fill="FFFFFF" w:themeFill="background1"/>
          </w:tcPr>
          <w:p w14:paraId="32896432" w14:textId="77777777" w:rsidR="00137E95" w:rsidRPr="00C71F7E" w:rsidRDefault="00137E95" w:rsidP="00107FA9">
            <w:pPr>
              <w:pStyle w:val="ListParagraph"/>
              <w:numPr>
                <w:ilvl w:val="0"/>
                <w:numId w:val="22"/>
              </w:numPr>
              <w:spacing w:before="40" w:after="0" w:line="240" w:lineRule="auto"/>
              <w:ind w:left="369" w:hanging="312"/>
              <w:cnfStyle w:val="000000000000" w:firstRow="0" w:lastRow="0" w:firstColumn="0" w:lastColumn="0" w:oddVBand="0" w:evenVBand="0" w:oddHBand="0" w:evenHBand="0" w:firstRowFirstColumn="0" w:firstRowLastColumn="0" w:lastRowFirstColumn="0" w:lastRowLastColumn="0"/>
              <w:rPr>
                <w:rFonts w:cstheme="minorHAnsi"/>
              </w:rPr>
            </w:pPr>
            <w:r w:rsidRPr="00C71F7E">
              <w:rPr>
                <w:rFonts w:cstheme="minorHAnsi"/>
              </w:rPr>
              <w:t>Increase</w:t>
            </w:r>
            <w:r>
              <w:rPr>
                <w:rFonts w:cstheme="minorHAnsi"/>
              </w:rPr>
              <w:t>d</w:t>
            </w:r>
            <w:r w:rsidRPr="00C71F7E">
              <w:rPr>
                <w:rFonts w:cstheme="minorHAnsi"/>
              </w:rPr>
              <w:t xml:space="preserve"> diversion of organic material from landfill.</w:t>
            </w:r>
          </w:p>
          <w:p w14:paraId="5BD59E84" w14:textId="77777777" w:rsidR="00137E95" w:rsidRPr="00C71F7E" w:rsidRDefault="00137E95" w:rsidP="00107FA9">
            <w:pPr>
              <w:pStyle w:val="ListParagraph"/>
              <w:numPr>
                <w:ilvl w:val="0"/>
                <w:numId w:val="22"/>
              </w:numPr>
              <w:spacing w:before="40" w:after="0" w:line="240" w:lineRule="auto"/>
              <w:ind w:left="369" w:hanging="312"/>
              <w:cnfStyle w:val="000000000000" w:firstRow="0" w:lastRow="0" w:firstColumn="0" w:lastColumn="0" w:oddVBand="0" w:evenVBand="0" w:oddHBand="0" w:evenHBand="0" w:firstRowFirstColumn="0" w:firstRowLastColumn="0" w:lastRowFirstColumn="0" w:lastRowLastColumn="0"/>
            </w:pPr>
            <w:r w:rsidRPr="00C71F7E">
              <w:t>Increase</w:t>
            </w:r>
            <w:r>
              <w:t>d</w:t>
            </w:r>
            <w:r w:rsidRPr="00C71F7E">
              <w:t xml:space="preserve"> capacity for domestic reprocessing and manufacturing of NWP</w:t>
            </w:r>
            <w:r>
              <w:t>AP</w:t>
            </w:r>
            <w:r w:rsidRPr="00C71F7E">
              <w:t xml:space="preserve"> focus waste materials. </w:t>
            </w:r>
          </w:p>
          <w:p w14:paraId="2D2F0B51" w14:textId="77777777" w:rsidR="00137E95" w:rsidRPr="00C71F7E" w:rsidRDefault="00137E95" w:rsidP="00107FA9">
            <w:pPr>
              <w:pStyle w:val="ListParagraph"/>
              <w:numPr>
                <w:ilvl w:val="0"/>
                <w:numId w:val="22"/>
              </w:numPr>
              <w:spacing w:before="40" w:after="0" w:line="240" w:lineRule="auto"/>
              <w:ind w:left="369" w:hanging="312"/>
              <w:cnfStyle w:val="000000000000" w:firstRow="0" w:lastRow="0" w:firstColumn="0" w:lastColumn="0" w:oddVBand="0" w:evenVBand="0" w:oddHBand="0" w:evenHBand="0" w:firstRowFirstColumn="0" w:firstRowLastColumn="0" w:lastRowFirstColumn="0" w:lastRowLastColumn="0"/>
            </w:pPr>
            <w:r w:rsidRPr="00C71F7E">
              <w:t>Improve</w:t>
            </w:r>
            <w:r>
              <w:t>d</w:t>
            </w:r>
            <w:r w:rsidRPr="00C71F7E">
              <w:t xml:space="preserve"> quality of recovered NWP</w:t>
            </w:r>
            <w:r>
              <w:t>AP</w:t>
            </w:r>
            <w:r w:rsidRPr="00C71F7E">
              <w:t xml:space="preserve"> focus waste materials to increase market uptake or meet improved material specifications. </w:t>
            </w:r>
          </w:p>
          <w:p w14:paraId="00D1E258" w14:textId="77777777" w:rsidR="00137E95" w:rsidRPr="00C71F7E" w:rsidRDefault="00137E95" w:rsidP="00107FA9">
            <w:pPr>
              <w:pStyle w:val="ListParagraph"/>
              <w:numPr>
                <w:ilvl w:val="0"/>
                <w:numId w:val="22"/>
              </w:numPr>
              <w:spacing w:before="40" w:after="0" w:line="240" w:lineRule="auto"/>
              <w:ind w:left="369" w:hanging="312"/>
              <w:cnfStyle w:val="000000000000" w:firstRow="0" w:lastRow="0" w:firstColumn="0" w:lastColumn="0" w:oddVBand="0" w:evenVBand="0" w:oddHBand="0" w:evenHBand="0" w:firstRowFirstColumn="0" w:firstRowLastColumn="0" w:lastRowFirstColumn="0" w:lastRowLastColumn="0"/>
            </w:pPr>
            <w:r w:rsidRPr="00C71F7E">
              <w:t>Improv</w:t>
            </w:r>
            <w:r>
              <w:t>ed</w:t>
            </w:r>
            <w:r w:rsidRPr="00C71F7E">
              <w:t xml:space="preserve"> quality of products made with recycled materials.  </w:t>
            </w:r>
          </w:p>
          <w:p w14:paraId="53F27678" w14:textId="0EE4FB20" w:rsidR="00137E95" w:rsidRPr="004F1BE4" w:rsidRDefault="00137E95" w:rsidP="00D94A6E">
            <w:pPr>
              <w:pStyle w:val="ListParagraph"/>
              <w:numPr>
                <w:ilvl w:val="0"/>
                <w:numId w:val="22"/>
              </w:numPr>
              <w:spacing w:before="40" w:after="0" w:line="240" w:lineRule="auto"/>
              <w:ind w:left="369" w:hanging="312"/>
              <w:cnfStyle w:val="000000000000" w:firstRow="0" w:lastRow="0" w:firstColumn="0" w:lastColumn="0" w:oddVBand="0" w:evenVBand="0" w:oddHBand="0" w:evenHBand="0" w:firstRowFirstColumn="0" w:firstRowLastColumn="0" w:lastRowFirstColumn="0" w:lastRowLastColumn="0"/>
            </w:pPr>
            <w:r w:rsidRPr="00C71F7E">
              <w:t>Support</w:t>
            </w:r>
            <w:r>
              <w:t>ed</w:t>
            </w:r>
            <w:r w:rsidRPr="00C71F7E">
              <w:t xml:space="preserve"> innovation so</w:t>
            </w:r>
            <w:r>
              <w:t xml:space="preserve"> that</w:t>
            </w:r>
            <w:r w:rsidRPr="00C71F7E">
              <w:t xml:space="preserve"> recycled material products are cost-competitive in the market. </w:t>
            </w:r>
          </w:p>
        </w:tc>
        <w:tc>
          <w:tcPr>
            <w:cnfStyle w:val="000010000000" w:firstRow="0" w:lastRow="0" w:firstColumn="0" w:lastColumn="0" w:oddVBand="1" w:evenVBand="0" w:oddHBand="0" w:evenHBand="0" w:firstRowFirstColumn="0" w:firstRowLastColumn="0" w:lastRowFirstColumn="0" w:lastRowLastColumn="0"/>
            <w:tcW w:w="1341" w:type="pct"/>
          </w:tcPr>
          <w:p w14:paraId="0182B41A" w14:textId="0630EA53" w:rsidR="00137E95" w:rsidRPr="00C71F7E" w:rsidRDefault="00137E95" w:rsidP="00107FA9">
            <w:pPr>
              <w:pStyle w:val="ListParagraph"/>
              <w:numPr>
                <w:ilvl w:val="0"/>
                <w:numId w:val="22"/>
              </w:numPr>
              <w:spacing w:before="40" w:after="0" w:line="240" w:lineRule="auto"/>
              <w:ind w:left="369" w:hanging="312"/>
              <w:rPr>
                <w:rFonts w:cstheme="minorHAnsi"/>
              </w:rPr>
            </w:pPr>
            <w:r>
              <w:rPr>
                <w:rFonts w:cstheme="minorHAnsi"/>
              </w:rPr>
              <w:t>C</w:t>
            </w:r>
            <w:r w:rsidRPr="00C71F7E">
              <w:rPr>
                <w:rFonts w:cstheme="minorHAnsi"/>
              </w:rPr>
              <w:t>ompetitive and targeted grant programs under the Materials, Organics and Investment Facilitation streams</w:t>
            </w:r>
            <w:r>
              <w:rPr>
                <w:rFonts w:cstheme="minorHAnsi"/>
              </w:rPr>
              <w:t>.</w:t>
            </w:r>
          </w:p>
          <w:p w14:paraId="0E43EE47" w14:textId="74F12476" w:rsidR="00137E95" w:rsidRPr="0078780D" w:rsidRDefault="00137E95" w:rsidP="00107FA9">
            <w:pPr>
              <w:pStyle w:val="ListParagraph"/>
              <w:numPr>
                <w:ilvl w:val="0"/>
                <w:numId w:val="22"/>
              </w:numPr>
              <w:spacing w:before="40" w:after="0" w:line="240" w:lineRule="auto"/>
              <w:ind w:left="369" w:hanging="312"/>
              <w:rPr>
                <w:rFonts w:cstheme="minorHAnsi"/>
              </w:rPr>
            </w:pPr>
            <w:r w:rsidRPr="0078780D">
              <w:rPr>
                <w:rFonts w:cstheme="minorHAnsi"/>
              </w:rPr>
              <w:t>Direct commercialisation and business support/facilitation.</w:t>
            </w:r>
          </w:p>
          <w:p w14:paraId="5F18C4B0" w14:textId="6D73416C" w:rsidR="00137E95" w:rsidRPr="0078780D" w:rsidRDefault="00137E95" w:rsidP="00107FA9">
            <w:pPr>
              <w:pStyle w:val="ListParagraph"/>
              <w:numPr>
                <w:ilvl w:val="0"/>
                <w:numId w:val="22"/>
              </w:numPr>
              <w:spacing w:before="40" w:after="0" w:line="240" w:lineRule="auto"/>
              <w:ind w:left="369" w:hanging="312"/>
              <w:rPr>
                <w:rFonts w:cstheme="minorHAnsi"/>
              </w:rPr>
            </w:pPr>
            <w:r w:rsidRPr="0078780D">
              <w:rPr>
                <w:rFonts w:cstheme="minorHAnsi"/>
              </w:rPr>
              <w:t>Promotion of funded project outcomes, communication and engagement with industry, local and state government on the use of recycled products. </w:t>
            </w:r>
          </w:p>
          <w:p w14:paraId="543E8C0C" w14:textId="4BAEBE94" w:rsidR="00137E95" w:rsidRPr="0078780D" w:rsidRDefault="00137E95" w:rsidP="00107FA9">
            <w:pPr>
              <w:pStyle w:val="ListParagraph"/>
              <w:numPr>
                <w:ilvl w:val="0"/>
                <w:numId w:val="22"/>
              </w:numPr>
              <w:spacing w:before="40" w:after="0" w:line="240" w:lineRule="auto"/>
              <w:ind w:left="369" w:hanging="312"/>
              <w:rPr>
                <w:rFonts w:cstheme="minorHAnsi"/>
              </w:rPr>
            </w:pPr>
            <w:r w:rsidRPr="0078780D">
              <w:rPr>
                <w:rFonts w:cstheme="minorHAnsi"/>
              </w:rPr>
              <w:t>Targeted research on recycled product end markets.</w:t>
            </w:r>
          </w:p>
          <w:p w14:paraId="7E8F88B7" w14:textId="6B61AC2D" w:rsidR="00137E95" w:rsidRPr="0078780D" w:rsidRDefault="00137E95" w:rsidP="00107FA9">
            <w:pPr>
              <w:pStyle w:val="ListParagraph"/>
              <w:numPr>
                <w:ilvl w:val="0"/>
                <w:numId w:val="22"/>
              </w:numPr>
              <w:spacing w:before="40" w:after="0" w:line="240" w:lineRule="auto"/>
              <w:ind w:left="369" w:hanging="312"/>
              <w:rPr>
                <w:rFonts w:cstheme="minorHAnsi"/>
              </w:rPr>
            </w:pPr>
            <w:r w:rsidRPr="0078780D">
              <w:rPr>
                <w:rFonts w:cstheme="minorHAnsi"/>
              </w:rPr>
              <w:t>Maintain the Investment Facilitation Service Portal.</w:t>
            </w:r>
          </w:p>
          <w:p w14:paraId="17B7B562" w14:textId="75952A36" w:rsidR="00137E95" w:rsidRPr="00466CE0" w:rsidRDefault="00CE1E60" w:rsidP="0000301F">
            <w:pPr>
              <w:pStyle w:val="ListParagraph"/>
              <w:numPr>
                <w:ilvl w:val="0"/>
                <w:numId w:val="22"/>
              </w:numPr>
              <w:spacing w:before="40" w:after="0" w:line="240" w:lineRule="auto"/>
              <w:ind w:left="369" w:hanging="312"/>
            </w:pPr>
            <w:r>
              <w:rPr>
                <w:rFonts w:cstheme="minorHAnsi"/>
              </w:rPr>
              <w:t>D</w:t>
            </w:r>
            <w:r w:rsidR="00137E95" w:rsidRPr="0078780D">
              <w:rPr>
                <w:rFonts w:cstheme="minorHAnsi"/>
              </w:rPr>
              <w:t>elivery of the Investment Facilitation Service.  </w:t>
            </w:r>
          </w:p>
        </w:tc>
        <w:tc>
          <w:tcPr>
            <w:tcW w:w="116" w:type="pct"/>
            <w:shd w:val="clear" w:color="auto" w:fill="FFFFFF" w:themeFill="background1"/>
          </w:tcPr>
          <w:p w14:paraId="7DB637A1" w14:textId="77777777" w:rsidR="00137E95" w:rsidRDefault="00137E95" w:rsidP="00137E9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5281232F" w14:textId="77777777" w:rsidR="00137E95" w:rsidRPr="003953B2" w:rsidRDefault="00137E95" w:rsidP="00137E95"/>
        </w:tc>
        <w:tc>
          <w:tcPr>
            <w:tcW w:w="116" w:type="pct"/>
            <w:shd w:val="clear" w:color="auto" w:fill="FFFFFF" w:themeFill="background1"/>
          </w:tcPr>
          <w:p w14:paraId="3F2F9A1E" w14:textId="77777777" w:rsidR="00137E95" w:rsidRPr="003953B2" w:rsidRDefault="00137E95" w:rsidP="00137E9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BFBFBF" w:themeFill="background1" w:themeFillShade="BF"/>
          </w:tcPr>
          <w:p w14:paraId="203834C9" w14:textId="449C6A7B" w:rsidR="00137E95" w:rsidRDefault="00137E95" w:rsidP="00137E95">
            <w:r>
              <w:t>4</w:t>
            </w:r>
          </w:p>
        </w:tc>
        <w:tc>
          <w:tcPr>
            <w:tcW w:w="116" w:type="pct"/>
            <w:shd w:val="clear" w:color="auto" w:fill="FFFFFF" w:themeFill="background1"/>
          </w:tcPr>
          <w:p w14:paraId="274DCC3A" w14:textId="77777777" w:rsidR="00137E95" w:rsidRPr="003953B2" w:rsidRDefault="00137E95" w:rsidP="00137E9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BFBFBF" w:themeFill="background1" w:themeFillShade="BF"/>
          </w:tcPr>
          <w:p w14:paraId="6EA0924D" w14:textId="3FADC01C" w:rsidR="00137E95" w:rsidRPr="003953B2" w:rsidRDefault="00137E95" w:rsidP="00137E95">
            <w:r>
              <w:t>6</w:t>
            </w:r>
          </w:p>
        </w:tc>
        <w:tc>
          <w:tcPr>
            <w:tcW w:w="116" w:type="pct"/>
            <w:shd w:val="clear" w:color="auto" w:fill="FFFFFF" w:themeFill="background1"/>
          </w:tcPr>
          <w:p w14:paraId="21198DE2" w14:textId="77777777" w:rsidR="00137E95" w:rsidRPr="003953B2" w:rsidRDefault="00137E95" w:rsidP="00137E95">
            <w:pPr>
              <w:cnfStyle w:val="000000000000" w:firstRow="0" w:lastRow="0" w:firstColumn="0" w:lastColumn="0" w:oddVBand="0" w:evenVBand="0" w:oddHBand="0" w:evenHBand="0" w:firstRowFirstColumn="0" w:firstRowLastColumn="0" w:lastRowFirstColumn="0" w:lastRowLastColumn="0"/>
            </w:pPr>
          </w:p>
        </w:tc>
      </w:tr>
      <w:tr w:rsidR="00F22168" w:rsidRPr="00237DDF" w14:paraId="4B470FE4" w14:textId="77777777" w:rsidTr="0048369A">
        <w:trPr>
          <w:trHeight w:val="108"/>
        </w:trPr>
        <w:tc>
          <w:tcPr>
            <w:cnfStyle w:val="001000000000" w:firstRow="0" w:lastRow="0" w:firstColumn="1" w:lastColumn="0" w:oddVBand="0" w:evenVBand="0" w:oddHBand="0" w:evenHBand="0" w:firstRowFirstColumn="0" w:firstRowLastColumn="0" w:lastRowFirstColumn="0" w:lastRowLastColumn="0"/>
            <w:tcW w:w="464" w:type="pct"/>
          </w:tcPr>
          <w:p w14:paraId="03A8485B" w14:textId="136477B2" w:rsidR="00137E95" w:rsidRDefault="00B25932" w:rsidP="00137E95">
            <w:pPr>
              <w:spacing w:after="0" w:line="240" w:lineRule="auto"/>
              <w:rPr>
                <w:rFonts w:cstheme="minorHAnsi"/>
              </w:rPr>
            </w:pPr>
            <w:r>
              <w:rPr>
                <w:rFonts w:cstheme="minorHAnsi"/>
              </w:rPr>
              <w:t>4</w:t>
            </w:r>
          </w:p>
        </w:tc>
        <w:tc>
          <w:tcPr>
            <w:cnfStyle w:val="000010000000" w:firstRow="0" w:lastRow="0" w:firstColumn="0" w:lastColumn="0" w:oddVBand="1" w:evenVBand="0" w:oddHBand="0" w:evenHBand="0" w:firstRowFirstColumn="0" w:firstRowLastColumn="0" w:lastRowFirstColumn="0" w:lastRowLastColumn="0"/>
            <w:tcW w:w="1119" w:type="pct"/>
          </w:tcPr>
          <w:p w14:paraId="69EC7325" w14:textId="13810DDF" w:rsidR="00137E95" w:rsidRDefault="00137E95" w:rsidP="00137E95">
            <w:pPr>
              <w:spacing w:after="0" w:line="240" w:lineRule="auto"/>
              <w:rPr>
                <w:rFonts w:cstheme="minorBidi"/>
              </w:rPr>
            </w:pPr>
            <w:r w:rsidRPr="3626281D">
              <w:rPr>
                <w:rFonts w:cstheme="minorBidi"/>
              </w:rPr>
              <w:t xml:space="preserve">Deliver Victoria’s single-use plastics (SUP) ban </w:t>
            </w:r>
            <w:r>
              <w:br/>
            </w:r>
            <w:r>
              <w:br/>
            </w:r>
          </w:p>
        </w:tc>
        <w:tc>
          <w:tcPr>
            <w:tcW w:w="1264" w:type="pct"/>
            <w:gridSpan w:val="2"/>
            <w:shd w:val="clear" w:color="auto" w:fill="FFFFFF" w:themeFill="background1"/>
          </w:tcPr>
          <w:p w14:paraId="616CEA42" w14:textId="77777777" w:rsidR="00137E95" w:rsidRPr="0021152A" w:rsidRDefault="00137E95" w:rsidP="00137E95">
            <w:pPr>
              <w:pStyle w:val="TableTextBullet"/>
              <w:cnfStyle w:val="000000000000" w:firstRow="0" w:lastRow="0" w:firstColumn="0" w:lastColumn="0" w:oddVBand="0" w:evenVBand="0" w:oddHBand="0" w:evenHBand="0" w:firstRowFirstColumn="0" w:firstRowLastColumn="0" w:lastRowFirstColumn="0" w:lastRowLastColumn="0"/>
            </w:pPr>
            <w:r>
              <w:rPr>
                <w:rFonts w:cstheme="minorHAnsi"/>
              </w:rPr>
              <w:t>Reduced volume of litter for SUPs items captured under Victoria’s ban (d</w:t>
            </w:r>
            <w:r w:rsidRPr="00C55239">
              <w:rPr>
                <w:rFonts w:cstheme="minorHAnsi"/>
              </w:rPr>
              <w:t>rinking straws</w:t>
            </w:r>
            <w:r>
              <w:rPr>
                <w:rFonts w:cstheme="minorHAnsi"/>
              </w:rPr>
              <w:t>, c</w:t>
            </w:r>
            <w:r w:rsidRPr="00C55239">
              <w:rPr>
                <w:rFonts w:cstheme="minorHAnsi"/>
              </w:rPr>
              <w:t>utlery</w:t>
            </w:r>
            <w:r>
              <w:rPr>
                <w:rFonts w:cstheme="minorHAnsi"/>
              </w:rPr>
              <w:t>, plates, drink stirrers, cotton bud sticks, expanded polystyrene food</w:t>
            </w:r>
            <w:r w:rsidRPr="00D34AAC">
              <w:rPr>
                <w:rFonts w:cstheme="minorHAnsi"/>
              </w:rPr>
              <w:t xml:space="preserve"> service items</w:t>
            </w:r>
            <w:r>
              <w:rPr>
                <w:rFonts w:cstheme="minorHAnsi"/>
              </w:rPr>
              <w:t>, expanded, polystyrenes drink containers, and integrated items).</w:t>
            </w:r>
          </w:p>
          <w:p w14:paraId="2A63DC4A" w14:textId="77777777" w:rsidR="00137E95" w:rsidRDefault="00137E95" w:rsidP="00137E95">
            <w:pPr>
              <w:pStyle w:val="TableTextBullet"/>
              <w:cnfStyle w:val="000000000000" w:firstRow="0" w:lastRow="0" w:firstColumn="0" w:lastColumn="0" w:oddVBand="0" w:evenVBand="0" w:oddHBand="0" w:evenHBand="0" w:firstRowFirstColumn="0" w:firstRowLastColumn="0" w:lastRowFirstColumn="0" w:lastRowLastColumn="0"/>
            </w:pPr>
            <w:r>
              <w:t xml:space="preserve">Reduced SUP usage across community and industry. </w:t>
            </w:r>
          </w:p>
          <w:p w14:paraId="2F0A331A" w14:textId="2537A36D" w:rsidR="00137E95" w:rsidRPr="004F1BE4" w:rsidRDefault="00137E95" w:rsidP="00137E95">
            <w:pPr>
              <w:pStyle w:val="TableTextBullet"/>
              <w:cnfStyle w:val="000000000000" w:firstRow="0" w:lastRow="0" w:firstColumn="0" w:lastColumn="0" w:oddVBand="0" w:evenVBand="0" w:oddHBand="0" w:evenHBand="0" w:firstRowFirstColumn="0" w:firstRowLastColumn="0" w:lastRowFirstColumn="0" w:lastRowLastColumn="0"/>
            </w:pPr>
            <w:r>
              <w:t xml:space="preserve">Increased use of reusable items as an alternative to SUPs. </w:t>
            </w:r>
          </w:p>
        </w:tc>
        <w:tc>
          <w:tcPr>
            <w:cnfStyle w:val="000010000000" w:firstRow="0" w:lastRow="0" w:firstColumn="0" w:lastColumn="0" w:oddVBand="1" w:evenVBand="0" w:oddHBand="0" w:evenHBand="0" w:firstRowFirstColumn="0" w:firstRowLastColumn="0" w:lastRowFirstColumn="0" w:lastRowLastColumn="0"/>
            <w:tcW w:w="1341" w:type="pct"/>
          </w:tcPr>
          <w:p w14:paraId="456B55F1" w14:textId="17BB9378" w:rsidR="00137E95" w:rsidRPr="0023775F" w:rsidRDefault="00137E95" w:rsidP="00107FA9">
            <w:pPr>
              <w:pStyle w:val="ListParagraph"/>
              <w:numPr>
                <w:ilvl w:val="0"/>
                <w:numId w:val="22"/>
              </w:numPr>
              <w:spacing w:before="40" w:after="0" w:line="240" w:lineRule="auto"/>
              <w:ind w:left="369" w:hanging="312"/>
              <w:rPr>
                <w:rStyle w:val="normaltextrun"/>
                <w:rFonts w:cstheme="minorHAnsi"/>
              </w:rPr>
            </w:pPr>
            <w:r w:rsidRPr="00D30296">
              <w:t>Implement</w:t>
            </w:r>
            <w:r>
              <w:t xml:space="preserve"> </w:t>
            </w:r>
            <w:r>
              <w:rPr>
                <w:rStyle w:val="normaltextrun"/>
              </w:rPr>
              <w:t xml:space="preserve">final </w:t>
            </w:r>
            <w:r w:rsidR="007846BB">
              <w:rPr>
                <w:rStyle w:val="normaltextrun"/>
              </w:rPr>
              <w:t xml:space="preserve">component of the </w:t>
            </w:r>
            <w:r>
              <w:rPr>
                <w:rStyle w:val="normaltextrun"/>
                <w:rFonts w:cstheme="minorHAnsi"/>
              </w:rPr>
              <w:t>b</w:t>
            </w:r>
            <w:r w:rsidRPr="00F15410">
              <w:rPr>
                <w:rStyle w:val="normaltextrun"/>
                <w:rFonts w:cstheme="minorHAnsi"/>
              </w:rPr>
              <w:t xml:space="preserve">an </w:t>
            </w:r>
            <w:r>
              <w:rPr>
                <w:rStyle w:val="normaltextrun"/>
                <w:rFonts w:cstheme="minorHAnsi"/>
              </w:rPr>
              <w:t>o</w:t>
            </w:r>
            <w:r>
              <w:rPr>
                <w:rStyle w:val="normaltextrun"/>
              </w:rPr>
              <w:t xml:space="preserve">n </w:t>
            </w:r>
            <w:r w:rsidRPr="00452325">
              <w:rPr>
                <w:rStyle w:val="normaltextrun"/>
                <w:rFonts w:cstheme="minorHAnsi"/>
              </w:rPr>
              <w:t>integrated items</w:t>
            </w:r>
            <w:r w:rsidR="004C3DE6" w:rsidRPr="004C3DE6">
              <w:rPr>
                <w:rFonts w:ascii="Segoe UI" w:hAnsi="Segoe UI" w:cs="Segoe UI"/>
                <w:sz w:val="18"/>
                <w:szCs w:val="18"/>
              </w:rPr>
              <w:t xml:space="preserve"> </w:t>
            </w:r>
            <w:r w:rsidR="004C3DE6" w:rsidRPr="004C3DE6">
              <w:rPr>
                <w:rFonts w:cstheme="minorHAnsi"/>
              </w:rPr>
              <w:t>(i.e. SUP items which are included or attached with a food or beverage product by a machine-automated process</w:t>
            </w:r>
            <w:r w:rsidR="004C3DE6">
              <w:rPr>
                <w:rFonts w:cstheme="minorHAnsi"/>
              </w:rPr>
              <w:t xml:space="preserve">, </w:t>
            </w:r>
            <w:r w:rsidR="004C3DE6" w:rsidRPr="004C3DE6">
              <w:rPr>
                <w:rFonts w:cstheme="minorHAnsi"/>
              </w:rPr>
              <w:t xml:space="preserve">such as a straw attached to a juice box, </w:t>
            </w:r>
            <w:r w:rsidR="004C3DE6">
              <w:rPr>
                <w:rFonts w:cstheme="minorHAnsi"/>
              </w:rPr>
              <w:t xml:space="preserve">expanded polystyrene </w:t>
            </w:r>
            <w:r w:rsidR="004C3DE6" w:rsidRPr="004C3DE6">
              <w:rPr>
                <w:rFonts w:cstheme="minorHAnsi"/>
              </w:rPr>
              <w:t>dehydrated noodle cup</w:t>
            </w:r>
            <w:r w:rsidR="001B08F0">
              <w:rPr>
                <w:rFonts w:cstheme="minorHAnsi"/>
              </w:rPr>
              <w:t>s</w:t>
            </w:r>
            <w:r w:rsidR="004C3DE6" w:rsidRPr="004C3DE6">
              <w:rPr>
                <w:rFonts w:cstheme="minorHAnsi"/>
              </w:rPr>
              <w:t>, plate</w:t>
            </w:r>
            <w:r w:rsidR="001B08F0">
              <w:rPr>
                <w:rFonts w:cstheme="minorHAnsi"/>
              </w:rPr>
              <w:t>s</w:t>
            </w:r>
            <w:r w:rsidR="004C3DE6" w:rsidRPr="004C3DE6">
              <w:rPr>
                <w:rFonts w:cstheme="minorHAnsi"/>
              </w:rPr>
              <w:t xml:space="preserve"> in a frozen meal</w:t>
            </w:r>
            <w:r w:rsidR="004C3DE6">
              <w:rPr>
                <w:rFonts w:cstheme="minorHAnsi"/>
              </w:rPr>
              <w:t>)</w:t>
            </w:r>
            <w:r w:rsidRPr="00452325">
              <w:rPr>
                <w:rStyle w:val="normaltextrun"/>
                <w:rFonts w:cstheme="minorHAnsi"/>
              </w:rPr>
              <w:t xml:space="preserve"> </w:t>
            </w:r>
            <w:r>
              <w:rPr>
                <w:rStyle w:val="normaltextrun"/>
                <w:rFonts w:cstheme="minorHAnsi"/>
              </w:rPr>
              <w:t xml:space="preserve">[exemption expires 1 January </w:t>
            </w:r>
            <w:r>
              <w:rPr>
                <w:rStyle w:val="normaltextrun"/>
              </w:rPr>
              <w:t>2026].</w:t>
            </w:r>
          </w:p>
          <w:p w14:paraId="41CCCE5A" w14:textId="3CB27E17" w:rsidR="00137E95" w:rsidRPr="006A65ED" w:rsidRDefault="00137E95" w:rsidP="0041496C">
            <w:pPr>
              <w:pStyle w:val="TableTextBullet"/>
              <w:rPr>
                <w:rStyle w:val="normaltextrun"/>
                <w:rFonts w:cstheme="minorBidi"/>
              </w:rPr>
            </w:pPr>
            <w:r w:rsidRPr="0041496C">
              <w:rPr>
                <w:rFonts w:cstheme="minorHAnsi"/>
              </w:rPr>
              <w:t>Victorian</w:t>
            </w:r>
            <w:r w:rsidRPr="4060BE06">
              <w:rPr>
                <w:rFonts w:cstheme="minorBidi"/>
              </w:rPr>
              <w:t xml:space="preserve"> Litter Audit.</w:t>
            </w:r>
          </w:p>
          <w:p w14:paraId="35572C0F" w14:textId="77777777" w:rsidR="00137E95" w:rsidRPr="00466CE0" w:rsidRDefault="00137E95" w:rsidP="00137E95">
            <w:pPr>
              <w:pStyle w:val="TableTextBullet"/>
              <w:numPr>
                <w:ilvl w:val="0"/>
                <w:numId w:val="0"/>
              </w:numPr>
              <w:ind w:left="198"/>
            </w:pPr>
          </w:p>
        </w:tc>
        <w:tc>
          <w:tcPr>
            <w:tcW w:w="116" w:type="pct"/>
          </w:tcPr>
          <w:p w14:paraId="6C421D74" w14:textId="77777777" w:rsidR="00137E95" w:rsidRDefault="00137E95" w:rsidP="00137E9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BFBFBF" w:themeFill="background1" w:themeFillShade="BF"/>
          </w:tcPr>
          <w:p w14:paraId="3F70DB75" w14:textId="69151754" w:rsidR="00137E95" w:rsidRPr="003953B2" w:rsidRDefault="00137E95" w:rsidP="00137E95">
            <w:r w:rsidRPr="003953B2">
              <w:t>2</w:t>
            </w:r>
          </w:p>
        </w:tc>
        <w:tc>
          <w:tcPr>
            <w:tcW w:w="116" w:type="pct"/>
          </w:tcPr>
          <w:p w14:paraId="679FFC21" w14:textId="77777777" w:rsidR="00137E95" w:rsidRPr="003953B2" w:rsidRDefault="00137E95" w:rsidP="00137E9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7F987C04" w14:textId="77777777" w:rsidR="00137E95" w:rsidRDefault="00137E95" w:rsidP="00137E95"/>
        </w:tc>
        <w:tc>
          <w:tcPr>
            <w:tcW w:w="116" w:type="pct"/>
            <w:shd w:val="clear" w:color="auto" w:fill="BFBFBF" w:themeFill="background1" w:themeFillShade="BF"/>
          </w:tcPr>
          <w:p w14:paraId="17DA933A" w14:textId="692CDA0A" w:rsidR="00137E95" w:rsidRPr="003953B2" w:rsidRDefault="00137E95" w:rsidP="00137E95">
            <w:pPr>
              <w:cnfStyle w:val="000000000000" w:firstRow="0" w:lastRow="0" w:firstColumn="0" w:lastColumn="0" w:oddVBand="0" w:evenVBand="0" w:oddHBand="0" w:evenHBand="0" w:firstRowFirstColumn="0" w:firstRowLastColumn="0" w:lastRowFirstColumn="0" w:lastRowLastColumn="0"/>
            </w:pPr>
            <w:r w:rsidRPr="003953B2">
              <w:t>5</w:t>
            </w: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374ECF98" w14:textId="77777777" w:rsidR="00137E95" w:rsidRPr="003953B2" w:rsidRDefault="00137E95" w:rsidP="00137E95"/>
        </w:tc>
        <w:tc>
          <w:tcPr>
            <w:tcW w:w="116" w:type="pct"/>
          </w:tcPr>
          <w:p w14:paraId="657EC48C" w14:textId="77777777" w:rsidR="00137E95" w:rsidRPr="003953B2" w:rsidRDefault="00137E95" w:rsidP="00137E95">
            <w:pPr>
              <w:cnfStyle w:val="000000000000" w:firstRow="0" w:lastRow="0" w:firstColumn="0" w:lastColumn="0" w:oddVBand="0" w:evenVBand="0" w:oddHBand="0" w:evenHBand="0" w:firstRowFirstColumn="0" w:firstRowLastColumn="0" w:lastRowFirstColumn="0" w:lastRowLastColumn="0"/>
            </w:pPr>
          </w:p>
        </w:tc>
      </w:tr>
      <w:tr w:rsidR="00F22168" w:rsidRPr="00237DDF" w14:paraId="2E3BC9A7" w14:textId="77777777" w:rsidTr="0048369A">
        <w:trPr>
          <w:trHeight w:val="108"/>
        </w:trPr>
        <w:tc>
          <w:tcPr>
            <w:cnfStyle w:val="001000000000" w:firstRow="0" w:lastRow="0" w:firstColumn="1" w:lastColumn="0" w:oddVBand="0" w:evenVBand="0" w:oddHBand="0" w:evenHBand="0" w:firstRowFirstColumn="0" w:firstRowLastColumn="0" w:lastRowFirstColumn="0" w:lastRowLastColumn="0"/>
            <w:tcW w:w="464" w:type="pct"/>
          </w:tcPr>
          <w:p w14:paraId="322089B1" w14:textId="76597200" w:rsidR="00E01AE2" w:rsidRDefault="009B325E" w:rsidP="00E01AE2">
            <w:pPr>
              <w:spacing w:after="0" w:line="240" w:lineRule="auto"/>
              <w:rPr>
                <w:rFonts w:cstheme="minorHAnsi"/>
              </w:rPr>
            </w:pPr>
            <w:r>
              <w:rPr>
                <w:rFonts w:cstheme="minorHAnsi"/>
              </w:rPr>
              <w:lastRenderedPageBreak/>
              <w:t>5</w:t>
            </w:r>
          </w:p>
        </w:tc>
        <w:tc>
          <w:tcPr>
            <w:cnfStyle w:val="000010000000" w:firstRow="0" w:lastRow="0" w:firstColumn="0" w:lastColumn="0" w:oddVBand="1" w:evenVBand="0" w:oddHBand="0" w:evenHBand="0" w:firstRowFirstColumn="0" w:firstRowLastColumn="0" w:lastRowFirstColumn="0" w:lastRowLastColumn="0"/>
            <w:tcW w:w="1119" w:type="pct"/>
          </w:tcPr>
          <w:p w14:paraId="254F1508" w14:textId="6E1329DC" w:rsidR="00E01AE2" w:rsidRPr="00D253FC" w:rsidRDefault="00E01AE2" w:rsidP="00E01AE2">
            <w:pPr>
              <w:spacing w:after="0" w:line="240" w:lineRule="auto"/>
              <w:rPr>
                <w:rFonts w:cstheme="minorHAnsi"/>
              </w:rPr>
            </w:pPr>
            <w:r w:rsidRPr="00C71F7E">
              <w:rPr>
                <w:rFonts w:cstheme="minorHAnsi"/>
              </w:rPr>
              <w:t xml:space="preserve">Delivery of 3-yearly Victorian Recycling Infrastructure Plan (VRIP) to drive investment </w:t>
            </w:r>
          </w:p>
        </w:tc>
        <w:tc>
          <w:tcPr>
            <w:tcW w:w="1264" w:type="pct"/>
            <w:gridSpan w:val="2"/>
            <w:shd w:val="clear" w:color="auto" w:fill="FFFFFF" w:themeFill="background1"/>
          </w:tcPr>
          <w:p w14:paraId="37C01CD4" w14:textId="77777777" w:rsidR="00E01AE2" w:rsidRPr="00C71F7E" w:rsidRDefault="00E01AE2" w:rsidP="00E609C5">
            <w:pPr>
              <w:pStyle w:val="TableTextBulle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Greater </w:t>
            </w:r>
            <w:r w:rsidRPr="00C71F7E">
              <w:rPr>
                <w:rFonts w:cstheme="minorHAnsi"/>
              </w:rPr>
              <w:t>insights and directions</w:t>
            </w:r>
            <w:r>
              <w:rPr>
                <w:rFonts w:cstheme="minorHAnsi"/>
              </w:rPr>
              <w:t xml:space="preserve"> </w:t>
            </w:r>
            <w:r w:rsidRPr="00E609C5">
              <w:t>provided</w:t>
            </w:r>
            <w:r>
              <w:rPr>
                <w:rFonts w:cstheme="minorHAnsi"/>
              </w:rPr>
              <w:t xml:space="preserve"> for the sector, industry, and potential investors</w:t>
            </w:r>
            <w:r w:rsidRPr="00C71F7E">
              <w:rPr>
                <w:rFonts w:cstheme="minorHAnsi"/>
              </w:rPr>
              <w:t>, including:</w:t>
            </w:r>
          </w:p>
          <w:p w14:paraId="601EC143" w14:textId="6E5096A4" w:rsidR="00E01AE2" w:rsidRDefault="00E01AE2" w:rsidP="00107FA9">
            <w:pPr>
              <w:pStyle w:val="ListParagraph"/>
              <w:numPr>
                <w:ilvl w:val="0"/>
                <w:numId w:val="25"/>
              </w:numPr>
              <w:spacing w:before="40"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C71F7E">
              <w:rPr>
                <w:rFonts w:cstheme="minorHAnsi"/>
              </w:rPr>
              <w:t>in-depth infrastructure needs analysis that considers capacity and capability</w:t>
            </w:r>
          </w:p>
          <w:p w14:paraId="16E915C9" w14:textId="24B00439" w:rsidR="00E01AE2" w:rsidRDefault="00E01AE2" w:rsidP="00E01AE2">
            <w:pPr>
              <w:pStyle w:val="ListParagraph"/>
              <w:spacing w:before="40" w:after="0" w:line="240" w:lineRule="auto"/>
              <w:ind w:left="1089"/>
              <w:cnfStyle w:val="000000000000" w:firstRow="0" w:lastRow="0" w:firstColumn="0" w:lastColumn="0" w:oddVBand="0" w:evenVBand="0" w:oddHBand="0" w:evenHBand="0" w:firstRowFirstColumn="0" w:firstRowLastColumn="0" w:lastRowFirstColumn="0" w:lastRowLastColumn="0"/>
              <w:rPr>
                <w:rFonts w:cstheme="minorHAnsi"/>
              </w:rPr>
            </w:pPr>
            <w:r w:rsidRPr="00741F0B">
              <w:rPr>
                <w:rFonts w:cstheme="minorHAnsi"/>
              </w:rPr>
              <w:t>place-based assessments for each material stream</w:t>
            </w:r>
            <w:r>
              <w:rPr>
                <w:rFonts w:cstheme="minorHAnsi"/>
              </w:rPr>
              <w:t xml:space="preserve"> and </w:t>
            </w:r>
            <w:r w:rsidRPr="00741F0B">
              <w:rPr>
                <w:rFonts w:cstheme="minorHAnsi"/>
              </w:rPr>
              <w:t>residual waste</w:t>
            </w:r>
          </w:p>
          <w:p w14:paraId="06F58FD2" w14:textId="575CF8C7" w:rsidR="00E01AE2" w:rsidRDefault="00E01AE2" w:rsidP="00107FA9">
            <w:pPr>
              <w:pStyle w:val="ListParagraph"/>
              <w:numPr>
                <w:ilvl w:val="0"/>
                <w:numId w:val="25"/>
              </w:numPr>
              <w:spacing w:before="40"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41F0B">
              <w:rPr>
                <w:rFonts w:cstheme="minorHAnsi"/>
              </w:rPr>
              <w:t>regional opportunities</w:t>
            </w:r>
          </w:p>
          <w:p w14:paraId="159B2FED" w14:textId="77777777" w:rsidR="00E01AE2" w:rsidRDefault="00E01AE2" w:rsidP="00107FA9">
            <w:pPr>
              <w:pStyle w:val="ListParagraph"/>
              <w:numPr>
                <w:ilvl w:val="0"/>
                <w:numId w:val="25"/>
              </w:numPr>
              <w:spacing w:before="40"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41F0B">
              <w:rPr>
                <w:rFonts w:cstheme="minorHAnsi"/>
              </w:rPr>
              <w:t>land use planning.</w:t>
            </w:r>
          </w:p>
          <w:p w14:paraId="65E6A38E" w14:textId="7D8A5942" w:rsidR="00E01AE2" w:rsidRDefault="00E01AE2" w:rsidP="00E01AE2">
            <w:pPr>
              <w:pStyle w:val="TableTextBulle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Investment is attracted</w:t>
            </w:r>
            <w:r>
              <w:t xml:space="preserve"> in the waste, recycling, and resource recovery sector.</w:t>
            </w:r>
          </w:p>
        </w:tc>
        <w:tc>
          <w:tcPr>
            <w:cnfStyle w:val="000010000000" w:firstRow="0" w:lastRow="0" w:firstColumn="0" w:lastColumn="0" w:oddVBand="1" w:evenVBand="0" w:oddHBand="0" w:evenHBand="0" w:firstRowFirstColumn="0" w:firstRowLastColumn="0" w:lastRowFirstColumn="0" w:lastRowLastColumn="0"/>
            <w:tcW w:w="1341" w:type="pct"/>
          </w:tcPr>
          <w:p w14:paraId="3F8F21BA" w14:textId="000065C0" w:rsidR="00E01AE2" w:rsidRDefault="00E01AE2" w:rsidP="00E01AE2">
            <w:pPr>
              <w:pStyle w:val="TableTextBullet"/>
            </w:pPr>
            <w:r w:rsidRPr="00EA3C7E">
              <w:t xml:space="preserve">Victorian Recycling Infrastructure </w:t>
            </w:r>
            <w:r w:rsidR="00C72E07">
              <w:t xml:space="preserve">Plan </w:t>
            </w:r>
            <w:r w:rsidR="00FF0445">
              <w:t>(VRIP)</w:t>
            </w:r>
            <w:r w:rsidR="00FF0445" w:rsidRPr="00EA3C7E">
              <w:t xml:space="preserve"> </w:t>
            </w:r>
            <w:r w:rsidRPr="00EA3C7E">
              <w:t>(</w:t>
            </w:r>
            <w:r>
              <w:t xml:space="preserve">every </w:t>
            </w:r>
            <w:r w:rsidRPr="00EA3C7E">
              <w:t>3 year</w:t>
            </w:r>
            <w:r>
              <w:t>s</w:t>
            </w:r>
            <w:r w:rsidRPr="00EA3C7E">
              <w:t>)</w:t>
            </w:r>
            <w:r>
              <w:t xml:space="preserve"> [</w:t>
            </w:r>
            <w:r w:rsidR="00C72E07">
              <w:t xml:space="preserve">Next </w:t>
            </w:r>
            <w:r w:rsidR="00722A3A">
              <w:t>VRIP</w:t>
            </w:r>
            <w:r w:rsidR="00C72E07">
              <w:t xml:space="preserve"> due</w:t>
            </w:r>
            <w:r w:rsidR="00045AD0">
              <w:t xml:space="preserve"> late</w:t>
            </w:r>
            <w:r w:rsidRPr="00EA3C7E">
              <w:t xml:space="preserve"> 2027</w:t>
            </w:r>
            <w:r>
              <w:t>]</w:t>
            </w:r>
            <w:r w:rsidRPr="00EA3C7E">
              <w:t>.</w:t>
            </w:r>
          </w:p>
          <w:p w14:paraId="5C1D5BA5" w14:textId="01A826FB" w:rsidR="00E01AE2" w:rsidRPr="00D30296" w:rsidRDefault="00E01AE2" w:rsidP="009C71AA">
            <w:pPr>
              <w:pStyle w:val="TableTextBullet"/>
            </w:pPr>
            <w:r w:rsidRPr="00E420A9">
              <w:t xml:space="preserve">Victorian Recycling Infrastructure Plan (VRIP) - Annual </w:t>
            </w:r>
            <w:r w:rsidR="00AD7D3B">
              <w:t>p</w:t>
            </w:r>
            <w:r w:rsidRPr="00E420A9">
              <w:t xml:space="preserve">rogress </w:t>
            </w:r>
            <w:r w:rsidR="00D93EB6">
              <w:t>r</w:t>
            </w:r>
            <w:r w:rsidRPr="00E420A9">
              <w:t>eport.</w:t>
            </w:r>
          </w:p>
        </w:tc>
        <w:tc>
          <w:tcPr>
            <w:tcW w:w="116" w:type="pct"/>
          </w:tcPr>
          <w:p w14:paraId="6D51B9B5" w14:textId="77777777" w:rsidR="00E01AE2" w:rsidRDefault="00E01AE2" w:rsidP="00E01AE2">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734E3CC0" w14:textId="77777777" w:rsidR="00E01AE2" w:rsidRPr="003953B2" w:rsidRDefault="00E01AE2" w:rsidP="00E01AE2"/>
        </w:tc>
        <w:tc>
          <w:tcPr>
            <w:tcW w:w="116" w:type="pct"/>
            <w:shd w:val="clear" w:color="auto" w:fill="BFBFBF" w:themeFill="background1" w:themeFillShade="BF"/>
          </w:tcPr>
          <w:p w14:paraId="1B7D9673" w14:textId="35BFAFF5" w:rsidR="00E01AE2" w:rsidRPr="003953B2" w:rsidRDefault="00E01AE2" w:rsidP="00E01AE2">
            <w:pPr>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3C0187A1" w14:textId="77777777" w:rsidR="00E01AE2" w:rsidRDefault="00E01AE2" w:rsidP="00E01AE2"/>
        </w:tc>
        <w:tc>
          <w:tcPr>
            <w:tcW w:w="116" w:type="pct"/>
          </w:tcPr>
          <w:p w14:paraId="21BCFAC4" w14:textId="77777777" w:rsidR="00E01AE2" w:rsidRPr="003953B2" w:rsidRDefault="00E01AE2" w:rsidP="00E01AE2">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BFBFBF" w:themeFill="background1" w:themeFillShade="BF"/>
          </w:tcPr>
          <w:p w14:paraId="69ECEB6C" w14:textId="15CE0DF7" w:rsidR="00E01AE2" w:rsidRPr="003953B2" w:rsidRDefault="00E01AE2" w:rsidP="00E01AE2">
            <w:r>
              <w:t>6</w:t>
            </w:r>
          </w:p>
        </w:tc>
        <w:tc>
          <w:tcPr>
            <w:tcW w:w="116" w:type="pct"/>
            <w:shd w:val="clear" w:color="auto" w:fill="BFBFBF" w:themeFill="background1" w:themeFillShade="BF"/>
          </w:tcPr>
          <w:p w14:paraId="41106D3E" w14:textId="1CFA8CE8" w:rsidR="00E01AE2" w:rsidRPr="003953B2" w:rsidRDefault="00E01AE2" w:rsidP="00E01AE2">
            <w:pPr>
              <w:cnfStyle w:val="000000000000" w:firstRow="0" w:lastRow="0" w:firstColumn="0" w:lastColumn="0" w:oddVBand="0" w:evenVBand="0" w:oddHBand="0" w:evenHBand="0" w:firstRowFirstColumn="0" w:firstRowLastColumn="0" w:lastRowFirstColumn="0" w:lastRowLastColumn="0"/>
            </w:pPr>
            <w:r>
              <w:t>7</w:t>
            </w:r>
          </w:p>
        </w:tc>
      </w:tr>
      <w:tr w:rsidR="00F22168" w:rsidRPr="00237DDF" w14:paraId="3AF2D566" w14:textId="77777777" w:rsidTr="0048369A">
        <w:trPr>
          <w:trHeight w:val="108"/>
        </w:trPr>
        <w:tc>
          <w:tcPr>
            <w:cnfStyle w:val="001000000000" w:firstRow="0" w:lastRow="0" w:firstColumn="1" w:lastColumn="0" w:oddVBand="0" w:evenVBand="0" w:oddHBand="0" w:evenHBand="0" w:firstRowFirstColumn="0" w:firstRowLastColumn="0" w:lastRowFirstColumn="0" w:lastRowLastColumn="0"/>
            <w:tcW w:w="464" w:type="pct"/>
          </w:tcPr>
          <w:p w14:paraId="46CF0437" w14:textId="2D6CE8E2" w:rsidR="00E87BE5" w:rsidRDefault="009B325E" w:rsidP="00E87BE5">
            <w:pPr>
              <w:spacing w:after="0" w:line="240" w:lineRule="auto"/>
              <w:rPr>
                <w:rFonts w:cstheme="minorHAnsi"/>
              </w:rPr>
            </w:pPr>
            <w:r>
              <w:rPr>
                <w:rFonts w:cstheme="minorHAnsi"/>
              </w:rPr>
              <w:t>6</w:t>
            </w:r>
          </w:p>
        </w:tc>
        <w:tc>
          <w:tcPr>
            <w:cnfStyle w:val="000010000000" w:firstRow="0" w:lastRow="0" w:firstColumn="0" w:lastColumn="0" w:oddVBand="1" w:evenVBand="0" w:oddHBand="0" w:evenHBand="0" w:firstRowFirstColumn="0" w:firstRowLastColumn="0" w:lastRowFirstColumn="0" w:lastRowLastColumn="0"/>
            <w:tcW w:w="1119" w:type="pct"/>
          </w:tcPr>
          <w:p w14:paraId="2CF1CADB" w14:textId="77777777" w:rsidR="00E87BE5" w:rsidRPr="00C71F7E" w:rsidRDefault="00E87BE5" w:rsidP="00E87BE5">
            <w:pPr>
              <w:spacing w:after="0" w:line="240" w:lineRule="auto"/>
              <w:rPr>
                <w:rFonts w:cstheme="minorHAnsi"/>
              </w:rPr>
            </w:pPr>
            <w:r w:rsidRPr="00C71F7E">
              <w:rPr>
                <w:rFonts w:cstheme="minorHAnsi"/>
              </w:rPr>
              <w:t>Build industry capacity and infrastructure to collect, separate, recycle and remanufacture recycled materials</w:t>
            </w:r>
          </w:p>
          <w:p w14:paraId="52FFFEDC" w14:textId="77777777" w:rsidR="00E87BE5" w:rsidRPr="00C71F7E" w:rsidRDefault="00E87BE5" w:rsidP="00E87BE5">
            <w:pPr>
              <w:spacing w:after="0" w:line="240" w:lineRule="auto"/>
              <w:rPr>
                <w:rFonts w:cstheme="minorHAnsi"/>
              </w:rPr>
            </w:pPr>
          </w:p>
          <w:p w14:paraId="0EE19351" w14:textId="0D68CE17" w:rsidR="00E87BE5" w:rsidRDefault="00E87BE5" w:rsidP="00E87BE5">
            <w:pPr>
              <w:spacing w:after="0" w:line="240" w:lineRule="auto"/>
              <w:rPr>
                <w:rFonts w:cstheme="minorBidi"/>
              </w:rPr>
            </w:pPr>
          </w:p>
        </w:tc>
        <w:tc>
          <w:tcPr>
            <w:tcW w:w="1264" w:type="pct"/>
            <w:gridSpan w:val="2"/>
            <w:shd w:val="clear" w:color="auto" w:fill="FFFFFF" w:themeFill="background1"/>
          </w:tcPr>
          <w:p w14:paraId="7681212B" w14:textId="77777777" w:rsidR="00E87BE5" w:rsidRPr="00C71F7E" w:rsidRDefault="00E87BE5" w:rsidP="007532FB">
            <w:pPr>
              <w:pStyle w:val="TableTextBullet"/>
              <w:cnfStyle w:val="000000000000" w:firstRow="0" w:lastRow="0" w:firstColumn="0" w:lastColumn="0" w:oddVBand="0" w:evenVBand="0" w:oddHBand="0" w:evenHBand="0" w:firstRowFirstColumn="0" w:firstRowLastColumn="0" w:lastRowFirstColumn="0" w:lastRowLastColumn="0"/>
              <w:rPr>
                <w:rFonts w:cstheme="minorHAnsi"/>
              </w:rPr>
            </w:pPr>
            <w:r w:rsidRPr="00C71F7E">
              <w:rPr>
                <w:rFonts w:cstheme="minorHAnsi"/>
              </w:rPr>
              <w:t>Increas</w:t>
            </w:r>
            <w:r>
              <w:rPr>
                <w:rFonts w:cstheme="minorHAnsi"/>
              </w:rPr>
              <w:t>ed</w:t>
            </w:r>
            <w:r w:rsidRPr="00C71F7E">
              <w:rPr>
                <w:rFonts w:cstheme="minorHAnsi"/>
              </w:rPr>
              <w:t xml:space="preserve"> capacity for domestic reprocessing and manufacturing of materials affected by the national regulation of waste exports.</w:t>
            </w:r>
          </w:p>
          <w:p w14:paraId="7EDD3C06" w14:textId="52E26741" w:rsidR="00E87BE5" w:rsidRDefault="00E87BE5" w:rsidP="00E87BE5">
            <w:pPr>
              <w:pStyle w:val="TableTextBullet"/>
              <w:cnfStyle w:val="000000000000" w:firstRow="0" w:lastRow="0" w:firstColumn="0" w:lastColumn="0" w:oddVBand="0" w:evenVBand="0" w:oddHBand="0" w:evenHBand="0" w:firstRowFirstColumn="0" w:firstRowLastColumn="0" w:lastRowFirstColumn="0" w:lastRowLastColumn="0"/>
              <w:rPr>
                <w:rFonts w:cstheme="minorHAnsi"/>
              </w:rPr>
            </w:pPr>
            <w:r w:rsidRPr="00565BCA">
              <w:rPr>
                <w:rFonts w:cstheme="minorHAnsi"/>
              </w:rPr>
              <w:t>Improve</w:t>
            </w:r>
            <w:r>
              <w:rPr>
                <w:rFonts w:cstheme="minorHAnsi"/>
              </w:rPr>
              <w:t xml:space="preserve">d </w:t>
            </w:r>
            <w:r w:rsidRPr="00C71F7E">
              <w:rPr>
                <w:rFonts w:cstheme="minorHAnsi"/>
              </w:rPr>
              <w:t>quality of recovered materials to increase market uptake or meet improved material specifications.</w:t>
            </w:r>
          </w:p>
        </w:tc>
        <w:tc>
          <w:tcPr>
            <w:cnfStyle w:val="000010000000" w:firstRow="0" w:lastRow="0" w:firstColumn="0" w:lastColumn="0" w:oddVBand="1" w:evenVBand="0" w:oddHBand="0" w:evenHBand="0" w:firstRowFirstColumn="0" w:firstRowLastColumn="0" w:lastRowFirstColumn="0" w:lastRowLastColumn="0"/>
            <w:tcW w:w="1341" w:type="pct"/>
          </w:tcPr>
          <w:p w14:paraId="0854BBD4" w14:textId="5C86F01C" w:rsidR="00E87BE5" w:rsidRPr="00D30296" w:rsidRDefault="00E87BE5" w:rsidP="0041496C">
            <w:pPr>
              <w:pStyle w:val="TableTextBullet"/>
            </w:pPr>
            <w:r>
              <w:rPr>
                <w:rFonts w:cstheme="minorHAnsi"/>
              </w:rPr>
              <w:t xml:space="preserve">More than 20 </w:t>
            </w:r>
            <w:r w:rsidRPr="00C71F7E">
              <w:rPr>
                <w:rFonts w:cstheme="minorHAnsi"/>
              </w:rPr>
              <w:t xml:space="preserve">projects that either establish or expand facilities </w:t>
            </w:r>
            <w:r w:rsidRPr="00EA3C7E">
              <w:rPr>
                <w:rFonts w:cstheme="minorHAnsi"/>
              </w:rPr>
              <w:t xml:space="preserve">targeted at </w:t>
            </w:r>
            <w:r>
              <w:rPr>
                <w:rFonts w:cstheme="minorHAnsi"/>
              </w:rPr>
              <w:t xml:space="preserve">plastics </w:t>
            </w:r>
            <w:r w:rsidRPr="00C71F7E">
              <w:rPr>
                <w:rFonts w:cstheme="minorHAnsi"/>
              </w:rPr>
              <w:t xml:space="preserve">with capacity to process at least </w:t>
            </w:r>
            <w:r>
              <w:rPr>
                <w:rFonts w:cstheme="minorHAnsi"/>
              </w:rPr>
              <w:t>139,000</w:t>
            </w:r>
            <w:r w:rsidRPr="00C71F7E">
              <w:rPr>
                <w:rFonts w:cstheme="minorHAnsi"/>
              </w:rPr>
              <w:t xml:space="preserve"> tonne</w:t>
            </w:r>
            <w:r w:rsidR="00057188">
              <w:rPr>
                <w:rFonts w:cstheme="minorHAnsi"/>
              </w:rPr>
              <w:t>s total by 2027</w:t>
            </w:r>
            <w:r w:rsidR="00E62B3E">
              <w:rPr>
                <w:rFonts w:cstheme="minorHAnsi"/>
              </w:rPr>
              <w:t>.</w:t>
            </w:r>
            <w:r w:rsidR="00057188">
              <w:rPr>
                <w:rFonts w:cstheme="minorHAnsi"/>
              </w:rPr>
              <w:t xml:space="preserve"> </w:t>
            </w:r>
          </w:p>
        </w:tc>
        <w:tc>
          <w:tcPr>
            <w:tcW w:w="116" w:type="pct"/>
            <w:shd w:val="clear" w:color="auto" w:fill="BFBFBF" w:themeFill="background1" w:themeFillShade="BF"/>
          </w:tcPr>
          <w:p w14:paraId="35B65B0E" w14:textId="621A5053" w:rsidR="00E87BE5" w:rsidRDefault="00E87BE5" w:rsidP="00E87BE5">
            <w:pP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2FCFF3EA" w14:textId="77777777" w:rsidR="00E87BE5" w:rsidRPr="003953B2" w:rsidRDefault="00E87BE5" w:rsidP="00E87BE5"/>
        </w:tc>
        <w:tc>
          <w:tcPr>
            <w:tcW w:w="116" w:type="pct"/>
            <w:shd w:val="clear" w:color="auto" w:fill="BFBFBF" w:themeFill="background1" w:themeFillShade="BF"/>
          </w:tcPr>
          <w:p w14:paraId="57CD2AF4" w14:textId="26886D06"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74F5AF66" w14:textId="77777777" w:rsidR="00E87BE5" w:rsidRDefault="00E87BE5" w:rsidP="00E87BE5"/>
        </w:tc>
        <w:tc>
          <w:tcPr>
            <w:tcW w:w="116" w:type="pct"/>
          </w:tcPr>
          <w:p w14:paraId="1056D751"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6E8EEA42" w14:textId="77777777" w:rsidR="00E87BE5" w:rsidRPr="003953B2" w:rsidRDefault="00E87BE5" w:rsidP="00E87BE5"/>
        </w:tc>
        <w:tc>
          <w:tcPr>
            <w:tcW w:w="116" w:type="pct"/>
          </w:tcPr>
          <w:p w14:paraId="7BBDC9C7"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r>
      <w:tr w:rsidR="00F22168" w:rsidRPr="00237DDF" w14:paraId="0A1BDEDA" w14:textId="77777777" w:rsidTr="0048369A">
        <w:trPr>
          <w:trHeight w:val="108"/>
        </w:trPr>
        <w:tc>
          <w:tcPr>
            <w:cnfStyle w:val="001000000000" w:firstRow="0" w:lastRow="0" w:firstColumn="1" w:lastColumn="0" w:oddVBand="0" w:evenVBand="0" w:oddHBand="0" w:evenHBand="0" w:firstRowFirstColumn="0" w:firstRowLastColumn="0" w:lastRowFirstColumn="0" w:lastRowLastColumn="0"/>
            <w:tcW w:w="464" w:type="pct"/>
          </w:tcPr>
          <w:p w14:paraId="16A009F8" w14:textId="255DD5CE" w:rsidR="00E87BE5" w:rsidRDefault="009B325E" w:rsidP="00E87BE5">
            <w:pPr>
              <w:spacing w:after="0" w:line="240" w:lineRule="auto"/>
              <w:rPr>
                <w:rFonts w:cstheme="minorHAnsi"/>
              </w:rPr>
            </w:pPr>
            <w:r>
              <w:rPr>
                <w:rFonts w:cstheme="minorHAnsi"/>
              </w:rPr>
              <w:t>7</w:t>
            </w:r>
          </w:p>
        </w:tc>
        <w:tc>
          <w:tcPr>
            <w:cnfStyle w:val="000010000000" w:firstRow="0" w:lastRow="0" w:firstColumn="0" w:lastColumn="0" w:oddVBand="1" w:evenVBand="0" w:oddHBand="0" w:evenHBand="0" w:firstRowFirstColumn="0" w:firstRowLastColumn="0" w:lastRowFirstColumn="0" w:lastRowLastColumn="0"/>
            <w:tcW w:w="1119" w:type="pct"/>
          </w:tcPr>
          <w:p w14:paraId="71CBFEC0" w14:textId="7A2E1F26" w:rsidR="00E87BE5" w:rsidRPr="00C71F7E" w:rsidRDefault="00E87BE5" w:rsidP="00E87BE5">
            <w:pPr>
              <w:spacing w:after="0" w:line="240" w:lineRule="auto"/>
              <w:rPr>
                <w:rFonts w:cstheme="minorHAnsi"/>
              </w:rPr>
            </w:pPr>
            <w:r w:rsidRPr="00C71F7E">
              <w:rPr>
                <w:rFonts w:cstheme="minorHAnsi"/>
              </w:rPr>
              <w:t xml:space="preserve">Provide </w:t>
            </w:r>
            <w:r w:rsidR="00862E4E">
              <w:rPr>
                <w:rFonts w:cstheme="minorHAnsi"/>
              </w:rPr>
              <w:t xml:space="preserve">funding </w:t>
            </w:r>
            <w:r w:rsidRPr="00C71F7E">
              <w:rPr>
                <w:rFonts w:cstheme="minorHAnsi"/>
              </w:rPr>
              <w:t>support to develop distributed infrastructure to process organic waste, including composting infrastructure</w:t>
            </w:r>
          </w:p>
          <w:p w14:paraId="39F8F074" w14:textId="77777777" w:rsidR="00E87BE5" w:rsidRPr="00C71F7E" w:rsidRDefault="00E87BE5" w:rsidP="00E87BE5">
            <w:pPr>
              <w:spacing w:after="0" w:line="240" w:lineRule="auto"/>
              <w:rPr>
                <w:rFonts w:cstheme="minorHAnsi"/>
              </w:rPr>
            </w:pPr>
          </w:p>
          <w:p w14:paraId="14AB2306" w14:textId="0E0605D8" w:rsidR="00E87BE5" w:rsidRDefault="00E87BE5" w:rsidP="00E87BE5">
            <w:pPr>
              <w:spacing w:after="0" w:line="240" w:lineRule="auto"/>
              <w:rPr>
                <w:rFonts w:cstheme="minorBidi"/>
              </w:rPr>
            </w:pPr>
          </w:p>
        </w:tc>
        <w:tc>
          <w:tcPr>
            <w:tcW w:w="1264" w:type="pct"/>
            <w:gridSpan w:val="2"/>
            <w:shd w:val="clear" w:color="auto" w:fill="FFFFFF" w:themeFill="background1"/>
          </w:tcPr>
          <w:p w14:paraId="00617C7C" w14:textId="77777777" w:rsidR="00E87BE5" w:rsidRPr="00C71F7E" w:rsidRDefault="00E87BE5" w:rsidP="00E87BE5">
            <w:pPr>
              <w:pStyle w:val="TableTextBullet"/>
              <w:cnfStyle w:val="000000000000" w:firstRow="0" w:lastRow="0" w:firstColumn="0" w:lastColumn="0" w:oddVBand="0" w:evenVBand="0" w:oddHBand="0" w:evenHBand="0" w:firstRowFirstColumn="0" w:firstRowLastColumn="0" w:lastRowFirstColumn="0" w:lastRowLastColumn="0"/>
            </w:pPr>
            <w:r w:rsidRPr="00C71F7E">
              <w:t>Increas</w:t>
            </w:r>
            <w:r>
              <w:t>ed</w:t>
            </w:r>
            <w:r w:rsidRPr="00C71F7E">
              <w:t xml:space="preserve"> capacity for domestic reprocessing and manufacturing of organic waste.</w:t>
            </w:r>
          </w:p>
          <w:p w14:paraId="36F14B3B" w14:textId="77777777" w:rsidR="00E87BE5" w:rsidRPr="00C71F7E" w:rsidRDefault="00E87BE5" w:rsidP="00E87BE5">
            <w:pPr>
              <w:pStyle w:val="TableTextBullet"/>
              <w:cnfStyle w:val="000000000000" w:firstRow="0" w:lastRow="0" w:firstColumn="0" w:lastColumn="0" w:oddVBand="0" w:evenVBand="0" w:oddHBand="0" w:evenHBand="0" w:firstRowFirstColumn="0" w:firstRowLastColumn="0" w:lastRowFirstColumn="0" w:lastRowLastColumn="0"/>
            </w:pPr>
            <w:r w:rsidRPr="00C71F7E">
              <w:t>Improve</w:t>
            </w:r>
            <w:r>
              <w:t>d</w:t>
            </w:r>
            <w:r w:rsidRPr="00C71F7E">
              <w:t xml:space="preserve"> quality of recovered organic waste to increase market uptake or meet improved material specifications.</w:t>
            </w:r>
          </w:p>
          <w:p w14:paraId="61DFFA63" w14:textId="77777777" w:rsidR="00E87BE5" w:rsidRDefault="00E87BE5" w:rsidP="00E87BE5">
            <w:pPr>
              <w:pStyle w:val="TableTextBullet"/>
              <w:cnfStyle w:val="000000000000" w:firstRow="0" w:lastRow="0" w:firstColumn="0" w:lastColumn="0" w:oddVBand="0" w:evenVBand="0" w:oddHBand="0" w:evenHBand="0" w:firstRowFirstColumn="0" w:firstRowLastColumn="0" w:lastRowFirstColumn="0" w:lastRowLastColumn="0"/>
            </w:pPr>
            <w:r w:rsidRPr="00C71F7E">
              <w:t>Recover</w:t>
            </w:r>
            <w:r>
              <w:t>ed</w:t>
            </w:r>
            <w:r w:rsidRPr="00C71F7E">
              <w:t xml:space="preserve"> energy from waste that cannot be recycled and would otherwise be sent to landfill.</w:t>
            </w:r>
          </w:p>
          <w:p w14:paraId="046B4BF0" w14:textId="001052D7" w:rsidR="00E87BE5" w:rsidRDefault="00E87BE5" w:rsidP="00E87BE5">
            <w:pPr>
              <w:pStyle w:val="TableTextBullet"/>
              <w:cnfStyle w:val="000000000000" w:firstRow="0" w:lastRow="0" w:firstColumn="0" w:lastColumn="0" w:oddVBand="0" w:evenVBand="0" w:oddHBand="0" w:evenHBand="0" w:firstRowFirstColumn="0" w:firstRowLastColumn="0" w:lastRowFirstColumn="0" w:lastRowLastColumn="0"/>
              <w:rPr>
                <w:rFonts w:cstheme="minorHAnsi"/>
              </w:rPr>
            </w:pPr>
            <w:r>
              <w:lastRenderedPageBreak/>
              <w:t xml:space="preserve">Removed </w:t>
            </w:r>
            <w:r w:rsidR="00C44B50">
              <w:t xml:space="preserve">financial </w:t>
            </w:r>
            <w:r>
              <w:t>barriers</w:t>
            </w:r>
            <w:r w:rsidRPr="00EB4405">
              <w:t xml:space="preserve"> for bioenergy projects at pre-construction and pre-financial close phases.</w:t>
            </w:r>
          </w:p>
        </w:tc>
        <w:tc>
          <w:tcPr>
            <w:cnfStyle w:val="000010000000" w:firstRow="0" w:lastRow="0" w:firstColumn="0" w:lastColumn="0" w:oddVBand="1" w:evenVBand="0" w:oddHBand="0" w:evenHBand="0" w:firstRowFirstColumn="0" w:firstRowLastColumn="0" w:lastRowFirstColumn="0" w:lastRowLastColumn="0"/>
            <w:tcW w:w="1341" w:type="pct"/>
          </w:tcPr>
          <w:p w14:paraId="4E8FA03E" w14:textId="7191B6E5" w:rsidR="00E87BE5" w:rsidRPr="00C71F7E" w:rsidRDefault="00E87BE5" w:rsidP="00E87BE5">
            <w:pPr>
              <w:pStyle w:val="TableTextBullet"/>
              <w:rPr>
                <w:rFonts w:cstheme="minorHAnsi"/>
              </w:rPr>
            </w:pPr>
            <w:r>
              <w:rPr>
                <w:rFonts w:cstheme="minorHAnsi"/>
              </w:rPr>
              <w:lastRenderedPageBreak/>
              <w:t xml:space="preserve">Up to </w:t>
            </w:r>
            <w:r w:rsidRPr="00C71F7E">
              <w:rPr>
                <w:rFonts w:cstheme="minorHAnsi"/>
              </w:rPr>
              <w:t>5 projects that either establish or expand facilities targeted at composting with increased capacity to process at least 320,000 tonnes and improve the quality of 280,000 tonnes annually.</w:t>
            </w:r>
          </w:p>
          <w:p w14:paraId="77035358" w14:textId="5140EBA3" w:rsidR="00E87BE5" w:rsidRPr="00C71F7E" w:rsidRDefault="00E87BE5" w:rsidP="00E87BE5">
            <w:pPr>
              <w:pStyle w:val="TableTextBullet"/>
              <w:rPr>
                <w:rFonts w:cstheme="minorBidi"/>
              </w:rPr>
            </w:pPr>
            <w:r w:rsidRPr="3626281D">
              <w:rPr>
                <w:rFonts w:cstheme="minorBidi"/>
              </w:rPr>
              <w:t>Up to 8 energy</w:t>
            </w:r>
            <w:r w:rsidR="0000301F" w:rsidRPr="3626281D">
              <w:rPr>
                <w:rFonts w:cstheme="minorBidi"/>
              </w:rPr>
              <w:t>-</w:t>
            </w:r>
            <w:r w:rsidRPr="3626281D">
              <w:rPr>
                <w:rFonts w:cstheme="minorBidi"/>
              </w:rPr>
              <w:t>from</w:t>
            </w:r>
            <w:r w:rsidR="0000301F" w:rsidRPr="3626281D">
              <w:rPr>
                <w:rFonts w:cstheme="minorBidi"/>
              </w:rPr>
              <w:t>-</w:t>
            </w:r>
            <w:r w:rsidRPr="3626281D">
              <w:rPr>
                <w:rFonts w:cstheme="minorBidi"/>
              </w:rPr>
              <w:t xml:space="preserve">waste infrastructure projects targeted at bioenergy to be funded in Victoria and commissioned with capacity to convert at least 210,000 tonnes annually of </w:t>
            </w:r>
            <w:r w:rsidRPr="3626281D">
              <w:rPr>
                <w:rFonts w:cstheme="minorBidi"/>
              </w:rPr>
              <w:lastRenderedPageBreak/>
              <w:t xml:space="preserve">organic </w:t>
            </w:r>
            <w:r w:rsidR="1CEBCF55" w:rsidRPr="3626281D">
              <w:rPr>
                <w:rFonts w:cstheme="minorBidi"/>
              </w:rPr>
              <w:t>waste and</w:t>
            </w:r>
            <w:r w:rsidRPr="3626281D">
              <w:rPr>
                <w:rFonts w:cstheme="minorBidi"/>
              </w:rPr>
              <w:t xml:space="preserve"> generate 8000 kW each year.</w:t>
            </w:r>
          </w:p>
          <w:p w14:paraId="234CF6DA" w14:textId="38209BB0" w:rsidR="00E87BE5" w:rsidRPr="00D30296" w:rsidRDefault="00E87BE5" w:rsidP="00E87BE5">
            <w:pPr>
              <w:pStyle w:val="TableTextBullet"/>
            </w:pPr>
            <w:r>
              <w:rPr>
                <w:rFonts w:cstheme="minorHAnsi"/>
              </w:rPr>
              <w:t xml:space="preserve">Up to </w:t>
            </w:r>
            <w:r w:rsidRPr="00C71F7E">
              <w:rPr>
                <w:rFonts w:cstheme="minorHAnsi"/>
              </w:rPr>
              <w:t>17 projects to scope, test, and gain approvals to achieve pre-construction and pre-financial close phases of a bioenergy project</w:t>
            </w:r>
            <w:r>
              <w:rPr>
                <w:rFonts w:cstheme="minorHAnsi"/>
              </w:rPr>
              <w:t>.</w:t>
            </w:r>
          </w:p>
        </w:tc>
        <w:tc>
          <w:tcPr>
            <w:tcW w:w="116" w:type="pct"/>
          </w:tcPr>
          <w:p w14:paraId="5AA6D9AB" w14:textId="77777777" w:rsidR="00E87BE5"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4DF9521B" w14:textId="77777777" w:rsidR="00E87BE5" w:rsidRPr="003953B2" w:rsidRDefault="00E87BE5" w:rsidP="00E87BE5"/>
        </w:tc>
        <w:tc>
          <w:tcPr>
            <w:tcW w:w="116" w:type="pct"/>
            <w:shd w:val="clear" w:color="auto" w:fill="BFBFBF" w:themeFill="background1" w:themeFillShade="BF"/>
          </w:tcPr>
          <w:p w14:paraId="70CFBF9B" w14:textId="2A439D2D"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6CF6896D" w14:textId="77777777" w:rsidR="00E87BE5" w:rsidRDefault="00E87BE5" w:rsidP="00E87BE5"/>
        </w:tc>
        <w:tc>
          <w:tcPr>
            <w:tcW w:w="116" w:type="pct"/>
          </w:tcPr>
          <w:p w14:paraId="49031EFF"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BFBFBF" w:themeFill="background1" w:themeFillShade="BF"/>
          </w:tcPr>
          <w:p w14:paraId="17C8F4FB" w14:textId="7EF1A1B5" w:rsidR="00E87BE5" w:rsidRPr="003953B2" w:rsidRDefault="00E87BE5" w:rsidP="00E87BE5">
            <w:r>
              <w:t>6</w:t>
            </w:r>
          </w:p>
        </w:tc>
        <w:tc>
          <w:tcPr>
            <w:tcW w:w="116" w:type="pct"/>
          </w:tcPr>
          <w:p w14:paraId="136AFA95"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r>
      <w:tr w:rsidR="00F22168" w:rsidRPr="00237DDF" w14:paraId="4611BFBB" w14:textId="77777777" w:rsidTr="0048369A">
        <w:trPr>
          <w:trHeight w:val="108"/>
        </w:trPr>
        <w:tc>
          <w:tcPr>
            <w:cnfStyle w:val="001000000000" w:firstRow="0" w:lastRow="0" w:firstColumn="1" w:lastColumn="0" w:oddVBand="0" w:evenVBand="0" w:oddHBand="0" w:evenHBand="0" w:firstRowFirstColumn="0" w:firstRowLastColumn="0" w:lastRowFirstColumn="0" w:lastRowLastColumn="0"/>
            <w:tcW w:w="464" w:type="pct"/>
          </w:tcPr>
          <w:p w14:paraId="14799500" w14:textId="559B2DBF" w:rsidR="00E87BE5" w:rsidRDefault="009B325E" w:rsidP="00E87BE5">
            <w:pPr>
              <w:spacing w:after="0" w:line="240" w:lineRule="auto"/>
              <w:rPr>
                <w:rFonts w:cstheme="minorHAnsi"/>
              </w:rPr>
            </w:pPr>
            <w:r>
              <w:rPr>
                <w:rFonts w:cstheme="minorHAnsi"/>
              </w:rPr>
              <w:t>8</w:t>
            </w:r>
          </w:p>
        </w:tc>
        <w:tc>
          <w:tcPr>
            <w:cnfStyle w:val="000010000000" w:firstRow="0" w:lastRow="0" w:firstColumn="0" w:lastColumn="0" w:oddVBand="1" w:evenVBand="0" w:oddHBand="0" w:evenHBand="0" w:firstRowFirstColumn="0" w:firstRowLastColumn="0" w:lastRowFirstColumn="0" w:lastRowLastColumn="0"/>
            <w:tcW w:w="1119" w:type="pct"/>
          </w:tcPr>
          <w:p w14:paraId="582348A2" w14:textId="152EC50F" w:rsidR="00E87BE5" w:rsidRPr="00C71F7E" w:rsidRDefault="00E87BE5" w:rsidP="00E87BE5">
            <w:pPr>
              <w:spacing w:after="0" w:line="240" w:lineRule="auto"/>
              <w:rPr>
                <w:rFonts w:cstheme="minorHAnsi"/>
              </w:rPr>
            </w:pPr>
            <w:r w:rsidRPr="00C71F7E">
              <w:rPr>
                <w:rFonts w:cstheme="minorHAnsi"/>
              </w:rPr>
              <w:t xml:space="preserve">Delivery of Victoria’s Container Deposit Scheme (CDS) </w:t>
            </w:r>
          </w:p>
          <w:p w14:paraId="1755E078" w14:textId="0B1A4178" w:rsidR="00E87BE5" w:rsidRDefault="00E87BE5" w:rsidP="00E87BE5">
            <w:pPr>
              <w:spacing w:after="0" w:line="240" w:lineRule="auto"/>
              <w:rPr>
                <w:rFonts w:cstheme="minorBidi"/>
              </w:rPr>
            </w:pPr>
          </w:p>
        </w:tc>
        <w:tc>
          <w:tcPr>
            <w:tcW w:w="1264" w:type="pct"/>
            <w:gridSpan w:val="2"/>
            <w:shd w:val="clear" w:color="auto" w:fill="FFFFFF" w:themeFill="background1"/>
          </w:tcPr>
          <w:p w14:paraId="75C6175D" w14:textId="77777777" w:rsidR="00E87BE5" w:rsidRPr="00C71F7E" w:rsidRDefault="00E87BE5" w:rsidP="007467B3">
            <w:pPr>
              <w:pStyle w:val="ListParagraph"/>
              <w:numPr>
                <w:ilvl w:val="0"/>
                <w:numId w:val="22"/>
              </w:numPr>
              <w:spacing w:before="40" w:after="0" w:line="240" w:lineRule="auto"/>
              <w:ind w:left="369" w:hanging="312"/>
              <w:cnfStyle w:val="000000000000" w:firstRow="0" w:lastRow="0" w:firstColumn="0" w:lastColumn="0" w:oddVBand="0" w:evenVBand="0" w:oddHBand="0" w:evenHBand="0" w:firstRowFirstColumn="0" w:firstRowLastColumn="0" w:lastRowFirstColumn="0" w:lastRowLastColumn="0"/>
            </w:pPr>
            <w:r>
              <w:t>Reduced</w:t>
            </w:r>
            <w:r w:rsidRPr="00C71F7E">
              <w:t xml:space="preserve"> volume of litter</w:t>
            </w:r>
            <w:r>
              <w:t>.</w:t>
            </w:r>
            <w:r w:rsidRPr="00C71F7E">
              <w:t xml:space="preserve"> </w:t>
            </w:r>
          </w:p>
          <w:p w14:paraId="5491094D" w14:textId="4B7B2E84" w:rsidR="00E87BE5" w:rsidRDefault="00E87BE5" w:rsidP="007467B3">
            <w:pPr>
              <w:pStyle w:val="ListParagraph"/>
              <w:numPr>
                <w:ilvl w:val="0"/>
                <w:numId w:val="22"/>
              </w:numPr>
              <w:spacing w:before="40" w:after="0" w:line="240" w:lineRule="auto"/>
              <w:ind w:left="369" w:hanging="312"/>
              <w:cnfStyle w:val="000000000000" w:firstRow="0" w:lastRow="0" w:firstColumn="0" w:lastColumn="0" w:oddVBand="0" w:evenVBand="0" w:oddHBand="0" w:evenHBand="0" w:firstRowFirstColumn="0" w:firstRowLastColumn="0" w:lastRowFirstColumn="0" w:lastRowLastColumn="0"/>
              <w:rPr>
                <w:rFonts w:cstheme="minorHAnsi"/>
              </w:rPr>
            </w:pPr>
            <w:r>
              <w:t>Diversion of</w:t>
            </w:r>
            <w:r w:rsidRPr="00C71F7E">
              <w:t xml:space="preserve"> recyclable material from landfill.</w:t>
            </w:r>
          </w:p>
        </w:tc>
        <w:tc>
          <w:tcPr>
            <w:cnfStyle w:val="000010000000" w:firstRow="0" w:lastRow="0" w:firstColumn="0" w:lastColumn="0" w:oddVBand="1" w:evenVBand="0" w:oddHBand="0" w:evenHBand="0" w:firstRowFirstColumn="0" w:firstRowLastColumn="0" w:lastRowFirstColumn="0" w:lastRowLastColumn="0"/>
            <w:tcW w:w="1341" w:type="pct"/>
          </w:tcPr>
          <w:p w14:paraId="5B1EA12B" w14:textId="1048BE9D" w:rsidR="00E87BE5" w:rsidRPr="00D30296" w:rsidRDefault="00E87BE5" w:rsidP="00107FA9">
            <w:pPr>
              <w:pStyle w:val="ListParagraph"/>
              <w:numPr>
                <w:ilvl w:val="0"/>
                <w:numId w:val="22"/>
              </w:numPr>
              <w:spacing w:before="40" w:after="0" w:line="240" w:lineRule="auto"/>
              <w:ind w:left="369" w:hanging="312"/>
            </w:pPr>
            <w:r w:rsidRPr="105988F3">
              <w:rPr>
                <w:rFonts w:cstheme="minorBidi"/>
              </w:rPr>
              <w:t>Victorian Litter Audit.</w:t>
            </w:r>
          </w:p>
        </w:tc>
        <w:tc>
          <w:tcPr>
            <w:tcW w:w="116" w:type="pct"/>
          </w:tcPr>
          <w:p w14:paraId="4119D26D" w14:textId="77777777" w:rsidR="00E87BE5"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16AA7757" w14:textId="77777777" w:rsidR="00E87BE5" w:rsidRPr="003953B2" w:rsidRDefault="00E87BE5" w:rsidP="00E87BE5"/>
        </w:tc>
        <w:tc>
          <w:tcPr>
            <w:tcW w:w="116" w:type="pct"/>
            <w:shd w:val="clear" w:color="auto" w:fill="BFBFBF" w:themeFill="background1" w:themeFillShade="BF"/>
          </w:tcPr>
          <w:p w14:paraId="24B112FC" w14:textId="55B1B761"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383200E0" w14:textId="77777777" w:rsidR="00E87BE5" w:rsidRDefault="00E87BE5" w:rsidP="00E87BE5"/>
        </w:tc>
        <w:tc>
          <w:tcPr>
            <w:tcW w:w="116" w:type="pct"/>
          </w:tcPr>
          <w:p w14:paraId="7158551C"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64C5F4CD" w14:textId="77777777" w:rsidR="00E87BE5" w:rsidRPr="003953B2" w:rsidRDefault="00E87BE5" w:rsidP="00E87BE5"/>
        </w:tc>
        <w:tc>
          <w:tcPr>
            <w:tcW w:w="116" w:type="pct"/>
          </w:tcPr>
          <w:p w14:paraId="194D5064"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r>
      <w:tr w:rsidR="00F22168" w:rsidRPr="00237DDF" w14:paraId="59C2635E" w14:textId="77777777" w:rsidTr="0048369A">
        <w:trPr>
          <w:trHeight w:val="108"/>
        </w:trPr>
        <w:tc>
          <w:tcPr>
            <w:cnfStyle w:val="001000000000" w:firstRow="0" w:lastRow="0" w:firstColumn="1" w:lastColumn="0" w:oddVBand="0" w:evenVBand="0" w:oddHBand="0" w:evenHBand="0" w:firstRowFirstColumn="0" w:firstRowLastColumn="0" w:lastRowFirstColumn="0" w:lastRowLastColumn="0"/>
            <w:tcW w:w="464" w:type="pct"/>
          </w:tcPr>
          <w:p w14:paraId="2A3D01A5" w14:textId="1AB09C99" w:rsidR="00E87BE5" w:rsidRDefault="009B325E" w:rsidP="00E87BE5">
            <w:pPr>
              <w:spacing w:after="0" w:line="240" w:lineRule="auto"/>
              <w:rPr>
                <w:rFonts w:cstheme="minorHAnsi"/>
              </w:rPr>
            </w:pPr>
            <w:r>
              <w:rPr>
                <w:rFonts w:cstheme="minorHAnsi"/>
              </w:rPr>
              <w:t>9</w:t>
            </w:r>
          </w:p>
        </w:tc>
        <w:tc>
          <w:tcPr>
            <w:cnfStyle w:val="000010000000" w:firstRow="0" w:lastRow="0" w:firstColumn="0" w:lastColumn="0" w:oddVBand="1" w:evenVBand="0" w:oddHBand="0" w:evenHBand="0" w:firstRowFirstColumn="0" w:firstRowLastColumn="0" w:lastRowFirstColumn="0" w:lastRowLastColumn="0"/>
            <w:tcW w:w="1119" w:type="pct"/>
          </w:tcPr>
          <w:p w14:paraId="554E0E26" w14:textId="1A6A47ED" w:rsidR="00E87BE5" w:rsidRPr="00C71F7E" w:rsidRDefault="00E87BE5" w:rsidP="00E87BE5">
            <w:pPr>
              <w:spacing w:after="0" w:line="240" w:lineRule="auto"/>
              <w:rPr>
                <w:rFonts w:cstheme="minorHAnsi"/>
              </w:rPr>
            </w:pPr>
            <w:r w:rsidRPr="00C71F7E">
              <w:rPr>
                <w:rFonts w:cstheme="minorHAnsi"/>
              </w:rPr>
              <w:t>Roll</w:t>
            </w:r>
            <w:r w:rsidR="005D48D3">
              <w:rPr>
                <w:rFonts w:cstheme="minorHAnsi"/>
              </w:rPr>
              <w:t>-</w:t>
            </w:r>
            <w:r w:rsidRPr="00C71F7E">
              <w:rPr>
                <w:rFonts w:cstheme="minorHAnsi"/>
              </w:rPr>
              <w:t>out of Victoria’s Household Kerbside Reforms program to establish a new four-stream waste and recycling system</w:t>
            </w:r>
          </w:p>
          <w:p w14:paraId="2E81AA99" w14:textId="77777777" w:rsidR="00E87BE5" w:rsidRPr="00C71F7E" w:rsidRDefault="00E87BE5" w:rsidP="00E87BE5">
            <w:pPr>
              <w:spacing w:after="0" w:line="240" w:lineRule="auto"/>
              <w:rPr>
                <w:rFonts w:cstheme="minorHAnsi"/>
              </w:rPr>
            </w:pPr>
          </w:p>
          <w:p w14:paraId="0174EA1E" w14:textId="0CA61142" w:rsidR="00E87BE5" w:rsidRDefault="00E87BE5" w:rsidP="00E87BE5">
            <w:pPr>
              <w:spacing w:after="0" w:line="240" w:lineRule="auto"/>
              <w:rPr>
                <w:rFonts w:cstheme="minorBidi"/>
              </w:rPr>
            </w:pPr>
          </w:p>
        </w:tc>
        <w:tc>
          <w:tcPr>
            <w:tcW w:w="1264" w:type="pct"/>
            <w:gridSpan w:val="2"/>
            <w:shd w:val="clear" w:color="auto" w:fill="FFFFFF" w:themeFill="background1"/>
          </w:tcPr>
          <w:p w14:paraId="301F2BE8" w14:textId="77777777" w:rsidR="00DE48CD" w:rsidRPr="0039687A" w:rsidRDefault="00DE48CD" w:rsidP="0039687A">
            <w:pPr>
              <w:pStyle w:val="ListParagraph"/>
              <w:numPr>
                <w:ilvl w:val="0"/>
                <w:numId w:val="22"/>
              </w:numPr>
              <w:spacing w:before="40" w:after="0" w:line="240" w:lineRule="auto"/>
              <w:ind w:left="369" w:hanging="312"/>
              <w:cnfStyle w:val="000000000000" w:firstRow="0" w:lastRow="0" w:firstColumn="0" w:lastColumn="0" w:oddVBand="0" w:evenVBand="0" w:oddHBand="0" w:evenHBand="0" w:firstRowFirstColumn="0" w:firstRowLastColumn="0" w:lastRowFirstColumn="0" w:lastRowLastColumn="0"/>
              <w:rPr>
                <w:rFonts w:cstheme="minorHAnsi"/>
              </w:rPr>
            </w:pPr>
            <w:r w:rsidRPr="0039687A">
              <w:rPr>
                <w:rFonts w:cstheme="minorHAnsi"/>
              </w:rPr>
              <w:t xml:space="preserve">Increased convenience and ease for household participation in recycling. </w:t>
            </w:r>
          </w:p>
          <w:p w14:paraId="5639284D" w14:textId="58EF8035" w:rsidR="00A37708" w:rsidRPr="00A37708" w:rsidRDefault="00A37708" w:rsidP="00A37708">
            <w:pPr>
              <w:pStyle w:val="ListParagraph"/>
              <w:numPr>
                <w:ilvl w:val="0"/>
                <w:numId w:val="22"/>
              </w:numPr>
              <w:spacing w:before="40" w:after="0" w:line="240" w:lineRule="auto"/>
              <w:ind w:left="369" w:hanging="312"/>
              <w:cnfStyle w:val="000000000000" w:firstRow="0" w:lastRow="0" w:firstColumn="0" w:lastColumn="0" w:oddVBand="0" w:evenVBand="0" w:oddHBand="0" w:evenHBand="0" w:firstRowFirstColumn="0" w:firstRowLastColumn="0" w:lastRowFirstColumn="0" w:lastRowLastColumn="0"/>
              <w:rPr>
                <w:rFonts w:cstheme="minorHAnsi"/>
              </w:rPr>
            </w:pPr>
            <w:r w:rsidRPr="00A37708">
              <w:rPr>
                <w:rFonts w:cstheme="minorHAnsi"/>
              </w:rPr>
              <w:t xml:space="preserve">Maximised capture of </w:t>
            </w:r>
            <w:r w:rsidR="00616EB4">
              <w:rPr>
                <w:rFonts w:cstheme="minorHAnsi"/>
              </w:rPr>
              <w:t xml:space="preserve">FOGO and </w:t>
            </w:r>
            <w:r w:rsidRPr="00A37708">
              <w:rPr>
                <w:rFonts w:cstheme="minorHAnsi"/>
              </w:rPr>
              <w:t>recyclables</w:t>
            </w:r>
            <w:r w:rsidR="001F0D36">
              <w:rPr>
                <w:rFonts w:cstheme="minorHAnsi"/>
              </w:rPr>
              <w:t>, including glass,</w:t>
            </w:r>
            <w:r w:rsidRPr="00A37708">
              <w:rPr>
                <w:rFonts w:cstheme="minorHAnsi"/>
              </w:rPr>
              <w:t xml:space="preserve"> by improving the separation of materials at the household. </w:t>
            </w:r>
          </w:p>
          <w:p w14:paraId="18F09525" w14:textId="77777777" w:rsidR="00E87BE5" w:rsidRDefault="00E87BE5" w:rsidP="00107FA9">
            <w:pPr>
              <w:pStyle w:val="ListParagraph"/>
              <w:numPr>
                <w:ilvl w:val="0"/>
                <w:numId w:val="22"/>
              </w:numPr>
              <w:spacing w:before="40" w:after="0" w:line="240" w:lineRule="auto"/>
              <w:ind w:left="369" w:hanging="312"/>
              <w:cnfStyle w:val="000000000000" w:firstRow="0" w:lastRow="0" w:firstColumn="0" w:lastColumn="0" w:oddVBand="0" w:evenVBand="0" w:oddHBand="0" w:evenHBand="0" w:firstRowFirstColumn="0" w:firstRowLastColumn="0" w:lastRowFirstColumn="0" w:lastRowLastColumn="0"/>
              <w:rPr>
                <w:rFonts w:cstheme="minorBidi"/>
              </w:rPr>
            </w:pPr>
            <w:r w:rsidRPr="238453DD">
              <w:rPr>
                <w:rFonts w:cstheme="minorBidi"/>
              </w:rPr>
              <w:t>Improved quality of recyclable materials</w:t>
            </w:r>
            <w:r>
              <w:rPr>
                <w:rFonts w:cstheme="minorBidi"/>
              </w:rPr>
              <w:t>.</w:t>
            </w:r>
          </w:p>
          <w:p w14:paraId="65836985" w14:textId="77777777" w:rsidR="00616EB4" w:rsidRPr="00C71F7E" w:rsidRDefault="00616EB4" w:rsidP="00616EB4">
            <w:pPr>
              <w:pStyle w:val="ListParagraph"/>
              <w:numPr>
                <w:ilvl w:val="0"/>
                <w:numId w:val="22"/>
              </w:numPr>
              <w:spacing w:before="40" w:after="0" w:line="240" w:lineRule="auto"/>
              <w:ind w:left="369" w:hanging="312"/>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Reduced v</w:t>
            </w:r>
            <w:r w:rsidRPr="00C71F7E">
              <w:rPr>
                <w:rFonts w:cstheme="minorHAnsi"/>
              </w:rPr>
              <w:t>olume of household recyclables and organic material being disposed to landfill</w:t>
            </w:r>
            <w:r>
              <w:rPr>
                <w:rFonts w:cstheme="minorHAnsi"/>
              </w:rPr>
              <w:t xml:space="preserve">. </w:t>
            </w:r>
          </w:p>
          <w:p w14:paraId="038310B4" w14:textId="77777777" w:rsidR="00E87BE5" w:rsidRDefault="00E87BE5" w:rsidP="00107FA9">
            <w:pPr>
              <w:pStyle w:val="ListParagraph"/>
              <w:numPr>
                <w:ilvl w:val="0"/>
                <w:numId w:val="22"/>
              </w:numPr>
              <w:spacing w:before="40" w:after="0" w:line="240" w:lineRule="auto"/>
              <w:ind w:left="369" w:hanging="312"/>
              <w:cnfStyle w:val="000000000000" w:firstRow="0" w:lastRow="0" w:firstColumn="0" w:lastColumn="0" w:oddVBand="0" w:evenVBand="0" w:oddHBand="0" w:evenHBand="0" w:firstRowFirstColumn="0" w:firstRowLastColumn="0" w:lastRowFirstColumn="0" w:lastRowLastColumn="0"/>
              <w:rPr>
                <w:rFonts w:cstheme="minorHAnsi"/>
              </w:rPr>
            </w:pPr>
            <w:r w:rsidRPr="00C71F7E">
              <w:rPr>
                <w:rFonts w:cstheme="minorHAnsi"/>
              </w:rPr>
              <w:t>Improve</w:t>
            </w:r>
            <w:r>
              <w:rPr>
                <w:rFonts w:cstheme="minorHAnsi"/>
              </w:rPr>
              <w:t>d</w:t>
            </w:r>
            <w:r w:rsidRPr="00C71F7E">
              <w:rPr>
                <w:rFonts w:cstheme="minorHAnsi"/>
              </w:rPr>
              <w:t xml:space="preserve"> systems for managing contamination. </w:t>
            </w:r>
          </w:p>
          <w:p w14:paraId="7D4625D6" w14:textId="129D50A3" w:rsidR="00E87BE5" w:rsidRDefault="00E87BE5" w:rsidP="007532FB">
            <w:pPr>
              <w:pStyle w:val="ListParagraph"/>
              <w:numPr>
                <w:ilvl w:val="0"/>
                <w:numId w:val="22"/>
              </w:numPr>
              <w:spacing w:before="40" w:after="0" w:line="240" w:lineRule="auto"/>
              <w:ind w:left="369" w:hanging="312"/>
              <w:cnfStyle w:val="000000000000" w:firstRow="0" w:lastRow="0" w:firstColumn="0" w:lastColumn="0" w:oddVBand="0" w:evenVBand="0" w:oddHBand="0" w:evenHBand="0" w:firstRowFirstColumn="0" w:firstRowLastColumn="0" w:lastRowFirstColumn="0" w:lastRowLastColumn="0"/>
              <w:rPr>
                <w:rFonts w:cstheme="minorHAnsi"/>
              </w:rPr>
            </w:pPr>
            <w:r w:rsidRPr="00EA3C7E">
              <w:rPr>
                <w:rFonts w:cstheme="minorHAnsi"/>
              </w:rPr>
              <w:t xml:space="preserve">Avoided greenhouse gas emissions from recovering organic material instead of decomposing in landfill. </w:t>
            </w:r>
          </w:p>
        </w:tc>
        <w:tc>
          <w:tcPr>
            <w:cnfStyle w:val="000010000000" w:firstRow="0" w:lastRow="0" w:firstColumn="0" w:lastColumn="0" w:oddVBand="1" w:evenVBand="0" w:oddHBand="0" w:evenHBand="0" w:firstRowFirstColumn="0" w:firstRowLastColumn="0" w:lastRowFirstColumn="0" w:lastRowLastColumn="0"/>
            <w:tcW w:w="1341" w:type="pct"/>
          </w:tcPr>
          <w:p w14:paraId="382B3F74" w14:textId="77777777" w:rsidR="00E87BE5" w:rsidRDefault="00E87BE5" w:rsidP="00107FA9">
            <w:pPr>
              <w:pStyle w:val="ListParagraph"/>
              <w:numPr>
                <w:ilvl w:val="0"/>
                <w:numId w:val="22"/>
              </w:numPr>
              <w:spacing w:before="40" w:after="0" w:line="240" w:lineRule="auto"/>
              <w:ind w:left="369" w:hanging="312"/>
              <w:rPr>
                <w:rFonts w:cstheme="minorHAnsi"/>
              </w:rPr>
            </w:pPr>
            <w:r>
              <w:rPr>
                <w:rFonts w:cstheme="minorHAnsi"/>
              </w:rPr>
              <w:t>Finalised legislative framework:</w:t>
            </w:r>
          </w:p>
          <w:p w14:paraId="6E2E0E7E" w14:textId="0DA64F8B" w:rsidR="00E87BE5" w:rsidRDefault="00E87BE5" w:rsidP="00107FA9">
            <w:pPr>
              <w:pStyle w:val="ListParagraph"/>
              <w:numPr>
                <w:ilvl w:val="0"/>
                <w:numId w:val="25"/>
              </w:numPr>
              <w:spacing w:before="40" w:after="0" w:line="240" w:lineRule="auto"/>
              <w:rPr>
                <w:rFonts w:cstheme="minorHAnsi"/>
              </w:rPr>
            </w:pPr>
            <w:r w:rsidRPr="00C71F7E">
              <w:rPr>
                <w:rFonts w:cstheme="minorHAnsi"/>
              </w:rPr>
              <w:t xml:space="preserve">The Household Waste and Recycling Service Standard </w:t>
            </w:r>
          </w:p>
          <w:p w14:paraId="77EEF14E" w14:textId="7037FE7D" w:rsidR="00E87BE5" w:rsidRPr="00F806DD" w:rsidRDefault="00E87BE5" w:rsidP="00107FA9">
            <w:pPr>
              <w:pStyle w:val="ListParagraph"/>
              <w:numPr>
                <w:ilvl w:val="0"/>
                <w:numId w:val="25"/>
              </w:numPr>
              <w:spacing w:before="40" w:after="0" w:line="240" w:lineRule="auto"/>
              <w:rPr>
                <w:rFonts w:cstheme="minorHAnsi"/>
              </w:rPr>
            </w:pPr>
            <w:r w:rsidRPr="00F806DD">
              <w:rPr>
                <w:rFonts w:cstheme="minorHAnsi"/>
              </w:rPr>
              <w:t>The Circular Economy (Waste Reduction and Recycling) (</w:t>
            </w:r>
            <w:r w:rsidR="00992110">
              <w:rPr>
                <w:rFonts w:cstheme="minorHAnsi"/>
              </w:rPr>
              <w:t>Household Waste and Recycling Services</w:t>
            </w:r>
            <w:r w:rsidR="00992110" w:rsidRPr="00F806DD">
              <w:rPr>
                <w:rFonts w:cstheme="minorHAnsi"/>
              </w:rPr>
              <w:t xml:space="preserve"> </w:t>
            </w:r>
            <w:r w:rsidR="00311C07" w:rsidRPr="00F806DD">
              <w:rPr>
                <w:rFonts w:cstheme="minorHAnsi"/>
              </w:rPr>
              <w:t>and Other Matters</w:t>
            </w:r>
            <w:r w:rsidRPr="00F806DD">
              <w:rPr>
                <w:rFonts w:cstheme="minorHAnsi"/>
              </w:rPr>
              <w:t>) Regulations. </w:t>
            </w:r>
          </w:p>
          <w:p w14:paraId="24AC2F27" w14:textId="18F35B0D" w:rsidR="00E87BE5" w:rsidRDefault="00E87BE5" w:rsidP="00107FA9">
            <w:pPr>
              <w:pStyle w:val="ListParagraph"/>
              <w:numPr>
                <w:ilvl w:val="0"/>
                <w:numId w:val="22"/>
              </w:numPr>
              <w:spacing w:before="40" w:after="0" w:line="240" w:lineRule="auto"/>
              <w:ind w:left="369" w:hanging="312"/>
              <w:rPr>
                <w:rFonts w:cstheme="minorBidi"/>
              </w:rPr>
            </w:pPr>
            <w:r w:rsidRPr="180B8F0D">
              <w:rPr>
                <w:rFonts w:cstheme="minorBidi"/>
              </w:rPr>
              <w:t xml:space="preserve">Guidance materials to support councils and ARV to understand their obligations </w:t>
            </w:r>
            <w:r w:rsidRPr="00274BD2">
              <w:rPr>
                <w:rFonts w:cstheme="minorBidi"/>
              </w:rPr>
              <w:t>and how to demonstrate compliance.</w:t>
            </w:r>
            <w:r w:rsidRPr="180B8F0D">
              <w:rPr>
                <w:rFonts w:cstheme="minorBidi"/>
              </w:rPr>
              <w:t> </w:t>
            </w:r>
          </w:p>
          <w:p w14:paraId="134A187B" w14:textId="21960384" w:rsidR="00E87BE5" w:rsidRPr="00D30296" w:rsidRDefault="00E87BE5" w:rsidP="511E44E1">
            <w:pPr>
              <w:pStyle w:val="ListParagraph"/>
              <w:numPr>
                <w:ilvl w:val="0"/>
                <w:numId w:val="22"/>
              </w:numPr>
              <w:spacing w:before="40" w:after="0" w:line="240" w:lineRule="auto"/>
              <w:ind w:left="369" w:hanging="312"/>
              <w:rPr>
                <w:rFonts w:cstheme="minorBidi"/>
              </w:rPr>
            </w:pPr>
            <w:r w:rsidRPr="3F4A2D3A">
              <w:rPr>
                <w:rFonts w:cstheme="minorBidi"/>
              </w:rPr>
              <w:t>All Victorian councils and ARV offering a four-stream waste and recycling system to households by the legislated start date</w:t>
            </w:r>
            <w:r w:rsidRPr="004F7643">
              <w:rPr>
                <w:rFonts w:cstheme="minorBidi"/>
              </w:rPr>
              <w:t>.</w:t>
            </w:r>
          </w:p>
          <w:p w14:paraId="072671A4" w14:textId="5234FE34" w:rsidR="00E87BE5" w:rsidRPr="00D30296" w:rsidRDefault="00F647EB" w:rsidP="00107FA9">
            <w:pPr>
              <w:pStyle w:val="ListParagraph"/>
              <w:numPr>
                <w:ilvl w:val="0"/>
                <w:numId w:val="22"/>
              </w:numPr>
              <w:spacing w:before="40" w:after="0" w:line="240" w:lineRule="auto"/>
              <w:ind w:left="369" w:hanging="312"/>
              <w:rPr>
                <w:rFonts w:cstheme="minorBidi"/>
              </w:rPr>
            </w:pPr>
            <w:r>
              <w:rPr>
                <w:rFonts w:cstheme="minorBidi"/>
              </w:rPr>
              <w:t>F</w:t>
            </w:r>
            <w:r w:rsidR="77D7F69D" w:rsidRPr="5286E707">
              <w:rPr>
                <w:rFonts w:cstheme="minorBidi"/>
              </w:rPr>
              <w:t xml:space="preserve">inancial and in-kind </w:t>
            </w:r>
            <w:r w:rsidR="75F539EB" w:rsidRPr="5286E707">
              <w:rPr>
                <w:rFonts w:cstheme="minorBidi"/>
              </w:rPr>
              <w:t>support</w:t>
            </w:r>
            <w:r w:rsidR="75F539EB" w:rsidRPr="4681CA0D">
              <w:rPr>
                <w:rFonts w:cstheme="minorBidi"/>
              </w:rPr>
              <w:t xml:space="preserve"> to the local government sector and </w:t>
            </w:r>
            <w:r w:rsidR="004E245F">
              <w:rPr>
                <w:rFonts w:cstheme="minorBidi"/>
              </w:rPr>
              <w:t>Alpine Resorts Victoria (</w:t>
            </w:r>
            <w:r w:rsidR="75F539EB" w:rsidRPr="4681CA0D">
              <w:rPr>
                <w:rFonts w:cstheme="minorBidi"/>
              </w:rPr>
              <w:t>ARV</w:t>
            </w:r>
            <w:r w:rsidR="004E245F">
              <w:rPr>
                <w:rFonts w:cstheme="minorBidi"/>
              </w:rPr>
              <w:t>)</w:t>
            </w:r>
            <w:r w:rsidR="75F539EB" w:rsidRPr="4681CA0D">
              <w:rPr>
                <w:rFonts w:cstheme="minorBidi"/>
              </w:rPr>
              <w:t xml:space="preserve"> to </w:t>
            </w:r>
            <w:r w:rsidR="637BA3E3" w:rsidRPr="68A27397">
              <w:rPr>
                <w:rFonts w:cstheme="minorBidi"/>
              </w:rPr>
              <w:t>transition</w:t>
            </w:r>
            <w:r w:rsidR="637BA3E3" w:rsidRPr="7E71D484">
              <w:rPr>
                <w:rFonts w:cstheme="minorBidi"/>
              </w:rPr>
              <w:t xml:space="preserve"> to the standardised </w:t>
            </w:r>
            <w:r w:rsidR="637BA3E3" w:rsidRPr="483F6A04">
              <w:rPr>
                <w:rFonts w:cstheme="minorBidi"/>
              </w:rPr>
              <w:t>household waste and recycling system.</w:t>
            </w:r>
          </w:p>
        </w:tc>
        <w:tc>
          <w:tcPr>
            <w:tcW w:w="116" w:type="pct"/>
          </w:tcPr>
          <w:p w14:paraId="68E258FF" w14:textId="77777777" w:rsidR="00E87BE5"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BFBFBF" w:themeFill="background1" w:themeFillShade="BF"/>
          </w:tcPr>
          <w:p w14:paraId="4E7D2639" w14:textId="4249C2E0" w:rsidR="00E87BE5" w:rsidRPr="003953B2" w:rsidRDefault="00E87BE5" w:rsidP="00E87BE5">
            <w:r w:rsidRPr="003953B2">
              <w:t>2</w:t>
            </w:r>
          </w:p>
        </w:tc>
        <w:tc>
          <w:tcPr>
            <w:tcW w:w="116" w:type="pct"/>
            <w:shd w:val="clear" w:color="auto" w:fill="BFBFBF" w:themeFill="background1" w:themeFillShade="BF"/>
          </w:tcPr>
          <w:p w14:paraId="32302EA7" w14:textId="22C5F061"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r w:rsidRPr="003953B2">
              <w:t>3</w:t>
            </w: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7D7A7D41" w14:textId="77777777" w:rsidR="00E87BE5" w:rsidRDefault="00E87BE5" w:rsidP="00E87BE5"/>
        </w:tc>
        <w:tc>
          <w:tcPr>
            <w:tcW w:w="116" w:type="pct"/>
          </w:tcPr>
          <w:p w14:paraId="5F24167B"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BFBFBF" w:themeFill="background1" w:themeFillShade="BF"/>
          </w:tcPr>
          <w:p w14:paraId="067F4DDF" w14:textId="1EA38D63" w:rsidR="00E87BE5" w:rsidRPr="003953B2" w:rsidRDefault="00E87BE5" w:rsidP="00E87BE5">
            <w:r w:rsidRPr="003953B2">
              <w:t>6</w:t>
            </w:r>
          </w:p>
        </w:tc>
        <w:tc>
          <w:tcPr>
            <w:tcW w:w="116" w:type="pct"/>
          </w:tcPr>
          <w:p w14:paraId="5CDB07AD"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r>
      <w:tr w:rsidR="00F22168" w:rsidRPr="00237DDF" w14:paraId="6AACE5C6" w14:textId="77777777" w:rsidTr="0048369A">
        <w:trPr>
          <w:trHeight w:val="108"/>
        </w:trPr>
        <w:tc>
          <w:tcPr>
            <w:cnfStyle w:val="001000000000" w:firstRow="0" w:lastRow="0" w:firstColumn="1" w:lastColumn="0" w:oddVBand="0" w:evenVBand="0" w:oddHBand="0" w:evenHBand="0" w:firstRowFirstColumn="0" w:firstRowLastColumn="0" w:lastRowFirstColumn="0" w:lastRowLastColumn="0"/>
            <w:tcW w:w="464" w:type="pct"/>
          </w:tcPr>
          <w:p w14:paraId="6F28E4D2" w14:textId="0F38D006" w:rsidR="00E87BE5" w:rsidRDefault="009B325E" w:rsidP="00E87BE5">
            <w:pPr>
              <w:spacing w:after="0" w:line="240" w:lineRule="auto"/>
              <w:rPr>
                <w:rFonts w:cstheme="minorHAnsi"/>
              </w:rPr>
            </w:pPr>
            <w:r>
              <w:rPr>
                <w:rFonts w:cstheme="minorHAnsi"/>
              </w:rPr>
              <w:t>10</w:t>
            </w:r>
          </w:p>
        </w:tc>
        <w:tc>
          <w:tcPr>
            <w:cnfStyle w:val="000010000000" w:firstRow="0" w:lastRow="0" w:firstColumn="0" w:lastColumn="0" w:oddVBand="1" w:evenVBand="0" w:oddHBand="0" w:evenHBand="0" w:firstRowFirstColumn="0" w:firstRowLastColumn="0" w:lastRowFirstColumn="0" w:lastRowLastColumn="0"/>
            <w:tcW w:w="1119" w:type="pct"/>
          </w:tcPr>
          <w:p w14:paraId="2FE32642" w14:textId="53AF8C95" w:rsidR="00E87BE5" w:rsidRPr="00C71F7E" w:rsidRDefault="00E87BE5" w:rsidP="00E87BE5">
            <w:pPr>
              <w:spacing w:after="0" w:line="240" w:lineRule="auto"/>
              <w:rPr>
                <w:rFonts w:cstheme="minorHAnsi"/>
              </w:rPr>
            </w:pPr>
            <w:r w:rsidRPr="00C71F7E">
              <w:rPr>
                <w:rFonts w:cstheme="minorHAnsi"/>
              </w:rPr>
              <w:t xml:space="preserve">Support for councils and ARV </w:t>
            </w:r>
            <w:r>
              <w:rPr>
                <w:rFonts w:cstheme="minorHAnsi"/>
              </w:rPr>
              <w:t xml:space="preserve">to </w:t>
            </w:r>
            <w:r w:rsidRPr="00C71F7E">
              <w:rPr>
                <w:rFonts w:cstheme="minorHAnsi"/>
              </w:rPr>
              <w:t>procure their waste, recycling, and resource recovery services</w:t>
            </w:r>
          </w:p>
          <w:p w14:paraId="383F76C3" w14:textId="77777777" w:rsidR="00E87BE5" w:rsidRPr="00C71F7E" w:rsidRDefault="00E87BE5" w:rsidP="00E87BE5">
            <w:pPr>
              <w:spacing w:after="0" w:line="240" w:lineRule="auto"/>
              <w:rPr>
                <w:rFonts w:cstheme="minorHAnsi"/>
              </w:rPr>
            </w:pPr>
          </w:p>
          <w:p w14:paraId="0EDF3F02" w14:textId="446640D9" w:rsidR="00E87BE5" w:rsidRDefault="00E87BE5" w:rsidP="00E87BE5">
            <w:pPr>
              <w:spacing w:after="0" w:line="240" w:lineRule="auto"/>
              <w:rPr>
                <w:rFonts w:cstheme="minorBidi"/>
              </w:rPr>
            </w:pPr>
          </w:p>
        </w:tc>
        <w:tc>
          <w:tcPr>
            <w:tcW w:w="1264" w:type="pct"/>
            <w:gridSpan w:val="2"/>
            <w:shd w:val="clear" w:color="auto" w:fill="FFFFFF" w:themeFill="background1"/>
          </w:tcPr>
          <w:p w14:paraId="449765B2" w14:textId="77777777" w:rsidR="00E87BE5" w:rsidRDefault="00E87BE5" w:rsidP="00107FA9">
            <w:pPr>
              <w:pStyle w:val="ListParagraph"/>
              <w:numPr>
                <w:ilvl w:val="0"/>
                <w:numId w:val="22"/>
              </w:numPr>
              <w:spacing w:before="40" w:after="0" w:line="240" w:lineRule="auto"/>
              <w:ind w:left="369" w:hanging="312"/>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Councils and ARV are supported in procuring waste and recycling services that:</w:t>
            </w:r>
          </w:p>
          <w:p w14:paraId="7F2535B4" w14:textId="66C6B011" w:rsidR="00E87BE5" w:rsidRDefault="00E87BE5" w:rsidP="00107FA9">
            <w:pPr>
              <w:pStyle w:val="ListParagraph"/>
              <w:numPr>
                <w:ilvl w:val="0"/>
                <w:numId w:val="25"/>
              </w:numPr>
              <w:spacing w:before="40"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B21C64">
              <w:rPr>
                <w:rFonts w:cstheme="minorHAnsi"/>
              </w:rPr>
              <w:lastRenderedPageBreak/>
              <w:t>divert</w:t>
            </w:r>
            <w:r w:rsidRPr="00C71F7E">
              <w:rPr>
                <w:rFonts w:cstheme="minorHAnsi"/>
              </w:rPr>
              <w:t xml:space="preserve"> recoverable materials from landfill and promote circularit</w:t>
            </w:r>
            <w:r w:rsidR="00441072">
              <w:rPr>
                <w:rFonts w:cstheme="minorHAnsi"/>
              </w:rPr>
              <w:t>y</w:t>
            </w:r>
          </w:p>
          <w:p w14:paraId="2580E6CD" w14:textId="678AE887" w:rsidR="00E87BE5" w:rsidRPr="00176DCA" w:rsidRDefault="00E87BE5" w:rsidP="00176DCA">
            <w:pPr>
              <w:pStyle w:val="ListParagraph"/>
              <w:numPr>
                <w:ilvl w:val="0"/>
                <w:numId w:val="25"/>
              </w:numPr>
              <w:spacing w:before="40"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B41085">
              <w:rPr>
                <w:rFonts w:cstheme="minorHAnsi"/>
              </w:rPr>
              <w:t>stimulate infrastructure investment and improve regional circularity</w:t>
            </w:r>
            <w:r w:rsidR="00441072">
              <w:rPr>
                <w:rFonts w:cstheme="minorHAnsi"/>
              </w:rPr>
              <w:t>.</w:t>
            </w:r>
          </w:p>
        </w:tc>
        <w:tc>
          <w:tcPr>
            <w:cnfStyle w:val="000010000000" w:firstRow="0" w:lastRow="0" w:firstColumn="0" w:lastColumn="0" w:oddVBand="1" w:evenVBand="0" w:oddHBand="0" w:evenHBand="0" w:firstRowFirstColumn="0" w:firstRowLastColumn="0" w:lastRowFirstColumn="0" w:lastRowLastColumn="0"/>
            <w:tcW w:w="1341" w:type="pct"/>
          </w:tcPr>
          <w:p w14:paraId="617553FE" w14:textId="1EB30AFB" w:rsidR="00E87BE5" w:rsidRPr="00C71F7E" w:rsidRDefault="00E87BE5" w:rsidP="00107FA9">
            <w:pPr>
              <w:pStyle w:val="ListParagraph"/>
              <w:numPr>
                <w:ilvl w:val="0"/>
                <w:numId w:val="22"/>
              </w:numPr>
              <w:spacing w:before="40" w:after="0" w:line="240" w:lineRule="auto"/>
              <w:ind w:left="369" w:hanging="312"/>
              <w:rPr>
                <w:rFonts w:cstheme="minorHAnsi"/>
              </w:rPr>
            </w:pPr>
            <w:r>
              <w:rPr>
                <w:rFonts w:cstheme="minorHAnsi"/>
              </w:rPr>
              <w:lastRenderedPageBreak/>
              <w:t xml:space="preserve">A Strategic Procurement framework document that outlines the support available for councils and ARV. </w:t>
            </w:r>
          </w:p>
          <w:p w14:paraId="5D230D5A" w14:textId="5E4ED5CE" w:rsidR="00E87BE5" w:rsidRPr="00D30296" w:rsidRDefault="00E87BE5" w:rsidP="00B6702B">
            <w:pPr>
              <w:spacing w:before="40" w:after="0" w:line="240" w:lineRule="auto"/>
              <w:ind w:left="57"/>
            </w:pPr>
          </w:p>
        </w:tc>
        <w:tc>
          <w:tcPr>
            <w:tcW w:w="116" w:type="pct"/>
          </w:tcPr>
          <w:p w14:paraId="24C42F75" w14:textId="77777777" w:rsidR="00E87BE5"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BFBFBF" w:themeFill="background1" w:themeFillShade="BF"/>
          </w:tcPr>
          <w:p w14:paraId="155D555A" w14:textId="2AB55D64" w:rsidR="00E87BE5" w:rsidRPr="003953B2" w:rsidRDefault="00E87BE5" w:rsidP="00E87BE5">
            <w:r>
              <w:t>2</w:t>
            </w:r>
          </w:p>
        </w:tc>
        <w:tc>
          <w:tcPr>
            <w:tcW w:w="116" w:type="pct"/>
            <w:shd w:val="clear" w:color="auto" w:fill="BFBFBF" w:themeFill="background1" w:themeFillShade="BF"/>
          </w:tcPr>
          <w:p w14:paraId="38A019DD" w14:textId="1F436E15"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710D07A7" w14:textId="77777777" w:rsidR="00E87BE5" w:rsidRDefault="00E87BE5" w:rsidP="00E87BE5"/>
        </w:tc>
        <w:tc>
          <w:tcPr>
            <w:tcW w:w="116" w:type="pct"/>
          </w:tcPr>
          <w:p w14:paraId="1BEB7FBD"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BFBFBF" w:themeFill="background1" w:themeFillShade="BF"/>
          </w:tcPr>
          <w:p w14:paraId="3490490E" w14:textId="78E2EEDF" w:rsidR="00E87BE5" w:rsidRPr="003953B2" w:rsidRDefault="00E87BE5" w:rsidP="00E87BE5">
            <w:r>
              <w:t>6</w:t>
            </w:r>
          </w:p>
        </w:tc>
        <w:tc>
          <w:tcPr>
            <w:tcW w:w="116" w:type="pct"/>
          </w:tcPr>
          <w:p w14:paraId="1E4F7E4C"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r>
      <w:tr w:rsidR="00F22168" w:rsidRPr="00237DDF" w14:paraId="5F72F7B9" w14:textId="77777777" w:rsidTr="0048369A">
        <w:trPr>
          <w:trHeight w:val="108"/>
        </w:trPr>
        <w:tc>
          <w:tcPr>
            <w:cnfStyle w:val="001000000000" w:firstRow="0" w:lastRow="0" w:firstColumn="1" w:lastColumn="0" w:oddVBand="0" w:evenVBand="0" w:oddHBand="0" w:evenHBand="0" w:firstRowFirstColumn="0" w:firstRowLastColumn="0" w:lastRowFirstColumn="0" w:lastRowLastColumn="0"/>
            <w:tcW w:w="464" w:type="pct"/>
          </w:tcPr>
          <w:p w14:paraId="051F413B" w14:textId="3A516E6E" w:rsidR="00E87BE5" w:rsidRDefault="009B325E" w:rsidP="00E87BE5">
            <w:pPr>
              <w:spacing w:after="0" w:line="240" w:lineRule="auto"/>
              <w:rPr>
                <w:rFonts w:cstheme="minorHAnsi"/>
              </w:rPr>
            </w:pPr>
            <w:r>
              <w:rPr>
                <w:rFonts w:cstheme="minorHAnsi"/>
              </w:rPr>
              <w:t>11</w:t>
            </w:r>
          </w:p>
        </w:tc>
        <w:tc>
          <w:tcPr>
            <w:cnfStyle w:val="000010000000" w:firstRow="0" w:lastRow="0" w:firstColumn="0" w:lastColumn="0" w:oddVBand="1" w:evenVBand="0" w:oddHBand="0" w:evenHBand="0" w:firstRowFirstColumn="0" w:firstRowLastColumn="0" w:lastRowFirstColumn="0" w:lastRowLastColumn="0"/>
            <w:tcW w:w="1119" w:type="pct"/>
          </w:tcPr>
          <w:p w14:paraId="1B1629EF" w14:textId="64166C04" w:rsidR="00E87BE5" w:rsidRDefault="00E87BE5" w:rsidP="009F5183">
            <w:pPr>
              <w:spacing w:after="0" w:line="240" w:lineRule="auto"/>
              <w:rPr>
                <w:rFonts w:cstheme="minorBidi"/>
              </w:rPr>
            </w:pPr>
            <w:r w:rsidRPr="00C71F7E">
              <w:rPr>
                <w:rFonts w:cstheme="minorHAnsi"/>
              </w:rPr>
              <w:t>Deliver the Victorian ‘Small Acts, Big Impact’ campaign to reduce waste</w:t>
            </w:r>
            <w:r>
              <w:rPr>
                <w:rFonts w:cstheme="minorHAnsi"/>
              </w:rPr>
              <w:t xml:space="preserve"> </w:t>
            </w:r>
            <w:r w:rsidRPr="00C71F7E">
              <w:rPr>
                <w:rFonts w:cstheme="minorHAnsi"/>
              </w:rPr>
              <w:t>and improve household recycling  </w:t>
            </w:r>
          </w:p>
        </w:tc>
        <w:tc>
          <w:tcPr>
            <w:tcW w:w="1264" w:type="pct"/>
            <w:gridSpan w:val="2"/>
            <w:shd w:val="clear" w:color="auto" w:fill="FFFFFF" w:themeFill="background1"/>
          </w:tcPr>
          <w:p w14:paraId="0645BDE6" w14:textId="77777777" w:rsidR="00E87BE5" w:rsidRPr="00C71F7E" w:rsidRDefault="00E87BE5" w:rsidP="00107FA9">
            <w:pPr>
              <w:pStyle w:val="ListParagraph"/>
              <w:numPr>
                <w:ilvl w:val="0"/>
                <w:numId w:val="22"/>
              </w:numPr>
              <w:spacing w:before="40" w:after="0" w:line="240" w:lineRule="auto"/>
              <w:ind w:left="369" w:hanging="312"/>
              <w:cnfStyle w:val="000000000000" w:firstRow="0" w:lastRow="0" w:firstColumn="0" w:lastColumn="0" w:oddVBand="0" w:evenVBand="0" w:oddHBand="0" w:evenHBand="0" w:firstRowFirstColumn="0" w:firstRowLastColumn="0" w:lastRowFirstColumn="0" w:lastRowLastColumn="0"/>
              <w:rPr>
                <w:rFonts w:cstheme="minorHAnsi"/>
              </w:rPr>
            </w:pPr>
            <w:r w:rsidRPr="00C71F7E">
              <w:rPr>
                <w:rFonts w:cstheme="minorHAnsi"/>
              </w:rPr>
              <w:t>Increase</w:t>
            </w:r>
            <w:r>
              <w:rPr>
                <w:rFonts w:cstheme="minorHAnsi"/>
              </w:rPr>
              <w:t>d</w:t>
            </w:r>
            <w:r w:rsidRPr="00C71F7E">
              <w:rPr>
                <w:rFonts w:cstheme="minorHAnsi"/>
              </w:rPr>
              <w:t xml:space="preserve"> waste reduction behaviours in the community. </w:t>
            </w:r>
          </w:p>
          <w:p w14:paraId="3C5383D3" w14:textId="68260330" w:rsidR="00E87BE5" w:rsidRPr="004F1BE4" w:rsidRDefault="004804B4" w:rsidP="00107FA9">
            <w:pPr>
              <w:pStyle w:val="ListParagraph"/>
              <w:numPr>
                <w:ilvl w:val="0"/>
                <w:numId w:val="22"/>
              </w:numPr>
              <w:spacing w:before="40" w:after="0" w:line="240" w:lineRule="auto"/>
              <w:ind w:left="369" w:hanging="312"/>
              <w:cnfStyle w:val="000000000000" w:firstRow="0" w:lastRow="0" w:firstColumn="0" w:lastColumn="0" w:oddVBand="0" w:evenVBand="0" w:oddHBand="0" w:evenHBand="0" w:firstRowFirstColumn="0" w:firstRowLastColumn="0" w:lastRowFirstColumn="0" w:lastRowLastColumn="0"/>
            </w:pPr>
            <w:r>
              <w:rPr>
                <w:rFonts w:cstheme="minorHAnsi"/>
              </w:rPr>
              <w:t xml:space="preserve">Improved </w:t>
            </w:r>
            <w:r w:rsidR="00E87BE5" w:rsidRPr="00C71F7E">
              <w:rPr>
                <w:rFonts w:cstheme="minorHAnsi"/>
              </w:rPr>
              <w:t xml:space="preserve">recycling behaviours </w:t>
            </w:r>
            <w:r w:rsidR="00E87BE5">
              <w:rPr>
                <w:rFonts w:cstheme="minorHAnsi"/>
              </w:rPr>
              <w:t xml:space="preserve">in the community </w:t>
            </w:r>
            <w:r w:rsidR="00E87BE5" w:rsidRPr="00C71F7E">
              <w:rPr>
                <w:rFonts w:cstheme="minorHAnsi"/>
              </w:rPr>
              <w:t>to reduce contamination.  </w:t>
            </w:r>
          </w:p>
        </w:tc>
        <w:tc>
          <w:tcPr>
            <w:cnfStyle w:val="000010000000" w:firstRow="0" w:lastRow="0" w:firstColumn="0" w:lastColumn="0" w:oddVBand="1" w:evenVBand="0" w:oddHBand="0" w:evenHBand="0" w:firstRowFirstColumn="0" w:firstRowLastColumn="0" w:lastRowFirstColumn="0" w:lastRowLastColumn="0"/>
            <w:tcW w:w="1341" w:type="pct"/>
          </w:tcPr>
          <w:p w14:paraId="395E8670" w14:textId="77777777" w:rsidR="00E87BE5" w:rsidRDefault="00E87BE5" w:rsidP="00107FA9">
            <w:pPr>
              <w:pStyle w:val="ListParagraph"/>
              <w:numPr>
                <w:ilvl w:val="0"/>
                <w:numId w:val="22"/>
              </w:numPr>
              <w:spacing w:before="40" w:after="0" w:line="240" w:lineRule="auto"/>
              <w:ind w:left="380" w:hanging="323"/>
              <w:rPr>
                <w:rFonts w:cstheme="minorHAnsi"/>
              </w:rPr>
            </w:pPr>
            <w:r>
              <w:rPr>
                <w:rFonts w:cstheme="minorHAnsi"/>
              </w:rPr>
              <w:t>St</w:t>
            </w:r>
            <w:r w:rsidRPr="00C71F7E">
              <w:rPr>
                <w:rFonts w:cstheme="minorHAnsi"/>
              </w:rPr>
              <w:t>atewide consistent education and behaviour change program including:  </w:t>
            </w:r>
          </w:p>
          <w:p w14:paraId="66137749" w14:textId="0A7B89B1" w:rsidR="00E87BE5" w:rsidRDefault="00E87BE5" w:rsidP="00107FA9">
            <w:pPr>
              <w:pStyle w:val="ListParagraph"/>
              <w:numPr>
                <w:ilvl w:val="0"/>
                <w:numId w:val="24"/>
              </w:numPr>
              <w:spacing w:before="40" w:after="0" w:line="240" w:lineRule="auto"/>
              <w:rPr>
                <w:rFonts w:cstheme="minorHAnsi"/>
              </w:rPr>
            </w:pPr>
            <w:r w:rsidRPr="00CB5B76">
              <w:rPr>
                <w:rFonts w:cstheme="minorHAnsi"/>
              </w:rPr>
              <w:t>statewide media campaigns</w:t>
            </w:r>
          </w:p>
          <w:p w14:paraId="6AF512DC" w14:textId="6C665419" w:rsidR="00E87BE5" w:rsidRPr="00C213B5" w:rsidRDefault="00E87BE5" w:rsidP="00107FA9">
            <w:pPr>
              <w:pStyle w:val="ListParagraph"/>
              <w:numPr>
                <w:ilvl w:val="0"/>
                <w:numId w:val="24"/>
              </w:numPr>
              <w:spacing w:before="40" w:after="0" w:line="240" w:lineRule="auto"/>
              <w:rPr>
                <w:rFonts w:cstheme="minorHAnsi"/>
              </w:rPr>
            </w:pPr>
            <w:r w:rsidRPr="00C213B5">
              <w:rPr>
                <w:rFonts w:cstheme="minorHAnsi"/>
              </w:rPr>
              <w:t>council grants and support to deliver local campaigns</w:t>
            </w:r>
            <w:r w:rsidRPr="00C213B5">
              <w:rPr>
                <w:lang w:val="en-GB"/>
              </w:rPr>
              <w:t>.</w:t>
            </w:r>
          </w:p>
        </w:tc>
        <w:tc>
          <w:tcPr>
            <w:tcW w:w="116" w:type="pct"/>
            <w:shd w:val="clear" w:color="auto" w:fill="FFFFFF" w:themeFill="background1"/>
          </w:tcPr>
          <w:p w14:paraId="56E180A0" w14:textId="77777777" w:rsidR="00E87BE5"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BFBFBF" w:themeFill="background1" w:themeFillShade="BF"/>
          </w:tcPr>
          <w:p w14:paraId="241059F6" w14:textId="6E74494A" w:rsidR="00E87BE5" w:rsidRPr="003953B2" w:rsidRDefault="00E87BE5" w:rsidP="00E87BE5">
            <w:r w:rsidRPr="003953B2">
              <w:t>2</w:t>
            </w:r>
          </w:p>
        </w:tc>
        <w:tc>
          <w:tcPr>
            <w:tcW w:w="116" w:type="pct"/>
            <w:shd w:val="clear" w:color="auto" w:fill="BFBFBF" w:themeFill="background1" w:themeFillShade="BF"/>
          </w:tcPr>
          <w:p w14:paraId="2257F20F" w14:textId="7E2C9843"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r w:rsidRPr="003953B2">
              <w:t>3</w:t>
            </w: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22EDEC10" w14:textId="77777777" w:rsidR="00E87BE5" w:rsidRDefault="00E87BE5" w:rsidP="00E87BE5"/>
        </w:tc>
        <w:tc>
          <w:tcPr>
            <w:tcW w:w="116" w:type="pct"/>
            <w:shd w:val="clear" w:color="auto" w:fill="FFFFFF" w:themeFill="background1"/>
          </w:tcPr>
          <w:p w14:paraId="1C85E7A6"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BFBFBF" w:themeFill="background1" w:themeFillShade="BF"/>
          </w:tcPr>
          <w:p w14:paraId="581489DE" w14:textId="0FDA3043" w:rsidR="00E87BE5" w:rsidRPr="003953B2" w:rsidRDefault="00E87BE5" w:rsidP="00E87BE5">
            <w:r w:rsidRPr="003953B2">
              <w:t>6</w:t>
            </w:r>
          </w:p>
        </w:tc>
        <w:tc>
          <w:tcPr>
            <w:tcW w:w="116" w:type="pct"/>
            <w:shd w:val="clear" w:color="auto" w:fill="FFFFFF" w:themeFill="background1"/>
          </w:tcPr>
          <w:p w14:paraId="26F9FD31"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r>
      <w:tr w:rsidR="00F22168" w:rsidRPr="00237DDF" w14:paraId="26425563" w14:textId="77777777" w:rsidTr="0048369A">
        <w:trPr>
          <w:trHeight w:val="108"/>
        </w:trPr>
        <w:tc>
          <w:tcPr>
            <w:cnfStyle w:val="001000000000" w:firstRow="0" w:lastRow="0" w:firstColumn="1" w:lastColumn="0" w:oddVBand="0" w:evenVBand="0" w:oddHBand="0" w:evenHBand="0" w:firstRowFirstColumn="0" w:firstRowLastColumn="0" w:lastRowFirstColumn="0" w:lastRowLastColumn="0"/>
            <w:tcW w:w="464" w:type="pct"/>
          </w:tcPr>
          <w:p w14:paraId="767F11CF" w14:textId="2C7877FD" w:rsidR="00E87BE5" w:rsidRDefault="009B325E" w:rsidP="00E87BE5">
            <w:pPr>
              <w:spacing w:after="0" w:line="240" w:lineRule="auto"/>
              <w:rPr>
                <w:rFonts w:cstheme="minorHAnsi"/>
              </w:rPr>
            </w:pPr>
            <w:r>
              <w:rPr>
                <w:rFonts w:cstheme="minorHAnsi"/>
              </w:rPr>
              <w:t>12</w:t>
            </w:r>
          </w:p>
        </w:tc>
        <w:tc>
          <w:tcPr>
            <w:cnfStyle w:val="000010000000" w:firstRow="0" w:lastRow="0" w:firstColumn="0" w:lastColumn="0" w:oddVBand="1" w:evenVBand="0" w:oddHBand="0" w:evenHBand="0" w:firstRowFirstColumn="0" w:firstRowLastColumn="0" w:lastRowFirstColumn="0" w:lastRowLastColumn="0"/>
            <w:tcW w:w="1119" w:type="pct"/>
          </w:tcPr>
          <w:p w14:paraId="3757AEEA" w14:textId="27A379B0" w:rsidR="00E87BE5" w:rsidRPr="00C71F7E" w:rsidRDefault="00E87BE5" w:rsidP="00E87BE5">
            <w:pPr>
              <w:spacing w:after="0" w:line="240" w:lineRule="auto"/>
              <w:rPr>
                <w:rFonts w:cstheme="minorHAnsi"/>
              </w:rPr>
            </w:pPr>
            <w:r w:rsidRPr="00C71F7E">
              <w:rPr>
                <w:rFonts w:cstheme="minorHAnsi"/>
              </w:rPr>
              <w:t>Provide Victorian households with short term options to safely dispose household chemicals through the delivery of “Detox your Home” campaign</w:t>
            </w:r>
          </w:p>
          <w:p w14:paraId="39DE09B2" w14:textId="45801FCA" w:rsidR="00E87BE5" w:rsidRPr="00C71F7E" w:rsidRDefault="00E87BE5" w:rsidP="00E87BE5">
            <w:pPr>
              <w:spacing w:after="0" w:line="240" w:lineRule="auto"/>
              <w:rPr>
                <w:rFonts w:cstheme="minorHAnsi"/>
              </w:rPr>
            </w:pPr>
          </w:p>
          <w:p w14:paraId="03DB2F8F" w14:textId="4D4A7740" w:rsidR="00E87BE5" w:rsidRPr="00C71F7E" w:rsidRDefault="00E87BE5" w:rsidP="00E87BE5">
            <w:pPr>
              <w:spacing w:after="0" w:line="240" w:lineRule="auto"/>
              <w:rPr>
                <w:rFonts w:cstheme="minorBidi"/>
              </w:rPr>
            </w:pPr>
            <w:r w:rsidRPr="3626281D">
              <w:rPr>
                <w:rFonts w:cstheme="minorBidi"/>
                <w:i/>
              </w:rPr>
              <w:t> </w:t>
            </w:r>
          </w:p>
        </w:tc>
        <w:tc>
          <w:tcPr>
            <w:tcW w:w="1264" w:type="pct"/>
            <w:gridSpan w:val="2"/>
            <w:shd w:val="clear" w:color="auto" w:fill="FFFFFF" w:themeFill="background1"/>
          </w:tcPr>
          <w:p w14:paraId="6765BC09" w14:textId="4EB3EA0A" w:rsidR="00E87BE5" w:rsidRPr="00C71F7E" w:rsidRDefault="00E87BE5" w:rsidP="00E87BE5">
            <w:pPr>
              <w:pStyle w:val="TableTextBullet"/>
              <w:cnfStyle w:val="000000000000" w:firstRow="0" w:lastRow="0" w:firstColumn="0" w:lastColumn="0" w:oddVBand="0" w:evenVBand="0" w:oddHBand="0" w:evenHBand="0" w:firstRowFirstColumn="0" w:firstRowLastColumn="0" w:lastRowFirstColumn="0" w:lastRowLastColumn="0"/>
              <w:rPr>
                <w:rFonts w:cstheme="minorHAnsi"/>
              </w:rPr>
            </w:pPr>
            <w:r w:rsidRPr="00B87DB2">
              <w:rPr>
                <w:rFonts w:cstheme="minorBidi"/>
              </w:rPr>
              <w:t>Decreased</w:t>
            </w:r>
            <w:r>
              <w:rPr>
                <w:rFonts w:cstheme="minorHAnsi"/>
              </w:rPr>
              <w:t xml:space="preserve"> </w:t>
            </w:r>
            <w:r w:rsidRPr="00C71F7E">
              <w:rPr>
                <w:rFonts w:cstheme="minorHAnsi"/>
              </w:rPr>
              <w:t>amount of hazardous household waste entering landfill. </w:t>
            </w:r>
          </w:p>
          <w:p w14:paraId="44EB992F" w14:textId="47814C41" w:rsidR="00E87BE5" w:rsidRPr="00B87DB2" w:rsidRDefault="00E87BE5" w:rsidP="00E87BE5">
            <w:pPr>
              <w:pStyle w:val="TableTextBullet"/>
              <w:cnfStyle w:val="000000000000" w:firstRow="0" w:lastRow="0" w:firstColumn="0" w:lastColumn="0" w:oddVBand="0" w:evenVBand="0" w:oddHBand="0" w:evenHBand="0" w:firstRowFirstColumn="0" w:firstRowLastColumn="0" w:lastRowFirstColumn="0" w:lastRowLastColumn="0"/>
              <w:rPr>
                <w:rFonts w:cstheme="minorBidi"/>
              </w:rPr>
            </w:pPr>
            <w:r w:rsidRPr="00B87DB2">
              <w:rPr>
                <w:rFonts w:cstheme="minorBidi"/>
              </w:rPr>
              <w:t>Increased community awareness of safe storage and disposal for hazardous household waste. </w:t>
            </w:r>
          </w:p>
          <w:p w14:paraId="1D6079D7" w14:textId="1CB0C00B" w:rsidR="00E87BE5" w:rsidRPr="00B87DB2" w:rsidRDefault="00E87BE5" w:rsidP="00E87BE5">
            <w:pPr>
              <w:pStyle w:val="TableTextBullet"/>
              <w:cnfStyle w:val="000000000000" w:firstRow="0" w:lastRow="0" w:firstColumn="0" w:lastColumn="0" w:oddVBand="0" w:evenVBand="0" w:oddHBand="0" w:evenHBand="0" w:firstRowFirstColumn="0" w:firstRowLastColumn="0" w:lastRowFirstColumn="0" w:lastRowLastColumn="0"/>
              <w:rPr>
                <w:rFonts w:cstheme="minorBidi"/>
              </w:rPr>
            </w:pPr>
            <w:r w:rsidRPr="00B87DB2">
              <w:rPr>
                <w:rFonts w:cstheme="minorBidi"/>
              </w:rPr>
              <w:t>Ensured safe management of waste and reduced harm. </w:t>
            </w:r>
          </w:p>
          <w:p w14:paraId="0ABC3015" w14:textId="07C721C9" w:rsidR="00E87BE5" w:rsidRPr="00C71F7E" w:rsidRDefault="00E87BE5" w:rsidP="00197C29">
            <w:pPr>
              <w:pStyle w:val="TableTextBullet"/>
              <w:cnfStyle w:val="000000000000" w:firstRow="0" w:lastRow="0" w:firstColumn="0" w:lastColumn="0" w:oddVBand="0" w:evenVBand="0" w:oddHBand="0" w:evenHBand="0" w:firstRowFirstColumn="0" w:firstRowLastColumn="0" w:lastRowFirstColumn="0" w:lastRowLastColumn="0"/>
              <w:rPr>
                <w:rFonts w:cstheme="minorHAnsi"/>
              </w:rPr>
            </w:pPr>
            <w:r w:rsidRPr="00C71F7E">
              <w:rPr>
                <w:rFonts w:cstheme="minorHAnsi"/>
              </w:rPr>
              <w:t>Recover</w:t>
            </w:r>
            <w:r>
              <w:rPr>
                <w:rFonts w:cstheme="minorHAnsi"/>
              </w:rPr>
              <w:t>ed</w:t>
            </w:r>
            <w:r w:rsidRPr="00C71F7E">
              <w:rPr>
                <w:rFonts w:cstheme="minorHAnsi"/>
              </w:rPr>
              <w:t xml:space="preserve"> energy from waste that cannot be recycled and would otherwise be sent to landfill. </w:t>
            </w:r>
          </w:p>
        </w:tc>
        <w:tc>
          <w:tcPr>
            <w:cnfStyle w:val="000010000000" w:firstRow="0" w:lastRow="0" w:firstColumn="0" w:lastColumn="0" w:oddVBand="1" w:evenVBand="0" w:oddHBand="0" w:evenHBand="0" w:firstRowFirstColumn="0" w:firstRowLastColumn="0" w:lastRowFirstColumn="0" w:lastRowLastColumn="0"/>
            <w:tcW w:w="1341" w:type="pct"/>
          </w:tcPr>
          <w:p w14:paraId="39E59DB6" w14:textId="5E4F21E1" w:rsidR="00E87BE5" w:rsidRDefault="00E87BE5" w:rsidP="00E87BE5">
            <w:pPr>
              <w:pStyle w:val="TableTextBullet"/>
              <w:rPr>
                <w:rFonts w:cstheme="minorHAnsi"/>
              </w:rPr>
            </w:pPr>
            <w:r>
              <w:rPr>
                <w:rFonts w:cstheme="minorHAnsi"/>
              </w:rPr>
              <w:t xml:space="preserve">The Detox your </w:t>
            </w:r>
            <w:r w:rsidRPr="00B87DB2">
              <w:t>Home</w:t>
            </w:r>
            <w:r>
              <w:rPr>
                <w:rFonts w:cstheme="minorHAnsi"/>
              </w:rPr>
              <w:t xml:space="preserve"> campaign will deliver the following activities: </w:t>
            </w:r>
          </w:p>
          <w:p w14:paraId="38E01CF8" w14:textId="253BF637" w:rsidR="00E87BE5" w:rsidRDefault="00E87BE5" w:rsidP="00107FA9">
            <w:pPr>
              <w:pStyle w:val="ListParagraph"/>
              <w:numPr>
                <w:ilvl w:val="0"/>
                <w:numId w:val="25"/>
              </w:numPr>
              <w:spacing w:before="40" w:after="0" w:line="240" w:lineRule="auto"/>
              <w:rPr>
                <w:rFonts w:cstheme="minorHAnsi"/>
              </w:rPr>
            </w:pPr>
            <w:r>
              <w:rPr>
                <w:rFonts w:cstheme="minorHAnsi"/>
              </w:rPr>
              <w:t>p</w:t>
            </w:r>
            <w:r w:rsidRPr="006818CD">
              <w:rPr>
                <w:rFonts w:cstheme="minorHAnsi"/>
              </w:rPr>
              <w:t>rovision of an accessible, free service to householders in metropolitan and regional areas</w:t>
            </w:r>
          </w:p>
          <w:p w14:paraId="08C4255F" w14:textId="53EAADAD" w:rsidR="008F0F1E" w:rsidRPr="008F0F1E" w:rsidRDefault="00E87BE5" w:rsidP="008F0F1E">
            <w:pPr>
              <w:pStyle w:val="ListParagraph"/>
              <w:numPr>
                <w:ilvl w:val="0"/>
                <w:numId w:val="25"/>
              </w:numPr>
              <w:spacing w:before="40" w:after="0" w:line="240" w:lineRule="auto"/>
              <w:rPr>
                <w:rFonts w:cstheme="minorHAnsi"/>
              </w:rPr>
            </w:pPr>
            <w:r>
              <w:t>up</w:t>
            </w:r>
            <w:r w:rsidRPr="00EA3C7E">
              <w:t xml:space="preserve"> to 22 Detox Your Home mobile collection events to 5,000 householders</w:t>
            </w:r>
            <w:r w:rsidR="001E4139">
              <w:t>.</w:t>
            </w:r>
          </w:p>
          <w:p w14:paraId="708D52C5" w14:textId="48AE16C0" w:rsidR="00E87BE5" w:rsidRPr="008F0F1E" w:rsidRDefault="008F0F1E" w:rsidP="008F0F1E">
            <w:pPr>
              <w:pStyle w:val="ListParagraph"/>
              <w:numPr>
                <w:ilvl w:val="0"/>
                <w:numId w:val="25"/>
              </w:numPr>
              <w:spacing w:before="40" w:after="0" w:line="240" w:lineRule="auto"/>
              <w:rPr>
                <w:rFonts w:cstheme="minorHAnsi"/>
              </w:rPr>
            </w:pPr>
            <w:r>
              <w:t>c</w:t>
            </w:r>
            <w:r w:rsidR="00E87BE5" w:rsidRPr="00EA3C7E">
              <w:t xml:space="preserve">ollect and treat 110 tonnes of </w:t>
            </w:r>
            <w:r w:rsidR="00E87BE5" w:rsidRPr="00F562B5">
              <w:t>hazardous</w:t>
            </w:r>
            <w:r w:rsidR="00E87BE5" w:rsidRPr="00EA3C7E">
              <w:t xml:space="preserve"> household waste for recovery or safe disposal</w:t>
            </w:r>
            <w:r w:rsidR="00E87BE5" w:rsidRPr="008F0F1E">
              <w:rPr>
                <w:rFonts w:cstheme="minorHAnsi"/>
              </w:rPr>
              <w:t>.</w:t>
            </w:r>
          </w:p>
        </w:tc>
        <w:tc>
          <w:tcPr>
            <w:tcW w:w="116" w:type="pct"/>
            <w:shd w:val="clear" w:color="auto" w:fill="FFFFFF" w:themeFill="background1"/>
          </w:tcPr>
          <w:p w14:paraId="78AD31CB" w14:textId="77777777" w:rsidR="00E87BE5"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BFBFBF" w:themeFill="background1" w:themeFillShade="BF"/>
          </w:tcPr>
          <w:p w14:paraId="275C3E0C" w14:textId="2EC16282" w:rsidR="00E87BE5" w:rsidRPr="003953B2" w:rsidRDefault="00E87BE5" w:rsidP="00E87BE5">
            <w:r>
              <w:t>2</w:t>
            </w:r>
          </w:p>
        </w:tc>
        <w:tc>
          <w:tcPr>
            <w:tcW w:w="116" w:type="pct"/>
            <w:shd w:val="clear" w:color="auto" w:fill="BFBFBF" w:themeFill="background1" w:themeFillShade="BF"/>
          </w:tcPr>
          <w:p w14:paraId="18C50B3C" w14:textId="0BA75DAD"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5A4CAB1A" w14:textId="77777777" w:rsidR="00E87BE5" w:rsidRDefault="00E87BE5" w:rsidP="00E87BE5"/>
        </w:tc>
        <w:tc>
          <w:tcPr>
            <w:tcW w:w="116" w:type="pct"/>
            <w:shd w:val="clear" w:color="auto" w:fill="FFFFFF" w:themeFill="background1"/>
          </w:tcPr>
          <w:p w14:paraId="4A4CE806"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auto"/>
          </w:tcPr>
          <w:p w14:paraId="036E1762" w14:textId="77777777" w:rsidR="00E87BE5" w:rsidRPr="003953B2" w:rsidRDefault="00E87BE5" w:rsidP="00E87BE5"/>
        </w:tc>
        <w:tc>
          <w:tcPr>
            <w:tcW w:w="116" w:type="pct"/>
            <w:shd w:val="clear" w:color="auto" w:fill="FFFFFF" w:themeFill="background1"/>
          </w:tcPr>
          <w:p w14:paraId="3183BEFA"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r>
      <w:tr w:rsidR="00F22168" w:rsidRPr="00237DDF" w14:paraId="4FBE0B59" w14:textId="77777777" w:rsidTr="0048369A">
        <w:trPr>
          <w:trHeight w:val="108"/>
        </w:trPr>
        <w:tc>
          <w:tcPr>
            <w:cnfStyle w:val="001000000000" w:firstRow="0" w:lastRow="0" w:firstColumn="1" w:lastColumn="0" w:oddVBand="0" w:evenVBand="0" w:oddHBand="0" w:evenHBand="0" w:firstRowFirstColumn="0" w:firstRowLastColumn="0" w:lastRowFirstColumn="0" w:lastRowLastColumn="0"/>
            <w:tcW w:w="464" w:type="pct"/>
          </w:tcPr>
          <w:p w14:paraId="24E93DDB" w14:textId="3562E6E7" w:rsidR="00E87BE5" w:rsidRDefault="009B325E" w:rsidP="00E87BE5">
            <w:pPr>
              <w:spacing w:after="0" w:line="240" w:lineRule="auto"/>
              <w:rPr>
                <w:rFonts w:cstheme="minorHAnsi"/>
              </w:rPr>
            </w:pPr>
            <w:r>
              <w:rPr>
                <w:rFonts w:cstheme="minorHAnsi"/>
              </w:rPr>
              <w:t>13</w:t>
            </w:r>
          </w:p>
        </w:tc>
        <w:tc>
          <w:tcPr>
            <w:cnfStyle w:val="000010000000" w:firstRow="0" w:lastRow="0" w:firstColumn="0" w:lastColumn="0" w:oddVBand="1" w:evenVBand="0" w:oddHBand="0" w:evenHBand="0" w:firstRowFirstColumn="0" w:firstRowLastColumn="0" w:lastRowFirstColumn="0" w:lastRowLastColumn="0"/>
            <w:tcW w:w="1119" w:type="pct"/>
          </w:tcPr>
          <w:p w14:paraId="66D48EAC" w14:textId="77777777" w:rsidR="00E87BE5" w:rsidRPr="00C71F7E" w:rsidRDefault="00E87BE5" w:rsidP="00E87BE5">
            <w:pPr>
              <w:spacing w:after="0" w:line="240" w:lineRule="auto"/>
              <w:rPr>
                <w:rFonts w:cstheme="minorHAnsi"/>
              </w:rPr>
            </w:pPr>
            <w:r>
              <w:rPr>
                <w:rFonts w:cstheme="minorHAnsi"/>
              </w:rPr>
              <w:t xml:space="preserve">Encourage behaviour change and deliver sustainability education via the </w:t>
            </w:r>
            <w:r w:rsidRPr="00C71F7E">
              <w:rPr>
                <w:rFonts w:cstheme="minorHAnsi"/>
              </w:rPr>
              <w:t xml:space="preserve">Resource Smart Schools program </w:t>
            </w:r>
          </w:p>
          <w:p w14:paraId="037244F0" w14:textId="77777777" w:rsidR="00E87BE5" w:rsidRPr="00C71F7E" w:rsidRDefault="00E87BE5" w:rsidP="00E87BE5">
            <w:pPr>
              <w:spacing w:after="0" w:line="240" w:lineRule="auto"/>
              <w:rPr>
                <w:rFonts w:cstheme="minorHAnsi"/>
              </w:rPr>
            </w:pPr>
          </w:p>
          <w:p w14:paraId="22F6C903" w14:textId="77777777" w:rsidR="00E87BE5" w:rsidRDefault="00E87BE5" w:rsidP="00E87BE5">
            <w:pPr>
              <w:spacing w:after="0" w:line="240" w:lineRule="auto"/>
              <w:rPr>
                <w:rFonts w:cstheme="minorHAnsi"/>
              </w:rPr>
            </w:pPr>
          </w:p>
        </w:tc>
        <w:tc>
          <w:tcPr>
            <w:tcW w:w="1264" w:type="pct"/>
            <w:gridSpan w:val="2"/>
            <w:shd w:val="clear" w:color="auto" w:fill="FFFFFF" w:themeFill="background1"/>
          </w:tcPr>
          <w:p w14:paraId="4F633AC3" w14:textId="4ADDF444" w:rsidR="00E87BE5" w:rsidRPr="00C71F7E" w:rsidRDefault="00E87BE5" w:rsidP="00107FA9">
            <w:pPr>
              <w:pStyle w:val="ListParagraph"/>
              <w:numPr>
                <w:ilvl w:val="0"/>
                <w:numId w:val="22"/>
              </w:numPr>
              <w:spacing w:before="40" w:after="0" w:line="240" w:lineRule="auto"/>
              <w:ind w:left="369" w:hanging="312"/>
              <w:cnfStyle w:val="000000000000" w:firstRow="0" w:lastRow="0" w:firstColumn="0" w:lastColumn="0" w:oddVBand="0" w:evenVBand="0" w:oddHBand="0" w:evenHBand="0" w:firstRowFirstColumn="0" w:firstRowLastColumn="0" w:lastRowFirstColumn="0" w:lastRowLastColumn="0"/>
              <w:rPr>
                <w:rFonts w:cstheme="minorHAnsi"/>
              </w:rPr>
            </w:pPr>
            <w:r w:rsidRPr="00C71F7E" w:rsidDel="009B180C">
              <w:rPr>
                <w:rFonts w:cstheme="minorHAnsi"/>
              </w:rPr>
              <w:t>Increase</w:t>
            </w:r>
            <w:r w:rsidDel="009B180C">
              <w:rPr>
                <w:rFonts w:cstheme="minorHAnsi"/>
              </w:rPr>
              <w:t>d</w:t>
            </w:r>
            <w:r w:rsidRPr="00C71F7E" w:rsidDel="009B180C">
              <w:rPr>
                <w:rFonts w:cstheme="minorHAnsi"/>
              </w:rPr>
              <w:t xml:space="preserve"> </w:t>
            </w:r>
            <w:r w:rsidDel="009B180C">
              <w:rPr>
                <w:rFonts w:cstheme="minorHAnsi"/>
              </w:rPr>
              <w:t xml:space="preserve">sustainability </w:t>
            </w:r>
            <w:r w:rsidRPr="00C71F7E" w:rsidDel="009B180C">
              <w:rPr>
                <w:rFonts w:cstheme="minorHAnsi"/>
              </w:rPr>
              <w:t>skills and competencies in the school community.  </w:t>
            </w:r>
          </w:p>
          <w:p w14:paraId="2CD21A6B" w14:textId="4AEAF6C9" w:rsidR="00E87BE5" w:rsidRPr="00C71F7E" w:rsidRDefault="00E87BE5" w:rsidP="00107FA9">
            <w:pPr>
              <w:pStyle w:val="ListParagraph"/>
              <w:numPr>
                <w:ilvl w:val="0"/>
                <w:numId w:val="22"/>
              </w:numPr>
              <w:spacing w:before="40" w:after="0" w:line="240" w:lineRule="auto"/>
              <w:ind w:left="369" w:hanging="312"/>
              <w:cnfStyle w:val="000000000000" w:firstRow="0" w:lastRow="0" w:firstColumn="0" w:lastColumn="0" w:oddVBand="0" w:evenVBand="0" w:oddHBand="0" w:evenHBand="0" w:firstRowFirstColumn="0" w:firstRowLastColumn="0" w:lastRowFirstColumn="0" w:lastRowLastColumn="0"/>
              <w:rPr>
                <w:rFonts w:cstheme="minorHAnsi"/>
              </w:rPr>
            </w:pPr>
            <w:r w:rsidRPr="00C71F7E">
              <w:rPr>
                <w:rFonts w:cstheme="minorHAnsi"/>
              </w:rPr>
              <w:t>Decrease</w:t>
            </w:r>
            <w:r>
              <w:rPr>
                <w:rFonts w:cstheme="minorHAnsi"/>
              </w:rPr>
              <w:t>d</w:t>
            </w:r>
            <w:r w:rsidRPr="00C71F7E">
              <w:rPr>
                <w:rFonts w:cstheme="minorHAnsi"/>
              </w:rPr>
              <w:t xml:space="preserve"> volume of waste entering landfill generated by schools</w:t>
            </w:r>
            <w:r w:rsidR="009B180C">
              <w:rPr>
                <w:rFonts w:cstheme="minorHAnsi"/>
              </w:rPr>
              <w:t xml:space="preserve"> and the school community</w:t>
            </w:r>
            <w:r w:rsidRPr="00C71F7E">
              <w:rPr>
                <w:rFonts w:cstheme="minorHAnsi"/>
              </w:rPr>
              <w:t>. </w:t>
            </w:r>
          </w:p>
          <w:p w14:paraId="708A3262" w14:textId="0D8E4F13" w:rsidR="00E87BE5" w:rsidRPr="004F1BE4" w:rsidRDefault="00E87BE5" w:rsidP="00107FA9">
            <w:pPr>
              <w:pStyle w:val="ListParagraph"/>
              <w:numPr>
                <w:ilvl w:val="0"/>
                <w:numId w:val="22"/>
              </w:numPr>
              <w:spacing w:before="40" w:after="0" w:line="240" w:lineRule="auto"/>
              <w:ind w:left="369" w:hanging="312"/>
              <w:cnfStyle w:val="000000000000" w:firstRow="0" w:lastRow="0" w:firstColumn="0" w:lastColumn="0" w:oddVBand="0" w:evenVBand="0" w:oddHBand="0" w:evenHBand="0" w:firstRowFirstColumn="0" w:firstRowLastColumn="0" w:lastRowFirstColumn="0" w:lastRowLastColumn="0"/>
            </w:pPr>
            <w:r>
              <w:rPr>
                <w:rFonts w:cstheme="minorHAnsi"/>
              </w:rPr>
              <w:t>Increased f</w:t>
            </w:r>
            <w:r w:rsidRPr="00C71F7E">
              <w:rPr>
                <w:rFonts w:cstheme="minorHAnsi"/>
              </w:rPr>
              <w:t xml:space="preserve">inancial savings </w:t>
            </w:r>
            <w:r>
              <w:rPr>
                <w:rFonts w:cstheme="minorHAnsi"/>
              </w:rPr>
              <w:t xml:space="preserve">for schools </w:t>
            </w:r>
            <w:r w:rsidRPr="00C71F7E">
              <w:rPr>
                <w:rFonts w:cstheme="minorHAnsi"/>
              </w:rPr>
              <w:t>from a reduction in waste to landfill</w:t>
            </w:r>
            <w:r>
              <w:rPr>
                <w:rFonts w:cstheme="minorHAnsi"/>
              </w:rPr>
              <w:t xml:space="preserve"> through auditing and </w:t>
            </w:r>
            <w:r>
              <w:rPr>
                <w:rFonts w:cstheme="minorHAnsi"/>
              </w:rPr>
              <w:lastRenderedPageBreak/>
              <w:t>introducing waste management practices in schools</w:t>
            </w:r>
            <w:r w:rsidRPr="00C71F7E">
              <w:rPr>
                <w:rFonts w:cstheme="minorHAnsi"/>
              </w:rPr>
              <w:t>. </w:t>
            </w:r>
          </w:p>
        </w:tc>
        <w:tc>
          <w:tcPr>
            <w:cnfStyle w:val="000010000000" w:firstRow="0" w:lastRow="0" w:firstColumn="0" w:lastColumn="0" w:oddVBand="1" w:evenVBand="0" w:oddHBand="0" w:evenHBand="0" w:firstRowFirstColumn="0" w:firstRowLastColumn="0" w:lastRowFirstColumn="0" w:lastRowLastColumn="0"/>
            <w:tcW w:w="1341" w:type="pct"/>
          </w:tcPr>
          <w:p w14:paraId="69D72F99" w14:textId="3DE18D36" w:rsidR="00E87BE5" w:rsidRPr="00C71F7E" w:rsidRDefault="00E87BE5" w:rsidP="00107FA9">
            <w:pPr>
              <w:pStyle w:val="ListParagraph"/>
              <w:numPr>
                <w:ilvl w:val="0"/>
                <w:numId w:val="22"/>
              </w:numPr>
              <w:spacing w:before="40" w:after="0" w:line="240" w:lineRule="auto"/>
              <w:ind w:left="380" w:hanging="323"/>
              <w:rPr>
                <w:rFonts w:cstheme="minorBidi"/>
              </w:rPr>
            </w:pPr>
            <w:r w:rsidRPr="6DBCE333">
              <w:rPr>
                <w:rFonts w:cstheme="minorBidi"/>
              </w:rPr>
              <w:lastRenderedPageBreak/>
              <w:t>Management and delivery of the Resource Smart Schools program to 600 Victorian schools</w:t>
            </w:r>
            <w:r>
              <w:rPr>
                <w:rFonts w:cstheme="minorBidi"/>
              </w:rPr>
              <w:t>, which includes:</w:t>
            </w:r>
          </w:p>
          <w:p w14:paraId="7F49E9ED" w14:textId="12BD33BA" w:rsidR="00E87BE5" w:rsidRPr="00C71F7E" w:rsidRDefault="00E87BE5" w:rsidP="00107FA9">
            <w:pPr>
              <w:pStyle w:val="ListParagraph"/>
              <w:numPr>
                <w:ilvl w:val="0"/>
                <w:numId w:val="24"/>
              </w:numPr>
              <w:spacing w:before="40" w:after="0" w:line="240" w:lineRule="auto"/>
              <w:rPr>
                <w:rFonts w:cstheme="minorHAnsi"/>
              </w:rPr>
            </w:pPr>
            <w:r w:rsidRPr="00C71F7E">
              <w:rPr>
                <w:rFonts w:cstheme="minorHAnsi"/>
              </w:rPr>
              <w:t>training and professional learning</w:t>
            </w:r>
          </w:p>
          <w:p w14:paraId="51A03823" w14:textId="74A93ACD" w:rsidR="00E87BE5" w:rsidRPr="00C71F7E" w:rsidRDefault="00E87BE5" w:rsidP="00107FA9">
            <w:pPr>
              <w:pStyle w:val="ListParagraph"/>
              <w:numPr>
                <w:ilvl w:val="0"/>
                <w:numId w:val="24"/>
              </w:numPr>
              <w:spacing w:before="40" w:after="0" w:line="240" w:lineRule="auto"/>
              <w:rPr>
                <w:rFonts w:cstheme="minorHAnsi"/>
              </w:rPr>
            </w:pPr>
            <w:r w:rsidRPr="00C71F7E">
              <w:rPr>
                <w:rFonts w:cstheme="minorHAnsi"/>
              </w:rPr>
              <w:t>program facilitation</w:t>
            </w:r>
          </w:p>
          <w:p w14:paraId="0A96671E" w14:textId="46201F8F" w:rsidR="00E87BE5" w:rsidRPr="00C71F7E" w:rsidRDefault="00E87BE5" w:rsidP="00107FA9">
            <w:pPr>
              <w:pStyle w:val="ListParagraph"/>
              <w:numPr>
                <w:ilvl w:val="0"/>
                <w:numId w:val="24"/>
              </w:numPr>
              <w:spacing w:before="40" w:after="0" w:line="240" w:lineRule="auto"/>
              <w:rPr>
                <w:rFonts w:cstheme="minorHAnsi"/>
              </w:rPr>
            </w:pPr>
            <w:r w:rsidRPr="00C71F7E">
              <w:rPr>
                <w:rFonts w:cstheme="minorHAnsi"/>
              </w:rPr>
              <w:t>resource development</w:t>
            </w:r>
          </w:p>
          <w:p w14:paraId="46FE998E" w14:textId="760D447D" w:rsidR="00E87BE5" w:rsidRPr="00C71F7E" w:rsidRDefault="00E87BE5" w:rsidP="00107FA9">
            <w:pPr>
              <w:pStyle w:val="ListParagraph"/>
              <w:numPr>
                <w:ilvl w:val="0"/>
                <w:numId w:val="24"/>
              </w:numPr>
              <w:spacing w:before="40" w:after="0" w:line="240" w:lineRule="auto"/>
              <w:rPr>
                <w:rFonts w:cstheme="minorHAnsi"/>
              </w:rPr>
            </w:pPr>
            <w:r w:rsidRPr="00C71F7E">
              <w:rPr>
                <w:rFonts w:cstheme="minorHAnsi"/>
              </w:rPr>
              <w:t>reward and recognition</w:t>
            </w:r>
          </w:p>
          <w:p w14:paraId="19A83B66" w14:textId="12D9A75C" w:rsidR="00E87BE5" w:rsidRDefault="00E87BE5" w:rsidP="00107FA9">
            <w:pPr>
              <w:pStyle w:val="ListParagraph"/>
              <w:numPr>
                <w:ilvl w:val="0"/>
                <w:numId w:val="24"/>
              </w:numPr>
              <w:spacing w:before="40" w:after="0" w:line="240" w:lineRule="auto"/>
              <w:rPr>
                <w:rFonts w:cstheme="minorHAnsi"/>
              </w:rPr>
            </w:pPr>
            <w:r w:rsidRPr="00C71F7E">
              <w:rPr>
                <w:rFonts w:cstheme="minorHAnsi"/>
              </w:rPr>
              <w:t>monitoring and evaluation</w:t>
            </w:r>
          </w:p>
          <w:p w14:paraId="00BBBF95" w14:textId="67E7D532" w:rsidR="00E87BE5" w:rsidRPr="004059F5" w:rsidRDefault="00E87BE5" w:rsidP="00107FA9">
            <w:pPr>
              <w:pStyle w:val="ListParagraph"/>
              <w:numPr>
                <w:ilvl w:val="0"/>
                <w:numId w:val="24"/>
              </w:numPr>
              <w:spacing w:before="40" w:after="0" w:line="240" w:lineRule="auto"/>
              <w:rPr>
                <w:rFonts w:cstheme="minorHAnsi"/>
              </w:rPr>
            </w:pPr>
            <w:r w:rsidRPr="004059F5">
              <w:rPr>
                <w:rFonts w:cstheme="minorHAnsi"/>
              </w:rPr>
              <w:t>stakeholder engagement</w:t>
            </w:r>
            <w:r w:rsidRPr="004059F5">
              <w:rPr>
                <w:lang w:val="en-GB"/>
              </w:rPr>
              <w:t>.</w:t>
            </w:r>
          </w:p>
        </w:tc>
        <w:tc>
          <w:tcPr>
            <w:tcW w:w="116" w:type="pct"/>
            <w:shd w:val="clear" w:color="auto" w:fill="FFFFFF" w:themeFill="background1"/>
          </w:tcPr>
          <w:p w14:paraId="3DB172D9" w14:textId="77777777" w:rsidR="00E87BE5"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BFBFBF" w:themeFill="background1" w:themeFillShade="BF"/>
          </w:tcPr>
          <w:p w14:paraId="5B8FBFC1" w14:textId="68C54416" w:rsidR="00E87BE5" w:rsidRPr="003953B2" w:rsidRDefault="00E87BE5" w:rsidP="00E87BE5">
            <w:r w:rsidRPr="003953B2">
              <w:t>2</w:t>
            </w:r>
          </w:p>
        </w:tc>
        <w:tc>
          <w:tcPr>
            <w:tcW w:w="116" w:type="pct"/>
            <w:shd w:val="clear" w:color="auto" w:fill="BFBFBF" w:themeFill="background1" w:themeFillShade="BF"/>
          </w:tcPr>
          <w:p w14:paraId="34BC3B03" w14:textId="72D1DC4D"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r w:rsidRPr="003953B2">
              <w:t>3</w:t>
            </w: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3430AB25" w14:textId="77777777" w:rsidR="00E87BE5" w:rsidRDefault="00E87BE5" w:rsidP="00E87BE5"/>
        </w:tc>
        <w:tc>
          <w:tcPr>
            <w:tcW w:w="116" w:type="pct"/>
            <w:shd w:val="clear" w:color="auto" w:fill="FFFFFF" w:themeFill="background1"/>
          </w:tcPr>
          <w:p w14:paraId="4A22881A"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29CC293C" w14:textId="77777777" w:rsidR="00E87BE5" w:rsidRPr="003953B2" w:rsidRDefault="00E87BE5" w:rsidP="00E87BE5"/>
        </w:tc>
        <w:tc>
          <w:tcPr>
            <w:tcW w:w="116" w:type="pct"/>
            <w:shd w:val="clear" w:color="auto" w:fill="FFFFFF" w:themeFill="background1"/>
          </w:tcPr>
          <w:p w14:paraId="1856A9D5"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r>
      <w:tr w:rsidR="00F22168" w:rsidRPr="00237DDF" w14:paraId="44398E30" w14:textId="77777777" w:rsidTr="0048369A">
        <w:trPr>
          <w:trHeight w:val="108"/>
        </w:trPr>
        <w:tc>
          <w:tcPr>
            <w:cnfStyle w:val="001000000000" w:firstRow="0" w:lastRow="0" w:firstColumn="1" w:lastColumn="0" w:oddVBand="0" w:evenVBand="0" w:oddHBand="0" w:evenHBand="0" w:firstRowFirstColumn="0" w:firstRowLastColumn="0" w:lastRowFirstColumn="0" w:lastRowLastColumn="0"/>
            <w:tcW w:w="464" w:type="pct"/>
          </w:tcPr>
          <w:p w14:paraId="19A1F7C8" w14:textId="4AA57050" w:rsidR="00E87BE5" w:rsidRDefault="009B325E" w:rsidP="00E87BE5">
            <w:pPr>
              <w:spacing w:after="0" w:line="240" w:lineRule="auto"/>
              <w:rPr>
                <w:rFonts w:cstheme="minorHAnsi"/>
              </w:rPr>
            </w:pPr>
            <w:r>
              <w:rPr>
                <w:rFonts w:cstheme="minorHAnsi"/>
              </w:rPr>
              <w:t>14</w:t>
            </w:r>
          </w:p>
        </w:tc>
        <w:tc>
          <w:tcPr>
            <w:cnfStyle w:val="000010000000" w:firstRow="0" w:lastRow="0" w:firstColumn="0" w:lastColumn="0" w:oddVBand="1" w:evenVBand="0" w:oddHBand="0" w:evenHBand="0" w:firstRowFirstColumn="0" w:firstRowLastColumn="0" w:lastRowFirstColumn="0" w:lastRowLastColumn="0"/>
            <w:tcW w:w="1119" w:type="pct"/>
          </w:tcPr>
          <w:p w14:paraId="14036242" w14:textId="700C3620" w:rsidR="00E87BE5" w:rsidRPr="00C71F7E" w:rsidRDefault="00E87BE5" w:rsidP="00E87BE5">
            <w:pPr>
              <w:spacing w:after="0" w:line="240" w:lineRule="auto"/>
              <w:rPr>
                <w:rFonts w:cstheme="minorHAnsi"/>
              </w:rPr>
            </w:pPr>
            <w:r>
              <w:rPr>
                <w:rFonts w:cstheme="minorHAnsi"/>
              </w:rPr>
              <w:t xml:space="preserve">Deliver the Charitable Recycler Grants Program to assist the charitable recycling sector in managing waste levy costs incurred due to illegal dumping and inappropriate donations </w:t>
            </w:r>
          </w:p>
          <w:p w14:paraId="60DD3113" w14:textId="77777777" w:rsidR="00E87BE5" w:rsidRPr="00C71F7E" w:rsidRDefault="00E87BE5" w:rsidP="00E87BE5">
            <w:pPr>
              <w:spacing w:after="0" w:line="240" w:lineRule="auto"/>
              <w:ind w:left="129"/>
              <w:rPr>
                <w:rFonts w:cstheme="minorHAnsi"/>
              </w:rPr>
            </w:pPr>
          </w:p>
          <w:p w14:paraId="75AB7105" w14:textId="7393516B" w:rsidR="00E87BE5" w:rsidRDefault="00E87BE5" w:rsidP="00E87BE5">
            <w:pPr>
              <w:spacing w:after="0" w:line="240" w:lineRule="auto"/>
              <w:rPr>
                <w:rFonts w:cstheme="minorBidi"/>
              </w:rPr>
            </w:pPr>
          </w:p>
        </w:tc>
        <w:tc>
          <w:tcPr>
            <w:tcW w:w="1264" w:type="pct"/>
            <w:gridSpan w:val="2"/>
            <w:shd w:val="clear" w:color="auto" w:fill="FFFFFF" w:themeFill="background1"/>
          </w:tcPr>
          <w:p w14:paraId="220F5511" w14:textId="10BF818C" w:rsidR="00E87BE5" w:rsidRDefault="00B526F5" w:rsidP="00107FA9">
            <w:pPr>
              <w:pStyle w:val="ListParagraph"/>
              <w:numPr>
                <w:ilvl w:val="0"/>
                <w:numId w:val="22"/>
              </w:numPr>
              <w:spacing w:before="40" w:after="0" w:line="240" w:lineRule="auto"/>
              <w:ind w:left="369" w:hanging="312"/>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w:t>
            </w:r>
            <w:r w:rsidR="00E87BE5">
              <w:rPr>
                <w:rFonts w:cstheme="minorHAnsi"/>
              </w:rPr>
              <w:t xml:space="preserve">haritable recyclers </w:t>
            </w:r>
            <w:r>
              <w:rPr>
                <w:rFonts w:cstheme="minorHAnsi"/>
              </w:rPr>
              <w:t>can</w:t>
            </w:r>
            <w:r w:rsidR="00E87BE5">
              <w:rPr>
                <w:rFonts w:cstheme="minorHAnsi"/>
              </w:rPr>
              <w:t xml:space="preserve">: </w:t>
            </w:r>
          </w:p>
          <w:p w14:paraId="3A5D58ED" w14:textId="3C47C4FC" w:rsidR="00E87BE5" w:rsidRDefault="002B1474" w:rsidP="00107FA9">
            <w:pPr>
              <w:pStyle w:val="ListParagraph"/>
              <w:numPr>
                <w:ilvl w:val="0"/>
                <w:numId w:val="24"/>
              </w:numPr>
              <w:spacing w:before="40"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w:t>
            </w:r>
            <w:r w:rsidR="00E87BE5" w:rsidRPr="001279FE">
              <w:rPr>
                <w:rFonts w:cstheme="minorHAnsi"/>
              </w:rPr>
              <w:t>mprove their ability to support the reuse economy through recovery of resources and influencing consumer behaviour about appropriate donations versus dumping of goods</w:t>
            </w:r>
          </w:p>
          <w:p w14:paraId="52473FB8" w14:textId="285CD7D5" w:rsidR="00E87BE5" w:rsidRDefault="002B1474" w:rsidP="00107FA9">
            <w:pPr>
              <w:pStyle w:val="ListParagraph"/>
              <w:numPr>
                <w:ilvl w:val="0"/>
                <w:numId w:val="24"/>
              </w:numPr>
              <w:spacing w:before="40"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w:t>
            </w:r>
            <w:r w:rsidR="00E87BE5" w:rsidRPr="001279FE">
              <w:rPr>
                <w:rFonts w:cstheme="minorHAnsi"/>
              </w:rPr>
              <w:t xml:space="preserve">mprove intelligence from data collected through the project on illegally dumped waste and inappropriate donations at charitable recycling sites. </w:t>
            </w:r>
          </w:p>
          <w:p w14:paraId="4D1BC3F4" w14:textId="7AEBD54D" w:rsidR="00412A12" w:rsidRPr="00412A12" w:rsidRDefault="00412A12" w:rsidP="00412A12">
            <w:pPr>
              <w:pStyle w:val="ListParagraph"/>
              <w:numPr>
                <w:ilvl w:val="0"/>
                <w:numId w:val="24"/>
              </w:numPr>
              <w:spacing w:before="40"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w:t>
            </w:r>
            <w:r w:rsidRPr="00F70D89">
              <w:rPr>
                <w:rFonts w:cstheme="minorHAnsi"/>
              </w:rPr>
              <w:t>mprove their capacity to devote resources to core social work</w:t>
            </w:r>
          </w:p>
        </w:tc>
        <w:tc>
          <w:tcPr>
            <w:cnfStyle w:val="000010000000" w:firstRow="0" w:lastRow="0" w:firstColumn="0" w:lastColumn="0" w:oddVBand="1" w:evenVBand="0" w:oddHBand="0" w:evenHBand="0" w:firstRowFirstColumn="0" w:firstRowLastColumn="0" w:lastRowFirstColumn="0" w:lastRowLastColumn="0"/>
            <w:tcW w:w="1341" w:type="pct"/>
          </w:tcPr>
          <w:p w14:paraId="2504C943" w14:textId="2EE65B2D" w:rsidR="00E87BE5" w:rsidRPr="00C71F7E" w:rsidRDefault="00E87BE5" w:rsidP="00E87BE5">
            <w:pPr>
              <w:pStyle w:val="TableTextBullet"/>
            </w:pPr>
            <w:r>
              <w:rPr>
                <w:rStyle w:val="normaltextrun"/>
                <w:rFonts w:cstheme="minorHAnsi"/>
              </w:rPr>
              <w:t xml:space="preserve">Grant payments to the charitable recycling sector made under the </w:t>
            </w:r>
            <w:r w:rsidRPr="00C71F7E">
              <w:rPr>
                <w:rStyle w:val="normaltextrun"/>
                <w:rFonts w:cstheme="minorHAnsi"/>
              </w:rPr>
              <w:t>Charitable Recycler Grants Program</w:t>
            </w:r>
            <w:r w:rsidRPr="00C71F7E" w:rsidDel="00CE15E3">
              <w:rPr>
                <w:rStyle w:val="normaltextrun"/>
                <w:rFonts w:cstheme="minorHAnsi"/>
              </w:rPr>
              <w:t>. </w:t>
            </w:r>
            <w:r w:rsidRPr="00C71F7E" w:rsidDel="00CE15E3">
              <w:rPr>
                <w:rStyle w:val="eop"/>
                <w:rFonts w:cstheme="minorHAnsi"/>
              </w:rPr>
              <w:t> </w:t>
            </w:r>
          </w:p>
          <w:p w14:paraId="3D393A49" w14:textId="155948BF" w:rsidR="00E87BE5" w:rsidRDefault="00E87BE5" w:rsidP="00E87BE5">
            <w:pPr>
              <w:pStyle w:val="TableTextBullet"/>
            </w:pPr>
            <w:r w:rsidRPr="15290DEC">
              <w:rPr>
                <w:rStyle w:val="normaltextrun"/>
                <w:rFonts w:cstheme="minorBidi"/>
              </w:rPr>
              <w:t>Collate</w:t>
            </w:r>
            <w:r>
              <w:rPr>
                <w:rStyle w:val="normaltextrun"/>
                <w:rFonts w:cstheme="minorBidi"/>
              </w:rPr>
              <w:t>d</w:t>
            </w:r>
            <w:r w:rsidRPr="15290DEC">
              <w:rPr>
                <w:rStyle w:val="normaltextrun"/>
                <w:rFonts w:cstheme="minorBidi"/>
              </w:rPr>
              <w:t xml:space="preserve"> </w:t>
            </w:r>
            <w:r w:rsidRPr="15290DEC">
              <w:t>qualitative</w:t>
            </w:r>
            <w:r w:rsidRPr="15290DEC">
              <w:rPr>
                <w:rStyle w:val="normaltextrun"/>
                <w:rFonts w:cstheme="minorBidi"/>
              </w:rPr>
              <w:t xml:space="preserve"> information provided through the grants program </w:t>
            </w:r>
            <w:r>
              <w:rPr>
                <w:rStyle w:val="normaltextrun"/>
                <w:rFonts w:cstheme="minorBidi"/>
              </w:rPr>
              <w:t xml:space="preserve">on </w:t>
            </w:r>
            <w:r w:rsidRPr="15290DEC">
              <w:rPr>
                <w:rStyle w:val="normaltextrun"/>
                <w:rFonts w:cstheme="minorBidi"/>
              </w:rPr>
              <w:t>waste reduction activities by the charitable recycling sector</w:t>
            </w:r>
            <w:r>
              <w:rPr>
                <w:lang w:val="en-GB"/>
              </w:rPr>
              <w:t>.</w:t>
            </w:r>
          </w:p>
        </w:tc>
        <w:tc>
          <w:tcPr>
            <w:tcW w:w="116" w:type="pct"/>
            <w:shd w:val="clear" w:color="auto" w:fill="FFFFFF" w:themeFill="background1"/>
          </w:tcPr>
          <w:p w14:paraId="577DE9C5" w14:textId="77777777" w:rsidR="00E87BE5"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BFBFBF" w:themeFill="background1" w:themeFillShade="BF"/>
          </w:tcPr>
          <w:p w14:paraId="147E0FF3" w14:textId="061E8A9E" w:rsidR="00E87BE5" w:rsidRPr="003953B2" w:rsidRDefault="00E87BE5" w:rsidP="00E87BE5">
            <w:r>
              <w:t>2</w:t>
            </w:r>
          </w:p>
        </w:tc>
        <w:tc>
          <w:tcPr>
            <w:tcW w:w="116" w:type="pct"/>
            <w:shd w:val="clear" w:color="auto" w:fill="FFFFFF" w:themeFill="background1"/>
          </w:tcPr>
          <w:p w14:paraId="43368789"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1DFA7DB2" w14:textId="77777777" w:rsidR="00E87BE5" w:rsidRDefault="00E87BE5" w:rsidP="00E87BE5"/>
        </w:tc>
        <w:tc>
          <w:tcPr>
            <w:tcW w:w="116" w:type="pct"/>
            <w:shd w:val="clear" w:color="auto" w:fill="FFFFFF" w:themeFill="background1"/>
          </w:tcPr>
          <w:p w14:paraId="2DB4D0DC"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0CBD4E6F" w14:textId="77777777" w:rsidR="00E87BE5" w:rsidRPr="003953B2" w:rsidRDefault="00E87BE5" w:rsidP="00E87BE5"/>
        </w:tc>
        <w:tc>
          <w:tcPr>
            <w:tcW w:w="116" w:type="pct"/>
            <w:shd w:val="clear" w:color="auto" w:fill="FFFFFF" w:themeFill="background1"/>
          </w:tcPr>
          <w:p w14:paraId="5576A8E0"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r>
      <w:tr w:rsidR="00F22168" w:rsidRPr="00237DDF" w14:paraId="6770D9E9" w14:textId="77777777" w:rsidTr="0048369A">
        <w:trPr>
          <w:trHeight w:val="108"/>
        </w:trPr>
        <w:tc>
          <w:tcPr>
            <w:cnfStyle w:val="001000000000" w:firstRow="0" w:lastRow="0" w:firstColumn="1" w:lastColumn="0" w:oddVBand="0" w:evenVBand="0" w:oddHBand="0" w:evenHBand="0" w:firstRowFirstColumn="0" w:firstRowLastColumn="0" w:lastRowFirstColumn="0" w:lastRowLastColumn="0"/>
            <w:tcW w:w="464" w:type="pct"/>
          </w:tcPr>
          <w:p w14:paraId="3948F540" w14:textId="47D2827B" w:rsidR="00E87BE5" w:rsidRDefault="00E87BE5" w:rsidP="00E87BE5">
            <w:pPr>
              <w:spacing w:after="0" w:line="240" w:lineRule="auto"/>
              <w:rPr>
                <w:rFonts w:cstheme="minorHAnsi"/>
              </w:rPr>
            </w:pPr>
            <w:r>
              <w:rPr>
                <w:rFonts w:cstheme="minorHAnsi"/>
              </w:rPr>
              <w:t>1</w:t>
            </w:r>
            <w:r w:rsidR="009B325E">
              <w:rPr>
                <w:rFonts w:cstheme="minorHAnsi"/>
              </w:rPr>
              <w:t>5</w:t>
            </w:r>
          </w:p>
        </w:tc>
        <w:tc>
          <w:tcPr>
            <w:cnfStyle w:val="000010000000" w:firstRow="0" w:lastRow="0" w:firstColumn="0" w:lastColumn="0" w:oddVBand="1" w:evenVBand="0" w:oddHBand="0" w:evenHBand="0" w:firstRowFirstColumn="0" w:firstRowLastColumn="0" w:lastRowFirstColumn="0" w:lastRowLastColumn="0"/>
            <w:tcW w:w="1119" w:type="pct"/>
          </w:tcPr>
          <w:p w14:paraId="500F8BD7" w14:textId="77777777" w:rsidR="00E87BE5" w:rsidRPr="00C71F7E" w:rsidRDefault="00E87BE5" w:rsidP="00E87BE5">
            <w:pPr>
              <w:spacing w:after="0" w:line="240" w:lineRule="auto"/>
              <w:rPr>
                <w:rFonts w:cstheme="minorHAnsi"/>
              </w:rPr>
            </w:pPr>
            <w:r>
              <w:rPr>
                <w:rFonts w:cstheme="minorHAnsi"/>
              </w:rPr>
              <w:t>Increase w</w:t>
            </w:r>
            <w:r w:rsidRPr="00C71F7E">
              <w:rPr>
                <w:rFonts w:cstheme="minorHAnsi"/>
              </w:rPr>
              <w:t>aste levy on 1 July 2025 </w:t>
            </w:r>
          </w:p>
          <w:p w14:paraId="7F749BA8" w14:textId="77777777" w:rsidR="00E87BE5" w:rsidRPr="00C71F7E" w:rsidRDefault="00E87BE5" w:rsidP="00E87BE5">
            <w:pPr>
              <w:spacing w:after="0" w:line="240" w:lineRule="auto"/>
              <w:rPr>
                <w:rFonts w:cstheme="minorHAnsi"/>
              </w:rPr>
            </w:pPr>
          </w:p>
          <w:p w14:paraId="3EF57456" w14:textId="6224602C" w:rsidR="00E87BE5" w:rsidRDefault="00E87BE5" w:rsidP="00E87BE5">
            <w:pPr>
              <w:spacing w:after="0" w:line="240" w:lineRule="auto"/>
              <w:rPr>
                <w:rFonts w:cstheme="minorBidi"/>
              </w:rPr>
            </w:pPr>
          </w:p>
        </w:tc>
        <w:tc>
          <w:tcPr>
            <w:tcW w:w="1264" w:type="pct"/>
            <w:gridSpan w:val="2"/>
            <w:shd w:val="clear" w:color="auto" w:fill="FFFFFF" w:themeFill="background1"/>
          </w:tcPr>
          <w:p w14:paraId="0DB09738" w14:textId="2D3D0B1C" w:rsidR="00E87BE5" w:rsidRDefault="00E87BE5" w:rsidP="00E87BE5">
            <w:pPr>
              <w:pStyle w:val="TableTextBulle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w:t>
            </w:r>
            <w:r w:rsidRPr="00C71F7E">
              <w:rPr>
                <w:rFonts w:cstheme="minorHAnsi"/>
              </w:rPr>
              <w:t>ncentivise</w:t>
            </w:r>
            <w:r>
              <w:rPr>
                <w:rFonts w:cstheme="minorHAnsi"/>
              </w:rPr>
              <w:t>d</w:t>
            </w:r>
            <w:r w:rsidRPr="00C71F7E">
              <w:rPr>
                <w:rFonts w:cstheme="minorHAnsi"/>
              </w:rPr>
              <w:t xml:space="preserve"> waste reduction and </w:t>
            </w:r>
            <w:r w:rsidRPr="00272C76">
              <w:t>resource</w:t>
            </w:r>
            <w:r w:rsidRPr="00C71F7E">
              <w:rPr>
                <w:rFonts w:cstheme="minorHAnsi"/>
              </w:rPr>
              <w:t xml:space="preserve"> recovery</w:t>
            </w:r>
            <w:r>
              <w:rPr>
                <w:rFonts w:cstheme="minorHAnsi"/>
              </w:rPr>
              <w:t>.</w:t>
            </w:r>
          </w:p>
          <w:p w14:paraId="697CEA25" w14:textId="19DFF090" w:rsidR="00E87BE5" w:rsidRPr="004F1BE4" w:rsidRDefault="00E87BE5" w:rsidP="00E87BE5">
            <w:pPr>
              <w:pStyle w:val="TableTextBullet"/>
              <w:cnfStyle w:val="000000000000" w:firstRow="0" w:lastRow="0" w:firstColumn="0" w:lastColumn="0" w:oddVBand="0" w:evenVBand="0" w:oddHBand="0" w:evenHBand="0" w:firstRowFirstColumn="0" w:firstRowLastColumn="0" w:lastRowFirstColumn="0" w:lastRowLastColumn="0"/>
            </w:pPr>
            <w:r>
              <w:rPr>
                <w:rFonts w:cstheme="minorHAnsi"/>
              </w:rPr>
              <w:t xml:space="preserve">Incentivised </w:t>
            </w:r>
            <w:r w:rsidRPr="00C71F7E">
              <w:rPr>
                <w:rFonts w:cstheme="minorHAnsi"/>
              </w:rPr>
              <w:t>investment in new resource recovery infrastructure.   </w:t>
            </w:r>
          </w:p>
        </w:tc>
        <w:tc>
          <w:tcPr>
            <w:cnfStyle w:val="000010000000" w:firstRow="0" w:lastRow="0" w:firstColumn="0" w:lastColumn="0" w:oddVBand="1" w:evenVBand="0" w:oddHBand="0" w:evenHBand="0" w:firstRowFirstColumn="0" w:firstRowLastColumn="0" w:lastRowFirstColumn="0" w:lastRowLastColumn="0"/>
            <w:tcW w:w="1341" w:type="pct"/>
          </w:tcPr>
          <w:p w14:paraId="782F84A6" w14:textId="3201F9B8" w:rsidR="00E87BE5" w:rsidRDefault="00E87BE5" w:rsidP="00E87BE5">
            <w:pPr>
              <w:pStyle w:val="TableTextBullet"/>
            </w:pPr>
            <w:r w:rsidRPr="00C71F7E">
              <w:rPr>
                <w:rFonts w:cstheme="minorHAnsi"/>
              </w:rPr>
              <w:t xml:space="preserve">Waste levy increase </w:t>
            </w:r>
            <w:r w:rsidR="00E62B3E">
              <w:rPr>
                <w:rFonts w:cstheme="minorHAnsi"/>
              </w:rPr>
              <w:t>implemented</w:t>
            </w:r>
            <w:r>
              <w:rPr>
                <w:rFonts w:cstheme="minorHAnsi"/>
              </w:rPr>
              <w:t>.</w:t>
            </w:r>
            <w:r w:rsidRPr="00C71F7E">
              <w:rPr>
                <w:rFonts w:cstheme="minorHAnsi"/>
              </w:rPr>
              <w:t>  </w:t>
            </w:r>
          </w:p>
        </w:tc>
        <w:tc>
          <w:tcPr>
            <w:tcW w:w="116" w:type="pct"/>
            <w:shd w:val="clear" w:color="auto" w:fill="BFBFBF" w:themeFill="background1" w:themeFillShade="BF"/>
          </w:tcPr>
          <w:p w14:paraId="5200D422" w14:textId="2B408BB6" w:rsidR="00E87BE5" w:rsidRDefault="00E87BE5" w:rsidP="00E87BE5">
            <w:pP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04D6F1B3" w14:textId="77777777" w:rsidR="00E87BE5" w:rsidRPr="003953B2" w:rsidRDefault="00E87BE5" w:rsidP="00E87BE5"/>
        </w:tc>
        <w:tc>
          <w:tcPr>
            <w:tcW w:w="116" w:type="pct"/>
            <w:shd w:val="clear" w:color="auto" w:fill="BFBFBF" w:themeFill="background1" w:themeFillShade="BF"/>
          </w:tcPr>
          <w:p w14:paraId="45030F3B" w14:textId="663CA134"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216C34E9" w14:textId="77777777" w:rsidR="00E87BE5" w:rsidRDefault="00E87BE5" w:rsidP="00E87BE5"/>
        </w:tc>
        <w:tc>
          <w:tcPr>
            <w:tcW w:w="116" w:type="pct"/>
            <w:shd w:val="clear" w:color="auto" w:fill="FFFFFF" w:themeFill="background1"/>
          </w:tcPr>
          <w:p w14:paraId="4F368664"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79CE898F" w14:textId="77777777" w:rsidR="00E87BE5" w:rsidRPr="003953B2" w:rsidRDefault="00E87BE5" w:rsidP="00E87BE5"/>
        </w:tc>
        <w:tc>
          <w:tcPr>
            <w:tcW w:w="116" w:type="pct"/>
            <w:shd w:val="clear" w:color="auto" w:fill="FFFFFF" w:themeFill="background1"/>
          </w:tcPr>
          <w:p w14:paraId="03802DFC"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r>
      <w:tr w:rsidR="00F22168" w:rsidRPr="00237DDF" w14:paraId="62EE20AB" w14:textId="77777777" w:rsidTr="0048369A">
        <w:trPr>
          <w:trHeight w:val="108"/>
        </w:trPr>
        <w:tc>
          <w:tcPr>
            <w:cnfStyle w:val="001000000000" w:firstRow="0" w:lastRow="0" w:firstColumn="1" w:lastColumn="0" w:oddVBand="0" w:evenVBand="0" w:oddHBand="0" w:evenHBand="0" w:firstRowFirstColumn="0" w:firstRowLastColumn="0" w:lastRowFirstColumn="0" w:lastRowLastColumn="0"/>
            <w:tcW w:w="464" w:type="pct"/>
          </w:tcPr>
          <w:p w14:paraId="19CA9F0A" w14:textId="71E48538" w:rsidR="00E87BE5" w:rsidRDefault="00E87BE5" w:rsidP="00E87BE5">
            <w:pPr>
              <w:spacing w:after="0" w:line="240" w:lineRule="auto"/>
              <w:rPr>
                <w:rFonts w:cstheme="minorHAnsi"/>
              </w:rPr>
            </w:pPr>
            <w:r>
              <w:rPr>
                <w:rFonts w:cstheme="minorHAnsi"/>
              </w:rPr>
              <w:t>1</w:t>
            </w:r>
            <w:r w:rsidR="009B325E">
              <w:rPr>
                <w:rFonts w:cstheme="minorHAnsi"/>
              </w:rPr>
              <w:t>6</w:t>
            </w:r>
          </w:p>
        </w:tc>
        <w:tc>
          <w:tcPr>
            <w:cnfStyle w:val="000010000000" w:firstRow="0" w:lastRow="0" w:firstColumn="0" w:lastColumn="0" w:oddVBand="1" w:evenVBand="0" w:oddHBand="0" w:evenHBand="0" w:firstRowFirstColumn="0" w:firstRowLastColumn="0" w:lastRowFirstColumn="0" w:lastRowLastColumn="0"/>
            <w:tcW w:w="1119" w:type="pct"/>
          </w:tcPr>
          <w:p w14:paraId="0CF07F3A" w14:textId="4B29C56B" w:rsidR="00E87BE5" w:rsidRPr="00C71F7E" w:rsidRDefault="00E87BE5" w:rsidP="00E87BE5">
            <w:pPr>
              <w:spacing w:after="0" w:line="240" w:lineRule="auto"/>
              <w:rPr>
                <w:rFonts w:cstheme="minorHAnsi"/>
              </w:rPr>
            </w:pPr>
            <w:r w:rsidRPr="00C71F7E">
              <w:rPr>
                <w:rFonts w:cstheme="minorHAnsi"/>
              </w:rPr>
              <w:t>Waste to Energy cap licensing scheme roll</w:t>
            </w:r>
            <w:r w:rsidR="00E972E7">
              <w:rPr>
                <w:rFonts w:cstheme="minorHAnsi"/>
              </w:rPr>
              <w:t>-</w:t>
            </w:r>
            <w:r w:rsidRPr="00C71F7E">
              <w:rPr>
                <w:rFonts w:cstheme="minorHAnsi"/>
              </w:rPr>
              <w:t>out</w:t>
            </w:r>
          </w:p>
          <w:p w14:paraId="014D9C4E" w14:textId="77777777" w:rsidR="00E87BE5" w:rsidRPr="00C71F7E" w:rsidRDefault="00E87BE5" w:rsidP="00E87BE5">
            <w:pPr>
              <w:spacing w:after="0" w:line="240" w:lineRule="auto"/>
              <w:rPr>
                <w:rFonts w:cstheme="minorHAnsi"/>
              </w:rPr>
            </w:pPr>
            <w:r w:rsidRPr="00C71F7E">
              <w:rPr>
                <w:rFonts w:cstheme="minorHAnsi"/>
              </w:rPr>
              <w:t> </w:t>
            </w:r>
          </w:p>
          <w:p w14:paraId="0D43FF7A" w14:textId="139F7C4D" w:rsidR="00E87BE5" w:rsidRDefault="00E87BE5" w:rsidP="00E87BE5">
            <w:pPr>
              <w:spacing w:after="0" w:line="240" w:lineRule="auto"/>
              <w:rPr>
                <w:rFonts w:cstheme="minorBidi"/>
              </w:rPr>
            </w:pPr>
          </w:p>
        </w:tc>
        <w:tc>
          <w:tcPr>
            <w:tcW w:w="1264" w:type="pct"/>
            <w:gridSpan w:val="2"/>
            <w:shd w:val="clear" w:color="auto" w:fill="FFFFFF" w:themeFill="background1"/>
          </w:tcPr>
          <w:p w14:paraId="04ACB1AF" w14:textId="00323D87" w:rsidR="00E87BE5" w:rsidRPr="004F1BE4" w:rsidRDefault="00E87BE5" w:rsidP="00E87BE5">
            <w:pPr>
              <w:pStyle w:val="TableTextBullet"/>
              <w:cnfStyle w:val="000000000000" w:firstRow="0" w:lastRow="0" w:firstColumn="0" w:lastColumn="0" w:oddVBand="0" w:evenVBand="0" w:oddHBand="0" w:evenHBand="0" w:firstRowFirstColumn="0" w:firstRowLastColumn="0" w:lastRowFirstColumn="0" w:lastRowLastColumn="0"/>
            </w:pPr>
            <w:r>
              <w:rPr>
                <w:rFonts w:cstheme="minorHAnsi"/>
              </w:rPr>
              <w:t>Increased</w:t>
            </w:r>
            <w:r w:rsidRPr="00C71F7E">
              <w:rPr>
                <w:rFonts w:cstheme="minorHAnsi"/>
              </w:rPr>
              <w:t xml:space="preserve"> diversion of waste that cannot be recycled from landfill. </w:t>
            </w:r>
          </w:p>
        </w:tc>
        <w:tc>
          <w:tcPr>
            <w:cnfStyle w:val="000010000000" w:firstRow="0" w:lastRow="0" w:firstColumn="0" w:lastColumn="0" w:oddVBand="1" w:evenVBand="0" w:oddHBand="0" w:evenHBand="0" w:firstRowFirstColumn="0" w:firstRowLastColumn="0" w:lastRowFirstColumn="0" w:lastRowLastColumn="0"/>
            <w:tcW w:w="1341" w:type="pct"/>
          </w:tcPr>
          <w:p w14:paraId="7CAADDEA" w14:textId="1083B5EB" w:rsidR="00E87BE5" w:rsidRPr="00C71F7E" w:rsidRDefault="00E87BE5" w:rsidP="00E87BE5">
            <w:pPr>
              <w:pStyle w:val="TableTextBullet"/>
              <w:rPr>
                <w:rFonts w:cstheme="minorHAnsi"/>
              </w:rPr>
            </w:pPr>
            <w:r w:rsidRPr="00EA3C7E">
              <w:t xml:space="preserve">Issue of cap licences </w:t>
            </w:r>
            <w:r>
              <w:t xml:space="preserve">in accordance with the Circular Economy Act and </w:t>
            </w:r>
            <w:r w:rsidRPr="00EA3C7E">
              <w:t xml:space="preserve">within </w:t>
            </w:r>
            <w:r>
              <w:t xml:space="preserve">the </w:t>
            </w:r>
            <w:r w:rsidRPr="008870DB">
              <w:rPr>
                <w:rFonts w:cstheme="minorHAnsi"/>
              </w:rPr>
              <w:t>prescribed</w:t>
            </w:r>
            <w:r w:rsidRPr="00EA3C7E">
              <w:t xml:space="preserve"> cap limit</w:t>
            </w:r>
            <w:r>
              <w:rPr>
                <w:rFonts w:cstheme="minorHAnsi"/>
              </w:rPr>
              <w:t xml:space="preserve"> </w:t>
            </w:r>
            <w:r>
              <w:rPr>
                <w:lang w:val="en-GB"/>
              </w:rPr>
              <w:t xml:space="preserve">in the first licensing round </w:t>
            </w:r>
            <w:r w:rsidR="00E62B3E">
              <w:rPr>
                <w:lang w:val="en-GB"/>
              </w:rPr>
              <w:t xml:space="preserve">in </w:t>
            </w:r>
            <w:r>
              <w:rPr>
                <w:lang w:val="en-GB"/>
              </w:rPr>
              <w:t>2025.</w:t>
            </w:r>
            <w:r w:rsidRPr="00C71F7E">
              <w:rPr>
                <w:rFonts w:cstheme="minorHAnsi"/>
              </w:rPr>
              <w:t>   </w:t>
            </w:r>
            <w:r w:rsidRPr="00EA3C7E">
              <w:t> </w:t>
            </w:r>
          </w:p>
          <w:p w14:paraId="70292930" w14:textId="4D78A516" w:rsidR="00E87BE5" w:rsidRDefault="00E87BE5" w:rsidP="00E87BE5">
            <w:pPr>
              <w:pStyle w:val="TableTextBullet"/>
            </w:pPr>
            <w:r w:rsidRPr="00EA3C7E">
              <w:t>Ongoing regulatory oversight of Waste to Energy licence holders to ensure timely construction/operation of facilities</w:t>
            </w:r>
            <w:r>
              <w:t xml:space="preserve"> in accordance with the Act</w:t>
            </w:r>
            <w:r w:rsidRPr="378006D8">
              <w:rPr>
                <w:rFonts w:cstheme="minorBidi"/>
              </w:rPr>
              <w:t xml:space="preserve"> </w:t>
            </w:r>
            <w:r>
              <w:t xml:space="preserve">and in line with commercial realities for when facilities </w:t>
            </w:r>
            <w:r w:rsidR="0E99F220">
              <w:t>can</w:t>
            </w:r>
            <w:r>
              <w:t xml:space="preserve"> come online. </w:t>
            </w:r>
          </w:p>
        </w:tc>
        <w:tc>
          <w:tcPr>
            <w:tcW w:w="116" w:type="pct"/>
            <w:shd w:val="clear" w:color="auto" w:fill="FFFFFF" w:themeFill="background1"/>
          </w:tcPr>
          <w:p w14:paraId="761E137D" w14:textId="77777777" w:rsidR="00E87BE5"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7ADEA8C1" w14:textId="77777777" w:rsidR="00E87BE5" w:rsidRPr="003953B2" w:rsidRDefault="00E87BE5" w:rsidP="00E87BE5"/>
        </w:tc>
        <w:tc>
          <w:tcPr>
            <w:tcW w:w="116" w:type="pct"/>
            <w:shd w:val="clear" w:color="auto" w:fill="BFBFBF" w:themeFill="background1" w:themeFillShade="BF"/>
          </w:tcPr>
          <w:p w14:paraId="4AFCE82D" w14:textId="4B96D8EA"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6363EE1F" w14:textId="77777777" w:rsidR="00E87BE5" w:rsidRDefault="00E87BE5" w:rsidP="00E87BE5"/>
        </w:tc>
        <w:tc>
          <w:tcPr>
            <w:tcW w:w="116" w:type="pct"/>
            <w:shd w:val="clear" w:color="auto" w:fill="FFFFFF" w:themeFill="background1"/>
          </w:tcPr>
          <w:p w14:paraId="0BB30B0F"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6EBBF239" w14:textId="77777777" w:rsidR="00E87BE5" w:rsidRPr="003953B2" w:rsidRDefault="00E87BE5" w:rsidP="00E87BE5"/>
        </w:tc>
        <w:tc>
          <w:tcPr>
            <w:tcW w:w="116" w:type="pct"/>
            <w:shd w:val="clear" w:color="auto" w:fill="FFFFFF" w:themeFill="background1"/>
          </w:tcPr>
          <w:p w14:paraId="3B486241"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r>
      <w:tr w:rsidR="00F22168" w:rsidRPr="00237DDF" w14:paraId="02B7BB4D" w14:textId="77777777" w:rsidTr="0048369A">
        <w:trPr>
          <w:trHeight w:val="108"/>
        </w:trPr>
        <w:tc>
          <w:tcPr>
            <w:cnfStyle w:val="001000000000" w:firstRow="0" w:lastRow="0" w:firstColumn="1" w:lastColumn="0" w:oddVBand="0" w:evenVBand="0" w:oddHBand="0" w:evenHBand="0" w:firstRowFirstColumn="0" w:firstRowLastColumn="0" w:lastRowFirstColumn="0" w:lastRowLastColumn="0"/>
            <w:tcW w:w="464" w:type="pct"/>
          </w:tcPr>
          <w:p w14:paraId="4C046916" w14:textId="66D79BB2" w:rsidR="00E87BE5" w:rsidRDefault="00E87BE5" w:rsidP="00E87BE5">
            <w:pPr>
              <w:spacing w:after="0" w:line="240" w:lineRule="auto"/>
              <w:rPr>
                <w:rFonts w:cstheme="minorHAnsi"/>
              </w:rPr>
            </w:pPr>
            <w:r>
              <w:rPr>
                <w:rFonts w:cstheme="minorHAnsi"/>
              </w:rPr>
              <w:lastRenderedPageBreak/>
              <w:t>1</w:t>
            </w:r>
            <w:r w:rsidR="009B325E">
              <w:rPr>
                <w:rFonts w:cstheme="minorHAnsi"/>
              </w:rPr>
              <w:t>7</w:t>
            </w:r>
          </w:p>
        </w:tc>
        <w:tc>
          <w:tcPr>
            <w:cnfStyle w:val="000010000000" w:firstRow="0" w:lastRow="0" w:firstColumn="0" w:lastColumn="0" w:oddVBand="1" w:evenVBand="0" w:oddHBand="0" w:evenHBand="0" w:firstRowFirstColumn="0" w:firstRowLastColumn="0" w:lastRowFirstColumn="0" w:lastRowLastColumn="0"/>
            <w:tcW w:w="1119" w:type="pct"/>
          </w:tcPr>
          <w:p w14:paraId="09BAFF9E" w14:textId="77777777" w:rsidR="00E87BE5" w:rsidRPr="00C71F7E" w:rsidRDefault="00E87BE5" w:rsidP="00E87BE5">
            <w:pPr>
              <w:spacing w:after="0" w:line="240" w:lineRule="auto"/>
              <w:rPr>
                <w:rFonts w:cstheme="minorHAnsi"/>
              </w:rPr>
            </w:pPr>
            <w:r w:rsidRPr="00C71F7E">
              <w:rPr>
                <w:rFonts w:cstheme="minorHAnsi"/>
              </w:rPr>
              <w:t>Better manage the import, export, use, manufacture and end-of-life disposal of products and articles containing hazardous substances</w:t>
            </w:r>
          </w:p>
          <w:p w14:paraId="65ECF8B5" w14:textId="77777777" w:rsidR="00E87BE5" w:rsidRPr="00C71F7E" w:rsidRDefault="00E87BE5" w:rsidP="00E87BE5">
            <w:pPr>
              <w:spacing w:after="0" w:line="240" w:lineRule="auto"/>
              <w:rPr>
                <w:rFonts w:cstheme="minorHAnsi"/>
              </w:rPr>
            </w:pPr>
          </w:p>
          <w:p w14:paraId="60404C07" w14:textId="29BE3D37" w:rsidR="00E87BE5" w:rsidRDefault="00E87BE5" w:rsidP="00E87BE5">
            <w:pPr>
              <w:spacing w:after="0" w:line="240" w:lineRule="auto"/>
              <w:rPr>
                <w:rFonts w:cstheme="minorBidi"/>
              </w:rPr>
            </w:pPr>
          </w:p>
        </w:tc>
        <w:tc>
          <w:tcPr>
            <w:tcW w:w="1264" w:type="pct"/>
            <w:gridSpan w:val="2"/>
            <w:shd w:val="clear" w:color="auto" w:fill="FFFFFF" w:themeFill="background1"/>
          </w:tcPr>
          <w:p w14:paraId="450AA0C3" w14:textId="44E33FE7" w:rsidR="00E87BE5" w:rsidRPr="00C71F7E" w:rsidRDefault="00E87BE5" w:rsidP="00E87BE5">
            <w:pPr>
              <w:pStyle w:val="TableTextBullet"/>
              <w:cnfStyle w:val="000000000000" w:firstRow="0" w:lastRow="0" w:firstColumn="0" w:lastColumn="0" w:oddVBand="0" w:evenVBand="0" w:oddHBand="0" w:evenHBand="0" w:firstRowFirstColumn="0" w:firstRowLastColumn="0" w:lastRowFirstColumn="0" w:lastRowLastColumn="0"/>
              <w:rPr>
                <w:rFonts w:cstheme="minorHAnsi"/>
              </w:rPr>
            </w:pPr>
            <w:r w:rsidRPr="00C71F7E">
              <w:rPr>
                <w:rFonts w:cstheme="minorHAnsi"/>
              </w:rPr>
              <w:t>Increase</w:t>
            </w:r>
            <w:r>
              <w:rPr>
                <w:rFonts w:cstheme="minorHAnsi"/>
              </w:rPr>
              <w:t>d</w:t>
            </w:r>
            <w:r w:rsidRPr="00C71F7E">
              <w:rPr>
                <w:rFonts w:cstheme="minorHAnsi"/>
              </w:rPr>
              <w:t xml:space="preserve"> recovery and local reprocessing of hazardous waste.</w:t>
            </w:r>
          </w:p>
          <w:p w14:paraId="1DB19CFC" w14:textId="3059064E" w:rsidR="00E87BE5" w:rsidRPr="004F1BE4" w:rsidRDefault="00E87BE5" w:rsidP="00E87BE5">
            <w:pPr>
              <w:pStyle w:val="TableTextBullet"/>
              <w:cnfStyle w:val="000000000000" w:firstRow="0" w:lastRow="0" w:firstColumn="0" w:lastColumn="0" w:oddVBand="0" w:evenVBand="0" w:oddHBand="0" w:evenHBand="0" w:firstRowFirstColumn="0" w:firstRowLastColumn="0" w:lastRowFirstColumn="0" w:lastRowLastColumn="0"/>
            </w:pPr>
            <w:r w:rsidRPr="00E820F4">
              <w:rPr>
                <w:rFonts w:cstheme="minorBidi"/>
              </w:rPr>
              <w:t>Increased use and quality of recycled materials to improve safety of disposal options, or for remanufacturing to make new products</w:t>
            </w:r>
            <w:r w:rsidR="00DE76E9">
              <w:rPr>
                <w:rFonts w:cstheme="minorBidi"/>
              </w:rPr>
              <w:t>.</w:t>
            </w:r>
          </w:p>
        </w:tc>
        <w:tc>
          <w:tcPr>
            <w:cnfStyle w:val="000010000000" w:firstRow="0" w:lastRow="0" w:firstColumn="0" w:lastColumn="0" w:oddVBand="1" w:evenVBand="0" w:oddHBand="0" w:evenHBand="0" w:firstRowFirstColumn="0" w:firstRowLastColumn="0" w:lastRowFirstColumn="0" w:lastRowLastColumn="0"/>
            <w:tcW w:w="1341" w:type="pct"/>
          </w:tcPr>
          <w:p w14:paraId="41E02D5D" w14:textId="19F78819" w:rsidR="00E87BE5" w:rsidRDefault="00E87BE5" w:rsidP="00E87BE5">
            <w:pPr>
              <w:pStyle w:val="TableTextBullet"/>
            </w:pPr>
            <w:r>
              <w:rPr>
                <w:rFonts w:cstheme="minorBidi"/>
              </w:rPr>
              <w:t>Fund and commission u</w:t>
            </w:r>
            <w:r w:rsidRPr="3F30FC25">
              <w:rPr>
                <w:rFonts w:cstheme="minorBidi"/>
              </w:rPr>
              <w:t xml:space="preserve">p to 5 hazardous waste projects with </w:t>
            </w:r>
            <w:r>
              <w:rPr>
                <w:rFonts w:cstheme="minorBidi"/>
              </w:rPr>
              <w:t xml:space="preserve">the </w:t>
            </w:r>
            <w:r w:rsidRPr="3F30FC25">
              <w:rPr>
                <w:rFonts w:cstheme="minorBidi"/>
              </w:rPr>
              <w:t xml:space="preserve">capacity to process an additional 258,000 tonnes annually of hazardous waste. </w:t>
            </w:r>
          </w:p>
        </w:tc>
        <w:tc>
          <w:tcPr>
            <w:tcW w:w="116" w:type="pct"/>
            <w:shd w:val="clear" w:color="auto" w:fill="FFFFFF" w:themeFill="background1"/>
          </w:tcPr>
          <w:p w14:paraId="50391D01" w14:textId="77777777" w:rsidR="00E87BE5"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3A1A8F7F" w14:textId="77777777" w:rsidR="00E87BE5" w:rsidRPr="003953B2" w:rsidRDefault="00E87BE5" w:rsidP="00E87BE5"/>
        </w:tc>
        <w:tc>
          <w:tcPr>
            <w:tcW w:w="116" w:type="pct"/>
            <w:shd w:val="clear" w:color="auto" w:fill="BFBFBF" w:themeFill="background1" w:themeFillShade="BF"/>
          </w:tcPr>
          <w:p w14:paraId="27FFD6B3" w14:textId="262A58D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1CDC6985" w14:textId="77777777" w:rsidR="00E87BE5" w:rsidRDefault="00E87BE5" w:rsidP="00E87BE5"/>
        </w:tc>
        <w:tc>
          <w:tcPr>
            <w:tcW w:w="116" w:type="pct"/>
            <w:shd w:val="clear" w:color="auto" w:fill="FFFFFF" w:themeFill="background1"/>
          </w:tcPr>
          <w:p w14:paraId="4EC8DAA6"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0A78E926" w14:textId="77777777" w:rsidR="00E87BE5" w:rsidRPr="003953B2" w:rsidRDefault="00E87BE5" w:rsidP="00E87BE5"/>
        </w:tc>
        <w:tc>
          <w:tcPr>
            <w:tcW w:w="116" w:type="pct"/>
            <w:shd w:val="clear" w:color="auto" w:fill="FFFFFF" w:themeFill="background1"/>
          </w:tcPr>
          <w:p w14:paraId="5B951E49"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r>
      <w:tr w:rsidR="00F22168" w:rsidRPr="00237DDF" w14:paraId="16993914" w14:textId="77777777" w:rsidTr="0048369A">
        <w:trPr>
          <w:trHeight w:val="108"/>
        </w:trPr>
        <w:tc>
          <w:tcPr>
            <w:cnfStyle w:val="001000000000" w:firstRow="0" w:lastRow="0" w:firstColumn="1" w:lastColumn="0" w:oddVBand="0" w:evenVBand="0" w:oddHBand="0" w:evenHBand="0" w:firstRowFirstColumn="0" w:firstRowLastColumn="0" w:lastRowFirstColumn="0" w:lastRowLastColumn="0"/>
            <w:tcW w:w="464" w:type="pct"/>
          </w:tcPr>
          <w:p w14:paraId="5F521EC2" w14:textId="787CDA4C" w:rsidR="00E87BE5" w:rsidRDefault="00E87BE5" w:rsidP="00E87BE5">
            <w:pPr>
              <w:spacing w:after="0" w:line="240" w:lineRule="auto"/>
              <w:rPr>
                <w:rFonts w:cstheme="minorHAnsi"/>
              </w:rPr>
            </w:pPr>
            <w:r>
              <w:rPr>
                <w:rFonts w:cstheme="minorHAnsi"/>
              </w:rPr>
              <w:t>18</w:t>
            </w:r>
          </w:p>
        </w:tc>
        <w:tc>
          <w:tcPr>
            <w:cnfStyle w:val="000010000000" w:firstRow="0" w:lastRow="0" w:firstColumn="0" w:lastColumn="0" w:oddVBand="1" w:evenVBand="0" w:oddHBand="0" w:evenHBand="0" w:firstRowFirstColumn="0" w:firstRowLastColumn="0" w:lastRowFirstColumn="0" w:lastRowLastColumn="0"/>
            <w:tcW w:w="1119" w:type="pct"/>
          </w:tcPr>
          <w:p w14:paraId="3155AAEC" w14:textId="4C5BE4C3" w:rsidR="00E87BE5" w:rsidRPr="00C71F7E" w:rsidRDefault="00E87BE5" w:rsidP="00E87BE5">
            <w:pPr>
              <w:spacing w:after="0" w:line="240" w:lineRule="auto"/>
              <w:rPr>
                <w:rFonts w:cstheme="minorHAnsi"/>
              </w:rPr>
            </w:pPr>
            <w:r>
              <w:rPr>
                <w:rFonts w:cstheme="minorHAnsi"/>
              </w:rPr>
              <w:t>Delivery of</w:t>
            </w:r>
            <w:r w:rsidRPr="00C71F7E">
              <w:rPr>
                <w:rFonts w:cstheme="minorHAnsi"/>
              </w:rPr>
              <w:t xml:space="preserve"> Victorian Waste Projection Model </w:t>
            </w:r>
          </w:p>
          <w:p w14:paraId="3E8AE5B8" w14:textId="77777777" w:rsidR="00E87BE5" w:rsidRPr="00C71F7E" w:rsidRDefault="00E87BE5" w:rsidP="00E87BE5">
            <w:pPr>
              <w:spacing w:after="0" w:line="240" w:lineRule="auto"/>
              <w:rPr>
                <w:rFonts w:cstheme="minorHAnsi"/>
              </w:rPr>
            </w:pPr>
          </w:p>
          <w:p w14:paraId="6C72DA1B" w14:textId="12ABEABE" w:rsidR="00E87BE5" w:rsidRDefault="00E87BE5" w:rsidP="00E87BE5">
            <w:pPr>
              <w:spacing w:after="0" w:line="240" w:lineRule="auto"/>
              <w:rPr>
                <w:rFonts w:cstheme="minorBidi"/>
              </w:rPr>
            </w:pPr>
          </w:p>
        </w:tc>
        <w:tc>
          <w:tcPr>
            <w:tcW w:w="1264" w:type="pct"/>
            <w:gridSpan w:val="2"/>
            <w:shd w:val="clear" w:color="auto" w:fill="FFFFFF" w:themeFill="background1"/>
          </w:tcPr>
          <w:p w14:paraId="0D2631A7" w14:textId="08E78C32" w:rsidR="00E87BE5" w:rsidRPr="004F1BE4" w:rsidRDefault="00E87BE5" w:rsidP="00E87BE5">
            <w:pPr>
              <w:pStyle w:val="TableTextBullet"/>
              <w:cnfStyle w:val="000000000000" w:firstRow="0" w:lastRow="0" w:firstColumn="0" w:lastColumn="0" w:oddVBand="0" w:evenVBand="0" w:oddHBand="0" w:evenHBand="0" w:firstRowFirstColumn="0" w:firstRowLastColumn="0" w:lastRowFirstColumn="0" w:lastRowLastColumn="0"/>
            </w:pPr>
            <w:r>
              <w:rPr>
                <w:rFonts w:cstheme="minorHAnsi"/>
              </w:rPr>
              <w:t>Informed investment, planning, and market needs for government and industry.</w:t>
            </w:r>
          </w:p>
        </w:tc>
        <w:tc>
          <w:tcPr>
            <w:cnfStyle w:val="000010000000" w:firstRow="0" w:lastRow="0" w:firstColumn="0" w:lastColumn="0" w:oddVBand="1" w:evenVBand="0" w:oddHBand="0" w:evenHBand="0" w:firstRowFirstColumn="0" w:firstRowLastColumn="0" w:lastRowFirstColumn="0" w:lastRowLastColumn="0"/>
            <w:tcW w:w="1341" w:type="pct"/>
          </w:tcPr>
          <w:p w14:paraId="6B600105" w14:textId="17375629" w:rsidR="00E87BE5" w:rsidRPr="007E04B1" w:rsidRDefault="00E87BE5" w:rsidP="00107FA9">
            <w:pPr>
              <w:pStyle w:val="ListParagraph"/>
              <w:numPr>
                <w:ilvl w:val="0"/>
                <w:numId w:val="22"/>
              </w:numPr>
              <w:spacing w:before="40" w:after="0" w:line="240" w:lineRule="auto"/>
              <w:ind w:left="369" w:hanging="312"/>
              <w:rPr>
                <w:rFonts w:cstheme="minorBidi"/>
              </w:rPr>
            </w:pPr>
            <w:r w:rsidRPr="709B7AC6">
              <w:rPr>
                <w:rFonts w:cstheme="minorBidi"/>
              </w:rPr>
              <w:t xml:space="preserve">Publicly available “actual” and “projected” waste data via dashboards and downloadable .csv </w:t>
            </w:r>
            <w:r w:rsidRPr="00904E0C">
              <w:rPr>
                <w:rFonts w:cstheme="minorBidi"/>
              </w:rPr>
              <w:t>file.</w:t>
            </w:r>
            <w:r w:rsidRPr="709B7AC6">
              <w:rPr>
                <w:rFonts w:cstheme="minorBidi"/>
              </w:rPr>
              <w:t xml:space="preserve">    </w:t>
            </w:r>
          </w:p>
          <w:p w14:paraId="5D1418E5" w14:textId="7C63E540" w:rsidR="00E87BE5" w:rsidRPr="00C71F7E" w:rsidRDefault="00E87BE5" w:rsidP="00107FA9">
            <w:pPr>
              <w:pStyle w:val="ListParagraph"/>
              <w:numPr>
                <w:ilvl w:val="0"/>
                <w:numId w:val="22"/>
              </w:numPr>
              <w:spacing w:before="40" w:after="0" w:line="240" w:lineRule="auto"/>
              <w:ind w:left="369" w:hanging="312"/>
              <w:rPr>
                <w:rFonts w:cstheme="minorHAnsi"/>
              </w:rPr>
            </w:pPr>
            <w:r>
              <w:rPr>
                <w:rFonts w:cstheme="minorHAnsi"/>
              </w:rPr>
              <w:t>Annual</w:t>
            </w:r>
            <w:r w:rsidRPr="00C71F7E">
              <w:rPr>
                <w:rFonts w:cstheme="minorHAnsi"/>
              </w:rPr>
              <w:t xml:space="preserve"> update of following data: </w:t>
            </w:r>
          </w:p>
          <w:p w14:paraId="670C0199" w14:textId="5BB963F7" w:rsidR="00E87BE5" w:rsidRDefault="00E87BE5" w:rsidP="00107FA9">
            <w:pPr>
              <w:pStyle w:val="ListParagraph"/>
              <w:numPr>
                <w:ilvl w:val="0"/>
                <w:numId w:val="25"/>
              </w:numPr>
              <w:spacing w:before="40" w:after="0" w:line="240" w:lineRule="auto"/>
              <w:rPr>
                <w:rFonts w:cstheme="minorHAnsi"/>
              </w:rPr>
            </w:pPr>
            <w:r w:rsidRPr="00C71F7E">
              <w:rPr>
                <w:rFonts w:cstheme="minorHAnsi"/>
              </w:rPr>
              <w:t>total waste generation</w:t>
            </w:r>
          </w:p>
          <w:p w14:paraId="52A646D0" w14:textId="723CDA90" w:rsidR="00E87BE5" w:rsidRDefault="00E87BE5" w:rsidP="00107FA9">
            <w:pPr>
              <w:pStyle w:val="ListParagraph"/>
              <w:numPr>
                <w:ilvl w:val="0"/>
                <w:numId w:val="25"/>
              </w:numPr>
              <w:spacing w:before="40" w:after="0" w:line="240" w:lineRule="auto"/>
              <w:rPr>
                <w:rFonts w:cstheme="minorHAnsi"/>
              </w:rPr>
            </w:pPr>
            <w:r w:rsidRPr="00DB3B42">
              <w:rPr>
                <w:rFonts w:cstheme="minorHAnsi"/>
              </w:rPr>
              <w:t>tonnes recovered for reprocessing</w:t>
            </w:r>
          </w:p>
          <w:p w14:paraId="4FF7798C" w14:textId="2399AC5E" w:rsidR="00E87BE5" w:rsidRDefault="00E87BE5" w:rsidP="00107FA9">
            <w:pPr>
              <w:pStyle w:val="ListParagraph"/>
              <w:numPr>
                <w:ilvl w:val="0"/>
                <w:numId w:val="25"/>
              </w:numPr>
              <w:spacing w:before="40" w:after="0" w:line="240" w:lineRule="auto"/>
              <w:rPr>
                <w:rFonts w:cstheme="minorHAnsi"/>
              </w:rPr>
            </w:pPr>
            <w:r w:rsidRPr="00DB3B42">
              <w:rPr>
                <w:rFonts w:cstheme="minorHAnsi"/>
              </w:rPr>
              <w:t>tonnes disposed</w:t>
            </w:r>
          </w:p>
          <w:p w14:paraId="0D4B8041" w14:textId="3209ABFD" w:rsidR="00E87BE5" w:rsidRDefault="00E87BE5" w:rsidP="00107FA9">
            <w:pPr>
              <w:pStyle w:val="ListParagraph"/>
              <w:numPr>
                <w:ilvl w:val="0"/>
                <w:numId w:val="25"/>
              </w:numPr>
              <w:spacing w:before="40" w:after="0" w:line="240" w:lineRule="auto"/>
            </w:pPr>
            <w:r w:rsidRPr="00DB3B42">
              <w:rPr>
                <w:rFonts w:cstheme="minorHAnsi"/>
              </w:rPr>
              <w:t>recovery rate, and</w:t>
            </w:r>
            <w:r>
              <w:rPr>
                <w:rFonts w:cstheme="minorHAnsi"/>
              </w:rPr>
              <w:t xml:space="preserve"> </w:t>
            </w:r>
            <w:r w:rsidRPr="00DB3B42">
              <w:rPr>
                <w:rFonts w:cstheme="minorHAnsi"/>
              </w:rPr>
              <w:t>waste generation projected to 2053 by source sector, material type and material sub-type.</w:t>
            </w:r>
          </w:p>
        </w:tc>
        <w:tc>
          <w:tcPr>
            <w:tcW w:w="116" w:type="pct"/>
            <w:shd w:val="clear" w:color="auto" w:fill="FFFFFF" w:themeFill="background1"/>
          </w:tcPr>
          <w:p w14:paraId="2483F403" w14:textId="77777777" w:rsidR="00E87BE5"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7534EBFB" w14:textId="77777777" w:rsidR="00E87BE5" w:rsidRPr="003953B2" w:rsidRDefault="00E87BE5" w:rsidP="00E87BE5"/>
        </w:tc>
        <w:tc>
          <w:tcPr>
            <w:tcW w:w="116" w:type="pct"/>
            <w:shd w:val="clear" w:color="auto" w:fill="FFFFFF" w:themeFill="background1"/>
          </w:tcPr>
          <w:p w14:paraId="0A4DF4AC"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6BB020F4" w14:textId="77777777" w:rsidR="00E87BE5" w:rsidRDefault="00E87BE5" w:rsidP="00E87BE5"/>
        </w:tc>
        <w:tc>
          <w:tcPr>
            <w:tcW w:w="116" w:type="pct"/>
            <w:shd w:val="clear" w:color="auto" w:fill="FFFFFF" w:themeFill="background1"/>
          </w:tcPr>
          <w:p w14:paraId="5EED32DD"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4CC53CCC" w14:textId="77777777" w:rsidR="00E87BE5" w:rsidRPr="003953B2" w:rsidRDefault="00E87BE5" w:rsidP="00E87BE5"/>
        </w:tc>
        <w:tc>
          <w:tcPr>
            <w:tcW w:w="116" w:type="pct"/>
            <w:shd w:val="clear" w:color="auto" w:fill="BFBFBF" w:themeFill="background1" w:themeFillShade="BF"/>
          </w:tcPr>
          <w:p w14:paraId="45BA4942" w14:textId="47CEDBD8"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r>
              <w:t>7</w:t>
            </w:r>
          </w:p>
        </w:tc>
      </w:tr>
      <w:tr w:rsidR="00F22168" w:rsidRPr="00237DDF" w14:paraId="351CB96F" w14:textId="77777777" w:rsidTr="0048369A">
        <w:trPr>
          <w:trHeight w:val="108"/>
        </w:trPr>
        <w:tc>
          <w:tcPr>
            <w:cnfStyle w:val="001000000000" w:firstRow="0" w:lastRow="0" w:firstColumn="1" w:lastColumn="0" w:oddVBand="0" w:evenVBand="0" w:oddHBand="0" w:evenHBand="0" w:firstRowFirstColumn="0" w:firstRowLastColumn="0" w:lastRowFirstColumn="0" w:lastRowLastColumn="0"/>
            <w:tcW w:w="464" w:type="pct"/>
          </w:tcPr>
          <w:p w14:paraId="5EAF910C" w14:textId="68CF7F42" w:rsidR="00E87BE5" w:rsidRDefault="00E87BE5" w:rsidP="00E87BE5">
            <w:pPr>
              <w:spacing w:after="0" w:line="240" w:lineRule="auto"/>
              <w:rPr>
                <w:rFonts w:cstheme="minorHAnsi"/>
              </w:rPr>
            </w:pPr>
            <w:r>
              <w:rPr>
                <w:rFonts w:cstheme="minorHAnsi"/>
              </w:rPr>
              <w:t>19</w:t>
            </w:r>
          </w:p>
        </w:tc>
        <w:tc>
          <w:tcPr>
            <w:cnfStyle w:val="000010000000" w:firstRow="0" w:lastRow="0" w:firstColumn="0" w:lastColumn="0" w:oddVBand="1" w:evenVBand="0" w:oddHBand="0" w:evenHBand="0" w:firstRowFirstColumn="0" w:firstRowLastColumn="0" w:lastRowFirstColumn="0" w:lastRowLastColumn="0"/>
            <w:tcW w:w="1119" w:type="pct"/>
          </w:tcPr>
          <w:p w14:paraId="6C236B18" w14:textId="6C0C9519" w:rsidR="00E87BE5" w:rsidRPr="00C71F7E" w:rsidRDefault="00E87BE5" w:rsidP="00E87BE5">
            <w:pPr>
              <w:spacing w:after="0" w:line="240" w:lineRule="auto"/>
              <w:rPr>
                <w:rFonts w:cstheme="minorHAnsi"/>
              </w:rPr>
            </w:pPr>
            <w:r>
              <w:rPr>
                <w:rFonts w:cstheme="minorHAnsi"/>
              </w:rPr>
              <w:t>Delivery</w:t>
            </w:r>
            <w:r w:rsidRPr="00C71F7E">
              <w:rPr>
                <w:rFonts w:cstheme="minorHAnsi"/>
              </w:rPr>
              <w:t xml:space="preserve"> of Victorian Local Government Waste data </w:t>
            </w:r>
          </w:p>
          <w:p w14:paraId="25D0627E" w14:textId="77777777" w:rsidR="00E87BE5" w:rsidRPr="00C71F7E" w:rsidRDefault="00E87BE5" w:rsidP="00E87BE5">
            <w:pPr>
              <w:spacing w:after="0" w:line="240" w:lineRule="auto"/>
              <w:rPr>
                <w:rFonts w:cstheme="minorHAnsi"/>
              </w:rPr>
            </w:pPr>
          </w:p>
          <w:p w14:paraId="105C6329" w14:textId="47B69181" w:rsidR="00E87BE5" w:rsidRDefault="00E87BE5" w:rsidP="00E87BE5">
            <w:pPr>
              <w:spacing w:after="0" w:line="240" w:lineRule="auto"/>
              <w:rPr>
                <w:rFonts w:cstheme="minorBidi"/>
              </w:rPr>
            </w:pPr>
          </w:p>
        </w:tc>
        <w:tc>
          <w:tcPr>
            <w:tcW w:w="1264" w:type="pct"/>
            <w:gridSpan w:val="2"/>
            <w:shd w:val="clear" w:color="auto" w:fill="FFFFFF" w:themeFill="background1"/>
          </w:tcPr>
          <w:p w14:paraId="4354E1A7" w14:textId="4FCC716F" w:rsidR="00E87BE5" w:rsidRPr="004F1BE4" w:rsidRDefault="00E87BE5" w:rsidP="00E87BE5">
            <w:pPr>
              <w:pStyle w:val="TableTextBullet"/>
              <w:cnfStyle w:val="000000000000" w:firstRow="0" w:lastRow="0" w:firstColumn="0" w:lastColumn="0" w:oddVBand="0" w:evenVBand="0" w:oddHBand="0" w:evenHBand="0" w:firstRowFirstColumn="0" w:firstRowLastColumn="0" w:lastRowFirstColumn="0" w:lastRowLastColumn="0"/>
            </w:pPr>
            <w:r>
              <w:rPr>
                <w:rFonts w:cstheme="minorHAnsi"/>
              </w:rPr>
              <w:t xml:space="preserve">Informed government </w:t>
            </w:r>
            <w:r w:rsidRPr="00527791">
              <w:rPr>
                <w:rFonts w:cstheme="minorHAnsi"/>
              </w:rPr>
              <w:t>decision</w:t>
            </w:r>
            <w:r>
              <w:rPr>
                <w:rFonts w:cstheme="minorHAnsi"/>
              </w:rPr>
              <w:t>-</w:t>
            </w:r>
            <w:r w:rsidRPr="00527791">
              <w:rPr>
                <w:rFonts w:cstheme="minorHAnsi"/>
              </w:rPr>
              <w:t>making</w:t>
            </w:r>
            <w:r>
              <w:rPr>
                <w:rFonts w:cstheme="minorHAnsi"/>
              </w:rPr>
              <w:t xml:space="preserve"> on waste</w:t>
            </w:r>
            <w:r w:rsidRPr="00527791">
              <w:rPr>
                <w:rFonts w:cstheme="minorHAnsi"/>
              </w:rPr>
              <w:t>.</w:t>
            </w:r>
          </w:p>
        </w:tc>
        <w:tc>
          <w:tcPr>
            <w:cnfStyle w:val="000010000000" w:firstRow="0" w:lastRow="0" w:firstColumn="0" w:lastColumn="0" w:oddVBand="1" w:evenVBand="0" w:oddHBand="0" w:evenHBand="0" w:firstRowFirstColumn="0" w:firstRowLastColumn="0" w:lastRowFirstColumn="0" w:lastRowLastColumn="0"/>
            <w:tcW w:w="1341" w:type="pct"/>
          </w:tcPr>
          <w:p w14:paraId="0EE1DF0B" w14:textId="7B88635A" w:rsidR="00E87BE5" w:rsidRPr="00461628" w:rsidRDefault="00E87BE5" w:rsidP="00107FA9">
            <w:pPr>
              <w:pStyle w:val="ListParagraph"/>
              <w:numPr>
                <w:ilvl w:val="0"/>
                <w:numId w:val="22"/>
              </w:numPr>
              <w:spacing w:before="40" w:after="0" w:line="240" w:lineRule="auto"/>
              <w:ind w:left="369" w:hanging="312"/>
              <w:rPr>
                <w:rFonts w:cstheme="minorBidi"/>
              </w:rPr>
            </w:pPr>
            <w:r w:rsidRPr="76DD23F5">
              <w:rPr>
                <w:rFonts w:cstheme="minorBidi"/>
              </w:rPr>
              <w:t xml:space="preserve">Publicly available kerbside collection service data via dashboards and downloadable .csv </w:t>
            </w:r>
            <w:r w:rsidRPr="00904E0C">
              <w:rPr>
                <w:rFonts w:cstheme="minorBidi"/>
              </w:rPr>
              <w:t>files</w:t>
            </w:r>
            <w:r w:rsidRPr="00904E0C">
              <w:rPr>
                <w:lang w:val="en-GB"/>
              </w:rPr>
              <w:t>.</w:t>
            </w:r>
            <w:r w:rsidRPr="76DD23F5">
              <w:rPr>
                <w:lang w:val="en-GB"/>
              </w:rPr>
              <w:t xml:space="preserve"> </w:t>
            </w:r>
          </w:p>
          <w:p w14:paraId="0A36629F" w14:textId="77777777" w:rsidR="00E87BE5" w:rsidRPr="00C71F7E" w:rsidRDefault="00E87BE5" w:rsidP="00107FA9">
            <w:pPr>
              <w:pStyle w:val="ListParagraph"/>
              <w:numPr>
                <w:ilvl w:val="0"/>
                <w:numId w:val="22"/>
              </w:numPr>
              <w:spacing w:before="40" w:after="0" w:line="240" w:lineRule="auto"/>
              <w:ind w:left="369" w:hanging="312"/>
              <w:rPr>
                <w:rFonts w:cstheme="minorHAnsi"/>
              </w:rPr>
            </w:pPr>
            <w:r w:rsidRPr="00C71F7E">
              <w:rPr>
                <w:rFonts w:cstheme="minorHAnsi"/>
              </w:rPr>
              <w:t>Annual update of following data</w:t>
            </w:r>
            <w:r>
              <w:rPr>
                <w:rFonts w:cstheme="minorHAnsi"/>
              </w:rPr>
              <w:t xml:space="preserve">: </w:t>
            </w:r>
          </w:p>
          <w:p w14:paraId="63721506" w14:textId="1DADB86F" w:rsidR="00E87BE5" w:rsidRPr="00C71F7E" w:rsidRDefault="00E87BE5" w:rsidP="00107FA9">
            <w:pPr>
              <w:pStyle w:val="ListParagraph"/>
              <w:numPr>
                <w:ilvl w:val="0"/>
                <w:numId w:val="25"/>
              </w:numPr>
              <w:spacing w:before="40" w:after="0" w:line="240" w:lineRule="auto"/>
              <w:rPr>
                <w:rFonts w:cstheme="minorHAnsi"/>
              </w:rPr>
            </w:pPr>
            <w:r>
              <w:rPr>
                <w:rFonts w:cstheme="minorHAnsi"/>
              </w:rPr>
              <w:t>d</w:t>
            </w:r>
            <w:r w:rsidRPr="00C71F7E">
              <w:rPr>
                <w:rFonts w:cstheme="minorHAnsi"/>
              </w:rPr>
              <w:t>ata on the kerbside diversion (per council/region)</w:t>
            </w:r>
          </w:p>
          <w:p w14:paraId="015BC866" w14:textId="6B262159" w:rsidR="001B205C" w:rsidRPr="001B205C" w:rsidRDefault="00E87BE5" w:rsidP="001B205C">
            <w:pPr>
              <w:pStyle w:val="ListParagraph"/>
              <w:numPr>
                <w:ilvl w:val="0"/>
                <w:numId w:val="25"/>
              </w:numPr>
              <w:spacing w:before="40" w:after="0" w:line="240" w:lineRule="auto"/>
              <w:rPr>
                <w:rFonts w:cstheme="minorBidi"/>
              </w:rPr>
            </w:pPr>
            <w:r w:rsidRPr="304927FD">
              <w:rPr>
                <w:rFonts w:cstheme="minorBidi"/>
              </w:rPr>
              <w:t xml:space="preserve">total tonnes of following collected in Victoria for household rubbish, mixed recycling, FOGO, and glass </w:t>
            </w:r>
          </w:p>
          <w:p w14:paraId="2A61A1A1" w14:textId="055633B3" w:rsidR="00E87BE5" w:rsidRPr="006C4947" w:rsidRDefault="00E87BE5" w:rsidP="00107FA9">
            <w:pPr>
              <w:pStyle w:val="ListParagraph"/>
              <w:numPr>
                <w:ilvl w:val="0"/>
                <w:numId w:val="25"/>
              </w:numPr>
              <w:spacing w:before="40" w:after="0" w:line="240" w:lineRule="auto"/>
              <w:rPr>
                <w:rFonts w:cstheme="minorBidi"/>
              </w:rPr>
            </w:pPr>
            <w:r w:rsidRPr="304927FD">
              <w:rPr>
                <w:rFonts w:cstheme="minorBidi"/>
              </w:rPr>
              <w:t>data on the composition of materials collected</w:t>
            </w:r>
            <w:r w:rsidRPr="304927FD">
              <w:rPr>
                <w:lang w:val="en-GB"/>
              </w:rPr>
              <w:t xml:space="preserve">. </w:t>
            </w:r>
          </w:p>
        </w:tc>
        <w:tc>
          <w:tcPr>
            <w:tcW w:w="116" w:type="pct"/>
            <w:shd w:val="clear" w:color="auto" w:fill="FFFFFF" w:themeFill="background1"/>
          </w:tcPr>
          <w:p w14:paraId="7E826EC8" w14:textId="77777777" w:rsidR="00E87BE5"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6CE0F1EE" w14:textId="77777777" w:rsidR="00E87BE5" w:rsidRPr="003953B2" w:rsidRDefault="00E87BE5" w:rsidP="00E87BE5"/>
        </w:tc>
        <w:tc>
          <w:tcPr>
            <w:tcW w:w="116" w:type="pct"/>
            <w:shd w:val="clear" w:color="auto" w:fill="FFFFFF" w:themeFill="background1"/>
          </w:tcPr>
          <w:p w14:paraId="0CAE1A4B"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0E337934" w14:textId="77777777" w:rsidR="00E87BE5" w:rsidRDefault="00E87BE5" w:rsidP="00E87BE5"/>
        </w:tc>
        <w:tc>
          <w:tcPr>
            <w:tcW w:w="116" w:type="pct"/>
            <w:shd w:val="clear" w:color="auto" w:fill="FFFFFF" w:themeFill="background1"/>
          </w:tcPr>
          <w:p w14:paraId="67BD7E14"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6B9ABC53" w14:textId="77777777" w:rsidR="00E87BE5" w:rsidRPr="003953B2" w:rsidRDefault="00E87BE5" w:rsidP="00E87BE5"/>
        </w:tc>
        <w:tc>
          <w:tcPr>
            <w:tcW w:w="116" w:type="pct"/>
            <w:shd w:val="clear" w:color="auto" w:fill="BFBFBF" w:themeFill="background1" w:themeFillShade="BF"/>
          </w:tcPr>
          <w:p w14:paraId="2A37AE0C" w14:textId="3B447653"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r>
              <w:t>7</w:t>
            </w:r>
          </w:p>
        </w:tc>
      </w:tr>
      <w:tr w:rsidR="00F22168" w:rsidRPr="00237DDF" w14:paraId="2C1267D4" w14:textId="77777777" w:rsidTr="0048369A">
        <w:trPr>
          <w:trHeight w:val="108"/>
        </w:trPr>
        <w:tc>
          <w:tcPr>
            <w:cnfStyle w:val="001000000000" w:firstRow="0" w:lastRow="0" w:firstColumn="1" w:lastColumn="0" w:oddVBand="0" w:evenVBand="0" w:oddHBand="0" w:evenHBand="0" w:firstRowFirstColumn="0" w:firstRowLastColumn="0" w:lastRowFirstColumn="0" w:lastRowLastColumn="0"/>
            <w:tcW w:w="464" w:type="pct"/>
          </w:tcPr>
          <w:p w14:paraId="3456CF76" w14:textId="7B51E54F" w:rsidR="00E87BE5" w:rsidRDefault="00E87BE5" w:rsidP="00E87BE5">
            <w:pPr>
              <w:spacing w:after="0" w:line="240" w:lineRule="auto"/>
              <w:rPr>
                <w:rFonts w:cstheme="minorHAnsi"/>
              </w:rPr>
            </w:pPr>
            <w:r>
              <w:rPr>
                <w:rFonts w:cstheme="minorHAnsi"/>
              </w:rPr>
              <w:t>20</w:t>
            </w:r>
          </w:p>
        </w:tc>
        <w:tc>
          <w:tcPr>
            <w:cnfStyle w:val="000010000000" w:firstRow="0" w:lastRow="0" w:firstColumn="0" w:lastColumn="0" w:oddVBand="1" w:evenVBand="0" w:oddHBand="0" w:evenHBand="0" w:firstRowFirstColumn="0" w:firstRowLastColumn="0" w:lastRowFirstColumn="0" w:lastRowLastColumn="0"/>
            <w:tcW w:w="1119" w:type="pct"/>
          </w:tcPr>
          <w:p w14:paraId="6D856DDE" w14:textId="5297BAD0" w:rsidR="00E87BE5" w:rsidRPr="00C71F7E" w:rsidRDefault="00E87BE5" w:rsidP="00E87BE5">
            <w:pPr>
              <w:spacing w:after="0" w:line="240" w:lineRule="auto"/>
              <w:rPr>
                <w:rFonts w:cstheme="minorHAnsi"/>
              </w:rPr>
            </w:pPr>
            <w:r>
              <w:rPr>
                <w:rFonts w:cstheme="minorHAnsi"/>
              </w:rPr>
              <w:t xml:space="preserve">Delivery </w:t>
            </w:r>
            <w:r w:rsidRPr="00C71F7E">
              <w:rPr>
                <w:rFonts w:cstheme="minorHAnsi"/>
              </w:rPr>
              <w:t xml:space="preserve">of Circular Economy Market Report </w:t>
            </w:r>
          </w:p>
          <w:p w14:paraId="32D4D815" w14:textId="77777777" w:rsidR="00E87BE5" w:rsidRPr="00C71F7E" w:rsidRDefault="00E87BE5" w:rsidP="00E87BE5">
            <w:pPr>
              <w:spacing w:after="0" w:line="240" w:lineRule="auto"/>
              <w:rPr>
                <w:rFonts w:cstheme="minorHAnsi"/>
              </w:rPr>
            </w:pPr>
          </w:p>
          <w:p w14:paraId="0161BC62" w14:textId="27A849F9" w:rsidR="00E87BE5" w:rsidRDefault="00E87BE5" w:rsidP="00E87BE5">
            <w:pPr>
              <w:spacing w:after="0" w:line="240" w:lineRule="auto"/>
              <w:rPr>
                <w:rFonts w:cstheme="minorBidi"/>
              </w:rPr>
            </w:pPr>
          </w:p>
        </w:tc>
        <w:tc>
          <w:tcPr>
            <w:tcW w:w="1264" w:type="pct"/>
            <w:gridSpan w:val="2"/>
            <w:shd w:val="clear" w:color="auto" w:fill="FFFFFF" w:themeFill="background1"/>
          </w:tcPr>
          <w:p w14:paraId="1695187C" w14:textId="71F9EE35" w:rsidR="00E87BE5" w:rsidRPr="00C71F7E" w:rsidRDefault="00E87BE5" w:rsidP="00E87BE5">
            <w:pPr>
              <w:pStyle w:val="TableTextBullet"/>
              <w:cnfStyle w:val="000000000000" w:firstRow="0" w:lastRow="0" w:firstColumn="0" w:lastColumn="0" w:oddVBand="0" w:evenVBand="0" w:oddHBand="0" w:evenHBand="0" w:firstRowFirstColumn="0" w:firstRowLastColumn="0" w:lastRowFirstColumn="0" w:lastRowLastColumn="0"/>
            </w:pPr>
            <w:r>
              <w:lastRenderedPageBreak/>
              <w:t xml:space="preserve">Improved information, knowledge, and analysis </w:t>
            </w:r>
            <w:r w:rsidRPr="00C71F7E">
              <w:t xml:space="preserve">on the generation, collection, sorting, re-processing, or </w:t>
            </w:r>
            <w:r w:rsidRPr="00C71F7E">
              <w:lastRenderedPageBreak/>
              <w:t>re-manufacturing of waste within the circular economy market.</w:t>
            </w:r>
          </w:p>
          <w:p w14:paraId="1D84BF44" w14:textId="2520298B" w:rsidR="00E87BE5" w:rsidRPr="004F1BE4" w:rsidRDefault="00E87BE5" w:rsidP="00E87BE5">
            <w:pPr>
              <w:pStyle w:val="TableTextBullet"/>
              <w:cnfStyle w:val="000000000000" w:firstRow="0" w:lastRow="0" w:firstColumn="0" w:lastColumn="0" w:oddVBand="0" w:evenVBand="0" w:oddHBand="0" w:evenHBand="0" w:firstRowFirstColumn="0" w:firstRowLastColumn="0" w:lastRowFirstColumn="0" w:lastRowLastColumn="0"/>
            </w:pPr>
            <w:r>
              <w:t>Improved</w:t>
            </w:r>
            <w:r w:rsidRPr="00C71F7E">
              <w:t xml:space="preserve"> circularity in the management of materials, with actions or market strategies provided to address the opportunities.</w:t>
            </w:r>
          </w:p>
        </w:tc>
        <w:tc>
          <w:tcPr>
            <w:cnfStyle w:val="000010000000" w:firstRow="0" w:lastRow="0" w:firstColumn="0" w:lastColumn="0" w:oddVBand="1" w:evenVBand="0" w:oddHBand="0" w:evenHBand="0" w:firstRowFirstColumn="0" w:firstRowLastColumn="0" w:lastRowFirstColumn="0" w:lastRowLastColumn="0"/>
            <w:tcW w:w="1341" w:type="pct"/>
          </w:tcPr>
          <w:p w14:paraId="4DF842F3" w14:textId="1A3136FE" w:rsidR="00E87BE5" w:rsidRDefault="00E87BE5" w:rsidP="00E87BE5">
            <w:pPr>
              <w:pStyle w:val="TableTextBullet"/>
            </w:pPr>
            <w:r w:rsidRPr="00C71F7E">
              <w:lastRenderedPageBreak/>
              <w:t>Annual publication of the Circular Economy Market Report.</w:t>
            </w:r>
          </w:p>
          <w:p w14:paraId="08AA4802" w14:textId="3CB6D74B" w:rsidR="00E87BE5" w:rsidRDefault="00E87BE5" w:rsidP="00304CAE">
            <w:pPr>
              <w:pStyle w:val="TableTextBullet"/>
              <w:numPr>
                <w:ilvl w:val="0"/>
                <w:numId w:val="0"/>
              </w:numPr>
            </w:pPr>
          </w:p>
        </w:tc>
        <w:tc>
          <w:tcPr>
            <w:tcW w:w="116" w:type="pct"/>
            <w:shd w:val="clear" w:color="auto" w:fill="FFFFFF" w:themeFill="background1"/>
          </w:tcPr>
          <w:p w14:paraId="07992B77" w14:textId="77777777" w:rsidR="00E87BE5"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1A252EF0" w14:textId="77777777" w:rsidR="00E87BE5" w:rsidRPr="003953B2" w:rsidRDefault="00E87BE5" w:rsidP="00E87BE5"/>
        </w:tc>
        <w:tc>
          <w:tcPr>
            <w:tcW w:w="116" w:type="pct"/>
            <w:shd w:val="clear" w:color="auto" w:fill="FFFFFF" w:themeFill="background1"/>
          </w:tcPr>
          <w:p w14:paraId="1F867FF3"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05E74571" w14:textId="77777777" w:rsidR="00E87BE5" w:rsidRDefault="00E87BE5" w:rsidP="00E87BE5"/>
        </w:tc>
        <w:tc>
          <w:tcPr>
            <w:tcW w:w="116" w:type="pct"/>
            <w:shd w:val="clear" w:color="auto" w:fill="FFFFFF" w:themeFill="background1"/>
          </w:tcPr>
          <w:p w14:paraId="145FA5B5"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shd w:val="clear" w:color="auto" w:fill="FFFFFF" w:themeFill="background1"/>
          </w:tcPr>
          <w:p w14:paraId="3464BB94" w14:textId="77777777" w:rsidR="00E87BE5" w:rsidRPr="003953B2" w:rsidRDefault="00E87BE5" w:rsidP="00E87BE5"/>
        </w:tc>
        <w:tc>
          <w:tcPr>
            <w:tcW w:w="116" w:type="pct"/>
            <w:shd w:val="clear" w:color="auto" w:fill="BFBFBF" w:themeFill="background1" w:themeFillShade="BF"/>
          </w:tcPr>
          <w:p w14:paraId="177CDC0C" w14:textId="1932866C"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r>
              <w:t>7</w:t>
            </w:r>
          </w:p>
        </w:tc>
      </w:tr>
      <w:tr w:rsidR="00F22168" w:rsidRPr="00237DDF" w14:paraId="2FFFC4AE" w14:textId="77777777" w:rsidTr="00040651">
        <w:trPr>
          <w:trHeight w:val="108"/>
        </w:trPr>
        <w:tc>
          <w:tcPr>
            <w:cnfStyle w:val="001000000000" w:firstRow="0" w:lastRow="0" w:firstColumn="1" w:lastColumn="0" w:oddVBand="0" w:evenVBand="0" w:oddHBand="0" w:evenHBand="0" w:firstRowFirstColumn="0" w:firstRowLastColumn="0" w:lastRowFirstColumn="0" w:lastRowLastColumn="0"/>
            <w:tcW w:w="464" w:type="pct"/>
            <w:tcBorders>
              <w:bottom w:val="single" w:sz="4" w:space="0" w:color="auto"/>
            </w:tcBorders>
          </w:tcPr>
          <w:p w14:paraId="5C65D5D3" w14:textId="0FD6FBD7" w:rsidR="00E87BE5" w:rsidRDefault="00E87BE5" w:rsidP="00E87BE5">
            <w:pPr>
              <w:spacing w:after="0" w:line="240" w:lineRule="auto"/>
              <w:rPr>
                <w:rFonts w:cstheme="minorHAnsi"/>
              </w:rPr>
            </w:pPr>
            <w:r>
              <w:rPr>
                <w:rFonts w:cstheme="minorHAnsi"/>
              </w:rPr>
              <w:t>21</w:t>
            </w:r>
          </w:p>
        </w:tc>
        <w:tc>
          <w:tcPr>
            <w:cnfStyle w:val="000010000000" w:firstRow="0" w:lastRow="0" w:firstColumn="0" w:lastColumn="0" w:oddVBand="1" w:evenVBand="0" w:oddHBand="0" w:evenHBand="0" w:firstRowFirstColumn="0" w:firstRowLastColumn="0" w:lastRowFirstColumn="0" w:lastRowLastColumn="0"/>
            <w:tcW w:w="1119" w:type="pct"/>
            <w:tcBorders>
              <w:bottom w:val="single" w:sz="4" w:space="0" w:color="auto"/>
            </w:tcBorders>
          </w:tcPr>
          <w:p w14:paraId="49C8E16F" w14:textId="02464CDD" w:rsidR="00B926A0" w:rsidRPr="00A76947" w:rsidRDefault="00E87BE5" w:rsidP="00E87BE5">
            <w:pPr>
              <w:spacing w:after="0" w:line="240" w:lineRule="auto"/>
              <w:rPr>
                <w:rFonts w:cstheme="minorHAnsi"/>
              </w:rPr>
            </w:pPr>
            <w:r>
              <w:rPr>
                <w:rFonts w:cstheme="minorHAnsi"/>
              </w:rPr>
              <w:t>Delivery of</w:t>
            </w:r>
            <w:r w:rsidRPr="00C71F7E">
              <w:rPr>
                <w:rFonts w:cstheme="minorHAnsi"/>
              </w:rPr>
              <w:t xml:space="preserve"> Victoria’s waste and resource recovery infrastructure map </w:t>
            </w:r>
          </w:p>
        </w:tc>
        <w:tc>
          <w:tcPr>
            <w:tcW w:w="1264" w:type="pct"/>
            <w:gridSpan w:val="2"/>
            <w:tcBorders>
              <w:bottom w:val="single" w:sz="4" w:space="0" w:color="auto"/>
            </w:tcBorders>
            <w:shd w:val="clear" w:color="auto" w:fill="FFFFFF" w:themeFill="background1"/>
          </w:tcPr>
          <w:p w14:paraId="6060FB9B" w14:textId="3154FF31" w:rsidR="00E87BE5" w:rsidRDefault="00E87BE5" w:rsidP="00E87BE5">
            <w:pPr>
              <w:pStyle w:val="TableTextBullet"/>
              <w:cnfStyle w:val="000000000000" w:firstRow="0" w:lastRow="0" w:firstColumn="0" w:lastColumn="0" w:oddVBand="0" w:evenVBand="0" w:oddHBand="0" w:evenHBand="0" w:firstRowFirstColumn="0" w:firstRowLastColumn="0" w:lastRowFirstColumn="0" w:lastRowLastColumn="0"/>
            </w:pPr>
            <w:r>
              <w:t>Informed</w:t>
            </w:r>
            <w:r w:rsidRPr="00C71F7E">
              <w:t xml:space="preserve"> policy and investment within the sect</w:t>
            </w:r>
            <w:r>
              <w:t xml:space="preserve">or. </w:t>
            </w:r>
          </w:p>
          <w:p w14:paraId="3A7D3ABD" w14:textId="63E0A4DC" w:rsidR="00E87BE5" w:rsidRPr="004F1BE4" w:rsidRDefault="00E87BE5" w:rsidP="00E87BE5">
            <w:pPr>
              <w:pStyle w:val="TableTextBullet"/>
              <w:cnfStyle w:val="000000000000" w:firstRow="0" w:lastRow="0" w:firstColumn="0" w:lastColumn="0" w:oddVBand="0" w:evenVBand="0" w:oddHBand="0" w:evenHBand="0" w:firstRowFirstColumn="0" w:firstRowLastColumn="0" w:lastRowFirstColumn="0" w:lastRowLastColumn="0"/>
            </w:pPr>
            <w:r>
              <w:t>Identified</w:t>
            </w:r>
            <w:r w:rsidRPr="00C71F7E">
              <w:t xml:space="preserve"> infrastructure gaps.</w:t>
            </w:r>
          </w:p>
        </w:tc>
        <w:tc>
          <w:tcPr>
            <w:cnfStyle w:val="000010000000" w:firstRow="0" w:lastRow="0" w:firstColumn="0" w:lastColumn="0" w:oddVBand="1" w:evenVBand="0" w:oddHBand="0" w:evenHBand="0" w:firstRowFirstColumn="0" w:firstRowLastColumn="0" w:lastRowFirstColumn="0" w:lastRowLastColumn="0"/>
            <w:tcW w:w="1341" w:type="pct"/>
            <w:tcBorders>
              <w:bottom w:val="single" w:sz="4" w:space="0" w:color="auto"/>
            </w:tcBorders>
          </w:tcPr>
          <w:p w14:paraId="71432F36" w14:textId="3EE8122C" w:rsidR="00E87BE5" w:rsidRDefault="00E87BE5" w:rsidP="00E87BE5">
            <w:pPr>
              <w:pStyle w:val="TableTextBullet"/>
            </w:pPr>
            <w:r w:rsidRPr="00C71F7E">
              <w:rPr>
                <w:rFonts w:cstheme="minorHAnsi"/>
              </w:rPr>
              <w:t xml:space="preserve">Annual update of infrastructure location data.  </w:t>
            </w:r>
          </w:p>
        </w:tc>
        <w:tc>
          <w:tcPr>
            <w:tcW w:w="116" w:type="pct"/>
            <w:tcBorders>
              <w:bottom w:val="single" w:sz="4" w:space="0" w:color="auto"/>
            </w:tcBorders>
            <w:shd w:val="clear" w:color="auto" w:fill="FFFFFF" w:themeFill="background1"/>
          </w:tcPr>
          <w:p w14:paraId="3977208E" w14:textId="77777777" w:rsidR="00E87BE5"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tcBorders>
              <w:bottom w:val="single" w:sz="4" w:space="0" w:color="auto"/>
            </w:tcBorders>
            <w:shd w:val="clear" w:color="auto" w:fill="FFFFFF" w:themeFill="background1"/>
          </w:tcPr>
          <w:p w14:paraId="2A28BDD4" w14:textId="77777777" w:rsidR="00E87BE5" w:rsidRPr="003953B2" w:rsidRDefault="00E87BE5" w:rsidP="00E87BE5"/>
        </w:tc>
        <w:tc>
          <w:tcPr>
            <w:tcW w:w="116" w:type="pct"/>
            <w:tcBorders>
              <w:bottom w:val="single" w:sz="4" w:space="0" w:color="auto"/>
            </w:tcBorders>
            <w:shd w:val="clear" w:color="auto" w:fill="FFFFFF" w:themeFill="background1"/>
          </w:tcPr>
          <w:p w14:paraId="78074A79"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tcBorders>
              <w:bottom w:val="single" w:sz="4" w:space="0" w:color="auto"/>
            </w:tcBorders>
            <w:shd w:val="clear" w:color="auto" w:fill="FFFFFF" w:themeFill="background1"/>
          </w:tcPr>
          <w:p w14:paraId="4AC109B4" w14:textId="77777777" w:rsidR="00E87BE5" w:rsidRDefault="00E87BE5" w:rsidP="00E87BE5"/>
        </w:tc>
        <w:tc>
          <w:tcPr>
            <w:tcW w:w="116" w:type="pct"/>
            <w:tcBorders>
              <w:bottom w:val="single" w:sz="4" w:space="0" w:color="auto"/>
            </w:tcBorders>
            <w:shd w:val="clear" w:color="auto" w:fill="FFFFFF" w:themeFill="background1"/>
          </w:tcPr>
          <w:p w14:paraId="6A9E2112" w14:textId="77777777"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 w:type="pct"/>
            <w:tcBorders>
              <w:bottom w:val="single" w:sz="4" w:space="0" w:color="auto"/>
            </w:tcBorders>
            <w:shd w:val="clear" w:color="auto" w:fill="FFFFFF" w:themeFill="background1"/>
          </w:tcPr>
          <w:p w14:paraId="4F6791D8" w14:textId="77777777" w:rsidR="00E87BE5" w:rsidRPr="003953B2" w:rsidRDefault="00E87BE5" w:rsidP="00E87BE5"/>
        </w:tc>
        <w:tc>
          <w:tcPr>
            <w:tcW w:w="116" w:type="pct"/>
            <w:tcBorders>
              <w:bottom w:val="single" w:sz="4" w:space="0" w:color="auto"/>
            </w:tcBorders>
            <w:shd w:val="clear" w:color="auto" w:fill="BFBFBF" w:themeFill="background1" w:themeFillShade="BF"/>
          </w:tcPr>
          <w:p w14:paraId="5352F14C" w14:textId="3B269ED2" w:rsidR="00E87BE5" w:rsidRPr="003953B2" w:rsidRDefault="00E87BE5" w:rsidP="00E87BE5">
            <w:pPr>
              <w:cnfStyle w:val="000000000000" w:firstRow="0" w:lastRow="0" w:firstColumn="0" w:lastColumn="0" w:oddVBand="0" w:evenVBand="0" w:oddHBand="0" w:evenHBand="0" w:firstRowFirstColumn="0" w:firstRowLastColumn="0" w:lastRowFirstColumn="0" w:lastRowLastColumn="0"/>
            </w:pPr>
            <w:r>
              <w:t>7</w:t>
            </w:r>
          </w:p>
        </w:tc>
      </w:tr>
      <w:bookmarkEnd w:id="26"/>
    </w:tbl>
    <w:p w14:paraId="2A6E572C" w14:textId="77777777" w:rsidR="001C126C" w:rsidRDefault="001C126C" w:rsidP="00AE272F">
      <w:pPr>
        <w:rPr>
          <w:highlight w:val="yellow"/>
        </w:rPr>
        <w:sectPr w:rsidR="001C126C" w:rsidSect="00AE272F">
          <w:pgSz w:w="16839" w:h="11907" w:orient="landscape" w:code="9"/>
          <w:pgMar w:top="1134" w:right="1134" w:bottom="1134" w:left="1134" w:header="284" w:footer="284" w:gutter="0"/>
          <w:cols w:space="720"/>
          <w:noEndnote/>
          <w:docGrid w:linePitch="360"/>
        </w:sectPr>
      </w:pPr>
    </w:p>
    <w:p w14:paraId="2468C12C" w14:textId="3E915E26" w:rsidR="00342316" w:rsidRPr="00AE272F" w:rsidRDefault="00DB2EF6" w:rsidP="00AE272F">
      <w:pPr>
        <w:rPr>
          <w:highlight w:val="yellow"/>
        </w:rPr>
      </w:pPr>
      <w:r>
        <w:rPr>
          <w:noProof/>
        </w:rPr>
        <w:lastRenderedPageBreak/>
        <mc:AlternateContent>
          <mc:Choice Requires="wpg">
            <w:drawing>
              <wp:anchor distT="0" distB="0" distL="114300" distR="114300" simplePos="0" relativeHeight="251658257" behindDoc="0" locked="0" layoutInCell="1" allowOverlap="1" wp14:anchorId="69D5BFBA" wp14:editId="298B13A3">
                <wp:simplePos x="0" y="0"/>
                <wp:positionH relativeFrom="page">
                  <wp:posOffset>9525</wp:posOffset>
                </wp:positionH>
                <wp:positionV relativeFrom="page">
                  <wp:posOffset>-381000</wp:posOffset>
                </wp:positionV>
                <wp:extent cx="7654925" cy="10695600"/>
                <wp:effectExtent l="0" t="0" r="3175" b="0"/>
                <wp:wrapNone/>
                <wp:docPr id="2057396851"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54925" cy="10695600"/>
                          <a:chOff x="0" y="0"/>
                          <a:chExt cx="7559675" cy="10697236"/>
                        </a:xfrm>
                      </wpg:grpSpPr>
                      <wps:wsp>
                        <wps:cNvPr id="656213422" name="WhiteBlock"/>
                        <wps:cNvSpPr>
                          <a:spLocks noChangeAspect="1"/>
                        </wps:cNvSpPr>
                        <wps:spPr>
                          <a:xfrm>
                            <a:off x="4814047" y="6239436"/>
                            <a:ext cx="2730240" cy="4009822"/>
                          </a:xfrm>
                          <a:custGeom>
                            <a:avLst/>
                            <a:gdLst>
                              <a:gd name="connsiteX0" fmla="*/ 2047589 w 2047589"/>
                              <a:gd name="connsiteY0" fmla="*/ 0 h 3007233"/>
                              <a:gd name="connsiteX1" fmla="*/ 1102519 w 2047589"/>
                              <a:gd name="connsiteY1" fmla="*/ 2004822 h 3007233"/>
                              <a:gd name="connsiteX2" fmla="*/ 472535 w 2047589"/>
                              <a:gd name="connsiteY2" fmla="*/ 2004822 h 3007233"/>
                              <a:gd name="connsiteX3" fmla="*/ 314992 w 2047589"/>
                              <a:gd name="connsiteY3" fmla="*/ 2338959 h 3007233"/>
                              <a:gd name="connsiteX4" fmla="*/ 0 w 2047589"/>
                              <a:gd name="connsiteY4" fmla="*/ 3007233 h 3007233"/>
                              <a:gd name="connsiteX5" fmla="*/ 1575054 w 2047589"/>
                              <a:gd name="connsiteY5" fmla="*/ 3007233 h 3007233"/>
                              <a:gd name="connsiteX6" fmla="*/ 2047589 w 2047589"/>
                              <a:gd name="connsiteY6" fmla="*/ 2004822 h 3007233"/>
                              <a:gd name="connsiteX7" fmla="*/ 2047589 w 2047589"/>
                              <a:gd name="connsiteY7" fmla="*/ 0 h 3007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47589" h="3007233">
                                <a:moveTo>
                                  <a:pt x="2047589" y="0"/>
                                </a:moveTo>
                                <a:lnTo>
                                  <a:pt x="1102519" y="2004822"/>
                                </a:lnTo>
                                <a:lnTo>
                                  <a:pt x="472535" y="2004822"/>
                                </a:lnTo>
                                <a:lnTo>
                                  <a:pt x="314992" y="2338959"/>
                                </a:lnTo>
                                <a:lnTo>
                                  <a:pt x="0" y="3007233"/>
                                </a:lnTo>
                                <a:lnTo>
                                  <a:pt x="1575054" y="3007233"/>
                                </a:lnTo>
                                <a:lnTo>
                                  <a:pt x="2047589" y="2004822"/>
                                </a:lnTo>
                                <a:lnTo>
                                  <a:pt x="2047589" y="0"/>
                                </a:ln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5835981" name="Background"/>
                        <wps:cNvSpPr/>
                        <wps:spPr>
                          <a:xfrm>
                            <a:off x="0" y="0"/>
                            <a:ext cx="7559675" cy="10244364"/>
                          </a:xfrm>
                          <a:custGeom>
                            <a:avLst/>
                            <a:gdLst>
                              <a:gd name="connsiteX0" fmla="*/ 0 w 7563430"/>
                              <a:gd name="connsiteY0" fmla="*/ 0 h 10249453"/>
                              <a:gd name="connsiteX1" fmla="*/ 0 w 7563430"/>
                              <a:gd name="connsiteY1" fmla="*/ 10249454 h 10249453"/>
                              <a:gd name="connsiteX2" fmla="*/ 4832174 w 7563430"/>
                              <a:gd name="connsiteY2" fmla="*/ 10249454 h 10249453"/>
                              <a:gd name="connsiteX3" fmla="*/ 7563431 w 7563430"/>
                              <a:gd name="connsiteY3" fmla="*/ 4455064 h 10249453"/>
                              <a:gd name="connsiteX4" fmla="*/ 7563431 w 7563430"/>
                              <a:gd name="connsiteY4" fmla="*/ 0 h 10249453"/>
                              <a:gd name="connsiteX5" fmla="*/ 0 w 7563430"/>
                              <a:gd name="connsiteY5" fmla="*/ 0 h 10249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10249453">
                                <a:moveTo>
                                  <a:pt x="0" y="0"/>
                                </a:moveTo>
                                <a:lnTo>
                                  <a:pt x="0" y="10249454"/>
                                </a:lnTo>
                                <a:lnTo>
                                  <a:pt x="4832174" y="10249454"/>
                                </a:lnTo>
                                <a:lnTo>
                                  <a:pt x="7563431" y="4455064"/>
                                </a:lnTo>
                                <a:lnTo>
                                  <a:pt x="7563431" y="0"/>
                                </a:lnTo>
                                <a:lnTo>
                                  <a:pt x="0" y="0"/>
                                </a:lnTo>
                                <a:close/>
                              </a:path>
                            </a:pathLst>
                          </a:custGeom>
                          <a:solidFill>
                            <a:srgbClr val="1F144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1922597" name="RibbonTop"/>
                        <wps:cNvSpPr/>
                        <wps:spPr>
                          <a:xfrm>
                            <a:off x="5244353" y="4437530"/>
                            <a:ext cx="2309803" cy="4900124"/>
                          </a:xfrm>
                          <a:custGeom>
                            <a:avLst/>
                            <a:gdLst>
                              <a:gd name="connsiteX0" fmla="*/ 0 w 2309803"/>
                              <a:gd name="connsiteY0" fmla="*/ 4900125 h 4900124"/>
                              <a:gd name="connsiteX1" fmla="*/ 1259858 w 2309803"/>
                              <a:gd name="connsiteY1" fmla="*/ 4900125 h 4900124"/>
                              <a:gd name="connsiteX2" fmla="*/ 2309803 w 2309803"/>
                              <a:gd name="connsiteY2" fmla="*/ 2672738 h 4900124"/>
                              <a:gd name="connsiteX3" fmla="*/ 2309803 w 2309803"/>
                              <a:gd name="connsiteY3" fmla="*/ 0 h 4900124"/>
                              <a:gd name="connsiteX4" fmla="*/ 0 w 2309803"/>
                              <a:gd name="connsiteY4" fmla="*/ 4900125 h 4900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9803" h="4900124">
                                <a:moveTo>
                                  <a:pt x="0" y="4900125"/>
                                </a:moveTo>
                                <a:lnTo>
                                  <a:pt x="1259858" y="4900125"/>
                                </a:lnTo>
                                <a:lnTo>
                                  <a:pt x="2309803" y="2672738"/>
                                </a:lnTo>
                                <a:lnTo>
                                  <a:pt x="2309803" y="0"/>
                                </a:lnTo>
                                <a:lnTo>
                                  <a:pt x="0" y="4900125"/>
                                </a:lnTo>
                                <a:close/>
                              </a:path>
                            </a:pathLst>
                          </a:custGeom>
                          <a:solidFill>
                            <a:schemeClr val="accent1"/>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2138514" name="RibbonMiddle"/>
                        <wps:cNvSpPr/>
                        <wps:spPr>
                          <a:xfrm>
                            <a:off x="3980330" y="8444753"/>
                            <a:ext cx="2099890" cy="1781782"/>
                          </a:xfrm>
                          <a:custGeom>
                            <a:avLst/>
                            <a:gdLst>
                              <a:gd name="connsiteX0" fmla="*/ 840032 w 2099890"/>
                              <a:gd name="connsiteY0" fmla="*/ 0 h 1781782"/>
                              <a:gd name="connsiteX1" fmla="*/ 2099891 w 2099890"/>
                              <a:gd name="connsiteY1" fmla="*/ 0 h 1781782"/>
                              <a:gd name="connsiteX2" fmla="*/ 1259985 w 2099890"/>
                              <a:gd name="connsiteY2" fmla="*/ 1781783 h 1781782"/>
                              <a:gd name="connsiteX3" fmla="*/ 0 w 2099890"/>
                              <a:gd name="connsiteY3" fmla="*/ 1781783 h 1781782"/>
                              <a:gd name="connsiteX4" fmla="*/ 840032 w 2099890"/>
                              <a:gd name="connsiteY4" fmla="*/ 0 h 17817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9890" h="1781782">
                                <a:moveTo>
                                  <a:pt x="840032" y="0"/>
                                </a:moveTo>
                                <a:lnTo>
                                  <a:pt x="2099891" y="0"/>
                                </a:lnTo>
                                <a:lnTo>
                                  <a:pt x="1259985" y="1781783"/>
                                </a:lnTo>
                                <a:lnTo>
                                  <a:pt x="0" y="1781783"/>
                                </a:lnTo>
                                <a:lnTo>
                                  <a:pt x="840032" y="0"/>
                                </a:lnTo>
                                <a:close/>
                              </a:path>
                            </a:pathLst>
                          </a:custGeom>
                          <a:solidFill>
                            <a:schemeClr val="accent3"/>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930892" name="RibbonBottom"/>
                        <wps:cNvSpPr/>
                        <wps:spPr>
                          <a:xfrm>
                            <a:off x="2931459" y="9359153"/>
                            <a:ext cx="1890612" cy="1338083"/>
                          </a:xfrm>
                          <a:custGeom>
                            <a:avLst/>
                            <a:gdLst>
                              <a:gd name="connsiteX0" fmla="*/ 630754 w 1890612"/>
                              <a:gd name="connsiteY0" fmla="*/ 0 h 1338083"/>
                              <a:gd name="connsiteX1" fmla="*/ 0 w 1890612"/>
                              <a:gd name="connsiteY1" fmla="*/ 1338083 h 1338083"/>
                              <a:gd name="connsiteX2" fmla="*/ 1259858 w 1890612"/>
                              <a:gd name="connsiteY2" fmla="*/ 1338083 h 1338083"/>
                              <a:gd name="connsiteX3" fmla="*/ 1890613 w 1890612"/>
                              <a:gd name="connsiteY3" fmla="*/ 0 h 1338083"/>
                              <a:gd name="connsiteX4" fmla="*/ 630754 w 1890612"/>
                              <a:gd name="connsiteY4" fmla="*/ 0 h 13380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0612" h="1338083">
                                <a:moveTo>
                                  <a:pt x="630754" y="0"/>
                                </a:moveTo>
                                <a:lnTo>
                                  <a:pt x="0" y="1338083"/>
                                </a:lnTo>
                                <a:lnTo>
                                  <a:pt x="1259858" y="1338083"/>
                                </a:lnTo>
                                <a:lnTo>
                                  <a:pt x="1890613" y="0"/>
                                </a:lnTo>
                                <a:lnTo>
                                  <a:pt x="630754" y="0"/>
                                </a:lnTo>
                                <a:close/>
                              </a:path>
                            </a:pathLst>
                          </a:custGeom>
                          <a:solidFill>
                            <a:schemeClr val="accent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419853" name="TriangleBottom"/>
                        <wps:cNvSpPr/>
                        <wps:spPr>
                          <a:xfrm>
                            <a:off x="4410636" y="9359153"/>
                            <a:ext cx="840032" cy="890827"/>
                          </a:xfrm>
                          <a:custGeom>
                            <a:avLst/>
                            <a:gdLst>
                              <a:gd name="connsiteX0" fmla="*/ 420080 w 840032"/>
                              <a:gd name="connsiteY0" fmla="*/ 0 h 890827"/>
                              <a:gd name="connsiteX1" fmla="*/ 840032 w 840032"/>
                              <a:gd name="connsiteY1" fmla="*/ 890828 h 890827"/>
                              <a:gd name="connsiteX2" fmla="*/ 0 w 840032"/>
                              <a:gd name="connsiteY2" fmla="*/ 890828 h 890827"/>
                              <a:gd name="connsiteX3" fmla="*/ 420080 w 840032"/>
                              <a:gd name="connsiteY3" fmla="*/ 0 h 890827"/>
                            </a:gdLst>
                            <a:ahLst/>
                            <a:cxnLst>
                              <a:cxn ang="0">
                                <a:pos x="connsiteX0" y="connsiteY0"/>
                              </a:cxn>
                              <a:cxn ang="0">
                                <a:pos x="connsiteX1" y="connsiteY1"/>
                              </a:cxn>
                              <a:cxn ang="0">
                                <a:pos x="connsiteX2" y="connsiteY2"/>
                              </a:cxn>
                              <a:cxn ang="0">
                                <a:pos x="connsiteX3" y="connsiteY3"/>
                              </a:cxn>
                            </a:cxnLst>
                            <a:rect l="l" t="t" r="r" b="b"/>
                            <a:pathLst>
                              <a:path w="840032" h="890827">
                                <a:moveTo>
                                  <a:pt x="420080" y="0"/>
                                </a:moveTo>
                                <a:lnTo>
                                  <a:pt x="840032" y="890828"/>
                                </a:lnTo>
                                <a:lnTo>
                                  <a:pt x="0" y="890828"/>
                                </a:lnTo>
                                <a:lnTo>
                                  <a:pt x="420080"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369097" name="TriangleTop"/>
                        <wps:cNvSpPr/>
                        <wps:spPr>
                          <a:xfrm>
                            <a:off x="5674659" y="8444753"/>
                            <a:ext cx="839905" cy="890954"/>
                          </a:xfrm>
                          <a:custGeom>
                            <a:avLst/>
                            <a:gdLst>
                              <a:gd name="connsiteX0" fmla="*/ 419953 w 839905"/>
                              <a:gd name="connsiteY0" fmla="*/ 0 h 890954"/>
                              <a:gd name="connsiteX1" fmla="*/ 839906 w 839905"/>
                              <a:gd name="connsiteY1" fmla="*/ 890955 h 890954"/>
                              <a:gd name="connsiteX2" fmla="*/ 0 w 839905"/>
                              <a:gd name="connsiteY2" fmla="*/ 890955 h 890954"/>
                              <a:gd name="connsiteX3" fmla="*/ 419953 w 839905"/>
                              <a:gd name="connsiteY3" fmla="*/ 0 h 890954"/>
                            </a:gdLst>
                            <a:ahLst/>
                            <a:cxnLst>
                              <a:cxn ang="0">
                                <a:pos x="connsiteX0" y="connsiteY0"/>
                              </a:cxn>
                              <a:cxn ang="0">
                                <a:pos x="connsiteX1" y="connsiteY1"/>
                              </a:cxn>
                              <a:cxn ang="0">
                                <a:pos x="connsiteX2" y="connsiteY2"/>
                              </a:cxn>
                              <a:cxn ang="0">
                                <a:pos x="connsiteX3" y="connsiteY3"/>
                              </a:cxn>
                            </a:cxnLst>
                            <a:rect l="l" t="t" r="r" b="b"/>
                            <a:pathLst>
                              <a:path w="839905" h="890954">
                                <a:moveTo>
                                  <a:pt x="419953" y="0"/>
                                </a:moveTo>
                                <a:lnTo>
                                  <a:pt x="839906" y="890955"/>
                                </a:lnTo>
                                <a:lnTo>
                                  <a:pt x="0" y="890955"/>
                                </a:lnTo>
                                <a:lnTo>
                                  <a:pt x="419953"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7022325" name="Triangle_Corporate"/>
                          <pic:cNvPicPr>
                            <a:picLocks noChangeAspect="1"/>
                          </pic:cNvPicPr>
                        </pic:nvPicPr>
                        <pic:blipFill>
                          <a:blip r:embed="rId50" cstate="screen">
                            <a:extLst>
                              <a:ext uri="{28A0092B-C50C-407E-A947-70E740481C1C}">
                                <a14:useLocalDpi xmlns:a14="http://schemas.microsoft.com/office/drawing/2010/main"/>
                              </a:ext>
                            </a:extLst>
                          </a:blip>
                          <a:stretch>
                            <a:fillRect/>
                          </a:stretch>
                        </pic:blipFill>
                        <pic:spPr>
                          <a:xfrm>
                            <a:off x="6508377" y="8014447"/>
                            <a:ext cx="1050925" cy="2226945"/>
                          </a:xfrm>
                          <a:prstGeom prst="rect">
                            <a:avLst/>
                          </a:prstGeom>
                        </pic:spPr>
                      </pic:pic>
                      <wps:wsp>
                        <wps:cNvPr id="1240962976" name="Web"/>
                        <wps:cNvSpPr txBox="1"/>
                        <wps:spPr>
                          <a:xfrm>
                            <a:off x="484094" y="9735671"/>
                            <a:ext cx="1145785" cy="231385"/>
                          </a:xfrm>
                          <a:prstGeom prst="rect">
                            <a:avLst/>
                          </a:prstGeom>
                          <a:noFill/>
                          <a:ln w="6350">
                            <a:noFill/>
                          </a:ln>
                        </wps:spPr>
                        <wps:txbx>
                          <w:txbxContent>
                            <w:p w14:paraId="7112903A" w14:textId="77777777" w:rsidR="00C44135" w:rsidRPr="000D02C6" w:rsidRDefault="00C44135" w:rsidP="00C44135">
                              <w:pPr>
                                <w:pStyle w:val="NoSpacing"/>
                                <w:shd w:val="clear" w:color="auto" w:fill="201547" w:themeFill="text2"/>
                                <w:rPr>
                                  <w:b/>
                                  <w:bCs/>
                                  <w:color w:val="FFFFFF" w:themeColor="background1"/>
                                  <w:sz w:val="21"/>
                                  <w:szCs w:val="21"/>
                                </w:rPr>
                              </w:pPr>
                              <w:hyperlink r:id="rId51" w:history="1">
                                <w:r w:rsidRPr="000D02C6">
                                  <w:rPr>
                                    <w:b/>
                                    <w:bCs/>
                                    <w:color w:val="FFFFFF" w:themeColor="background1"/>
                                    <w:sz w:val="21"/>
                                    <w:szCs w:val="21"/>
                                    <w:lang w:val="en-US"/>
                                  </w:rPr>
                                  <w:t>deeca.vic.gov.au</w:t>
                                </w:r>
                              </w:hyperlink>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D5BFBA" id="Group 15" o:spid="_x0000_s1031" alt="&quot;&quot;" style="position:absolute;margin-left:.75pt;margin-top:-30pt;width:602.75pt;height:842.15pt;z-index:251658257;mso-position-horizontal-relative:page;mso-position-vertical-relative:page;mso-width-relative:margin;mso-height-relative:margin" coordsize="75596,10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">
                <v:shape id="WhiteBlock" o:spid="_x0000_s1032" style="position:absolute;left:48140;top:62394;width:27302;height:40098;visibility:visible;mso-wrap-style:square;v-text-anchor:middle" coordsize="2047589,30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" path="m2047589,l1102519,2004822r-629984,l314992,2338959,,3007233r1575054,l2047589,2004822,2047589,xe" fillcolor="white [3212]" stroked="f">
                  <v:stroke joinstyle="miter"/>
                  <v:path arrowok="t" o:connecttype="custom" o:connectlocs="2730240,0;1470091,2673215;630075,2673215;420008,3118750;0,4009822;2100165,4009822;2730240,2673215;2730240,0" o:connectangles="0,0,0,0,0,0,0,0"/>
                  <o:lock v:ext="edit" aspectratio="t"/>
                </v:shape>
                <v:shape id="Background" o:spid="_x0000_s1033" style="position:absolute;width:75596;height:102443;visibility:visible;mso-wrap-style:square;v-text-anchor:middle" coordsize="7563430,1024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" path="m,l,10249454r4832174,l7563431,4455064,7563431,,,xe" fillcolor="#1f1446" stroked="f" strokeweight=".35264mm">
                  <v:stroke joinstyle="miter"/>
                  <v:path arrowok="t" o:connecttype="custom" o:connectlocs="0,0;0,10244365;4829775,10244365;7559676,4452852;7559676,0;0,0" o:connectangles="0,0,0,0,0,0"/>
                </v:shape>
                <v:shape id="RibbonTop" o:spid="_x0000_s1034" style="position:absolute;left:52443;top:44375;width:23098;height:49001;visibility:visible;mso-wrap-style:square;v-text-anchor:middle" coordsize="2309803,49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" path="m,4900125r1259858,l2309803,2672738,2309803,,,4900125xe" fillcolor="#004c97 [3204]" stroked="f" strokeweight=".35253mm">
                  <v:stroke joinstyle="miter"/>
                  <v:path arrowok="t" o:connecttype="custom" o:connectlocs="0,4900125;1259858,4900125;2309803,2672738;2309803,0;0,4900125" o:connectangles="0,0,0,0,0"/>
                </v:shape>
                <v:shape id="RibbonMiddle" o:spid="_x0000_s1035" style="position:absolute;left:39803;top:84447;width:20999;height:17818;visibility:visible;mso-wrap-style:square;v-text-anchor:middle" coordsize="2099890,178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" path="m840032,l2099891,,1259985,1781783,,1781783,840032,xe" fillcolor="#00b2a9 [3206]" stroked="f" strokeweight=".35253mm">
                  <v:stroke joinstyle="miter"/>
                  <v:path arrowok="t" o:connecttype="custom" o:connectlocs="840032,0;2099891,0;1259985,1781783;0,1781783;840032,0" o:connectangles="0,0,0,0,0"/>
                </v:shape>
                <v:shape id="RibbonBottom" o:spid="_x0000_s1036" style="position:absolute;left:29314;top:93591;width:18906;height:13381;visibility:visible;mso-wrap-style:square;v-text-anchor:middle" coordsize="1890612,133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" path="m630754,l,1338083r1259858,l1890613,,630754,xe" fillcolor="#88dbdf [3205]" stroked="f" strokeweight=".35253mm">
                  <v:stroke joinstyle="miter"/>
                  <v:path arrowok="t" o:connecttype="custom" o:connectlocs="630754,0;0,1338083;1259858,1338083;1890613,0;630754,0" o:connectangles="0,0,0,0,0"/>
                </v:shape>
                <v:shape id="TriangleBottom" o:spid="_x0000_s1037" style="position:absolute;left:44106;top:93591;width:8400;height:8908;visibility:visible;mso-wrap-style:square;v-text-anchor:middle" coordsize="840032,89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" path="m420080,l840032,890828,,890828,420080,xe" fillcolor="#201547 [3215]" stroked="f" strokeweight=".35253mm">
                  <v:stroke joinstyle="miter"/>
                  <v:path arrowok="t" o:connecttype="custom" o:connectlocs="420080,0;840032,890828;0,890828;420080,0" o:connectangles="0,0,0,0"/>
                </v:shape>
                <v:shape id="TriangleTop" o:spid="_x0000_s1038" style="position:absolute;left:56746;top:84447;width:8399;height:8910;visibility:visible;mso-wrap-style:square;v-text-anchor:middle" coordsize="839905,89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" path="m419953,l839906,890955,,890955,419953,xe" fillcolor="#201547 [3215]" stroked="f" strokeweight=".35253mm">
                  <v:stroke joinstyle="miter"/>
                  <v:path arrowok="t" o:connecttype="custom" o:connectlocs="419953,0;839906,890955;0,890955;419953,0" o:connectangles="0,0,0,0"/>
                </v:shape>
                <v:shape id="Triangle_Corporate" o:spid="_x0000_s1039" type="#_x0000_t75" style="position:absolute;left:65083;top:80144;width:10510;height:22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">
                  <v:imagedata r:id="rId52" o:title=""/>
                </v:shape>
                <v:shape id="Web" o:spid="_x0000_s1040" type="#_x0000_t202" style="position:absolute;left:4840;top:97356;width:11458;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" filled="f" stroked="f" strokeweight=".5pt">
                  <v:textbox inset="1mm,1mm,1mm,1mm">
                    <w:txbxContent>
                      <w:p w14:paraId="7112903A" w14:textId="77777777" w:rsidR="00C44135" w:rsidRPr="000D02C6" w:rsidRDefault="00C44135" w:rsidP="00C44135">
                        <w:pPr>
                          <w:pStyle w:val="NoSpacing"/>
                          <w:shd w:val="clear" w:color="auto" w:fill="201547" w:themeFill="text2"/>
                          <w:rPr>
                            <w:b/>
                            <w:bCs/>
                            <w:color w:val="FFFFFF" w:themeColor="background1"/>
                            <w:sz w:val="21"/>
                            <w:szCs w:val="21"/>
                          </w:rPr>
                        </w:pPr>
                        <w:hyperlink r:id="rId53" w:history="1">
                          <w:r w:rsidRPr="000D02C6">
                            <w:rPr>
                              <w:b/>
                              <w:bCs/>
                              <w:color w:val="FFFFFF" w:themeColor="background1"/>
                              <w:sz w:val="21"/>
                              <w:szCs w:val="21"/>
                              <w:lang w:val="en-US"/>
                            </w:rPr>
                            <w:t>deeca.vic.gov.au</w:t>
                          </w:r>
                        </w:hyperlink>
                      </w:p>
                    </w:txbxContent>
                  </v:textbox>
                </v:shape>
                <w10:wrap anchorx="page" anchory="page"/>
              </v:group>
            </w:pict>
          </mc:Fallback>
        </mc:AlternateContent>
      </w:r>
    </w:p>
    <w:sectPr w:rsidR="00342316" w:rsidRPr="00AE272F" w:rsidSect="00C44135">
      <w:headerReference w:type="even" r:id="rId54"/>
      <w:footerReference w:type="even" r:id="rId55"/>
      <w:pgSz w:w="11907" w:h="16839" w:code="9"/>
      <w:pgMar w:top="1134" w:right="1134" w:bottom="1134" w:left="1134" w:header="284" w:footer="284"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5CC6B" w14:textId="77777777" w:rsidR="00052A03" w:rsidRDefault="00052A03" w:rsidP="00CD157B">
      <w:pPr>
        <w:pStyle w:val="NoSpacing"/>
      </w:pPr>
    </w:p>
  </w:endnote>
  <w:endnote w:type="continuationSeparator" w:id="0">
    <w:p w14:paraId="4DE2E389" w14:textId="77777777" w:rsidR="00052A03" w:rsidRDefault="00052A03" w:rsidP="00CD157B">
      <w:pPr>
        <w:pStyle w:val="NoSpacing"/>
      </w:pPr>
    </w:p>
  </w:endnote>
  <w:endnote w:type="continuationNotice" w:id="1">
    <w:p w14:paraId="7170FE50" w14:textId="77777777" w:rsidR="00052A03" w:rsidRDefault="00052A03"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6D93C59D" w14:textId="77777777">
      <w:trPr>
        <w:trHeight w:val="397"/>
      </w:trPr>
      <w:tc>
        <w:tcPr>
          <w:tcW w:w="340" w:type="dxa"/>
        </w:tcPr>
        <w:p w14:paraId="4FE81923" w14:textId="7502944F" w:rsidR="00CD157B" w:rsidRPr="00D55628" w:rsidRDefault="007653EF" w:rsidP="003F4032">
          <w:pPr>
            <w:pStyle w:val="FooterEvenPageNumber"/>
            <w:framePr w:wrap="auto" w:vAnchor="margin" w:hAnchor="text" w:yAlign="inline"/>
            <w:jc w:val="right"/>
          </w:pPr>
          <w:r>
            <w:rPr>
              <w:noProof/>
            </w:rPr>
            <mc:AlternateContent>
              <mc:Choice Requires="wps">
                <w:drawing>
                  <wp:anchor distT="0" distB="0" distL="114300" distR="114300" simplePos="0" relativeHeight="251658242" behindDoc="0" locked="0" layoutInCell="0" allowOverlap="1" wp14:anchorId="391B146B" wp14:editId="5EEB2416">
                    <wp:simplePos x="0" y="0"/>
                    <wp:positionH relativeFrom="page">
                      <wp:posOffset>0</wp:posOffset>
                    </wp:positionH>
                    <wp:positionV relativeFrom="page">
                      <wp:posOffset>10228580</wp:posOffset>
                    </wp:positionV>
                    <wp:extent cx="7560945" cy="273050"/>
                    <wp:effectExtent l="0" t="0" r="0" b="12700"/>
                    <wp:wrapNone/>
                    <wp:docPr id="23" name="MSIPCMe1a9491e84a48acfbbe40797"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AD8908"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1B146B" id="_x0000_t202" coordsize="21600,21600" o:spt="202" path="m,l,21600r21600,l21600,xe">
                    <v:stroke joinstyle="miter"/>
                    <v:path gradientshapeok="t" o:connecttype="rect"/>
                  </v:shapetype>
                  <v:shape id="MSIPCMe1a9491e84a48acfbbe40797" o:spid="_x0000_s1041" type="#_x0000_t202" alt="{&quot;HashCode&quot;:-1264680268,&quot;Height&quot;:841.0,&quot;Width&quot;:595.0,&quot;Placement&quot;:&quot;Footer&quot;,&quot;Index&quot;:&quot;OddAndEven&quot;,&quot;Section&quot;:1,&quot;Top&quot;:0.0,&quot;Left&quot;:0.0}" style="position:absolute;left:0;text-align:left;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5CAD8908"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5F237030" w14:textId="48D500AA" w:rsidR="00AE272F" w:rsidRPr="00AE272F" w:rsidRDefault="00C0789C" w:rsidP="003F4032">
          <w:pPr>
            <w:pStyle w:val="FooterEven"/>
            <w:jc w:val="right"/>
          </w:pPr>
          <w:r>
            <w:t>National Waste Policy Action Plan</w:t>
          </w:r>
          <w:r>
            <w:rPr>
              <w:noProof/>
            </w:rPr>
            <w:t xml:space="preserve"> – </w:t>
          </w:r>
          <w:r w:rsidR="00AE272F">
            <w:t>Victorian Government Implementation Plan 2025</w:t>
          </w:r>
        </w:p>
      </w:tc>
    </w:tr>
  </w:tbl>
  <w:p w14:paraId="5911129E" w14:textId="77777777" w:rsidR="00CD157B" w:rsidRDefault="00CD157B" w:rsidP="00376EF3">
    <w:pPr>
      <w:pStyle w:val="FooterEven"/>
    </w:pPr>
  </w:p>
  <w:p w14:paraId="7F041787"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6D654B05" w14:textId="77777777">
      <w:trPr>
        <w:trHeight w:val="397"/>
      </w:trPr>
      <w:tc>
        <w:tcPr>
          <w:tcW w:w="9071" w:type="dxa"/>
        </w:tcPr>
        <w:p w14:paraId="4D5DDDBC" w14:textId="0424EBCA" w:rsidR="00CD157B" w:rsidRDefault="007653EF" w:rsidP="00376EF3">
          <w:pPr>
            <w:pStyle w:val="FooterOdd"/>
          </w:pPr>
          <w:r>
            <w:rPr>
              <w:noProof/>
            </w:rPr>
            <mc:AlternateContent>
              <mc:Choice Requires="wps">
                <w:drawing>
                  <wp:anchor distT="0" distB="0" distL="114300" distR="114300" simplePos="0" relativeHeight="251658240" behindDoc="0" locked="0" layoutInCell="0" allowOverlap="1" wp14:anchorId="7DD44A50" wp14:editId="5433D599">
                    <wp:simplePos x="0" y="0"/>
                    <wp:positionH relativeFrom="page">
                      <wp:posOffset>0</wp:posOffset>
                    </wp:positionH>
                    <wp:positionV relativeFrom="page">
                      <wp:posOffset>10228580</wp:posOffset>
                    </wp:positionV>
                    <wp:extent cx="7560945" cy="273050"/>
                    <wp:effectExtent l="0" t="0" r="0" b="12700"/>
                    <wp:wrapNone/>
                    <wp:docPr id="20" name="MSIPCMbc7f425980e78fb7e3bb4a1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65878F"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D44A50" id="_x0000_t202" coordsize="21600,21600" o:spt="202" path="m,l,21600r21600,l21600,xe">
                    <v:stroke joinstyle="miter"/>
                    <v:path gradientshapeok="t" o:connecttype="rect"/>
                  </v:shapetype>
                  <v:shape id="MSIPCMbc7f425980e78fb7e3bb4a16" o:spid="_x0000_s1042"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2065878F"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r w:rsidR="00AE272F">
            <w:rPr>
              <w:noProof/>
            </w:rPr>
            <w:t>National Waste Policy Action Plan</w:t>
          </w:r>
          <w:r w:rsidR="00C0789C">
            <w:rPr>
              <w:noProof/>
            </w:rPr>
            <w:t xml:space="preserve"> – Victorian Government Implementation Plan 2025</w:t>
          </w:r>
        </w:p>
        <w:p w14:paraId="25104A91" w14:textId="26482457" w:rsidR="00CD157B" w:rsidRPr="00CB1FB7" w:rsidRDefault="00CD157B" w:rsidP="00376EF3">
          <w:pPr>
            <w:pStyle w:val="FooterOdd"/>
            <w:rPr>
              <w:b/>
            </w:rPr>
          </w:pPr>
        </w:p>
      </w:tc>
      <w:tc>
        <w:tcPr>
          <w:tcW w:w="340" w:type="dxa"/>
        </w:tcPr>
        <w:p w14:paraId="7D096B46"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1FC02EA"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2942C" w14:textId="77777777" w:rsidR="00F94004" w:rsidRDefault="007653EF">
    <w:pPr>
      <w:pStyle w:val="Footer"/>
    </w:pPr>
    <w:r>
      <w:rPr>
        <w:noProof/>
      </w:rPr>
      <mc:AlternateContent>
        <mc:Choice Requires="wps">
          <w:drawing>
            <wp:anchor distT="0" distB="0" distL="114300" distR="114300" simplePos="0" relativeHeight="251658241" behindDoc="0" locked="0" layoutInCell="0" allowOverlap="1" wp14:anchorId="63963635" wp14:editId="14AA711D">
              <wp:simplePos x="0" y="0"/>
              <wp:positionH relativeFrom="page">
                <wp:posOffset>0</wp:posOffset>
              </wp:positionH>
              <wp:positionV relativeFrom="page">
                <wp:posOffset>10228580</wp:posOffset>
              </wp:positionV>
              <wp:extent cx="7560945" cy="273050"/>
              <wp:effectExtent l="0" t="0" r="0" b="12700"/>
              <wp:wrapNone/>
              <wp:docPr id="21" name="MSIPCMe6c744a98aa9abfc1a4faeea"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800F9D" w14:textId="65A9EE5D" w:rsidR="007653EF" w:rsidRPr="007653EF" w:rsidRDefault="007653EF" w:rsidP="007653EF">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3963635" id="_x0000_t202" coordsize="21600,21600" o:spt="202" path="m,l,21600r21600,l21600,xe">
              <v:stroke joinstyle="miter"/>
              <v:path gradientshapeok="t" o:connecttype="rect"/>
            </v:shapetype>
            <v:shape id="MSIPCMe6c744a98aa9abfc1a4faeea" o:spid="_x0000_s1043" type="#_x0000_t202" alt="{&quot;HashCode&quot;:-1264680268,&quot;Height&quot;:841.0,&quot;Width&quot;:595.0,&quot;Placement&quot;:&quot;Footer&quot;,&quot;Index&quot;:&quot;FirstPage&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26800F9D" w14:textId="65A9EE5D" w:rsidR="007653EF" w:rsidRPr="007653EF" w:rsidRDefault="007653EF" w:rsidP="007653EF">
                    <w:pPr>
                      <w:spacing w:before="0" w:after="0"/>
                      <w:jc w:val="center"/>
                      <w:rPr>
                        <w:rFonts w:ascii="Calibri" w:hAnsi="Calibri" w:cs="Calibri"/>
                        <w:color w:val="000000"/>
                        <w:sz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5FBC8" w14:textId="77777777" w:rsidR="001C126C" w:rsidRDefault="001C126C" w:rsidP="00376EF3">
    <w:pPr>
      <w:pStyle w:val="FooterEven"/>
    </w:pPr>
  </w:p>
  <w:p w14:paraId="35C8FECC" w14:textId="77777777" w:rsidR="001C126C" w:rsidRDefault="001C12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5B347" w14:textId="77777777" w:rsidR="00052A03" w:rsidRPr="0056073C" w:rsidRDefault="00052A03" w:rsidP="005D764F">
      <w:pPr>
        <w:pStyle w:val="FootnoteSeparator"/>
      </w:pPr>
    </w:p>
  </w:footnote>
  <w:footnote w:type="continuationSeparator" w:id="0">
    <w:p w14:paraId="7ABCA81B" w14:textId="77777777" w:rsidR="00052A03" w:rsidRPr="00CA30B7" w:rsidRDefault="00052A03" w:rsidP="006D5A90">
      <w:pPr>
        <w:rPr>
          <w:lang w:val="en-US"/>
        </w:rPr>
      </w:pPr>
      <w:r w:rsidRPr="00CA30B7">
        <w:rPr>
          <w:lang w:val="en-US"/>
        </w:rPr>
        <w:t>_______</w:t>
      </w:r>
    </w:p>
  </w:footnote>
  <w:footnote w:type="continuationNotice" w:id="1">
    <w:p w14:paraId="771D1E2D" w14:textId="77777777" w:rsidR="00052A03" w:rsidRDefault="00052A03" w:rsidP="006D5A90"/>
  </w:footnote>
  <w:footnote w:id="2">
    <w:p w14:paraId="4E75F2DC" w14:textId="77777777" w:rsidR="00894A87" w:rsidRDefault="00894A87" w:rsidP="00894A87">
      <w:pPr>
        <w:pStyle w:val="FootnoteText"/>
        <w:ind w:left="142" w:hanging="142"/>
      </w:pPr>
      <w:r>
        <w:rPr>
          <w:rStyle w:val="FootnoteReference"/>
        </w:rPr>
        <w:footnoteRef/>
      </w:r>
      <w:r>
        <w:t xml:space="preserve">  National Waste Policy Action Plan 2019; National Waste Policy Action Plan Annexure 2022; National Waste Policy Summary Report 2021; National Waste Policy Action Plan Progress Summary Report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50BBB" w14:textId="22B9A3CE" w:rsidR="00B2464A" w:rsidRPr="00B2464A" w:rsidRDefault="00B2464A" w:rsidP="00B2464A">
    <w:pPr>
      <w:pStyle w:val="Header"/>
      <w:jc w:val="center"/>
      <w:rPr>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94AAC" w14:textId="42C1DFF5" w:rsidR="00CD157B" w:rsidRPr="00CD157B" w:rsidRDefault="00CD157B" w:rsidP="0058269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29CD6" w14:textId="77777777" w:rsidR="001C126C" w:rsidRPr="0075667C" w:rsidRDefault="001C126C" w:rsidP="00B2464A">
    <w:pPr>
      <w:pStyle w:val="Header"/>
      <w:jc w:val="center"/>
    </w:pPr>
    <w:r w:rsidRPr="0075667C">
      <w:t>DRAFT MARCH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85845B6"/>
    <w:multiLevelType w:val="hybridMultilevel"/>
    <w:tmpl w:val="237482D6"/>
    <w:lvl w:ilvl="0" w:tplc="0C090001">
      <w:start w:val="1"/>
      <w:numFmt w:val="bullet"/>
      <w:lvlText w:val=""/>
      <w:lvlJc w:val="left"/>
      <w:pPr>
        <w:ind w:left="833" w:hanging="360"/>
      </w:pPr>
      <w:rPr>
        <w:rFonts w:ascii="Symbol" w:hAnsi="Symbol" w:hint="default"/>
      </w:rPr>
    </w:lvl>
    <w:lvl w:ilvl="1" w:tplc="0C090003">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4"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7" w15:restartNumberingAfterBreak="0">
    <w:nsid w:val="14DB4A65"/>
    <w:multiLevelType w:val="multilevel"/>
    <w:tmpl w:val="D5DC0A2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0" w15:restartNumberingAfterBreak="0">
    <w:nsid w:val="1D3C4634"/>
    <w:multiLevelType w:val="hybridMultilevel"/>
    <w:tmpl w:val="E02EC822"/>
    <w:lvl w:ilvl="0" w:tplc="590EDB5E">
      <w:start w:val="1"/>
      <w:numFmt w:val="bullet"/>
      <w:lvlText w:val=""/>
      <w:lvlJc w:val="left"/>
      <w:pPr>
        <w:ind w:left="1100" w:hanging="360"/>
      </w:pPr>
      <w:rPr>
        <w:rFonts w:ascii="Symbol" w:hAnsi="Symbol" w:hint="default"/>
      </w:rPr>
    </w:lvl>
    <w:lvl w:ilvl="1" w:tplc="2FAC2D08" w:tentative="1">
      <w:start w:val="1"/>
      <w:numFmt w:val="bullet"/>
      <w:lvlText w:val="o"/>
      <w:lvlJc w:val="left"/>
      <w:pPr>
        <w:ind w:left="1820" w:hanging="360"/>
      </w:pPr>
      <w:rPr>
        <w:rFonts w:ascii="Courier New" w:hAnsi="Courier New" w:hint="default"/>
      </w:rPr>
    </w:lvl>
    <w:lvl w:ilvl="2" w:tplc="DC7E8968" w:tentative="1">
      <w:start w:val="1"/>
      <w:numFmt w:val="bullet"/>
      <w:lvlText w:val=""/>
      <w:lvlJc w:val="left"/>
      <w:pPr>
        <w:ind w:left="2540" w:hanging="360"/>
      </w:pPr>
      <w:rPr>
        <w:rFonts w:ascii="Wingdings" w:hAnsi="Wingdings" w:hint="default"/>
      </w:rPr>
    </w:lvl>
    <w:lvl w:ilvl="3" w:tplc="E604E2BA" w:tentative="1">
      <w:start w:val="1"/>
      <w:numFmt w:val="bullet"/>
      <w:lvlText w:val=""/>
      <w:lvlJc w:val="left"/>
      <w:pPr>
        <w:ind w:left="3260" w:hanging="360"/>
      </w:pPr>
      <w:rPr>
        <w:rFonts w:ascii="Symbol" w:hAnsi="Symbol" w:hint="default"/>
      </w:rPr>
    </w:lvl>
    <w:lvl w:ilvl="4" w:tplc="B1C8DB3E" w:tentative="1">
      <w:start w:val="1"/>
      <w:numFmt w:val="bullet"/>
      <w:lvlText w:val="o"/>
      <w:lvlJc w:val="left"/>
      <w:pPr>
        <w:ind w:left="3980" w:hanging="360"/>
      </w:pPr>
      <w:rPr>
        <w:rFonts w:ascii="Courier New" w:hAnsi="Courier New" w:hint="default"/>
      </w:rPr>
    </w:lvl>
    <w:lvl w:ilvl="5" w:tplc="950A2336" w:tentative="1">
      <w:start w:val="1"/>
      <w:numFmt w:val="bullet"/>
      <w:lvlText w:val=""/>
      <w:lvlJc w:val="left"/>
      <w:pPr>
        <w:ind w:left="4700" w:hanging="360"/>
      </w:pPr>
      <w:rPr>
        <w:rFonts w:ascii="Wingdings" w:hAnsi="Wingdings" w:hint="default"/>
      </w:rPr>
    </w:lvl>
    <w:lvl w:ilvl="6" w:tplc="13C2566C" w:tentative="1">
      <w:start w:val="1"/>
      <w:numFmt w:val="bullet"/>
      <w:lvlText w:val=""/>
      <w:lvlJc w:val="left"/>
      <w:pPr>
        <w:ind w:left="5420" w:hanging="360"/>
      </w:pPr>
      <w:rPr>
        <w:rFonts w:ascii="Symbol" w:hAnsi="Symbol" w:hint="default"/>
      </w:rPr>
    </w:lvl>
    <w:lvl w:ilvl="7" w:tplc="E278AEF4" w:tentative="1">
      <w:start w:val="1"/>
      <w:numFmt w:val="bullet"/>
      <w:lvlText w:val="o"/>
      <w:lvlJc w:val="left"/>
      <w:pPr>
        <w:ind w:left="6140" w:hanging="360"/>
      </w:pPr>
      <w:rPr>
        <w:rFonts w:ascii="Courier New" w:hAnsi="Courier New" w:hint="default"/>
      </w:rPr>
    </w:lvl>
    <w:lvl w:ilvl="8" w:tplc="4872A494" w:tentative="1">
      <w:start w:val="1"/>
      <w:numFmt w:val="bullet"/>
      <w:lvlText w:val=""/>
      <w:lvlJc w:val="left"/>
      <w:pPr>
        <w:ind w:left="6860" w:hanging="360"/>
      </w:pPr>
      <w:rPr>
        <w:rFonts w:ascii="Wingdings" w:hAnsi="Wingdings" w:hint="default"/>
      </w:rPr>
    </w:lvl>
  </w:abstractNum>
  <w:abstractNum w:abstractNumId="11" w15:restartNumberingAfterBreak="0">
    <w:nsid w:val="235A7BA1"/>
    <w:multiLevelType w:val="hybridMultilevel"/>
    <w:tmpl w:val="9174A30C"/>
    <w:lvl w:ilvl="0" w:tplc="4E7076CC">
      <w:start w:val="1"/>
      <w:numFmt w:val="bullet"/>
      <w:lvlText w:val=""/>
      <w:lvlJc w:val="left"/>
      <w:pPr>
        <w:ind w:left="587" w:hanging="360"/>
      </w:pPr>
      <w:rPr>
        <w:rFonts w:ascii="Wingdings" w:hAnsi="Wingdings" w:hint="default"/>
        <w:sz w:val="20"/>
        <w:szCs w:val="20"/>
      </w:rPr>
    </w:lvl>
    <w:lvl w:ilvl="1" w:tplc="FFFFFFFF" w:tentative="1">
      <w:start w:val="1"/>
      <w:numFmt w:val="lowerLetter"/>
      <w:lvlText w:val="%2."/>
      <w:lvlJc w:val="left"/>
      <w:pPr>
        <w:ind w:left="1307" w:hanging="360"/>
      </w:pPr>
    </w:lvl>
    <w:lvl w:ilvl="2" w:tplc="FFFFFFFF" w:tentative="1">
      <w:start w:val="1"/>
      <w:numFmt w:val="lowerRoman"/>
      <w:lvlText w:val="%3."/>
      <w:lvlJc w:val="right"/>
      <w:pPr>
        <w:ind w:left="2027" w:hanging="180"/>
      </w:pPr>
    </w:lvl>
    <w:lvl w:ilvl="3" w:tplc="FFFFFFFF" w:tentative="1">
      <w:start w:val="1"/>
      <w:numFmt w:val="decimal"/>
      <w:lvlText w:val="%4."/>
      <w:lvlJc w:val="left"/>
      <w:pPr>
        <w:ind w:left="2747" w:hanging="360"/>
      </w:pPr>
    </w:lvl>
    <w:lvl w:ilvl="4" w:tplc="FFFFFFFF" w:tentative="1">
      <w:start w:val="1"/>
      <w:numFmt w:val="lowerLetter"/>
      <w:lvlText w:val="%5."/>
      <w:lvlJc w:val="left"/>
      <w:pPr>
        <w:ind w:left="3467" w:hanging="360"/>
      </w:pPr>
    </w:lvl>
    <w:lvl w:ilvl="5" w:tplc="FFFFFFFF" w:tentative="1">
      <w:start w:val="1"/>
      <w:numFmt w:val="lowerRoman"/>
      <w:lvlText w:val="%6."/>
      <w:lvlJc w:val="right"/>
      <w:pPr>
        <w:ind w:left="4187" w:hanging="180"/>
      </w:pPr>
    </w:lvl>
    <w:lvl w:ilvl="6" w:tplc="FFFFFFFF" w:tentative="1">
      <w:start w:val="1"/>
      <w:numFmt w:val="decimal"/>
      <w:lvlText w:val="%7."/>
      <w:lvlJc w:val="left"/>
      <w:pPr>
        <w:ind w:left="4907" w:hanging="360"/>
      </w:pPr>
    </w:lvl>
    <w:lvl w:ilvl="7" w:tplc="FFFFFFFF" w:tentative="1">
      <w:start w:val="1"/>
      <w:numFmt w:val="lowerLetter"/>
      <w:lvlText w:val="%8."/>
      <w:lvlJc w:val="left"/>
      <w:pPr>
        <w:ind w:left="5627" w:hanging="360"/>
      </w:pPr>
    </w:lvl>
    <w:lvl w:ilvl="8" w:tplc="FFFFFFFF" w:tentative="1">
      <w:start w:val="1"/>
      <w:numFmt w:val="lowerRoman"/>
      <w:lvlText w:val="%9."/>
      <w:lvlJc w:val="right"/>
      <w:pPr>
        <w:ind w:left="6347" w:hanging="180"/>
      </w:pPr>
    </w:lvl>
  </w:abstractNum>
  <w:abstractNum w:abstractNumId="12" w15:restartNumberingAfterBreak="0">
    <w:nsid w:val="27C445F5"/>
    <w:multiLevelType w:val="multilevel"/>
    <w:tmpl w:val="6AD2922C"/>
    <w:styleLink w:val="HangingList"/>
    <w:lvl w:ilvl="0">
      <w:start w:val="1"/>
      <w:numFmt w:val="bullet"/>
      <w:lvlText w:val=""/>
      <w:lvlJc w:val="left"/>
      <w:pPr>
        <w:ind w:left="992" w:hanging="992"/>
      </w:pPr>
      <w:rPr>
        <w:rFonts w:ascii="Symbol" w:hAnsi="Symbol"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2DBA6332"/>
    <w:multiLevelType w:val="multilevel"/>
    <w:tmpl w:val="662869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E24E04"/>
    <w:multiLevelType w:val="multilevel"/>
    <w:tmpl w:val="8AD6D3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7"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9"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0"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D4951E9"/>
    <w:multiLevelType w:val="hybridMultilevel"/>
    <w:tmpl w:val="9D44B31C"/>
    <w:lvl w:ilvl="0" w:tplc="FFFFFFFF">
      <w:start w:val="1"/>
      <w:numFmt w:val="decimal"/>
      <w:lvlText w:val="%1."/>
      <w:lvlJc w:val="left"/>
      <w:pPr>
        <w:ind w:left="587" w:hanging="360"/>
      </w:pPr>
      <w:rPr>
        <w:rFonts w:hint="default"/>
      </w:rPr>
    </w:lvl>
    <w:lvl w:ilvl="1" w:tplc="FFFFFFFF" w:tentative="1">
      <w:start w:val="1"/>
      <w:numFmt w:val="lowerLetter"/>
      <w:lvlText w:val="%2."/>
      <w:lvlJc w:val="left"/>
      <w:pPr>
        <w:ind w:left="1307" w:hanging="360"/>
      </w:pPr>
    </w:lvl>
    <w:lvl w:ilvl="2" w:tplc="FFFFFFFF" w:tentative="1">
      <w:start w:val="1"/>
      <w:numFmt w:val="lowerRoman"/>
      <w:lvlText w:val="%3."/>
      <w:lvlJc w:val="right"/>
      <w:pPr>
        <w:ind w:left="2027" w:hanging="180"/>
      </w:pPr>
    </w:lvl>
    <w:lvl w:ilvl="3" w:tplc="FFFFFFFF" w:tentative="1">
      <w:start w:val="1"/>
      <w:numFmt w:val="decimal"/>
      <w:lvlText w:val="%4."/>
      <w:lvlJc w:val="left"/>
      <w:pPr>
        <w:ind w:left="2747" w:hanging="360"/>
      </w:pPr>
    </w:lvl>
    <w:lvl w:ilvl="4" w:tplc="FFFFFFFF" w:tentative="1">
      <w:start w:val="1"/>
      <w:numFmt w:val="lowerLetter"/>
      <w:lvlText w:val="%5."/>
      <w:lvlJc w:val="left"/>
      <w:pPr>
        <w:ind w:left="3467" w:hanging="360"/>
      </w:pPr>
    </w:lvl>
    <w:lvl w:ilvl="5" w:tplc="FFFFFFFF" w:tentative="1">
      <w:start w:val="1"/>
      <w:numFmt w:val="lowerRoman"/>
      <w:lvlText w:val="%6."/>
      <w:lvlJc w:val="right"/>
      <w:pPr>
        <w:ind w:left="4187" w:hanging="180"/>
      </w:pPr>
    </w:lvl>
    <w:lvl w:ilvl="6" w:tplc="FFFFFFFF" w:tentative="1">
      <w:start w:val="1"/>
      <w:numFmt w:val="decimal"/>
      <w:lvlText w:val="%7."/>
      <w:lvlJc w:val="left"/>
      <w:pPr>
        <w:ind w:left="4907" w:hanging="360"/>
      </w:pPr>
    </w:lvl>
    <w:lvl w:ilvl="7" w:tplc="FFFFFFFF" w:tentative="1">
      <w:start w:val="1"/>
      <w:numFmt w:val="lowerLetter"/>
      <w:lvlText w:val="%8."/>
      <w:lvlJc w:val="left"/>
      <w:pPr>
        <w:ind w:left="5627" w:hanging="360"/>
      </w:pPr>
    </w:lvl>
    <w:lvl w:ilvl="8" w:tplc="FFFFFFFF" w:tentative="1">
      <w:start w:val="1"/>
      <w:numFmt w:val="lowerRoman"/>
      <w:lvlText w:val="%9."/>
      <w:lvlJc w:val="right"/>
      <w:pPr>
        <w:ind w:left="6347" w:hanging="180"/>
      </w:pPr>
    </w:lvl>
  </w:abstractNum>
  <w:abstractNum w:abstractNumId="25"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232222"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8" w15:restartNumberingAfterBreak="0">
    <w:nsid w:val="43277979"/>
    <w:multiLevelType w:val="hybridMultilevel"/>
    <w:tmpl w:val="CC3CB1F0"/>
    <w:lvl w:ilvl="0" w:tplc="EC7E42D2">
      <w:start w:val="1"/>
      <w:numFmt w:val="bullet"/>
      <w:lvlText w:val=""/>
      <w:lvlJc w:val="left"/>
      <w:pPr>
        <w:ind w:left="1089" w:hanging="360"/>
      </w:pPr>
      <w:rPr>
        <w:rFonts w:ascii="Symbol" w:hAnsi="Symbol" w:hint="default"/>
      </w:rPr>
    </w:lvl>
    <w:lvl w:ilvl="1" w:tplc="C2BAE8BE" w:tentative="1">
      <w:start w:val="1"/>
      <w:numFmt w:val="bullet"/>
      <w:lvlText w:val="o"/>
      <w:lvlJc w:val="left"/>
      <w:pPr>
        <w:ind w:left="1809" w:hanging="360"/>
      </w:pPr>
      <w:rPr>
        <w:rFonts w:ascii="Courier New" w:hAnsi="Courier New" w:hint="default"/>
      </w:rPr>
    </w:lvl>
    <w:lvl w:ilvl="2" w:tplc="7F984DFC" w:tentative="1">
      <w:start w:val="1"/>
      <w:numFmt w:val="bullet"/>
      <w:lvlText w:val=""/>
      <w:lvlJc w:val="left"/>
      <w:pPr>
        <w:ind w:left="2529" w:hanging="360"/>
      </w:pPr>
      <w:rPr>
        <w:rFonts w:ascii="Wingdings" w:hAnsi="Wingdings" w:hint="default"/>
      </w:rPr>
    </w:lvl>
    <w:lvl w:ilvl="3" w:tplc="4AD8BE62" w:tentative="1">
      <w:start w:val="1"/>
      <w:numFmt w:val="bullet"/>
      <w:lvlText w:val=""/>
      <w:lvlJc w:val="left"/>
      <w:pPr>
        <w:ind w:left="3249" w:hanging="360"/>
      </w:pPr>
      <w:rPr>
        <w:rFonts w:ascii="Symbol" w:hAnsi="Symbol" w:hint="default"/>
      </w:rPr>
    </w:lvl>
    <w:lvl w:ilvl="4" w:tplc="674E9CE0" w:tentative="1">
      <w:start w:val="1"/>
      <w:numFmt w:val="bullet"/>
      <w:lvlText w:val="o"/>
      <w:lvlJc w:val="left"/>
      <w:pPr>
        <w:ind w:left="3969" w:hanging="360"/>
      </w:pPr>
      <w:rPr>
        <w:rFonts w:ascii="Courier New" w:hAnsi="Courier New" w:hint="default"/>
      </w:rPr>
    </w:lvl>
    <w:lvl w:ilvl="5" w:tplc="C57A4D5C" w:tentative="1">
      <w:start w:val="1"/>
      <w:numFmt w:val="bullet"/>
      <w:lvlText w:val=""/>
      <w:lvlJc w:val="left"/>
      <w:pPr>
        <w:ind w:left="4689" w:hanging="360"/>
      </w:pPr>
      <w:rPr>
        <w:rFonts w:ascii="Wingdings" w:hAnsi="Wingdings" w:hint="default"/>
      </w:rPr>
    </w:lvl>
    <w:lvl w:ilvl="6" w:tplc="48E4DE64" w:tentative="1">
      <w:start w:val="1"/>
      <w:numFmt w:val="bullet"/>
      <w:lvlText w:val=""/>
      <w:lvlJc w:val="left"/>
      <w:pPr>
        <w:ind w:left="5409" w:hanging="360"/>
      </w:pPr>
      <w:rPr>
        <w:rFonts w:ascii="Symbol" w:hAnsi="Symbol" w:hint="default"/>
      </w:rPr>
    </w:lvl>
    <w:lvl w:ilvl="7" w:tplc="2542D5A0" w:tentative="1">
      <w:start w:val="1"/>
      <w:numFmt w:val="bullet"/>
      <w:lvlText w:val="o"/>
      <w:lvlJc w:val="left"/>
      <w:pPr>
        <w:ind w:left="6129" w:hanging="360"/>
      </w:pPr>
      <w:rPr>
        <w:rFonts w:ascii="Courier New" w:hAnsi="Courier New" w:hint="default"/>
      </w:rPr>
    </w:lvl>
    <w:lvl w:ilvl="8" w:tplc="D430C476" w:tentative="1">
      <w:start w:val="1"/>
      <w:numFmt w:val="bullet"/>
      <w:lvlText w:val=""/>
      <w:lvlJc w:val="left"/>
      <w:pPr>
        <w:ind w:left="6849" w:hanging="360"/>
      </w:pPr>
      <w:rPr>
        <w:rFonts w:ascii="Wingdings" w:hAnsi="Wingdings" w:hint="default"/>
      </w:rPr>
    </w:lvl>
  </w:abstractNum>
  <w:abstractNum w:abstractNumId="29" w15:restartNumberingAfterBreak="0">
    <w:nsid w:val="47124BB6"/>
    <w:multiLevelType w:val="hybridMultilevel"/>
    <w:tmpl w:val="7308993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3"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4" w15:restartNumberingAfterBreak="0">
    <w:nsid w:val="4F4855D9"/>
    <w:multiLevelType w:val="hybridMultilevel"/>
    <w:tmpl w:val="78280F42"/>
    <w:lvl w:ilvl="0" w:tplc="D31C9346">
      <w:start w:val="1"/>
      <w:numFmt w:val="bullet"/>
      <w:lvlText w:val=""/>
      <w:lvlJc w:val="left"/>
      <w:pPr>
        <w:ind w:left="720" w:hanging="360"/>
      </w:pPr>
      <w:rPr>
        <w:rFonts w:ascii="Symbol" w:hAnsi="Symbol" w:hint="default"/>
      </w:rPr>
    </w:lvl>
    <w:lvl w:ilvl="1" w:tplc="8A9C12E4">
      <w:start w:val="1"/>
      <w:numFmt w:val="bullet"/>
      <w:lvlText w:val="o"/>
      <w:lvlJc w:val="left"/>
      <w:pPr>
        <w:ind w:left="1440" w:hanging="360"/>
      </w:pPr>
      <w:rPr>
        <w:rFonts w:ascii="Courier New" w:hAnsi="Courier New" w:hint="default"/>
      </w:rPr>
    </w:lvl>
    <w:lvl w:ilvl="2" w:tplc="17904BFC" w:tentative="1">
      <w:start w:val="1"/>
      <w:numFmt w:val="bullet"/>
      <w:lvlText w:val=""/>
      <w:lvlJc w:val="left"/>
      <w:pPr>
        <w:ind w:left="2160" w:hanging="360"/>
      </w:pPr>
      <w:rPr>
        <w:rFonts w:ascii="Wingdings" w:hAnsi="Wingdings" w:hint="default"/>
      </w:rPr>
    </w:lvl>
    <w:lvl w:ilvl="3" w:tplc="860CE100" w:tentative="1">
      <w:start w:val="1"/>
      <w:numFmt w:val="bullet"/>
      <w:lvlText w:val=""/>
      <w:lvlJc w:val="left"/>
      <w:pPr>
        <w:ind w:left="2880" w:hanging="360"/>
      </w:pPr>
      <w:rPr>
        <w:rFonts w:ascii="Symbol" w:hAnsi="Symbol" w:hint="default"/>
      </w:rPr>
    </w:lvl>
    <w:lvl w:ilvl="4" w:tplc="764E0200" w:tentative="1">
      <w:start w:val="1"/>
      <w:numFmt w:val="bullet"/>
      <w:lvlText w:val="o"/>
      <w:lvlJc w:val="left"/>
      <w:pPr>
        <w:ind w:left="3600" w:hanging="360"/>
      </w:pPr>
      <w:rPr>
        <w:rFonts w:ascii="Courier New" w:hAnsi="Courier New" w:hint="default"/>
      </w:rPr>
    </w:lvl>
    <w:lvl w:ilvl="5" w:tplc="0254C890" w:tentative="1">
      <w:start w:val="1"/>
      <w:numFmt w:val="bullet"/>
      <w:lvlText w:val=""/>
      <w:lvlJc w:val="left"/>
      <w:pPr>
        <w:ind w:left="4320" w:hanging="360"/>
      </w:pPr>
      <w:rPr>
        <w:rFonts w:ascii="Wingdings" w:hAnsi="Wingdings" w:hint="default"/>
      </w:rPr>
    </w:lvl>
    <w:lvl w:ilvl="6" w:tplc="E60A9E46" w:tentative="1">
      <w:start w:val="1"/>
      <w:numFmt w:val="bullet"/>
      <w:lvlText w:val=""/>
      <w:lvlJc w:val="left"/>
      <w:pPr>
        <w:ind w:left="5040" w:hanging="360"/>
      </w:pPr>
      <w:rPr>
        <w:rFonts w:ascii="Symbol" w:hAnsi="Symbol" w:hint="default"/>
      </w:rPr>
    </w:lvl>
    <w:lvl w:ilvl="7" w:tplc="61E2B4F8" w:tentative="1">
      <w:start w:val="1"/>
      <w:numFmt w:val="bullet"/>
      <w:lvlText w:val="o"/>
      <w:lvlJc w:val="left"/>
      <w:pPr>
        <w:ind w:left="5760" w:hanging="360"/>
      </w:pPr>
      <w:rPr>
        <w:rFonts w:ascii="Courier New" w:hAnsi="Courier New" w:hint="default"/>
      </w:rPr>
    </w:lvl>
    <w:lvl w:ilvl="8" w:tplc="0B3A1A52" w:tentative="1">
      <w:start w:val="1"/>
      <w:numFmt w:val="bullet"/>
      <w:lvlText w:val=""/>
      <w:lvlJc w:val="left"/>
      <w:pPr>
        <w:ind w:left="6480" w:hanging="360"/>
      </w:pPr>
      <w:rPr>
        <w:rFonts w:ascii="Wingdings" w:hAnsi="Wingdings" w:hint="default"/>
      </w:rPr>
    </w:lvl>
  </w:abstractNum>
  <w:abstractNum w:abstractNumId="35" w15:restartNumberingAfterBreak="0">
    <w:nsid w:val="50ED608F"/>
    <w:multiLevelType w:val="hybridMultilevel"/>
    <w:tmpl w:val="886E48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7"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9"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0"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2"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3"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4"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7" w15:restartNumberingAfterBreak="0">
    <w:nsid w:val="6D2C0B69"/>
    <w:multiLevelType w:val="multilevel"/>
    <w:tmpl w:val="DD1ADE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9"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0"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1" w15:restartNumberingAfterBreak="0">
    <w:nsid w:val="785E0F17"/>
    <w:multiLevelType w:val="hybridMultilevel"/>
    <w:tmpl w:val="F2321296"/>
    <w:lvl w:ilvl="0" w:tplc="4E7076CC">
      <w:start w:val="1"/>
      <w:numFmt w:val="bullet"/>
      <w:lvlText w:val=""/>
      <w:lvlJc w:val="left"/>
      <w:pPr>
        <w:ind w:left="587" w:hanging="360"/>
      </w:pPr>
      <w:rPr>
        <w:rFonts w:ascii="Wingdings" w:hAnsi="Wingdings" w:hint="default"/>
        <w:sz w:val="20"/>
        <w:szCs w:val="20"/>
      </w:rPr>
    </w:lvl>
    <w:lvl w:ilvl="1" w:tplc="FFFFFFFF" w:tentative="1">
      <w:start w:val="1"/>
      <w:numFmt w:val="lowerLetter"/>
      <w:lvlText w:val="%2."/>
      <w:lvlJc w:val="left"/>
      <w:pPr>
        <w:ind w:left="1307" w:hanging="360"/>
      </w:pPr>
    </w:lvl>
    <w:lvl w:ilvl="2" w:tplc="FFFFFFFF" w:tentative="1">
      <w:start w:val="1"/>
      <w:numFmt w:val="lowerRoman"/>
      <w:lvlText w:val="%3."/>
      <w:lvlJc w:val="right"/>
      <w:pPr>
        <w:ind w:left="2027" w:hanging="180"/>
      </w:pPr>
    </w:lvl>
    <w:lvl w:ilvl="3" w:tplc="FFFFFFFF" w:tentative="1">
      <w:start w:val="1"/>
      <w:numFmt w:val="decimal"/>
      <w:lvlText w:val="%4."/>
      <w:lvlJc w:val="left"/>
      <w:pPr>
        <w:ind w:left="2747" w:hanging="360"/>
      </w:pPr>
    </w:lvl>
    <w:lvl w:ilvl="4" w:tplc="FFFFFFFF" w:tentative="1">
      <w:start w:val="1"/>
      <w:numFmt w:val="lowerLetter"/>
      <w:lvlText w:val="%5."/>
      <w:lvlJc w:val="left"/>
      <w:pPr>
        <w:ind w:left="3467" w:hanging="360"/>
      </w:pPr>
    </w:lvl>
    <w:lvl w:ilvl="5" w:tplc="FFFFFFFF" w:tentative="1">
      <w:start w:val="1"/>
      <w:numFmt w:val="lowerRoman"/>
      <w:lvlText w:val="%6."/>
      <w:lvlJc w:val="right"/>
      <w:pPr>
        <w:ind w:left="4187" w:hanging="180"/>
      </w:pPr>
    </w:lvl>
    <w:lvl w:ilvl="6" w:tplc="FFFFFFFF" w:tentative="1">
      <w:start w:val="1"/>
      <w:numFmt w:val="decimal"/>
      <w:lvlText w:val="%7."/>
      <w:lvlJc w:val="left"/>
      <w:pPr>
        <w:ind w:left="4907" w:hanging="360"/>
      </w:pPr>
    </w:lvl>
    <w:lvl w:ilvl="7" w:tplc="FFFFFFFF" w:tentative="1">
      <w:start w:val="1"/>
      <w:numFmt w:val="lowerLetter"/>
      <w:lvlText w:val="%8."/>
      <w:lvlJc w:val="left"/>
      <w:pPr>
        <w:ind w:left="5627" w:hanging="360"/>
      </w:pPr>
    </w:lvl>
    <w:lvl w:ilvl="8" w:tplc="FFFFFFFF" w:tentative="1">
      <w:start w:val="1"/>
      <w:numFmt w:val="lowerRoman"/>
      <w:lvlText w:val="%9."/>
      <w:lvlJc w:val="right"/>
      <w:pPr>
        <w:ind w:left="6347" w:hanging="180"/>
      </w:pPr>
    </w:lvl>
  </w:abstractNum>
  <w:abstractNum w:abstractNumId="52"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3"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2"/>
  </w:num>
  <w:num w:numId="2" w16cid:durableId="170411264">
    <w:abstractNumId w:val="43"/>
  </w:num>
  <w:num w:numId="3" w16cid:durableId="985085104">
    <w:abstractNumId w:val="9"/>
  </w:num>
  <w:num w:numId="4" w16cid:durableId="1872112631">
    <w:abstractNumId w:val="13"/>
  </w:num>
  <w:num w:numId="5" w16cid:durableId="336812815">
    <w:abstractNumId w:val="27"/>
  </w:num>
  <w:num w:numId="6" w16cid:durableId="155153463">
    <w:abstractNumId w:val="0"/>
  </w:num>
  <w:num w:numId="7" w16cid:durableId="1428236886">
    <w:abstractNumId w:val="31"/>
  </w:num>
  <w:num w:numId="8" w16cid:durableId="103154041">
    <w:abstractNumId w:val="33"/>
  </w:num>
  <w:num w:numId="9" w16cid:durableId="1308436166">
    <w:abstractNumId w:val="30"/>
  </w:num>
  <w:num w:numId="10" w16cid:durableId="1335643199">
    <w:abstractNumId w:val="41"/>
  </w:num>
  <w:num w:numId="11" w16cid:durableId="1160577431">
    <w:abstractNumId w:val="32"/>
  </w:num>
  <w:num w:numId="12" w16cid:durableId="1673139647">
    <w:abstractNumId w:val="18"/>
  </w:num>
  <w:num w:numId="13" w16cid:durableId="1742215375">
    <w:abstractNumId w:val="52"/>
  </w:num>
  <w:num w:numId="14" w16cid:durableId="664823544">
    <w:abstractNumId w:val="48"/>
  </w:num>
  <w:num w:numId="15" w16cid:durableId="627324067">
    <w:abstractNumId w:val="11"/>
  </w:num>
  <w:num w:numId="16" w16cid:durableId="325208488">
    <w:abstractNumId w:val="51"/>
  </w:num>
  <w:num w:numId="17" w16cid:durableId="675614044">
    <w:abstractNumId w:val="24"/>
  </w:num>
  <w:num w:numId="18" w16cid:durableId="726683437">
    <w:abstractNumId w:val="7"/>
  </w:num>
  <w:num w:numId="19" w16cid:durableId="1420441052">
    <w:abstractNumId w:val="47"/>
  </w:num>
  <w:num w:numId="20" w16cid:durableId="27534960">
    <w:abstractNumId w:val="14"/>
  </w:num>
  <w:num w:numId="21" w16cid:durableId="705449701">
    <w:abstractNumId w:val="15"/>
  </w:num>
  <w:num w:numId="22" w16cid:durableId="2138528862">
    <w:abstractNumId w:val="35"/>
  </w:num>
  <w:num w:numId="23" w16cid:durableId="256669540">
    <w:abstractNumId w:val="26"/>
  </w:num>
  <w:num w:numId="24" w16cid:durableId="755446107">
    <w:abstractNumId w:val="10"/>
  </w:num>
  <w:num w:numId="25" w16cid:durableId="667095772">
    <w:abstractNumId w:val="28"/>
  </w:num>
  <w:num w:numId="26" w16cid:durableId="789513572">
    <w:abstractNumId w:val="2"/>
  </w:num>
  <w:num w:numId="27" w16cid:durableId="1726295377">
    <w:abstractNumId w:val="29"/>
  </w:num>
  <w:num w:numId="28" w16cid:durableId="891380073">
    <w:abstractNumId w:val="34"/>
  </w:num>
  <w:num w:numId="29" w16cid:durableId="347484623">
    <w:abstractNumId w:val="32"/>
  </w:num>
  <w:num w:numId="30" w16cid:durableId="1566791483">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453903"/>
    <w:rsid w:val="00000194"/>
    <w:rsid w:val="000005A3"/>
    <w:rsid w:val="00000812"/>
    <w:rsid w:val="000008D1"/>
    <w:rsid w:val="00000901"/>
    <w:rsid w:val="00000A61"/>
    <w:rsid w:val="00001084"/>
    <w:rsid w:val="00001410"/>
    <w:rsid w:val="00001D81"/>
    <w:rsid w:val="00002631"/>
    <w:rsid w:val="00002691"/>
    <w:rsid w:val="00002A35"/>
    <w:rsid w:val="00002ABC"/>
    <w:rsid w:val="00002B14"/>
    <w:rsid w:val="0000301F"/>
    <w:rsid w:val="00003260"/>
    <w:rsid w:val="000035F6"/>
    <w:rsid w:val="0000388D"/>
    <w:rsid w:val="00004327"/>
    <w:rsid w:val="00004810"/>
    <w:rsid w:val="00004A68"/>
    <w:rsid w:val="00004EEE"/>
    <w:rsid w:val="000057E3"/>
    <w:rsid w:val="000058A9"/>
    <w:rsid w:val="00005CCD"/>
    <w:rsid w:val="00006585"/>
    <w:rsid w:val="00006884"/>
    <w:rsid w:val="000068CA"/>
    <w:rsid w:val="00007349"/>
    <w:rsid w:val="0000736B"/>
    <w:rsid w:val="000078D8"/>
    <w:rsid w:val="0000795D"/>
    <w:rsid w:val="0000799D"/>
    <w:rsid w:val="00007A11"/>
    <w:rsid w:val="000105A9"/>
    <w:rsid w:val="000112BF"/>
    <w:rsid w:val="00011C29"/>
    <w:rsid w:val="00011F46"/>
    <w:rsid w:val="0001216C"/>
    <w:rsid w:val="000125A5"/>
    <w:rsid w:val="000128AB"/>
    <w:rsid w:val="0001294B"/>
    <w:rsid w:val="00012B4B"/>
    <w:rsid w:val="00012BB9"/>
    <w:rsid w:val="00012BCD"/>
    <w:rsid w:val="00012D6E"/>
    <w:rsid w:val="00012FAF"/>
    <w:rsid w:val="00012FE7"/>
    <w:rsid w:val="0001307F"/>
    <w:rsid w:val="00013173"/>
    <w:rsid w:val="000133B3"/>
    <w:rsid w:val="000139F9"/>
    <w:rsid w:val="00013C16"/>
    <w:rsid w:val="00013C91"/>
    <w:rsid w:val="000147D8"/>
    <w:rsid w:val="00014864"/>
    <w:rsid w:val="00014AD2"/>
    <w:rsid w:val="000152AC"/>
    <w:rsid w:val="000154BD"/>
    <w:rsid w:val="00015655"/>
    <w:rsid w:val="000157E8"/>
    <w:rsid w:val="000160DB"/>
    <w:rsid w:val="000161E2"/>
    <w:rsid w:val="000163DA"/>
    <w:rsid w:val="0001645A"/>
    <w:rsid w:val="00016927"/>
    <w:rsid w:val="00016A25"/>
    <w:rsid w:val="00016BD9"/>
    <w:rsid w:val="00016F11"/>
    <w:rsid w:val="000172C1"/>
    <w:rsid w:val="00017A37"/>
    <w:rsid w:val="00017DE3"/>
    <w:rsid w:val="00017E78"/>
    <w:rsid w:val="000200A9"/>
    <w:rsid w:val="000200CC"/>
    <w:rsid w:val="00020166"/>
    <w:rsid w:val="00020425"/>
    <w:rsid w:val="0002048A"/>
    <w:rsid w:val="000208AE"/>
    <w:rsid w:val="00020A83"/>
    <w:rsid w:val="00020C84"/>
    <w:rsid w:val="00020D21"/>
    <w:rsid w:val="00021485"/>
    <w:rsid w:val="00021E53"/>
    <w:rsid w:val="0002285D"/>
    <w:rsid w:val="00022C81"/>
    <w:rsid w:val="00022FC9"/>
    <w:rsid w:val="000230AF"/>
    <w:rsid w:val="0002313E"/>
    <w:rsid w:val="00023619"/>
    <w:rsid w:val="00023CAF"/>
    <w:rsid w:val="00024D96"/>
    <w:rsid w:val="00024DE5"/>
    <w:rsid w:val="00024F9A"/>
    <w:rsid w:val="00024FE4"/>
    <w:rsid w:val="000252F6"/>
    <w:rsid w:val="000253DD"/>
    <w:rsid w:val="0002586C"/>
    <w:rsid w:val="000264D0"/>
    <w:rsid w:val="000265EA"/>
    <w:rsid w:val="00026DA1"/>
    <w:rsid w:val="00026DC2"/>
    <w:rsid w:val="00026F6C"/>
    <w:rsid w:val="000273C5"/>
    <w:rsid w:val="000273FB"/>
    <w:rsid w:val="00027A18"/>
    <w:rsid w:val="00030105"/>
    <w:rsid w:val="00030A38"/>
    <w:rsid w:val="000310B8"/>
    <w:rsid w:val="0003160B"/>
    <w:rsid w:val="00031ADE"/>
    <w:rsid w:val="00031C77"/>
    <w:rsid w:val="00032044"/>
    <w:rsid w:val="000323B7"/>
    <w:rsid w:val="0003300C"/>
    <w:rsid w:val="000332EC"/>
    <w:rsid w:val="0003335B"/>
    <w:rsid w:val="000337A3"/>
    <w:rsid w:val="00033B66"/>
    <w:rsid w:val="00034165"/>
    <w:rsid w:val="000343D3"/>
    <w:rsid w:val="000346D1"/>
    <w:rsid w:val="00034E7A"/>
    <w:rsid w:val="0003565D"/>
    <w:rsid w:val="00035856"/>
    <w:rsid w:val="00035996"/>
    <w:rsid w:val="00036064"/>
    <w:rsid w:val="000360F2"/>
    <w:rsid w:val="00036965"/>
    <w:rsid w:val="00036D45"/>
    <w:rsid w:val="00037321"/>
    <w:rsid w:val="000374E9"/>
    <w:rsid w:val="00037619"/>
    <w:rsid w:val="0003773B"/>
    <w:rsid w:val="00037830"/>
    <w:rsid w:val="00037F96"/>
    <w:rsid w:val="00040651"/>
    <w:rsid w:val="000408B7"/>
    <w:rsid w:val="00040E63"/>
    <w:rsid w:val="00040EB4"/>
    <w:rsid w:val="000411A2"/>
    <w:rsid w:val="00041613"/>
    <w:rsid w:val="000416A8"/>
    <w:rsid w:val="00041B06"/>
    <w:rsid w:val="00041C3B"/>
    <w:rsid w:val="0004230F"/>
    <w:rsid w:val="00042310"/>
    <w:rsid w:val="000423DB"/>
    <w:rsid w:val="00042903"/>
    <w:rsid w:val="00043D04"/>
    <w:rsid w:val="00043F27"/>
    <w:rsid w:val="00043FEB"/>
    <w:rsid w:val="00044607"/>
    <w:rsid w:val="0004462D"/>
    <w:rsid w:val="00044A00"/>
    <w:rsid w:val="00044A5B"/>
    <w:rsid w:val="00044F8F"/>
    <w:rsid w:val="00045AD0"/>
    <w:rsid w:val="0004603D"/>
    <w:rsid w:val="0004635C"/>
    <w:rsid w:val="0004675A"/>
    <w:rsid w:val="00046F44"/>
    <w:rsid w:val="00047246"/>
    <w:rsid w:val="000473F4"/>
    <w:rsid w:val="000502CF"/>
    <w:rsid w:val="00050713"/>
    <w:rsid w:val="00050F0B"/>
    <w:rsid w:val="000515D7"/>
    <w:rsid w:val="00051BFC"/>
    <w:rsid w:val="00051D5C"/>
    <w:rsid w:val="00052454"/>
    <w:rsid w:val="00052486"/>
    <w:rsid w:val="0005252A"/>
    <w:rsid w:val="000528CB"/>
    <w:rsid w:val="00052A03"/>
    <w:rsid w:val="000531C8"/>
    <w:rsid w:val="00053C58"/>
    <w:rsid w:val="00053CC3"/>
    <w:rsid w:val="00053D4A"/>
    <w:rsid w:val="00053EA4"/>
    <w:rsid w:val="000547FB"/>
    <w:rsid w:val="000548F1"/>
    <w:rsid w:val="00054A64"/>
    <w:rsid w:val="000550E5"/>
    <w:rsid w:val="0005578D"/>
    <w:rsid w:val="00055A62"/>
    <w:rsid w:val="00055F67"/>
    <w:rsid w:val="00056024"/>
    <w:rsid w:val="0005612D"/>
    <w:rsid w:val="00057188"/>
    <w:rsid w:val="000574CC"/>
    <w:rsid w:val="000574DD"/>
    <w:rsid w:val="000577AB"/>
    <w:rsid w:val="00057DAA"/>
    <w:rsid w:val="00057EB4"/>
    <w:rsid w:val="00060181"/>
    <w:rsid w:val="00060B9F"/>
    <w:rsid w:val="00060F7A"/>
    <w:rsid w:val="000610DD"/>
    <w:rsid w:val="000611D1"/>
    <w:rsid w:val="0006141F"/>
    <w:rsid w:val="000623E7"/>
    <w:rsid w:val="000626BF"/>
    <w:rsid w:val="00062B96"/>
    <w:rsid w:val="00062C98"/>
    <w:rsid w:val="00062D44"/>
    <w:rsid w:val="000634B5"/>
    <w:rsid w:val="000636FD"/>
    <w:rsid w:val="00063A7B"/>
    <w:rsid w:val="00064148"/>
    <w:rsid w:val="000642E0"/>
    <w:rsid w:val="000645D3"/>
    <w:rsid w:val="00064709"/>
    <w:rsid w:val="00064813"/>
    <w:rsid w:val="00064DED"/>
    <w:rsid w:val="0006581C"/>
    <w:rsid w:val="000658A2"/>
    <w:rsid w:val="00065EFC"/>
    <w:rsid w:val="0006651D"/>
    <w:rsid w:val="00066A4B"/>
    <w:rsid w:val="00066BD0"/>
    <w:rsid w:val="00066D49"/>
    <w:rsid w:val="0006700B"/>
    <w:rsid w:val="0006707D"/>
    <w:rsid w:val="000672C6"/>
    <w:rsid w:val="00067577"/>
    <w:rsid w:val="00067A55"/>
    <w:rsid w:val="00067B0C"/>
    <w:rsid w:val="00067EEC"/>
    <w:rsid w:val="00070773"/>
    <w:rsid w:val="0007095A"/>
    <w:rsid w:val="00070B05"/>
    <w:rsid w:val="00070B86"/>
    <w:rsid w:val="00070BC9"/>
    <w:rsid w:val="0007166A"/>
    <w:rsid w:val="00071FC0"/>
    <w:rsid w:val="00072080"/>
    <w:rsid w:val="0007214F"/>
    <w:rsid w:val="000721F5"/>
    <w:rsid w:val="0007232D"/>
    <w:rsid w:val="0007247D"/>
    <w:rsid w:val="00072E7B"/>
    <w:rsid w:val="00073EF4"/>
    <w:rsid w:val="00073FC4"/>
    <w:rsid w:val="000744BA"/>
    <w:rsid w:val="00074537"/>
    <w:rsid w:val="00074995"/>
    <w:rsid w:val="00074EF6"/>
    <w:rsid w:val="000751D5"/>
    <w:rsid w:val="00075748"/>
    <w:rsid w:val="000759A7"/>
    <w:rsid w:val="00075B1E"/>
    <w:rsid w:val="00075E0B"/>
    <w:rsid w:val="00075E17"/>
    <w:rsid w:val="000763D3"/>
    <w:rsid w:val="000764DD"/>
    <w:rsid w:val="00076662"/>
    <w:rsid w:val="00076B5B"/>
    <w:rsid w:val="00076BBA"/>
    <w:rsid w:val="00076CEC"/>
    <w:rsid w:val="00076FC0"/>
    <w:rsid w:val="00077049"/>
    <w:rsid w:val="000770EF"/>
    <w:rsid w:val="00077422"/>
    <w:rsid w:val="00077798"/>
    <w:rsid w:val="000778C8"/>
    <w:rsid w:val="00077ACD"/>
    <w:rsid w:val="00077AEF"/>
    <w:rsid w:val="00077BDB"/>
    <w:rsid w:val="00077D57"/>
    <w:rsid w:val="00080082"/>
    <w:rsid w:val="00080815"/>
    <w:rsid w:val="000809F5"/>
    <w:rsid w:val="00080B70"/>
    <w:rsid w:val="00080CF9"/>
    <w:rsid w:val="000823F2"/>
    <w:rsid w:val="0008257E"/>
    <w:rsid w:val="000825D1"/>
    <w:rsid w:val="00082701"/>
    <w:rsid w:val="00082CAC"/>
    <w:rsid w:val="00082EEC"/>
    <w:rsid w:val="00082F2B"/>
    <w:rsid w:val="00083038"/>
    <w:rsid w:val="00083241"/>
    <w:rsid w:val="000838F2"/>
    <w:rsid w:val="00084244"/>
    <w:rsid w:val="0008438B"/>
    <w:rsid w:val="000843B4"/>
    <w:rsid w:val="00084998"/>
    <w:rsid w:val="00084E5E"/>
    <w:rsid w:val="00085767"/>
    <w:rsid w:val="00085788"/>
    <w:rsid w:val="00085B6D"/>
    <w:rsid w:val="00086400"/>
    <w:rsid w:val="0008678B"/>
    <w:rsid w:val="00086A13"/>
    <w:rsid w:val="00086C5B"/>
    <w:rsid w:val="00087019"/>
    <w:rsid w:val="00087157"/>
    <w:rsid w:val="00087223"/>
    <w:rsid w:val="0008765C"/>
    <w:rsid w:val="00087AA2"/>
    <w:rsid w:val="00087AA4"/>
    <w:rsid w:val="00087C33"/>
    <w:rsid w:val="00087CE5"/>
    <w:rsid w:val="00087DBC"/>
    <w:rsid w:val="00087FBC"/>
    <w:rsid w:val="0009026C"/>
    <w:rsid w:val="0009032E"/>
    <w:rsid w:val="00090C31"/>
    <w:rsid w:val="00090CB5"/>
    <w:rsid w:val="00090D68"/>
    <w:rsid w:val="00090EF9"/>
    <w:rsid w:val="0009129D"/>
    <w:rsid w:val="000913B9"/>
    <w:rsid w:val="00091C6D"/>
    <w:rsid w:val="00091E67"/>
    <w:rsid w:val="000922A4"/>
    <w:rsid w:val="00092C13"/>
    <w:rsid w:val="000934A9"/>
    <w:rsid w:val="00093AB0"/>
    <w:rsid w:val="00093DB2"/>
    <w:rsid w:val="00094652"/>
    <w:rsid w:val="0009487E"/>
    <w:rsid w:val="00094887"/>
    <w:rsid w:val="00094AF5"/>
    <w:rsid w:val="00094C04"/>
    <w:rsid w:val="0009572A"/>
    <w:rsid w:val="00095774"/>
    <w:rsid w:val="000957C3"/>
    <w:rsid w:val="00095B03"/>
    <w:rsid w:val="00095BF8"/>
    <w:rsid w:val="00095E93"/>
    <w:rsid w:val="0009618E"/>
    <w:rsid w:val="0009636C"/>
    <w:rsid w:val="00096EC1"/>
    <w:rsid w:val="00097178"/>
    <w:rsid w:val="000971A5"/>
    <w:rsid w:val="000A009D"/>
    <w:rsid w:val="000A0157"/>
    <w:rsid w:val="000A01E2"/>
    <w:rsid w:val="000A043A"/>
    <w:rsid w:val="000A06F1"/>
    <w:rsid w:val="000A0740"/>
    <w:rsid w:val="000A0772"/>
    <w:rsid w:val="000A07D4"/>
    <w:rsid w:val="000A0853"/>
    <w:rsid w:val="000A0D39"/>
    <w:rsid w:val="000A0E35"/>
    <w:rsid w:val="000A0E37"/>
    <w:rsid w:val="000A0ECF"/>
    <w:rsid w:val="000A10AE"/>
    <w:rsid w:val="000A13C1"/>
    <w:rsid w:val="000A1A10"/>
    <w:rsid w:val="000A1A9A"/>
    <w:rsid w:val="000A1B6F"/>
    <w:rsid w:val="000A1DE9"/>
    <w:rsid w:val="000A25A3"/>
    <w:rsid w:val="000A2A5F"/>
    <w:rsid w:val="000A3203"/>
    <w:rsid w:val="000A33F1"/>
    <w:rsid w:val="000A35FD"/>
    <w:rsid w:val="000A3607"/>
    <w:rsid w:val="000A3720"/>
    <w:rsid w:val="000A3E5B"/>
    <w:rsid w:val="000A43C4"/>
    <w:rsid w:val="000A4C9B"/>
    <w:rsid w:val="000A4DD8"/>
    <w:rsid w:val="000A513C"/>
    <w:rsid w:val="000A5285"/>
    <w:rsid w:val="000A5373"/>
    <w:rsid w:val="000A5467"/>
    <w:rsid w:val="000A55E9"/>
    <w:rsid w:val="000A56AA"/>
    <w:rsid w:val="000A597B"/>
    <w:rsid w:val="000A6056"/>
    <w:rsid w:val="000A64D2"/>
    <w:rsid w:val="000A64DF"/>
    <w:rsid w:val="000A65C4"/>
    <w:rsid w:val="000A6AD7"/>
    <w:rsid w:val="000A75F1"/>
    <w:rsid w:val="000A76F2"/>
    <w:rsid w:val="000A7CAA"/>
    <w:rsid w:val="000B010B"/>
    <w:rsid w:val="000B02C8"/>
    <w:rsid w:val="000B07C0"/>
    <w:rsid w:val="000B0CE8"/>
    <w:rsid w:val="000B0CF5"/>
    <w:rsid w:val="000B106F"/>
    <w:rsid w:val="000B1783"/>
    <w:rsid w:val="000B1F63"/>
    <w:rsid w:val="000B224F"/>
    <w:rsid w:val="000B26C8"/>
    <w:rsid w:val="000B2770"/>
    <w:rsid w:val="000B304E"/>
    <w:rsid w:val="000B326C"/>
    <w:rsid w:val="000B36D8"/>
    <w:rsid w:val="000B3B7C"/>
    <w:rsid w:val="000B402E"/>
    <w:rsid w:val="000B43A7"/>
    <w:rsid w:val="000B497E"/>
    <w:rsid w:val="000B51BB"/>
    <w:rsid w:val="000B5385"/>
    <w:rsid w:val="000B54F8"/>
    <w:rsid w:val="000B59CB"/>
    <w:rsid w:val="000B5AC1"/>
    <w:rsid w:val="000B5B6D"/>
    <w:rsid w:val="000B6301"/>
    <w:rsid w:val="000B65EE"/>
    <w:rsid w:val="000B6910"/>
    <w:rsid w:val="000B6A5F"/>
    <w:rsid w:val="000B6AA4"/>
    <w:rsid w:val="000B6E1A"/>
    <w:rsid w:val="000B74D9"/>
    <w:rsid w:val="000B7C0B"/>
    <w:rsid w:val="000C02EC"/>
    <w:rsid w:val="000C036C"/>
    <w:rsid w:val="000C043D"/>
    <w:rsid w:val="000C254D"/>
    <w:rsid w:val="000C269E"/>
    <w:rsid w:val="000C2D7C"/>
    <w:rsid w:val="000C2F25"/>
    <w:rsid w:val="000C3068"/>
    <w:rsid w:val="000C3365"/>
    <w:rsid w:val="000C3390"/>
    <w:rsid w:val="000C3827"/>
    <w:rsid w:val="000C3AB9"/>
    <w:rsid w:val="000C3B38"/>
    <w:rsid w:val="000C3BCA"/>
    <w:rsid w:val="000C4032"/>
    <w:rsid w:val="000C4237"/>
    <w:rsid w:val="000C4341"/>
    <w:rsid w:val="000C440C"/>
    <w:rsid w:val="000C4598"/>
    <w:rsid w:val="000C46FD"/>
    <w:rsid w:val="000C472C"/>
    <w:rsid w:val="000C4A68"/>
    <w:rsid w:val="000C4AFB"/>
    <w:rsid w:val="000C506F"/>
    <w:rsid w:val="000C5771"/>
    <w:rsid w:val="000C5C01"/>
    <w:rsid w:val="000C5F30"/>
    <w:rsid w:val="000C606C"/>
    <w:rsid w:val="000C620E"/>
    <w:rsid w:val="000C6321"/>
    <w:rsid w:val="000C6900"/>
    <w:rsid w:val="000C782D"/>
    <w:rsid w:val="000C7BB4"/>
    <w:rsid w:val="000D01DB"/>
    <w:rsid w:val="000D02C6"/>
    <w:rsid w:val="000D0301"/>
    <w:rsid w:val="000D038D"/>
    <w:rsid w:val="000D0471"/>
    <w:rsid w:val="000D04B1"/>
    <w:rsid w:val="000D04F8"/>
    <w:rsid w:val="000D057E"/>
    <w:rsid w:val="000D0DDA"/>
    <w:rsid w:val="000D0FA2"/>
    <w:rsid w:val="000D1073"/>
    <w:rsid w:val="000D1630"/>
    <w:rsid w:val="000D1C49"/>
    <w:rsid w:val="000D1CCC"/>
    <w:rsid w:val="000D1DA0"/>
    <w:rsid w:val="000D2814"/>
    <w:rsid w:val="000D2B3D"/>
    <w:rsid w:val="000D30EE"/>
    <w:rsid w:val="000D319F"/>
    <w:rsid w:val="000D36F9"/>
    <w:rsid w:val="000D3881"/>
    <w:rsid w:val="000D3CAE"/>
    <w:rsid w:val="000D413B"/>
    <w:rsid w:val="000D416F"/>
    <w:rsid w:val="000D487A"/>
    <w:rsid w:val="000D4997"/>
    <w:rsid w:val="000D4AC1"/>
    <w:rsid w:val="000D5000"/>
    <w:rsid w:val="000D51D8"/>
    <w:rsid w:val="000D54A1"/>
    <w:rsid w:val="000D5967"/>
    <w:rsid w:val="000D5CE1"/>
    <w:rsid w:val="000D6417"/>
    <w:rsid w:val="000D6482"/>
    <w:rsid w:val="000D66AF"/>
    <w:rsid w:val="000D6F4C"/>
    <w:rsid w:val="000D6F5B"/>
    <w:rsid w:val="000D7227"/>
    <w:rsid w:val="000D73BF"/>
    <w:rsid w:val="000D73C9"/>
    <w:rsid w:val="000D7514"/>
    <w:rsid w:val="000D752F"/>
    <w:rsid w:val="000D790D"/>
    <w:rsid w:val="000D7AF3"/>
    <w:rsid w:val="000D7DA1"/>
    <w:rsid w:val="000D7F5B"/>
    <w:rsid w:val="000E0068"/>
    <w:rsid w:val="000E016D"/>
    <w:rsid w:val="000E0D33"/>
    <w:rsid w:val="000E1777"/>
    <w:rsid w:val="000E1B6D"/>
    <w:rsid w:val="000E1F92"/>
    <w:rsid w:val="000E28A4"/>
    <w:rsid w:val="000E2B41"/>
    <w:rsid w:val="000E2BFA"/>
    <w:rsid w:val="000E2CE8"/>
    <w:rsid w:val="000E2E35"/>
    <w:rsid w:val="000E2E69"/>
    <w:rsid w:val="000E2F22"/>
    <w:rsid w:val="000E2F7C"/>
    <w:rsid w:val="000E3433"/>
    <w:rsid w:val="000E35C0"/>
    <w:rsid w:val="000E35EE"/>
    <w:rsid w:val="000E38AA"/>
    <w:rsid w:val="000E3A41"/>
    <w:rsid w:val="000E3C36"/>
    <w:rsid w:val="000E3CDC"/>
    <w:rsid w:val="000E3F33"/>
    <w:rsid w:val="000E473D"/>
    <w:rsid w:val="000E4946"/>
    <w:rsid w:val="000E4D36"/>
    <w:rsid w:val="000E53A5"/>
    <w:rsid w:val="000E5431"/>
    <w:rsid w:val="000E57A7"/>
    <w:rsid w:val="000E5B13"/>
    <w:rsid w:val="000E5D72"/>
    <w:rsid w:val="000E60F1"/>
    <w:rsid w:val="000E6288"/>
    <w:rsid w:val="000E6D73"/>
    <w:rsid w:val="000E7211"/>
    <w:rsid w:val="000E7420"/>
    <w:rsid w:val="000E770F"/>
    <w:rsid w:val="000E78B8"/>
    <w:rsid w:val="000E79F7"/>
    <w:rsid w:val="000E7E4A"/>
    <w:rsid w:val="000E7F29"/>
    <w:rsid w:val="000F040F"/>
    <w:rsid w:val="000F0977"/>
    <w:rsid w:val="000F0AB0"/>
    <w:rsid w:val="000F1017"/>
    <w:rsid w:val="000F1055"/>
    <w:rsid w:val="000F1954"/>
    <w:rsid w:val="000F1B2C"/>
    <w:rsid w:val="000F1E52"/>
    <w:rsid w:val="000F26D5"/>
    <w:rsid w:val="000F2AE7"/>
    <w:rsid w:val="000F2BEC"/>
    <w:rsid w:val="000F2FCE"/>
    <w:rsid w:val="000F3362"/>
    <w:rsid w:val="000F3526"/>
    <w:rsid w:val="000F39C2"/>
    <w:rsid w:val="000F436A"/>
    <w:rsid w:val="000F47F5"/>
    <w:rsid w:val="000F4BAE"/>
    <w:rsid w:val="000F4D26"/>
    <w:rsid w:val="000F515F"/>
    <w:rsid w:val="000F55A7"/>
    <w:rsid w:val="000F56A2"/>
    <w:rsid w:val="000F59FB"/>
    <w:rsid w:val="000F5B6C"/>
    <w:rsid w:val="000F5E55"/>
    <w:rsid w:val="000F5FFD"/>
    <w:rsid w:val="000F6093"/>
    <w:rsid w:val="000F661E"/>
    <w:rsid w:val="000F66F3"/>
    <w:rsid w:val="000F67B5"/>
    <w:rsid w:val="000F696C"/>
    <w:rsid w:val="000F6AD0"/>
    <w:rsid w:val="000F6BFF"/>
    <w:rsid w:val="000F6C7B"/>
    <w:rsid w:val="000F72AB"/>
    <w:rsid w:val="000F7466"/>
    <w:rsid w:val="000F7582"/>
    <w:rsid w:val="000F7783"/>
    <w:rsid w:val="000F7BB5"/>
    <w:rsid w:val="000F7C2D"/>
    <w:rsid w:val="000F7F39"/>
    <w:rsid w:val="0010018C"/>
    <w:rsid w:val="001002D2"/>
    <w:rsid w:val="00100977"/>
    <w:rsid w:val="00100F91"/>
    <w:rsid w:val="001010C1"/>
    <w:rsid w:val="00101154"/>
    <w:rsid w:val="00101215"/>
    <w:rsid w:val="001019D2"/>
    <w:rsid w:val="00101A91"/>
    <w:rsid w:val="00101F2D"/>
    <w:rsid w:val="00101FF8"/>
    <w:rsid w:val="00102024"/>
    <w:rsid w:val="0010232F"/>
    <w:rsid w:val="001023F4"/>
    <w:rsid w:val="00102732"/>
    <w:rsid w:val="00102D94"/>
    <w:rsid w:val="00103C12"/>
    <w:rsid w:val="001040C0"/>
    <w:rsid w:val="001042E1"/>
    <w:rsid w:val="0010455D"/>
    <w:rsid w:val="0010482A"/>
    <w:rsid w:val="00104C22"/>
    <w:rsid w:val="0010532E"/>
    <w:rsid w:val="00105C15"/>
    <w:rsid w:val="00105F01"/>
    <w:rsid w:val="00105FBE"/>
    <w:rsid w:val="001064AB"/>
    <w:rsid w:val="00106BF0"/>
    <w:rsid w:val="0010778A"/>
    <w:rsid w:val="00107C8F"/>
    <w:rsid w:val="00107FA9"/>
    <w:rsid w:val="0011038E"/>
    <w:rsid w:val="0011045B"/>
    <w:rsid w:val="00110623"/>
    <w:rsid w:val="00110693"/>
    <w:rsid w:val="00110760"/>
    <w:rsid w:val="0011087C"/>
    <w:rsid w:val="0011132C"/>
    <w:rsid w:val="001114CB"/>
    <w:rsid w:val="0011201D"/>
    <w:rsid w:val="00112344"/>
    <w:rsid w:val="0011235E"/>
    <w:rsid w:val="00112680"/>
    <w:rsid w:val="001129F9"/>
    <w:rsid w:val="00112A56"/>
    <w:rsid w:val="00112EDB"/>
    <w:rsid w:val="00112FC9"/>
    <w:rsid w:val="00113496"/>
    <w:rsid w:val="00113677"/>
    <w:rsid w:val="0011371C"/>
    <w:rsid w:val="00113A48"/>
    <w:rsid w:val="00113D4F"/>
    <w:rsid w:val="00113EE7"/>
    <w:rsid w:val="001140EF"/>
    <w:rsid w:val="0011429D"/>
    <w:rsid w:val="00114377"/>
    <w:rsid w:val="0011480F"/>
    <w:rsid w:val="00114CF9"/>
    <w:rsid w:val="00114FA0"/>
    <w:rsid w:val="0011501B"/>
    <w:rsid w:val="001153CE"/>
    <w:rsid w:val="00115611"/>
    <w:rsid w:val="001156B1"/>
    <w:rsid w:val="001156DA"/>
    <w:rsid w:val="0011585A"/>
    <w:rsid w:val="00116110"/>
    <w:rsid w:val="00116264"/>
    <w:rsid w:val="001163BB"/>
    <w:rsid w:val="00116413"/>
    <w:rsid w:val="001167C6"/>
    <w:rsid w:val="001169AD"/>
    <w:rsid w:val="001175D9"/>
    <w:rsid w:val="001176AC"/>
    <w:rsid w:val="001176EC"/>
    <w:rsid w:val="001177D2"/>
    <w:rsid w:val="00117809"/>
    <w:rsid w:val="00120092"/>
    <w:rsid w:val="001200BC"/>
    <w:rsid w:val="0012041B"/>
    <w:rsid w:val="001204F0"/>
    <w:rsid w:val="00120A00"/>
    <w:rsid w:val="00120CDC"/>
    <w:rsid w:val="00120D1B"/>
    <w:rsid w:val="00120D59"/>
    <w:rsid w:val="001218C4"/>
    <w:rsid w:val="0012246B"/>
    <w:rsid w:val="001228AC"/>
    <w:rsid w:val="001228B9"/>
    <w:rsid w:val="001230A0"/>
    <w:rsid w:val="00123111"/>
    <w:rsid w:val="00123633"/>
    <w:rsid w:val="00123C36"/>
    <w:rsid w:val="001242E9"/>
    <w:rsid w:val="001244D8"/>
    <w:rsid w:val="00124782"/>
    <w:rsid w:val="0012486F"/>
    <w:rsid w:val="00124BC5"/>
    <w:rsid w:val="0012511D"/>
    <w:rsid w:val="001252B3"/>
    <w:rsid w:val="00125406"/>
    <w:rsid w:val="00125676"/>
    <w:rsid w:val="001262B6"/>
    <w:rsid w:val="0012652C"/>
    <w:rsid w:val="001267C9"/>
    <w:rsid w:val="001268C6"/>
    <w:rsid w:val="00126943"/>
    <w:rsid w:val="00126B06"/>
    <w:rsid w:val="00127337"/>
    <w:rsid w:val="001274AA"/>
    <w:rsid w:val="001278BC"/>
    <w:rsid w:val="001279FE"/>
    <w:rsid w:val="00127BBA"/>
    <w:rsid w:val="00127BE9"/>
    <w:rsid w:val="001302AB"/>
    <w:rsid w:val="0013044E"/>
    <w:rsid w:val="00130471"/>
    <w:rsid w:val="00130735"/>
    <w:rsid w:val="00130A42"/>
    <w:rsid w:val="00130B14"/>
    <w:rsid w:val="00130C90"/>
    <w:rsid w:val="0013134A"/>
    <w:rsid w:val="001315B6"/>
    <w:rsid w:val="001316C6"/>
    <w:rsid w:val="0013197F"/>
    <w:rsid w:val="00131A9C"/>
    <w:rsid w:val="00131E29"/>
    <w:rsid w:val="001320DB"/>
    <w:rsid w:val="00132534"/>
    <w:rsid w:val="00132DFA"/>
    <w:rsid w:val="00132ECF"/>
    <w:rsid w:val="00133A17"/>
    <w:rsid w:val="00133ADE"/>
    <w:rsid w:val="00133CEB"/>
    <w:rsid w:val="00133DA1"/>
    <w:rsid w:val="00133EF1"/>
    <w:rsid w:val="00133FBF"/>
    <w:rsid w:val="00134222"/>
    <w:rsid w:val="00134985"/>
    <w:rsid w:val="00135138"/>
    <w:rsid w:val="0013537F"/>
    <w:rsid w:val="001354E5"/>
    <w:rsid w:val="001359FC"/>
    <w:rsid w:val="00135A21"/>
    <w:rsid w:val="00135B71"/>
    <w:rsid w:val="0013609B"/>
    <w:rsid w:val="001361E4"/>
    <w:rsid w:val="00136213"/>
    <w:rsid w:val="001363CF"/>
    <w:rsid w:val="001369F7"/>
    <w:rsid w:val="00136DBE"/>
    <w:rsid w:val="00137227"/>
    <w:rsid w:val="001378AA"/>
    <w:rsid w:val="00137A24"/>
    <w:rsid w:val="00137C54"/>
    <w:rsid w:val="00137E68"/>
    <w:rsid w:val="00137E95"/>
    <w:rsid w:val="001403A2"/>
    <w:rsid w:val="001406C7"/>
    <w:rsid w:val="001406CA"/>
    <w:rsid w:val="00141554"/>
    <w:rsid w:val="001417FF"/>
    <w:rsid w:val="00141FDF"/>
    <w:rsid w:val="00142793"/>
    <w:rsid w:val="00142974"/>
    <w:rsid w:val="00142A66"/>
    <w:rsid w:val="00142BE5"/>
    <w:rsid w:val="0014364E"/>
    <w:rsid w:val="00143C40"/>
    <w:rsid w:val="00143C72"/>
    <w:rsid w:val="0014423E"/>
    <w:rsid w:val="00144787"/>
    <w:rsid w:val="00145F74"/>
    <w:rsid w:val="0014604E"/>
    <w:rsid w:val="00146947"/>
    <w:rsid w:val="00147141"/>
    <w:rsid w:val="0014722D"/>
    <w:rsid w:val="001477D9"/>
    <w:rsid w:val="00147B60"/>
    <w:rsid w:val="00147E20"/>
    <w:rsid w:val="00150746"/>
    <w:rsid w:val="001508D2"/>
    <w:rsid w:val="00150DFA"/>
    <w:rsid w:val="00151331"/>
    <w:rsid w:val="00151BF0"/>
    <w:rsid w:val="00152DC6"/>
    <w:rsid w:val="00152E41"/>
    <w:rsid w:val="001536B2"/>
    <w:rsid w:val="00153799"/>
    <w:rsid w:val="001538EE"/>
    <w:rsid w:val="00153EF2"/>
    <w:rsid w:val="0015405B"/>
    <w:rsid w:val="00154234"/>
    <w:rsid w:val="00154F6F"/>
    <w:rsid w:val="00155192"/>
    <w:rsid w:val="00155644"/>
    <w:rsid w:val="001556D7"/>
    <w:rsid w:val="00155B41"/>
    <w:rsid w:val="00155B79"/>
    <w:rsid w:val="0015603A"/>
    <w:rsid w:val="00156344"/>
    <w:rsid w:val="00156406"/>
    <w:rsid w:val="001565D2"/>
    <w:rsid w:val="0015663C"/>
    <w:rsid w:val="0015669A"/>
    <w:rsid w:val="00156BC1"/>
    <w:rsid w:val="001571C1"/>
    <w:rsid w:val="001573C7"/>
    <w:rsid w:val="001574B6"/>
    <w:rsid w:val="001575F0"/>
    <w:rsid w:val="00157F04"/>
    <w:rsid w:val="0016075D"/>
    <w:rsid w:val="00160A5A"/>
    <w:rsid w:val="00160AFE"/>
    <w:rsid w:val="00160C09"/>
    <w:rsid w:val="00160EA5"/>
    <w:rsid w:val="00161183"/>
    <w:rsid w:val="00161450"/>
    <w:rsid w:val="00161503"/>
    <w:rsid w:val="00161A18"/>
    <w:rsid w:val="00161A3E"/>
    <w:rsid w:val="00161D54"/>
    <w:rsid w:val="00161DFE"/>
    <w:rsid w:val="00162508"/>
    <w:rsid w:val="00162565"/>
    <w:rsid w:val="0016271B"/>
    <w:rsid w:val="00162EBC"/>
    <w:rsid w:val="0016336A"/>
    <w:rsid w:val="00163A5B"/>
    <w:rsid w:val="00163A88"/>
    <w:rsid w:val="00164012"/>
    <w:rsid w:val="001640D2"/>
    <w:rsid w:val="001644C7"/>
    <w:rsid w:val="00164716"/>
    <w:rsid w:val="00164A05"/>
    <w:rsid w:val="001651B6"/>
    <w:rsid w:val="001658EA"/>
    <w:rsid w:val="00165BAD"/>
    <w:rsid w:val="00165D44"/>
    <w:rsid w:val="00165DD9"/>
    <w:rsid w:val="00165E60"/>
    <w:rsid w:val="00166097"/>
    <w:rsid w:val="0016613C"/>
    <w:rsid w:val="00166645"/>
    <w:rsid w:val="00166CE8"/>
    <w:rsid w:val="00166DAD"/>
    <w:rsid w:val="00166E6D"/>
    <w:rsid w:val="00166FB5"/>
    <w:rsid w:val="00167022"/>
    <w:rsid w:val="0016718E"/>
    <w:rsid w:val="0017060B"/>
    <w:rsid w:val="00170701"/>
    <w:rsid w:val="001710BA"/>
    <w:rsid w:val="001715E9"/>
    <w:rsid w:val="00171797"/>
    <w:rsid w:val="00171946"/>
    <w:rsid w:val="00171B71"/>
    <w:rsid w:val="00171C7C"/>
    <w:rsid w:val="00172637"/>
    <w:rsid w:val="001726D4"/>
    <w:rsid w:val="001728B5"/>
    <w:rsid w:val="0017336D"/>
    <w:rsid w:val="001733E5"/>
    <w:rsid w:val="001736BB"/>
    <w:rsid w:val="0017394A"/>
    <w:rsid w:val="00173BBC"/>
    <w:rsid w:val="00173F1A"/>
    <w:rsid w:val="00174052"/>
    <w:rsid w:val="001745CE"/>
    <w:rsid w:val="00174775"/>
    <w:rsid w:val="00174E84"/>
    <w:rsid w:val="001750A0"/>
    <w:rsid w:val="001751E5"/>
    <w:rsid w:val="00175428"/>
    <w:rsid w:val="00175DCC"/>
    <w:rsid w:val="001762F3"/>
    <w:rsid w:val="001766D2"/>
    <w:rsid w:val="001768FA"/>
    <w:rsid w:val="001769A8"/>
    <w:rsid w:val="00176DCA"/>
    <w:rsid w:val="00176FD3"/>
    <w:rsid w:val="00177179"/>
    <w:rsid w:val="0017749D"/>
    <w:rsid w:val="00177865"/>
    <w:rsid w:val="001778A7"/>
    <w:rsid w:val="00177F02"/>
    <w:rsid w:val="001806B4"/>
    <w:rsid w:val="001806B5"/>
    <w:rsid w:val="00180E8D"/>
    <w:rsid w:val="00180FF8"/>
    <w:rsid w:val="001813B0"/>
    <w:rsid w:val="001818D8"/>
    <w:rsid w:val="0018239D"/>
    <w:rsid w:val="001823D6"/>
    <w:rsid w:val="001827CC"/>
    <w:rsid w:val="00183096"/>
    <w:rsid w:val="001835D2"/>
    <w:rsid w:val="00183D7F"/>
    <w:rsid w:val="0018426D"/>
    <w:rsid w:val="0018427B"/>
    <w:rsid w:val="00184490"/>
    <w:rsid w:val="001844C6"/>
    <w:rsid w:val="00184548"/>
    <w:rsid w:val="001845EF"/>
    <w:rsid w:val="0018466A"/>
    <w:rsid w:val="00184B03"/>
    <w:rsid w:val="00185BF1"/>
    <w:rsid w:val="00186186"/>
    <w:rsid w:val="0018625D"/>
    <w:rsid w:val="00186A77"/>
    <w:rsid w:val="00186F4E"/>
    <w:rsid w:val="001874D7"/>
    <w:rsid w:val="001878AB"/>
    <w:rsid w:val="00187B9E"/>
    <w:rsid w:val="001900C7"/>
    <w:rsid w:val="001903F5"/>
    <w:rsid w:val="00190946"/>
    <w:rsid w:val="001910A2"/>
    <w:rsid w:val="00191188"/>
    <w:rsid w:val="001911BB"/>
    <w:rsid w:val="00191308"/>
    <w:rsid w:val="00191CCE"/>
    <w:rsid w:val="00191D42"/>
    <w:rsid w:val="0019218D"/>
    <w:rsid w:val="001924F5"/>
    <w:rsid w:val="00192834"/>
    <w:rsid w:val="00192DC6"/>
    <w:rsid w:val="00192F5C"/>
    <w:rsid w:val="001937B1"/>
    <w:rsid w:val="00193ACF"/>
    <w:rsid w:val="00193C8F"/>
    <w:rsid w:val="00193D6A"/>
    <w:rsid w:val="00194013"/>
    <w:rsid w:val="0019426E"/>
    <w:rsid w:val="001942E7"/>
    <w:rsid w:val="001945C8"/>
    <w:rsid w:val="00194A76"/>
    <w:rsid w:val="00194AAE"/>
    <w:rsid w:val="00194B60"/>
    <w:rsid w:val="001955A9"/>
    <w:rsid w:val="00195D19"/>
    <w:rsid w:val="00195DF5"/>
    <w:rsid w:val="00195F0C"/>
    <w:rsid w:val="00196A24"/>
    <w:rsid w:val="00196BC6"/>
    <w:rsid w:val="00196E13"/>
    <w:rsid w:val="0019756C"/>
    <w:rsid w:val="0019774B"/>
    <w:rsid w:val="00197C29"/>
    <w:rsid w:val="00197D54"/>
    <w:rsid w:val="001A0626"/>
    <w:rsid w:val="001A077F"/>
    <w:rsid w:val="001A0FC3"/>
    <w:rsid w:val="001A1B29"/>
    <w:rsid w:val="001A1E8A"/>
    <w:rsid w:val="001A2275"/>
    <w:rsid w:val="001A26B9"/>
    <w:rsid w:val="001A2998"/>
    <w:rsid w:val="001A316D"/>
    <w:rsid w:val="001A3352"/>
    <w:rsid w:val="001A358E"/>
    <w:rsid w:val="001A3695"/>
    <w:rsid w:val="001A4052"/>
    <w:rsid w:val="001A44AA"/>
    <w:rsid w:val="001A4A74"/>
    <w:rsid w:val="001A5295"/>
    <w:rsid w:val="001A551E"/>
    <w:rsid w:val="001A577A"/>
    <w:rsid w:val="001A59BB"/>
    <w:rsid w:val="001A5A0F"/>
    <w:rsid w:val="001A5B24"/>
    <w:rsid w:val="001A5B3F"/>
    <w:rsid w:val="001A5C62"/>
    <w:rsid w:val="001A617B"/>
    <w:rsid w:val="001A63B0"/>
    <w:rsid w:val="001A6B09"/>
    <w:rsid w:val="001A6B21"/>
    <w:rsid w:val="001A7350"/>
    <w:rsid w:val="001B017B"/>
    <w:rsid w:val="001B0499"/>
    <w:rsid w:val="001B08F0"/>
    <w:rsid w:val="001B08FF"/>
    <w:rsid w:val="001B1992"/>
    <w:rsid w:val="001B1B2B"/>
    <w:rsid w:val="001B1B97"/>
    <w:rsid w:val="001B1CD9"/>
    <w:rsid w:val="001B1E9F"/>
    <w:rsid w:val="001B204A"/>
    <w:rsid w:val="001B205C"/>
    <w:rsid w:val="001B2370"/>
    <w:rsid w:val="001B2AD7"/>
    <w:rsid w:val="001B2D49"/>
    <w:rsid w:val="001B2ED0"/>
    <w:rsid w:val="001B32D1"/>
    <w:rsid w:val="001B32DE"/>
    <w:rsid w:val="001B330C"/>
    <w:rsid w:val="001B332D"/>
    <w:rsid w:val="001B387D"/>
    <w:rsid w:val="001B39DD"/>
    <w:rsid w:val="001B45A7"/>
    <w:rsid w:val="001B4C64"/>
    <w:rsid w:val="001B4D8E"/>
    <w:rsid w:val="001B5431"/>
    <w:rsid w:val="001B57E8"/>
    <w:rsid w:val="001B5BF3"/>
    <w:rsid w:val="001B5F26"/>
    <w:rsid w:val="001B6174"/>
    <w:rsid w:val="001B6197"/>
    <w:rsid w:val="001B63C5"/>
    <w:rsid w:val="001B6BE2"/>
    <w:rsid w:val="001B6D41"/>
    <w:rsid w:val="001B6E7E"/>
    <w:rsid w:val="001B7554"/>
    <w:rsid w:val="001B7A46"/>
    <w:rsid w:val="001B7C04"/>
    <w:rsid w:val="001B7E65"/>
    <w:rsid w:val="001C0096"/>
    <w:rsid w:val="001C045F"/>
    <w:rsid w:val="001C047F"/>
    <w:rsid w:val="001C0A6A"/>
    <w:rsid w:val="001C126C"/>
    <w:rsid w:val="001C145F"/>
    <w:rsid w:val="001C158E"/>
    <w:rsid w:val="001C1B22"/>
    <w:rsid w:val="001C2103"/>
    <w:rsid w:val="001C2198"/>
    <w:rsid w:val="001C2489"/>
    <w:rsid w:val="001C2510"/>
    <w:rsid w:val="001C2788"/>
    <w:rsid w:val="001C2CCA"/>
    <w:rsid w:val="001C31C0"/>
    <w:rsid w:val="001C35C1"/>
    <w:rsid w:val="001C3788"/>
    <w:rsid w:val="001C39D9"/>
    <w:rsid w:val="001C40E3"/>
    <w:rsid w:val="001C4208"/>
    <w:rsid w:val="001C4292"/>
    <w:rsid w:val="001C435A"/>
    <w:rsid w:val="001C4657"/>
    <w:rsid w:val="001C4995"/>
    <w:rsid w:val="001C4D67"/>
    <w:rsid w:val="001C5162"/>
    <w:rsid w:val="001C525F"/>
    <w:rsid w:val="001C5290"/>
    <w:rsid w:val="001C5423"/>
    <w:rsid w:val="001C5859"/>
    <w:rsid w:val="001C5E6E"/>
    <w:rsid w:val="001C5FF8"/>
    <w:rsid w:val="001C6F87"/>
    <w:rsid w:val="001C71FB"/>
    <w:rsid w:val="001C72A9"/>
    <w:rsid w:val="001C73A0"/>
    <w:rsid w:val="001C78A3"/>
    <w:rsid w:val="001D064C"/>
    <w:rsid w:val="001D0889"/>
    <w:rsid w:val="001D08AF"/>
    <w:rsid w:val="001D1121"/>
    <w:rsid w:val="001D11E7"/>
    <w:rsid w:val="001D134B"/>
    <w:rsid w:val="001D15F7"/>
    <w:rsid w:val="001D1691"/>
    <w:rsid w:val="001D19F3"/>
    <w:rsid w:val="001D1B95"/>
    <w:rsid w:val="001D1E14"/>
    <w:rsid w:val="001D1ED3"/>
    <w:rsid w:val="001D223D"/>
    <w:rsid w:val="001D23B7"/>
    <w:rsid w:val="001D2542"/>
    <w:rsid w:val="001D2ADF"/>
    <w:rsid w:val="001D2D53"/>
    <w:rsid w:val="001D3188"/>
    <w:rsid w:val="001D34EA"/>
    <w:rsid w:val="001D39F8"/>
    <w:rsid w:val="001D3B02"/>
    <w:rsid w:val="001D46AE"/>
    <w:rsid w:val="001D47F4"/>
    <w:rsid w:val="001D4D38"/>
    <w:rsid w:val="001D5555"/>
    <w:rsid w:val="001D5A6E"/>
    <w:rsid w:val="001D5D1A"/>
    <w:rsid w:val="001D5FC7"/>
    <w:rsid w:val="001D6139"/>
    <w:rsid w:val="001D6167"/>
    <w:rsid w:val="001D63D0"/>
    <w:rsid w:val="001D6714"/>
    <w:rsid w:val="001D74A8"/>
    <w:rsid w:val="001D7502"/>
    <w:rsid w:val="001D76AB"/>
    <w:rsid w:val="001D77BA"/>
    <w:rsid w:val="001D78C3"/>
    <w:rsid w:val="001E04BC"/>
    <w:rsid w:val="001E04F9"/>
    <w:rsid w:val="001E0766"/>
    <w:rsid w:val="001E093C"/>
    <w:rsid w:val="001E12C4"/>
    <w:rsid w:val="001E174B"/>
    <w:rsid w:val="001E1D0E"/>
    <w:rsid w:val="001E1DB7"/>
    <w:rsid w:val="001E1E00"/>
    <w:rsid w:val="001E2412"/>
    <w:rsid w:val="001E261C"/>
    <w:rsid w:val="001E28B4"/>
    <w:rsid w:val="001E2906"/>
    <w:rsid w:val="001E2CA3"/>
    <w:rsid w:val="001E3601"/>
    <w:rsid w:val="001E3629"/>
    <w:rsid w:val="001E3BB5"/>
    <w:rsid w:val="001E3E6C"/>
    <w:rsid w:val="001E4139"/>
    <w:rsid w:val="001E43CC"/>
    <w:rsid w:val="001E48EA"/>
    <w:rsid w:val="001E4AE1"/>
    <w:rsid w:val="001E4B8A"/>
    <w:rsid w:val="001E51A2"/>
    <w:rsid w:val="001E550E"/>
    <w:rsid w:val="001E57CA"/>
    <w:rsid w:val="001E5999"/>
    <w:rsid w:val="001E59A1"/>
    <w:rsid w:val="001E5C70"/>
    <w:rsid w:val="001E5CD5"/>
    <w:rsid w:val="001E61D9"/>
    <w:rsid w:val="001E6271"/>
    <w:rsid w:val="001E6421"/>
    <w:rsid w:val="001E6674"/>
    <w:rsid w:val="001E67C2"/>
    <w:rsid w:val="001E6C79"/>
    <w:rsid w:val="001E6EBA"/>
    <w:rsid w:val="001E6F78"/>
    <w:rsid w:val="001E70EA"/>
    <w:rsid w:val="001E7A9C"/>
    <w:rsid w:val="001E7E5A"/>
    <w:rsid w:val="001E7EDC"/>
    <w:rsid w:val="001E7FE0"/>
    <w:rsid w:val="001F0017"/>
    <w:rsid w:val="001F03B8"/>
    <w:rsid w:val="001F0748"/>
    <w:rsid w:val="001F0A72"/>
    <w:rsid w:val="001F0D36"/>
    <w:rsid w:val="001F0DC0"/>
    <w:rsid w:val="001F10B3"/>
    <w:rsid w:val="001F2223"/>
    <w:rsid w:val="001F2252"/>
    <w:rsid w:val="001F252A"/>
    <w:rsid w:val="001F2C32"/>
    <w:rsid w:val="001F2E31"/>
    <w:rsid w:val="001F302E"/>
    <w:rsid w:val="001F3545"/>
    <w:rsid w:val="001F35A0"/>
    <w:rsid w:val="001F395E"/>
    <w:rsid w:val="001F3C68"/>
    <w:rsid w:val="001F3D58"/>
    <w:rsid w:val="001F3E2B"/>
    <w:rsid w:val="001F44D3"/>
    <w:rsid w:val="001F4765"/>
    <w:rsid w:val="001F4EF4"/>
    <w:rsid w:val="001F5040"/>
    <w:rsid w:val="001F5324"/>
    <w:rsid w:val="001F5BF9"/>
    <w:rsid w:val="001F5CFC"/>
    <w:rsid w:val="001F618A"/>
    <w:rsid w:val="001F61BB"/>
    <w:rsid w:val="001F6460"/>
    <w:rsid w:val="001F6826"/>
    <w:rsid w:val="001F6A24"/>
    <w:rsid w:val="001F6E03"/>
    <w:rsid w:val="001F719A"/>
    <w:rsid w:val="001F74AD"/>
    <w:rsid w:val="001F7585"/>
    <w:rsid w:val="001F75D2"/>
    <w:rsid w:val="001F75DA"/>
    <w:rsid w:val="001F77C8"/>
    <w:rsid w:val="001F797E"/>
    <w:rsid w:val="001F79DC"/>
    <w:rsid w:val="001F7BC3"/>
    <w:rsid w:val="001F7F83"/>
    <w:rsid w:val="00200F54"/>
    <w:rsid w:val="002013EE"/>
    <w:rsid w:val="002015EB"/>
    <w:rsid w:val="00201CDB"/>
    <w:rsid w:val="0020237F"/>
    <w:rsid w:val="00202631"/>
    <w:rsid w:val="0020269C"/>
    <w:rsid w:val="0020272B"/>
    <w:rsid w:val="00202D57"/>
    <w:rsid w:val="00202F7A"/>
    <w:rsid w:val="0020352B"/>
    <w:rsid w:val="00204073"/>
    <w:rsid w:val="002042D5"/>
    <w:rsid w:val="00204323"/>
    <w:rsid w:val="0020458B"/>
    <w:rsid w:val="002047FF"/>
    <w:rsid w:val="002048EC"/>
    <w:rsid w:val="0020496E"/>
    <w:rsid w:val="00204B9C"/>
    <w:rsid w:val="00204C46"/>
    <w:rsid w:val="00204C72"/>
    <w:rsid w:val="00204E23"/>
    <w:rsid w:val="00204EEC"/>
    <w:rsid w:val="00205585"/>
    <w:rsid w:val="00205B11"/>
    <w:rsid w:val="00205F1D"/>
    <w:rsid w:val="002062AB"/>
    <w:rsid w:val="002067B9"/>
    <w:rsid w:val="00206D77"/>
    <w:rsid w:val="00206E8D"/>
    <w:rsid w:val="00207152"/>
    <w:rsid w:val="002071C2"/>
    <w:rsid w:val="00207596"/>
    <w:rsid w:val="00207E74"/>
    <w:rsid w:val="00210137"/>
    <w:rsid w:val="00210AE9"/>
    <w:rsid w:val="00210B5C"/>
    <w:rsid w:val="00210C96"/>
    <w:rsid w:val="00210CC9"/>
    <w:rsid w:val="00210D2E"/>
    <w:rsid w:val="00211075"/>
    <w:rsid w:val="0021141B"/>
    <w:rsid w:val="0021152A"/>
    <w:rsid w:val="00211747"/>
    <w:rsid w:val="002117DD"/>
    <w:rsid w:val="002119A5"/>
    <w:rsid w:val="00211AC7"/>
    <w:rsid w:val="00212101"/>
    <w:rsid w:val="002125AA"/>
    <w:rsid w:val="002126C1"/>
    <w:rsid w:val="00212A84"/>
    <w:rsid w:val="00213177"/>
    <w:rsid w:val="00213867"/>
    <w:rsid w:val="00213B2D"/>
    <w:rsid w:val="00213BBA"/>
    <w:rsid w:val="00214138"/>
    <w:rsid w:val="002146AD"/>
    <w:rsid w:val="002146FB"/>
    <w:rsid w:val="00214B49"/>
    <w:rsid w:val="00214B83"/>
    <w:rsid w:val="002151C5"/>
    <w:rsid w:val="002152A5"/>
    <w:rsid w:val="002155EC"/>
    <w:rsid w:val="00215A33"/>
    <w:rsid w:val="00215E28"/>
    <w:rsid w:val="00215E95"/>
    <w:rsid w:val="002167E2"/>
    <w:rsid w:val="00216940"/>
    <w:rsid w:val="00216F32"/>
    <w:rsid w:val="00216F98"/>
    <w:rsid w:val="002174E7"/>
    <w:rsid w:val="00217836"/>
    <w:rsid w:val="0021796F"/>
    <w:rsid w:val="00217E67"/>
    <w:rsid w:val="002204C6"/>
    <w:rsid w:val="002204F3"/>
    <w:rsid w:val="00220DEA"/>
    <w:rsid w:val="00221061"/>
    <w:rsid w:val="002214A0"/>
    <w:rsid w:val="00221E74"/>
    <w:rsid w:val="00222565"/>
    <w:rsid w:val="0022261C"/>
    <w:rsid w:val="00222825"/>
    <w:rsid w:val="00222F2D"/>
    <w:rsid w:val="00222FBC"/>
    <w:rsid w:val="0022327F"/>
    <w:rsid w:val="0022339A"/>
    <w:rsid w:val="0022355D"/>
    <w:rsid w:val="002239F4"/>
    <w:rsid w:val="00223F18"/>
    <w:rsid w:val="00224623"/>
    <w:rsid w:val="002247B9"/>
    <w:rsid w:val="0022483C"/>
    <w:rsid w:val="00224FDE"/>
    <w:rsid w:val="0022522D"/>
    <w:rsid w:val="002255AF"/>
    <w:rsid w:val="002255B6"/>
    <w:rsid w:val="00225CE0"/>
    <w:rsid w:val="0022612F"/>
    <w:rsid w:val="00226225"/>
    <w:rsid w:val="0022631D"/>
    <w:rsid w:val="002263AE"/>
    <w:rsid w:val="0022661F"/>
    <w:rsid w:val="00226A73"/>
    <w:rsid w:val="00226B6C"/>
    <w:rsid w:val="00226BF6"/>
    <w:rsid w:val="00227018"/>
    <w:rsid w:val="002277B2"/>
    <w:rsid w:val="00227FD0"/>
    <w:rsid w:val="00230078"/>
    <w:rsid w:val="00230259"/>
    <w:rsid w:val="002304FA"/>
    <w:rsid w:val="00230BB8"/>
    <w:rsid w:val="00230C80"/>
    <w:rsid w:val="002310A3"/>
    <w:rsid w:val="00231477"/>
    <w:rsid w:val="002319D8"/>
    <w:rsid w:val="00231B63"/>
    <w:rsid w:val="00231EF7"/>
    <w:rsid w:val="00231F4E"/>
    <w:rsid w:val="002320F1"/>
    <w:rsid w:val="002323B0"/>
    <w:rsid w:val="0023294F"/>
    <w:rsid w:val="00232D3E"/>
    <w:rsid w:val="002335AF"/>
    <w:rsid w:val="002339EF"/>
    <w:rsid w:val="00233B50"/>
    <w:rsid w:val="00233D6B"/>
    <w:rsid w:val="002340B6"/>
    <w:rsid w:val="00234317"/>
    <w:rsid w:val="0023491A"/>
    <w:rsid w:val="002350C5"/>
    <w:rsid w:val="00235122"/>
    <w:rsid w:val="002353F9"/>
    <w:rsid w:val="00235711"/>
    <w:rsid w:val="00235ADA"/>
    <w:rsid w:val="00235B0F"/>
    <w:rsid w:val="00235C2B"/>
    <w:rsid w:val="00236137"/>
    <w:rsid w:val="002361E7"/>
    <w:rsid w:val="0023624D"/>
    <w:rsid w:val="00236628"/>
    <w:rsid w:val="00236A08"/>
    <w:rsid w:val="00236F82"/>
    <w:rsid w:val="002373DE"/>
    <w:rsid w:val="0023775F"/>
    <w:rsid w:val="00240884"/>
    <w:rsid w:val="002408CA"/>
    <w:rsid w:val="0024178C"/>
    <w:rsid w:val="00242113"/>
    <w:rsid w:val="002421DA"/>
    <w:rsid w:val="00242366"/>
    <w:rsid w:val="00242490"/>
    <w:rsid w:val="00242561"/>
    <w:rsid w:val="00242651"/>
    <w:rsid w:val="00242821"/>
    <w:rsid w:val="002429C2"/>
    <w:rsid w:val="00242BBE"/>
    <w:rsid w:val="00242DAB"/>
    <w:rsid w:val="00242DCD"/>
    <w:rsid w:val="00243018"/>
    <w:rsid w:val="00243090"/>
    <w:rsid w:val="00243399"/>
    <w:rsid w:val="00243A45"/>
    <w:rsid w:val="002441C4"/>
    <w:rsid w:val="00244245"/>
    <w:rsid w:val="002443A2"/>
    <w:rsid w:val="002444C6"/>
    <w:rsid w:val="002445E5"/>
    <w:rsid w:val="002448CB"/>
    <w:rsid w:val="002450EA"/>
    <w:rsid w:val="0024522B"/>
    <w:rsid w:val="00245460"/>
    <w:rsid w:val="0024557B"/>
    <w:rsid w:val="00245751"/>
    <w:rsid w:val="00245D62"/>
    <w:rsid w:val="00245EE0"/>
    <w:rsid w:val="00246289"/>
    <w:rsid w:val="002466F2"/>
    <w:rsid w:val="002467DE"/>
    <w:rsid w:val="002469E9"/>
    <w:rsid w:val="00246B20"/>
    <w:rsid w:val="00246FF0"/>
    <w:rsid w:val="00247A31"/>
    <w:rsid w:val="00247A71"/>
    <w:rsid w:val="00247B03"/>
    <w:rsid w:val="00247DAF"/>
    <w:rsid w:val="00247FFA"/>
    <w:rsid w:val="002505EC"/>
    <w:rsid w:val="002507F1"/>
    <w:rsid w:val="002508AB"/>
    <w:rsid w:val="002512AE"/>
    <w:rsid w:val="00251326"/>
    <w:rsid w:val="002515A0"/>
    <w:rsid w:val="00251AD4"/>
    <w:rsid w:val="00251C09"/>
    <w:rsid w:val="00251DF2"/>
    <w:rsid w:val="00252941"/>
    <w:rsid w:val="00252DEC"/>
    <w:rsid w:val="002533C2"/>
    <w:rsid w:val="002536AC"/>
    <w:rsid w:val="0025376B"/>
    <w:rsid w:val="00253C6D"/>
    <w:rsid w:val="0025402C"/>
    <w:rsid w:val="002541E0"/>
    <w:rsid w:val="00254F12"/>
    <w:rsid w:val="00254FD3"/>
    <w:rsid w:val="0025562D"/>
    <w:rsid w:val="00255632"/>
    <w:rsid w:val="00255671"/>
    <w:rsid w:val="0025626D"/>
    <w:rsid w:val="00256560"/>
    <w:rsid w:val="00256624"/>
    <w:rsid w:val="00256E7F"/>
    <w:rsid w:val="00257951"/>
    <w:rsid w:val="00257F30"/>
    <w:rsid w:val="00257FED"/>
    <w:rsid w:val="002600A1"/>
    <w:rsid w:val="00260521"/>
    <w:rsid w:val="0026099A"/>
    <w:rsid w:val="00260CB3"/>
    <w:rsid w:val="0026181D"/>
    <w:rsid w:val="00261A17"/>
    <w:rsid w:val="00261B1F"/>
    <w:rsid w:val="00261B7C"/>
    <w:rsid w:val="00261BCC"/>
    <w:rsid w:val="00261BE8"/>
    <w:rsid w:val="00261C7F"/>
    <w:rsid w:val="00262168"/>
    <w:rsid w:val="002622B0"/>
    <w:rsid w:val="0026258F"/>
    <w:rsid w:val="0026290C"/>
    <w:rsid w:val="002629DD"/>
    <w:rsid w:val="00262A1E"/>
    <w:rsid w:val="00262ACE"/>
    <w:rsid w:val="00262B31"/>
    <w:rsid w:val="00262C6D"/>
    <w:rsid w:val="00262DA4"/>
    <w:rsid w:val="00262DE1"/>
    <w:rsid w:val="00262EA2"/>
    <w:rsid w:val="002633AF"/>
    <w:rsid w:val="002635FC"/>
    <w:rsid w:val="00263A79"/>
    <w:rsid w:val="00263D6C"/>
    <w:rsid w:val="00264818"/>
    <w:rsid w:val="00264C6B"/>
    <w:rsid w:val="00264C82"/>
    <w:rsid w:val="00264FD6"/>
    <w:rsid w:val="0026557C"/>
    <w:rsid w:val="0026591C"/>
    <w:rsid w:val="00265A64"/>
    <w:rsid w:val="00265C0D"/>
    <w:rsid w:val="00265DE2"/>
    <w:rsid w:val="0026655E"/>
    <w:rsid w:val="002668E3"/>
    <w:rsid w:val="00267018"/>
    <w:rsid w:val="002671CE"/>
    <w:rsid w:val="0026756C"/>
    <w:rsid w:val="002676DE"/>
    <w:rsid w:val="002679F0"/>
    <w:rsid w:val="0027011C"/>
    <w:rsid w:val="0027015A"/>
    <w:rsid w:val="00270243"/>
    <w:rsid w:val="00270817"/>
    <w:rsid w:val="00270869"/>
    <w:rsid w:val="0027086E"/>
    <w:rsid w:val="00270CA0"/>
    <w:rsid w:val="00271287"/>
    <w:rsid w:val="002715E9"/>
    <w:rsid w:val="0027194F"/>
    <w:rsid w:val="00271B0A"/>
    <w:rsid w:val="00271B9B"/>
    <w:rsid w:val="002721E3"/>
    <w:rsid w:val="002723B7"/>
    <w:rsid w:val="0027240B"/>
    <w:rsid w:val="00272502"/>
    <w:rsid w:val="00272580"/>
    <w:rsid w:val="002725C1"/>
    <w:rsid w:val="0027260A"/>
    <w:rsid w:val="002726AA"/>
    <w:rsid w:val="002726BA"/>
    <w:rsid w:val="00272792"/>
    <w:rsid w:val="00272A50"/>
    <w:rsid w:val="00272C76"/>
    <w:rsid w:val="0027305A"/>
    <w:rsid w:val="00273701"/>
    <w:rsid w:val="002737F3"/>
    <w:rsid w:val="0027394E"/>
    <w:rsid w:val="00273AC0"/>
    <w:rsid w:val="00273C00"/>
    <w:rsid w:val="002743CC"/>
    <w:rsid w:val="00274C38"/>
    <w:rsid w:val="00274DED"/>
    <w:rsid w:val="002753CD"/>
    <w:rsid w:val="00275582"/>
    <w:rsid w:val="002755F3"/>
    <w:rsid w:val="00275639"/>
    <w:rsid w:val="00275871"/>
    <w:rsid w:val="00275A56"/>
    <w:rsid w:val="00276A9F"/>
    <w:rsid w:val="00276F2D"/>
    <w:rsid w:val="0027709F"/>
    <w:rsid w:val="0027759D"/>
    <w:rsid w:val="00277CC4"/>
    <w:rsid w:val="00277D42"/>
    <w:rsid w:val="00277E23"/>
    <w:rsid w:val="002800EC"/>
    <w:rsid w:val="0028097A"/>
    <w:rsid w:val="00280F7D"/>
    <w:rsid w:val="00281029"/>
    <w:rsid w:val="002810E7"/>
    <w:rsid w:val="00281C53"/>
    <w:rsid w:val="00281CA8"/>
    <w:rsid w:val="00281E57"/>
    <w:rsid w:val="0028253E"/>
    <w:rsid w:val="002826B7"/>
    <w:rsid w:val="002828A8"/>
    <w:rsid w:val="002829A0"/>
    <w:rsid w:val="002829B5"/>
    <w:rsid w:val="00282B59"/>
    <w:rsid w:val="0028384B"/>
    <w:rsid w:val="00283AC7"/>
    <w:rsid w:val="00283C02"/>
    <w:rsid w:val="00283EA9"/>
    <w:rsid w:val="00283F74"/>
    <w:rsid w:val="00284456"/>
    <w:rsid w:val="00284B9E"/>
    <w:rsid w:val="002857D1"/>
    <w:rsid w:val="00285B6B"/>
    <w:rsid w:val="00285BA5"/>
    <w:rsid w:val="00285E81"/>
    <w:rsid w:val="00285F48"/>
    <w:rsid w:val="002869ED"/>
    <w:rsid w:val="00286CD4"/>
    <w:rsid w:val="00286E96"/>
    <w:rsid w:val="00287696"/>
    <w:rsid w:val="00287757"/>
    <w:rsid w:val="00287881"/>
    <w:rsid w:val="00287E0B"/>
    <w:rsid w:val="002901CD"/>
    <w:rsid w:val="002902D6"/>
    <w:rsid w:val="002908BA"/>
    <w:rsid w:val="00290A59"/>
    <w:rsid w:val="00290C29"/>
    <w:rsid w:val="00290CBC"/>
    <w:rsid w:val="00290D67"/>
    <w:rsid w:val="00291105"/>
    <w:rsid w:val="00291530"/>
    <w:rsid w:val="00291AB8"/>
    <w:rsid w:val="00291CB7"/>
    <w:rsid w:val="002921EA"/>
    <w:rsid w:val="00292442"/>
    <w:rsid w:val="00292951"/>
    <w:rsid w:val="00292AC0"/>
    <w:rsid w:val="0029322F"/>
    <w:rsid w:val="002932B2"/>
    <w:rsid w:val="002934FB"/>
    <w:rsid w:val="002936B3"/>
    <w:rsid w:val="00293868"/>
    <w:rsid w:val="00293902"/>
    <w:rsid w:val="00294B76"/>
    <w:rsid w:val="00294BD5"/>
    <w:rsid w:val="00294D78"/>
    <w:rsid w:val="0029507F"/>
    <w:rsid w:val="002953E2"/>
    <w:rsid w:val="002956B8"/>
    <w:rsid w:val="0029579B"/>
    <w:rsid w:val="00295CE4"/>
    <w:rsid w:val="00295F38"/>
    <w:rsid w:val="00295FA2"/>
    <w:rsid w:val="00296ABF"/>
    <w:rsid w:val="00296C8A"/>
    <w:rsid w:val="00296D25"/>
    <w:rsid w:val="002975D7"/>
    <w:rsid w:val="002977C9"/>
    <w:rsid w:val="00297960"/>
    <w:rsid w:val="00297C2D"/>
    <w:rsid w:val="00297C9E"/>
    <w:rsid w:val="00297D2F"/>
    <w:rsid w:val="00297DBD"/>
    <w:rsid w:val="002A0097"/>
    <w:rsid w:val="002A012A"/>
    <w:rsid w:val="002A0A44"/>
    <w:rsid w:val="002A0F1B"/>
    <w:rsid w:val="002A1002"/>
    <w:rsid w:val="002A10A8"/>
    <w:rsid w:val="002A10E9"/>
    <w:rsid w:val="002A10EF"/>
    <w:rsid w:val="002A11B8"/>
    <w:rsid w:val="002A120A"/>
    <w:rsid w:val="002A12AA"/>
    <w:rsid w:val="002A16B3"/>
    <w:rsid w:val="002A175E"/>
    <w:rsid w:val="002A1929"/>
    <w:rsid w:val="002A1ACC"/>
    <w:rsid w:val="002A25BC"/>
    <w:rsid w:val="002A26A8"/>
    <w:rsid w:val="002A2DDD"/>
    <w:rsid w:val="002A344D"/>
    <w:rsid w:val="002A357D"/>
    <w:rsid w:val="002A38CE"/>
    <w:rsid w:val="002A3D3F"/>
    <w:rsid w:val="002A4BDC"/>
    <w:rsid w:val="002A4E2C"/>
    <w:rsid w:val="002A4E8D"/>
    <w:rsid w:val="002A4F2A"/>
    <w:rsid w:val="002A5292"/>
    <w:rsid w:val="002A5CB3"/>
    <w:rsid w:val="002A5F7A"/>
    <w:rsid w:val="002A62F7"/>
    <w:rsid w:val="002A73A1"/>
    <w:rsid w:val="002A7ACA"/>
    <w:rsid w:val="002A7D81"/>
    <w:rsid w:val="002B0156"/>
    <w:rsid w:val="002B0874"/>
    <w:rsid w:val="002B0881"/>
    <w:rsid w:val="002B0BAC"/>
    <w:rsid w:val="002B0D60"/>
    <w:rsid w:val="002B118F"/>
    <w:rsid w:val="002B1474"/>
    <w:rsid w:val="002B1B0D"/>
    <w:rsid w:val="002B1D36"/>
    <w:rsid w:val="002B2113"/>
    <w:rsid w:val="002B23F8"/>
    <w:rsid w:val="002B270E"/>
    <w:rsid w:val="002B2C61"/>
    <w:rsid w:val="002B2C83"/>
    <w:rsid w:val="002B2F5D"/>
    <w:rsid w:val="002B3A8A"/>
    <w:rsid w:val="002B3D66"/>
    <w:rsid w:val="002B3E3C"/>
    <w:rsid w:val="002B3F94"/>
    <w:rsid w:val="002B4A7C"/>
    <w:rsid w:val="002B4C74"/>
    <w:rsid w:val="002B4E05"/>
    <w:rsid w:val="002B521D"/>
    <w:rsid w:val="002B5514"/>
    <w:rsid w:val="002B5C32"/>
    <w:rsid w:val="002B5C9D"/>
    <w:rsid w:val="002B60CC"/>
    <w:rsid w:val="002B6153"/>
    <w:rsid w:val="002B63C6"/>
    <w:rsid w:val="002B642B"/>
    <w:rsid w:val="002B6B22"/>
    <w:rsid w:val="002B7185"/>
    <w:rsid w:val="002B742D"/>
    <w:rsid w:val="002B76F8"/>
    <w:rsid w:val="002B78A9"/>
    <w:rsid w:val="002B78E8"/>
    <w:rsid w:val="002B790E"/>
    <w:rsid w:val="002B79D7"/>
    <w:rsid w:val="002B7B5A"/>
    <w:rsid w:val="002B7D64"/>
    <w:rsid w:val="002C02B3"/>
    <w:rsid w:val="002C03AB"/>
    <w:rsid w:val="002C0569"/>
    <w:rsid w:val="002C0833"/>
    <w:rsid w:val="002C08A9"/>
    <w:rsid w:val="002C0A00"/>
    <w:rsid w:val="002C1035"/>
    <w:rsid w:val="002C13AE"/>
    <w:rsid w:val="002C13E8"/>
    <w:rsid w:val="002C19FC"/>
    <w:rsid w:val="002C1A34"/>
    <w:rsid w:val="002C1F67"/>
    <w:rsid w:val="002C1FE4"/>
    <w:rsid w:val="002C242C"/>
    <w:rsid w:val="002C263C"/>
    <w:rsid w:val="002C273C"/>
    <w:rsid w:val="002C2A75"/>
    <w:rsid w:val="002C2AC2"/>
    <w:rsid w:val="002C2BD8"/>
    <w:rsid w:val="002C2C68"/>
    <w:rsid w:val="002C35FF"/>
    <w:rsid w:val="002C37A5"/>
    <w:rsid w:val="002C3E12"/>
    <w:rsid w:val="002C4338"/>
    <w:rsid w:val="002C446F"/>
    <w:rsid w:val="002C487E"/>
    <w:rsid w:val="002C51BE"/>
    <w:rsid w:val="002C55A7"/>
    <w:rsid w:val="002C5D98"/>
    <w:rsid w:val="002C5D9A"/>
    <w:rsid w:val="002C67BA"/>
    <w:rsid w:val="002C6858"/>
    <w:rsid w:val="002C687F"/>
    <w:rsid w:val="002C6A71"/>
    <w:rsid w:val="002C6BBF"/>
    <w:rsid w:val="002C7140"/>
    <w:rsid w:val="002C7290"/>
    <w:rsid w:val="002C76FE"/>
    <w:rsid w:val="002D06D5"/>
    <w:rsid w:val="002D078E"/>
    <w:rsid w:val="002D09DA"/>
    <w:rsid w:val="002D10A0"/>
    <w:rsid w:val="002D10C1"/>
    <w:rsid w:val="002D11F9"/>
    <w:rsid w:val="002D1408"/>
    <w:rsid w:val="002D1BB5"/>
    <w:rsid w:val="002D21C9"/>
    <w:rsid w:val="002D2577"/>
    <w:rsid w:val="002D277E"/>
    <w:rsid w:val="002D2A80"/>
    <w:rsid w:val="002D2AB4"/>
    <w:rsid w:val="002D2D1D"/>
    <w:rsid w:val="002D31BF"/>
    <w:rsid w:val="002D40D3"/>
    <w:rsid w:val="002D42BE"/>
    <w:rsid w:val="002D4545"/>
    <w:rsid w:val="002D4681"/>
    <w:rsid w:val="002D46C2"/>
    <w:rsid w:val="002D48D3"/>
    <w:rsid w:val="002D4B23"/>
    <w:rsid w:val="002D663F"/>
    <w:rsid w:val="002D7AA5"/>
    <w:rsid w:val="002E023B"/>
    <w:rsid w:val="002E03B0"/>
    <w:rsid w:val="002E03B4"/>
    <w:rsid w:val="002E0833"/>
    <w:rsid w:val="002E0ED2"/>
    <w:rsid w:val="002E1116"/>
    <w:rsid w:val="002E1A78"/>
    <w:rsid w:val="002E1DCA"/>
    <w:rsid w:val="002E1F33"/>
    <w:rsid w:val="002E205E"/>
    <w:rsid w:val="002E22BE"/>
    <w:rsid w:val="002E2436"/>
    <w:rsid w:val="002E2E91"/>
    <w:rsid w:val="002E2ECA"/>
    <w:rsid w:val="002E2F98"/>
    <w:rsid w:val="002E3000"/>
    <w:rsid w:val="002E3314"/>
    <w:rsid w:val="002E34C5"/>
    <w:rsid w:val="002E3829"/>
    <w:rsid w:val="002E3860"/>
    <w:rsid w:val="002E3B71"/>
    <w:rsid w:val="002E3C77"/>
    <w:rsid w:val="002E4CA4"/>
    <w:rsid w:val="002E4E4D"/>
    <w:rsid w:val="002E5553"/>
    <w:rsid w:val="002E571D"/>
    <w:rsid w:val="002E5853"/>
    <w:rsid w:val="002E585E"/>
    <w:rsid w:val="002E5D2F"/>
    <w:rsid w:val="002E5D33"/>
    <w:rsid w:val="002E5D79"/>
    <w:rsid w:val="002E5E0C"/>
    <w:rsid w:val="002E6414"/>
    <w:rsid w:val="002E6528"/>
    <w:rsid w:val="002E680C"/>
    <w:rsid w:val="002E681F"/>
    <w:rsid w:val="002E7244"/>
    <w:rsid w:val="002E7557"/>
    <w:rsid w:val="002E7867"/>
    <w:rsid w:val="002E7BB7"/>
    <w:rsid w:val="002F0121"/>
    <w:rsid w:val="002F0183"/>
    <w:rsid w:val="002F03F9"/>
    <w:rsid w:val="002F04A4"/>
    <w:rsid w:val="002F06BB"/>
    <w:rsid w:val="002F07A6"/>
    <w:rsid w:val="002F0B29"/>
    <w:rsid w:val="002F0E08"/>
    <w:rsid w:val="002F0FDE"/>
    <w:rsid w:val="002F12AE"/>
    <w:rsid w:val="002F13C5"/>
    <w:rsid w:val="002F13C8"/>
    <w:rsid w:val="002F1498"/>
    <w:rsid w:val="002F15F9"/>
    <w:rsid w:val="002F198D"/>
    <w:rsid w:val="002F1E3D"/>
    <w:rsid w:val="002F20B2"/>
    <w:rsid w:val="002F22DB"/>
    <w:rsid w:val="002F2402"/>
    <w:rsid w:val="002F2A86"/>
    <w:rsid w:val="002F2DC3"/>
    <w:rsid w:val="002F360E"/>
    <w:rsid w:val="002F3731"/>
    <w:rsid w:val="002F404F"/>
    <w:rsid w:val="002F41ED"/>
    <w:rsid w:val="002F4C0A"/>
    <w:rsid w:val="002F4CCD"/>
    <w:rsid w:val="002F5105"/>
    <w:rsid w:val="002F5718"/>
    <w:rsid w:val="002F647B"/>
    <w:rsid w:val="002F6DE7"/>
    <w:rsid w:val="002F7597"/>
    <w:rsid w:val="002F7C51"/>
    <w:rsid w:val="002F7E61"/>
    <w:rsid w:val="00300A07"/>
    <w:rsid w:val="00300DB5"/>
    <w:rsid w:val="0030113D"/>
    <w:rsid w:val="00301647"/>
    <w:rsid w:val="0030192B"/>
    <w:rsid w:val="0030259D"/>
    <w:rsid w:val="00302801"/>
    <w:rsid w:val="00302822"/>
    <w:rsid w:val="00302A0C"/>
    <w:rsid w:val="00302ACE"/>
    <w:rsid w:val="00302B66"/>
    <w:rsid w:val="00302FE1"/>
    <w:rsid w:val="00303508"/>
    <w:rsid w:val="00303F70"/>
    <w:rsid w:val="0030427C"/>
    <w:rsid w:val="003045D3"/>
    <w:rsid w:val="00304AC1"/>
    <w:rsid w:val="00304CAE"/>
    <w:rsid w:val="00304E27"/>
    <w:rsid w:val="0030539B"/>
    <w:rsid w:val="003055C4"/>
    <w:rsid w:val="00305A5C"/>
    <w:rsid w:val="00305B2B"/>
    <w:rsid w:val="00305DDF"/>
    <w:rsid w:val="00305DE0"/>
    <w:rsid w:val="003060A8"/>
    <w:rsid w:val="00306252"/>
    <w:rsid w:val="00306727"/>
    <w:rsid w:val="00307DFA"/>
    <w:rsid w:val="0031011E"/>
    <w:rsid w:val="00310176"/>
    <w:rsid w:val="0031041C"/>
    <w:rsid w:val="0031053E"/>
    <w:rsid w:val="003106EE"/>
    <w:rsid w:val="00310850"/>
    <w:rsid w:val="00311935"/>
    <w:rsid w:val="003119B0"/>
    <w:rsid w:val="00311C07"/>
    <w:rsid w:val="00311E5E"/>
    <w:rsid w:val="0031211F"/>
    <w:rsid w:val="0031266F"/>
    <w:rsid w:val="00312A7C"/>
    <w:rsid w:val="00312CBC"/>
    <w:rsid w:val="003134AD"/>
    <w:rsid w:val="00313761"/>
    <w:rsid w:val="00313F3C"/>
    <w:rsid w:val="00314177"/>
    <w:rsid w:val="003144CA"/>
    <w:rsid w:val="003145F1"/>
    <w:rsid w:val="00314AE3"/>
    <w:rsid w:val="00314B3B"/>
    <w:rsid w:val="00315198"/>
    <w:rsid w:val="00315348"/>
    <w:rsid w:val="003153A1"/>
    <w:rsid w:val="00315656"/>
    <w:rsid w:val="00315AF2"/>
    <w:rsid w:val="00315B21"/>
    <w:rsid w:val="00315DC5"/>
    <w:rsid w:val="00316561"/>
    <w:rsid w:val="0031698C"/>
    <w:rsid w:val="00316DFD"/>
    <w:rsid w:val="00316E1E"/>
    <w:rsid w:val="00316EE4"/>
    <w:rsid w:val="00316F49"/>
    <w:rsid w:val="003172A7"/>
    <w:rsid w:val="003178C3"/>
    <w:rsid w:val="00317D2D"/>
    <w:rsid w:val="00317F17"/>
    <w:rsid w:val="00320BBE"/>
    <w:rsid w:val="00320D2C"/>
    <w:rsid w:val="00321095"/>
    <w:rsid w:val="003210D0"/>
    <w:rsid w:val="003214C0"/>
    <w:rsid w:val="00321517"/>
    <w:rsid w:val="003215F5"/>
    <w:rsid w:val="00321A79"/>
    <w:rsid w:val="00323E82"/>
    <w:rsid w:val="003240FF"/>
    <w:rsid w:val="00324524"/>
    <w:rsid w:val="003246ED"/>
    <w:rsid w:val="0032487E"/>
    <w:rsid w:val="00325018"/>
    <w:rsid w:val="00325069"/>
    <w:rsid w:val="00325A9E"/>
    <w:rsid w:val="00325B3A"/>
    <w:rsid w:val="00325BB2"/>
    <w:rsid w:val="00325DF6"/>
    <w:rsid w:val="00325E0A"/>
    <w:rsid w:val="00325E98"/>
    <w:rsid w:val="0032622C"/>
    <w:rsid w:val="0032693E"/>
    <w:rsid w:val="00326A25"/>
    <w:rsid w:val="00326E64"/>
    <w:rsid w:val="003278BA"/>
    <w:rsid w:val="00327AC2"/>
    <w:rsid w:val="00327DE5"/>
    <w:rsid w:val="00330051"/>
    <w:rsid w:val="003306A2"/>
    <w:rsid w:val="003309BB"/>
    <w:rsid w:val="00330D46"/>
    <w:rsid w:val="00331625"/>
    <w:rsid w:val="00331931"/>
    <w:rsid w:val="00331B3F"/>
    <w:rsid w:val="00331BE7"/>
    <w:rsid w:val="00331C3A"/>
    <w:rsid w:val="00332DFC"/>
    <w:rsid w:val="00332F2C"/>
    <w:rsid w:val="00333033"/>
    <w:rsid w:val="0033314C"/>
    <w:rsid w:val="00333179"/>
    <w:rsid w:val="003337C6"/>
    <w:rsid w:val="00333D25"/>
    <w:rsid w:val="003340B8"/>
    <w:rsid w:val="003342C9"/>
    <w:rsid w:val="0033440F"/>
    <w:rsid w:val="003347F7"/>
    <w:rsid w:val="00334875"/>
    <w:rsid w:val="003348B7"/>
    <w:rsid w:val="00334BD0"/>
    <w:rsid w:val="0033628F"/>
    <w:rsid w:val="0033686F"/>
    <w:rsid w:val="0033688B"/>
    <w:rsid w:val="00337111"/>
    <w:rsid w:val="00337408"/>
    <w:rsid w:val="00337868"/>
    <w:rsid w:val="0033797E"/>
    <w:rsid w:val="00337FD0"/>
    <w:rsid w:val="003402EB"/>
    <w:rsid w:val="003408F0"/>
    <w:rsid w:val="00340F88"/>
    <w:rsid w:val="0034114D"/>
    <w:rsid w:val="003411BE"/>
    <w:rsid w:val="003411FE"/>
    <w:rsid w:val="00341D4C"/>
    <w:rsid w:val="00341F59"/>
    <w:rsid w:val="0034207F"/>
    <w:rsid w:val="003420AD"/>
    <w:rsid w:val="003420F7"/>
    <w:rsid w:val="00342297"/>
    <w:rsid w:val="00342316"/>
    <w:rsid w:val="0034248C"/>
    <w:rsid w:val="003425C3"/>
    <w:rsid w:val="003425DD"/>
    <w:rsid w:val="00342D2C"/>
    <w:rsid w:val="00343100"/>
    <w:rsid w:val="0034312E"/>
    <w:rsid w:val="0034337F"/>
    <w:rsid w:val="00343AA5"/>
    <w:rsid w:val="00343C3D"/>
    <w:rsid w:val="00343DDD"/>
    <w:rsid w:val="00343F93"/>
    <w:rsid w:val="00344669"/>
    <w:rsid w:val="00344685"/>
    <w:rsid w:val="0034494D"/>
    <w:rsid w:val="00344AB7"/>
    <w:rsid w:val="00344D6E"/>
    <w:rsid w:val="003456FF"/>
    <w:rsid w:val="003457F1"/>
    <w:rsid w:val="00345FCD"/>
    <w:rsid w:val="003466F7"/>
    <w:rsid w:val="00346ADF"/>
    <w:rsid w:val="003471EB"/>
    <w:rsid w:val="00347413"/>
    <w:rsid w:val="00347812"/>
    <w:rsid w:val="00347C3F"/>
    <w:rsid w:val="00350130"/>
    <w:rsid w:val="0035068B"/>
    <w:rsid w:val="00350841"/>
    <w:rsid w:val="00350D98"/>
    <w:rsid w:val="00351996"/>
    <w:rsid w:val="00351B0C"/>
    <w:rsid w:val="00351C28"/>
    <w:rsid w:val="0035206E"/>
    <w:rsid w:val="003520AE"/>
    <w:rsid w:val="003521D1"/>
    <w:rsid w:val="003526A1"/>
    <w:rsid w:val="00352704"/>
    <w:rsid w:val="00352E5F"/>
    <w:rsid w:val="00353F59"/>
    <w:rsid w:val="003541B7"/>
    <w:rsid w:val="003548B8"/>
    <w:rsid w:val="00354A7F"/>
    <w:rsid w:val="00354F18"/>
    <w:rsid w:val="00355335"/>
    <w:rsid w:val="00355826"/>
    <w:rsid w:val="00355864"/>
    <w:rsid w:val="003558F6"/>
    <w:rsid w:val="0035598E"/>
    <w:rsid w:val="00355A59"/>
    <w:rsid w:val="00355FA7"/>
    <w:rsid w:val="00356026"/>
    <w:rsid w:val="003563B4"/>
    <w:rsid w:val="003566BA"/>
    <w:rsid w:val="003567A7"/>
    <w:rsid w:val="00356A79"/>
    <w:rsid w:val="00357105"/>
    <w:rsid w:val="0035717C"/>
    <w:rsid w:val="00357518"/>
    <w:rsid w:val="0036093B"/>
    <w:rsid w:val="003609C1"/>
    <w:rsid w:val="00360DE0"/>
    <w:rsid w:val="0036126C"/>
    <w:rsid w:val="00361283"/>
    <w:rsid w:val="00361D57"/>
    <w:rsid w:val="00361ECA"/>
    <w:rsid w:val="0036200D"/>
    <w:rsid w:val="0036258B"/>
    <w:rsid w:val="00362602"/>
    <w:rsid w:val="00362729"/>
    <w:rsid w:val="00362A66"/>
    <w:rsid w:val="00362A68"/>
    <w:rsid w:val="003636D0"/>
    <w:rsid w:val="003636D4"/>
    <w:rsid w:val="00363F02"/>
    <w:rsid w:val="0036421E"/>
    <w:rsid w:val="00364559"/>
    <w:rsid w:val="00365AF0"/>
    <w:rsid w:val="00365FE5"/>
    <w:rsid w:val="0036600D"/>
    <w:rsid w:val="003660FE"/>
    <w:rsid w:val="00366B4B"/>
    <w:rsid w:val="00366E1B"/>
    <w:rsid w:val="003671EA"/>
    <w:rsid w:val="0036739A"/>
    <w:rsid w:val="0036747C"/>
    <w:rsid w:val="0036747E"/>
    <w:rsid w:val="003676F3"/>
    <w:rsid w:val="00367EAD"/>
    <w:rsid w:val="00367F88"/>
    <w:rsid w:val="00370000"/>
    <w:rsid w:val="003703C0"/>
    <w:rsid w:val="00370727"/>
    <w:rsid w:val="00370C5B"/>
    <w:rsid w:val="003712F8"/>
    <w:rsid w:val="003718C3"/>
    <w:rsid w:val="00371A0A"/>
    <w:rsid w:val="00371E29"/>
    <w:rsid w:val="00371F8A"/>
    <w:rsid w:val="003727CD"/>
    <w:rsid w:val="003728EA"/>
    <w:rsid w:val="003731E8"/>
    <w:rsid w:val="00373597"/>
    <w:rsid w:val="003737A1"/>
    <w:rsid w:val="003739D8"/>
    <w:rsid w:val="003742F6"/>
    <w:rsid w:val="00375182"/>
    <w:rsid w:val="003753F7"/>
    <w:rsid w:val="00375560"/>
    <w:rsid w:val="003756A1"/>
    <w:rsid w:val="00375A62"/>
    <w:rsid w:val="00375A74"/>
    <w:rsid w:val="00375C1B"/>
    <w:rsid w:val="00375DE3"/>
    <w:rsid w:val="003760F4"/>
    <w:rsid w:val="003763C4"/>
    <w:rsid w:val="00376C25"/>
    <w:rsid w:val="00376EF3"/>
    <w:rsid w:val="00376FAE"/>
    <w:rsid w:val="00376FEE"/>
    <w:rsid w:val="0037727C"/>
    <w:rsid w:val="00377A63"/>
    <w:rsid w:val="003803CA"/>
    <w:rsid w:val="00380438"/>
    <w:rsid w:val="0038051D"/>
    <w:rsid w:val="003807EA"/>
    <w:rsid w:val="00380B99"/>
    <w:rsid w:val="00380BE2"/>
    <w:rsid w:val="003813CB"/>
    <w:rsid w:val="003817EC"/>
    <w:rsid w:val="003820EB"/>
    <w:rsid w:val="003823B9"/>
    <w:rsid w:val="003824AA"/>
    <w:rsid w:val="00382AA9"/>
    <w:rsid w:val="003837A0"/>
    <w:rsid w:val="00383AD6"/>
    <w:rsid w:val="00383FF6"/>
    <w:rsid w:val="0038400F"/>
    <w:rsid w:val="00384122"/>
    <w:rsid w:val="003848C5"/>
    <w:rsid w:val="00384ADF"/>
    <w:rsid w:val="00384CB3"/>
    <w:rsid w:val="00384E94"/>
    <w:rsid w:val="00384FF4"/>
    <w:rsid w:val="0038559E"/>
    <w:rsid w:val="00386039"/>
    <w:rsid w:val="00386947"/>
    <w:rsid w:val="00386B09"/>
    <w:rsid w:val="00386CC4"/>
    <w:rsid w:val="00386D61"/>
    <w:rsid w:val="00386E68"/>
    <w:rsid w:val="00387193"/>
    <w:rsid w:val="00387F37"/>
    <w:rsid w:val="00387FAA"/>
    <w:rsid w:val="00390D8C"/>
    <w:rsid w:val="00390E31"/>
    <w:rsid w:val="003911E0"/>
    <w:rsid w:val="003912A1"/>
    <w:rsid w:val="003913EE"/>
    <w:rsid w:val="003916A3"/>
    <w:rsid w:val="0039185E"/>
    <w:rsid w:val="00392593"/>
    <w:rsid w:val="00392B47"/>
    <w:rsid w:val="00392F4B"/>
    <w:rsid w:val="0039380A"/>
    <w:rsid w:val="00393FAA"/>
    <w:rsid w:val="0039415F"/>
    <w:rsid w:val="00394307"/>
    <w:rsid w:val="0039477E"/>
    <w:rsid w:val="00394873"/>
    <w:rsid w:val="003948BD"/>
    <w:rsid w:val="00394EA7"/>
    <w:rsid w:val="00395144"/>
    <w:rsid w:val="003953B2"/>
    <w:rsid w:val="003954A4"/>
    <w:rsid w:val="003960A7"/>
    <w:rsid w:val="003965D1"/>
    <w:rsid w:val="003966CD"/>
    <w:rsid w:val="003967FC"/>
    <w:rsid w:val="0039687A"/>
    <w:rsid w:val="00396C39"/>
    <w:rsid w:val="00396C70"/>
    <w:rsid w:val="00396D03"/>
    <w:rsid w:val="003970D2"/>
    <w:rsid w:val="003972D7"/>
    <w:rsid w:val="003972DF"/>
    <w:rsid w:val="00397542"/>
    <w:rsid w:val="003975FB"/>
    <w:rsid w:val="003978F8"/>
    <w:rsid w:val="00397998"/>
    <w:rsid w:val="003A0371"/>
    <w:rsid w:val="003A040B"/>
    <w:rsid w:val="003A1206"/>
    <w:rsid w:val="003A26D5"/>
    <w:rsid w:val="003A2BFF"/>
    <w:rsid w:val="003A2FE3"/>
    <w:rsid w:val="003A31FC"/>
    <w:rsid w:val="003A3301"/>
    <w:rsid w:val="003A36D1"/>
    <w:rsid w:val="003A373B"/>
    <w:rsid w:val="003A3ACA"/>
    <w:rsid w:val="003A3D15"/>
    <w:rsid w:val="003A3D88"/>
    <w:rsid w:val="003A3D8A"/>
    <w:rsid w:val="003A3E19"/>
    <w:rsid w:val="003A3E80"/>
    <w:rsid w:val="003A3F2F"/>
    <w:rsid w:val="003A40CB"/>
    <w:rsid w:val="003A414F"/>
    <w:rsid w:val="003A45D0"/>
    <w:rsid w:val="003A45E3"/>
    <w:rsid w:val="003A4666"/>
    <w:rsid w:val="003A4C25"/>
    <w:rsid w:val="003A4E80"/>
    <w:rsid w:val="003A52C2"/>
    <w:rsid w:val="003A538F"/>
    <w:rsid w:val="003A5484"/>
    <w:rsid w:val="003A5792"/>
    <w:rsid w:val="003A5DC8"/>
    <w:rsid w:val="003A5E0B"/>
    <w:rsid w:val="003A607D"/>
    <w:rsid w:val="003A7302"/>
    <w:rsid w:val="003A73B6"/>
    <w:rsid w:val="003A7473"/>
    <w:rsid w:val="003A75E6"/>
    <w:rsid w:val="003A788E"/>
    <w:rsid w:val="003A7AFC"/>
    <w:rsid w:val="003A7D99"/>
    <w:rsid w:val="003A7E54"/>
    <w:rsid w:val="003A7E6D"/>
    <w:rsid w:val="003A7FFD"/>
    <w:rsid w:val="003B0139"/>
    <w:rsid w:val="003B0309"/>
    <w:rsid w:val="003B0512"/>
    <w:rsid w:val="003B0907"/>
    <w:rsid w:val="003B0AC8"/>
    <w:rsid w:val="003B0B36"/>
    <w:rsid w:val="003B0FCB"/>
    <w:rsid w:val="003B1499"/>
    <w:rsid w:val="003B1604"/>
    <w:rsid w:val="003B1A16"/>
    <w:rsid w:val="003B1D62"/>
    <w:rsid w:val="003B1F7B"/>
    <w:rsid w:val="003B202C"/>
    <w:rsid w:val="003B21FD"/>
    <w:rsid w:val="003B2810"/>
    <w:rsid w:val="003B2C2B"/>
    <w:rsid w:val="003B2E0D"/>
    <w:rsid w:val="003B2F4B"/>
    <w:rsid w:val="003B335F"/>
    <w:rsid w:val="003B3A12"/>
    <w:rsid w:val="003B3D40"/>
    <w:rsid w:val="003B3DB2"/>
    <w:rsid w:val="003B425F"/>
    <w:rsid w:val="003B443D"/>
    <w:rsid w:val="003B4750"/>
    <w:rsid w:val="003B47C3"/>
    <w:rsid w:val="003B5247"/>
    <w:rsid w:val="003B53AB"/>
    <w:rsid w:val="003B53BD"/>
    <w:rsid w:val="003B5600"/>
    <w:rsid w:val="003B57ED"/>
    <w:rsid w:val="003B5908"/>
    <w:rsid w:val="003B6828"/>
    <w:rsid w:val="003B68B1"/>
    <w:rsid w:val="003B6C97"/>
    <w:rsid w:val="003B71A1"/>
    <w:rsid w:val="003B7362"/>
    <w:rsid w:val="003B74BE"/>
    <w:rsid w:val="003B75ED"/>
    <w:rsid w:val="003B7771"/>
    <w:rsid w:val="003B781C"/>
    <w:rsid w:val="003B7D34"/>
    <w:rsid w:val="003C0011"/>
    <w:rsid w:val="003C0A6C"/>
    <w:rsid w:val="003C1557"/>
    <w:rsid w:val="003C1694"/>
    <w:rsid w:val="003C16FA"/>
    <w:rsid w:val="003C1AE8"/>
    <w:rsid w:val="003C1F69"/>
    <w:rsid w:val="003C254A"/>
    <w:rsid w:val="003C25F9"/>
    <w:rsid w:val="003C2746"/>
    <w:rsid w:val="003C28EA"/>
    <w:rsid w:val="003C2BDA"/>
    <w:rsid w:val="003C2C0D"/>
    <w:rsid w:val="003C2C66"/>
    <w:rsid w:val="003C300B"/>
    <w:rsid w:val="003C30EC"/>
    <w:rsid w:val="003C387A"/>
    <w:rsid w:val="003C390B"/>
    <w:rsid w:val="003C3A72"/>
    <w:rsid w:val="003C3B57"/>
    <w:rsid w:val="003C45CC"/>
    <w:rsid w:val="003C4D43"/>
    <w:rsid w:val="003C5140"/>
    <w:rsid w:val="003C6103"/>
    <w:rsid w:val="003C6914"/>
    <w:rsid w:val="003C6D71"/>
    <w:rsid w:val="003C6E28"/>
    <w:rsid w:val="003C6E98"/>
    <w:rsid w:val="003C6ECF"/>
    <w:rsid w:val="003C745E"/>
    <w:rsid w:val="003C75D1"/>
    <w:rsid w:val="003C7903"/>
    <w:rsid w:val="003C79DA"/>
    <w:rsid w:val="003C7B25"/>
    <w:rsid w:val="003C7D07"/>
    <w:rsid w:val="003C7D9D"/>
    <w:rsid w:val="003D0193"/>
    <w:rsid w:val="003D072A"/>
    <w:rsid w:val="003D091B"/>
    <w:rsid w:val="003D1192"/>
    <w:rsid w:val="003D1B95"/>
    <w:rsid w:val="003D1B9A"/>
    <w:rsid w:val="003D2616"/>
    <w:rsid w:val="003D2A34"/>
    <w:rsid w:val="003D2F69"/>
    <w:rsid w:val="003D2FC3"/>
    <w:rsid w:val="003D3028"/>
    <w:rsid w:val="003D3FBD"/>
    <w:rsid w:val="003D4029"/>
    <w:rsid w:val="003D432D"/>
    <w:rsid w:val="003D44EC"/>
    <w:rsid w:val="003D4AB8"/>
    <w:rsid w:val="003D4E8A"/>
    <w:rsid w:val="003D4F8B"/>
    <w:rsid w:val="003D5307"/>
    <w:rsid w:val="003D5444"/>
    <w:rsid w:val="003D5D59"/>
    <w:rsid w:val="003D6672"/>
    <w:rsid w:val="003D66C9"/>
    <w:rsid w:val="003D6E43"/>
    <w:rsid w:val="003D70B4"/>
    <w:rsid w:val="003D70C8"/>
    <w:rsid w:val="003D7333"/>
    <w:rsid w:val="003D7566"/>
    <w:rsid w:val="003D77C0"/>
    <w:rsid w:val="003E0068"/>
    <w:rsid w:val="003E00FF"/>
    <w:rsid w:val="003E0569"/>
    <w:rsid w:val="003E07D5"/>
    <w:rsid w:val="003E0F81"/>
    <w:rsid w:val="003E11F5"/>
    <w:rsid w:val="003E1457"/>
    <w:rsid w:val="003E1BAD"/>
    <w:rsid w:val="003E240E"/>
    <w:rsid w:val="003E2438"/>
    <w:rsid w:val="003E26E7"/>
    <w:rsid w:val="003E2B5E"/>
    <w:rsid w:val="003E2FEB"/>
    <w:rsid w:val="003E329B"/>
    <w:rsid w:val="003E3999"/>
    <w:rsid w:val="003E3AD8"/>
    <w:rsid w:val="003E4178"/>
    <w:rsid w:val="003E4645"/>
    <w:rsid w:val="003E47FB"/>
    <w:rsid w:val="003E4809"/>
    <w:rsid w:val="003E482A"/>
    <w:rsid w:val="003E48F1"/>
    <w:rsid w:val="003E49F4"/>
    <w:rsid w:val="003E4C44"/>
    <w:rsid w:val="003E5011"/>
    <w:rsid w:val="003E55A4"/>
    <w:rsid w:val="003E56E3"/>
    <w:rsid w:val="003E63BD"/>
    <w:rsid w:val="003E6915"/>
    <w:rsid w:val="003E7083"/>
    <w:rsid w:val="003E7163"/>
    <w:rsid w:val="003E723B"/>
    <w:rsid w:val="003E747E"/>
    <w:rsid w:val="003E7911"/>
    <w:rsid w:val="003E7B92"/>
    <w:rsid w:val="003E7DAE"/>
    <w:rsid w:val="003F009A"/>
    <w:rsid w:val="003F065A"/>
    <w:rsid w:val="003F0C2C"/>
    <w:rsid w:val="003F0C6C"/>
    <w:rsid w:val="003F1A32"/>
    <w:rsid w:val="003F1A90"/>
    <w:rsid w:val="003F1C36"/>
    <w:rsid w:val="003F1C5B"/>
    <w:rsid w:val="003F1DFD"/>
    <w:rsid w:val="003F1ED4"/>
    <w:rsid w:val="003F21D2"/>
    <w:rsid w:val="003F2D4A"/>
    <w:rsid w:val="003F3164"/>
    <w:rsid w:val="003F3345"/>
    <w:rsid w:val="003F3506"/>
    <w:rsid w:val="003F38A2"/>
    <w:rsid w:val="003F3A15"/>
    <w:rsid w:val="003F3E86"/>
    <w:rsid w:val="003F3FCF"/>
    <w:rsid w:val="003F4032"/>
    <w:rsid w:val="003F4284"/>
    <w:rsid w:val="003F43E9"/>
    <w:rsid w:val="003F449D"/>
    <w:rsid w:val="003F493C"/>
    <w:rsid w:val="003F4A2A"/>
    <w:rsid w:val="003F5080"/>
    <w:rsid w:val="003F5238"/>
    <w:rsid w:val="003F596E"/>
    <w:rsid w:val="003F5A35"/>
    <w:rsid w:val="003F5B7D"/>
    <w:rsid w:val="003F5E44"/>
    <w:rsid w:val="003F6637"/>
    <w:rsid w:val="003F6BDD"/>
    <w:rsid w:val="003F71AF"/>
    <w:rsid w:val="003F7532"/>
    <w:rsid w:val="003F774D"/>
    <w:rsid w:val="003F782D"/>
    <w:rsid w:val="003F7B36"/>
    <w:rsid w:val="003F7C1A"/>
    <w:rsid w:val="003F7D1D"/>
    <w:rsid w:val="003F7EFB"/>
    <w:rsid w:val="00400258"/>
    <w:rsid w:val="0040053D"/>
    <w:rsid w:val="0040055C"/>
    <w:rsid w:val="004009E6"/>
    <w:rsid w:val="00400F59"/>
    <w:rsid w:val="004012A4"/>
    <w:rsid w:val="00401482"/>
    <w:rsid w:val="004018D3"/>
    <w:rsid w:val="00401BF0"/>
    <w:rsid w:val="00401E2C"/>
    <w:rsid w:val="0040216D"/>
    <w:rsid w:val="004022BA"/>
    <w:rsid w:val="0040243A"/>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843"/>
    <w:rsid w:val="00404D9C"/>
    <w:rsid w:val="00404DEE"/>
    <w:rsid w:val="00405737"/>
    <w:rsid w:val="0040576B"/>
    <w:rsid w:val="004059F5"/>
    <w:rsid w:val="00405A58"/>
    <w:rsid w:val="0040698A"/>
    <w:rsid w:val="00406E03"/>
    <w:rsid w:val="0040743E"/>
    <w:rsid w:val="004075D4"/>
    <w:rsid w:val="0040777B"/>
    <w:rsid w:val="00407885"/>
    <w:rsid w:val="00407C98"/>
    <w:rsid w:val="004100F3"/>
    <w:rsid w:val="00410659"/>
    <w:rsid w:val="00411642"/>
    <w:rsid w:val="00412A12"/>
    <w:rsid w:val="00412A85"/>
    <w:rsid w:val="00412B21"/>
    <w:rsid w:val="00413098"/>
    <w:rsid w:val="00413AAE"/>
    <w:rsid w:val="00413B05"/>
    <w:rsid w:val="0041436F"/>
    <w:rsid w:val="0041496C"/>
    <w:rsid w:val="00414C7D"/>
    <w:rsid w:val="00414F4F"/>
    <w:rsid w:val="00414FD9"/>
    <w:rsid w:val="00415555"/>
    <w:rsid w:val="00415773"/>
    <w:rsid w:val="004158C4"/>
    <w:rsid w:val="00415B2D"/>
    <w:rsid w:val="00415D09"/>
    <w:rsid w:val="00416026"/>
    <w:rsid w:val="00416180"/>
    <w:rsid w:val="00416661"/>
    <w:rsid w:val="00416B32"/>
    <w:rsid w:val="00416FC0"/>
    <w:rsid w:val="00417039"/>
    <w:rsid w:val="00417247"/>
    <w:rsid w:val="00417333"/>
    <w:rsid w:val="00417599"/>
    <w:rsid w:val="004178B0"/>
    <w:rsid w:val="00417AA3"/>
    <w:rsid w:val="00417BBD"/>
    <w:rsid w:val="00417C76"/>
    <w:rsid w:val="00417EBE"/>
    <w:rsid w:val="00420898"/>
    <w:rsid w:val="00420B8D"/>
    <w:rsid w:val="00420D2D"/>
    <w:rsid w:val="004219CC"/>
    <w:rsid w:val="00421B68"/>
    <w:rsid w:val="004222DD"/>
    <w:rsid w:val="00422994"/>
    <w:rsid w:val="00422B8A"/>
    <w:rsid w:val="0042392C"/>
    <w:rsid w:val="00423BC4"/>
    <w:rsid w:val="00423F1F"/>
    <w:rsid w:val="0042404A"/>
    <w:rsid w:val="00424085"/>
    <w:rsid w:val="004247A7"/>
    <w:rsid w:val="004250D8"/>
    <w:rsid w:val="00425114"/>
    <w:rsid w:val="004253CE"/>
    <w:rsid w:val="004255B5"/>
    <w:rsid w:val="0042583F"/>
    <w:rsid w:val="004258F2"/>
    <w:rsid w:val="0042596B"/>
    <w:rsid w:val="00425A28"/>
    <w:rsid w:val="00425F70"/>
    <w:rsid w:val="00425FE5"/>
    <w:rsid w:val="00426153"/>
    <w:rsid w:val="00426219"/>
    <w:rsid w:val="00426526"/>
    <w:rsid w:val="00426B93"/>
    <w:rsid w:val="00426C8A"/>
    <w:rsid w:val="00427279"/>
    <w:rsid w:val="00427555"/>
    <w:rsid w:val="00427F78"/>
    <w:rsid w:val="004302B1"/>
    <w:rsid w:val="00430302"/>
    <w:rsid w:val="0043079E"/>
    <w:rsid w:val="00430CB6"/>
    <w:rsid w:val="00430D33"/>
    <w:rsid w:val="0043117D"/>
    <w:rsid w:val="00431825"/>
    <w:rsid w:val="00431AB7"/>
    <w:rsid w:val="00431AF5"/>
    <w:rsid w:val="00431B3A"/>
    <w:rsid w:val="00431B86"/>
    <w:rsid w:val="00431EF3"/>
    <w:rsid w:val="0043264F"/>
    <w:rsid w:val="0043270B"/>
    <w:rsid w:val="004328CE"/>
    <w:rsid w:val="0043293F"/>
    <w:rsid w:val="004329C3"/>
    <w:rsid w:val="00432E2E"/>
    <w:rsid w:val="004335DB"/>
    <w:rsid w:val="00433BC1"/>
    <w:rsid w:val="00433BD5"/>
    <w:rsid w:val="00433F43"/>
    <w:rsid w:val="0043418F"/>
    <w:rsid w:val="004342DF"/>
    <w:rsid w:val="004343B1"/>
    <w:rsid w:val="0043446C"/>
    <w:rsid w:val="00434A81"/>
    <w:rsid w:val="00434BC6"/>
    <w:rsid w:val="004359AF"/>
    <w:rsid w:val="00435DC7"/>
    <w:rsid w:val="00435F95"/>
    <w:rsid w:val="00436175"/>
    <w:rsid w:val="004365A7"/>
    <w:rsid w:val="0043662F"/>
    <w:rsid w:val="00436860"/>
    <w:rsid w:val="0043712B"/>
    <w:rsid w:val="004371A0"/>
    <w:rsid w:val="00437284"/>
    <w:rsid w:val="004372C5"/>
    <w:rsid w:val="00437842"/>
    <w:rsid w:val="00437C9B"/>
    <w:rsid w:val="00437F3B"/>
    <w:rsid w:val="00440146"/>
    <w:rsid w:val="00441072"/>
    <w:rsid w:val="004413D8"/>
    <w:rsid w:val="0044145F"/>
    <w:rsid w:val="0044148B"/>
    <w:rsid w:val="004415AD"/>
    <w:rsid w:val="00441930"/>
    <w:rsid w:val="00441D35"/>
    <w:rsid w:val="00441D94"/>
    <w:rsid w:val="00441FD1"/>
    <w:rsid w:val="0044218D"/>
    <w:rsid w:val="004425B8"/>
    <w:rsid w:val="0044281D"/>
    <w:rsid w:val="00442B8D"/>
    <w:rsid w:val="004435BE"/>
    <w:rsid w:val="004439FC"/>
    <w:rsid w:val="00443BF3"/>
    <w:rsid w:val="00443F49"/>
    <w:rsid w:val="00444235"/>
    <w:rsid w:val="00444286"/>
    <w:rsid w:val="004446F2"/>
    <w:rsid w:val="00444B64"/>
    <w:rsid w:val="00444D6D"/>
    <w:rsid w:val="00444D80"/>
    <w:rsid w:val="004454FF"/>
    <w:rsid w:val="00445724"/>
    <w:rsid w:val="00445A23"/>
    <w:rsid w:val="00445AAB"/>
    <w:rsid w:val="00445B0B"/>
    <w:rsid w:val="00445DFB"/>
    <w:rsid w:val="00445EF3"/>
    <w:rsid w:val="0044611A"/>
    <w:rsid w:val="00446747"/>
    <w:rsid w:val="00446A55"/>
    <w:rsid w:val="00446B9A"/>
    <w:rsid w:val="00447172"/>
    <w:rsid w:val="00447EDF"/>
    <w:rsid w:val="00447FB3"/>
    <w:rsid w:val="0045009A"/>
    <w:rsid w:val="004502DD"/>
    <w:rsid w:val="0045036C"/>
    <w:rsid w:val="00450439"/>
    <w:rsid w:val="0045076C"/>
    <w:rsid w:val="0045081D"/>
    <w:rsid w:val="00450C6A"/>
    <w:rsid w:val="00451430"/>
    <w:rsid w:val="0045185B"/>
    <w:rsid w:val="00451D86"/>
    <w:rsid w:val="004521BF"/>
    <w:rsid w:val="00452294"/>
    <w:rsid w:val="00452568"/>
    <w:rsid w:val="00452A96"/>
    <w:rsid w:val="00452C67"/>
    <w:rsid w:val="00453216"/>
    <w:rsid w:val="00453399"/>
    <w:rsid w:val="004536F4"/>
    <w:rsid w:val="0045376B"/>
    <w:rsid w:val="00453903"/>
    <w:rsid w:val="0045390C"/>
    <w:rsid w:val="00453B3B"/>
    <w:rsid w:val="00453DED"/>
    <w:rsid w:val="00453DFC"/>
    <w:rsid w:val="00454104"/>
    <w:rsid w:val="00454573"/>
    <w:rsid w:val="004546C8"/>
    <w:rsid w:val="004547DD"/>
    <w:rsid w:val="004549B3"/>
    <w:rsid w:val="00454D17"/>
    <w:rsid w:val="00454E6C"/>
    <w:rsid w:val="004551B7"/>
    <w:rsid w:val="00455994"/>
    <w:rsid w:val="00455FB7"/>
    <w:rsid w:val="0045619C"/>
    <w:rsid w:val="0045623A"/>
    <w:rsid w:val="004565E0"/>
    <w:rsid w:val="004568F2"/>
    <w:rsid w:val="00456F3C"/>
    <w:rsid w:val="0045706A"/>
    <w:rsid w:val="00457877"/>
    <w:rsid w:val="00457963"/>
    <w:rsid w:val="0045796F"/>
    <w:rsid w:val="00457C1F"/>
    <w:rsid w:val="00457EA7"/>
    <w:rsid w:val="004601E8"/>
    <w:rsid w:val="00460213"/>
    <w:rsid w:val="00460599"/>
    <w:rsid w:val="00460906"/>
    <w:rsid w:val="004609FA"/>
    <w:rsid w:val="00460B70"/>
    <w:rsid w:val="00460CB1"/>
    <w:rsid w:val="00460EB8"/>
    <w:rsid w:val="0046154D"/>
    <w:rsid w:val="00461628"/>
    <w:rsid w:val="0046188C"/>
    <w:rsid w:val="00461991"/>
    <w:rsid w:val="004620C7"/>
    <w:rsid w:val="00462258"/>
    <w:rsid w:val="00462C55"/>
    <w:rsid w:val="004630D1"/>
    <w:rsid w:val="00463436"/>
    <w:rsid w:val="00463E1E"/>
    <w:rsid w:val="0046413C"/>
    <w:rsid w:val="004644EA"/>
    <w:rsid w:val="004646F8"/>
    <w:rsid w:val="00464A44"/>
    <w:rsid w:val="00464D14"/>
    <w:rsid w:val="0046505F"/>
    <w:rsid w:val="004653B2"/>
    <w:rsid w:val="004653C3"/>
    <w:rsid w:val="00465844"/>
    <w:rsid w:val="004658A0"/>
    <w:rsid w:val="00465A8C"/>
    <w:rsid w:val="00465C93"/>
    <w:rsid w:val="00465F13"/>
    <w:rsid w:val="00466199"/>
    <w:rsid w:val="0046638E"/>
    <w:rsid w:val="004664F8"/>
    <w:rsid w:val="00466CE0"/>
    <w:rsid w:val="00467141"/>
    <w:rsid w:val="004673DE"/>
    <w:rsid w:val="00467742"/>
    <w:rsid w:val="00467BF7"/>
    <w:rsid w:val="00467E43"/>
    <w:rsid w:val="00470324"/>
    <w:rsid w:val="004704E2"/>
    <w:rsid w:val="00470869"/>
    <w:rsid w:val="00471446"/>
    <w:rsid w:val="0047175B"/>
    <w:rsid w:val="0047196B"/>
    <w:rsid w:val="00471B0D"/>
    <w:rsid w:val="00471D87"/>
    <w:rsid w:val="00472451"/>
    <w:rsid w:val="004727C4"/>
    <w:rsid w:val="00472EC8"/>
    <w:rsid w:val="00472F53"/>
    <w:rsid w:val="00473074"/>
    <w:rsid w:val="00473603"/>
    <w:rsid w:val="00473E66"/>
    <w:rsid w:val="00474212"/>
    <w:rsid w:val="0047435A"/>
    <w:rsid w:val="004744DC"/>
    <w:rsid w:val="00475145"/>
    <w:rsid w:val="00475624"/>
    <w:rsid w:val="0047572E"/>
    <w:rsid w:val="004757B5"/>
    <w:rsid w:val="00475C60"/>
    <w:rsid w:val="00475CBB"/>
    <w:rsid w:val="00475F2F"/>
    <w:rsid w:val="00476141"/>
    <w:rsid w:val="00476168"/>
    <w:rsid w:val="00476404"/>
    <w:rsid w:val="0047686A"/>
    <w:rsid w:val="00476A14"/>
    <w:rsid w:val="00477040"/>
    <w:rsid w:val="004777F2"/>
    <w:rsid w:val="004777FB"/>
    <w:rsid w:val="00477EA8"/>
    <w:rsid w:val="00477FBF"/>
    <w:rsid w:val="00480325"/>
    <w:rsid w:val="004804B4"/>
    <w:rsid w:val="0048059B"/>
    <w:rsid w:val="00480703"/>
    <w:rsid w:val="00480DC6"/>
    <w:rsid w:val="00481046"/>
    <w:rsid w:val="00481674"/>
    <w:rsid w:val="00481819"/>
    <w:rsid w:val="004819C0"/>
    <w:rsid w:val="00481A08"/>
    <w:rsid w:val="00481DB8"/>
    <w:rsid w:val="00481E78"/>
    <w:rsid w:val="00481EB7"/>
    <w:rsid w:val="00482114"/>
    <w:rsid w:val="004822B8"/>
    <w:rsid w:val="0048263F"/>
    <w:rsid w:val="00482677"/>
    <w:rsid w:val="004827F3"/>
    <w:rsid w:val="00482D14"/>
    <w:rsid w:val="00482DCA"/>
    <w:rsid w:val="00482E0C"/>
    <w:rsid w:val="00482E90"/>
    <w:rsid w:val="004831EE"/>
    <w:rsid w:val="0048369A"/>
    <w:rsid w:val="0048370C"/>
    <w:rsid w:val="00483761"/>
    <w:rsid w:val="00483906"/>
    <w:rsid w:val="00483D8C"/>
    <w:rsid w:val="004841BF"/>
    <w:rsid w:val="004841CE"/>
    <w:rsid w:val="004841EF"/>
    <w:rsid w:val="00484830"/>
    <w:rsid w:val="00484D6B"/>
    <w:rsid w:val="00484DFA"/>
    <w:rsid w:val="00484F7A"/>
    <w:rsid w:val="004855B4"/>
    <w:rsid w:val="00485885"/>
    <w:rsid w:val="0048595B"/>
    <w:rsid w:val="00485AF0"/>
    <w:rsid w:val="00485BB7"/>
    <w:rsid w:val="00485F3B"/>
    <w:rsid w:val="00486301"/>
    <w:rsid w:val="0048667B"/>
    <w:rsid w:val="00486FC3"/>
    <w:rsid w:val="004874B9"/>
    <w:rsid w:val="00487817"/>
    <w:rsid w:val="00487A04"/>
    <w:rsid w:val="00487AC3"/>
    <w:rsid w:val="00487B4F"/>
    <w:rsid w:val="00487BE2"/>
    <w:rsid w:val="00487C2C"/>
    <w:rsid w:val="004902CA"/>
    <w:rsid w:val="0049038C"/>
    <w:rsid w:val="00490510"/>
    <w:rsid w:val="00490907"/>
    <w:rsid w:val="00490A5C"/>
    <w:rsid w:val="00490C15"/>
    <w:rsid w:val="00490C8A"/>
    <w:rsid w:val="00491706"/>
    <w:rsid w:val="004918EE"/>
    <w:rsid w:val="00492DE1"/>
    <w:rsid w:val="0049302D"/>
    <w:rsid w:val="00493032"/>
    <w:rsid w:val="00493124"/>
    <w:rsid w:val="0049351D"/>
    <w:rsid w:val="00493A61"/>
    <w:rsid w:val="00493A7B"/>
    <w:rsid w:val="00493F24"/>
    <w:rsid w:val="00494252"/>
    <w:rsid w:val="004944B4"/>
    <w:rsid w:val="004947BA"/>
    <w:rsid w:val="00494963"/>
    <w:rsid w:val="00494CD6"/>
    <w:rsid w:val="00494D37"/>
    <w:rsid w:val="00494E7E"/>
    <w:rsid w:val="00494F94"/>
    <w:rsid w:val="004954AC"/>
    <w:rsid w:val="0049582F"/>
    <w:rsid w:val="00495935"/>
    <w:rsid w:val="00495AF7"/>
    <w:rsid w:val="00495C62"/>
    <w:rsid w:val="004968A0"/>
    <w:rsid w:val="00496AAB"/>
    <w:rsid w:val="004970E9"/>
    <w:rsid w:val="00497229"/>
    <w:rsid w:val="0049734F"/>
    <w:rsid w:val="0049762C"/>
    <w:rsid w:val="00497A43"/>
    <w:rsid w:val="00497A91"/>
    <w:rsid w:val="00497BF8"/>
    <w:rsid w:val="00497DC3"/>
    <w:rsid w:val="00497F76"/>
    <w:rsid w:val="004A0129"/>
    <w:rsid w:val="004A0190"/>
    <w:rsid w:val="004A0823"/>
    <w:rsid w:val="004A0BEC"/>
    <w:rsid w:val="004A0DF7"/>
    <w:rsid w:val="004A0EB5"/>
    <w:rsid w:val="004A0EBB"/>
    <w:rsid w:val="004A1389"/>
    <w:rsid w:val="004A167F"/>
    <w:rsid w:val="004A1C1F"/>
    <w:rsid w:val="004A226C"/>
    <w:rsid w:val="004A246B"/>
    <w:rsid w:val="004A2AD0"/>
    <w:rsid w:val="004A3141"/>
    <w:rsid w:val="004A33A3"/>
    <w:rsid w:val="004A3B23"/>
    <w:rsid w:val="004A499D"/>
    <w:rsid w:val="004A4AEA"/>
    <w:rsid w:val="004A4CE6"/>
    <w:rsid w:val="004A4D43"/>
    <w:rsid w:val="004A5029"/>
    <w:rsid w:val="004A50AC"/>
    <w:rsid w:val="004A5362"/>
    <w:rsid w:val="004A54A4"/>
    <w:rsid w:val="004A5BD7"/>
    <w:rsid w:val="004A5FE5"/>
    <w:rsid w:val="004A6286"/>
    <w:rsid w:val="004A641C"/>
    <w:rsid w:val="004A6F63"/>
    <w:rsid w:val="004A731E"/>
    <w:rsid w:val="004A7370"/>
    <w:rsid w:val="004A7484"/>
    <w:rsid w:val="004A75F3"/>
    <w:rsid w:val="004B077B"/>
    <w:rsid w:val="004B09DA"/>
    <w:rsid w:val="004B1087"/>
    <w:rsid w:val="004B1B3A"/>
    <w:rsid w:val="004B1B8B"/>
    <w:rsid w:val="004B1B91"/>
    <w:rsid w:val="004B1E98"/>
    <w:rsid w:val="004B244E"/>
    <w:rsid w:val="004B26FF"/>
    <w:rsid w:val="004B2721"/>
    <w:rsid w:val="004B2751"/>
    <w:rsid w:val="004B314F"/>
    <w:rsid w:val="004B39E4"/>
    <w:rsid w:val="004B40AB"/>
    <w:rsid w:val="004B43D4"/>
    <w:rsid w:val="004B444C"/>
    <w:rsid w:val="004B4954"/>
    <w:rsid w:val="004B4CE1"/>
    <w:rsid w:val="004B4E98"/>
    <w:rsid w:val="004B5154"/>
    <w:rsid w:val="004B5875"/>
    <w:rsid w:val="004B66AE"/>
    <w:rsid w:val="004B72CE"/>
    <w:rsid w:val="004B7D09"/>
    <w:rsid w:val="004B7ED6"/>
    <w:rsid w:val="004B7EFF"/>
    <w:rsid w:val="004C02E5"/>
    <w:rsid w:val="004C039B"/>
    <w:rsid w:val="004C04E3"/>
    <w:rsid w:val="004C073E"/>
    <w:rsid w:val="004C08C8"/>
    <w:rsid w:val="004C0BDF"/>
    <w:rsid w:val="004C1056"/>
    <w:rsid w:val="004C118A"/>
    <w:rsid w:val="004C11C4"/>
    <w:rsid w:val="004C14EB"/>
    <w:rsid w:val="004C1624"/>
    <w:rsid w:val="004C1729"/>
    <w:rsid w:val="004C1A1B"/>
    <w:rsid w:val="004C1BAC"/>
    <w:rsid w:val="004C1D41"/>
    <w:rsid w:val="004C1F02"/>
    <w:rsid w:val="004C2263"/>
    <w:rsid w:val="004C2381"/>
    <w:rsid w:val="004C2682"/>
    <w:rsid w:val="004C27AD"/>
    <w:rsid w:val="004C2DF8"/>
    <w:rsid w:val="004C2E0F"/>
    <w:rsid w:val="004C2EC4"/>
    <w:rsid w:val="004C2FC4"/>
    <w:rsid w:val="004C300E"/>
    <w:rsid w:val="004C3313"/>
    <w:rsid w:val="004C3DE6"/>
    <w:rsid w:val="004C4381"/>
    <w:rsid w:val="004C47E5"/>
    <w:rsid w:val="004C5059"/>
    <w:rsid w:val="004C5672"/>
    <w:rsid w:val="004C57AD"/>
    <w:rsid w:val="004C5A07"/>
    <w:rsid w:val="004C60F5"/>
    <w:rsid w:val="004C630B"/>
    <w:rsid w:val="004C6494"/>
    <w:rsid w:val="004C66CE"/>
    <w:rsid w:val="004C66EB"/>
    <w:rsid w:val="004C6929"/>
    <w:rsid w:val="004C6BD5"/>
    <w:rsid w:val="004C6E0D"/>
    <w:rsid w:val="004C72DA"/>
    <w:rsid w:val="004C734B"/>
    <w:rsid w:val="004C77C7"/>
    <w:rsid w:val="004C79C1"/>
    <w:rsid w:val="004C7F21"/>
    <w:rsid w:val="004D085E"/>
    <w:rsid w:val="004D09C4"/>
    <w:rsid w:val="004D0ACF"/>
    <w:rsid w:val="004D0D2A"/>
    <w:rsid w:val="004D0E09"/>
    <w:rsid w:val="004D1259"/>
    <w:rsid w:val="004D17F8"/>
    <w:rsid w:val="004D266E"/>
    <w:rsid w:val="004D26DE"/>
    <w:rsid w:val="004D31DF"/>
    <w:rsid w:val="004D33AE"/>
    <w:rsid w:val="004D3AA5"/>
    <w:rsid w:val="004D3ACE"/>
    <w:rsid w:val="004D4288"/>
    <w:rsid w:val="004D4AE2"/>
    <w:rsid w:val="004D4E1A"/>
    <w:rsid w:val="004D4E40"/>
    <w:rsid w:val="004D4FBD"/>
    <w:rsid w:val="004D5342"/>
    <w:rsid w:val="004D55F2"/>
    <w:rsid w:val="004D56E2"/>
    <w:rsid w:val="004D5882"/>
    <w:rsid w:val="004D60DF"/>
    <w:rsid w:val="004D648B"/>
    <w:rsid w:val="004D6821"/>
    <w:rsid w:val="004D697A"/>
    <w:rsid w:val="004D6F33"/>
    <w:rsid w:val="004D7369"/>
    <w:rsid w:val="004D752C"/>
    <w:rsid w:val="004D7626"/>
    <w:rsid w:val="004D76BB"/>
    <w:rsid w:val="004D7A0D"/>
    <w:rsid w:val="004E0399"/>
    <w:rsid w:val="004E062C"/>
    <w:rsid w:val="004E085A"/>
    <w:rsid w:val="004E08DA"/>
    <w:rsid w:val="004E08E2"/>
    <w:rsid w:val="004E0CCD"/>
    <w:rsid w:val="004E0E3E"/>
    <w:rsid w:val="004E1CE0"/>
    <w:rsid w:val="004E1E92"/>
    <w:rsid w:val="004E22A8"/>
    <w:rsid w:val="004E236D"/>
    <w:rsid w:val="004E23E1"/>
    <w:rsid w:val="004E245F"/>
    <w:rsid w:val="004E27A7"/>
    <w:rsid w:val="004E283A"/>
    <w:rsid w:val="004E2A6D"/>
    <w:rsid w:val="004E2E7E"/>
    <w:rsid w:val="004E3432"/>
    <w:rsid w:val="004E389A"/>
    <w:rsid w:val="004E39AD"/>
    <w:rsid w:val="004E3F1F"/>
    <w:rsid w:val="004E5182"/>
    <w:rsid w:val="004E51DB"/>
    <w:rsid w:val="004E5358"/>
    <w:rsid w:val="004E548D"/>
    <w:rsid w:val="004E55F6"/>
    <w:rsid w:val="004E60F4"/>
    <w:rsid w:val="004E6A99"/>
    <w:rsid w:val="004E6C3A"/>
    <w:rsid w:val="004E6D2C"/>
    <w:rsid w:val="004E6DDB"/>
    <w:rsid w:val="004E6EDB"/>
    <w:rsid w:val="004E7000"/>
    <w:rsid w:val="004E73C0"/>
    <w:rsid w:val="004E78B5"/>
    <w:rsid w:val="004E7920"/>
    <w:rsid w:val="004E7A32"/>
    <w:rsid w:val="004E7A6C"/>
    <w:rsid w:val="004E7FB0"/>
    <w:rsid w:val="004F0023"/>
    <w:rsid w:val="004F03F3"/>
    <w:rsid w:val="004F0838"/>
    <w:rsid w:val="004F0E0D"/>
    <w:rsid w:val="004F0FB3"/>
    <w:rsid w:val="004F12E7"/>
    <w:rsid w:val="004F1BE4"/>
    <w:rsid w:val="004F1C43"/>
    <w:rsid w:val="004F1E62"/>
    <w:rsid w:val="004F22E4"/>
    <w:rsid w:val="004F249B"/>
    <w:rsid w:val="004F283B"/>
    <w:rsid w:val="004F28B3"/>
    <w:rsid w:val="004F2B70"/>
    <w:rsid w:val="004F3CA7"/>
    <w:rsid w:val="004F43C9"/>
    <w:rsid w:val="004F44A9"/>
    <w:rsid w:val="004F47EE"/>
    <w:rsid w:val="004F5152"/>
    <w:rsid w:val="004F5359"/>
    <w:rsid w:val="004F5AD4"/>
    <w:rsid w:val="004F5DB0"/>
    <w:rsid w:val="004F5F3E"/>
    <w:rsid w:val="004F5FD5"/>
    <w:rsid w:val="004F6047"/>
    <w:rsid w:val="004F622A"/>
    <w:rsid w:val="004F6959"/>
    <w:rsid w:val="004F698C"/>
    <w:rsid w:val="004F6B8D"/>
    <w:rsid w:val="004F6CD2"/>
    <w:rsid w:val="004F758B"/>
    <w:rsid w:val="004F75BE"/>
    <w:rsid w:val="004F7BAE"/>
    <w:rsid w:val="00500401"/>
    <w:rsid w:val="0050070A"/>
    <w:rsid w:val="00500A3D"/>
    <w:rsid w:val="00500C6B"/>
    <w:rsid w:val="00500D67"/>
    <w:rsid w:val="00500EF9"/>
    <w:rsid w:val="00501177"/>
    <w:rsid w:val="005014F2"/>
    <w:rsid w:val="00501901"/>
    <w:rsid w:val="00501A87"/>
    <w:rsid w:val="0050214D"/>
    <w:rsid w:val="005021BD"/>
    <w:rsid w:val="00502A0D"/>
    <w:rsid w:val="00502EE1"/>
    <w:rsid w:val="00502F94"/>
    <w:rsid w:val="005038D0"/>
    <w:rsid w:val="005039E7"/>
    <w:rsid w:val="00503A97"/>
    <w:rsid w:val="00503CC8"/>
    <w:rsid w:val="00503F05"/>
    <w:rsid w:val="00504037"/>
    <w:rsid w:val="005040D3"/>
    <w:rsid w:val="005047D7"/>
    <w:rsid w:val="00504A4A"/>
    <w:rsid w:val="00504C70"/>
    <w:rsid w:val="00504D89"/>
    <w:rsid w:val="00505678"/>
    <w:rsid w:val="00505D82"/>
    <w:rsid w:val="00505DA4"/>
    <w:rsid w:val="00505E4F"/>
    <w:rsid w:val="00506B38"/>
    <w:rsid w:val="00506F4C"/>
    <w:rsid w:val="00507541"/>
    <w:rsid w:val="00507966"/>
    <w:rsid w:val="00507B7B"/>
    <w:rsid w:val="00507F8E"/>
    <w:rsid w:val="00510836"/>
    <w:rsid w:val="0051084E"/>
    <w:rsid w:val="005108CE"/>
    <w:rsid w:val="00510CC7"/>
    <w:rsid w:val="00510E09"/>
    <w:rsid w:val="00510EB4"/>
    <w:rsid w:val="005112CE"/>
    <w:rsid w:val="0051166C"/>
    <w:rsid w:val="005117F5"/>
    <w:rsid w:val="00511DD3"/>
    <w:rsid w:val="005122FA"/>
    <w:rsid w:val="00512505"/>
    <w:rsid w:val="00512790"/>
    <w:rsid w:val="005127BF"/>
    <w:rsid w:val="00512A54"/>
    <w:rsid w:val="0051335C"/>
    <w:rsid w:val="005136BA"/>
    <w:rsid w:val="00513D22"/>
    <w:rsid w:val="005149CB"/>
    <w:rsid w:val="00514C53"/>
    <w:rsid w:val="0051604B"/>
    <w:rsid w:val="00516437"/>
    <w:rsid w:val="00516AC2"/>
    <w:rsid w:val="00516E04"/>
    <w:rsid w:val="00517156"/>
    <w:rsid w:val="00517176"/>
    <w:rsid w:val="005172CF"/>
    <w:rsid w:val="00520A45"/>
    <w:rsid w:val="00520DD8"/>
    <w:rsid w:val="00521461"/>
    <w:rsid w:val="005217FD"/>
    <w:rsid w:val="00521AF0"/>
    <w:rsid w:val="00521E80"/>
    <w:rsid w:val="005222B5"/>
    <w:rsid w:val="005225FF"/>
    <w:rsid w:val="00522745"/>
    <w:rsid w:val="005227D9"/>
    <w:rsid w:val="00522CAE"/>
    <w:rsid w:val="00522D70"/>
    <w:rsid w:val="00522FB7"/>
    <w:rsid w:val="00523027"/>
    <w:rsid w:val="00523430"/>
    <w:rsid w:val="00523560"/>
    <w:rsid w:val="0052383B"/>
    <w:rsid w:val="005238DE"/>
    <w:rsid w:val="00524213"/>
    <w:rsid w:val="00524AE3"/>
    <w:rsid w:val="00524EFB"/>
    <w:rsid w:val="00525045"/>
    <w:rsid w:val="00525264"/>
    <w:rsid w:val="005254C7"/>
    <w:rsid w:val="00525739"/>
    <w:rsid w:val="00526256"/>
    <w:rsid w:val="0052662E"/>
    <w:rsid w:val="00526635"/>
    <w:rsid w:val="005269A1"/>
    <w:rsid w:val="00526BBB"/>
    <w:rsid w:val="00526FB4"/>
    <w:rsid w:val="00527441"/>
    <w:rsid w:val="00527461"/>
    <w:rsid w:val="00527469"/>
    <w:rsid w:val="00527582"/>
    <w:rsid w:val="00527791"/>
    <w:rsid w:val="00527A98"/>
    <w:rsid w:val="00527B2A"/>
    <w:rsid w:val="00527C7F"/>
    <w:rsid w:val="00530C4C"/>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4E91"/>
    <w:rsid w:val="0053503C"/>
    <w:rsid w:val="0053519F"/>
    <w:rsid w:val="00535382"/>
    <w:rsid w:val="005356D1"/>
    <w:rsid w:val="0053596A"/>
    <w:rsid w:val="00535FFC"/>
    <w:rsid w:val="00536A32"/>
    <w:rsid w:val="00536F5C"/>
    <w:rsid w:val="0053703D"/>
    <w:rsid w:val="005370D3"/>
    <w:rsid w:val="00537114"/>
    <w:rsid w:val="00537116"/>
    <w:rsid w:val="0053776C"/>
    <w:rsid w:val="00537C89"/>
    <w:rsid w:val="00537ED0"/>
    <w:rsid w:val="005409EB"/>
    <w:rsid w:val="00541204"/>
    <w:rsid w:val="00541713"/>
    <w:rsid w:val="005418EF"/>
    <w:rsid w:val="00541BB2"/>
    <w:rsid w:val="0054211B"/>
    <w:rsid w:val="00542301"/>
    <w:rsid w:val="00542303"/>
    <w:rsid w:val="005423F5"/>
    <w:rsid w:val="00542498"/>
    <w:rsid w:val="00542D41"/>
    <w:rsid w:val="00543087"/>
    <w:rsid w:val="00543155"/>
    <w:rsid w:val="005431F9"/>
    <w:rsid w:val="005438C9"/>
    <w:rsid w:val="005439E9"/>
    <w:rsid w:val="00543A00"/>
    <w:rsid w:val="00543C30"/>
    <w:rsid w:val="00543D53"/>
    <w:rsid w:val="00543DF9"/>
    <w:rsid w:val="00544950"/>
    <w:rsid w:val="00544CCF"/>
    <w:rsid w:val="00544D97"/>
    <w:rsid w:val="00544E32"/>
    <w:rsid w:val="00545C02"/>
    <w:rsid w:val="00546234"/>
    <w:rsid w:val="00546313"/>
    <w:rsid w:val="00546494"/>
    <w:rsid w:val="005464A9"/>
    <w:rsid w:val="00546BB4"/>
    <w:rsid w:val="005471ED"/>
    <w:rsid w:val="00547637"/>
    <w:rsid w:val="00547D4F"/>
    <w:rsid w:val="00547D9B"/>
    <w:rsid w:val="00550062"/>
    <w:rsid w:val="0055029B"/>
    <w:rsid w:val="00550377"/>
    <w:rsid w:val="00550489"/>
    <w:rsid w:val="00551248"/>
    <w:rsid w:val="005516A4"/>
    <w:rsid w:val="005517F9"/>
    <w:rsid w:val="005518CD"/>
    <w:rsid w:val="00551DF1"/>
    <w:rsid w:val="00552505"/>
    <w:rsid w:val="00553014"/>
    <w:rsid w:val="005531DC"/>
    <w:rsid w:val="005541FD"/>
    <w:rsid w:val="005542F9"/>
    <w:rsid w:val="00554A12"/>
    <w:rsid w:val="00554EA2"/>
    <w:rsid w:val="005551EA"/>
    <w:rsid w:val="00555230"/>
    <w:rsid w:val="00555A2F"/>
    <w:rsid w:val="00555BDA"/>
    <w:rsid w:val="00555DB4"/>
    <w:rsid w:val="00556110"/>
    <w:rsid w:val="00556165"/>
    <w:rsid w:val="005567D1"/>
    <w:rsid w:val="00556938"/>
    <w:rsid w:val="00556BA9"/>
    <w:rsid w:val="00556EBA"/>
    <w:rsid w:val="00557176"/>
    <w:rsid w:val="005574E4"/>
    <w:rsid w:val="0055786A"/>
    <w:rsid w:val="00557CF6"/>
    <w:rsid w:val="00557D3A"/>
    <w:rsid w:val="005601B8"/>
    <w:rsid w:val="005602D3"/>
    <w:rsid w:val="0056031C"/>
    <w:rsid w:val="0056073C"/>
    <w:rsid w:val="00560B95"/>
    <w:rsid w:val="005617F1"/>
    <w:rsid w:val="00561AE9"/>
    <w:rsid w:val="00561B79"/>
    <w:rsid w:val="005620B5"/>
    <w:rsid w:val="005623E8"/>
    <w:rsid w:val="00562641"/>
    <w:rsid w:val="0056274C"/>
    <w:rsid w:val="00562823"/>
    <w:rsid w:val="00562927"/>
    <w:rsid w:val="00562BEE"/>
    <w:rsid w:val="00562C57"/>
    <w:rsid w:val="00562D61"/>
    <w:rsid w:val="00564078"/>
    <w:rsid w:val="00564630"/>
    <w:rsid w:val="00564637"/>
    <w:rsid w:val="0056463E"/>
    <w:rsid w:val="00564D74"/>
    <w:rsid w:val="00565168"/>
    <w:rsid w:val="005654D3"/>
    <w:rsid w:val="00565612"/>
    <w:rsid w:val="005656E0"/>
    <w:rsid w:val="00565B78"/>
    <w:rsid w:val="00565BCA"/>
    <w:rsid w:val="00565CDA"/>
    <w:rsid w:val="005664B7"/>
    <w:rsid w:val="00566507"/>
    <w:rsid w:val="00566868"/>
    <w:rsid w:val="00566D07"/>
    <w:rsid w:val="00566D20"/>
    <w:rsid w:val="00566E04"/>
    <w:rsid w:val="00567685"/>
    <w:rsid w:val="005676D4"/>
    <w:rsid w:val="005679B3"/>
    <w:rsid w:val="0057019D"/>
    <w:rsid w:val="005702A7"/>
    <w:rsid w:val="0057036C"/>
    <w:rsid w:val="00572045"/>
    <w:rsid w:val="0057262E"/>
    <w:rsid w:val="00572853"/>
    <w:rsid w:val="00572D49"/>
    <w:rsid w:val="00573060"/>
    <w:rsid w:val="0057312D"/>
    <w:rsid w:val="005732A5"/>
    <w:rsid w:val="0057392D"/>
    <w:rsid w:val="00573E71"/>
    <w:rsid w:val="005740A2"/>
    <w:rsid w:val="005743C2"/>
    <w:rsid w:val="0057440B"/>
    <w:rsid w:val="00574B82"/>
    <w:rsid w:val="00574BEE"/>
    <w:rsid w:val="00574EF0"/>
    <w:rsid w:val="0057545A"/>
    <w:rsid w:val="0057571F"/>
    <w:rsid w:val="005758B4"/>
    <w:rsid w:val="00575C62"/>
    <w:rsid w:val="00575DAA"/>
    <w:rsid w:val="0057639F"/>
    <w:rsid w:val="00576577"/>
    <w:rsid w:val="00576A33"/>
    <w:rsid w:val="00576E8B"/>
    <w:rsid w:val="005775E8"/>
    <w:rsid w:val="0057774E"/>
    <w:rsid w:val="00577A46"/>
    <w:rsid w:val="005808C1"/>
    <w:rsid w:val="00580CC1"/>
    <w:rsid w:val="00580D1B"/>
    <w:rsid w:val="005811AA"/>
    <w:rsid w:val="005819E4"/>
    <w:rsid w:val="005822D3"/>
    <w:rsid w:val="00582406"/>
    <w:rsid w:val="005824BF"/>
    <w:rsid w:val="00582696"/>
    <w:rsid w:val="00582ADA"/>
    <w:rsid w:val="00582B69"/>
    <w:rsid w:val="00582D03"/>
    <w:rsid w:val="00582F97"/>
    <w:rsid w:val="005831D3"/>
    <w:rsid w:val="005835E7"/>
    <w:rsid w:val="00583AFF"/>
    <w:rsid w:val="005841FC"/>
    <w:rsid w:val="005843D3"/>
    <w:rsid w:val="005849AB"/>
    <w:rsid w:val="00584BB2"/>
    <w:rsid w:val="00584C06"/>
    <w:rsid w:val="005852DA"/>
    <w:rsid w:val="0058538A"/>
    <w:rsid w:val="005860DD"/>
    <w:rsid w:val="005860EA"/>
    <w:rsid w:val="00586134"/>
    <w:rsid w:val="0058629F"/>
    <w:rsid w:val="00587018"/>
    <w:rsid w:val="005870E3"/>
    <w:rsid w:val="005872F9"/>
    <w:rsid w:val="0058745B"/>
    <w:rsid w:val="00587913"/>
    <w:rsid w:val="00587DAA"/>
    <w:rsid w:val="00590AEE"/>
    <w:rsid w:val="00590FD2"/>
    <w:rsid w:val="005910B3"/>
    <w:rsid w:val="00591195"/>
    <w:rsid w:val="005914CB"/>
    <w:rsid w:val="005916FB"/>
    <w:rsid w:val="005919DB"/>
    <w:rsid w:val="00591BB6"/>
    <w:rsid w:val="00591BC1"/>
    <w:rsid w:val="00591C7F"/>
    <w:rsid w:val="00592ACD"/>
    <w:rsid w:val="00592C65"/>
    <w:rsid w:val="00592F0B"/>
    <w:rsid w:val="00593334"/>
    <w:rsid w:val="0059378B"/>
    <w:rsid w:val="0059385C"/>
    <w:rsid w:val="00593CC0"/>
    <w:rsid w:val="00593EF8"/>
    <w:rsid w:val="00594B88"/>
    <w:rsid w:val="00594C0D"/>
    <w:rsid w:val="0059548C"/>
    <w:rsid w:val="005956F6"/>
    <w:rsid w:val="0059591D"/>
    <w:rsid w:val="00595A22"/>
    <w:rsid w:val="00595C78"/>
    <w:rsid w:val="00595D1D"/>
    <w:rsid w:val="00595FEE"/>
    <w:rsid w:val="00596A6E"/>
    <w:rsid w:val="00596B04"/>
    <w:rsid w:val="00596CF7"/>
    <w:rsid w:val="00596F6F"/>
    <w:rsid w:val="0059706F"/>
    <w:rsid w:val="00597489"/>
    <w:rsid w:val="0059792A"/>
    <w:rsid w:val="00597959"/>
    <w:rsid w:val="00597C60"/>
    <w:rsid w:val="00597DA0"/>
    <w:rsid w:val="00597E50"/>
    <w:rsid w:val="005A018A"/>
    <w:rsid w:val="005A09FD"/>
    <w:rsid w:val="005A0F77"/>
    <w:rsid w:val="005A135A"/>
    <w:rsid w:val="005A187B"/>
    <w:rsid w:val="005A1E51"/>
    <w:rsid w:val="005A2B11"/>
    <w:rsid w:val="005A2E58"/>
    <w:rsid w:val="005A2FCF"/>
    <w:rsid w:val="005A3440"/>
    <w:rsid w:val="005A3470"/>
    <w:rsid w:val="005A38D8"/>
    <w:rsid w:val="005A3B16"/>
    <w:rsid w:val="005A3DB3"/>
    <w:rsid w:val="005A46E2"/>
    <w:rsid w:val="005A47F4"/>
    <w:rsid w:val="005A5748"/>
    <w:rsid w:val="005A594A"/>
    <w:rsid w:val="005A5C3A"/>
    <w:rsid w:val="005A6101"/>
    <w:rsid w:val="005A61C0"/>
    <w:rsid w:val="005A62C9"/>
    <w:rsid w:val="005A65A1"/>
    <w:rsid w:val="005A67D7"/>
    <w:rsid w:val="005A6B62"/>
    <w:rsid w:val="005A6B8E"/>
    <w:rsid w:val="005A6CE9"/>
    <w:rsid w:val="005A6CFD"/>
    <w:rsid w:val="005A73B1"/>
    <w:rsid w:val="005A758E"/>
    <w:rsid w:val="005A7A95"/>
    <w:rsid w:val="005B0545"/>
    <w:rsid w:val="005B105E"/>
    <w:rsid w:val="005B12FA"/>
    <w:rsid w:val="005B280F"/>
    <w:rsid w:val="005B2886"/>
    <w:rsid w:val="005B2EBB"/>
    <w:rsid w:val="005B3936"/>
    <w:rsid w:val="005B4386"/>
    <w:rsid w:val="005B4923"/>
    <w:rsid w:val="005B508D"/>
    <w:rsid w:val="005B5718"/>
    <w:rsid w:val="005B5773"/>
    <w:rsid w:val="005B587B"/>
    <w:rsid w:val="005B5DA0"/>
    <w:rsid w:val="005B6842"/>
    <w:rsid w:val="005B6B22"/>
    <w:rsid w:val="005B6DB4"/>
    <w:rsid w:val="005B7FE2"/>
    <w:rsid w:val="005C00B9"/>
    <w:rsid w:val="005C0205"/>
    <w:rsid w:val="005C0286"/>
    <w:rsid w:val="005C0341"/>
    <w:rsid w:val="005C04AB"/>
    <w:rsid w:val="005C07DF"/>
    <w:rsid w:val="005C09FD"/>
    <w:rsid w:val="005C0B2E"/>
    <w:rsid w:val="005C0D03"/>
    <w:rsid w:val="005C0D4B"/>
    <w:rsid w:val="005C0DAF"/>
    <w:rsid w:val="005C0ED0"/>
    <w:rsid w:val="005C0FE4"/>
    <w:rsid w:val="005C1711"/>
    <w:rsid w:val="005C19D6"/>
    <w:rsid w:val="005C1E38"/>
    <w:rsid w:val="005C2245"/>
    <w:rsid w:val="005C2844"/>
    <w:rsid w:val="005C3285"/>
    <w:rsid w:val="005C3456"/>
    <w:rsid w:val="005C370C"/>
    <w:rsid w:val="005C3AFE"/>
    <w:rsid w:val="005C3E5A"/>
    <w:rsid w:val="005C3EF5"/>
    <w:rsid w:val="005C3EFB"/>
    <w:rsid w:val="005C414A"/>
    <w:rsid w:val="005C4659"/>
    <w:rsid w:val="005C48BC"/>
    <w:rsid w:val="005C4A6F"/>
    <w:rsid w:val="005C4A79"/>
    <w:rsid w:val="005C4B1A"/>
    <w:rsid w:val="005C4B58"/>
    <w:rsid w:val="005C4D4D"/>
    <w:rsid w:val="005C565E"/>
    <w:rsid w:val="005C5889"/>
    <w:rsid w:val="005C5950"/>
    <w:rsid w:val="005C5F79"/>
    <w:rsid w:val="005C62F6"/>
    <w:rsid w:val="005C67E4"/>
    <w:rsid w:val="005C7A29"/>
    <w:rsid w:val="005C7AAA"/>
    <w:rsid w:val="005C7C99"/>
    <w:rsid w:val="005D010C"/>
    <w:rsid w:val="005D0130"/>
    <w:rsid w:val="005D013D"/>
    <w:rsid w:val="005D0BE9"/>
    <w:rsid w:val="005D0C4E"/>
    <w:rsid w:val="005D10AC"/>
    <w:rsid w:val="005D1AC1"/>
    <w:rsid w:val="005D21B8"/>
    <w:rsid w:val="005D22E9"/>
    <w:rsid w:val="005D2752"/>
    <w:rsid w:val="005D2A6E"/>
    <w:rsid w:val="005D2F7E"/>
    <w:rsid w:val="005D304E"/>
    <w:rsid w:val="005D3344"/>
    <w:rsid w:val="005D3479"/>
    <w:rsid w:val="005D3861"/>
    <w:rsid w:val="005D3BC3"/>
    <w:rsid w:val="005D3BD5"/>
    <w:rsid w:val="005D4710"/>
    <w:rsid w:val="005D48D3"/>
    <w:rsid w:val="005D5036"/>
    <w:rsid w:val="005D52F0"/>
    <w:rsid w:val="005D5A77"/>
    <w:rsid w:val="005D5B65"/>
    <w:rsid w:val="005D5F39"/>
    <w:rsid w:val="005D65AD"/>
    <w:rsid w:val="005D6763"/>
    <w:rsid w:val="005D72DA"/>
    <w:rsid w:val="005D73FF"/>
    <w:rsid w:val="005D764F"/>
    <w:rsid w:val="005D7F05"/>
    <w:rsid w:val="005E00F4"/>
    <w:rsid w:val="005E0EAB"/>
    <w:rsid w:val="005E1657"/>
    <w:rsid w:val="005E2165"/>
    <w:rsid w:val="005E22F3"/>
    <w:rsid w:val="005E380B"/>
    <w:rsid w:val="005E38DD"/>
    <w:rsid w:val="005E3C28"/>
    <w:rsid w:val="005E3F3A"/>
    <w:rsid w:val="005E4EEA"/>
    <w:rsid w:val="005E5722"/>
    <w:rsid w:val="005E5C29"/>
    <w:rsid w:val="005E6040"/>
    <w:rsid w:val="005E6971"/>
    <w:rsid w:val="005E69D4"/>
    <w:rsid w:val="005E69F5"/>
    <w:rsid w:val="005E6D7B"/>
    <w:rsid w:val="005E73E8"/>
    <w:rsid w:val="005E76DE"/>
    <w:rsid w:val="005E7781"/>
    <w:rsid w:val="005E7A2A"/>
    <w:rsid w:val="005E7CA9"/>
    <w:rsid w:val="005E7E31"/>
    <w:rsid w:val="005F0A4C"/>
    <w:rsid w:val="005F15E0"/>
    <w:rsid w:val="005F174D"/>
    <w:rsid w:val="005F1870"/>
    <w:rsid w:val="005F187E"/>
    <w:rsid w:val="005F2283"/>
    <w:rsid w:val="005F2728"/>
    <w:rsid w:val="005F272A"/>
    <w:rsid w:val="005F277D"/>
    <w:rsid w:val="005F2CA7"/>
    <w:rsid w:val="005F2FBD"/>
    <w:rsid w:val="005F2FD2"/>
    <w:rsid w:val="005F38F7"/>
    <w:rsid w:val="005F3A70"/>
    <w:rsid w:val="005F3ACF"/>
    <w:rsid w:val="005F3BFD"/>
    <w:rsid w:val="005F422E"/>
    <w:rsid w:val="005F4F76"/>
    <w:rsid w:val="005F514F"/>
    <w:rsid w:val="005F5198"/>
    <w:rsid w:val="005F55B6"/>
    <w:rsid w:val="005F586B"/>
    <w:rsid w:val="005F5B06"/>
    <w:rsid w:val="005F5D77"/>
    <w:rsid w:val="005F673D"/>
    <w:rsid w:val="005F67EE"/>
    <w:rsid w:val="005F6D30"/>
    <w:rsid w:val="005F6FCF"/>
    <w:rsid w:val="005F701B"/>
    <w:rsid w:val="005F70A7"/>
    <w:rsid w:val="005F73AD"/>
    <w:rsid w:val="005F7486"/>
    <w:rsid w:val="005F77B3"/>
    <w:rsid w:val="006006D3"/>
    <w:rsid w:val="00600DB4"/>
    <w:rsid w:val="0060101B"/>
    <w:rsid w:val="00601341"/>
    <w:rsid w:val="0060139F"/>
    <w:rsid w:val="00601C2F"/>
    <w:rsid w:val="00601E02"/>
    <w:rsid w:val="00601FD3"/>
    <w:rsid w:val="00602425"/>
    <w:rsid w:val="00602610"/>
    <w:rsid w:val="006035AB"/>
    <w:rsid w:val="0060377B"/>
    <w:rsid w:val="006039DD"/>
    <w:rsid w:val="00603AFA"/>
    <w:rsid w:val="00603CD3"/>
    <w:rsid w:val="00603CE8"/>
    <w:rsid w:val="00603F35"/>
    <w:rsid w:val="00604000"/>
    <w:rsid w:val="0060442D"/>
    <w:rsid w:val="00604680"/>
    <w:rsid w:val="00604854"/>
    <w:rsid w:val="00604918"/>
    <w:rsid w:val="00604B4C"/>
    <w:rsid w:val="00605ECF"/>
    <w:rsid w:val="0060612B"/>
    <w:rsid w:val="0060647D"/>
    <w:rsid w:val="0060663D"/>
    <w:rsid w:val="0060668A"/>
    <w:rsid w:val="006070D0"/>
    <w:rsid w:val="006070D6"/>
    <w:rsid w:val="00607178"/>
    <w:rsid w:val="0060799F"/>
    <w:rsid w:val="00607AD1"/>
    <w:rsid w:val="0061014C"/>
    <w:rsid w:val="006102E8"/>
    <w:rsid w:val="00610636"/>
    <w:rsid w:val="00610957"/>
    <w:rsid w:val="006109CC"/>
    <w:rsid w:val="00610BF4"/>
    <w:rsid w:val="0061110C"/>
    <w:rsid w:val="0061144F"/>
    <w:rsid w:val="0061158B"/>
    <w:rsid w:val="006116F7"/>
    <w:rsid w:val="00612169"/>
    <w:rsid w:val="0061255F"/>
    <w:rsid w:val="006128D1"/>
    <w:rsid w:val="00612A47"/>
    <w:rsid w:val="006131BC"/>
    <w:rsid w:val="0061394B"/>
    <w:rsid w:val="00613EF0"/>
    <w:rsid w:val="00613FA7"/>
    <w:rsid w:val="00613FE1"/>
    <w:rsid w:val="00614C5A"/>
    <w:rsid w:val="0061535D"/>
    <w:rsid w:val="006154B6"/>
    <w:rsid w:val="00615673"/>
    <w:rsid w:val="00615BBF"/>
    <w:rsid w:val="00615E07"/>
    <w:rsid w:val="006161E5"/>
    <w:rsid w:val="00616561"/>
    <w:rsid w:val="006167EF"/>
    <w:rsid w:val="00616D97"/>
    <w:rsid w:val="00616EB4"/>
    <w:rsid w:val="0061747E"/>
    <w:rsid w:val="00617898"/>
    <w:rsid w:val="00617FA1"/>
    <w:rsid w:val="00620776"/>
    <w:rsid w:val="006207FD"/>
    <w:rsid w:val="00620CEE"/>
    <w:rsid w:val="00621102"/>
    <w:rsid w:val="0062138B"/>
    <w:rsid w:val="00622082"/>
    <w:rsid w:val="00622B61"/>
    <w:rsid w:val="00622CE8"/>
    <w:rsid w:val="00622D8F"/>
    <w:rsid w:val="00622E29"/>
    <w:rsid w:val="00623492"/>
    <w:rsid w:val="00623786"/>
    <w:rsid w:val="006237E9"/>
    <w:rsid w:val="0062430B"/>
    <w:rsid w:val="00624360"/>
    <w:rsid w:val="0062488E"/>
    <w:rsid w:val="0062553A"/>
    <w:rsid w:val="0062575A"/>
    <w:rsid w:val="00625EF4"/>
    <w:rsid w:val="006261E3"/>
    <w:rsid w:val="00626215"/>
    <w:rsid w:val="00626A09"/>
    <w:rsid w:val="00626B1A"/>
    <w:rsid w:val="00626D53"/>
    <w:rsid w:val="00627D9C"/>
    <w:rsid w:val="00627DAE"/>
    <w:rsid w:val="00630607"/>
    <w:rsid w:val="00630C13"/>
    <w:rsid w:val="006310C1"/>
    <w:rsid w:val="00631BF6"/>
    <w:rsid w:val="00631E3B"/>
    <w:rsid w:val="00631F4C"/>
    <w:rsid w:val="00631FAF"/>
    <w:rsid w:val="00632033"/>
    <w:rsid w:val="00632211"/>
    <w:rsid w:val="00632574"/>
    <w:rsid w:val="00632C77"/>
    <w:rsid w:val="00632CE6"/>
    <w:rsid w:val="00632F36"/>
    <w:rsid w:val="00633250"/>
    <w:rsid w:val="00633405"/>
    <w:rsid w:val="006335A3"/>
    <w:rsid w:val="00633FDC"/>
    <w:rsid w:val="006340FE"/>
    <w:rsid w:val="006344DC"/>
    <w:rsid w:val="0063462A"/>
    <w:rsid w:val="00634701"/>
    <w:rsid w:val="00634A06"/>
    <w:rsid w:val="00634A69"/>
    <w:rsid w:val="00634AC4"/>
    <w:rsid w:val="00634DC0"/>
    <w:rsid w:val="00635563"/>
    <w:rsid w:val="006355CE"/>
    <w:rsid w:val="006357B4"/>
    <w:rsid w:val="00635A9D"/>
    <w:rsid w:val="00635DCD"/>
    <w:rsid w:val="006364F7"/>
    <w:rsid w:val="006368BA"/>
    <w:rsid w:val="00636E15"/>
    <w:rsid w:val="00636EE0"/>
    <w:rsid w:val="00637318"/>
    <w:rsid w:val="0063747A"/>
    <w:rsid w:val="0063799B"/>
    <w:rsid w:val="00637C68"/>
    <w:rsid w:val="00637E93"/>
    <w:rsid w:val="00637F16"/>
    <w:rsid w:val="00640100"/>
    <w:rsid w:val="006404C0"/>
    <w:rsid w:val="006404EF"/>
    <w:rsid w:val="00640F20"/>
    <w:rsid w:val="00641ED0"/>
    <w:rsid w:val="00641F15"/>
    <w:rsid w:val="006422AB"/>
    <w:rsid w:val="0064251E"/>
    <w:rsid w:val="00642A82"/>
    <w:rsid w:val="00642B5C"/>
    <w:rsid w:val="00642C8C"/>
    <w:rsid w:val="00642FE5"/>
    <w:rsid w:val="00643903"/>
    <w:rsid w:val="00644305"/>
    <w:rsid w:val="00644A84"/>
    <w:rsid w:val="00644C01"/>
    <w:rsid w:val="00644F09"/>
    <w:rsid w:val="006451D0"/>
    <w:rsid w:val="006452A9"/>
    <w:rsid w:val="006453EB"/>
    <w:rsid w:val="00645E3E"/>
    <w:rsid w:val="00647093"/>
    <w:rsid w:val="006470A8"/>
    <w:rsid w:val="00647149"/>
    <w:rsid w:val="006471EC"/>
    <w:rsid w:val="006473C2"/>
    <w:rsid w:val="00647F32"/>
    <w:rsid w:val="00647F92"/>
    <w:rsid w:val="006502C2"/>
    <w:rsid w:val="00650535"/>
    <w:rsid w:val="00650A21"/>
    <w:rsid w:val="00650AEC"/>
    <w:rsid w:val="00650D4F"/>
    <w:rsid w:val="00650F8A"/>
    <w:rsid w:val="006510E4"/>
    <w:rsid w:val="0065133B"/>
    <w:rsid w:val="00651461"/>
    <w:rsid w:val="00651B19"/>
    <w:rsid w:val="00651EEE"/>
    <w:rsid w:val="0065203B"/>
    <w:rsid w:val="00652B82"/>
    <w:rsid w:val="006530F2"/>
    <w:rsid w:val="006534E7"/>
    <w:rsid w:val="006539E1"/>
    <w:rsid w:val="00653FEF"/>
    <w:rsid w:val="00654108"/>
    <w:rsid w:val="0065410B"/>
    <w:rsid w:val="0065459F"/>
    <w:rsid w:val="006549E1"/>
    <w:rsid w:val="00654BFF"/>
    <w:rsid w:val="00654C22"/>
    <w:rsid w:val="00654F3E"/>
    <w:rsid w:val="00655130"/>
    <w:rsid w:val="006551A8"/>
    <w:rsid w:val="00655AC6"/>
    <w:rsid w:val="00656918"/>
    <w:rsid w:val="00656BE4"/>
    <w:rsid w:val="006572F0"/>
    <w:rsid w:val="0065751D"/>
    <w:rsid w:val="006576A7"/>
    <w:rsid w:val="006579BD"/>
    <w:rsid w:val="00657DAA"/>
    <w:rsid w:val="0066023D"/>
    <w:rsid w:val="0066034F"/>
    <w:rsid w:val="0066072A"/>
    <w:rsid w:val="00660738"/>
    <w:rsid w:val="006612A3"/>
    <w:rsid w:val="006614E4"/>
    <w:rsid w:val="006616EF"/>
    <w:rsid w:val="0066177E"/>
    <w:rsid w:val="00661A78"/>
    <w:rsid w:val="00661B7B"/>
    <w:rsid w:val="00661E1D"/>
    <w:rsid w:val="00661F65"/>
    <w:rsid w:val="00662170"/>
    <w:rsid w:val="00662E03"/>
    <w:rsid w:val="00662EDA"/>
    <w:rsid w:val="00663005"/>
    <w:rsid w:val="00663042"/>
    <w:rsid w:val="00663073"/>
    <w:rsid w:val="00663CDF"/>
    <w:rsid w:val="00663F50"/>
    <w:rsid w:val="00663FD9"/>
    <w:rsid w:val="00664075"/>
    <w:rsid w:val="00664715"/>
    <w:rsid w:val="00664787"/>
    <w:rsid w:val="00664AA6"/>
    <w:rsid w:val="00664B8C"/>
    <w:rsid w:val="00664C65"/>
    <w:rsid w:val="006650B5"/>
    <w:rsid w:val="00665336"/>
    <w:rsid w:val="00665967"/>
    <w:rsid w:val="00665B44"/>
    <w:rsid w:val="00666207"/>
    <w:rsid w:val="00666525"/>
    <w:rsid w:val="006666E4"/>
    <w:rsid w:val="00666A21"/>
    <w:rsid w:val="00666B9E"/>
    <w:rsid w:val="00666C1B"/>
    <w:rsid w:val="00666F13"/>
    <w:rsid w:val="00666F75"/>
    <w:rsid w:val="00666F87"/>
    <w:rsid w:val="0066778B"/>
    <w:rsid w:val="00667922"/>
    <w:rsid w:val="00667B6C"/>
    <w:rsid w:val="00670F4A"/>
    <w:rsid w:val="00670F56"/>
    <w:rsid w:val="00671029"/>
    <w:rsid w:val="00671194"/>
    <w:rsid w:val="0067196A"/>
    <w:rsid w:val="00671A2D"/>
    <w:rsid w:val="00671BB1"/>
    <w:rsid w:val="006726FB"/>
    <w:rsid w:val="0067291D"/>
    <w:rsid w:val="00672D5E"/>
    <w:rsid w:val="00672F1B"/>
    <w:rsid w:val="006730D3"/>
    <w:rsid w:val="006732B2"/>
    <w:rsid w:val="00673722"/>
    <w:rsid w:val="00673EB7"/>
    <w:rsid w:val="00673F0B"/>
    <w:rsid w:val="006743A0"/>
    <w:rsid w:val="0067478C"/>
    <w:rsid w:val="00674BB2"/>
    <w:rsid w:val="00675199"/>
    <w:rsid w:val="006753D8"/>
    <w:rsid w:val="006754A7"/>
    <w:rsid w:val="0067555A"/>
    <w:rsid w:val="006756C3"/>
    <w:rsid w:val="00675763"/>
    <w:rsid w:val="006757AD"/>
    <w:rsid w:val="00675970"/>
    <w:rsid w:val="00675B76"/>
    <w:rsid w:val="00675E2F"/>
    <w:rsid w:val="00675FCA"/>
    <w:rsid w:val="00676101"/>
    <w:rsid w:val="00676131"/>
    <w:rsid w:val="0067635F"/>
    <w:rsid w:val="00676908"/>
    <w:rsid w:val="00676B9A"/>
    <w:rsid w:val="00677476"/>
    <w:rsid w:val="00677CF9"/>
    <w:rsid w:val="00680C67"/>
    <w:rsid w:val="00680CE8"/>
    <w:rsid w:val="00680DCB"/>
    <w:rsid w:val="00680F4A"/>
    <w:rsid w:val="006811A2"/>
    <w:rsid w:val="0068125C"/>
    <w:rsid w:val="00681551"/>
    <w:rsid w:val="006816E7"/>
    <w:rsid w:val="006818CD"/>
    <w:rsid w:val="00681A17"/>
    <w:rsid w:val="00681D94"/>
    <w:rsid w:val="006824B7"/>
    <w:rsid w:val="006828B9"/>
    <w:rsid w:val="00682AC9"/>
    <w:rsid w:val="00682B18"/>
    <w:rsid w:val="0068318D"/>
    <w:rsid w:val="00683303"/>
    <w:rsid w:val="006838F2"/>
    <w:rsid w:val="00683D0B"/>
    <w:rsid w:val="00684032"/>
    <w:rsid w:val="00684377"/>
    <w:rsid w:val="006846EA"/>
    <w:rsid w:val="00684FD1"/>
    <w:rsid w:val="00685A42"/>
    <w:rsid w:val="00685CA7"/>
    <w:rsid w:val="00685CEE"/>
    <w:rsid w:val="00685D88"/>
    <w:rsid w:val="006869AA"/>
    <w:rsid w:val="00686E85"/>
    <w:rsid w:val="00686F5B"/>
    <w:rsid w:val="00687E60"/>
    <w:rsid w:val="006905D1"/>
    <w:rsid w:val="006907DD"/>
    <w:rsid w:val="00690971"/>
    <w:rsid w:val="006912DF"/>
    <w:rsid w:val="00691348"/>
    <w:rsid w:val="00691E31"/>
    <w:rsid w:val="00691F19"/>
    <w:rsid w:val="00691F77"/>
    <w:rsid w:val="00691FCC"/>
    <w:rsid w:val="006920A9"/>
    <w:rsid w:val="006923A1"/>
    <w:rsid w:val="006926C9"/>
    <w:rsid w:val="006927FE"/>
    <w:rsid w:val="006933DC"/>
    <w:rsid w:val="00693729"/>
    <w:rsid w:val="00694268"/>
    <w:rsid w:val="0069439A"/>
    <w:rsid w:val="00694C72"/>
    <w:rsid w:val="00694D4B"/>
    <w:rsid w:val="00694F35"/>
    <w:rsid w:val="0069532A"/>
    <w:rsid w:val="006953A7"/>
    <w:rsid w:val="00695A70"/>
    <w:rsid w:val="00695DB1"/>
    <w:rsid w:val="006965C6"/>
    <w:rsid w:val="00696FFF"/>
    <w:rsid w:val="006974CB"/>
    <w:rsid w:val="006A0738"/>
    <w:rsid w:val="006A09C2"/>
    <w:rsid w:val="006A09EE"/>
    <w:rsid w:val="006A0A3B"/>
    <w:rsid w:val="006A0EE1"/>
    <w:rsid w:val="006A112F"/>
    <w:rsid w:val="006A1929"/>
    <w:rsid w:val="006A1B45"/>
    <w:rsid w:val="006A1D29"/>
    <w:rsid w:val="006A2255"/>
    <w:rsid w:val="006A27C7"/>
    <w:rsid w:val="006A2FDA"/>
    <w:rsid w:val="006A30ED"/>
    <w:rsid w:val="006A381E"/>
    <w:rsid w:val="006A384C"/>
    <w:rsid w:val="006A397F"/>
    <w:rsid w:val="006A39C7"/>
    <w:rsid w:val="006A3CBF"/>
    <w:rsid w:val="006A3D28"/>
    <w:rsid w:val="006A4BB3"/>
    <w:rsid w:val="006A4FAF"/>
    <w:rsid w:val="006A5BE5"/>
    <w:rsid w:val="006A60EE"/>
    <w:rsid w:val="006A60F2"/>
    <w:rsid w:val="006A61A6"/>
    <w:rsid w:val="006A65ED"/>
    <w:rsid w:val="006A69CB"/>
    <w:rsid w:val="006A71A8"/>
    <w:rsid w:val="006A71FE"/>
    <w:rsid w:val="006A741E"/>
    <w:rsid w:val="006A7A0A"/>
    <w:rsid w:val="006A7BD8"/>
    <w:rsid w:val="006A7E82"/>
    <w:rsid w:val="006A7F85"/>
    <w:rsid w:val="006B0408"/>
    <w:rsid w:val="006B05D1"/>
    <w:rsid w:val="006B0971"/>
    <w:rsid w:val="006B0B27"/>
    <w:rsid w:val="006B10A9"/>
    <w:rsid w:val="006B17C7"/>
    <w:rsid w:val="006B1823"/>
    <w:rsid w:val="006B190F"/>
    <w:rsid w:val="006B1EC3"/>
    <w:rsid w:val="006B1F93"/>
    <w:rsid w:val="006B20A4"/>
    <w:rsid w:val="006B2547"/>
    <w:rsid w:val="006B286A"/>
    <w:rsid w:val="006B2C16"/>
    <w:rsid w:val="006B36BE"/>
    <w:rsid w:val="006B40B8"/>
    <w:rsid w:val="006B44CD"/>
    <w:rsid w:val="006B45FC"/>
    <w:rsid w:val="006B45FE"/>
    <w:rsid w:val="006B4761"/>
    <w:rsid w:val="006B49C5"/>
    <w:rsid w:val="006B4B35"/>
    <w:rsid w:val="006B4BBF"/>
    <w:rsid w:val="006B4C1C"/>
    <w:rsid w:val="006B4CED"/>
    <w:rsid w:val="006B4CF1"/>
    <w:rsid w:val="006B511E"/>
    <w:rsid w:val="006B55B6"/>
    <w:rsid w:val="006B5643"/>
    <w:rsid w:val="006B5714"/>
    <w:rsid w:val="006B5E32"/>
    <w:rsid w:val="006B5E63"/>
    <w:rsid w:val="006B5E90"/>
    <w:rsid w:val="006B5FD5"/>
    <w:rsid w:val="006B6217"/>
    <w:rsid w:val="006B6A6F"/>
    <w:rsid w:val="006B6B90"/>
    <w:rsid w:val="006B6C06"/>
    <w:rsid w:val="006B76E1"/>
    <w:rsid w:val="006B76E9"/>
    <w:rsid w:val="006B772C"/>
    <w:rsid w:val="006B7D2B"/>
    <w:rsid w:val="006B7ECB"/>
    <w:rsid w:val="006C0AC6"/>
    <w:rsid w:val="006C0F16"/>
    <w:rsid w:val="006C1308"/>
    <w:rsid w:val="006C1639"/>
    <w:rsid w:val="006C1693"/>
    <w:rsid w:val="006C16F4"/>
    <w:rsid w:val="006C1C0A"/>
    <w:rsid w:val="006C2714"/>
    <w:rsid w:val="006C287F"/>
    <w:rsid w:val="006C305D"/>
    <w:rsid w:val="006C3139"/>
    <w:rsid w:val="006C34D1"/>
    <w:rsid w:val="006C384B"/>
    <w:rsid w:val="006C3A3D"/>
    <w:rsid w:val="006C3AF1"/>
    <w:rsid w:val="006C3BC5"/>
    <w:rsid w:val="006C3C7D"/>
    <w:rsid w:val="006C441F"/>
    <w:rsid w:val="006C44D4"/>
    <w:rsid w:val="006C4947"/>
    <w:rsid w:val="006C4E89"/>
    <w:rsid w:val="006C520D"/>
    <w:rsid w:val="006C5A13"/>
    <w:rsid w:val="006C5FC0"/>
    <w:rsid w:val="006C60BE"/>
    <w:rsid w:val="006C67B9"/>
    <w:rsid w:val="006C6A9B"/>
    <w:rsid w:val="006C6AE5"/>
    <w:rsid w:val="006C6F24"/>
    <w:rsid w:val="006C74C6"/>
    <w:rsid w:val="006C7559"/>
    <w:rsid w:val="006C775B"/>
    <w:rsid w:val="006C778A"/>
    <w:rsid w:val="006C7D04"/>
    <w:rsid w:val="006C7F3C"/>
    <w:rsid w:val="006D08FE"/>
    <w:rsid w:val="006D0A4D"/>
    <w:rsid w:val="006D0C0F"/>
    <w:rsid w:val="006D1145"/>
    <w:rsid w:val="006D1319"/>
    <w:rsid w:val="006D147C"/>
    <w:rsid w:val="006D1D76"/>
    <w:rsid w:val="006D1D98"/>
    <w:rsid w:val="006D1FB4"/>
    <w:rsid w:val="006D2009"/>
    <w:rsid w:val="006D284B"/>
    <w:rsid w:val="006D2896"/>
    <w:rsid w:val="006D2B57"/>
    <w:rsid w:val="006D2DED"/>
    <w:rsid w:val="006D3020"/>
    <w:rsid w:val="006D35DB"/>
    <w:rsid w:val="006D3645"/>
    <w:rsid w:val="006D36D8"/>
    <w:rsid w:val="006D387A"/>
    <w:rsid w:val="006D38C9"/>
    <w:rsid w:val="006D3A14"/>
    <w:rsid w:val="006D4355"/>
    <w:rsid w:val="006D46AC"/>
    <w:rsid w:val="006D4826"/>
    <w:rsid w:val="006D5110"/>
    <w:rsid w:val="006D51BE"/>
    <w:rsid w:val="006D54CE"/>
    <w:rsid w:val="006D5A90"/>
    <w:rsid w:val="006D5E3B"/>
    <w:rsid w:val="006D5E8C"/>
    <w:rsid w:val="006D65CD"/>
    <w:rsid w:val="006D682B"/>
    <w:rsid w:val="006D6B42"/>
    <w:rsid w:val="006D6D16"/>
    <w:rsid w:val="006D6EA3"/>
    <w:rsid w:val="006D71BA"/>
    <w:rsid w:val="006D751D"/>
    <w:rsid w:val="006D788B"/>
    <w:rsid w:val="006D798C"/>
    <w:rsid w:val="006D7ABD"/>
    <w:rsid w:val="006D7B69"/>
    <w:rsid w:val="006E00BF"/>
    <w:rsid w:val="006E0112"/>
    <w:rsid w:val="006E0F4E"/>
    <w:rsid w:val="006E0FAB"/>
    <w:rsid w:val="006E10F1"/>
    <w:rsid w:val="006E1994"/>
    <w:rsid w:val="006E21AC"/>
    <w:rsid w:val="006E2399"/>
    <w:rsid w:val="006E23C3"/>
    <w:rsid w:val="006E2883"/>
    <w:rsid w:val="006E2B0D"/>
    <w:rsid w:val="006E2BAE"/>
    <w:rsid w:val="006E3BCF"/>
    <w:rsid w:val="006E3CB1"/>
    <w:rsid w:val="006E3D17"/>
    <w:rsid w:val="006E3D3C"/>
    <w:rsid w:val="006E3DDA"/>
    <w:rsid w:val="006E3E8F"/>
    <w:rsid w:val="006E473E"/>
    <w:rsid w:val="006E479E"/>
    <w:rsid w:val="006E5332"/>
    <w:rsid w:val="006E57B4"/>
    <w:rsid w:val="006E5C39"/>
    <w:rsid w:val="006E6303"/>
    <w:rsid w:val="006E6958"/>
    <w:rsid w:val="006E6D63"/>
    <w:rsid w:val="006E6DD9"/>
    <w:rsid w:val="006E7843"/>
    <w:rsid w:val="006F04BD"/>
    <w:rsid w:val="006F0EC0"/>
    <w:rsid w:val="006F1578"/>
    <w:rsid w:val="006F1C0F"/>
    <w:rsid w:val="006F1DED"/>
    <w:rsid w:val="006F2759"/>
    <w:rsid w:val="006F2A91"/>
    <w:rsid w:val="006F2D33"/>
    <w:rsid w:val="006F2D7A"/>
    <w:rsid w:val="006F2E67"/>
    <w:rsid w:val="006F2FF5"/>
    <w:rsid w:val="006F379C"/>
    <w:rsid w:val="006F407E"/>
    <w:rsid w:val="006F4220"/>
    <w:rsid w:val="006F4B57"/>
    <w:rsid w:val="006F4DA6"/>
    <w:rsid w:val="006F6008"/>
    <w:rsid w:val="006F69F6"/>
    <w:rsid w:val="006F6BCB"/>
    <w:rsid w:val="006F7104"/>
    <w:rsid w:val="006F73FC"/>
    <w:rsid w:val="006F778D"/>
    <w:rsid w:val="006F783F"/>
    <w:rsid w:val="006F7CF3"/>
    <w:rsid w:val="0070012B"/>
    <w:rsid w:val="00700434"/>
    <w:rsid w:val="007008D4"/>
    <w:rsid w:val="00700D5F"/>
    <w:rsid w:val="00700F6A"/>
    <w:rsid w:val="00701018"/>
    <w:rsid w:val="00701020"/>
    <w:rsid w:val="00701067"/>
    <w:rsid w:val="007011CA"/>
    <w:rsid w:val="00701265"/>
    <w:rsid w:val="00701AFC"/>
    <w:rsid w:val="00701F59"/>
    <w:rsid w:val="007022EC"/>
    <w:rsid w:val="00702548"/>
    <w:rsid w:val="007028F0"/>
    <w:rsid w:val="00702E4E"/>
    <w:rsid w:val="00702FB7"/>
    <w:rsid w:val="007030BB"/>
    <w:rsid w:val="00703563"/>
    <w:rsid w:val="007035A8"/>
    <w:rsid w:val="007039E6"/>
    <w:rsid w:val="00703CB5"/>
    <w:rsid w:val="00703CE8"/>
    <w:rsid w:val="00704737"/>
    <w:rsid w:val="00704C1B"/>
    <w:rsid w:val="007059EA"/>
    <w:rsid w:val="00705C2C"/>
    <w:rsid w:val="00705D34"/>
    <w:rsid w:val="00706311"/>
    <w:rsid w:val="00706362"/>
    <w:rsid w:val="0070638A"/>
    <w:rsid w:val="007066EA"/>
    <w:rsid w:val="00706E30"/>
    <w:rsid w:val="00706F60"/>
    <w:rsid w:val="0070708F"/>
    <w:rsid w:val="00707769"/>
    <w:rsid w:val="007077B6"/>
    <w:rsid w:val="00710061"/>
    <w:rsid w:val="0071015D"/>
    <w:rsid w:val="00710906"/>
    <w:rsid w:val="007113ED"/>
    <w:rsid w:val="00712094"/>
    <w:rsid w:val="00712157"/>
    <w:rsid w:val="00712383"/>
    <w:rsid w:val="00712433"/>
    <w:rsid w:val="00712590"/>
    <w:rsid w:val="0071262F"/>
    <w:rsid w:val="007126CE"/>
    <w:rsid w:val="00712C1D"/>
    <w:rsid w:val="00712E01"/>
    <w:rsid w:val="00712EA1"/>
    <w:rsid w:val="007138A8"/>
    <w:rsid w:val="0071398B"/>
    <w:rsid w:val="00713AB4"/>
    <w:rsid w:val="00713E35"/>
    <w:rsid w:val="007141FD"/>
    <w:rsid w:val="00714532"/>
    <w:rsid w:val="0071479F"/>
    <w:rsid w:val="0071488C"/>
    <w:rsid w:val="00714B6A"/>
    <w:rsid w:val="00714EAB"/>
    <w:rsid w:val="0071540E"/>
    <w:rsid w:val="00715639"/>
    <w:rsid w:val="0071564C"/>
    <w:rsid w:val="0071573F"/>
    <w:rsid w:val="00715A41"/>
    <w:rsid w:val="00715A99"/>
    <w:rsid w:val="00715B89"/>
    <w:rsid w:val="00715F30"/>
    <w:rsid w:val="00716741"/>
    <w:rsid w:val="00717478"/>
    <w:rsid w:val="0071774E"/>
    <w:rsid w:val="00717BE1"/>
    <w:rsid w:val="007200F0"/>
    <w:rsid w:val="00720676"/>
    <w:rsid w:val="00720717"/>
    <w:rsid w:val="007209A3"/>
    <w:rsid w:val="007211E1"/>
    <w:rsid w:val="007215EB"/>
    <w:rsid w:val="007216BB"/>
    <w:rsid w:val="00721E5F"/>
    <w:rsid w:val="007222D7"/>
    <w:rsid w:val="00722328"/>
    <w:rsid w:val="00722A3A"/>
    <w:rsid w:val="00722F7D"/>
    <w:rsid w:val="00723CFA"/>
    <w:rsid w:val="00723DCA"/>
    <w:rsid w:val="007245FB"/>
    <w:rsid w:val="00724838"/>
    <w:rsid w:val="0072483E"/>
    <w:rsid w:val="00724C9A"/>
    <w:rsid w:val="00724CD7"/>
    <w:rsid w:val="00724D53"/>
    <w:rsid w:val="00724DD5"/>
    <w:rsid w:val="00724E16"/>
    <w:rsid w:val="00724E6E"/>
    <w:rsid w:val="00724F32"/>
    <w:rsid w:val="007254B2"/>
    <w:rsid w:val="0072567C"/>
    <w:rsid w:val="007257E3"/>
    <w:rsid w:val="00726003"/>
    <w:rsid w:val="007260BD"/>
    <w:rsid w:val="0072631A"/>
    <w:rsid w:val="00726E3E"/>
    <w:rsid w:val="007272EE"/>
    <w:rsid w:val="007272F6"/>
    <w:rsid w:val="00727324"/>
    <w:rsid w:val="0072740E"/>
    <w:rsid w:val="00727575"/>
    <w:rsid w:val="00727A07"/>
    <w:rsid w:val="00727D64"/>
    <w:rsid w:val="00727F09"/>
    <w:rsid w:val="007300B4"/>
    <w:rsid w:val="007302F0"/>
    <w:rsid w:val="00730E5E"/>
    <w:rsid w:val="0073108A"/>
    <w:rsid w:val="00731937"/>
    <w:rsid w:val="00731A8E"/>
    <w:rsid w:val="00731E42"/>
    <w:rsid w:val="00731E5C"/>
    <w:rsid w:val="00732030"/>
    <w:rsid w:val="007321E0"/>
    <w:rsid w:val="00732288"/>
    <w:rsid w:val="00732311"/>
    <w:rsid w:val="00732488"/>
    <w:rsid w:val="007325D6"/>
    <w:rsid w:val="00732AD8"/>
    <w:rsid w:val="007333E1"/>
    <w:rsid w:val="007336D2"/>
    <w:rsid w:val="0073383C"/>
    <w:rsid w:val="00733BBB"/>
    <w:rsid w:val="0073495B"/>
    <w:rsid w:val="00734E3B"/>
    <w:rsid w:val="007357AF"/>
    <w:rsid w:val="00735EAB"/>
    <w:rsid w:val="0073663C"/>
    <w:rsid w:val="0073689E"/>
    <w:rsid w:val="007372F4"/>
    <w:rsid w:val="00737F14"/>
    <w:rsid w:val="00737FD3"/>
    <w:rsid w:val="007400C2"/>
    <w:rsid w:val="00740175"/>
    <w:rsid w:val="00740A8B"/>
    <w:rsid w:val="00740ECE"/>
    <w:rsid w:val="0074107F"/>
    <w:rsid w:val="0074157E"/>
    <w:rsid w:val="0074158C"/>
    <w:rsid w:val="00741F0B"/>
    <w:rsid w:val="00742057"/>
    <w:rsid w:val="0074242F"/>
    <w:rsid w:val="007429D1"/>
    <w:rsid w:val="00742EC9"/>
    <w:rsid w:val="00743542"/>
    <w:rsid w:val="00743A58"/>
    <w:rsid w:val="00743C3C"/>
    <w:rsid w:val="00743DEC"/>
    <w:rsid w:val="00744138"/>
    <w:rsid w:val="0074435F"/>
    <w:rsid w:val="00744814"/>
    <w:rsid w:val="00744AB9"/>
    <w:rsid w:val="00744FAE"/>
    <w:rsid w:val="00745335"/>
    <w:rsid w:val="00745468"/>
    <w:rsid w:val="007456A7"/>
    <w:rsid w:val="007457B4"/>
    <w:rsid w:val="00745894"/>
    <w:rsid w:val="007461A2"/>
    <w:rsid w:val="007461A5"/>
    <w:rsid w:val="007467B3"/>
    <w:rsid w:val="00746864"/>
    <w:rsid w:val="00746D9C"/>
    <w:rsid w:val="00747495"/>
    <w:rsid w:val="007475B7"/>
    <w:rsid w:val="00747643"/>
    <w:rsid w:val="0074779E"/>
    <w:rsid w:val="007477CD"/>
    <w:rsid w:val="007478D5"/>
    <w:rsid w:val="00750074"/>
    <w:rsid w:val="007503C3"/>
    <w:rsid w:val="00750C1C"/>
    <w:rsid w:val="00750F87"/>
    <w:rsid w:val="0075101B"/>
    <w:rsid w:val="00751028"/>
    <w:rsid w:val="007510EB"/>
    <w:rsid w:val="007511DC"/>
    <w:rsid w:val="00751412"/>
    <w:rsid w:val="00751956"/>
    <w:rsid w:val="007519A9"/>
    <w:rsid w:val="007527C2"/>
    <w:rsid w:val="0075327D"/>
    <w:rsid w:val="007532FB"/>
    <w:rsid w:val="00753420"/>
    <w:rsid w:val="00753698"/>
    <w:rsid w:val="00753CBF"/>
    <w:rsid w:val="00753E3C"/>
    <w:rsid w:val="00754041"/>
    <w:rsid w:val="00754294"/>
    <w:rsid w:val="007547D9"/>
    <w:rsid w:val="00754973"/>
    <w:rsid w:val="00754C92"/>
    <w:rsid w:val="00755AE5"/>
    <w:rsid w:val="00756084"/>
    <w:rsid w:val="007561B3"/>
    <w:rsid w:val="00756302"/>
    <w:rsid w:val="0075649A"/>
    <w:rsid w:val="007565FE"/>
    <w:rsid w:val="0075667C"/>
    <w:rsid w:val="00756864"/>
    <w:rsid w:val="00756F61"/>
    <w:rsid w:val="007570AD"/>
    <w:rsid w:val="007575CD"/>
    <w:rsid w:val="007577B1"/>
    <w:rsid w:val="00757D9A"/>
    <w:rsid w:val="007607A2"/>
    <w:rsid w:val="00760C03"/>
    <w:rsid w:val="00760D0A"/>
    <w:rsid w:val="00760DB2"/>
    <w:rsid w:val="0076106D"/>
    <w:rsid w:val="007610F3"/>
    <w:rsid w:val="007618BE"/>
    <w:rsid w:val="00761A23"/>
    <w:rsid w:val="00761F4F"/>
    <w:rsid w:val="00762184"/>
    <w:rsid w:val="0076251F"/>
    <w:rsid w:val="00762550"/>
    <w:rsid w:val="007632F6"/>
    <w:rsid w:val="0076340E"/>
    <w:rsid w:val="007635D1"/>
    <w:rsid w:val="007639C1"/>
    <w:rsid w:val="00763B86"/>
    <w:rsid w:val="00763CDF"/>
    <w:rsid w:val="007640BA"/>
    <w:rsid w:val="007640EC"/>
    <w:rsid w:val="00764396"/>
    <w:rsid w:val="00764958"/>
    <w:rsid w:val="00764D97"/>
    <w:rsid w:val="00764DBD"/>
    <w:rsid w:val="00765219"/>
    <w:rsid w:val="007653EF"/>
    <w:rsid w:val="0076543B"/>
    <w:rsid w:val="00765BED"/>
    <w:rsid w:val="00765CB5"/>
    <w:rsid w:val="007661B9"/>
    <w:rsid w:val="007663EC"/>
    <w:rsid w:val="00766B7A"/>
    <w:rsid w:val="00766D74"/>
    <w:rsid w:val="00766F86"/>
    <w:rsid w:val="00767396"/>
    <w:rsid w:val="00767A93"/>
    <w:rsid w:val="00767DB1"/>
    <w:rsid w:val="00767FAA"/>
    <w:rsid w:val="007706BC"/>
    <w:rsid w:val="00770C42"/>
    <w:rsid w:val="00770D3F"/>
    <w:rsid w:val="00770E48"/>
    <w:rsid w:val="0077107F"/>
    <w:rsid w:val="007712F0"/>
    <w:rsid w:val="00771DBC"/>
    <w:rsid w:val="00771DFD"/>
    <w:rsid w:val="00772D4C"/>
    <w:rsid w:val="00772DF7"/>
    <w:rsid w:val="00772F18"/>
    <w:rsid w:val="007737AF"/>
    <w:rsid w:val="007737C1"/>
    <w:rsid w:val="007739E1"/>
    <w:rsid w:val="00773D36"/>
    <w:rsid w:val="007745A7"/>
    <w:rsid w:val="00775116"/>
    <w:rsid w:val="00775395"/>
    <w:rsid w:val="007753A9"/>
    <w:rsid w:val="0077598F"/>
    <w:rsid w:val="00775B73"/>
    <w:rsid w:val="00775C47"/>
    <w:rsid w:val="00775F65"/>
    <w:rsid w:val="00775F67"/>
    <w:rsid w:val="0077600F"/>
    <w:rsid w:val="0077612A"/>
    <w:rsid w:val="00776142"/>
    <w:rsid w:val="007761F1"/>
    <w:rsid w:val="007764E9"/>
    <w:rsid w:val="00776F07"/>
    <w:rsid w:val="00777355"/>
    <w:rsid w:val="007773CA"/>
    <w:rsid w:val="007801AB"/>
    <w:rsid w:val="00780321"/>
    <w:rsid w:val="007803D7"/>
    <w:rsid w:val="007805E9"/>
    <w:rsid w:val="00780E83"/>
    <w:rsid w:val="00780EA3"/>
    <w:rsid w:val="0078127E"/>
    <w:rsid w:val="0078141E"/>
    <w:rsid w:val="00781584"/>
    <w:rsid w:val="007815D5"/>
    <w:rsid w:val="00781783"/>
    <w:rsid w:val="007817BA"/>
    <w:rsid w:val="0078194F"/>
    <w:rsid w:val="00781974"/>
    <w:rsid w:val="00781B5C"/>
    <w:rsid w:val="00781B63"/>
    <w:rsid w:val="00782144"/>
    <w:rsid w:val="00782398"/>
    <w:rsid w:val="007824DD"/>
    <w:rsid w:val="0078255C"/>
    <w:rsid w:val="0078260C"/>
    <w:rsid w:val="0078281E"/>
    <w:rsid w:val="007828B1"/>
    <w:rsid w:val="00782A2E"/>
    <w:rsid w:val="00782E31"/>
    <w:rsid w:val="00782FAC"/>
    <w:rsid w:val="007837DE"/>
    <w:rsid w:val="007837E1"/>
    <w:rsid w:val="00783D00"/>
    <w:rsid w:val="00783DD5"/>
    <w:rsid w:val="00783FF2"/>
    <w:rsid w:val="007846BB"/>
    <w:rsid w:val="00784C03"/>
    <w:rsid w:val="00785350"/>
    <w:rsid w:val="00785359"/>
    <w:rsid w:val="00785540"/>
    <w:rsid w:val="0078556F"/>
    <w:rsid w:val="00786A3A"/>
    <w:rsid w:val="00786CB0"/>
    <w:rsid w:val="007870E2"/>
    <w:rsid w:val="00787561"/>
    <w:rsid w:val="00787A6D"/>
    <w:rsid w:val="00787BEB"/>
    <w:rsid w:val="00787D27"/>
    <w:rsid w:val="00790262"/>
    <w:rsid w:val="007909A5"/>
    <w:rsid w:val="00790AC4"/>
    <w:rsid w:val="00791265"/>
    <w:rsid w:val="007916FC"/>
    <w:rsid w:val="00791833"/>
    <w:rsid w:val="00791CFB"/>
    <w:rsid w:val="00791D30"/>
    <w:rsid w:val="00791E38"/>
    <w:rsid w:val="00791F02"/>
    <w:rsid w:val="0079208F"/>
    <w:rsid w:val="007928DD"/>
    <w:rsid w:val="00792D28"/>
    <w:rsid w:val="00792D31"/>
    <w:rsid w:val="0079302D"/>
    <w:rsid w:val="00793391"/>
    <w:rsid w:val="007934ED"/>
    <w:rsid w:val="007936F3"/>
    <w:rsid w:val="00793715"/>
    <w:rsid w:val="007942E2"/>
    <w:rsid w:val="00794E09"/>
    <w:rsid w:val="007950C9"/>
    <w:rsid w:val="007950E0"/>
    <w:rsid w:val="0079597D"/>
    <w:rsid w:val="00795B89"/>
    <w:rsid w:val="00795BB3"/>
    <w:rsid w:val="00795DB4"/>
    <w:rsid w:val="00796379"/>
    <w:rsid w:val="007965D8"/>
    <w:rsid w:val="0079672A"/>
    <w:rsid w:val="0079673D"/>
    <w:rsid w:val="007967C5"/>
    <w:rsid w:val="00796B16"/>
    <w:rsid w:val="00797573"/>
    <w:rsid w:val="00797622"/>
    <w:rsid w:val="00797A40"/>
    <w:rsid w:val="00797CC4"/>
    <w:rsid w:val="00797CD4"/>
    <w:rsid w:val="00797CDB"/>
    <w:rsid w:val="007A002F"/>
    <w:rsid w:val="007A07FA"/>
    <w:rsid w:val="007A0CAD"/>
    <w:rsid w:val="007A1204"/>
    <w:rsid w:val="007A14AD"/>
    <w:rsid w:val="007A1C6A"/>
    <w:rsid w:val="007A2392"/>
    <w:rsid w:val="007A2523"/>
    <w:rsid w:val="007A2922"/>
    <w:rsid w:val="007A2A26"/>
    <w:rsid w:val="007A39CC"/>
    <w:rsid w:val="007A3AA0"/>
    <w:rsid w:val="007A42F5"/>
    <w:rsid w:val="007A4513"/>
    <w:rsid w:val="007A50CF"/>
    <w:rsid w:val="007A5309"/>
    <w:rsid w:val="007A5338"/>
    <w:rsid w:val="007A559C"/>
    <w:rsid w:val="007A55C4"/>
    <w:rsid w:val="007A5662"/>
    <w:rsid w:val="007A56AC"/>
    <w:rsid w:val="007A6257"/>
    <w:rsid w:val="007A643D"/>
    <w:rsid w:val="007A6721"/>
    <w:rsid w:val="007A69E1"/>
    <w:rsid w:val="007A6D00"/>
    <w:rsid w:val="007A6F5D"/>
    <w:rsid w:val="007A74BE"/>
    <w:rsid w:val="007B02E3"/>
    <w:rsid w:val="007B09D7"/>
    <w:rsid w:val="007B0AAB"/>
    <w:rsid w:val="007B1032"/>
    <w:rsid w:val="007B1690"/>
    <w:rsid w:val="007B2048"/>
    <w:rsid w:val="007B2A1D"/>
    <w:rsid w:val="007B2F58"/>
    <w:rsid w:val="007B30DB"/>
    <w:rsid w:val="007B37D2"/>
    <w:rsid w:val="007B3CEB"/>
    <w:rsid w:val="007B3DAC"/>
    <w:rsid w:val="007B47D3"/>
    <w:rsid w:val="007B5001"/>
    <w:rsid w:val="007B548F"/>
    <w:rsid w:val="007B55A8"/>
    <w:rsid w:val="007B5697"/>
    <w:rsid w:val="007B57F8"/>
    <w:rsid w:val="007B599B"/>
    <w:rsid w:val="007B5D38"/>
    <w:rsid w:val="007B6508"/>
    <w:rsid w:val="007B65C4"/>
    <w:rsid w:val="007B6659"/>
    <w:rsid w:val="007B665A"/>
    <w:rsid w:val="007B6804"/>
    <w:rsid w:val="007B6990"/>
    <w:rsid w:val="007B6BB3"/>
    <w:rsid w:val="007B6E5F"/>
    <w:rsid w:val="007B71B3"/>
    <w:rsid w:val="007B7217"/>
    <w:rsid w:val="007B724E"/>
    <w:rsid w:val="007B727E"/>
    <w:rsid w:val="007B736E"/>
    <w:rsid w:val="007B73A1"/>
    <w:rsid w:val="007B748A"/>
    <w:rsid w:val="007B751F"/>
    <w:rsid w:val="007B7A82"/>
    <w:rsid w:val="007C0410"/>
    <w:rsid w:val="007C0608"/>
    <w:rsid w:val="007C06AB"/>
    <w:rsid w:val="007C11A0"/>
    <w:rsid w:val="007C12CF"/>
    <w:rsid w:val="007C1560"/>
    <w:rsid w:val="007C208D"/>
    <w:rsid w:val="007C219C"/>
    <w:rsid w:val="007C22E7"/>
    <w:rsid w:val="007C3198"/>
    <w:rsid w:val="007C3866"/>
    <w:rsid w:val="007C3999"/>
    <w:rsid w:val="007C42C1"/>
    <w:rsid w:val="007C4DBF"/>
    <w:rsid w:val="007C5053"/>
    <w:rsid w:val="007C56FF"/>
    <w:rsid w:val="007C596E"/>
    <w:rsid w:val="007C5E7B"/>
    <w:rsid w:val="007C5E8B"/>
    <w:rsid w:val="007C61FC"/>
    <w:rsid w:val="007C6D10"/>
    <w:rsid w:val="007C71CA"/>
    <w:rsid w:val="007C7272"/>
    <w:rsid w:val="007C7299"/>
    <w:rsid w:val="007C7D6F"/>
    <w:rsid w:val="007D051A"/>
    <w:rsid w:val="007D0DEF"/>
    <w:rsid w:val="007D109C"/>
    <w:rsid w:val="007D1218"/>
    <w:rsid w:val="007D1B23"/>
    <w:rsid w:val="007D1F10"/>
    <w:rsid w:val="007D2614"/>
    <w:rsid w:val="007D2793"/>
    <w:rsid w:val="007D2A83"/>
    <w:rsid w:val="007D2CA6"/>
    <w:rsid w:val="007D329A"/>
    <w:rsid w:val="007D3482"/>
    <w:rsid w:val="007D34FE"/>
    <w:rsid w:val="007D3BBD"/>
    <w:rsid w:val="007D3DE8"/>
    <w:rsid w:val="007D3E13"/>
    <w:rsid w:val="007D3FBE"/>
    <w:rsid w:val="007D40F3"/>
    <w:rsid w:val="007D4322"/>
    <w:rsid w:val="007D457E"/>
    <w:rsid w:val="007D4891"/>
    <w:rsid w:val="007D48A5"/>
    <w:rsid w:val="007D4B0C"/>
    <w:rsid w:val="007D521E"/>
    <w:rsid w:val="007D54F7"/>
    <w:rsid w:val="007D57D9"/>
    <w:rsid w:val="007D5911"/>
    <w:rsid w:val="007D5954"/>
    <w:rsid w:val="007D59C0"/>
    <w:rsid w:val="007D59C9"/>
    <w:rsid w:val="007D59F2"/>
    <w:rsid w:val="007D5CB4"/>
    <w:rsid w:val="007D5DD2"/>
    <w:rsid w:val="007D68FC"/>
    <w:rsid w:val="007D6B92"/>
    <w:rsid w:val="007D72AB"/>
    <w:rsid w:val="007D7A61"/>
    <w:rsid w:val="007D7BA9"/>
    <w:rsid w:val="007D7EFE"/>
    <w:rsid w:val="007D7F5B"/>
    <w:rsid w:val="007E0421"/>
    <w:rsid w:val="007E04B1"/>
    <w:rsid w:val="007E051F"/>
    <w:rsid w:val="007E06EA"/>
    <w:rsid w:val="007E0766"/>
    <w:rsid w:val="007E0782"/>
    <w:rsid w:val="007E07DB"/>
    <w:rsid w:val="007E0CF1"/>
    <w:rsid w:val="007E16E5"/>
    <w:rsid w:val="007E19A6"/>
    <w:rsid w:val="007E19E9"/>
    <w:rsid w:val="007E20C5"/>
    <w:rsid w:val="007E2118"/>
    <w:rsid w:val="007E2276"/>
    <w:rsid w:val="007E2946"/>
    <w:rsid w:val="007E2AD0"/>
    <w:rsid w:val="007E2B5C"/>
    <w:rsid w:val="007E2C22"/>
    <w:rsid w:val="007E302B"/>
    <w:rsid w:val="007E320F"/>
    <w:rsid w:val="007E33AE"/>
    <w:rsid w:val="007E375A"/>
    <w:rsid w:val="007E3D4B"/>
    <w:rsid w:val="007E3F57"/>
    <w:rsid w:val="007E3FEE"/>
    <w:rsid w:val="007E40EE"/>
    <w:rsid w:val="007E433C"/>
    <w:rsid w:val="007E43FE"/>
    <w:rsid w:val="007E476D"/>
    <w:rsid w:val="007E4AF8"/>
    <w:rsid w:val="007E4B48"/>
    <w:rsid w:val="007E5126"/>
    <w:rsid w:val="007E51AC"/>
    <w:rsid w:val="007E5339"/>
    <w:rsid w:val="007E5872"/>
    <w:rsid w:val="007E5889"/>
    <w:rsid w:val="007E5B4E"/>
    <w:rsid w:val="007E5D19"/>
    <w:rsid w:val="007E60D7"/>
    <w:rsid w:val="007E636A"/>
    <w:rsid w:val="007E694C"/>
    <w:rsid w:val="007E6AE1"/>
    <w:rsid w:val="007E6DC0"/>
    <w:rsid w:val="007E7171"/>
    <w:rsid w:val="007E77D6"/>
    <w:rsid w:val="007E7EB5"/>
    <w:rsid w:val="007F0705"/>
    <w:rsid w:val="007F0D3C"/>
    <w:rsid w:val="007F11A2"/>
    <w:rsid w:val="007F12FF"/>
    <w:rsid w:val="007F1347"/>
    <w:rsid w:val="007F1526"/>
    <w:rsid w:val="007F17D1"/>
    <w:rsid w:val="007F1857"/>
    <w:rsid w:val="007F1A74"/>
    <w:rsid w:val="007F1B02"/>
    <w:rsid w:val="007F285A"/>
    <w:rsid w:val="007F2A15"/>
    <w:rsid w:val="007F2AD9"/>
    <w:rsid w:val="007F30EA"/>
    <w:rsid w:val="007F3169"/>
    <w:rsid w:val="007F3358"/>
    <w:rsid w:val="007F360E"/>
    <w:rsid w:val="007F3BE7"/>
    <w:rsid w:val="007F4196"/>
    <w:rsid w:val="007F41A8"/>
    <w:rsid w:val="007F428B"/>
    <w:rsid w:val="007F4C8C"/>
    <w:rsid w:val="007F51E3"/>
    <w:rsid w:val="007F62CF"/>
    <w:rsid w:val="007F66FA"/>
    <w:rsid w:val="007F6922"/>
    <w:rsid w:val="007F6E06"/>
    <w:rsid w:val="007F750A"/>
    <w:rsid w:val="007F7562"/>
    <w:rsid w:val="007F7A46"/>
    <w:rsid w:val="007F7A82"/>
    <w:rsid w:val="007F7ACC"/>
    <w:rsid w:val="0080015E"/>
    <w:rsid w:val="0080016F"/>
    <w:rsid w:val="00800469"/>
    <w:rsid w:val="00801064"/>
    <w:rsid w:val="00801889"/>
    <w:rsid w:val="00801AD3"/>
    <w:rsid w:val="00801DBE"/>
    <w:rsid w:val="00801E8A"/>
    <w:rsid w:val="00802370"/>
    <w:rsid w:val="00802788"/>
    <w:rsid w:val="0080306D"/>
    <w:rsid w:val="00803778"/>
    <w:rsid w:val="00803807"/>
    <w:rsid w:val="00803A54"/>
    <w:rsid w:val="00803CD7"/>
    <w:rsid w:val="008042DA"/>
    <w:rsid w:val="0080479F"/>
    <w:rsid w:val="0080488F"/>
    <w:rsid w:val="00804E32"/>
    <w:rsid w:val="00805326"/>
    <w:rsid w:val="008055E8"/>
    <w:rsid w:val="00805BCE"/>
    <w:rsid w:val="00805EBE"/>
    <w:rsid w:val="008060A1"/>
    <w:rsid w:val="0080645F"/>
    <w:rsid w:val="00806C30"/>
    <w:rsid w:val="00806F9D"/>
    <w:rsid w:val="00807484"/>
    <w:rsid w:val="008078A9"/>
    <w:rsid w:val="008078CA"/>
    <w:rsid w:val="008106F7"/>
    <w:rsid w:val="00810747"/>
    <w:rsid w:val="0081135E"/>
    <w:rsid w:val="008119CA"/>
    <w:rsid w:val="00811C69"/>
    <w:rsid w:val="00811EFC"/>
    <w:rsid w:val="00812114"/>
    <w:rsid w:val="008122A0"/>
    <w:rsid w:val="00812356"/>
    <w:rsid w:val="00812662"/>
    <w:rsid w:val="0081324A"/>
    <w:rsid w:val="008134B5"/>
    <w:rsid w:val="00813D91"/>
    <w:rsid w:val="00814045"/>
    <w:rsid w:val="008141E1"/>
    <w:rsid w:val="00814349"/>
    <w:rsid w:val="00814461"/>
    <w:rsid w:val="008145A3"/>
    <w:rsid w:val="008145DD"/>
    <w:rsid w:val="00814AB3"/>
    <w:rsid w:val="00814BDD"/>
    <w:rsid w:val="0081508A"/>
    <w:rsid w:val="0081547B"/>
    <w:rsid w:val="00815ADB"/>
    <w:rsid w:val="00815B41"/>
    <w:rsid w:val="00815BBE"/>
    <w:rsid w:val="00816257"/>
    <w:rsid w:val="008162F1"/>
    <w:rsid w:val="00816B71"/>
    <w:rsid w:val="0081769A"/>
    <w:rsid w:val="008177C6"/>
    <w:rsid w:val="00817B01"/>
    <w:rsid w:val="0082015C"/>
    <w:rsid w:val="0082050D"/>
    <w:rsid w:val="00820806"/>
    <w:rsid w:val="00820ECE"/>
    <w:rsid w:val="00820F07"/>
    <w:rsid w:val="008212A6"/>
    <w:rsid w:val="00821321"/>
    <w:rsid w:val="00821C4C"/>
    <w:rsid w:val="00821C9C"/>
    <w:rsid w:val="00822A1F"/>
    <w:rsid w:val="00822D7E"/>
    <w:rsid w:val="0082304B"/>
    <w:rsid w:val="008232D0"/>
    <w:rsid w:val="00823348"/>
    <w:rsid w:val="00823A4D"/>
    <w:rsid w:val="0082411F"/>
    <w:rsid w:val="008245EA"/>
    <w:rsid w:val="0082471A"/>
    <w:rsid w:val="00824B95"/>
    <w:rsid w:val="00824BCB"/>
    <w:rsid w:val="00824C66"/>
    <w:rsid w:val="00824CE8"/>
    <w:rsid w:val="00824D8C"/>
    <w:rsid w:val="00824E09"/>
    <w:rsid w:val="00825075"/>
    <w:rsid w:val="00825223"/>
    <w:rsid w:val="0082621E"/>
    <w:rsid w:val="00826288"/>
    <w:rsid w:val="008263F2"/>
    <w:rsid w:val="008268A8"/>
    <w:rsid w:val="00826AD2"/>
    <w:rsid w:val="00826B73"/>
    <w:rsid w:val="00826F0B"/>
    <w:rsid w:val="00827308"/>
    <w:rsid w:val="00827846"/>
    <w:rsid w:val="0082784D"/>
    <w:rsid w:val="00827C33"/>
    <w:rsid w:val="008303F6"/>
    <w:rsid w:val="008306BF"/>
    <w:rsid w:val="00830A76"/>
    <w:rsid w:val="00830CDF"/>
    <w:rsid w:val="008310EA"/>
    <w:rsid w:val="00831266"/>
    <w:rsid w:val="00831569"/>
    <w:rsid w:val="00831C65"/>
    <w:rsid w:val="00831CBA"/>
    <w:rsid w:val="00832059"/>
    <w:rsid w:val="0083215A"/>
    <w:rsid w:val="00832522"/>
    <w:rsid w:val="0083274E"/>
    <w:rsid w:val="0083275D"/>
    <w:rsid w:val="008338F1"/>
    <w:rsid w:val="00833F28"/>
    <w:rsid w:val="00834193"/>
    <w:rsid w:val="008343EF"/>
    <w:rsid w:val="0083469C"/>
    <w:rsid w:val="008346EA"/>
    <w:rsid w:val="00834C64"/>
    <w:rsid w:val="00834EE1"/>
    <w:rsid w:val="00834F75"/>
    <w:rsid w:val="008351FE"/>
    <w:rsid w:val="00835590"/>
    <w:rsid w:val="008358EC"/>
    <w:rsid w:val="00835C6A"/>
    <w:rsid w:val="00836163"/>
    <w:rsid w:val="0083675E"/>
    <w:rsid w:val="0083698C"/>
    <w:rsid w:val="00836A4E"/>
    <w:rsid w:val="0083752F"/>
    <w:rsid w:val="008377C2"/>
    <w:rsid w:val="0083794C"/>
    <w:rsid w:val="00837AA5"/>
    <w:rsid w:val="00837B8F"/>
    <w:rsid w:val="00837E8F"/>
    <w:rsid w:val="00837E9A"/>
    <w:rsid w:val="00837F11"/>
    <w:rsid w:val="0084009E"/>
    <w:rsid w:val="00840860"/>
    <w:rsid w:val="00840C91"/>
    <w:rsid w:val="00840F2D"/>
    <w:rsid w:val="0084171D"/>
    <w:rsid w:val="00841981"/>
    <w:rsid w:val="00841C5E"/>
    <w:rsid w:val="00842222"/>
    <w:rsid w:val="00842607"/>
    <w:rsid w:val="0084293C"/>
    <w:rsid w:val="00842E33"/>
    <w:rsid w:val="0084310C"/>
    <w:rsid w:val="008431EB"/>
    <w:rsid w:val="0084363B"/>
    <w:rsid w:val="008436A5"/>
    <w:rsid w:val="00843D44"/>
    <w:rsid w:val="008440AA"/>
    <w:rsid w:val="00844805"/>
    <w:rsid w:val="00844A1A"/>
    <w:rsid w:val="00845707"/>
    <w:rsid w:val="0084597A"/>
    <w:rsid w:val="00845A1D"/>
    <w:rsid w:val="00845F39"/>
    <w:rsid w:val="008464CD"/>
    <w:rsid w:val="00846597"/>
    <w:rsid w:val="008468B6"/>
    <w:rsid w:val="00846B00"/>
    <w:rsid w:val="00846BF4"/>
    <w:rsid w:val="00846D14"/>
    <w:rsid w:val="00847259"/>
    <w:rsid w:val="008473E4"/>
    <w:rsid w:val="00847553"/>
    <w:rsid w:val="0084799E"/>
    <w:rsid w:val="00847D13"/>
    <w:rsid w:val="0085005C"/>
    <w:rsid w:val="008501F6"/>
    <w:rsid w:val="008502F4"/>
    <w:rsid w:val="008505BB"/>
    <w:rsid w:val="00850766"/>
    <w:rsid w:val="00850E04"/>
    <w:rsid w:val="008511B9"/>
    <w:rsid w:val="0085219D"/>
    <w:rsid w:val="008521A0"/>
    <w:rsid w:val="008521A3"/>
    <w:rsid w:val="00852497"/>
    <w:rsid w:val="00852D2C"/>
    <w:rsid w:val="00852DF1"/>
    <w:rsid w:val="008531CC"/>
    <w:rsid w:val="00853988"/>
    <w:rsid w:val="00853A46"/>
    <w:rsid w:val="00853F2C"/>
    <w:rsid w:val="00854A0F"/>
    <w:rsid w:val="00854B2A"/>
    <w:rsid w:val="00856480"/>
    <w:rsid w:val="00856573"/>
    <w:rsid w:val="008565AA"/>
    <w:rsid w:val="0085685E"/>
    <w:rsid w:val="00856E70"/>
    <w:rsid w:val="00856EAE"/>
    <w:rsid w:val="00857361"/>
    <w:rsid w:val="0085768A"/>
    <w:rsid w:val="008579CB"/>
    <w:rsid w:val="00857DA3"/>
    <w:rsid w:val="0086023E"/>
    <w:rsid w:val="00860296"/>
    <w:rsid w:val="00860364"/>
    <w:rsid w:val="00860A75"/>
    <w:rsid w:val="00860C51"/>
    <w:rsid w:val="00860DDF"/>
    <w:rsid w:val="008612B4"/>
    <w:rsid w:val="0086172F"/>
    <w:rsid w:val="00861883"/>
    <w:rsid w:val="00861EA4"/>
    <w:rsid w:val="00862057"/>
    <w:rsid w:val="008624EC"/>
    <w:rsid w:val="008625C9"/>
    <w:rsid w:val="00862E4E"/>
    <w:rsid w:val="00863644"/>
    <w:rsid w:val="00863C85"/>
    <w:rsid w:val="00864320"/>
    <w:rsid w:val="00864874"/>
    <w:rsid w:val="0086499C"/>
    <w:rsid w:val="00864BAF"/>
    <w:rsid w:val="00864D16"/>
    <w:rsid w:val="00864EF0"/>
    <w:rsid w:val="00865001"/>
    <w:rsid w:val="0086529E"/>
    <w:rsid w:val="0086570D"/>
    <w:rsid w:val="0086594D"/>
    <w:rsid w:val="00865D0F"/>
    <w:rsid w:val="00865F00"/>
    <w:rsid w:val="008665CF"/>
    <w:rsid w:val="00866622"/>
    <w:rsid w:val="00866DAF"/>
    <w:rsid w:val="00866EA2"/>
    <w:rsid w:val="0086785A"/>
    <w:rsid w:val="00867B10"/>
    <w:rsid w:val="00867BC6"/>
    <w:rsid w:val="00867CE4"/>
    <w:rsid w:val="00867D73"/>
    <w:rsid w:val="00867EFE"/>
    <w:rsid w:val="0087004D"/>
    <w:rsid w:val="00870214"/>
    <w:rsid w:val="008703CC"/>
    <w:rsid w:val="00870A00"/>
    <w:rsid w:val="00870FC3"/>
    <w:rsid w:val="008717E0"/>
    <w:rsid w:val="008719A5"/>
    <w:rsid w:val="00871D0D"/>
    <w:rsid w:val="00871E53"/>
    <w:rsid w:val="008725EE"/>
    <w:rsid w:val="00872D01"/>
    <w:rsid w:val="00873815"/>
    <w:rsid w:val="00873E22"/>
    <w:rsid w:val="00873FA6"/>
    <w:rsid w:val="00873FF8"/>
    <w:rsid w:val="008740BF"/>
    <w:rsid w:val="0087434D"/>
    <w:rsid w:val="008745F3"/>
    <w:rsid w:val="0087478C"/>
    <w:rsid w:val="008749EF"/>
    <w:rsid w:val="00874E11"/>
    <w:rsid w:val="00875337"/>
    <w:rsid w:val="008759D2"/>
    <w:rsid w:val="008763E8"/>
    <w:rsid w:val="00876419"/>
    <w:rsid w:val="0087650A"/>
    <w:rsid w:val="00876557"/>
    <w:rsid w:val="00876FD4"/>
    <w:rsid w:val="00877C5B"/>
    <w:rsid w:val="00877D5E"/>
    <w:rsid w:val="00877FD6"/>
    <w:rsid w:val="008802B7"/>
    <w:rsid w:val="00880C5F"/>
    <w:rsid w:val="00880E76"/>
    <w:rsid w:val="00881290"/>
    <w:rsid w:val="008812A5"/>
    <w:rsid w:val="008818D2"/>
    <w:rsid w:val="00881B71"/>
    <w:rsid w:val="00881D78"/>
    <w:rsid w:val="0088292D"/>
    <w:rsid w:val="00882E2A"/>
    <w:rsid w:val="00882EE0"/>
    <w:rsid w:val="008835DB"/>
    <w:rsid w:val="00883B66"/>
    <w:rsid w:val="00883E8B"/>
    <w:rsid w:val="00884822"/>
    <w:rsid w:val="008857B7"/>
    <w:rsid w:val="008858C7"/>
    <w:rsid w:val="008862EE"/>
    <w:rsid w:val="00886AB6"/>
    <w:rsid w:val="00887033"/>
    <w:rsid w:val="008870DB"/>
    <w:rsid w:val="00887519"/>
    <w:rsid w:val="008875B7"/>
    <w:rsid w:val="0088791E"/>
    <w:rsid w:val="00887CAE"/>
    <w:rsid w:val="00890227"/>
    <w:rsid w:val="00890263"/>
    <w:rsid w:val="0089039C"/>
    <w:rsid w:val="00890781"/>
    <w:rsid w:val="008908C9"/>
    <w:rsid w:val="00890CC4"/>
    <w:rsid w:val="00890E56"/>
    <w:rsid w:val="008912A8"/>
    <w:rsid w:val="0089136F"/>
    <w:rsid w:val="008914E0"/>
    <w:rsid w:val="008920BD"/>
    <w:rsid w:val="00892153"/>
    <w:rsid w:val="00893404"/>
    <w:rsid w:val="00893636"/>
    <w:rsid w:val="00893AC7"/>
    <w:rsid w:val="00893D38"/>
    <w:rsid w:val="00894097"/>
    <w:rsid w:val="0089420C"/>
    <w:rsid w:val="00894795"/>
    <w:rsid w:val="00894937"/>
    <w:rsid w:val="00894A87"/>
    <w:rsid w:val="00894DB9"/>
    <w:rsid w:val="00895176"/>
    <w:rsid w:val="008951CB"/>
    <w:rsid w:val="008951E1"/>
    <w:rsid w:val="008957CE"/>
    <w:rsid w:val="00895891"/>
    <w:rsid w:val="008958A2"/>
    <w:rsid w:val="0089594C"/>
    <w:rsid w:val="0089616F"/>
    <w:rsid w:val="008963EF"/>
    <w:rsid w:val="00896B91"/>
    <w:rsid w:val="00896F15"/>
    <w:rsid w:val="0089732D"/>
    <w:rsid w:val="00897391"/>
    <w:rsid w:val="0089760C"/>
    <w:rsid w:val="00897DC9"/>
    <w:rsid w:val="00897F46"/>
    <w:rsid w:val="008A0667"/>
    <w:rsid w:val="008A0727"/>
    <w:rsid w:val="008A0757"/>
    <w:rsid w:val="008A0940"/>
    <w:rsid w:val="008A0D12"/>
    <w:rsid w:val="008A1179"/>
    <w:rsid w:val="008A11A1"/>
    <w:rsid w:val="008A17BE"/>
    <w:rsid w:val="008A17C5"/>
    <w:rsid w:val="008A19B6"/>
    <w:rsid w:val="008A19B9"/>
    <w:rsid w:val="008A1AE8"/>
    <w:rsid w:val="008A1BD0"/>
    <w:rsid w:val="008A1CC2"/>
    <w:rsid w:val="008A27F2"/>
    <w:rsid w:val="008A2943"/>
    <w:rsid w:val="008A2A93"/>
    <w:rsid w:val="008A2E7A"/>
    <w:rsid w:val="008A2FF2"/>
    <w:rsid w:val="008A34C6"/>
    <w:rsid w:val="008A3553"/>
    <w:rsid w:val="008A37A5"/>
    <w:rsid w:val="008A3E33"/>
    <w:rsid w:val="008A3EF6"/>
    <w:rsid w:val="008A3FB8"/>
    <w:rsid w:val="008A3FCD"/>
    <w:rsid w:val="008A45F2"/>
    <w:rsid w:val="008A4705"/>
    <w:rsid w:val="008A47BC"/>
    <w:rsid w:val="008A4A1B"/>
    <w:rsid w:val="008A4B37"/>
    <w:rsid w:val="008A4E0D"/>
    <w:rsid w:val="008A4E2A"/>
    <w:rsid w:val="008A51BD"/>
    <w:rsid w:val="008A541B"/>
    <w:rsid w:val="008A56DB"/>
    <w:rsid w:val="008A5BA5"/>
    <w:rsid w:val="008A5D5D"/>
    <w:rsid w:val="008A6607"/>
    <w:rsid w:val="008A67A7"/>
    <w:rsid w:val="008A68FA"/>
    <w:rsid w:val="008A6B48"/>
    <w:rsid w:val="008A6B8D"/>
    <w:rsid w:val="008A6B90"/>
    <w:rsid w:val="008A716B"/>
    <w:rsid w:val="008A7EC1"/>
    <w:rsid w:val="008B0077"/>
    <w:rsid w:val="008B0888"/>
    <w:rsid w:val="008B0A37"/>
    <w:rsid w:val="008B0B77"/>
    <w:rsid w:val="008B0DC7"/>
    <w:rsid w:val="008B0F45"/>
    <w:rsid w:val="008B10A3"/>
    <w:rsid w:val="008B1109"/>
    <w:rsid w:val="008B150A"/>
    <w:rsid w:val="008B1A17"/>
    <w:rsid w:val="008B1AC2"/>
    <w:rsid w:val="008B1FAB"/>
    <w:rsid w:val="008B1FCE"/>
    <w:rsid w:val="008B2268"/>
    <w:rsid w:val="008B26A7"/>
    <w:rsid w:val="008B2799"/>
    <w:rsid w:val="008B2C26"/>
    <w:rsid w:val="008B3424"/>
    <w:rsid w:val="008B3E1B"/>
    <w:rsid w:val="008B467D"/>
    <w:rsid w:val="008B4899"/>
    <w:rsid w:val="008B4A8C"/>
    <w:rsid w:val="008B4D5C"/>
    <w:rsid w:val="008B4D6E"/>
    <w:rsid w:val="008B4DF1"/>
    <w:rsid w:val="008B634B"/>
    <w:rsid w:val="008B64F0"/>
    <w:rsid w:val="008B6764"/>
    <w:rsid w:val="008B6856"/>
    <w:rsid w:val="008B70C2"/>
    <w:rsid w:val="008B769A"/>
    <w:rsid w:val="008C0758"/>
    <w:rsid w:val="008C0ADB"/>
    <w:rsid w:val="008C0D89"/>
    <w:rsid w:val="008C0E2E"/>
    <w:rsid w:val="008C19DB"/>
    <w:rsid w:val="008C1F19"/>
    <w:rsid w:val="008C1F4B"/>
    <w:rsid w:val="008C1F5F"/>
    <w:rsid w:val="008C2061"/>
    <w:rsid w:val="008C2343"/>
    <w:rsid w:val="008C2509"/>
    <w:rsid w:val="008C2659"/>
    <w:rsid w:val="008C28A9"/>
    <w:rsid w:val="008C2929"/>
    <w:rsid w:val="008C29E4"/>
    <w:rsid w:val="008C2CDA"/>
    <w:rsid w:val="008C2D57"/>
    <w:rsid w:val="008C35D3"/>
    <w:rsid w:val="008C378B"/>
    <w:rsid w:val="008C49E2"/>
    <w:rsid w:val="008C4B34"/>
    <w:rsid w:val="008C4B52"/>
    <w:rsid w:val="008C4D82"/>
    <w:rsid w:val="008C4EDA"/>
    <w:rsid w:val="008C5356"/>
    <w:rsid w:val="008C55BC"/>
    <w:rsid w:val="008C5CAF"/>
    <w:rsid w:val="008C677A"/>
    <w:rsid w:val="008C686D"/>
    <w:rsid w:val="008C68FE"/>
    <w:rsid w:val="008C6BCC"/>
    <w:rsid w:val="008C6BE4"/>
    <w:rsid w:val="008C6D20"/>
    <w:rsid w:val="008C6E4D"/>
    <w:rsid w:val="008C74A2"/>
    <w:rsid w:val="008C7A0D"/>
    <w:rsid w:val="008D047A"/>
    <w:rsid w:val="008D080C"/>
    <w:rsid w:val="008D0B5B"/>
    <w:rsid w:val="008D0C12"/>
    <w:rsid w:val="008D1116"/>
    <w:rsid w:val="008D118E"/>
    <w:rsid w:val="008D12C7"/>
    <w:rsid w:val="008D1CF5"/>
    <w:rsid w:val="008D1E7F"/>
    <w:rsid w:val="008D20D1"/>
    <w:rsid w:val="008D29F7"/>
    <w:rsid w:val="008D2A7D"/>
    <w:rsid w:val="008D2B7D"/>
    <w:rsid w:val="008D2D24"/>
    <w:rsid w:val="008D339B"/>
    <w:rsid w:val="008D344E"/>
    <w:rsid w:val="008D348D"/>
    <w:rsid w:val="008D359D"/>
    <w:rsid w:val="008D3806"/>
    <w:rsid w:val="008D3E30"/>
    <w:rsid w:val="008D3F70"/>
    <w:rsid w:val="008D40A2"/>
    <w:rsid w:val="008D43C0"/>
    <w:rsid w:val="008D490A"/>
    <w:rsid w:val="008D4B4E"/>
    <w:rsid w:val="008D4CD1"/>
    <w:rsid w:val="008D4D03"/>
    <w:rsid w:val="008D53CB"/>
    <w:rsid w:val="008D5739"/>
    <w:rsid w:val="008D5BDC"/>
    <w:rsid w:val="008D5D50"/>
    <w:rsid w:val="008D6A1B"/>
    <w:rsid w:val="008D6CEE"/>
    <w:rsid w:val="008D6E57"/>
    <w:rsid w:val="008D721C"/>
    <w:rsid w:val="008D78F3"/>
    <w:rsid w:val="008D7DAC"/>
    <w:rsid w:val="008E051A"/>
    <w:rsid w:val="008E05B3"/>
    <w:rsid w:val="008E0899"/>
    <w:rsid w:val="008E0AAD"/>
    <w:rsid w:val="008E0BE8"/>
    <w:rsid w:val="008E0E64"/>
    <w:rsid w:val="008E0F3F"/>
    <w:rsid w:val="008E0F55"/>
    <w:rsid w:val="008E14C9"/>
    <w:rsid w:val="008E1714"/>
    <w:rsid w:val="008E1A05"/>
    <w:rsid w:val="008E1A5F"/>
    <w:rsid w:val="008E2EFF"/>
    <w:rsid w:val="008E2F56"/>
    <w:rsid w:val="008E3093"/>
    <w:rsid w:val="008E3434"/>
    <w:rsid w:val="008E3B77"/>
    <w:rsid w:val="008E3BC8"/>
    <w:rsid w:val="008E3C92"/>
    <w:rsid w:val="008E3CC9"/>
    <w:rsid w:val="008E4978"/>
    <w:rsid w:val="008E4B5F"/>
    <w:rsid w:val="008E4BCA"/>
    <w:rsid w:val="008E4DF5"/>
    <w:rsid w:val="008E4F7E"/>
    <w:rsid w:val="008E55A2"/>
    <w:rsid w:val="008E5C20"/>
    <w:rsid w:val="008E610F"/>
    <w:rsid w:val="008E6512"/>
    <w:rsid w:val="008E6956"/>
    <w:rsid w:val="008E6D6E"/>
    <w:rsid w:val="008E6E21"/>
    <w:rsid w:val="008E7175"/>
    <w:rsid w:val="008E777A"/>
    <w:rsid w:val="008E7E66"/>
    <w:rsid w:val="008F01E8"/>
    <w:rsid w:val="008F0289"/>
    <w:rsid w:val="008F02F8"/>
    <w:rsid w:val="008F0623"/>
    <w:rsid w:val="008F0D99"/>
    <w:rsid w:val="008F0F1E"/>
    <w:rsid w:val="008F13FD"/>
    <w:rsid w:val="008F15A1"/>
    <w:rsid w:val="008F1DDA"/>
    <w:rsid w:val="008F26B4"/>
    <w:rsid w:val="008F2B26"/>
    <w:rsid w:val="008F2C95"/>
    <w:rsid w:val="008F2E1D"/>
    <w:rsid w:val="008F2EF1"/>
    <w:rsid w:val="008F3169"/>
    <w:rsid w:val="008F3365"/>
    <w:rsid w:val="008F350F"/>
    <w:rsid w:val="008F357E"/>
    <w:rsid w:val="008F37F3"/>
    <w:rsid w:val="008F3987"/>
    <w:rsid w:val="008F3C58"/>
    <w:rsid w:val="008F4199"/>
    <w:rsid w:val="008F41AE"/>
    <w:rsid w:val="008F42CD"/>
    <w:rsid w:val="008F4AF4"/>
    <w:rsid w:val="008F4E2F"/>
    <w:rsid w:val="008F50C1"/>
    <w:rsid w:val="008F52D8"/>
    <w:rsid w:val="008F58EA"/>
    <w:rsid w:val="008F58F5"/>
    <w:rsid w:val="008F6075"/>
    <w:rsid w:val="008F6457"/>
    <w:rsid w:val="008F6E4D"/>
    <w:rsid w:val="008F6F72"/>
    <w:rsid w:val="008F71C9"/>
    <w:rsid w:val="008F7348"/>
    <w:rsid w:val="008F744E"/>
    <w:rsid w:val="008F7726"/>
    <w:rsid w:val="008F79B2"/>
    <w:rsid w:val="008F7B6E"/>
    <w:rsid w:val="008F7DDE"/>
    <w:rsid w:val="008F7FD8"/>
    <w:rsid w:val="00900131"/>
    <w:rsid w:val="00900526"/>
    <w:rsid w:val="009006D6"/>
    <w:rsid w:val="00900A53"/>
    <w:rsid w:val="00900C0C"/>
    <w:rsid w:val="00900E97"/>
    <w:rsid w:val="00900E9A"/>
    <w:rsid w:val="00901562"/>
    <w:rsid w:val="009022C6"/>
    <w:rsid w:val="0090236F"/>
    <w:rsid w:val="009024DD"/>
    <w:rsid w:val="00902A3B"/>
    <w:rsid w:val="00902A75"/>
    <w:rsid w:val="00902ABC"/>
    <w:rsid w:val="00903104"/>
    <w:rsid w:val="00903D40"/>
    <w:rsid w:val="009042E1"/>
    <w:rsid w:val="00904912"/>
    <w:rsid w:val="00904B85"/>
    <w:rsid w:val="00904D85"/>
    <w:rsid w:val="0090533F"/>
    <w:rsid w:val="0090541E"/>
    <w:rsid w:val="00905833"/>
    <w:rsid w:val="00905C14"/>
    <w:rsid w:val="00905C4A"/>
    <w:rsid w:val="00905EF1"/>
    <w:rsid w:val="00906019"/>
    <w:rsid w:val="0090660F"/>
    <w:rsid w:val="00906DA2"/>
    <w:rsid w:val="00906E00"/>
    <w:rsid w:val="009071FB"/>
    <w:rsid w:val="00907687"/>
    <w:rsid w:val="00907A00"/>
    <w:rsid w:val="00907F64"/>
    <w:rsid w:val="0091029D"/>
    <w:rsid w:val="0091073A"/>
    <w:rsid w:val="00910879"/>
    <w:rsid w:val="00910D15"/>
    <w:rsid w:val="00911361"/>
    <w:rsid w:val="0091197C"/>
    <w:rsid w:val="00911B91"/>
    <w:rsid w:val="00912025"/>
    <w:rsid w:val="0091214D"/>
    <w:rsid w:val="00912190"/>
    <w:rsid w:val="00912409"/>
    <w:rsid w:val="00912521"/>
    <w:rsid w:val="0091279A"/>
    <w:rsid w:val="009128A3"/>
    <w:rsid w:val="009129F2"/>
    <w:rsid w:val="0091314E"/>
    <w:rsid w:val="0091322A"/>
    <w:rsid w:val="0091345A"/>
    <w:rsid w:val="00913B40"/>
    <w:rsid w:val="00913C10"/>
    <w:rsid w:val="00913EA4"/>
    <w:rsid w:val="0091408F"/>
    <w:rsid w:val="0091442B"/>
    <w:rsid w:val="00915581"/>
    <w:rsid w:val="00915910"/>
    <w:rsid w:val="00915C6F"/>
    <w:rsid w:val="009160C5"/>
    <w:rsid w:val="0091646A"/>
    <w:rsid w:val="00916539"/>
    <w:rsid w:val="009165AF"/>
    <w:rsid w:val="00916C2D"/>
    <w:rsid w:val="0091715E"/>
    <w:rsid w:val="00917C8E"/>
    <w:rsid w:val="00917E8C"/>
    <w:rsid w:val="00920056"/>
    <w:rsid w:val="0092061F"/>
    <w:rsid w:val="00920680"/>
    <w:rsid w:val="009207FE"/>
    <w:rsid w:val="00920AEF"/>
    <w:rsid w:val="00921438"/>
    <w:rsid w:val="00921DB2"/>
    <w:rsid w:val="00922232"/>
    <w:rsid w:val="009223A8"/>
    <w:rsid w:val="009226E4"/>
    <w:rsid w:val="009227BF"/>
    <w:rsid w:val="00922885"/>
    <w:rsid w:val="00922905"/>
    <w:rsid w:val="009232A6"/>
    <w:rsid w:val="00923428"/>
    <w:rsid w:val="0092346E"/>
    <w:rsid w:val="0092351F"/>
    <w:rsid w:val="00923FF1"/>
    <w:rsid w:val="009249A3"/>
    <w:rsid w:val="00924B4B"/>
    <w:rsid w:val="00924E7E"/>
    <w:rsid w:val="00925104"/>
    <w:rsid w:val="0092562A"/>
    <w:rsid w:val="009256E8"/>
    <w:rsid w:val="00925AC4"/>
    <w:rsid w:val="00925B0C"/>
    <w:rsid w:val="00926120"/>
    <w:rsid w:val="009264D2"/>
    <w:rsid w:val="00926B51"/>
    <w:rsid w:val="0092705D"/>
    <w:rsid w:val="009273D0"/>
    <w:rsid w:val="009274EA"/>
    <w:rsid w:val="009276D2"/>
    <w:rsid w:val="00927E02"/>
    <w:rsid w:val="0093011F"/>
    <w:rsid w:val="00930B5D"/>
    <w:rsid w:val="00930BE0"/>
    <w:rsid w:val="00931B7E"/>
    <w:rsid w:val="00931CF0"/>
    <w:rsid w:val="00931ED0"/>
    <w:rsid w:val="00932457"/>
    <w:rsid w:val="00932545"/>
    <w:rsid w:val="00932715"/>
    <w:rsid w:val="00932835"/>
    <w:rsid w:val="0093292E"/>
    <w:rsid w:val="0093294D"/>
    <w:rsid w:val="0093338A"/>
    <w:rsid w:val="009333A1"/>
    <w:rsid w:val="009337AC"/>
    <w:rsid w:val="0093393D"/>
    <w:rsid w:val="00933DB9"/>
    <w:rsid w:val="00934249"/>
    <w:rsid w:val="009344B0"/>
    <w:rsid w:val="00934EA1"/>
    <w:rsid w:val="00934F00"/>
    <w:rsid w:val="009356DE"/>
    <w:rsid w:val="00935A3E"/>
    <w:rsid w:val="00935AD0"/>
    <w:rsid w:val="00935C7B"/>
    <w:rsid w:val="009360D1"/>
    <w:rsid w:val="00936145"/>
    <w:rsid w:val="00936AC0"/>
    <w:rsid w:val="00937ADF"/>
    <w:rsid w:val="00937BCF"/>
    <w:rsid w:val="009408E3"/>
    <w:rsid w:val="00940A06"/>
    <w:rsid w:val="00940A90"/>
    <w:rsid w:val="0094150D"/>
    <w:rsid w:val="00941561"/>
    <w:rsid w:val="0094180D"/>
    <w:rsid w:val="00941B5E"/>
    <w:rsid w:val="00941C49"/>
    <w:rsid w:val="00942134"/>
    <w:rsid w:val="00942168"/>
    <w:rsid w:val="009425B4"/>
    <w:rsid w:val="0094289B"/>
    <w:rsid w:val="0094313E"/>
    <w:rsid w:val="009432EA"/>
    <w:rsid w:val="009435EC"/>
    <w:rsid w:val="00943D1A"/>
    <w:rsid w:val="00943D76"/>
    <w:rsid w:val="00944327"/>
    <w:rsid w:val="009443A8"/>
    <w:rsid w:val="009445B6"/>
    <w:rsid w:val="00944611"/>
    <w:rsid w:val="009446B4"/>
    <w:rsid w:val="00944A28"/>
    <w:rsid w:val="00944A94"/>
    <w:rsid w:val="00944D07"/>
    <w:rsid w:val="00944E22"/>
    <w:rsid w:val="00944FE1"/>
    <w:rsid w:val="009455BC"/>
    <w:rsid w:val="00945CD2"/>
    <w:rsid w:val="00945D93"/>
    <w:rsid w:val="00945EB7"/>
    <w:rsid w:val="0094601F"/>
    <w:rsid w:val="00946416"/>
    <w:rsid w:val="0094658C"/>
    <w:rsid w:val="009466E1"/>
    <w:rsid w:val="0094698A"/>
    <w:rsid w:val="00946C14"/>
    <w:rsid w:val="00947363"/>
    <w:rsid w:val="00947403"/>
    <w:rsid w:val="00947582"/>
    <w:rsid w:val="0094798C"/>
    <w:rsid w:val="00947A7A"/>
    <w:rsid w:val="00947AFA"/>
    <w:rsid w:val="00947C6B"/>
    <w:rsid w:val="00947D76"/>
    <w:rsid w:val="0095024D"/>
    <w:rsid w:val="00950442"/>
    <w:rsid w:val="009507DE"/>
    <w:rsid w:val="009507FC"/>
    <w:rsid w:val="009509F9"/>
    <w:rsid w:val="00951D00"/>
    <w:rsid w:val="00951D82"/>
    <w:rsid w:val="00952061"/>
    <w:rsid w:val="00952364"/>
    <w:rsid w:val="0095276B"/>
    <w:rsid w:val="00952C9D"/>
    <w:rsid w:val="00952E11"/>
    <w:rsid w:val="00952F0C"/>
    <w:rsid w:val="00953333"/>
    <w:rsid w:val="00953555"/>
    <w:rsid w:val="0095361C"/>
    <w:rsid w:val="00953A35"/>
    <w:rsid w:val="00953FEF"/>
    <w:rsid w:val="00954A17"/>
    <w:rsid w:val="00955003"/>
    <w:rsid w:val="009553AA"/>
    <w:rsid w:val="00955B52"/>
    <w:rsid w:val="00955D12"/>
    <w:rsid w:val="00955D2B"/>
    <w:rsid w:val="00955D69"/>
    <w:rsid w:val="009562CB"/>
    <w:rsid w:val="00956500"/>
    <w:rsid w:val="0095655C"/>
    <w:rsid w:val="00956722"/>
    <w:rsid w:val="00956965"/>
    <w:rsid w:val="009569CB"/>
    <w:rsid w:val="0095746D"/>
    <w:rsid w:val="009574BD"/>
    <w:rsid w:val="009578A3"/>
    <w:rsid w:val="00957E54"/>
    <w:rsid w:val="00957E5D"/>
    <w:rsid w:val="00960351"/>
    <w:rsid w:val="00960535"/>
    <w:rsid w:val="00961714"/>
    <w:rsid w:val="00961EB2"/>
    <w:rsid w:val="009620C5"/>
    <w:rsid w:val="00962A5A"/>
    <w:rsid w:val="00962C6E"/>
    <w:rsid w:val="0096303A"/>
    <w:rsid w:val="0096446E"/>
    <w:rsid w:val="00964840"/>
    <w:rsid w:val="00964BBF"/>
    <w:rsid w:val="009650F3"/>
    <w:rsid w:val="00965136"/>
    <w:rsid w:val="0096530D"/>
    <w:rsid w:val="00965344"/>
    <w:rsid w:val="00965976"/>
    <w:rsid w:val="00965DE7"/>
    <w:rsid w:val="00965E50"/>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62E"/>
    <w:rsid w:val="0097097C"/>
    <w:rsid w:val="00971624"/>
    <w:rsid w:val="00971647"/>
    <w:rsid w:val="00971763"/>
    <w:rsid w:val="0097194C"/>
    <w:rsid w:val="00971B44"/>
    <w:rsid w:val="009720CA"/>
    <w:rsid w:val="00972178"/>
    <w:rsid w:val="0097248E"/>
    <w:rsid w:val="009730C2"/>
    <w:rsid w:val="009737F6"/>
    <w:rsid w:val="009738F4"/>
    <w:rsid w:val="00973919"/>
    <w:rsid w:val="00973EB7"/>
    <w:rsid w:val="00974A8C"/>
    <w:rsid w:val="009761E4"/>
    <w:rsid w:val="0097651A"/>
    <w:rsid w:val="00976609"/>
    <w:rsid w:val="009766B5"/>
    <w:rsid w:val="00976788"/>
    <w:rsid w:val="00976FB8"/>
    <w:rsid w:val="009773C9"/>
    <w:rsid w:val="00977AB7"/>
    <w:rsid w:val="00977E78"/>
    <w:rsid w:val="00977F6D"/>
    <w:rsid w:val="009801CE"/>
    <w:rsid w:val="00980403"/>
    <w:rsid w:val="00980559"/>
    <w:rsid w:val="00980B72"/>
    <w:rsid w:val="00981999"/>
    <w:rsid w:val="00981A06"/>
    <w:rsid w:val="00981C8A"/>
    <w:rsid w:val="00981CB3"/>
    <w:rsid w:val="00981D65"/>
    <w:rsid w:val="00983248"/>
    <w:rsid w:val="009832DC"/>
    <w:rsid w:val="00983740"/>
    <w:rsid w:val="00983A78"/>
    <w:rsid w:val="00984010"/>
    <w:rsid w:val="009840C0"/>
    <w:rsid w:val="00984322"/>
    <w:rsid w:val="00984372"/>
    <w:rsid w:val="00984674"/>
    <w:rsid w:val="009848DE"/>
    <w:rsid w:val="00984A05"/>
    <w:rsid w:val="00984B67"/>
    <w:rsid w:val="00985776"/>
    <w:rsid w:val="00985954"/>
    <w:rsid w:val="00985D61"/>
    <w:rsid w:val="00985DB8"/>
    <w:rsid w:val="00985E1E"/>
    <w:rsid w:val="00985E71"/>
    <w:rsid w:val="00986098"/>
    <w:rsid w:val="00986BE0"/>
    <w:rsid w:val="0098785D"/>
    <w:rsid w:val="00987F88"/>
    <w:rsid w:val="00990A89"/>
    <w:rsid w:val="00990BB9"/>
    <w:rsid w:val="00990D01"/>
    <w:rsid w:val="00990EE2"/>
    <w:rsid w:val="00991C1B"/>
    <w:rsid w:val="00992110"/>
    <w:rsid w:val="009921E9"/>
    <w:rsid w:val="0099276A"/>
    <w:rsid w:val="00992C1A"/>
    <w:rsid w:val="0099318A"/>
    <w:rsid w:val="009932A0"/>
    <w:rsid w:val="00993375"/>
    <w:rsid w:val="00993859"/>
    <w:rsid w:val="00993C55"/>
    <w:rsid w:val="00993D33"/>
    <w:rsid w:val="00993E44"/>
    <w:rsid w:val="00993E4A"/>
    <w:rsid w:val="00993EF6"/>
    <w:rsid w:val="0099409A"/>
    <w:rsid w:val="00994A7A"/>
    <w:rsid w:val="00994B23"/>
    <w:rsid w:val="00994D69"/>
    <w:rsid w:val="00994DA6"/>
    <w:rsid w:val="00994E37"/>
    <w:rsid w:val="00994E74"/>
    <w:rsid w:val="00994E97"/>
    <w:rsid w:val="00994FED"/>
    <w:rsid w:val="0099531C"/>
    <w:rsid w:val="0099536C"/>
    <w:rsid w:val="0099539D"/>
    <w:rsid w:val="009953CD"/>
    <w:rsid w:val="00995BF2"/>
    <w:rsid w:val="009966AB"/>
    <w:rsid w:val="009977D9"/>
    <w:rsid w:val="009978B7"/>
    <w:rsid w:val="009979D5"/>
    <w:rsid w:val="009A083C"/>
    <w:rsid w:val="009A144F"/>
    <w:rsid w:val="009A1A49"/>
    <w:rsid w:val="009A1E90"/>
    <w:rsid w:val="009A1F4F"/>
    <w:rsid w:val="009A2840"/>
    <w:rsid w:val="009A2BC2"/>
    <w:rsid w:val="009A2C7E"/>
    <w:rsid w:val="009A2DA7"/>
    <w:rsid w:val="009A331D"/>
    <w:rsid w:val="009A370B"/>
    <w:rsid w:val="009A3CF5"/>
    <w:rsid w:val="009A3D30"/>
    <w:rsid w:val="009A3D84"/>
    <w:rsid w:val="009A4449"/>
    <w:rsid w:val="009A450C"/>
    <w:rsid w:val="009A4954"/>
    <w:rsid w:val="009A4B34"/>
    <w:rsid w:val="009A51CB"/>
    <w:rsid w:val="009A5206"/>
    <w:rsid w:val="009A5287"/>
    <w:rsid w:val="009A55B2"/>
    <w:rsid w:val="009A5A0E"/>
    <w:rsid w:val="009A5AE2"/>
    <w:rsid w:val="009A5B03"/>
    <w:rsid w:val="009A5BC5"/>
    <w:rsid w:val="009A670D"/>
    <w:rsid w:val="009A6ED2"/>
    <w:rsid w:val="009A6F0F"/>
    <w:rsid w:val="009A757C"/>
    <w:rsid w:val="009A75F8"/>
    <w:rsid w:val="009A76A0"/>
    <w:rsid w:val="009A7701"/>
    <w:rsid w:val="009A780F"/>
    <w:rsid w:val="009A78D4"/>
    <w:rsid w:val="009A7BC9"/>
    <w:rsid w:val="009A7E24"/>
    <w:rsid w:val="009B0FBD"/>
    <w:rsid w:val="009B1066"/>
    <w:rsid w:val="009B1397"/>
    <w:rsid w:val="009B1430"/>
    <w:rsid w:val="009B180C"/>
    <w:rsid w:val="009B1B24"/>
    <w:rsid w:val="009B1C47"/>
    <w:rsid w:val="009B1C6B"/>
    <w:rsid w:val="009B1D71"/>
    <w:rsid w:val="009B2046"/>
    <w:rsid w:val="009B225A"/>
    <w:rsid w:val="009B235C"/>
    <w:rsid w:val="009B25D0"/>
    <w:rsid w:val="009B264D"/>
    <w:rsid w:val="009B325E"/>
    <w:rsid w:val="009B3540"/>
    <w:rsid w:val="009B370E"/>
    <w:rsid w:val="009B396F"/>
    <w:rsid w:val="009B3B6E"/>
    <w:rsid w:val="009B43B2"/>
    <w:rsid w:val="009B44AB"/>
    <w:rsid w:val="009B45E5"/>
    <w:rsid w:val="009B4BF9"/>
    <w:rsid w:val="009B4C39"/>
    <w:rsid w:val="009B53BE"/>
    <w:rsid w:val="009B581D"/>
    <w:rsid w:val="009B5E79"/>
    <w:rsid w:val="009B62AD"/>
    <w:rsid w:val="009B651B"/>
    <w:rsid w:val="009B6AD3"/>
    <w:rsid w:val="009B6C35"/>
    <w:rsid w:val="009B6F45"/>
    <w:rsid w:val="009B71CC"/>
    <w:rsid w:val="009B75C7"/>
    <w:rsid w:val="009B7E6C"/>
    <w:rsid w:val="009C00D2"/>
    <w:rsid w:val="009C016A"/>
    <w:rsid w:val="009C01E9"/>
    <w:rsid w:val="009C0365"/>
    <w:rsid w:val="009C0498"/>
    <w:rsid w:val="009C058E"/>
    <w:rsid w:val="009C09EA"/>
    <w:rsid w:val="009C0A50"/>
    <w:rsid w:val="009C0B48"/>
    <w:rsid w:val="009C1135"/>
    <w:rsid w:val="009C11D7"/>
    <w:rsid w:val="009C1A06"/>
    <w:rsid w:val="009C1F88"/>
    <w:rsid w:val="009C2352"/>
    <w:rsid w:val="009C27D3"/>
    <w:rsid w:val="009C2CC6"/>
    <w:rsid w:val="009C2EED"/>
    <w:rsid w:val="009C3064"/>
    <w:rsid w:val="009C33A3"/>
    <w:rsid w:val="009C3D71"/>
    <w:rsid w:val="009C46F8"/>
    <w:rsid w:val="009C4885"/>
    <w:rsid w:val="009C4CC2"/>
    <w:rsid w:val="009C5536"/>
    <w:rsid w:val="009C5A44"/>
    <w:rsid w:val="009C5D3E"/>
    <w:rsid w:val="009C6B5A"/>
    <w:rsid w:val="009C71AA"/>
    <w:rsid w:val="009C76BC"/>
    <w:rsid w:val="009C7877"/>
    <w:rsid w:val="009C795A"/>
    <w:rsid w:val="009C79FA"/>
    <w:rsid w:val="009C7BFA"/>
    <w:rsid w:val="009C7E16"/>
    <w:rsid w:val="009D01DD"/>
    <w:rsid w:val="009D10B0"/>
    <w:rsid w:val="009D1129"/>
    <w:rsid w:val="009D11B3"/>
    <w:rsid w:val="009D1268"/>
    <w:rsid w:val="009D16FC"/>
    <w:rsid w:val="009D1828"/>
    <w:rsid w:val="009D1BC9"/>
    <w:rsid w:val="009D1D76"/>
    <w:rsid w:val="009D21FE"/>
    <w:rsid w:val="009D246B"/>
    <w:rsid w:val="009D2787"/>
    <w:rsid w:val="009D2B29"/>
    <w:rsid w:val="009D30B8"/>
    <w:rsid w:val="009D321D"/>
    <w:rsid w:val="009D3355"/>
    <w:rsid w:val="009D3777"/>
    <w:rsid w:val="009D3EAD"/>
    <w:rsid w:val="009D4706"/>
    <w:rsid w:val="009D5092"/>
    <w:rsid w:val="009D5A20"/>
    <w:rsid w:val="009D65EF"/>
    <w:rsid w:val="009D67A9"/>
    <w:rsid w:val="009D6AD5"/>
    <w:rsid w:val="009D6E30"/>
    <w:rsid w:val="009D6EB5"/>
    <w:rsid w:val="009D7065"/>
    <w:rsid w:val="009D7116"/>
    <w:rsid w:val="009D7596"/>
    <w:rsid w:val="009D7930"/>
    <w:rsid w:val="009D79C2"/>
    <w:rsid w:val="009D7E1C"/>
    <w:rsid w:val="009D7FF6"/>
    <w:rsid w:val="009E0021"/>
    <w:rsid w:val="009E0460"/>
    <w:rsid w:val="009E064C"/>
    <w:rsid w:val="009E0712"/>
    <w:rsid w:val="009E0D21"/>
    <w:rsid w:val="009E136D"/>
    <w:rsid w:val="009E1A8E"/>
    <w:rsid w:val="009E1DEB"/>
    <w:rsid w:val="009E248A"/>
    <w:rsid w:val="009E24CA"/>
    <w:rsid w:val="009E2BC0"/>
    <w:rsid w:val="009E2C0A"/>
    <w:rsid w:val="009E2D0B"/>
    <w:rsid w:val="009E2EA2"/>
    <w:rsid w:val="009E3419"/>
    <w:rsid w:val="009E3970"/>
    <w:rsid w:val="009E3BCD"/>
    <w:rsid w:val="009E4667"/>
    <w:rsid w:val="009E4719"/>
    <w:rsid w:val="009E487B"/>
    <w:rsid w:val="009E4B86"/>
    <w:rsid w:val="009E51E9"/>
    <w:rsid w:val="009E52B3"/>
    <w:rsid w:val="009E540F"/>
    <w:rsid w:val="009E560A"/>
    <w:rsid w:val="009E5920"/>
    <w:rsid w:val="009E606F"/>
    <w:rsid w:val="009E6553"/>
    <w:rsid w:val="009E683E"/>
    <w:rsid w:val="009E6F06"/>
    <w:rsid w:val="009E6FEB"/>
    <w:rsid w:val="009E7348"/>
    <w:rsid w:val="009E783F"/>
    <w:rsid w:val="009E7A4A"/>
    <w:rsid w:val="009E7AA5"/>
    <w:rsid w:val="009F090D"/>
    <w:rsid w:val="009F0C6B"/>
    <w:rsid w:val="009F139F"/>
    <w:rsid w:val="009F17E2"/>
    <w:rsid w:val="009F190F"/>
    <w:rsid w:val="009F192D"/>
    <w:rsid w:val="009F2329"/>
    <w:rsid w:val="009F2537"/>
    <w:rsid w:val="009F28C7"/>
    <w:rsid w:val="009F3862"/>
    <w:rsid w:val="009F387A"/>
    <w:rsid w:val="009F3897"/>
    <w:rsid w:val="009F43C0"/>
    <w:rsid w:val="009F5183"/>
    <w:rsid w:val="009F5E66"/>
    <w:rsid w:val="009F5FBA"/>
    <w:rsid w:val="009F6066"/>
    <w:rsid w:val="009F6083"/>
    <w:rsid w:val="009F6867"/>
    <w:rsid w:val="009F6AA5"/>
    <w:rsid w:val="009F7070"/>
    <w:rsid w:val="009F75EA"/>
    <w:rsid w:val="009F782E"/>
    <w:rsid w:val="009F7969"/>
    <w:rsid w:val="009F7A8D"/>
    <w:rsid w:val="009F7B36"/>
    <w:rsid w:val="009F7BA8"/>
    <w:rsid w:val="009F7DAA"/>
    <w:rsid w:val="009F7F58"/>
    <w:rsid w:val="00A00C65"/>
    <w:rsid w:val="00A00FF7"/>
    <w:rsid w:val="00A010A7"/>
    <w:rsid w:val="00A015AE"/>
    <w:rsid w:val="00A016AF"/>
    <w:rsid w:val="00A01D83"/>
    <w:rsid w:val="00A02567"/>
    <w:rsid w:val="00A029F4"/>
    <w:rsid w:val="00A02B02"/>
    <w:rsid w:val="00A030F0"/>
    <w:rsid w:val="00A034BE"/>
    <w:rsid w:val="00A037E2"/>
    <w:rsid w:val="00A047F7"/>
    <w:rsid w:val="00A04F28"/>
    <w:rsid w:val="00A059B5"/>
    <w:rsid w:val="00A05B0B"/>
    <w:rsid w:val="00A06056"/>
    <w:rsid w:val="00A0688C"/>
    <w:rsid w:val="00A076DE"/>
    <w:rsid w:val="00A07CED"/>
    <w:rsid w:val="00A07DAC"/>
    <w:rsid w:val="00A10499"/>
    <w:rsid w:val="00A10726"/>
    <w:rsid w:val="00A114A3"/>
    <w:rsid w:val="00A115CC"/>
    <w:rsid w:val="00A11736"/>
    <w:rsid w:val="00A1198A"/>
    <w:rsid w:val="00A120F3"/>
    <w:rsid w:val="00A1243F"/>
    <w:rsid w:val="00A1281A"/>
    <w:rsid w:val="00A1283D"/>
    <w:rsid w:val="00A12E40"/>
    <w:rsid w:val="00A136C6"/>
    <w:rsid w:val="00A13BA1"/>
    <w:rsid w:val="00A14485"/>
    <w:rsid w:val="00A1473C"/>
    <w:rsid w:val="00A14905"/>
    <w:rsid w:val="00A15106"/>
    <w:rsid w:val="00A1573D"/>
    <w:rsid w:val="00A1582B"/>
    <w:rsid w:val="00A158EC"/>
    <w:rsid w:val="00A158FD"/>
    <w:rsid w:val="00A15992"/>
    <w:rsid w:val="00A1606D"/>
    <w:rsid w:val="00A163FA"/>
    <w:rsid w:val="00A168D8"/>
    <w:rsid w:val="00A1773F"/>
    <w:rsid w:val="00A17ABA"/>
    <w:rsid w:val="00A17B0F"/>
    <w:rsid w:val="00A20824"/>
    <w:rsid w:val="00A20A17"/>
    <w:rsid w:val="00A20D7A"/>
    <w:rsid w:val="00A215CB"/>
    <w:rsid w:val="00A21B3F"/>
    <w:rsid w:val="00A21D35"/>
    <w:rsid w:val="00A21E8E"/>
    <w:rsid w:val="00A2226B"/>
    <w:rsid w:val="00A22750"/>
    <w:rsid w:val="00A228C8"/>
    <w:rsid w:val="00A22B60"/>
    <w:rsid w:val="00A22C18"/>
    <w:rsid w:val="00A22D6F"/>
    <w:rsid w:val="00A22E78"/>
    <w:rsid w:val="00A22FBB"/>
    <w:rsid w:val="00A23013"/>
    <w:rsid w:val="00A2331A"/>
    <w:rsid w:val="00A237D9"/>
    <w:rsid w:val="00A2384D"/>
    <w:rsid w:val="00A23A5B"/>
    <w:rsid w:val="00A246B1"/>
    <w:rsid w:val="00A24E58"/>
    <w:rsid w:val="00A253AD"/>
    <w:rsid w:val="00A2568B"/>
    <w:rsid w:val="00A26057"/>
    <w:rsid w:val="00A26585"/>
    <w:rsid w:val="00A26BA4"/>
    <w:rsid w:val="00A27277"/>
    <w:rsid w:val="00A272A7"/>
    <w:rsid w:val="00A274EB"/>
    <w:rsid w:val="00A27711"/>
    <w:rsid w:val="00A27935"/>
    <w:rsid w:val="00A279CE"/>
    <w:rsid w:val="00A27CBB"/>
    <w:rsid w:val="00A27E94"/>
    <w:rsid w:val="00A30342"/>
    <w:rsid w:val="00A30443"/>
    <w:rsid w:val="00A30C5B"/>
    <w:rsid w:val="00A30EE8"/>
    <w:rsid w:val="00A3157E"/>
    <w:rsid w:val="00A315A9"/>
    <w:rsid w:val="00A31BA0"/>
    <w:rsid w:val="00A31CDD"/>
    <w:rsid w:val="00A31D90"/>
    <w:rsid w:val="00A31F9B"/>
    <w:rsid w:val="00A32329"/>
    <w:rsid w:val="00A32440"/>
    <w:rsid w:val="00A32458"/>
    <w:rsid w:val="00A3273D"/>
    <w:rsid w:val="00A32C09"/>
    <w:rsid w:val="00A330BC"/>
    <w:rsid w:val="00A33520"/>
    <w:rsid w:val="00A3363A"/>
    <w:rsid w:val="00A337AC"/>
    <w:rsid w:val="00A34D5E"/>
    <w:rsid w:val="00A34F7F"/>
    <w:rsid w:val="00A356B2"/>
    <w:rsid w:val="00A357C2"/>
    <w:rsid w:val="00A35D0A"/>
    <w:rsid w:val="00A3606E"/>
    <w:rsid w:val="00A368AC"/>
    <w:rsid w:val="00A36A05"/>
    <w:rsid w:val="00A37462"/>
    <w:rsid w:val="00A3753E"/>
    <w:rsid w:val="00A37708"/>
    <w:rsid w:val="00A37AE0"/>
    <w:rsid w:val="00A40903"/>
    <w:rsid w:val="00A40B61"/>
    <w:rsid w:val="00A40F3F"/>
    <w:rsid w:val="00A41381"/>
    <w:rsid w:val="00A414BF"/>
    <w:rsid w:val="00A415AE"/>
    <w:rsid w:val="00A41DC0"/>
    <w:rsid w:val="00A41DEB"/>
    <w:rsid w:val="00A4217E"/>
    <w:rsid w:val="00A42257"/>
    <w:rsid w:val="00A42570"/>
    <w:rsid w:val="00A4263A"/>
    <w:rsid w:val="00A426CA"/>
    <w:rsid w:val="00A428D9"/>
    <w:rsid w:val="00A42977"/>
    <w:rsid w:val="00A42A19"/>
    <w:rsid w:val="00A42B29"/>
    <w:rsid w:val="00A42E7C"/>
    <w:rsid w:val="00A42FD1"/>
    <w:rsid w:val="00A4371C"/>
    <w:rsid w:val="00A4386C"/>
    <w:rsid w:val="00A43997"/>
    <w:rsid w:val="00A439E4"/>
    <w:rsid w:val="00A43BF7"/>
    <w:rsid w:val="00A43D2A"/>
    <w:rsid w:val="00A43D59"/>
    <w:rsid w:val="00A43DF2"/>
    <w:rsid w:val="00A440AC"/>
    <w:rsid w:val="00A443A8"/>
    <w:rsid w:val="00A443D0"/>
    <w:rsid w:val="00A44C7F"/>
    <w:rsid w:val="00A44CBD"/>
    <w:rsid w:val="00A44D91"/>
    <w:rsid w:val="00A451A2"/>
    <w:rsid w:val="00A453E0"/>
    <w:rsid w:val="00A455D9"/>
    <w:rsid w:val="00A455E4"/>
    <w:rsid w:val="00A45760"/>
    <w:rsid w:val="00A457D1"/>
    <w:rsid w:val="00A45C7E"/>
    <w:rsid w:val="00A45F52"/>
    <w:rsid w:val="00A462BA"/>
    <w:rsid w:val="00A46AD1"/>
    <w:rsid w:val="00A46D5C"/>
    <w:rsid w:val="00A46F6D"/>
    <w:rsid w:val="00A46FFA"/>
    <w:rsid w:val="00A471D0"/>
    <w:rsid w:val="00A47474"/>
    <w:rsid w:val="00A475EE"/>
    <w:rsid w:val="00A478CC"/>
    <w:rsid w:val="00A479A8"/>
    <w:rsid w:val="00A47B05"/>
    <w:rsid w:val="00A50AF4"/>
    <w:rsid w:val="00A50E3A"/>
    <w:rsid w:val="00A51014"/>
    <w:rsid w:val="00A51372"/>
    <w:rsid w:val="00A513EB"/>
    <w:rsid w:val="00A51573"/>
    <w:rsid w:val="00A516B8"/>
    <w:rsid w:val="00A51A13"/>
    <w:rsid w:val="00A51DA8"/>
    <w:rsid w:val="00A51E51"/>
    <w:rsid w:val="00A51ECF"/>
    <w:rsid w:val="00A52893"/>
    <w:rsid w:val="00A52913"/>
    <w:rsid w:val="00A52F9F"/>
    <w:rsid w:val="00A53424"/>
    <w:rsid w:val="00A536AF"/>
    <w:rsid w:val="00A547B3"/>
    <w:rsid w:val="00A54DE0"/>
    <w:rsid w:val="00A54ED5"/>
    <w:rsid w:val="00A551A1"/>
    <w:rsid w:val="00A55AF8"/>
    <w:rsid w:val="00A55F87"/>
    <w:rsid w:val="00A56716"/>
    <w:rsid w:val="00A57D37"/>
    <w:rsid w:val="00A60369"/>
    <w:rsid w:val="00A608E7"/>
    <w:rsid w:val="00A60E14"/>
    <w:rsid w:val="00A614F0"/>
    <w:rsid w:val="00A61A2B"/>
    <w:rsid w:val="00A61C90"/>
    <w:rsid w:val="00A6211F"/>
    <w:rsid w:val="00A62989"/>
    <w:rsid w:val="00A62EE3"/>
    <w:rsid w:val="00A62F23"/>
    <w:rsid w:val="00A63094"/>
    <w:rsid w:val="00A6309D"/>
    <w:rsid w:val="00A63404"/>
    <w:rsid w:val="00A639E3"/>
    <w:rsid w:val="00A63D16"/>
    <w:rsid w:val="00A6462D"/>
    <w:rsid w:val="00A6474D"/>
    <w:rsid w:val="00A647E4"/>
    <w:rsid w:val="00A648A0"/>
    <w:rsid w:val="00A649AE"/>
    <w:rsid w:val="00A64CC0"/>
    <w:rsid w:val="00A6554F"/>
    <w:rsid w:val="00A65B67"/>
    <w:rsid w:val="00A65C5B"/>
    <w:rsid w:val="00A668C5"/>
    <w:rsid w:val="00A6690D"/>
    <w:rsid w:val="00A67779"/>
    <w:rsid w:val="00A677D1"/>
    <w:rsid w:val="00A67A2C"/>
    <w:rsid w:val="00A67BC9"/>
    <w:rsid w:val="00A67D44"/>
    <w:rsid w:val="00A7015B"/>
    <w:rsid w:val="00A703D8"/>
    <w:rsid w:val="00A705C4"/>
    <w:rsid w:val="00A70AE6"/>
    <w:rsid w:val="00A70F76"/>
    <w:rsid w:val="00A7116B"/>
    <w:rsid w:val="00A7119F"/>
    <w:rsid w:val="00A71407"/>
    <w:rsid w:val="00A7176B"/>
    <w:rsid w:val="00A71D1D"/>
    <w:rsid w:val="00A7218E"/>
    <w:rsid w:val="00A7232D"/>
    <w:rsid w:val="00A7255E"/>
    <w:rsid w:val="00A7257B"/>
    <w:rsid w:val="00A72699"/>
    <w:rsid w:val="00A73A1B"/>
    <w:rsid w:val="00A73D14"/>
    <w:rsid w:val="00A73F7E"/>
    <w:rsid w:val="00A7403D"/>
    <w:rsid w:val="00A7441F"/>
    <w:rsid w:val="00A7514B"/>
    <w:rsid w:val="00A75354"/>
    <w:rsid w:val="00A754E7"/>
    <w:rsid w:val="00A75703"/>
    <w:rsid w:val="00A7585A"/>
    <w:rsid w:val="00A7595C"/>
    <w:rsid w:val="00A75ACA"/>
    <w:rsid w:val="00A75E13"/>
    <w:rsid w:val="00A7634A"/>
    <w:rsid w:val="00A7647C"/>
    <w:rsid w:val="00A76776"/>
    <w:rsid w:val="00A76947"/>
    <w:rsid w:val="00A769E9"/>
    <w:rsid w:val="00A76D09"/>
    <w:rsid w:val="00A76EB2"/>
    <w:rsid w:val="00A770F0"/>
    <w:rsid w:val="00A7714E"/>
    <w:rsid w:val="00A805B9"/>
    <w:rsid w:val="00A81609"/>
    <w:rsid w:val="00A817E5"/>
    <w:rsid w:val="00A81DC3"/>
    <w:rsid w:val="00A81FBF"/>
    <w:rsid w:val="00A82130"/>
    <w:rsid w:val="00A82200"/>
    <w:rsid w:val="00A82495"/>
    <w:rsid w:val="00A82567"/>
    <w:rsid w:val="00A826AE"/>
    <w:rsid w:val="00A82D9B"/>
    <w:rsid w:val="00A82DB4"/>
    <w:rsid w:val="00A82DC0"/>
    <w:rsid w:val="00A82F4A"/>
    <w:rsid w:val="00A8313C"/>
    <w:rsid w:val="00A839B5"/>
    <w:rsid w:val="00A839E7"/>
    <w:rsid w:val="00A840E6"/>
    <w:rsid w:val="00A84170"/>
    <w:rsid w:val="00A84867"/>
    <w:rsid w:val="00A84FD0"/>
    <w:rsid w:val="00A850E3"/>
    <w:rsid w:val="00A85731"/>
    <w:rsid w:val="00A85E99"/>
    <w:rsid w:val="00A8614E"/>
    <w:rsid w:val="00A86607"/>
    <w:rsid w:val="00A8679F"/>
    <w:rsid w:val="00A86C1A"/>
    <w:rsid w:val="00A86D71"/>
    <w:rsid w:val="00A86F0E"/>
    <w:rsid w:val="00A87394"/>
    <w:rsid w:val="00A878F9"/>
    <w:rsid w:val="00A87D1B"/>
    <w:rsid w:val="00A90568"/>
    <w:rsid w:val="00A9093C"/>
    <w:rsid w:val="00A9150C"/>
    <w:rsid w:val="00A91523"/>
    <w:rsid w:val="00A91763"/>
    <w:rsid w:val="00A9194C"/>
    <w:rsid w:val="00A91D05"/>
    <w:rsid w:val="00A93280"/>
    <w:rsid w:val="00A934FE"/>
    <w:rsid w:val="00A935BE"/>
    <w:rsid w:val="00A93FC0"/>
    <w:rsid w:val="00A94064"/>
    <w:rsid w:val="00A94789"/>
    <w:rsid w:val="00A94AE8"/>
    <w:rsid w:val="00A95784"/>
    <w:rsid w:val="00A9596E"/>
    <w:rsid w:val="00A95EFD"/>
    <w:rsid w:val="00A95F86"/>
    <w:rsid w:val="00A96357"/>
    <w:rsid w:val="00A9679B"/>
    <w:rsid w:val="00A96887"/>
    <w:rsid w:val="00A9690E"/>
    <w:rsid w:val="00A978FE"/>
    <w:rsid w:val="00A97AEA"/>
    <w:rsid w:val="00A97EF3"/>
    <w:rsid w:val="00AA0075"/>
    <w:rsid w:val="00AA0336"/>
    <w:rsid w:val="00AA057F"/>
    <w:rsid w:val="00AA0D5A"/>
    <w:rsid w:val="00AA0EF4"/>
    <w:rsid w:val="00AA0F79"/>
    <w:rsid w:val="00AA10C7"/>
    <w:rsid w:val="00AA14DC"/>
    <w:rsid w:val="00AA1AAD"/>
    <w:rsid w:val="00AA1F6F"/>
    <w:rsid w:val="00AA2106"/>
    <w:rsid w:val="00AA23A8"/>
    <w:rsid w:val="00AA252D"/>
    <w:rsid w:val="00AA2581"/>
    <w:rsid w:val="00AA2855"/>
    <w:rsid w:val="00AA2A9E"/>
    <w:rsid w:val="00AA2FB1"/>
    <w:rsid w:val="00AA2FC8"/>
    <w:rsid w:val="00AA318A"/>
    <w:rsid w:val="00AA3868"/>
    <w:rsid w:val="00AA3B73"/>
    <w:rsid w:val="00AA3C73"/>
    <w:rsid w:val="00AA3E1C"/>
    <w:rsid w:val="00AA4048"/>
    <w:rsid w:val="00AA443B"/>
    <w:rsid w:val="00AA4724"/>
    <w:rsid w:val="00AA503D"/>
    <w:rsid w:val="00AA55DE"/>
    <w:rsid w:val="00AA5731"/>
    <w:rsid w:val="00AA5ECB"/>
    <w:rsid w:val="00AA60F4"/>
    <w:rsid w:val="00AA670E"/>
    <w:rsid w:val="00AA676A"/>
    <w:rsid w:val="00AA69E3"/>
    <w:rsid w:val="00AA6BE4"/>
    <w:rsid w:val="00AA6FEC"/>
    <w:rsid w:val="00AA728E"/>
    <w:rsid w:val="00AA7B28"/>
    <w:rsid w:val="00AA7BCB"/>
    <w:rsid w:val="00AA7DC2"/>
    <w:rsid w:val="00AB0123"/>
    <w:rsid w:val="00AB0766"/>
    <w:rsid w:val="00AB08D7"/>
    <w:rsid w:val="00AB0E4E"/>
    <w:rsid w:val="00AB1553"/>
    <w:rsid w:val="00AB157F"/>
    <w:rsid w:val="00AB1616"/>
    <w:rsid w:val="00AB2548"/>
    <w:rsid w:val="00AB2A52"/>
    <w:rsid w:val="00AB2C9C"/>
    <w:rsid w:val="00AB2EA4"/>
    <w:rsid w:val="00AB36A1"/>
    <w:rsid w:val="00AB40B1"/>
    <w:rsid w:val="00AB4111"/>
    <w:rsid w:val="00AB4434"/>
    <w:rsid w:val="00AB46A1"/>
    <w:rsid w:val="00AB46D0"/>
    <w:rsid w:val="00AB4D60"/>
    <w:rsid w:val="00AB52E0"/>
    <w:rsid w:val="00AB6152"/>
    <w:rsid w:val="00AB6378"/>
    <w:rsid w:val="00AB6BBD"/>
    <w:rsid w:val="00AB736A"/>
    <w:rsid w:val="00AB73FF"/>
    <w:rsid w:val="00AB7694"/>
    <w:rsid w:val="00AB77A7"/>
    <w:rsid w:val="00AB7C00"/>
    <w:rsid w:val="00AB7D08"/>
    <w:rsid w:val="00AB7D1B"/>
    <w:rsid w:val="00AC001C"/>
    <w:rsid w:val="00AC02FA"/>
    <w:rsid w:val="00AC0F04"/>
    <w:rsid w:val="00AC133E"/>
    <w:rsid w:val="00AC135A"/>
    <w:rsid w:val="00AC1415"/>
    <w:rsid w:val="00AC1C56"/>
    <w:rsid w:val="00AC1C83"/>
    <w:rsid w:val="00AC1DB1"/>
    <w:rsid w:val="00AC2338"/>
    <w:rsid w:val="00AC277F"/>
    <w:rsid w:val="00AC2F85"/>
    <w:rsid w:val="00AC3B49"/>
    <w:rsid w:val="00AC3FA1"/>
    <w:rsid w:val="00AC4139"/>
    <w:rsid w:val="00AC4448"/>
    <w:rsid w:val="00AC449D"/>
    <w:rsid w:val="00AC4855"/>
    <w:rsid w:val="00AC4CD0"/>
    <w:rsid w:val="00AC4F24"/>
    <w:rsid w:val="00AC536B"/>
    <w:rsid w:val="00AC53F0"/>
    <w:rsid w:val="00AC5D35"/>
    <w:rsid w:val="00AC659C"/>
    <w:rsid w:val="00AC6844"/>
    <w:rsid w:val="00AC6A9B"/>
    <w:rsid w:val="00AC6AB8"/>
    <w:rsid w:val="00AC6ED0"/>
    <w:rsid w:val="00AC71CB"/>
    <w:rsid w:val="00AC722A"/>
    <w:rsid w:val="00AC72AD"/>
    <w:rsid w:val="00AC75E1"/>
    <w:rsid w:val="00AC78E5"/>
    <w:rsid w:val="00AC79FC"/>
    <w:rsid w:val="00AD036B"/>
    <w:rsid w:val="00AD03B8"/>
    <w:rsid w:val="00AD04E2"/>
    <w:rsid w:val="00AD06D9"/>
    <w:rsid w:val="00AD0831"/>
    <w:rsid w:val="00AD09AF"/>
    <w:rsid w:val="00AD1047"/>
    <w:rsid w:val="00AD1331"/>
    <w:rsid w:val="00AD1784"/>
    <w:rsid w:val="00AD1859"/>
    <w:rsid w:val="00AD1B5F"/>
    <w:rsid w:val="00AD1D8F"/>
    <w:rsid w:val="00AD1E54"/>
    <w:rsid w:val="00AD1FBC"/>
    <w:rsid w:val="00AD1FD7"/>
    <w:rsid w:val="00AD21DF"/>
    <w:rsid w:val="00AD2676"/>
    <w:rsid w:val="00AD28F7"/>
    <w:rsid w:val="00AD299C"/>
    <w:rsid w:val="00AD29A7"/>
    <w:rsid w:val="00AD2C16"/>
    <w:rsid w:val="00AD2CD6"/>
    <w:rsid w:val="00AD2D7F"/>
    <w:rsid w:val="00AD3168"/>
    <w:rsid w:val="00AD3A94"/>
    <w:rsid w:val="00AD3CD9"/>
    <w:rsid w:val="00AD4066"/>
    <w:rsid w:val="00AD40CB"/>
    <w:rsid w:val="00AD426B"/>
    <w:rsid w:val="00AD4311"/>
    <w:rsid w:val="00AD4B66"/>
    <w:rsid w:val="00AD5316"/>
    <w:rsid w:val="00AD5576"/>
    <w:rsid w:val="00AD57A8"/>
    <w:rsid w:val="00AD5953"/>
    <w:rsid w:val="00AD5CC6"/>
    <w:rsid w:val="00AD5CEB"/>
    <w:rsid w:val="00AD5F11"/>
    <w:rsid w:val="00AD5F63"/>
    <w:rsid w:val="00AD5FD6"/>
    <w:rsid w:val="00AD5FE1"/>
    <w:rsid w:val="00AD631A"/>
    <w:rsid w:val="00AD66AB"/>
    <w:rsid w:val="00AD68F8"/>
    <w:rsid w:val="00AD7026"/>
    <w:rsid w:val="00AD7182"/>
    <w:rsid w:val="00AD7B0F"/>
    <w:rsid w:val="00AD7B8D"/>
    <w:rsid w:val="00AD7CD0"/>
    <w:rsid w:val="00AD7D3B"/>
    <w:rsid w:val="00AE0775"/>
    <w:rsid w:val="00AE1158"/>
    <w:rsid w:val="00AE11D3"/>
    <w:rsid w:val="00AE11DB"/>
    <w:rsid w:val="00AE11FA"/>
    <w:rsid w:val="00AE1262"/>
    <w:rsid w:val="00AE1314"/>
    <w:rsid w:val="00AE135A"/>
    <w:rsid w:val="00AE14B1"/>
    <w:rsid w:val="00AE1838"/>
    <w:rsid w:val="00AE1DAD"/>
    <w:rsid w:val="00AE1EA0"/>
    <w:rsid w:val="00AE2085"/>
    <w:rsid w:val="00AE272F"/>
    <w:rsid w:val="00AE29FF"/>
    <w:rsid w:val="00AE2B7C"/>
    <w:rsid w:val="00AE2D30"/>
    <w:rsid w:val="00AE2D8E"/>
    <w:rsid w:val="00AE2F72"/>
    <w:rsid w:val="00AE324B"/>
    <w:rsid w:val="00AE3AD7"/>
    <w:rsid w:val="00AE3D93"/>
    <w:rsid w:val="00AE41DA"/>
    <w:rsid w:val="00AE44EE"/>
    <w:rsid w:val="00AE4537"/>
    <w:rsid w:val="00AE4ABE"/>
    <w:rsid w:val="00AE4CF2"/>
    <w:rsid w:val="00AE4D23"/>
    <w:rsid w:val="00AE4EE7"/>
    <w:rsid w:val="00AE54EF"/>
    <w:rsid w:val="00AE5749"/>
    <w:rsid w:val="00AE599C"/>
    <w:rsid w:val="00AE5BE7"/>
    <w:rsid w:val="00AE60F7"/>
    <w:rsid w:val="00AE6339"/>
    <w:rsid w:val="00AE64AC"/>
    <w:rsid w:val="00AE6FD4"/>
    <w:rsid w:val="00AE6FDF"/>
    <w:rsid w:val="00AE7028"/>
    <w:rsid w:val="00AE70ED"/>
    <w:rsid w:val="00AE717D"/>
    <w:rsid w:val="00AE74DF"/>
    <w:rsid w:val="00AE752E"/>
    <w:rsid w:val="00AE782D"/>
    <w:rsid w:val="00AE7959"/>
    <w:rsid w:val="00AF139C"/>
    <w:rsid w:val="00AF1774"/>
    <w:rsid w:val="00AF1E3A"/>
    <w:rsid w:val="00AF1F1B"/>
    <w:rsid w:val="00AF1F43"/>
    <w:rsid w:val="00AF2205"/>
    <w:rsid w:val="00AF239D"/>
    <w:rsid w:val="00AF23F0"/>
    <w:rsid w:val="00AF26ED"/>
    <w:rsid w:val="00AF28CA"/>
    <w:rsid w:val="00AF3062"/>
    <w:rsid w:val="00AF3787"/>
    <w:rsid w:val="00AF3A38"/>
    <w:rsid w:val="00AF3D25"/>
    <w:rsid w:val="00AF3E05"/>
    <w:rsid w:val="00AF4D93"/>
    <w:rsid w:val="00AF50FF"/>
    <w:rsid w:val="00AF533B"/>
    <w:rsid w:val="00AF5E22"/>
    <w:rsid w:val="00AF5F7A"/>
    <w:rsid w:val="00AF68B7"/>
    <w:rsid w:val="00AF6A4A"/>
    <w:rsid w:val="00AF6F52"/>
    <w:rsid w:val="00AF7AB9"/>
    <w:rsid w:val="00AF7FD7"/>
    <w:rsid w:val="00B00286"/>
    <w:rsid w:val="00B00326"/>
    <w:rsid w:val="00B004A4"/>
    <w:rsid w:val="00B008AC"/>
    <w:rsid w:val="00B00959"/>
    <w:rsid w:val="00B00DA6"/>
    <w:rsid w:val="00B01269"/>
    <w:rsid w:val="00B0144E"/>
    <w:rsid w:val="00B015E4"/>
    <w:rsid w:val="00B01604"/>
    <w:rsid w:val="00B01B58"/>
    <w:rsid w:val="00B01B5D"/>
    <w:rsid w:val="00B01E26"/>
    <w:rsid w:val="00B0257E"/>
    <w:rsid w:val="00B026E1"/>
    <w:rsid w:val="00B0294C"/>
    <w:rsid w:val="00B02AEE"/>
    <w:rsid w:val="00B03701"/>
    <w:rsid w:val="00B0441A"/>
    <w:rsid w:val="00B047AB"/>
    <w:rsid w:val="00B04DFB"/>
    <w:rsid w:val="00B05017"/>
    <w:rsid w:val="00B05041"/>
    <w:rsid w:val="00B05733"/>
    <w:rsid w:val="00B05998"/>
    <w:rsid w:val="00B05AB9"/>
    <w:rsid w:val="00B05B00"/>
    <w:rsid w:val="00B06036"/>
    <w:rsid w:val="00B06077"/>
    <w:rsid w:val="00B0670D"/>
    <w:rsid w:val="00B0680D"/>
    <w:rsid w:val="00B072DC"/>
    <w:rsid w:val="00B07B13"/>
    <w:rsid w:val="00B07C0F"/>
    <w:rsid w:val="00B105F4"/>
    <w:rsid w:val="00B10A43"/>
    <w:rsid w:val="00B10FB5"/>
    <w:rsid w:val="00B110B3"/>
    <w:rsid w:val="00B11A06"/>
    <w:rsid w:val="00B11A35"/>
    <w:rsid w:val="00B11AFF"/>
    <w:rsid w:val="00B11C81"/>
    <w:rsid w:val="00B11FDD"/>
    <w:rsid w:val="00B1232D"/>
    <w:rsid w:val="00B123AE"/>
    <w:rsid w:val="00B12E28"/>
    <w:rsid w:val="00B144B4"/>
    <w:rsid w:val="00B149D2"/>
    <w:rsid w:val="00B14A96"/>
    <w:rsid w:val="00B14EA5"/>
    <w:rsid w:val="00B15095"/>
    <w:rsid w:val="00B1539B"/>
    <w:rsid w:val="00B15554"/>
    <w:rsid w:val="00B15BE8"/>
    <w:rsid w:val="00B15FB4"/>
    <w:rsid w:val="00B16199"/>
    <w:rsid w:val="00B161E2"/>
    <w:rsid w:val="00B16C3E"/>
    <w:rsid w:val="00B16D88"/>
    <w:rsid w:val="00B16E6E"/>
    <w:rsid w:val="00B1709C"/>
    <w:rsid w:val="00B178EB"/>
    <w:rsid w:val="00B17A38"/>
    <w:rsid w:val="00B17D0E"/>
    <w:rsid w:val="00B200FB"/>
    <w:rsid w:val="00B202A1"/>
    <w:rsid w:val="00B20374"/>
    <w:rsid w:val="00B206BF"/>
    <w:rsid w:val="00B21231"/>
    <w:rsid w:val="00B21280"/>
    <w:rsid w:val="00B2135B"/>
    <w:rsid w:val="00B213F2"/>
    <w:rsid w:val="00B215BC"/>
    <w:rsid w:val="00B21785"/>
    <w:rsid w:val="00B21904"/>
    <w:rsid w:val="00B21935"/>
    <w:rsid w:val="00B21AFE"/>
    <w:rsid w:val="00B21B2D"/>
    <w:rsid w:val="00B21D08"/>
    <w:rsid w:val="00B22456"/>
    <w:rsid w:val="00B22705"/>
    <w:rsid w:val="00B22930"/>
    <w:rsid w:val="00B22A66"/>
    <w:rsid w:val="00B22B3D"/>
    <w:rsid w:val="00B22C00"/>
    <w:rsid w:val="00B230B7"/>
    <w:rsid w:val="00B231BA"/>
    <w:rsid w:val="00B236BC"/>
    <w:rsid w:val="00B23C06"/>
    <w:rsid w:val="00B23C36"/>
    <w:rsid w:val="00B24269"/>
    <w:rsid w:val="00B2433C"/>
    <w:rsid w:val="00B2464A"/>
    <w:rsid w:val="00B246D4"/>
    <w:rsid w:val="00B25932"/>
    <w:rsid w:val="00B263B3"/>
    <w:rsid w:val="00B26540"/>
    <w:rsid w:val="00B269AD"/>
    <w:rsid w:val="00B26D2C"/>
    <w:rsid w:val="00B26F9C"/>
    <w:rsid w:val="00B27393"/>
    <w:rsid w:val="00B27F80"/>
    <w:rsid w:val="00B3065C"/>
    <w:rsid w:val="00B307C0"/>
    <w:rsid w:val="00B30966"/>
    <w:rsid w:val="00B30C28"/>
    <w:rsid w:val="00B30C90"/>
    <w:rsid w:val="00B30EA2"/>
    <w:rsid w:val="00B31095"/>
    <w:rsid w:val="00B31127"/>
    <w:rsid w:val="00B316A1"/>
    <w:rsid w:val="00B3211B"/>
    <w:rsid w:val="00B321A5"/>
    <w:rsid w:val="00B32461"/>
    <w:rsid w:val="00B328AE"/>
    <w:rsid w:val="00B3296C"/>
    <w:rsid w:val="00B32D39"/>
    <w:rsid w:val="00B32EFF"/>
    <w:rsid w:val="00B34981"/>
    <w:rsid w:val="00B34B4D"/>
    <w:rsid w:val="00B34F72"/>
    <w:rsid w:val="00B3530C"/>
    <w:rsid w:val="00B3546C"/>
    <w:rsid w:val="00B35803"/>
    <w:rsid w:val="00B35B06"/>
    <w:rsid w:val="00B35C97"/>
    <w:rsid w:val="00B363C0"/>
    <w:rsid w:val="00B36966"/>
    <w:rsid w:val="00B369A4"/>
    <w:rsid w:val="00B36E55"/>
    <w:rsid w:val="00B3765C"/>
    <w:rsid w:val="00B3776C"/>
    <w:rsid w:val="00B37969"/>
    <w:rsid w:val="00B4036E"/>
    <w:rsid w:val="00B4043F"/>
    <w:rsid w:val="00B40654"/>
    <w:rsid w:val="00B40690"/>
    <w:rsid w:val="00B40FEB"/>
    <w:rsid w:val="00B40FF8"/>
    <w:rsid w:val="00B41085"/>
    <w:rsid w:val="00B417FA"/>
    <w:rsid w:val="00B41D2A"/>
    <w:rsid w:val="00B41DA9"/>
    <w:rsid w:val="00B42034"/>
    <w:rsid w:val="00B4269D"/>
    <w:rsid w:val="00B4280D"/>
    <w:rsid w:val="00B42B0A"/>
    <w:rsid w:val="00B42CEE"/>
    <w:rsid w:val="00B42D78"/>
    <w:rsid w:val="00B43160"/>
    <w:rsid w:val="00B43659"/>
    <w:rsid w:val="00B4398B"/>
    <w:rsid w:val="00B439BF"/>
    <w:rsid w:val="00B43D8E"/>
    <w:rsid w:val="00B43DB3"/>
    <w:rsid w:val="00B43FF7"/>
    <w:rsid w:val="00B442E9"/>
    <w:rsid w:val="00B4458D"/>
    <w:rsid w:val="00B44EB6"/>
    <w:rsid w:val="00B45695"/>
    <w:rsid w:val="00B45708"/>
    <w:rsid w:val="00B45899"/>
    <w:rsid w:val="00B45BB7"/>
    <w:rsid w:val="00B4601B"/>
    <w:rsid w:val="00B46913"/>
    <w:rsid w:val="00B46943"/>
    <w:rsid w:val="00B47309"/>
    <w:rsid w:val="00B47812"/>
    <w:rsid w:val="00B50847"/>
    <w:rsid w:val="00B50B42"/>
    <w:rsid w:val="00B50E2F"/>
    <w:rsid w:val="00B512B8"/>
    <w:rsid w:val="00B517EA"/>
    <w:rsid w:val="00B51E7B"/>
    <w:rsid w:val="00B5220B"/>
    <w:rsid w:val="00B526F5"/>
    <w:rsid w:val="00B527AB"/>
    <w:rsid w:val="00B52A44"/>
    <w:rsid w:val="00B531EB"/>
    <w:rsid w:val="00B534E6"/>
    <w:rsid w:val="00B536DB"/>
    <w:rsid w:val="00B53E13"/>
    <w:rsid w:val="00B540C3"/>
    <w:rsid w:val="00B542E1"/>
    <w:rsid w:val="00B543C4"/>
    <w:rsid w:val="00B54560"/>
    <w:rsid w:val="00B548A1"/>
    <w:rsid w:val="00B5490B"/>
    <w:rsid w:val="00B54CF7"/>
    <w:rsid w:val="00B54D05"/>
    <w:rsid w:val="00B54DEE"/>
    <w:rsid w:val="00B557AC"/>
    <w:rsid w:val="00B558DA"/>
    <w:rsid w:val="00B55A2A"/>
    <w:rsid w:val="00B55FED"/>
    <w:rsid w:val="00B5625F"/>
    <w:rsid w:val="00B56476"/>
    <w:rsid w:val="00B56796"/>
    <w:rsid w:val="00B56A98"/>
    <w:rsid w:val="00B5752C"/>
    <w:rsid w:val="00B57589"/>
    <w:rsid w:val="00B57880"/>
    <w:rsid w:val="00B57B9D"/>
    <w:rsid w:val="00B6009E"/>
    <w:rsid w:val="00B60235"/>
    <w:rsid w:val="00B603F1"/>
    <w:rsid w:val="00B60B90"/>
    <w:rsid w:val="00B60BD5"/>
    <w:rsid w:val="00B60C9E"/>
    <w:rsid w:val="00B612D2"/>
    <w:rsid w:val="00B61507"/>
    <w:rsid w:val="00B617FF"/>
    <w:rsid w:val="00B61FAA"/>
    <w:rsid w:val="00B620F0"/>
    <w:rsid w:val="00B62287"/>
    <w:rsid w:val="00B6262E"/>
    <w:rsid w:val="00B62A69"/>
    <w:rsid w:val="00B62A99"/>
    <w:rsid w:val="00B62BEF"/>
    <w:rsid w:val="00B62C78"/>
    <w:rsid w:val="00B62DEE"/>
    <w:rsid w:val="00B633EF"/>
    <w:rsid w:val="00B6379A"/>
    <w:rsid w:val="00B63CBB"/>
    <w:rsid w:val="00B63D91"/>
    <w:rsid w:val="00B63EF2"/>
    <w:rsid w:val="00B64019"/>
    <w:rsid w:val="00B649CC"/>
    <w:rsid w:val="00B64A60"/>
    <w:rsid w:val="00B64AC2"/>
    <w:rsid w:val="00B64E94"/>
    <w:rsid w:val="00B64F42"/>
    <w:rsid w:val="00B65AAD"/>
    <w:rsid w:val="00B65B86"/>
    <w:rsid w:val="00B6697A"/>
    <w:rsid w:val="00B66B79"/>
    <w:rsid w:val="00B66D5C"/>
    <w:rsid w:val="00B6702B"/>
    <w:rsid w:val="00B673B3"/>
    <w:rsid w:val="00B67462"/>
    <w:rsid w:val="00B67544"/>
    <w:rsid w:val="00B6778A"/>
    <w:rsid w:val="00B67D70"/>
    <w:rsid w:val="00B70B15"/>
    <w:rsid w:val="00B70CF9"/>
    <w:rsid w:val="00B711AA"/>
    <w:rsid w:val="00B71257"/>
    <w:rsid w:val="00B713CB"/>
    <w:rsid w:val="00B71976"/>
    <w:rsid w:val="00B71D0B"/>
    <w:rsid w:val="00B71DF9"/>
    <w:rsid w:val="00B71E13"/>
    <w:rsid w:val="00B71E54"/>
    <w:rsid w:val="00B71EC7"/>
    <w:rsid w:val="00B7215D"/>
    <w:rsid w:val="00B725E2"/>
    <w:rsid w:val="00B72773"/>
    <w:rsid w:val="00B72C96"/>
    <w:rsid w:val="00B7309F"/>
    <w:rsid w:val="00B7350B"/>
    <w:rsid w:val="00B73AE1"/>
    <w:rsid w:val="00B73B4E"/>
    <w:rsid w:val="00B747CF"/>
    <w:rsid w:val="00B74808"/>
    <w:rsid w:val="00B74958"/>
    <w:rsid w:val="00B74C7D"/>
    <w:rsid w:val="00B74D16"/>
    <w:rsid w:val="00B7519F"/>
    <w:rsid w:val="00B75205"/>
    <w:rsid w:val="00B7529B"/>
    <w:rsid w:val="00B753AB"/>
    <w:rsid w:val="00B753DE"/>
    <w:rsid w:val="00B75970"/>
    <w:rsid w:val="00B75D0E"/>
    <w:rsid w:val="00B76566"/>
    <w:rsid w:val="00B7685E"/>
    <w:rsid w:val="00B76A85"/>
    <w:rsid w:val="00B77292"/>
    <w:rsid w:val="00B77A73"/>
    <w:rsid w:val="00B77C99"/>
    <w:rsid w:val="00B803CA"/>
    <w:rsid w:val="00B8082C"/>
    <w:rsid w:val="00B80833"/>
    <w:rsid w:val="00B80A33"/>
    <w:rsid w:val="00B80DBC"/>
    <w:rsid w:val="00B80F10"/>
    <w:rsid w:val="00B81329"/>
    <w:rsid w:val="00B81A75"/>
    <w:rsid w:val="00B82331"/>
    <w:rsid w:val="00B82388"/>
    <w:rsid w:val="00B82DC4"/>
    <w:rsid w:val="00B82F5A"/>
    <w:rsid w:val="00B8373D"/>
    <w:rsid w:val="00B839BC"/>
    <w:rsid w:val="00B83ECC"/>
    <w:rsid w:val="00B84460"/>
    <w:rsid w:val="00B84BA3"/>
    <w:rsid w:val="00B84C25"/>
    <w:rsid w:val="00B84D6E"/>
    <w:rsid w:val="00B84FDB"/>
    <w:rsid w:val="00B8541F"/>
    <w:rsid w:val="00B8564B"/>
    <w:rsid w:val="00B85CCA"/>
    <w:rsid w:val="00B85D6C"/>
    <w:rsid w:val="00B85E1F"/>
    <w:rsid w:val="00B8610C"/>
    <w:rsid w:val="00B868FE"/>
    <w:rsid w:val="00B86C7C"/>
    <w:rsid w:val="00B86F91"/>
    <w:rsid w:val="00B870C1"/>
    <w:rsid w:val="00B876E2"/>
    <w:rsid w:val="00B87951"/>
    <w:rsid w:val="00B87DB2"/>
    <w:rsid w:val="00B87F45"/>
    <w:rsid w:val="00B87F66"/>
    <w:rsid w:val="00B9005B"/>
    <w:rsid w:val="00B90174"/>
    <w:rsid w:val="00B90558"/>
    <w:rsid w:val="00B90BD0"/>
    <w:rsid w:val="00B91320"/>
    <w:rsid w:val="00B914B0"/>
    <w:rsid w:val="00B91935"/>
    <w:rsid w:val="00B91BEB"/>
    <w:rsid w:val="00B91E50"/>
    <w:rsid w:val="00B92007"/>
    <w:rsid w:val="00B9201D"/>
    <w:rsid w:val="00B92352"/>
    <w:rsid w:val="00B92388"/>
    <w:rsid w:val="00B926A0"/>
    <w:rsid w:val="00B9294E"/>
    <w:rsid w:val="00B92973"/>
    <w:rsid w:val="00B93294"/>
    <w:rsid w:val="00B935CC"/>
    <w:rsid w:val="00B9387C"/>
    <w:rsid w:val="00B9394C"/>
    <w:rsid w:val="00B93B66"/>
    <w:rsid w:val="00B93DAB"/>
    <w:rsid w:val="00B93EFE"/>
    <w:rsid w:val="00B9424E"/>
    <w:rsid w:val="00B9428F"/>
    <w:rsid w:val="00B943E8"/>
    <w:rsid w:val="00B94608"/>
    <w:rsid w:val="00B94771"/>
    <w:rsid w:val="00B947A9"/>
    <w:rsid w:val="00B949C5"/>
    <w:rsid w:val="00B94B88"/>
    <w:rsid w:val="00B94E96"/>
    <w:rsid w:val="00B95279"/>
    <w:rsid w:val="00B95411"/>
    <w:rsid w:val="00B959CC"/>
    <w:rsid w:val="00B968D6"/>
    <w:rsid w:val="00B96973"/>
    <w:rsid w:val="00B96B79"/>
    <w:rsid w:val="00B97757"/>
    <w:rsid w:val="00B9778E"/>
    <w:rsid w:val="00B977DF"/>
    <w:rsid w:val="00B97870"/>
    <w:rsid w:val="00B97C62"/>
    <w:rsid w:val="00BA0095"/>
    <w:rsid w:val="00BA104E"/>
    <w:rsid w:val="00BA1296"/>
    <w:rsid w:val="00BA1355"/>
    <w:rsid w:val="00BA1746"/>
    <w:rsid w:val="00BA179F"/>
    <w:rsid w:val="00BA17D0"/>
    <w:rsid w:val="00BA199A"/>
    <w:rsid w:val="00BA1F90"/>
    <w:rsid w:val="00BA2006"/>
    <w:rsid w:val="00BA2314"/>
    <w:rsid w:val="00BA2466"/>
    <w:rsid w:val="00BA2645"/>
    <w:rsid w:val="00BA2708"/>
    <w:rsid w:val="00BA28A9"/>
    <w:rsid w:val="00BA403B"/>
    <w:rsid w:val="00BA46F3"/>
    <w:rsid w:val="00BA4B78"/>
    <w:rsid w:val="00BA4D63"/>
    <w:rsid w:val="00BA4DCE"/>
    <w:rsid w:val="00BA4ED5"/>
    <w:rsid w:val="00BA52BA"/>
    <w:rsid w:val="00BA57C1"/>
    <w:rsid w:val="00BA5B65"/>
    <w:rsid w:val="00BA612A"/>
    <w:rsid w:val="00BA64BE"/>
    <w:rsid w:val="00BA6E77"/>
    <w:rsid w:val="00BA7064"/>
    <w:rsid w:val="00BA77B4"/>
    <w:rsid w:val="00BA7B21"/>
    <w:rsid w:val="00BB058B"/>
    <w:rsid w:val="00BB0B78"/>
    <w:rsid w:val="00BB0FC6"/>
    <w:rsid w:val="00BB1B2F"/>
    <w:rsid w:val="00BB1CB8"/>
    <w:rsid w:val="00BB1F66"/>
    <w:rsid w:val="00BB1F97"/>
    <w:rsid w:val="00BB1FFD"/>
    <w:rsid w:val="00BB20DD"/>
    <w:rsid w:val="00BB2BB3"/>
    <w:rsid w:val="00BB2BE3"/>
    <w:rsid w:val="00BB30CA"/>
    <w:rsid w:val="00BB322B"/>
    <w:rsid w:val="00BB3A2F"/>
    <w:rsid w:val="00BB4FFE"/>
    <w:rsid w:val="00BB5A4C"/>
    <w:rsid w:val="00BB6384"/>
    <w:rsid w:val="00BB6C59"/>
    <w:rsid w:val="00BB6F0D"/>
    <w:rsid w:val="00BB71B8"/>
    <w:rsid w:val="00BB75D1"/>
    <w:rsid w:val="00BB7839"/>
    <w:rsid w:val="00BB7854"/>
    <w:rsid w:val="00BB78B1"/>
    <w:rsid w:val="00BB7917"/>
    <w:rsid w:val="00BB7E78"/>
    <w:rsid w:val="00BC02FD"/>
    <w:rsid w:val="00BC0744"/>
    <w:rsid w:val="00BC0BE9"/>
    <w:rsid w:val="00BC0F21"/>
    <w:rsid w:val="00BC0F6D"/>
    <w:rsid w:val="00BC17CA"/>
    <w:rsid w:val="00BC1820"/>
    <w:rsid w:val="00BC1B43"/>
    <w:rsid w:val="00BC1B53"/>
    <w:rsid w:val="00BC2269"/>
    <w:rsid w:val="00BC230C"/>
    <w:rsid w:val="00BC268D"/>
    <w:rsid w:val="00BC272D"/>
    <w:rsid w:val="00BC2CDB"/>
    <w:rsid w:val="00BC2D87"/>
    <w:rsid w:val="00BC2EF7"/>
    <w:rsid w:val="00BC311B"/>
    <w:rsid w:val="00BC3123"/>
    <w:rsid w:val="00BC34BB"/>
    <w:rsid w:val="00BC3938"/>
    <w:rsid w:val="00BC394C"/>
    <w:rsid w:val="00BC3A68"/>
    <w:rsid w:val="00BC3B34"/>
    <w:rsid w:val="00BC3BFE"/>
    <w:rsid w:val="00BC434C"/>
    <w:rsid w:val="00BC4BFD"/>
    <w:rsid w:val="00BC51A3"/>
    <w:rsid w:val="00BC5397"/>
    <w:rsid w:val="00BC53DE"/>
    <w:rsid w:val="00BC552E"/>
    <w:rsid w:val="00BC592D"/>
    <w:rsid w:val="00BC5D41"/>
    <w:rsid w:val="00BC62FE"/>
    <w:rsid w:val="00BC6622"/>
    <w:rsid w:val="00BC674F"/>
    <w:rsid w:val="00BC69FC"/>
    <w:rsid w:val="00BC6D91"/>
    <w:rsid w:val="00BC6FD4"/>
    <w:rsid w:val="00BC78D9"/>
    <w:rsid w:val="00BC7924"/>
    <w:rsid w:val="00BC79F3"/>
    <w:rsid w:val="00BD054B"/>
    <w:rsid w:val="00BD121F"/>
    <w:rsid w:val="00BD143D"/>
    <w:rsid w:val="00BD165F"/>
    <w:rsid w:val="00BD1711"/>
    <w:rsid w:val="00BD17E8"/>
    <w:rsid w:val="00BD17EC"/>
    <w:rsid w:val="00BD1E9F"/>
    <w:rsid w:val="00BD2450"/>
    <w:rsid w:val="00BD25EC"/>
    <w:rsid w:val="00BD2B11"/>
    <w:rsid w:val="00BD2C63"/>
    <w:rsid w:val="00BD3600"/>
    <w:rsid w:val="00BD388F"/>
    <w:rsid w:val="00BD3FEA"/>
    <w:rsid w:val="00BD43D8"/>
    <w:rsid w:val="00BD4657"/>
    <w:rsid w:val="00BD47A8"/>
    <w:rsid w:val="00BD4E31"/>
    <w:rsid w:val="00BD5493"/>
    <w:rsid w:val="00BD5942"/>
    <w:rsid w:val="00BD6447"/>
    <w:rsid w:val="00BD6720"/>
    <w:rsid w:val="00BD67B4"/>
    <w:rsid w:val="00BD6B2F"/>
    <w:rsid w:val="00BD7492"/>
    <w:rsid w:val="00BD76DA"/>
    <w:rsid w:val="00BD79BE"/>
    <w:rsid w:val="00BD7AB5"/>
    <w:rsid w:val="00BD7ACD"/>
    <w:rsid w:val="00BD7D0F"/>
    <w:rsid w:val="00BE00B2"/>
    <w:rsid w:val="00BE028C"/>
    <w:rsid w:val="00BE056B"/>
    <w:rsid w:val="00BE05A4"/>
    <w:rsid w:val="00BE0D93"/>
    <w:rsid w:val="00BE174A"/>
    <w:rsid w:val="00BE268B"/>
    <w:rsid w:val="00BE2975"/>
    <w:rsid w:val="00BE2A88"/>
    <w:rsid w:val="00BE2F70"/>
    <w:rsid w:val="00BE3035"/>
    <w:rsid w:val="00BE34F4"/>
    <w:rsid w:val="00BE3E9B"/>
    <w:rsid w:val="00BE489A"/>
    <w:rsid w:val="00BE4E18"/>
    <w:rsid w:val="00BE521B"/>
    <w:rsid w:val="00BE584B"/>
    <w:rsid w:val="00BE5933"/>
    <w:rsid w:val="00BE5A3A"/>
    <w:rsid w:val="00BE5E33"/>
    <w:rsid w:val="00BE6452"/>
    <w:rsid w:val="00BE6556"/>
    <w:rsid w:val="00BE68A7"/>
    <w:rsid w:val="00BE75AA"/>
    <w:rsid w:val="00BE75DA"/>
    <w:rsid w:val="00BE7D49"/>
    <w:rsid w:val="00BF0652"/>
    <w:rsid w:val="00BF081E"/>
    <w:rsid w:val="00BF0B78"/>
    <w:rsid w:val="00BF0BFA"/>
    <w:rsid w:val="00BF0FE7"/>
    <w:rsid w:val="00BF107D"/>
    <w:rsid w:val="00BF1830"/>
    <w:rsid w:val="00BF2581"/>
    <w:rsid w:val="00BF2EB0"/>
    <w:rsid w:val="00BF2EC9"/>
    <w:rsid w:val="00BF39FA"/>
    <w:rsid w:val="00BF3C8D"/>
    <w:rsid w:val="00BF3E10"/>
    <w:rsid w:val="00BF4168"/>
    <w:rsid w:val="00BF424D"/>
    <w:rsid w:val="00BF5416"/>
    <w:rsid w:val="00BF55FE"/>
    <w:rsid w:val="00BF560A"/>
    <w:rsid w:val="00BF56F0"/>
    <w:rsid w:val="00BF57B7"/>
    <w:rsid w:val="00BF5A0E"/>
    <w:rsid w:val="00BF5E3B"/>
    <w:rsid w:val="00BF63B2"/>
    <w:rsid w:val="00BF65C4"/>
    <w:rsid w:val="00BF683E"/>
    <w:rsid w:val="00BF6B7F"/>
    <w:rsid w:val="00BF6C3D"/>
    <w:rsid w:val="00BF703D"/>
    <w:rsid w:val="00BF71F2"/>
    <w:rsid w:val="00BF7304"/>
    <w:rsid w:val="00BF743F"/>
    <w:rsid w:val="00BF7707"/>
    <w:rsid w:val="00BF7E14"/>
    <w:rsid w:val="00C00776"/>
    <w:rsid w:val="00C00C53"/>
    <w:rsid w:val="00C0105D"/>
    <w:rsid w:val="00C015F6"/>
    <w:rsid w:val="00C01BCA"/>
    <w:rsid w:val="00C02099"/>
    <w:rsid w:val="00C02352"/>
    <w:rsid w:val="00C02393"/>
    <w:rsid w:val="00C023EF"/>
    <w:rsid w:val="00C02F28"/>
    <w:rsid w:val="00C033E3"/>
    <w:rsid w:val="00C037B0"/>
    <w:rsid w:val="00C0393F"/>
    <w:rsid w:val="00C03FCA"/>
    <w:rsid w:val="00C0466B"/>
    <w:rsid w:val="00C04B7F"/>
    <w:rsid w:val="00C0539A"/>
    <w:rsid w:val="00C05C9F"/>
    <w:rsid w:val="00C05FA2"/>
    <w:rsid w:val="00C0612E"/>
    <w:rsid w:val="00C06464"/>
    <w:rsid w:val="00C0663D"/>
    <w:rsid w:val="00C067F3"/>
    <w:rsid w:val="00C06B22"/>
    <w:rsid w:val="00C06B3A"/>
    <w:rsid w:val="00C06BE8"/>
    <w:rsid w:val="00C06C9E"/>
    <w:rsid w:val="00C06D90"/>
    <w:rsid w:val="00C07796"/>
    <w:rsid w:val="00C0789C"/>
    <w:rsid w:val="00C1031B"/>
    <w:rsid w:val="00C1073F"/>
    <w:rsid w:val="00C10CC0"/>
    <w:rsid w:val="00C114B2"/>
    <w:rsid w:val="00C114FB"/>
    <w:rsid w:val="00C118F9"/>
    <w:rsid w:val="00C11D18"/>
    <w:rsid w:val="00C1276D"/>
    <w:rsid w:val="00C12DF5"/>
    <w:rsid w:val="00C1326F"/>
    <w:rsid w:val="00C134A4"/>
    <w:rsid w:val="00C14832"/>
    <w:rsid w:val="00C14CC8"/>
    <w:rsid w:val="00C15406"/>
    <w:rsid w:val="00C15C06"/>
    <w:rsid w:val="00C15C6A"/>
    <w:rsid w:val="00C15ECF"/>
    <w:rsid w:val="00C162DB"/>
    <w:rsid w:val="00C16487"/>
    <w:rsid w:val="00C16AAC"/>
    <w:rsid w:val="00C17013"/>
    <w:rsid w:val="00C17BFB"/>
    <w:rsid w:val="00C17E72"/>
    <w:rsid w:val="00C2011F"/>
    <w:rsid w:val="00C2059D"/>
    <w:rsid w:val="00C20B43"/>
    <w:rsid w:val="00C20DFF"/>
    <w:rsid w:val="00C211A5"/>
    <w:rsid w:val="00C21383"/>
    <w:rsid w:val="00C2138A"/>
    <w:rsid w:val="00C213B5"/>
    <w:rsid w:val="00C213EE"/>
    <w:rsid w:val="00C21669"/>
    <w:rsid w:val="00C21E50"/>
    <w:rsid w:val="00C2215C"/>
    <w:rsid w:val="00C2275B"/>
    <w:rsid w:val="00C22C3C"/>
    <w:rsid w:val="00C2323D"/>
    <w:rsid w:val="00C238E7"/>
    <w:rsid w:val="00C23914"/>
    <w:rsid w:val="00C2398B"/>
    <w:rsid w:val="00C239AC"/>
    <w:rsid w:val="00C239E1"/>
    <w:rsid w:val="00C23E3A"/>
    <w:rsid w:val="00C24A89"/>
    <w:rsid w:val="00C24B0B"/>
    <w:rsid w:val="00C24D8C"/>
    <w:rsid w:val="00C24F9C"/>
    <w:rsid w:val="00C2541B"/>
    <w:rsid w:val="00C255E7"/>
    <w:rsid w:val="00C25902"/>
    <w:rsid w:val="00C25B97"/>
    <w:rsid w:val="00C25EC4"/>
    <w:rsid w:val="00C25EDC"/>
    <w:rsid w:val="00C25F75"/>
    <w:rsid w:val="00C261D3"/>
    <w:rsid w:val="00C2623D"/>
    <w:rsid w:val="00C263F1"/>
    <w:rsid w:val="00C265B3"/>
    <w:rsid w:val="00C26D7D"/>
    <w:rsid w:val="00C26F31"/>
    <w:rsid w:val="00C274F8"/>
    <w:rsid w:val="00C27679"/>
    <w:rsid w:val="00C277A6"/>
    <w:rsid w:val="00C27BE7"/>
    <w:rsid w:val="00C30328"/>
    <w:rsid w:val="00C3034D"/>
    <w:rsid w:val="00C30AAE"/>
    <w:rsid w:val="00C31760"/>
    <w:rsid w:val="00C31B8A"/>
    <w:rsid w:val="00C31BCF"/>
    <w:rsid w:val="00C322C5"/>
    <w:rsid w:val="00C32994"/>
    <w:rsid w:val="00C32D32"/>
    <w:rsid w:val="00C338FA"/>
    <w:rsid w:val="00C339C7"/>
    <w:rsid w:val="00C33BEC"/>
    <w:rsid w:val="00C3477A"/>
    <w:rsid w:val="00C34819"/>
    <w:rsid w:val="00C353D3"/>
    <w:rsid w:val="00C353F4"/>
    <w:rsid w:val="00C354AE"/>
    <w:rsid w:val="00C35532"/>
    <w:rsid w:val="00C35BA8"/>
    <w:rsid w:val="00C360A5"/>
    <w:rsid w:val="00C3647A"/>
    <w:rsid w:val="00C37DCF"/>
    <w:rsid w:val="00C37F0D"/>
    <w:rsid w:val="00C400A5"/>
    <w:rsid w:val="00C4086A"/>
    <w:rsid w:val="00C408CF"/>
    <w:rsid w:val="00C41448"/>
    <w:rsid w:val="00C41C5D"/>
    <w:rsid w:val="00C41E93"/>
    <w:rsid w:val="00C421DB"/>
    <w:rsid w:val="00C43893"/>
    <w:rsid w:val="00C43994"/>
    <w:rsid w:val="00C44135"/>
    <w:rsid w:val="00C441E1"/>
    <w:rsid w:val="00C44292"/>
    <w:rsid w:val="00C44326"/>
    <w:rsid w:val="00C44908"/>
    <w:rsid w:val="00C44B50"/>
    <w:rsid w:val="00C450B6"/>
    <w:rsid w:val="00C4541E"/>
    <w:rsid w:val="00C45696"/>
    <w:rsid w:val="00C456FE"/>
    <w:rsid w:val="00C45C7E"/>
    <w:rsid w:val="00C45E20"/>
    <w:rsid w:val="00C46012"/>
    <w:rsid w:val="00C46629"/>
    <w:rsid w:val="00C4695B"/>
    <w:rsid w:val="00C469D9"/>
    <w:rsid w:val="00C47369"/>
    <w:rsid w:val="00C4752A"/>
    <w:rsid w:val="00C4780E"/>
    <w:rsid w:val="00C47920"/>
    <w:rsid w:val="00C47E51"/>
    <w:rsid w:val="00C47EB1"/>
    <w:rsid w:val="00C501AD"/>
    <w:rsid w:val="00C503CB"/>
    <w:rsid w:val="00C506AA"/>
    <w:rsid w:val="00C5091C"/>
    <w:rsid w:val="00C50C02"/>
    <w:rsid w:val="00C50FCC"/>
    <w:rsid w:val="00C51422"/>
    <w:rsid w:val="00C5185F"/>
    <w:rsid w:val="00C51BF8"/>
    <w:rsid w:val="00C51EAE"/>
    <w:rsid w:val="00C52C3A"/>
    <w:rsid w:val="00C52EF1"/>
    <w:rsid w:val="00C535D4"/>
    <w:rsid w:val="00C53E10"/>
    <w:rsid w:val="00C5482D"/>
    <w:rsid w:val="00C549FE"/>
    <w:rsid w:val="00C54AF2"/>
    <w:rsid w:val="00C54FB5"/>
    <w:rsid w:val="00C55189"/>
    <w:rsid w:val="00C55239"/>
    <w:rsid w:val="00C55251"/>
    <w:rsid w:val="00C55389"/>
    <w:rsid w:val="00C554B5"/>
    <w:rsid w:val="00C555C0"/>
    <w:rsid w:val="00C5572F"/>
    <w:rsid w:val="00C5579F"/>
    <w:rsid w:val="00C5582B"/>
    <w:rsid w:val="00C55C65"/>
    <w:rsid w:val="00C55DAB"/>
    <w:rsid w:val="00C55E9B"/>
    <w:rsid w:val="00C56143"/>
    <w:rsid w:val="00C56377"/>
    <w:rsid w:val="00C566AF"/>
    <w:rsid w:val="00C56A00"/>
    <w:rsid w:val="00C56C4F"/>
    <w:rsid w:val="00C57817"/>
    <w:rsid w:val="00C57A78"/>
    <w:rsid w:val="00C57EF4"/>
    <w:rsid w:val="00C601E0"/>
    <w:rsid w:val="00C60293"/>
    <w:rsid w:val="00C6084A"/>
    <w:rsid w:val="00C60970"/>
    <w:rsid w:val="00C60C7E"/>
    <w:rsid w:val="00C61945"/>
    <w:rsid w:val="00C61B8A"/>
    <w:rsid w:val="00C61C36"/>
    <w:rsid w:val="00C6207A"/>
    <w:rsid w:val="00C624EE"/>
    <w:rsid w:val="00C62517"/>
    <w:rsid w:val="00C62C3A"/>
    <w:rsid w:val="00C631B2"/>
    <w:rsid w:val="00C632AB"/>
    <w:rsid w:val="00C638F8"/>
    <w:rsid w:val="00C63A56"/>
    <w:rsid w:val="00C63AFE"/>
    <w:rsid w:val="00C63CA0"/>
    <w:rsid w:val="00C63ED9"/>
    <w:rsid w:val="00C64670"/>
    <w:rsid w:val="00C6476B"/>
    <w:rsid w:val="00C648F9"/>
    <w:rsid w:val="00C64A4E"/>
    <w:rsid w:val="00C64DF6"/>
    <w:rsid w:val="00C659B5"/>
    <w:rsid w:val="00C65EF5"/>
    <w:rsid w:val="00C65F8D"/>
    <w:rsid w:val="00C66842"/>
    <w:rsid w:val="00C67B2C"/>
    <w:rsid w:val="00C67C64"/>
    <w:rsid w:val="00C70034"/>
    <w:rsid w:val="00C700FC"/>
    <w:rsid w:val="00C70F76"/>
    <w:rsid w:val="00C71336"/>
    <w:rsid w:val="00C71541"/>
    <w:rsid w:val="00C71D9A"/>
    <w:rsid w:val="00C71DE9"/>
    <w:rsid w:val="00C725CF"/>
    <w:rsid w:val="00C72CDA"/>
    <w:rsid w:val="00C72E07"/>
    <w:rsid w:val="00C72E47"/>
    <w:rsid w:val="00C7310B"/>
    <w:rsid w:val="00C73187"/>
    <w:rsid w:val="00C733B6"/>
    <w:rsid w:val="00C73504"/>
    <w:rsid w:val="00C73770"/>
    <w:rsid w:val="00C737B8"/>
    <w:rsid w:val="00C74005"/>
    <w:rsid w:val="00C74225"/>
    <w:rsid w:val="00C743EE"/>
    <w:rsid w:val="00C745D1"/>
    <w:rsid w:val="00C749BF"/>
    <w:rsid w:val="00C74A83"/>
    <w:rsid w:val="00C74B42"/>
    <w:rsid w:val="00C74D46"/>
    <w:rsid w:val="00C757E6"/>
    <w:rsid w:val="00C75C05"/>
    <w:rsid w:val="00C760EA"/>
    <w:rsid w:val="00C76505"/>
    <w:rsid w:val="00C767E9"/>
    <w:rsid w:val="00C77679"/>
    <w:rsid w:val="00C77FEC"/>
    <w:rsid w:val="00C8043D"/>
    <w:rsid w:val="00C804B1"/>
    <w:rsid w:val="00C806CD"/>
    <w:rsid w:val="00C80953"/>
    <w:rsid w:val="00C81261"/>
    <w:rsid w:val="00C8159E"/>
    <w:rsid w:val="00C817AF"/>
    <w:rsid w:val="00C823B6"/>
    <w:rsid w:val="00C829B6"/>
    <w:rsid w:val="00C829D9"/>
    <w:rsid w:val="00C82BE1"/>
    <w:rsid w:val="00C82C4C"/>
    <w:rsid w:val="00C82D8F"/>
    <w:rsid w:val="00C82FED"/>
    <w:rsid w:val="00C83171"/>
    <w:rsid w:val="00C833AA"/>
    <w:rsid w:val="00C83587"/>
    <w:rsid w:val="00C8368B"/>
    <w:rsid w:val="00C836BA"/>
    <w:rsid w:val="00C837DD"/>
    <w:rsid w:val="00C8397E"/>
    <w:rsid w:val="00C83C0F"/>
    <w:rsid w:val="00C83D88"/>
    <w:rsid w:val="00C84519"/>
    <w:rsid w:val="00C847FA"/>
    <w:rsid w:val="00C84B42"/>
    <w:rsid w:val="00C84FED"/>
    <w:rsid w:val="00C85799"/>
    <w:rsid w:val="00C8647A"/>
    <w:rsid w:val="00C86516"/>
    <w:rsid w:val="00C86B61"/>
    <w:rsid w:val="00C87100"/>
    <w:rsid w:val="00C874A7"/>
    <w:rsid w:val="00C874E0"/>
    <w:rsid w:val="00C87581"/>
    <w:rsid w:val="00C8777C"/>
    <w:rsid w:val="00C87F36"/>
    <w:rsid w:val="00C87F39"/>
    <w:rsid w:val="00C900A1"/>
    <w:rsid w:val="00C90167"/>
    <w:rsid w:val="00C901FC"/>
    <w:rsid w:val="00C9067B"/>
    <w:rsid w:val="00C90987"/>
    <w:rsid w:val="00C916E2"/>
    <w:rsid w:val="00C91A42"/>
    <w:rsid w:val="00C9245D"/>
    <w:rsid w:val="00C924BB"/>
    <w:rsid w:val="00C926CD"/>
    <w:rsid w:val="00C928EA"/>
    <w:rsid w:val="00C929EB"/>
    <w:rsid w:val="00C92A68"/>
    <w:rsid w:val="00C92BAF"/>
    <w:rsid w:val="00C92DA5"/>
    <w:rsid w:val="00C92E17"/>
    <w:rsid w:val="00C92F13"/>
    <w:rsid w:val="00C92F40"/>
    <w:rsid w:val="00C92F78"/>
    <w:rsid w:val="00C931C0"/>
    <w:rsid w:val="00C93F94"/>
    <w:rsid w:val="00C93FF0"/>
    <w:rsid w:val="00C9400E"/>
    <w:rsid w:val="00C945F4"/>
    <w:rsid w:val="00C94844"/>
    <w:rsid w:val="00C94E85"/>
    <w:rsid w:val="00C95579"/>
    <w:rsid w:val="00C95723"/>
    <w:rsid w:val="00C959FD"/>
    <w:rsid w:val="00C95C35"/>
    <w:rsid w:val="00C961FA"/>
    <w:rsid w:val="00C962B4"/>
    <w:rsid w:val="00C963B6"/>
    <w:rsid w:val="00C964AA"/>
    <w:rsid w:val="00C96C0F"/>
    <w:rsid w:val="00C96FF1"/>
    <w:rsid w:val="00C971EA"/>
    <w:rsid w:val="00C9745F"/>
    <w:rsid w:val="00C975F2"/>
    <w:rsid w:val="00C97831"/>
    <w:rsid w:val="00C979EE"/>
    <w:rsid w:val="00C97A0F"/>
    <w:rsid w:val="00CA0F03"/>
    <w:rsid w:val="00CA0F51"/>
    <w:rsid w:val="00CA0FD6"/>
    <w:rsid w:val="00CA1A5C"/>
    <w:rsid w:val="00CA1BF5"/>
    <w:rsid w:val="00CA1DF5"/>
    <w:rsid w:val="00CA1FAB"/>
    <w:rsid w:val="00CA2266"/>
    <w:rsid w:val="00CA2BA0"/>
    <w:rsid w:val="00CA2E68"/>
    <w:rsid w:val="00CA30AC"/>
    <w:rsid w:val="00CA30B7"/>
    <w:rsid w:val="00CA3386"/>
    <w:rsid w:val="00CA347D"/>
    <w:rsid w:val="00CA365D"/>
    <w:rsid w:val="00CA3BBB"/>
    <w:rsid w:val="00CA45E2"/>
    <w:rsid w:val="00CA46E7"/>
    <w:rsid w:val="00CA4B34"/>
    <w:rsid w:val="00CA4CE2"/>
    <w:rsid w:val="00CA558D"/>
    <w:rsid w:val="00CA5FBE"/>
    <w:rsid w:val="00CA6432"/>
    <w:rsid w:val="00CA6782"/>
    <w:rsid w:val="00CA735B"/>
    <w:rsid w:val="00CA74E0"/>
    <w:rsid w:val="00CA7B17"/>
    <w:rsid w:val="00CA7B39"/>
    <w:rsid w:val="00CB0362"/>
    <w:rsid w:val="00CB03E5"/>
    <w:rsid w:val="00CB0743"/>
    <w:rsid w:val="00CB0DE0"/>
    <w:rsid w:val="00CB12E7"/>
    <w:rsid w:val="00CB1493"/>
    <w:rsid w:val="00CB163A"/>
    <w:rsid w:val="00CB1761"/>
    <w:rsid w:val="00CB1891"/>
    <w:rsid w:val="00CB1A80"/>
    <w:rsid w:val="00CB2BFB"/>
    <w:rsid w:val="00CB2DD9"/>
    <w:rsid w:val="00CB2F0A"/>
    <w:rsid w:val="00CB330D"/>
    <w:rsid w:val="00CB3B96"/>
    <w:rsid w:val="00CB3CB4"/>
    <w:rsid w:val="00CB3F22"/>
    <w:rsid w:val="00CB4ABF"/>
    <w:rsid w:val="00CB50A8"/>
    <w:rsid w:val="00CB5242"/>
    <w:rsid w:val="00CB55FF"/>
    <w:rsid w:val="00CB56D6"/>
    <w:rsid w:val="00CB5926"/>
    <w:rsid w:val="00CB5B76"/>
    <w:rsid w:val="00CB68CA"/>
    <w:rsid w:val="00CB698A"/>
    <w:rsid w:val="00CB6E35"/>
    <w:rsid w:val="00CC0170"/>
    <w:rsid w:val="00CC02F2"/>
    <w:rsid w:val="00CC065F"/>
    <w:rsid w:val="00CC0FA0"/>
    <w:rsid w:val="00CC1413"/>
    <w:rsid w:val="00CC1573"/>
    <w:rsid w:val="00CC1B2D"/>
    <w:rsid w:val="00CC2156"/>
    <w:rsid w:val="00CC2333"/>
    <w:rsid w:val="00CC287B"/>
    <w:rsid w:val="00CC2BE8"/>
    <w:rsid w:val="00CC2DB1"/>
    <w:rsid w:val="00CC2E67"/>
    <w:rsid w:val="00CC31DE"/>
    <w:rsid w:val="00CC40E5"/>
    <w:rsid w:val="00CC41A2"/>
    <w:rsid w:val="00CC4726"/>
    <w:rsid w:val="00CC4A9D"/>
    <w:rsid w:val="00CC4B9E"/>
    <w:rsid w:val="00CC545D"/>
    <w:rsid w:val="00CC5633"/>
    <w:rsid w:val="00CC57C6"/>
    <w:rsid w:val="00CC5B4B"/>
    <w:rsid w:val="00CC5B4F"/>
    <w:rsid w:val="00CC5CB9"/>
    <w:rsid w:val="00CC5D51"/>
    <w:rsid w:val="00CC5E69"/>
    <w:rsid w:val="00CC5F8D"/>
    <w:rsid w:val="00CC5FA4"/>
    <w:rsid w:val="00CC6284"/>
    <w:rsid w:val="00CC64D7"/>
    <w:rsid w:val="00CC6734"/>
    <w:rsid w:val="00CC68EE"/>
    <w:rsid w:val="00CC6A6C"/>
    <w:rsid w:val="00CC70A2"/>
    <w:rsid w:val="00CC75B9"/>
    <w:rsid w:val="00CC780D"/>
    <w:rsid w:val="00CC7B51"/>
    <w:rsid w:val="00CC7CC6"/>
    <w:rsid w:val="00CC7D01"/>
    <w:rsid w:val="00CD0549"/>
    <w:rsid w:val="00CD0784"/>
    <w:rsid w:val="00CD083E"/>
    <w:rsid w:val="00CD0AC1"/>
    <w:rsid w:val="00CD0C5B"/>
    <w:rsid w:val="00CD1380"/>
    <w:rsid w:val="00CD157B"/>
    <w:rsid w:val="00CD1845"/>
    <w:rsid w:val="00CD1992"/>
    <w:rsid w:val="00CD1A2F"/>
    <w:rsid w:val="00CD1BB6"/>
    <w:rsid w:val="00CD2121"/>
    <w:rsid w:val="00CD2834"/>
    <w:rsid w:val="00CD29F5"/>
    <w:rsid w:val="00CD2BF8"/>
    <w:rsid w:val="00CD3149"/>
    <w:rsid w:val="00CD3943"/>
    <w:rsid w:val="00CD3B82"/>
    <w:rsid w:val="00CD4A8B"/>
    <w:rsid w:val="00CD4A96"/>
    <w:rsid w:val="00CD4CF2"/>
    <w:rsid w:val="00CD51BB"/>
    <w:rsid w:val="00CD55E1"/>
    <w:rsid w:val="00CD5AB7"/>
    <w:rsid w:val="00CD6538"/>
    <w:rsid w:val="00CD65B1"/>
    <w:rsid w:val="00CD7376"/>
    <w:rsid w:val="00CD73C1"/>
    <w:rsid w:val="00CD7731"/>
    <w:rsid w:val="00CD7E51"/>
    <w:rsid w:val="00CD7E93"/>
    <w:rsid w:val="00CD7ED1"/>
    <w:rsid w:val="00CE0671"/>
    <w:rsid w:val="00CE0AEB"/>
    <w:rsid w:val="00CE0C94"/>
    <w:rsid w:val="00CE0D01"/>
    <w:rsid w:val="00CE156E"/>
    <w:rsid w:val="00CE15E3"/>
    <w:rsid w:val="00CE1C37"/>
    <w:rsid w:val="00CE1E60"/>
    <w:rsid w:val="00CE1ED6"/>
    <w:rsid w:val="00CE253D"/>
    <w:rsid w:val="00CE2BB8"/>
    <w:rsid w:val="00CE33DF"/>
    <w:rsid w:val="00CE3861"/>
    <w:rsid w:val="00CE3B6E"/>
    <w:rsid w:val="00CE3C3F"/>
    <w:rsid w:val="00CE3DFD"/>
    <w:rsid w:val="00CE3EFE"/>
    <w:rsid w:val="00CE40E2"/>
    <w:rsid w:val="00CE4278"/>
    <w:rsid w:val="00CE4474"/>
    <w:rsid w:val="00CE48A4"/>
    <w:rsid w:val="00CE4A19"/>
    <w:rsid w:val="00CE4C6C"/>
    <w:rsid w:val="00CE4CE1"/>
    <w:rsid w:val="00CE4DC6"/>
    <w:rsid w:val="00CE54F2"/>
    <w:rsid w:val="00CE5644"/>
    <w:rsid w:val="00CE5820"/>
    <w:rsid w:val="00CE5B07"/>
    <w:rsid w:val="00CE616F"/>
    <w:rsid w:val="00CE65F6"/>
    <w:rsid w:val="00CE6BCC"/>
    <w:rsid w:val="00CE6DFB"/>
    <w:rsid w:val="00CE700D"/>
    <w:rsid w:val="00CE7300"/>
    <w:rsid w:val="00CE73D9"/>
    <w:rsid w:val="00CE79DA"/>
    <w:rsid w:val="00CE7CF8"/>
    <w:rsid w:val="00CF029A"/>
    <w:rsid w:val="00CF0706"/>
    <w:rsid w:val="00CF0977"/>
    <w:rsid w:val="00CF0BD9"/>
    <w:rsid w:val="00CF0F44"/>
    <w:rsid w:val="00CF1778"/>
    <w:rsid w:val="00CF1C8C"/>
    <w:rsid w:val="00CF3020"/>
    <w:rsid w:val="00CF3278"/>
    <w:rsid w:val="00CF346F"/>
    <w:rsid w:val="00CF3A3C"/>
    <w:rsid w:val="00CF4175"/>
    <w:rsid w:val="00CF43E8"/>
    <w:rsid w:val="00CF444B"/>
    <w:rsid w:val="00CF46F0"/>
    <w:rsid w:val="00CF4D45"/>
    <w:rsid w:val="00CF54B4"/>
    <w:rsid w:val="00CF5675"/>
    <w:rsid w:val="00CF58FE"/>
    <w:rsid w:val="00CF596D"/>
    <w:rsid w:val="00CF5D42"/>
    <w:rsid w:val="00CF5DCC"/>
    <w:rsid w:val="00CF5F17"/>
    <w:rsid w:val="00CF6286"/>
    <w:rsid w:val="00CF62B7"/>
    <w:rsid w:val="00CF6A35"/>
    <w:rsid w:val="00CF6A86"/>
    <w:rsid w:val="00CF6EEC"/>
    <w:rsid w:val="00CF7001"/>
    <w:rsid w:val="00CF729E"/>
    <w:rsid w:val="00CF7A44"/>
    <w:rsid w:val="00CF7BB2"/>
    <w:rsid w:val="00CF7DA3"/>
    <w:rsid w:val="00D009C0"/>
    <w:rsid w:val="00D00FD6"/>
    <w:rsid w:val="00D015A5"/>
    <w:rsid w:val="00D01EB9"/>
    <w:rsid w:val="00D01FA6"/>
    <w:rsid w:val="00D0206E"/>
    <w:rsid w:val="00D0210F"/>
    <w:rsid w:val="00D02125"/>
    <w:rsid w:val="00D02608"/>
    <w:rsid w:val="00D02C69"/>
    <w:rsid w:val="00D02D95"/>
    <w:rsid w:val="00D02F55"/>
    <w:rsid w:val="00D0304D"/>
    <w:rsid w:val="00D034F5"/>
    <w:rsid w:val="00D03FC6"/>
    <w:rsid w:val="00D04112"/>
    <w:rsid w:val="00D0450A"/>
    <w:rsid w:val="00D049BD"/>
    <w:rsid w:val="00D049D5"/>
    <w:rsid w:val="00D04EBA"/>
    <w:rsid w:val="00D05169"/>
    <w:rsid w:val="00D054B2"/>
    <w:rsid w:val="00D05B8D"/>
    <w:rsid w:val="00D05BC2"/>
    <w:rsid w:val="00D06356"/>
    <w:rsid w:val="00D06726"/>
    <w:rsid w:val="00D06830"/>
    <w:rsid w:val="00D06E78"/>
    <w:rsid w:val="00D07203"/>
    <w:rsid w:val="00D07400"/>
    <w:rsid w:val="00D07A07"/>
    <w:rsid w:val="00D07AF0"/>
    <w:rsid w:val="00D07BE1"/>
    <w:rsid w:val="00D07EB7"/>
    <w:rsid w:val="00D10CCF"/>
    <w:rsid w:val="00D10FB5"/>
    <w:rsid w:val="00D10FB9"/>
    <w:rsid w:val="00D11532"/>
    <w:rsid w:val="00D11A9C"/>
    <w:rsid w:val="00D11AC3"/>
    <w:rsid w:val="00D12095"/>
    <w:rsid w:val="00D123C8"/>
    <w:rsid w:val="00D12A55"/>
    <w:rsid w:val="00D12AC5"/>
    <w:rsid w:val="00D12B7A"/>
    <w:rsid w:val="00D12C1F"/>
    <w:rsid w:val="00D13137"/>
    <w:rsid w:val="00D13148"/>
    <w:rsid w:val="00D13553"/>
    <w:rsid w:val="00D137CE"/>
    <w:rsid w:val="00D137E3"/>
    <w:rsid w:val="00D13804"/>
    <w:rsid w:val="00D13B54"/>
    <w:rsid w:val="00D13DD7"/>
    <w:rsid w:val="00D15025"/>
    <w:rsid w:val="00D153C9"/>
    <w:rsid w:val="00D1574C"/>
    <w:rsid w:val="00D15798"/>
    <w:rsid w:val="00D158CC"/>
    <w:rsid w:val="00D15A0F"/>
    <w:rsid w:val="00D15E3F"/>
    <w:rsid w:val="00D15EA5"/>
    <w:rsid w:val="00D15FD1"/>
    <w:rsid w:val="00D16A49"/>
    <w:rsid w:val="00D16ABC"/>
    <w:rsid w:val="00D17349"/>
    <w:rsid w:val="00D1774C"/>
    <w:rsid w:val="00D17A74"/>
    <w:rsid w:val="00D17DE5"/>
    <w:rsid w:val="00D20172"/>
    <w:rsid w:val="00D20376"/>
    <w:rsid w:val="00D20671"/>
    <w:rsid w:val="00D207AB"/>
    <w:rsid w:val="00D21024"/>
    <w:rsid w:val="00D21420"/>
    <w:rsid w:val="00D215DE"/>
    <w:rsid w:val="00D21666"/>
    <w:rsid w:val="00D21812"/>
    <w:rsid w:val="00D21A77"/>
    <w:rsid w:val="00D2215C"/>
    <w:rsid w:val="00D22981"/>
    <w:rsid w:val="00D22AD8"/>
    <w:rsid w:val="00D22E4F"/>
    <w:rsid w:val="00D2321D"/>
    <w:rsid w:val="00D2329D"/>
    <w:rsid w:val="00D23787"/>
    <w:rsid w:val="00D237FD"/>
    <w:rsid w:val="00D239CA"/>
    <w:rsid w:val="00D23D08"/>
    <w:rsid w:val="00D2427A"/>
    <w:rsid w:val="00D2452C"/>
    <w:rsid w:val="00D2462E"/>
    <w:rsid w:val="00D24BED"/>
    <w:rsid w:val="00D24F41"/>
    <w:rsid w:val="00D251FD"/>
    <w:rsid w:val="00D25287"/>
    <w:rsid w:val="00D2533D"/>
    <w:rsid w:val="00D253FC"/>
    <w:rsid w:val="00D25E78"/>
    <w:rsid w:val="00D2618B"/>
    <w:rsid w:val="00D2641C"/>
    <w:rsid w:val="00D266FD"/>
    <w:rsid w:val="00D26E53"/>
    <w:rsid w:val="00D271E5"/>
    <w:rsid w:val="00D272B2"/>
    <w:rsid w:val="00D27319"/>
    <w:rsid w:val="00D2774F"/>
    <w:rsid w:val="00D27BF3"/>
    <w:rsid w:val="00D30018"/>
    <w:rsid w:val="00D30268"/>
    <w:rsid w:val="00D30296"/>
    <w:rsid w:val="00D30F2D"/>
    <w:rsid w:val="00D31040"/>
    <w:rsid w:val="00D32450"/>
    <w:rsid w:val="00D326E8"/>
    <w:rsid w:val="00D32846"/>
    <w:rsid w:val="00D3295B"/>
    <w:rsid w:val="00D32F48"/>
    <w:rsid w:val="00D3329C"/>
    <w:rsid w:val="00D333B0"/>
    <w:rsid w:val="00D33449"/>
    <w:rsid w:val="00D339FF"/>
    <w:rsid w:val="00D3449D"/>
    <w:rsid w:val="00D345BA"/>
    <w:rsid w:val="00D345C3"/>
    <w:rsid w:val="00D3463A"/>
    <w:rsid w:val="00D34972"/>
    <w:rsid w:val="00D34AAC"/>
    <w:rsid w:val="00D35985"/>
    <w:rsid w:val="00D35BC8"/>
    <w:rsid w:val="00D36623"/>
    <w:rsid w:val="00D3669C"/>
    <w:rsid w:val="00D36FEE"/>
    <w:rsid w:val="00D37974"/>
    <w:rsid w:val="00D402CC"/>
    <w:rsid w:val="00D407E4"/>
    <w:rsid w:val="00D408DD"/>
    <w:rsid w:val="00D409EB"/>
    <w:rsid w:val="00D40A74"/>
    <w:rsid w:val="00D40B79"/>
    <w:rsid w:val="00D40CC2"/>
    <w:rsid w:val="00D40D70"/>
    <w:rsid w:val="00D41724"/>
    <w:rsid w:val="00D42208"/>
    <w:rsid w:val="00D42BBE"/>
    <w:rsid w:val="00D42D74"/>
    <w:rsid w:val="00D435B3"/>
    <w:rsid w:val="00D437EF"/>
    <w:rsid w:val="00D43D10"/>
    <w:rsid w:val="00D43DD0"/>
    <w:rsid w:val="00D44B52"/>
    <w:rsid w:val="00D45349"/>
    <w:rsid w:val="00D45815"/>
    <w:rsid w:val="00D45E0D"/>
    <w:rsid w:val="00D45F17"/>
    <w:rsid w:val="00D45FE2"/>
    <w:rsid w:val="00D46335"/>
    <w:rsid w:val="00D464A2"/>
    <w:rsid w:val="00D4671B"/>
    <w:rsid w:val="00D467A0"/>
    <w:rsid w:val="00D46BF1"/>
    <w:rsid w:val="00D4710B"/>
    <w:rsid w:val="00D47E5F"/>
    <w:rsid w:val="00D50585"/>
    <w:rsid w:val="00D50D7E"/>
    <w:rsid w:val="00D5106C"/>
    <w:rsid w:val="00D5108E"/>
    <w:rsid w:val="00D517A7"/>
    <w:rsid w:val="00D5184A"/>
    <w:rsid w:val="00D51B57"/>
    <w:rsid w:val="00D51E2C"/>
    <w:rsid w:val="00D5235B"/>
    <w:rsid w:val="00D524D5"/>
    <w:rsid w:val="00D525DE"/>
    <w:rsid w:val="00D52BAD"/>
    <w:rsid w:val="00D52CB8"/>
    <w:rsid w:val="00D531B1"/>
    <w:rsid w:val="00D53546"/>
    <w:rsid w:val="00D535C5"/>
    <w:rsid w:val="00D538E3"/>
    <w:rsid w:val="00D539F2"/>
    <w:rsid w:val="00D53BEF"/>
    <w:rsid w:val="00D53CFA"/>
    <w:rsid w:val="00D54DD2"/>
    <w:rsid w:val="00D55048"/>
    <w:rsid w:val="00D55470"/>
    <w:rsid w:val="00D561F6"/>
    <w:rsid w:val="00D56211"/>
    <w:rsid w:val="00D56B9A"/>
    <w:rsid w:val="00D570AD"/>
    <w:rsid w:val="00D57128"/>
    <w:rsid w:val="00D57347"/>
    <w:rsid w:val="00D57630"/>
    <w:rsid w:val="00D5772F"/>
    <w:rsid w:val="00D57DDF"/>
    <w:rsid w:val="00D600A6"/>
    <w:rsid w:val="00D60604"/>
    <w:rsid w:val="00D60B4D"/>
    <w:rsid w:val="00D61568"/>
    <w:rsid w:val="00D61D1B"/>
    <w:rsid w:val="00D61FAE"/>
    <w:rsid w:val="00D62276"/>
    <w:rsid w:val="00D6253D"/>
    <w:rsid w:val="00D6289B"/>
    <w:rsid w:val="00D62EEE"/>
    <w:rsid w:val="00D63133"/>
    <w:rsid w:val="00D633D3"/>
    <w:rsid w:val="00D6390E"/>
    <w:rsid w:val="00D63FB5"/>
    <w:rsid w:val="00D642E9"/>
    <w:rsid w:val="00D6471F"/>
    <w:rsid w:val="00D64ADC"/>
    <w:rsid w:val="00D654BD"/>
    <w:rsid w:val="00D655A2"/>
    <w:rsid w:val="00D65B15"/>
    <w:rsid w:val="00D65BEB"/>
    <w:rsid w:val="00D6600F"/>
    <w:rsid w:val="00D662FC"/>
    <w:rsid w:val="00D66682"/>
    <w:rsid w:val="00D666BC"/>
    <w:rsid w:val="00D6680B"/>
    <w:rsid w:val="00D707A7"/>
    <w:rsid w:val="00D7148B"/>
    <w:rsid w:val="00D714D6"/>
    <w:rsid w:val="00D716F8"/>
    <w:rsid w:val="00D7195D"/>
    <w:rsid w:val="00D719F8"/>
    <w:rsid w:val="00D71A4E"/>
    <w:rsid w:val="00D71DCF"/>
    <w:rsid w:val="00D720EA"/>
    <w:rsid w:val="00D725F5"/>
    <w:rsid w:val="00D72929"/>
    <w:rsid w:val="00D7293C"/>
    <w:rsid w:val="00D72CD7"/>
    <w:rsid w:val="00D72DAB"/>
    <w:rsid w:val="00D739C2"/>
    <w:rsid w:val="00D73C0B"/>
    <w:rsid w:val="00D741BC"/>
    <w:rsid w:val="00D74275"/>
    <w:rsid w:val="00D7477B"/>
    <w:rsid w:val="00D7487A"/>
    <w:rsid w:val="00D74A4D"/>
    <w:rsid w:val="00D74AE4"/>
    <w:rsid w:val="00D74C3C"/>
    <w:rsid w:val="00D7555B"/>
    <w:rsid w:val="00D75DA5"/>
    <w:rsid w:val="00D76039"/>
    <w:rsid w:val="00D763C9"/>
    <w:rsid w:val="00D76F17"/>
    <w:rsid w:val="00D76F8D"/>
    <w:rsid w:val="00D77246"/>
    <w:rsid w:val="00D778A4"/>
    <w:rsid w:val="00D800CD"/>
    <w:rsid w:val="00D8015D"/>
    <w:rsid w:val="00D801A0"/>
    <w:rsid w:val="00D8055F"/>
    <w:rsid w:val="00D8056D"/>
    <w:rsid w:val="00D80881"/>
    <w:rsid w:val="00D80C7B"/>
    <w:rsid w:val="00D8111B"/>
    <w:rsid w:val="00D811CF"/>
    <w:rsid w:val="00D813D4"/>
    <w:rsid w:val="00D81960"/>
    <w:rsid w:val="00D81F03"/>
    <w:rsid w:val="00D8298B"/>
    <w:rsid w:val="00D82A47"/>
    <w:rsid w:val="00D82F2A"/>
    <w:rsid w:val="00D83545"/>
    <w:rsid w:val="00D83736"/>
    <w:rsid w:val="00D8387E"/>
    <w:rsid w:val="00D83B6D"/>
    <w:rsid w:val="00D83CFF"/>
    <w:rsid w:val="00D84425"/>
    <w:rsid w:val="00D84464"/>
    <w:rsid w:val="00D845F5"/>
    <w:rsid w:val="00D84696"/>
    <w:rsid w:val="00D847FF"/>
    <w:rsid w:val="00D84975"/>
    <w:rsid w:val="00D85B09"/>
    <w:rsid w:val="00D85BC4"/>
    <w:rsid w:val="00D85D2A"/>
    <w:rsid w:val="00D8608E"/>
    <w:rsid w:val="00D86498"/>
    <w:rsid w:val="00D86628"/>
    <w:rsid w:val="00D86678"/>
    <w:rsid w:val="00D86759"/>
    <w:rsid w:val="00D86EC1"/>
    <w:rsid w:val="00D86FED"/>
    <w:rsid w:val="00D870B7"/>
    <w:rsid w:val="00D87471"/>
    <w:rsid w:val="00D87564"/>
    <w:rsid w:val="00D8760F"/>
    <w:rsid w:val="00D87927"/>
    <w:rsid w:val="00D87B4E"/>
    <w:rsid w:val="00D87DF9"/>
    <w:rsid w:val="00D87E90"/>
    <w:rsid w:val="00D87F1F"/>
    <w:rsid w:val="00D90020"/>
    <w:rsid w:val="00D909EE"/>
    <w:rsid w:val="00D90FBB"/>
    <w:rsid w:val="00D912C4"/>
    <w:rsid w:val="00D9145B"/>
    <w:rsid w:val="00D91D02"/>
    <w:rsid w:val="00D921C6"/>
    <w:rsid w:val="00D921FA"/>
    <w:rsid w:val="00D92289"/>
    <w:rsid w:val="00D92630"/>
    <w:rsid w:val="00D9276B"/>
    <w:rsid w:val="00D92E4D"/>
    <w:rsid w:val="00D937BA"/>
    <w:rsid w:val="00D938C3"/>
    <w:rsid w:val="00D938DC"/>
    <w:rsid w:val="00D93902"/>
    <w:rsid w:val="00D93EB6"/>
    <w:rsid w:val="00D943DE"/>
    <w:rsid w:val="00D94560"/>
    <w:rsid w:val="00D94A6E"/>
    <w:rsid w:val="00D94B21"/>
    <w:rsid w:val="00D94D40"/>
    <w:rsid w:val="00D94FFF"/>
    <w:rsid w:val="00D951D0"/>
    <w:rsid w:val="00D9562C"/>
    <w:rsid w:val="00D95A1A"/>
    <w:rsid w:val="00D95ACE"/>
    <w:rsid w:val="00D95BF2"/>
    <w:rsid w:val="00D95EA5"/>
    <w:rsid w:val="00D95EDF"/>
    <w:rsid w:val="00D96B71"/>
    <w:rsid w:val="00D96FB5"/>
    <w:rsid w:val="00D970E1"/>
    <w:rsid w:val="00D972E3"/>
    <w:rsid w:val="00D9747C"/>
    <w:rsid w:val="00D97567"/>
    <w:rsid w:val="00D97794"/>
    <w:rsid w:val="00D97AA7"/>
    <w:rsid w:val="00D97BBC"/>
    <w:rsid w:val="00D97F1C"/>
    <w:rsid w:val="00D97F67"/>
    <w:rsid w:val="00DA0443"/>
    <w:rsid w:val="00DA0665"/>
    <w:rsid w:val="00DA0696"/>
    <w:rsid w:val="00DA0AC9"/>
    <w:rsid w:val="00DA0C39"/>
    <w:rsid w:val="00DA12CE"/>
    <w:rsid w:val="00DA15C6"/>
    <w:rsid w:val="00DA16A6"/>
    <w:rsid w:val="00DA1968"/>
    <w:rsid w:val="00DA1980"/>
    <w:rsid w:val="00DA2736"/>
    <w:rsid w:val="00DA2E26"/>
    <w:rsid w:val="00DA2FC8"/>
    <w:rsid w:val="00DA3008"/>
    <w:rsid w:val="00DA3248"/>
    <w:rsid w:val="00DA3373"/>
    <w:rsid w:val="00DA39AE"/>
    <w:rsid w:val="00DA3C43"/>
    <w:rsid w:val="00DA3E25"/>
    <w:rsid w:val="00DA4448"/>
    <w:rsid w:val="00DA47DA"/>
    <w:rsid w:val="00DA5132"/>
    <w:rsid w:val="00DA51C7"/>
    <w:rsid w:val="00DA52E4"/>
    <w:rsid w:val="00DA576A"/>
    <w:rsid w:val="00DA589A"/>
    <w:rsid w:val="00DA5BD5"/>
    <w:rsid w:val="00DA5EFA"/>
    <w:rsid w:val="00DA6204"/>
    <w:rsid w:val="00DA62E2"/>
    <w:rsid w:val="00DA6B1C"/>
    <w:rsid w:val="00DA7044"/>
    <w:rsid w:val="00DA717F"/>
    <w:rsid w:val="00DA797F"/>
    <w:rsid w:val="00DA7C57"/>
    <w:rsid w:val="00DB02F7"/>
    <w:rsid w:val="00DB0B10"/>
    <w:rsid w:val="00DB0EEF"/>
    <w:rsid w:val="00DB1509"/>
    <w:rsid w:val="00DB15AB"/>
    <w:rsid w:val="00DB1CCB"/>
    <w:rsid w:val="00DB226E"/>
    <w:rsid w:val="00DB25B6"/>
    <w:rsid w:val="00DB2660"/>
    <w:rsid w:val="00DB2A3E"/>
    <w:rsid w:val="00DB2BE1"/>
    <w:rsid w:val="00DB2EDD"/>
    <w:rsid w:val="00DB2EF6"/>
    <w:rsid w:val="00DB339C"/>
    <w:rsid w:val="00DB3B42"/>
    <w:rsid w:val="00DB3C19"/>
    <w:rsid w:val="00DB3CE3"/>
    <w:rsid w:val="00DB3D1C"/>
    <w:rsid w:val="00DB3D80"/>
    <w:rsid w:val="00DB41F2"/>
    <w:rsid w:val="00DB45BC"/>
    <w:rsid w:val="00DB4619"/>
    <w:rsid w:val="00DB4919"/>
    <w:rsid w:val="00DB4D4F"/>
    <w:rsid w:val="00DB4F15"/>
    <w:rsid w:val="00DB5046"/>
    <w:rsid w:val="00DB506A"/>
    <w:rsid w:val="00DB5112"/>
    <w:rsid w:val="00DB5222"/>
    <w:rsid w:val="00DB534F"/>
    <w:rsid w:val="00DB63E7"/>
    <w:rsid w:val="00DB675D"/>
    <w:rsid w:val="00DB6769"/>
    <w:rsid w:val="00DB7386"/>
    <w:rsid w:val="00DB73AA"/>
    <w:rsid w:val="00DB73AD"/>
    <w:rsid w:val="00DB7D08"/>
    <w:rsid w:val="00DC0513"/>
    <w:rsid w:val="00DC08E1"/>
    <w:rsid w:val="00DC13B6"/>
    <w:rsid w:val="00DC14EA"/>
    <w:rsid w:val="00DC1556"/>
    <w:rsid w:val="00DC1A3C"/>
    <w:rsid w:val="00DC1FAB"/>
    <w:rsid w:val="00DC23CE"/>
    <w:rsid w:val="00DC2841"/>
    <w:rsid w:val="00DC2A0B"/>
    <w:rsid w:val="00DC2ADA"/>
    <w:rsid w:val="00DC2DAE"/>
    <w:rsid w:val="00DC2DF5"/>
    <w:rsid w:val="00DC31DF"/>
    <w:rsid w:val="00DC3793"/>
    <w:rsid w:val="00DC37C4"/>
    <w:rsid w:val="00DC411D"/>
    <w:rsid w:val="00DC41CC"/>
    <w:rsid w:val="00DC4403"/>
    <w:rsid w:val="00DC44FB"/>
    <w:rsid w:val="00DC45CE"/>
    <w:rsid w:val="00DC4ACA"/>
    <w:rsid w:val="00DC4BB8"/>
    <w:rsid w:val="00DC4FB6"/>
    <w:rsid w:val="00DC5072"/>
    <w:rsid w:val="00DC52CC"/>
    <w:rsid w:val="00DC540E"/>
    <w:rsid w:val="00DC569B"/>
    <w:rsid w:val="00DC5BC2"/>
    <w:rsid w:val="00DC5DDE"/>
    <w:rsid w:val="00DC5E23"/>
    <w:rsid w:val="00DC5EDF"/>
    <w:rsid w:val="00DC6736"/>
    <w:rsid w:val="00DC6993"/>
    <w:rsid w:val="00DC69BC"/>
    <w:rsid w:val="00DC6B63"/>
    <w:rsid w:val="00DC6C95"/>
    <w:rsid w:val="00DC7A6C"/>
    <w:rsid w:val="00DC7FB2"/>
    <w:rsid w:val="00DD0095"/>
    <w:rsid w:val="00DD009E"/>
    <w:rsid w:val="00DD044B"/>
    <w:rsid w:val="00DD05D1"/>
    <w:rsid w:val="00DD107B"/>
    <w:rsid w:val="00DD19F5"/>
    <w:rsid w:val="00DD1DBD"/>
    <w:rsid w:val="00DD261D"/>
    <w:rsid w:val="00DD26EB"/>
    <w:rsid w:val="00DD2C2C"/>
    <w:rsid w:val="00DD2C71"/>
    <w:rsid w:val="00DD2E04"/>
    <w:rsid w:val="00DD3566"/>
    <w:rsid w:val="00DD3B94"/>
    <w:rsid w:val="00DD3FEB"/>
    <w:rsid w:val="00DD41F8"/>
    <w:rsid w:val="00DD431E"/>
    <w:rsid w:val="00DD4952"/>
    <w:rsid w:val="00DD49B2"/>
    <w:rsid w:val="00DD4A20"/>
    <w:rsid w:val="00DD4DD4"/>
    <w:rsid w:val="00DD53FC"/>
    <w:rsid w:val="00DD5ED4"/>
    <w:rsid w:val="00DD6100"/>
    <w:rsid w:val="00DD63BF"/>
    <w:rsid w:val="00DD6898"/>
    <w:rsid w:val="00DD6BBB"/>
    <w:rsid w:val="00DD6E56"/>
    <w:rsid w:val="00DD6F7E"/>
    <w:rsid w:val="00DD7311"/>
    <w:rsid w:val="00DD74BB"/>
    <w:rsid w:val="00DD791E"/>
    <w:rsid w:val="00DD7D99"/>
    <w:rsid w:val="00DD7FB2"/>
    <w:rsid w:val="00DE0488"/>
    <w:rsid w:val="00DE04B5"/>
    <w:rsid w:val="00DE0931"/>
    <w:rsid w:val="00DE0BD4"/>
    <w:rsid w:val="00DE0F3F"/>
    <w:rsid w:val="00DE123D"/>
    <w:rsid w:val="00DE1A36"/>
    <w:rsid w:val="00DE1BDE"/>
    <w:rsid w:val="00DE24AF"/>
    <w:rsid w:val="00DE26A7"/>
    <w:rsid w:val="00DE2ACB"/>
    <w:rsid w:val="00DE2CBA"/>
    <w:rsid w:val="00DE2EBC"/>
    <w:rsid w:val="00DE33D8"/>
    <w:rsid w:val="00DE3403"/>
    <w:rsid w:val="00DE3576"/>
    <w:rsid w:val="00DE3C95"/>
    <w:rsid w:val="00DE3E27"/>
    <w:rsid w:val="00DE4070"/>
    <w:rsid w:val="00DE44C8"/>
    <w:rsid w:val="00DE48CD"/>
    <w:rsid w:val="00DE4CB0"/>
    <w:rsid w:val="00DE4E76"/>
    <w:rsid w:val="00DE52AC"/>
    <w:rsid w:val="00DE586C"/>
    <w:rsid w:val="00DE58E4"/>
    <w:rsid w:val="00DE5B62"/>
    <w:rsid w:val="00DE5CE2"/>
    <w:rsid w:val="00DE5EEB"/>
    <w:rsid w:val="00DE60F0"/>
    <w:rsid w:val="00DE62FA"/>
    <w:rsid w:val="00DE657F"/>
    <w:rsid w:val="00DE6671"/>
    <w:rsid w:val="00DE6A15"/>
    <w:rsid w:val="00DE734F"/>
    <w:rsid w:val="00DE76E9"/>
    <w:rsid w:val="00DF03AC"/>
    <w:rsid w:val="00DF03D8"/>
    <w:rsid w:val="00DF0883"/>
    <w:rsid w:val="00DF0A0D"/>
    <w:rsid w:val="00DF0E92"/>
    <w:rsid w:val="00DF1083"/>
    <w:rsid w:val="00DF10F3"/>
    <w:rsid w:val="00DF119B"/>
    <w:rsid w:val="00DF1865"/>
    <w:rsid w:val="00DF1CF7"/>
    <w:rsid w:val="00DF1E45"/>
    <w:rsid w:val="00DF1EC7"/>
    <w:rsid w:val="00DF1EE7"/>
    <w:rsid w:val="00DF1F92"/>
    <w:rsid w:val="00DF23FB"/>
    <w:rsid w:val="00DF2537"/>
    <w:rsid w:val="00DF2654"/>
    <w:rsid w:val="00DF2792"/>
    <w:rsid w:val="00DF2A67"/>
    <w:rsid w:val="00DF2AA4"/>
    <w:rsid w:val="00DF313A"/>
    <w:rsid w:val="00DF3196"/>
    <w:rsid w:val="00DF33B8"/>
    <w:rsid w:val="00DF3716"/>
    <w:rsid w:val="00DF37BF"/>
    <w:rsid w:val="00DF39C3"/>
    <w:rsid w:val="00DF3CCC"/>
    <w:rsid w:val="00DF3DD0"/>
    <w:rsid w:val="00DF3F81"/>
    <w:rsid w:val="00DF404C"/>
    <w:rsid w:val="00DF43C1"/>
    <w:rsid w:val="00DF4853"/>
    <w:rsid w:val="00DF495D"/>
    <w:rsid w:val="00DF4F52"/>
    <w:rsid w:val="00DF56C4"/>
    <w:rsid w:val="00DF5913"/>
    <w:rsid w:val="00DF5C21"/>
    <w:rsid w:val="00DF5D8D"/>
    <w:rsid w:val="00DF6032"/>
    <w:rsid w:val="00DF6397"/>
    <w:rsid w:val="00DF64C9"/>
    <w:rsid w:val="00DF67B7"/>
    <w:rsid w:val="00DF6CD6"/>
    <w:rsid w:val="00DF6D3F"/>
    <w:rsid w:val="00DF6DF5"/>
    <w:rsid w:val="00DF6FB1"/>
    <w:rsid w:val="00DF6FB9"/>
    <w:rsid w:val="00DF735D"/>
    <w:rsid w:val="00DF7957"/>
    <w:rsid w:val="00E000F1"/>
    <w:rsid w:val="00E009CB"/>
    <w:rsid w:val="00E00BDA"/>
    <w:rsid w:val="00E00D3E"/>
    <w:rsid w:val="00E018E8"/>
    <w:rsid w:val="00E01AE2"/>
    <w:rsid w:val="00E01B16"/>
    <w:rsid w:val="00E01B68"/>
    <w:rsid w:val="00E022B1"/>
    <w:rsid w:val="00E029A7"/>
    <w:rsid w:val="00E02D93"/>
    <w:rsid w:val="00E02DD0"/>
    <w:rsid w:val="00E02E76"/>
    <w:rsid w:val="00E0334E"/>
    <w:rsid w:val="00E03379"/>
    <w:rsid w:val="00E03447"/>
    <w:rsid w:val="00E038CC"/>
    <w:rsid w:val="00E03FE1"/>
    <w:rsid w:val="00E04656"/>
    <w:rsid w:val="00E04BF5"/>
    <w:rsid w:val="00E05291"/>
    <w:rsid w:val="00E05305"/>
    <w:rsid w:val="00E0568A"/>
    <w:rsid w:val="00E0581D"/>
    <w:rsid w:val="00E05826"/>
    <w:rsid w:val="00E05874"/>
    <w:rsid w:val="00E05CB2"/>
    <w:rsid w:val="00E06118"/>
    <w:rsid w:val="00E06262"/>
    <w:rsid w:val="00E06A21"/>
    <w:rsid w:val="00E06A34"/>
    <w:rsid w:val="00E06BFB"/>
    <w:rsid w:val="00E06E83"/>
    <w:rsid w:val="00E06F07"/>
    <w:rsid w:val="00E07206"/>
    <w:rsid w:val="00E07835"/>
    <w:rsid w:val="00E079AF"/>
    <w:rsid w:val="00E07AC8"/>
    <w:rsid w:val="00E07BDC"/>
    <w:rsid w:val="00E07CE7"/>
    <w:rsid w:val="00E1084D"/>
    <w:rsid w:val="00E10888"/>
    <w:rsid w:val="00E10DD1"/>
    <w:rsid w:val="00E11416"/>
    <w:rsid w:val="00E11662"/>
    <w:rsid w:val="00E1189B"/>
    <w:rsid w:val="00E118C7"/>
    <w:rsid w:val="00E11CC1"/>
    <w:rsid w:val="00E11CD4"/>
    <w:rsid w:val="00E12775"/>
    <w:rsid w:val="00E12937"/>
    <w:rsid w:val="00E12987"/>
    <w:rsid w:val="00E12C6F"/>
    <w:rsid w:val="00E130D3"/>
    <w:rsid w:val="00E1378A"/>
    <w:rsid w:val="00E13A68"/>
    <w:rsid w:val="00E13E43"/>
    <w:rsid w:val="00E13EED"/>
    <w:rsid w:val="00E1429F"/>
    <w:rsid w:val="00E14455"/>
    <w:rsid w:val="00E14DEA"/>
    <w:rsid w:val="00E14E35"/>
    <w:rsid w:val="00E152A2"/>
    <w:rsid w:val="00E15D51"/>
    <w:rsid w:val="00E16321"/>
    <w:rsid w:val="00E166B1"/>
    <w:rsid w:val="00E168F0"/>
    <w:rsid w:val="00E177BC"/>
    <w:rsid w:val="00E203CC"/>
    <w:rsid w:val="00E20745"/>
    <w:rsid w:val="00E20A57"/>
    <w:rsid w:val="00E20B7F"/>
    <w:rsid w:val="00E21668"/>
    <w:rsid w:val="00E21E66"/>
    <w:rsid w:val="00E220C4"/>
    <w:rsid w:val="00E2212D"/>
    <w:rsid w:val="00E22302"/>
    <w:rsid w:val="00E22A0C"/>
    <w:rsid w:val="00E2351D"/>
    <w:rsid w:val="00E2352F"/>
    <w:rsid w:val="00E23AE7"/>
    <w:rsid w:val="00E23AF1"/>
    <w:rsid w:val="00E24CF0"/>
    <w:rsid w:val="00E24DB4"/>
    <w:rsid w:val="00E254C4"/>
    <w:rsid w:val="00E25916"/>
    <w:rsid w:val="00E25B75"/>
    <w:rsid w:val="00E261C2"/>
    <w:rsid w:val="00E26215"/>
    <w:rsid w:val="00E2624C"/>
    <w:rsid w:val="00E26401"/>
    <w:rsid w:val="00E2751E"/>
    <w:rsid w:val="00E27914"/>
    <w:rsid w:val="00E2795E"/>
    <w:rsid w:val="00E279C6"/>
    <w:rsid w:val="00E27A2D"/>
    <w:rsid w:val="00E31516"/>
    <w:rsid w:val="00E316D8"/>
    <w:rsid w:val="00E318B9"/>
    <w:rsid w:val="00E31935"/>
    <w:rsid w:val="00E31C2B"/>
    <w:rsid w:val="00E31F77"/>
    <w:rsid w:val="00E320EE"/>
    <w:rsid w:val="00E3254C"/>
    <w:rsid w:val="00E32663"/>
    <w:rsid w:val="00E326E1"/>
    <w:rsid w:val="00E32A1E"/>
    <w:rsid w:val="00E32E84"/>
    <w:rsid w:val="00E32FB1"/>
    <w:rsid w:val="00E33DF3"/>
    <w:rsid w:val="00E33E05"/>
    <w:rsid w:val="00E33E1D"/>
    <w:rsid w:val="00E33E6A"/>
    <w:rsid w:val="00E33F00"/>
    <w:rsid w:val="00E33F36"/>
    <w:rsid w:val="00E34675"/>
    <w:rsid w:val="00E34F02"/>
    <w:rsid w:val="00E35061"/>
    <w:rsid w:val="00E35996"/>
    <w:rsid w:val="00E35BAD"/>
    <w:rsid w:val="00E35E9F"/>
    <w:rsid w:val="00E36130"/>
    <w:rsid w:val="00E36A02"/>
    <w:rsid w:val="00E36A79"/>
    <w:rsid w:val="00E36C40"/>
    <w:rsid w:val="00E37D35"/>
    <w:rsid w:val="00E400FF"/>
    <w:rsid w:val="00E40674"/>
    <w:rsid w:val="00E40750"/>
    <w:rsid w:val="00E412A9"/>
    <w:rsid w:val="00E41993"/>
    <w:rsid w:val="00E41EDE"/>
    <w:rsid w:val="00E4201F"/>
    <w:rsid w:val="00E4202E"/>
    <w:rsid w:val="00E420A9"/>
    <w:rsid w:val="00E42268"/>
    <w:rsid w:val="00E42371"/>
    <w:rsid w:val="00E42BC9"/>
    <w:rsid w:val="00E43067"/>
    <w:rsid w:val="00E4336A"/>
    <w:rsid w:val="00E4347B"/>
    <w:rsid w:val="00E434E5"/>
    <w:rsid w:val="00E43CC1"/>
    <w:rsid w:val="00E4412D"/>
    <w:rsid w:val="00E443B3"/>
    <w:rsid w:val="00E44443"/>
    <w:rsid w:val="00E444F5"/>
    <w:rsid w:val="00E44586"/>
    <w:rsid w:val="00E447EA"/>
    <w:rsid w:val="00E44D87"/>
    <w:rsid w:val="00E44F49"/>
    <w:rsid w:val="00E45059"/>
    <w:rsid w:val="00E45866"/>
    <w:rsid w:val="00E45DDA"/>
    <w:rsid w:val="00E45FB1"/>
    <w:rsid w:val="00E463AE"/>
    <w:rsid w:val="00E4675C"/>
    <w:rsid w:val="00E468EB"/>
    <w:rsid w:val="00E46DCD"/>
    <w:rsid w:val="00E46F8B"/>
    <w:rsid w:val="00E47070"/>
    <w:rsid w:val="00E470AC"/>
    <w:rsid w:val="00E470F3"/>
    <w:rsid w:val="00E47100"/>
    <w:rsid w:val="00E47159"/>
    <w:rsid w:val="00E4770F"/>
    <w:rsid w:val="00E478FF"/>
    <w:rsid w:val="00E4790E"/>
    <w:rsid w:val="00E47BE4"/>
    <w:rsid w:val="00E47F00"/>
    <w:rsid w:val="00E50382"/>
    <w:rsid w:val="00E50576"/>
    <w:rsid w:val="00E5099A"/>
    <w:rsid w:val="00E50DCD"/>
    <w:rsid w:val="00E50E19"/>
    <w:rsid w:val="00E514E3"/>
    <w:rsid w:val="00E51535"/>
    <w:rsid w:val="00E51999"/>
    <w:rsid w:val="00E51AF9"/>
    <w:rsid w:val="00E51D5E"/>
    <w:rsid w:val="00E51E87"/>
    <w:rsid w:val="00E5234E"/>
    <w:rsid w:val="00E53050"/>
    <w:rsid w:val="00E539AC"/>
    <w:rsid w:val="00E53ADF"/>
    <w:rsid w:val="00E53BCD"/>
    <w:rsid w:val="00E5409A"/>
    <w:rsid w:val="00E54189"/>
    <w:rsid w:val="00E54936"/>
    <w:rsid w:val="00E54D85"/>
    <w:rsid w:val="00E55842"/>
    <w:rsid w:val="00E5617A"/>
    <w:rsid w:val="00E56B40"/>
    <w:rsid w:val="00E56B42"/>
    <w:rsid w:val="00E56CE6"/>
    <w:rsid w:val="00E56FF5"/>
    <w:rsid w:val="00E5717B"/>
    <w:rsid w:val="00E575A0"/>
    <w:rsid w:val="00E578E2"/>
    <w:rsid w:val="00E5799B"/>
    <w:rsid w:val="00E60142"/>
    <w:rsid w:val="00E60556"/>
    <w:rsid w:val="00E609C5"/>
    <w:rsid w:val="00E60F93"/>
    <w:rsid w:val="00E61AEC"/>
    <w:rsid w:val="00E61BCF"/>
    <w:rsid w:val="00E62274"/>
    <w:rsid w:val="00E62624"/>
    <w:rsid w:val="00E62683"/>
    <w:rsid w:val="00E626C4"/>
    <w:rsid w:val="00E62B3E"/>
    <w:rsid w:val="00E62D96"/>
    <w:rsid w:val="00E62DAC"/>
    <w:rsid w:val="00E62E31"/>
    <w:rsid w:val="00E63600"/>
    <w:rsid w:val="00E6378D"/>
    <w:rsid w:val="00E63D14"/>
    <w:rsid w:val="00E640D6"/>
    <w:rsid w:val="00E64905"/>
    <w:rsid w:val="00E64A11"/>
    <w:rsid w:val="00E64CC9"/>
    <w:rsid w:val="00E64CCB"/>
    <w:rsid w:val="00E64D2A"/>
    <w:rsid w:val="00E64DCE"/>
    <w:rsid w:val="00E654A3"/>
    <w:rsid w:val="00E65977"/>
    <w:rsid w:val="00E65C1E"/>
    <w:rsid w:val="00E65D1E"/>
    <w:rsid w:val="00E661E7"/>
    <w:rsid w:val="00E66495"/>
    <w:rsid w:val="00E6651D"/>
    <w:rsid w:val="00E66A4B"/>
    <w:rsid w:val="00E66CF7"/>
    <w:rsid w:val="00E66DDE"/>
    <w:rsid w:val="00E66F30"/>
    <w:rsid w:val="00E670F9"/>
    <w:rsid w:val="00E671AC"/>
    <w:rsid w:val="00E674CD"/>
    <w:rsid w:val="00E677DF"/>
    <w:rsid w:val="00E7001F"/>
    <w:rsid w:val="00E7013C"/>
    <w:rsid w:val="00E70293"/>
    <w:rsid w:val="00E704CD"/>
    <w:rsid w:val="00E711FC"/>
    <w:rsid w:val="00E71837"/>
    <w:rsid w:val="00E71FC2"/>
    <w:rsid w:val="00E7223C"/>
    <w:rsid w:val="00E72E67"/>
    <w:rsid w:val="00E72EEE"/>
    <w:rsid w:val="00E72FAF"/>
    <w:rsid w:val="00E73481"/>
    <w:rsid w:val="00E7372A"/>
    <w:rsid w:val="00E73BB7"/>
    <w:rsid w:val="00E7400C"/>
    <w:rsid w:val="00E74352"/>
    <w:rsid w:val="00E745E9"/>
    <w:rsid w:val="00E74644"/>
    <w:rsid w:val="00E749E2"/>
    <w:rsid w:val="00E74BCA"/>
    <w:rsid w:val="00E74E1E"/>
    <w:rsid w:val="00E74E26"/>
    <w:rsid w:val="00E75213"/>
    <w:rsid w:val="00E75522"/>
    <w:rsid w:val="00E75952"/>
    <w:rsid w:val="00E75955"/>
    <w:rsid w:val="00E75969"/>
    <w:rsid w:val="00E76165"/>
    <w:rsid w:val="00E76492"/>
    <w:rsid w:val="00E76762"/>
    <w:rsid w:val="00E7685C"/>
    <w:rsid w:val="00E76B33"/>
    <w:rsid w:val="00E76BB5"/>
    <w:rsid w:val="00E76D85"/>
    <w:rsid w:val="00E7705E"/>
    <w:rsid w:val="00E77272"/>
    <w:rsid w:val="00E77389"/>
    <w:rsid w:val="00E775C8"/>
    <w:rsid w:val="00E77892"/>
    <w:rsid w:val="00E80B65"/>
    <w:rsid w:val="00E811FA"/>
    <w:rsid w:val="00E820F4"/>
    <w:rsid w:val="00E82548"/>
    <w:rsid w:val="00E8280C"/>
    <w:rsid w:val="00E82A2A"/>
    <w:rsid w:val="00E83330"/>
    <w:rsid w:val="00E8338B"/>
    <w:rsid w:val="00E8384D"/>
    <w:rsid w:val="00E83E61"/>
    <w:rsid w:val="00E84051"/>
    <w:rsid w:val="00E84093"/>
    <w:rsid w:val="00E84C2A"/>
    <w:rsid w:val="00E84DAE"/>
    <w:rsid w:val="00E85926"/>
    <w:rsid w:val="00E85C51"/>
    <w:rsid w:val="00E85F18"/>
    <w:rsid w:val="00E8627F"/>
    <w:rsid w:val="00E86466"/>
    <w:rsid w:val="00E86502"/>
    <w:rsid w:val="00E86E4C"/>
    <w:rsid w:val="00E86E57"/>
    <w:rsid w:val="00E87935"/>
    <w:rsid w:val="00E879DA"/>
    <w:rsid w:val="00E87AC4"/>
    <w:rsid w:val="00E87BE5"/>
    <w:rsid w:val="00E9039F"/>
    <w:rsid w:val="00E909D6"/>
    <w:rsid w:val="00E91353"/>
    <w:rsid w:val="00E915C8"/>
    <w:rsid w:val="00E91605"/>
    <w:rsid w:val="00E91D1C"/>
    <w:rsid w:val="00E91E54"/>
    <w:rsid w:val="00E91F3D"/>
    <w:rsid w:val="00E91F54"/>
    <w:rsid w:val="00E92080"/>
    <w:rsid w:val="00E92C80"/>
    <w:rsid w:val="00E92FAA"/>
    <w:rsid w:val="00E92FBE"/>
    <w:rsid w:val="00E933D4"/>
    <w:rsid w:val="00E93454"/>
    <w:rsid w:val="00E9349E"/>
    <w:rsid w:val="00E937D9"/>
    <w:rsid w:val="00E93BB9"/>
    <w:rsid w:val="00E93CDD"/>
    <w:rsid w:val="00E94402"/>
    <w:rsid w:val="00E944FA"/>
    <w:rsid w:val="00E946B8"/>
    <w:rsid w:val="00E94CE2"/>
    <w:rsid w:val="00E955AC"/>
    <w:rsid w:val="00E958EA"/>
    <w:rsid w:val="00E9593B"/>
    <w:rsid w:val="00E95CA1"/>
    <w:rsid w:val="00E9640A"/>
    <w:rsid w:val="00E96982"/>
    <w:rsid w:val="00E96ACF"/>
    <w:rsid w:val="00E96B66"/>
    <w:rsid w:val="00E96DB2"/>
    <w:rsid w:val="00E96DFA"/>
    <w:rsid w:val="00E96F48"/>
    <w:rsid w:val="00E96F9D"/>
    <w:rsid w:val="00E972BD"/>
    <w:rsid w:val="00E972E7"/>
    <w:rsid w:val="00E977F7"/>
    <w:rsid w:val="00E97B47"/>
    <w:rsid w:val="00EA0030"/>
    <w:rsid w:val="00EA0725"/>
    <w:rsid w:val="00EA09CB"/>
    <w:rsid w:val="00EA0BEE"/>
    <w:rsid w:val="00EA101C"/>
    <w:rsid w:val="00EA109C"/>
    <w:rsid w:val="00EA116F"/>
    <w:rsid w:val="00EA1366"/>
    <w:rsid w:val="00EA1FF3"/>
    <w:rsid w:val="00EA2529"/>
    <w:rsid w:val="00EA29F9"/>
    <w:rsid w:val="00EA329B"/>
    <w:rsid w:val="00EA3C7E"/>
    <w:rsid w:val="00EA408D"/>
    <w:rsid w:val="00EA4318"/>
    <w:rsid w:val="00EA4777"/>
    <w:rsid w:val="00EA484C"/>
    <w:rsid w:val="00EA5037"/>
    <w:rsid w:val="00EA5284"/>
    <w:rsid w:val="00EA5537"/>
    <w:rsid w:val="00EA589F"/>
    <w:rsid w:val="00EA5BA7"/>
    <w:rsid w:val="00EA619F"/>
    <w:rsid w:val="00EA61DB"/>
    <w:rsid w:val="00EA644D"/>
    <w:rsid w:val="00EA6626"/>
    <w:rsid w:val="00EA662E"/>
    <w:rsid w:val="00EA6B6D"/>
    <w:rsid w:val="00EA74EB"/>
    <w:rsid w:val="00EA7610"/>
    <w:rsid w:val="00EA7642"/>
    <w:rsid w:val="00EA7E19"/>
    <w:rsid w:val="00EB027D"/>
    <w:rsid w:val="00EB0750"/>
    <w:rsid w:val="00EB0A1C"/>
    <w:rsid w:val="00EB149F"/>
    <w:rsid w:val="00EB15A2"/>
    <w:rsid w:val="00EB1917"/>
    <w:rsid w:val="00EB1929"/>
    <w:rsid w:val="00EB1C36"/>
    <w:rsid w:val="00EB1D70"/>
    <w:rsid w:val="00EB1F8D"/>
    <w:rsid w:val="00EB2037"/>
    <w:rsid w:val="00EB2519"/>
    <w:rsid w:val="00EB28F8"/>
    <w:rsid w:val="00EB2B4C"/>
    <w:rsid w:val="00EB2C1D"/>
    <w:rsid w:val="00EB33AE"/>
    <w:rsid w:val="00EB39B5"/>
    <w:rsid w:val="00EB3ACE"/>
    <w:rsid w:val="00EB3EC5"/>
    <w:rsid w:val="00EB3EFE"/>
    <w:rsid w:val="00EB4405"/>
    <w:rsid w:val="00EB46A3"/>
    <w:rsid w:val="00EB4744"/>
    <w:rsid w:val="00EB4A75"/>
    <w:rsid w:val="00EB54D6"/>
    <w:rsid w:val="00EB55A7"/>
    <w:rsid w:val="00EB591A"/>
    <w:rsid w:val="00EB5A3D"/>
    <w:rsid w:val="00EB611E"/>
    <w:rsid w:val="00EB6290"/>
    <w:rsid w:val="00EB641B"/>
    <w:rsid w:val="00EB65A8"/>
    <w:rsid w:val="00EB72BC"/>
    <w:rsid w:val="00EB733C"/>
    <w:rsid w:val="00EB7475"/>
    <w:rsid w:val="00EB74E6"/>
    <w:rsid w:val="00EB7543"/>
    <w:rsid w:val="00EB7618"/>
    <w:rsid w:val="00EB7629"/>
    <w:rsid w:val="00EB7835"/>
    <w:rsid w:val="00EB7EF0"/>
    <w:rsid w:val="00EB7EF1"/>
    <w:rsid w:val="00EC033D"/>
    <w:rsid w:val="00EC092D"/>
    <w:rsid w:val="00EC096C"/>
    <w:rsid w:val="00EC0BD7"/>
    <w:rsid w:val="00EC0BE6"/>
    <w:rsid w:val="00EC0CBC"/>
    <w:rsid w:val="00EC10A9"/>
    <w:rsid w:val="00EC141A"/>
    <w:rsid w:val="00EC1AAD"/>
    <w:rsid w:val="00EC1EC0"/>
    <w:rsid w:val="00EC2207"/>
    <w:rsid w:val="00EC245D"/>
    <w:rsid w:val="00EC288D"/>
    <w:rsid w:val="00EC2893"/>
    <w:rsid w:val="00EC2ABB"/>
    <w:rsid w:val="00EC2B7F"/>
    <w:rsid w:val="00EC2DD5"/>
    <w:rsid w:val="00EC32EA"/>
    <w:rsid w:val="00EC36FE"/>
    <w:rsid w:val="00EC3CF8"/>
    <w:rsid w:val="00EC3D62"/>
    <w:rsid w:val="00EC439D"/>
    <w:rsid w:val="00EC46FB"/>
    <w:rsid w:val="00EC488D"/>
    <w:rsid w:val="00EC49A0"/>
    <w:rsid w:val="00EC511E"/>
    <w:rsid w:val="00EC5161"/>
    <w:rsid w:val="00EC5487"/>
    <w:rsid w:val="00EC591E"/>
    <w:rsid w:val="00EC594C"/>
    <w:rsid w:val="00EC5F05"/>
    <w:rsid w:val="00EC5F73"/>
    <w:rsid w:val="00EC6106"/>
    <w:rsid w:val="00EC61E0"/>
    <w:rsid w:val="00EC662D"/>
    <w:rsid w:val="00EC6CDA"/>
    <w:rsid w:val="00EC6E3B"/>
    <w:rsid w:val="00EC6F30"/>
    <w:rsid w:val="00EC6FE7"/>
    <w:rsid w:val="00EC7436"/>
    <w:rsid w:val="00EC7B57"/>
    <w:rsid w:val="00ED0111"/>
    <w:rsid w:val="00ED050D"/>
    <w:rsid w:val="00ED087A"/>
    <w:rsid w:val="00ED10C6"/>
    <w:rsid w:val="00ED1CBA"/>
    <w:rsid w:val="00ED22E0"/>
    <w:rsid w:val="00ED2657"/>
    <w:rsid w:val="00ED266C"/>
    <w:rsid w:val="00ED2CC8"/>
    <w:rsid w:val="00ED326C"/>
    <w:rsid w:val="00ED33A1"/>
    <w:rsid w:val="00ED35FA"/>
    <w:rsid w:val="00ED3666"/>
    <w:rsid w:val="00ED3A45"/>
    <w:rsid w:val="00ED3CEF"/>
    <w:rsid w:val="00ED3FB9"/>
    <w:rsid w:val="00ED4CF4"/>
    <w:rsid w:val="00ED5024"/>
    <w:rsid w:val="00ED513F"/>
    <w:rsid w:val="00ED56EB"/>
    <w:rsid w:val="00ED5921"/>
    <w:rsid w:val="00ED599F"/>
    <w:rsid w:val="00ED5F94"/>
    <w:rsid w:val="00ED6179"/>
    <w:rsid w:val="00ED6AFD"/>
    <w:rsid w:val="00ED6C07"/>
    <w:rsid w:val="00ED6C2E"/>
    <w:rsid w:val="00ED6CBF"/>
    <w:rsid w:val="00ED7375"/>
    <w:rsid w:val="00ED7584"/>
    <w:rsid w:val="00ED763D"/>
    <w:rsid w:val="00ED76B2"/>
    <w:rsid w:val="00ED76B6"/>
    <w:rsid w:val="00ED7B8A"/>
    <w:rsid w:val="00ED7BEE"/>
    <w:rsid w:val="00EE06A0"/>
    <w:rsid w:val="00EE082F"/>
    <w:rsid w:val="00EE0DDF"/>
    <w:rsid w:val="00EE0F73"/>
    <w:rsid w:val="00EE11D2"/>
    <w:rsid w:val="00EE13EC"/>
    <w:rsid w:val="00EE13ED"/>
    <w:rsid w:val="00EE1449"/>
    <w:rsid w:val="00EE1697"/>
    <w:rsid w:val="00EE1924"/>
    <w:rsid w:val="00EE1A32"/>
    <w:rsid w:val="00EE1BF3"/>
    <w:rsid w:val="00EE2583"/>
    <w:rsid w:val="00EE2E06"/>
    <w:rsid w:val="00EE300D"/>
    <w:rsid w:val="00EE3456"/>
    <w:rsid w:val="00EE3842"/>
    <w:rsid w:val="00EE3A16"/>
    <w:rsid w:val="00EE423C"/>
    <w:rsid w:val="00EE47B3"/>
    <w:rsid w:val="00EE4D70"/>
    <w:rsid w:val="00EE4FF5"/>
    <w:rsid w:val="00EE5127"/>
    <w:rsid w:val="00EE521D"/>
    <w:rsid w:val="00EE579C"/>
    <w:rsid w:val="00EE59CC"/>
    <w:rsid w:val="00EE5E13"/>
    <w:rsid w:val="00EE5EB1"/>
    <w:rsid w:val="00EE6450"/>
    <w:rsid w:val="00EE6632"/>
    <w:rsid w:val="00EE67C9"/>
    <w:rsid w:val="00EE71B5"/>
    <w:rsid w:val="00EE75D4"/>
    <w:rsid w:val="00EE7E53"/>
    <w:rsid w:val="00EF03D6"/>
    <w:rsid w:val="00EF054E"/>
    <w:rsid w:val="00EF05F4"/>
    <w:rsid w:val="00EF0EA5"/>
    <w:rsid w:val="00EF140E"/>
    <w:rsid w:val="00EF1898"/>
    <w:rsid w:val="00EF19D3"/>
    <w:rsid w:val="00EF1B03"/>
    <w:rsid w:val="00EF1DE7"/>
    <w:rsid w:val="00EF2922"/>
    <w:rsid w:val="00EF2C83"/>
    <w:rsid w:val="00EF2DB4"/>
    <w:rsid w:val="00EF2E32"/>
    <w:rsid w:val="00EF2F56"/>
    <w:rsid w:val="00EF32AC"/>
    <w:rsid w:val="00EF340E"/>
    <w:rsid w:val="00EF383D"/>
    <w:rsid w:val="00EF3AA0"/>
    <w:rsid w:val="00EF46BE"/>
    <w:rsid w:val="00EF470C"/>
    <w:rsid w:val="00EF474A"/>
    <w:rsid w:val="00EF477C"/>
    <w:rsid w:val="00EF4DD9"/>
    <w:rsid w:val="00EF4E32"/>
    <w:rsid w:val="00EF521E"/>
    <w:rsid w:val="00EF5874"/>
    <w:rsid w:val="00EF5899"/>
    <w:rsid w:val="00EF58F0"/>
    <w:rsid w:val="00EF5937"/>
    <w:rsid w:val="00EF6181"/>
    <w:rsid w:val="00EF635B"/>
    <w:rsid w:val="00EF6780"/>
    <w:rsid w:val="00EF6EDA"/>
    <w:rsid w:val="00EF7543"/>
    <w:rsid w:val="00EF7932"/>
    <w:rsid w:val="00EF7C0C"/>
    <w:rsid w:val="00EF7CFD"/>
    <w:rsid w:val="00EF7E47"/>
    <w:rsid w:val="00EF7E6E"/>
    <w:rsid w:val="00F00345"/>
    <w:rsid w:val="00F003A1"/>
    <w:rsid w:val="00F003B5"/>
    <w:rsid w:val="00F0079C"/>
    <w:rsid w:val="00F009BD"/>
    <w:rsid w:val="00F00C18"/>
    <w:rsid w:val="00F00C2C"/>
    <w:rsid w:val="00F00D46"/>
    <w:rsid w:val="00F01382"/>
    <w:rsid w:val="00F014B1"/>
    <w:rsid w:val="00F015CC"/>
    <w:rsid w:val="00F01603"/>
    <w:rsid w:val="00F01C62"/>
    <w:rsid w:val="00F02520"/>
    <w:rsid w:val="00F02545"/>
    <w:rsid w:val="00F03016"/>
    <w:rsid w:val="00F039C0"/>
    <w:rsid w:val="00F048AE"/>
    <w:rsid w:val="00F04EF2"/>
    <w:rsid w:val="00F05217"/>
    <w:rsid w:val="00F0557A"/>
    <w:rsid w:val="00F05631"/>
    <w:rsid w:val="00F05929"/>
    <w:rsid w:val="00F0617F"/>
    <w:rsid w:val="00F064D6"/>
    <w:rsid w:val="00F0680F"/>
    <w:rsid w:val="00F0769A"/>
    <w:rsid w:val="00F07D58"/>
    <w:rsid w:val="00F07DAC"/>
    <w:rsid w:val="00F07FCB"/>
    <w:rsid w:val="00F10148"/>
    <w:rsid w:val="00F106C7"/>
    <w:rsid w:val="00F10911"/>
    <w:rsid w:val="00F10A81"/>
    <w:rsid w:val="00F11159"/>
    <w:rsid w:val="00F116FC"/>
    <w:rsid w:val="00F117C2"/>
    <w:rsid w:val="00F11BAD"/>
    <w:rsid w:val="00F120F4"/>
    <w:rsid w:val="00F121AE"/>
    <w:rsid w:val="00F12536"/>
    <w:rsid w:val="00F12BFC"/>
    <w:rsid w:val="00F12CCF"/>
    <w:rsid w:val="00F12D62"/>
    <w:rsid w:val="00F130BB"/>
    <w:rsid w:val="00F1322D"/>
    <w:rsid w:val="00F133FD"/>
    <w:rsid w:val="00F135CD"/>
    <w:rsid w:val="00F13794"/>
    <w:rsid w:val="00F142B4"/>
    <w:rsid w:val="00F142C3"/>
    <w:rsid w:val="00F14B21"/>
    <w:rsid w:val="00F14B2A"/>
    <w:rsid w:val="00F14EA6"/>
    <w:rsid w:val="00F14F09"/>
    <w:rsid w:val="00F1589C"/>
    <w:rsid w:val="00F15DFC"/>
    <w:rsid w:val="00F15EE2"/>
    <w:rsid w:val="00F161C4"/>
    <w:rsid w:val="00F166BD"/>
    <w:rsid w:val="00F1678E"/>
    <w:rsid w:val="00F16871"/>
    <w:rsid w:val="00F1698D"/>
    <w:rsid w:val="00F16D18"/>
    <w:rsid w:val="00F16E67"/>
    <w:rsid w:val="00F17078"/>
    <w:rsid w:val="00F17081"/>
    <w:rsid w:val="00F17568"/>
    <w:rsid w:val="00F175AC"/>
    <w:rsid w:val="00F20222"/>
    <w:rsid w:val="00F20D23"/>
    <w:rsid w:val="00F21267"/>
    <w:rsid w:val="00F212BC"/>
    <w:rsid w:val="00F21701"/>
    <w:rsid w:val="00F217E0"/>
    <w:rsid w:val="00F21878"/>
    <w:rsid w:val="00F21BF6"/>
    <w:rsid w:val="00F21DE7"/>
    <w:rsid w:val="00F2205C"/>
    <w:rsid w:val="00F220F0"/>
    <w:rsid w:val="00F22168"/>
    <w:rsid w:val="00F22FAF"/>
    <w:rsid w:val="00F23168"/>
    <w:rsid w:val="00F2342D"/>
    <w:rsid w:val="00F239E2"/>
    <w:rsid w:val="00F23A36"/>
    <w:rsid w:val="00F243E5"/>
    <w:rsid w:val="00F244FA"/>
    <w:rsid w:val="00F246E0"/>
    <w:rsid w:val="00F24A23"/>
    <w:rsid w:val="00F24C49"/>
    <w:rsid w:val="00F24D49"/>
    <w:rsid w:val="00F24D68"/>
    <w:rsid w:val="00F24E58"/>
    <w:rsid w:val="00F250E5"/>
    <w:rsid w:val="00F25522"/>
    <w:rsid w:val="00F255FB"/>
    <w:rsid w:val="00F258D4"/>
    <w:rsid w:val="00F25D4F"/>
    <w:rsid w:val="00F26318"/>
    <w:rsid w:val="00F2632B"/>
    <w:rsid w:val="00F263F0"/>
    <w:rsid w:val="00F2661F"/>
    <w:rsid w:val="00F26E98"/>
    <w:rsid w:val="00F274E6"/>
    <w:rsid w:val="00F27532"/>
    <w:rsid w:val="00F27810"/>
    <w:rsid w:val="00F30735"/>
    <w:rsid w:val="00F3095D"/>
    <w:rsid w:val="00F30A2A"/>
    <w:rsid w:val="00F31105"/>
    <w:rsid w:val="00F3124C"/>
    <w:rsid w:val="00F31664"/>
    <w:rsid w:val="00F31719"/>
    <w:rsid w:val="00F31CD7"/>
    <w:rsid w:val="00F32D4C"/>
    <w:rsid w:val="00F32FAA"/>
    <w:rsid w:val="00F33144"/>
    <w:rsid w:val="00F3336D"/>
    <w:rsid w:val="00F33891"/>
    <w:rsid w:val="00F340C4"/>
    <w:rsid w:val="00F3422B"/>
    <w:rsid w:val="00F34BD3"/>
    <w:rsid w:val="00F351E0"/>
    <w:rsid w:val="00F351F5"/>
    <w:rsid w:val="00F35301"/>
    <w:rsid w:val="00F3542B"/>
    <w:rsid w:val="00F3573D"/>
    <w:rsid w:val="00F359B0"/>
    <w:rsid w:val="00F362B6"/>
    <w:rsid w:val="00F36343"/>
    <w:rsid w:val="00F3676B"/>
    <w:rsid w:val="00F36822"/>
    <w:rsid w:val="00F36E40"/>
    <w:rsid w:val="00F36EA1"/>
    <w:rsid w:val="00F3722E"/>
    <w:rsid w:val="00F37AB7"/>
    <w:rsid w:val="00F37BFA"/>
    <w:rsid w:val="00F37E01"/>
    <w:rsid w:val="00F40326"/>
    <w:rsid w:val="00F40528"/>
    <w:rsid w:val="00F409BF"/>
    <w:rsid w:val="00F40BF2"/>
    <w:rsid w:val="00F413E6"/>
    <w:rsid w:val="00F41513"/>
    <w:rsid w:val="00F41561"/>
    <w:rsid w:val="00F41766"/>
    <w:rsid w:val="00F41AE7"/>
    <w:rsid w:val="00F42031"/>
    <w:rsid w:val="00F42509"/>
    <w:rsid w:val="00F42555"/>
    <w:rsid w:val="00F4294A"/>
    <w:rsid w:val="00F42C5A"/>
    <w:rsid w:val="00F42EC1"/>
    <w:rsid w:val="00F42EE4"/>
    <w:rsid w:val="00F42EE8"/>
    <w:rsid w:val="00F43D90"/>
    <w:rsid w:val="00F44123"/>
    <w:rsid w:val="00F443A2"/>
    <w:rsid w:val="00F44565"/>
    <w:rsid w:val="00F44B9B"/>
    <w:rsid w:val="00F450B4"/>
    <w:rsid w:val="00F452C3"/>
    <w:rsid w:val="00F456E3"/>
    <w:rsid w:val="00F45760"/>
    <w:rsid w:val="00F45C0A"/>
    <w:rsid w:val="00F45C2B"/>
    <w:rsid w:val="00F462E1"/>
    <w:rsid w:val="00F46408"/>
    <w:rsid w:val="00F46454"/>
    <w:rsid w:val="00F465AB"/>
    <w:rsid w:val="00F4672C"/>
    <w:rsid w:val="00F469D4"/>
    <w:rsid w:val="00F473B3"/>
    <w:rsid w:val="00F476FC"/>
    <w:rsid w:val="00F4783A"/>
    <w:rsid w:val="00F47A38"/>
    <w:rsid w:val="00F47CC6"/>
    <w:rsid w:val="00F47F34"/>
    <w:rsid w:val="00F5056A"/>
    <w:rsid w:val="00F508DD"/>
    <w:rsid w:val="00F50CC1"/>
    <w:rsid w:val="00F50EEE"/>
    <w:rsid w:val="00F51B4B"/>
    <w:rsid w:val="00F5238B"/>
    <w:rsid w:val="00F52808"/>
    <w:rsid w:val="00F528E0"/>
    <w:rsid w:val="00F52C9C"/>
    <w:rsid w:val="00F5371F"/>
    <w:rsid w:val="00F53AB5"/>
    <w:rsid w:val="00F53F40"/>
    <w:rsid w:val="00F541AD"/>
    <w:rsid w:val="00F542CE"/>
    <w:rsid w:val="00F54505"/>
    <w:rsid w:val="00F549BC"/>
    <w:rsid w:val="00F54A26"/>
    <w:rsid w:val="00F55430"/>
    <w:rsid w:val="00F555C1"/>
    <w:rsid w:val="00F555F1"/>
    <w:rsid w:val="00F565B0"/>
    <w:rsid w:val="00F57C70"/>
    <w:rsid w:val="00F57D76"/>
    <w:rsid w:val="00F600CB"/>
    <w:rsid w:val="00F602AC"/>
    <w:rsid w:val="00F60717"/>
    <w:rsid w:val="00F61065"/>
    <w:rsid w:val="00F6107F"/>
    <w:rsid w:val="00F62275"/>
    <w:rsid w:val="00F625B2"/>
    <w:rsid w:val="00F628D7"/>
    <w:rsid w:val="00F628EA"/>
    <w:rsid w:val="00F62918"/>
    <w:rsid w:val="00F62C9F"/>
    <w:rsid w:val="00F62CF9"/>
    <w:rsid w:val="00F62F9F"/>
    <w:rsid w:val="00F636BD"/>
    <w:rsid w:val="00F6444D"/>
    <w:rsid w:val="00F647EB"/>
    <w:rsid w:val="00F64B49"/>
    <w:rsid w:val="00F64F51"/>
    <w:rsid w:val="00F65323"/>
    <w:rsid w:val="00F653F5"/>
    <w:rsid w:val="00F6549C"/>
    <w:rsid w:val="00F6600E"/>
    <w:rsid w:val="00F66079"/>
    <w:rsid w:val="00F6645F"/>
    <w:rsid w:val="00F665DD"/>
    <w:rsid w:val="00F66CF5"/>
    <w:rsid w:val="00F66F55"/>
    <w:rsid w:val="00F66FC8"/>
    <w:rsid w:val="00F67038"/>
    <w:rsid w:val="00F673B1"/>
    <w:rsid w:val="00F67FA3"/>
    <w:rsid w:val="00F7002B"/>
    <w:rsid w:val="00F7059A"/>
    <w:rsid w:val="00F7095F"/>
    <w:rsid w:val="00F70F4A"/>
    <w:rsid w:val="00F710E1"/>
    <w:rsid w:val="00F7124C"/>
    <w:rsid w:val="00F713AA"/>
    <w:rsid w:val="00F71AB3"/>
    <w:rsid w:val="00F71C51"/>
    <w:rsid w:val="00F7207B"/>
    <w:rsid w:val="00F720DA"/>
    <w:rsid w:val="00F7242A"/>
    <w:rsid w:val="00F72BF1"/>
    <w:rsid w:val="00F730C1"/>
    <w:rsid w:val="00F731AF"/>
    <w:rsid w:val="00F737A9"/>
    <w:rsid w:val="00F738DB"/>
    <w:rsid w:val="00F740B7"/>
    <w:rsid w:val="00F740E3"/>
    <w:rsid w:val="00F74D81"/>
    <w:rsid w:val="00F7500E"/>
    <w:rsid w:val="00F75A91"/>
    <w:rsid w:val="00F75D15"/>
    <w:rsid w:val="00F7601D"/>
    <w:rsid w:val="00F7619D"/>
    <w:rsid w:val="00F76A30"/>
    <w:rsid w:val="00F76DD6"/>
    <w:rsid w:val="00F774E1"/>
    <w:rsid w:val="00F77AA5"/>
    <w:rsid w:val="00F806DD"/>
    <w:rsid w:val="00F80F5B"/>
    <w:rsid w:val="00F81099"/>
    <w:rsid w:val="00F81406"/>
    <w:rsid w:val="00F81917"/>
    <w:rsid w:val="00F8191B"/>
    <w:rsid w:val="00F81B26"/>
    <w:rsid w:val="00F81C11"/>
    <w:rsid w:val="00F81C49"/>
    <w:rsid w:val="00F81C81"/>
    <w:rsid w:val="00F82025"/>
    <w:rsid w:val="00F8220F"/>
    <w:rsid w:val="00F8222F"/>
    <w:rsid w:val="00F822C5"/>
    <w:rsid w:val="00F822D6"/>
    <w:rsid w:val="00F824E0"/>
    <w:rsid w:val="00F82AFD"/>
    <w:rsid w:val="00F82FA8"/>
    <w:rsid w:val="00F83537"/>
    <w:rsid w:val="00F83668"/>
    <w:rsid w:val="00F836F3"/>
    <w:rsid w:val="00F83BB6"/>
    <w:rsid w:val="00F83E66"/>
    <w:rsid w:val="00F83FD9"/>
    <w:rsid w:val="00F846AE"/>
    <w:rsid w:val="00F8483E"/>
    <w:rsid w:val="00F84D40"/>
    <w:rsid w:val="00F84FEF"/>
    <w:rsid w:val="00F851EF"/>
    <w:rsid w:val="00F85DA4"/>
    <w:rsid w:val="00F85F94"/>
    <w:rsid w:val="00F86448"/>
    <w:rsid w:val="00F866B8"/>
    <w:rsid w:val="00F866FF"/>
    <w:rsid w:val="00F868B4"/>
    <w:rsid w:val="00F86F05"/>
    <w:rsid w:val="00F870D7"/>
    <w:rsid w:val="00F874AD"/>
    <w:rsid w:val="00F874C0"/>
    <w:rsid w:val="00F9005D"/>
    <w:rsid w:val="00F90676"/>
    <w:rsid w:val="00F909D4"/>
    <w:rsid w:val="00F91CC5"/>
    <w:rsid w:val="00F91EEE"/>
    <w:rsid w:val="00F9224D"/>
    <w:rsid w:val="00F9235C"/>
    <w:rsid w:val="00F92490"/>
    <w:rsid w:val="00F9289F"/>
    <w:rsid w:val="00F929BC"/>
    <w:rsid w:val="00F92F98"/>
    <w:rsid w:val="00F930A6"/>
    <w:rsid w:val="00F9333C"/>
    <w:rsid w:val="00F93948"/>
    <w:rsid w:val="00F93B33"/>
    <w:rsid w:val="00F93D1E"/>
    <w:rsid w:val="00F94004"/>
    <w:rsid w:val="00F94543"/>
    <w:rsid w:val="00F94805"/>
    <w:rsid w:val="00F9492D"/>
    <w:rsid w:val="00F9513B"/>
    <w:rsid w:val="00F9531F"/>
    <w:rsid w:val="00F955D0"/>
    <w:rsid w:val="00F95C7E"/>
    <w:rsid w:val="00F96043"/>
    <w:rsid w:val="00F960F4"/>
    <w:rsid w:val="00F9624B"/>
    <w:rsid w:val="00F966D2"/>
    <w:rsid w:val="00F96C8D"/>
    <w:rsid w:val="00F96DC1"/>
    <w:rsid w:val="00F975C3"/>
    <w:rsid w:val="00F979C1"/>
    <w:rsid w:val="00F979C5"/>
    <w:rsid w:val="00F97A41"/>
    <w:rsid w:val="00F97FBB"/>
    <w:rsid w:val="00FA06EA"/>
    <w:rsid w:val="00FA0BE2"/>
    <w:rsid w:val="00FA0C7C"/>
    <w:rsid w:val="00FA0D92"/>
    <w:rsid w:val="00FA10C8"/>
    <w:rsid w:val="00FA1440"/>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5F7C"/>
    <w:rsid w:val="00FA6246"/>
    <w:rsid w:val="00FA67C2"/>
    <w:rsid w:val="00FA6C8A"/>
    <w:rsid w:val="00FA701F"/>
    <w:rsid w:val="00FA7126"/>
    <w:rsid w:val="00FA7886"/>
    <w:rsid w:val="00FA7C42"/>
    <w:rsid w:val="00FB0171"/>
    <w:rsid w:val="00FB052F"/>
    <w:rsid w:val="00FB054C"/>
    <w:rsid w:val="00FB0D9F"/>
    <w:rsid w:val="00FB10D2"/>
    <w:rsid w:val="00FB16E6"/>
    <w:rsid w:val="00FB18D3"/>
    <w:rsid w:val="00FB18F0"/>
    <w:rsid w:val="00FB1C88"/>
    <w:rsid w:val="00FB1DF0"/>
    <w:rsid w:val="00FB1F8B"/>
    <w:rsid w:val="00FB2003"/>
    <w:rsid w:val="00FB2155"/>
    <w:rsid w:val="00FB37D8"/>
    <w:rsid w:val="00FB37FF"/>
    <w:rsid w:val="00FB3A02"/>
    <w:rsid w:val="00FB3FD2"/>
    <w:rsid w:val="00FB41C7"/>
    <w:rsid w:val="00FB42BA"/>
    <w:rsid w:val="00FB4358"/>
    <w:rsid w:val="00FB46C0"/>
    <w:rsid w:val="00FB4853"/>
    <w:rsid w:val="00FB495D"/>
    <w:rsid w:val="00FB4B75"/>
    <w:rsid w:val="00FB5075"/>
    <w:rsid w:val="00FB5084"/>
    <w:rsid w:val="00FB52E5"/>
    <w:rsid w:val="00FB5502"/>
    <w:rsid w:val="00FB595F"/>
    <w:rsid w:val="00FB62AA"/>
    <w:rsid w:val="00FB6326"/>
    <w:rsid w:val="00FB67E8"/>
    <w:rsid w:val="00FB6867"/>
    <w:rsid w:val="00FB6A80"/>
    <w:rsid w:val="00FB6CC5"/>
    <w:rsid w:val="00FB7028"/>
    <w:rsid w:val="00FB7131"/>
    <w:rsid w:val="00FB722F"/>
    <w:rsid w:val="00FB7293"/>
    <w:rsid w:val="00FB7307"/>
    <w:rsid w:val="00FB7315"/>
    <w:rsid w:val="00FB77FA"/>
    <w:rsid w:val="00FB7FFD"/>
    <w:rsid w:val="00FC003B"/>
    <w:rsid w:val="00FC0130"/>
    <w:rsid w:val="00FC074A"/>
    <w:rsid w:val="00FC07CF"/>
    <w:rsid w:val="00FC0BAA"/>
    <w:rsid w:val="00FC1115"/>
    <w:rsid w:val="00FC1EC1"/>
    <w:rsid w:val="00FC1F2B"/>
    <w:rsid w:val="00FC2050"/>
    <w:rsid w:val="00FC213C"/>
    <w:rsid w:val="00FC2D68"/>
    <w:rsid w:val="00FC2FFA"/>
    <w:rsid w:val="00FC306C"/>
    <w:rsid w:val="00FC3425"/>
    <w:rsid w:val="00FC3554"/>
    <w:rsid w:val="00FC36D5"/>
    <w:rsid w:val="00FC3EF3"/>
    <w:rsid w:val="00FC3F31"/>
    <w:rsid w:val="00FC3FC8"/>
    <w:rsid w:val="00FC4224"/>
    <w:rsid w:val="00FC434E"/>
    <w:rsid w:val="00FC46DB"/>
    <w:rsid w:val="00FC4EF0"/>
    <w:rsid w:val="00FC5E10"/>
    <w:rsid w:val="00FC5E33"/>
    <w:rsid w:val="00FC605B"/>
    <w:rsid w:val="00FC656A"/>
    <w:rsid w:val="00FC65E9"/>
    <w:rsid w:val="00FC66A8"/>
    <w:rsid w:val="00FC6FB5"/>
    <w:rsid w:val="00FC7E20"/>
    <w:rsid w:val="00FD0722"/>
    <w:rsid w:val="00FD07A0"/>
    <w:rsid w:val="00FD0BCD"/>
    <w:rsid w:val="00FD1016"/>
    <w:rsid w:val="00FD1085"/>
    <w:rsid w:val="00FD1288"/>
    <w:rsid w:val="00FD12A1"/>
    <w:rsid w:val="00FD1F76"/>
    <w:rsid w:val="00FD25BD"/>
    <w:rsid w:val="00FD2666"/>
    <w:rsid w:val="00FD29FC"/>
    <w:rsid w:val="00FD2C3F"/>
    <w:rsid w:val="00FD30A3"/>
    <w:rsid w:val="00FD30C6"/>
    <w:rsid w:val="00FD31C4"/>
    <w:rsid w:val="00FD32C6"/>
    <w:rsid w:val="00FD3706"/>
    <w:rsid w:val="00FD38E2"/>
    <w:rsid w:val="00FD4385"/>
    <w:rsid w:val="00FD4961"/>
    <w:rsid w:val="00FD4CF8"/>
    <w:rsid w:val="00FD51D6"/>
    <w:rsid w:val="00FD52A0"/>
    <w:rsid w:val="00FD560D"/>
    <w:rsid w:val="00FD583D"/>
    <w:rsid w:val="00FD5B1D"/>
    <w:rsid w:val="00FD5DF7"/>
    <w:rsid w:val="00FD5FF3"/>
    <w:rsid w:val="00FD6575"/>
    <w:rsid w:val="00FD6989"/>
    <w:rsid w:val="00FD6A00"/>
    <w:rsid w:val="00FD6AD9"/>
    <w:rsid w:val="00FD6D40"/>
    <w:rsid w:val="00FD6F7E"/>
    <w:rsid w:val="00FD6FF2"/>
    <w:rsid w:val="00FD7017"/>
    <w:rsid w:val="00FD7088"/>
    <w:rsid w:val="00FD77AD"/>
    <w:rsid w:val="00FD7A9F"/>
    <w:rsid w:val="00FD7C8D"/>
    <w:rsid w:val="00FE0304"/>
    <w:rsid w:val="00FE155C"/>
    <w:rsid w:val="00FE158A"/>
    <w:rsid w:val="00FE19EE"/>
    <w:rsid w:val="00FE19F9"/>
    <w:rsid w:val="00FE21C1"/>
    <w:rsid w:val="00FE23E7"/>
    <w:rsid w:val="00FE28E4"/>
    <w:rsid w:val="00FE2D0D"/>
    <w:rsid w:val="00FE2D4C"/>
    <w:rsid w:val="00FE2F05"/>
    <w:rsid w:val="00FE2FCE"/>
    <w:rsid w:val="00FE3011"/>
    <w:rsid w:val="00FE3104"/>
    <w:rsid w:val="00FE3363"/>
    <w:rsid w:val="00FE3393"/>
    <w:rsid w:val="00FE34F4"/>
    <w:rsid w:val="00FE43D2"/>
    <w:rsid w:val="00FE4407"/>
    <w:rsid w:val="00FE4707"/>
    <w:rsid w:val="00FE4BA0"/>
    <w:rsid w:val="00FE5915"/>
    <w:rsid w:val="00FE67E3"/>
    <w:rsid w:val="00FE6A61"/>
    <w:rsid w:val="00FE7768"/>
    <w:rsid w:val="00FE7B05"/>
    <w:rsid w:val="00FF002A"/>
    <w:rsid w:val="00FF01B7"/>
    <w:rsid w:val="00FF01FE"/>
    <w:rsid w:val="00FF0299"/>
    <w:rsid w:val="00FF0356"/>
    <w:rsid w:val="00FF035C"/>
    <w:rsid w:val="00FF0445"/>
    <w:rsid w:val="00FF0990"/>
    <w:rsid w:val="00FF09C3"/>
    <w:rsid w:val="00FF0B8C"/>
    <w:rsid w:val="00FF0BA9"/>
    <w:rsid w:val="00FF0CC1"/>
    <w:rsid w:val="00FF0CE9"/>
    <w:rsid w:val="00FF0E0E"/>
    <w:rsid w:val="00FF1407"/>
    <w:rsid w:val="00FF1D1C"/>
    <w:rsid w:val="00FF2E49"/>
    <w:rsid w:val="00FF2FAC"/>
    <w:rsid w:val="00FF35EE"/>
    <w:rsid w:val="00FF3963"/>
    <w:rsid w:val="00FF3AFF"/>
    <w:rsid w:val="00FF3D5B"/>
    <w:rsid w:val="00FF41F9"/>
    <w:rsid w:val="00FF4206"/>
    <w:rsid w:val="00FF42F2"/>
    <w:rsid w:val="00FF4667"/>
    <w:rsid w:val="00FF4C2D"/>
    <w:rsid w:val="00FF4D91"/>
    <w:rsid w:val="00FF50CF"/>
    <w:rsid w:val="00FF532B"/>
    <w:rsid w:val="00FF579E"/>
    <w:rsid w:val="00FF6416"/>
    <w:rsid w:val="00FF65D5"/>
    <w:rsid w:val="00FF687F"/>
    <w:rsid w:val="00FF69C9"/>
    <w:rsid w:val="00FF6A35"/>
    <w:rsid w:val="00FF6CAE"/>
    <w:rsid w:val="00FF6D35"/>
    <w:rsid w:val="00FF6D3E"/>
    <w:rsid w:val="00FF6E87"/>
    <w:rsid w:val="00FF6FE9"/>
    <w:rsid w:val="00FF6FF8"/>
    <w:rsid w:val="00FF702B"/>
    <w:rsid w:val="00FF737E"/>
    <w:rsid w:val="00FF7437"/>
    <w:rsid w:val="00FF7803"/>
    <w:rsid w:val="00FF7D96"/>
    <w:rsid w:val="02F27105"/>
    <w:rsid w:val="0422F403"/>
    <w:rsid w:val="0504BB71"/>
    <w:rsid w:val="05299C03"/>
    <w:rsid w:val="05640566"/>
    <w:rsid w:val="08DE6936"/>
    <w:rsid w:val="0E99F220"/>
    <w:rsid w:val="1053CF85"/>
    <w:rsid w:val="1310FB77"/>
    <w:rsid w:val="135B47E7"/>
    <w:rsid w:val="1425BCE6"/>
    <w:rsid w:val="14DA9053"/>
    <w:rsid w:val="1A0741E7"/>
    <w:rsid w:val="1A9A980A"/>
    <w:rsid w:val="1B00B614"/>
    <w:rsid w:val="1CEBCF55"/>
    <w:rsid w:val="1F61F40F"/>
    <w:rsid w:val="1FBBD2D3"/>
    <w:rsid w:val="202AAA9A"/>
    <w:rsid w:val="209C95E2"/>
    <w:rsid w:val="217FCB28"/>
    <w:rsid w:val="22A11810"/>
    <w:rsid w:val="22E0F12A"/>
    <w:rsid w:val="23335B87"/>
    <w:rsid w:val="23D97977"/>
    <w:rsid w:val="24521400"/>
    <w:rsid w:val="25C5F20F"/>
    <w:rsid w:val="26102925"/>
    <w:rsid w:val="2952E779"/>
    <w:rsid w:val="29E1488A"/>
    <w:rsid w:val="2AC1CFCF"/>
    <w:rsid w:val="2B0A5B53"/>
    <w:rsid w:val="2EEBF898"/>
    <w:rsid w:val="2FAF1EA3"/>
    <w:rsid w:val="304927FD"/>
    <w:rsid w:val="328371E6"/>
    <w:rsid w:val="32C90CB6"/>
    <w:rsid w:val="33A493EC"/>
    <w:rsid w:val="36251C35"/>
    <w:rsid w:val="3626281D"/>
    <w:rsid w:val="376D9DBD"/>
    <w:rsid w:val="378006D8"/>
    <w:rsid w:val="3B449B49"/>
    <w:rsid w:val="3B9C9F24"/>
    <w:rsid w:val="3C890B76"/>
    <w:rsid w:val="3E4067BB"/>
    <w:rsid w:val="3EBF376F"/>
    <w:rsid w:val="3F30F01A"/>
    <w:rsid w:val="3FA84DFC"/>
    <w:rsid w:val="41027FA7"/>
    <w:rsid w:val="4681CA0D"/>
    <w:rsid w:val="4701255C"/>
    <w:rsid w:val="47CCB41B"/>
    <w:rsid w:val="483F6A04"/>
    <w:rsid w:val="48780D64"/>
    <w:rsid w:val="499B0487"/>
    <w:rsid w:val="4A2345C7"/>
    <w:rsid w:val="4AD6CF36"/>
    <w:rsid w:val="4F64149E"/>
    <w:rsid w:val="4FE9EF1E"/>
    <w:rsid w:val="511E44E1"/>
    <w:rsid w:val="51278B0F"/>
    <w:rsid w:val="51A347D6"/>
    <w:rsid w:val="51C0DC40"/>
    <w:rsid w:val="5286E707"/>
    <w:rsid w:val="538B8883"/>
    <w:rsid w:val="545A1448"/>
    <w:rsid w:val="57F37607"/>
    <w:rsid w:val="5A8C58AF"/>
    <w:rsid w:val="5B02F4AD"/>
    <w:rsid w:val="5BCE899C"/>
    <w:rsid w:val="5D8978CC"/>
    <w:rsid w:val="637BA3E3"/>
    <w:rsid w:val="66952564"/>
    <w:rsid w:val="68A27397"/>
    <w:rsid w:val="68A86E29"/>
    <w:rsid w:val="68AFB874"/>
    <w:rsid w:val="6E3985B2"/>
    <w:rsid w:val="71472D56"/>
    <w:rsid w:val="7197125B"/>
    <w:rsid w:val="733CBE18"/>
    <w:rsid w:val="75F539EB"/>
    <w:rsid w:val="76761B81"/>
    <w:rsid w:val="77BBEF0E"/>
    <w:rsid w:val="77D7F69D"/>
    <w:rsid w:val="787BBE80"/>
    <w:rsid w:val="7C602C2D"/>
    <w:rsid w:val="7CBB0F3A"/>
    <w:rsid w:val="7D358B96"/>
    <w:rsid w:val="7D838AC7"/>
    <w:rsid w:val="7E71D48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A79E8E"/>
  <w15:docId w15:val="{87ABD30D-9F3F-44E9-B11D-7A888D3A2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numId w:val="0"/>
      </w:numPr>
      <w:ind w:left="567" w:hanging="227"/>
    </w:pPr>
  </w:style>
  <w:style w:type="paragraph" w:styleId="ListBullet3">
    <w:name w:val="List Bullet 3"/>
    <w:basedOn w:val="ListBullet2"/>
    <w:qFormat/>
    <w:rsid w:val="0058629F"/>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60242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themeColor="background1"/>
      </w:rPr>
      <w:tblPr/>
      <w:tcPr>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aliases w:val="Bullet List,ADOTS,Lists_FCF,Lists_FM,Lists_CAB,Lists_SIA,List Paragraph1,List Paragraph11,Recommendation,1 heading,Bullet point,Bulleted Para,DDM Gen Text,Dot point 1.5 line spacing,FooterText,L,List Paragraph - bullets,List Paragraph2,列出"/>
    <w:basedOn w:val="Normal"/>
    <w:link w:val="ListParagraphChar"/>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tabs>
        <w:tab w:val="num" w:pos="720"/>
      </w:tabs>
      <w:ind w:left="720" w:hanging="360"/>
    </w:pPr>
  </w:style>
  <w:style w:type="paragraph" w:customStyle="1" w:styleId="TableTextNumbered2">
    <w:name w:val="Table Text Numbered 2"/>
    <w:basedOn w:val="TableTextNumbered1"/>
    <w:qFormat/>
    <w:rsid w:val="00F84D40"/>
    <w:pPr>
      <w:numPr>
        <w:ilvl w:val="1"/>
      </w:numPr>
      <w:tabs>
        <w:tab w:val="num" w:pos="1440"/>
      </w:tabs>
      <w:ind w:left="1440" w:hanging="360"/>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themeColor="background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themeColor="background1"/>
    </w:rPr>
  </w:style>
  <w:style w:type="paragraph" w:customStyle="1" w:styleId="TableHeadingCentre">
    <w:name w:val="Table Heading Centre"/>
    <w:basedOn w:val="TableTextCentre"/>
    <w:qFormat/>
    <w:rsid w:val="00D05BC2"/>
    <w:pPr>
      <w:keepNext/>
    </w:pPr>
    <w:rPr>
      <w:b/>
      <w:color w:val="FFFFFF" w:themeColor="background1"/>
    </w:rPr>
  </w:style>
  <w:style w:type="paragraph" w:customStyle="1" w:styleId="TableHeadingRight">
    <w:name w:val="Table Heading Right"/>
    <w:basedOn w:val="TableTextRight"/>
    <w:qFormat/>
    <w:rsid w:val="00D05BC2"/>
    <w:pPr>
      <w:keepNext/>
    </w:pPr>
    <w:rPr>
      <w:b/>
      <w:color w:val="FFFFFF" w:themeColor="background1"/>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character" w:customStyle="1" w:styleId="normaltextrun">
    <w:name w:val="normaltextrun"/>
    <w:basedOn w:val="DefaultParagraphFont"/>
    <w:rsid w:val="00BE2A88"/>
  </w:style>
  <w:style w:type="paragraph" w:customStyle="1" w:styleId="SmallBullet">
    <w:name w:val="Small Bullet"/>
    <w:basedOn w:val="SmallBodyText"/>
    <w:qFormat/>
    <w:rsid w:val="001A316D"/>
    <w:pPr>
      <w:numPr>
        <w:numId w:val="23"/>
      </w:numPr>
      <w:spacing w:before="40" w:after="40" w:line="220" w:lineRule="atLeast"/>
    </w:pPr>
    <w:rPr>
      <w:rFonts w:cs="Arial"/>
      <w:color w:val="232222" w:themeColor="text1"/>
    </w:rPr>
  </w:style>
  <w:style w:type="character" w:customStyle="1" w:styleId="TableTextLeftChar">
    <w:name w:val="Table Text Left Char"/>
    <w:basedOn w:val="DefaultParagraphFont"/>
    <w:link w:val="TableTextLeft"/>
    <w:rsid w:val="00F6645F"/>
  </w:style>
  <w:style w:type="character" w:customStyle="1" w:styleId="eop">
    <w:name w:val="eop"/>
    <w:basedOn w:val="DefaultParagraphFont"/>
    <w:rsid w:val="001823D6"/>
  </w:style>
  <w:style w:type="paragraph" w:customStyle="1" w:styleId="paragraph">
    <w:name w:val="paragraph"/>
    <w:basedOn w:val="Normal"/>
    <w:rsid w:val="00621102"/>
    <w:pPr>
      <w:spacing w:before="100" w:beforeAutospacing="1" w:after="100" w:afterAutospacing="1" w:line="240" w:lineRule="auto"/>
    </w:pPr>
    <w:rPr>
      <w:rFonts w:ascii="Times New Roman" w:hAnsi="Times New Roman"/>
      <w:sz w:val="24"/>
      <w:szCs w:val="24"/>
    </w:rPr>
  </w:style>
  <w:style w:type="character" w:styleId="Mention">
    <w:name w:val="Mention"/>
    <w:basedOn w:val="DefaultParagraphFont"/>
    <w:uiPriority w:val="99"/>
    <w:unhideWhenUsed/>
    <w:rsid w:val="00907687"/>
    <w:rPr>
      <w:color w:val="2B579A"/>
      <w:shd w:val="clear" w:color="auto" w:fill="E1DFDD"/>
    </w:rPr>
  </w:style>
  <w:style w:type="paragraph" w:customStyle="1" w:styleId="pf0">
    <w:name w:val="pf0"/>
    <w:basedOn w:val="Normal"/>
    <w:rsid w:val="00420D2D"/>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aliases w:val="Bullet List Char,ADOTS Char,Lists_FCF Char,Lists_FM Char,Lists_CAB Char,Lists_SIA Char,List Paragraph1 Char,List Paragraph11 Char,Recommendation Char,1 heading Char,Bullet point Char,Bulleted Para Char,DDM Gen Text Char,L Char"/>
    <w:link w:val="ListParagraph"/>
    <w:uiPriority w:val="34"/>
    <w:qFormat/>
    <w:rsid w:val="00574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9323">
      <w:bodyDiv w:val="1"/>
      <w:marLeft w:val="0"/>
      <w:marRight w:val="0"/>
      <w:marTop w:val="0"/>
      <w:marBottom w:val="0"/>
      <w:divBdr>
        <w:top w:val="none" w:sz="0" w:space="0" w:color="auto"/>
        <w:left w:val="none" w:sz="0" w:space="0" w:color="auto"/>
        <w:bottom w:val="none" w:sz="0" w:space="0" w:color="auto"/>
        <w:right w:val="none" w:sz="0" w:space="0" w:color="auto"/>
      </w:divBdr>
      <w:divsChild>
        <w:div w:id="1017270921">
          <w:marLeft w:val="0"/>
          <w:marRight w:val="0"/>
          <w:marTop w:val="0"/>
          <w:marBottom w:val="0"/>
          <w:divBdr>
            <w:top w:val="none" w:sz="0" w:space="0" w:color="auto"/>
            <w:left w:val="none" w:sz="0" w:space="0" w:color="auto"/>
            <w:bottom w:val="none" w:sz="0" w:space="0" w:color="auto"/>
            <w:right w:val="none" w:sz="0" w:space="0" w:color="auto"/>
          </w:divBdr>
          <w:divsChild>
            <w:div w:id="141578167">
              <w:marLeft w:val="0"/>
              <w:marRight w:val="0"/>
              <w:marTop w:val="30"/>
              <w:marBottom w:val="30"/>
              <w:divBdr>
                <w:top w:val="none" w:sz="0" w:space="0" w:color="auto"/>
                <w:left w:val="none" w:sz="0" w:space="0" w:color="auto"/>
                <w:bottom w:val="none" w:sz="0" w:space="0" w:color="auto"/>
                <w:right w:val="none" w:sz="0" w:space="0" w:color="auto"/>
              </w:divBdr>
              <w:divsChild>
                <w:div w:id="139200262">
                  <w:marLeft w:val="0"/>
                  <w:marRight w:val="0"/>
                  <w:marTop w:val="0"/>
                  <w:marBottom w:val="0"/>
                  <w:divBdr>
                    <w:top w:val="none" w:sz="0" w:space="0" w:color="auto"/>
                    <w:left w:val="none" w:sz="0" w:space="0" w:color="auto"/>
                    <w:bottom w:val="none" w:sz="0" w:space="0" w:color="auto"/>
                    <w:right w:val="none" w:sz="0" w:space="0" w:color="auto"/>
                  </w:divBdr>
                  <w:divsChild>
                    <w:div w:id="213319866">
                      <w:marLeft w:val="0"/>
                      <w:marRight w:val="0"/>
                      <w:marTop w:val="0"/>
                      <w:marBottom w:val="0"/>
                      <w:divBdr>
                        <w:top w:val="none" w:sz="0" w:space="0" w:color="auto"/>
                        <w:left w:val="none" w:sz="0" w:space="0" w:color="auto"/>
                        <w:bottom w:val="none" w:sz="0" w:space="0" w:color="auto"/>
                        <w:right w:val="none" w:sz="0" w:space="0" w:color="auto"/>
                      </w:divBdr>
                    </w:div>
                    <w:div w:id="708648177">
                      <w:marLeft w:val="0"/>
                      <w:marRight w:val="0"/>
                      <w:marTop w:val="0"/>
                      <w:marBottom w:val="0"/>
                      <w:divBdr>
                        <w:top w:val="none" w:sz="0" w:space="0" w:color="auto"/>
                        <w:left w:val="none" w:sz="0" w:space="0" w:color="auto"/>
                        <w:bottom w:val="none" w:sz="0" w:space="0" w:color="auto"/>
                        <w:right w:val="none" w:sz="0" w:space="0" w:color="auto"/>
                      </w:divBdr>
                    </w:div>
                    <w:div w:id="890577546">
                      <w:marLeft w:val="0"/>
                      <w:marRight w:val="0"/>
                      <w:marTop w:val="0"/>
                      <w:marBottom w:val="0"/>
                      <w:divBdr>
                        <w:top w:val="none" w:sz="0" w:space="0" w:color="auto"/>
                        <w:left w:val="none" w:sz="0" w:space="0" w:color="auto"/>
                        <w:bottom w:val="none" w:sz="0" w:space="0" w:color="auto"/>
                        <w:right w:val="none" w:sz="0" w:space="0" w:color="auto"/>
                      </w:divBdr>
                    </w:div>
                    <w:div w:id="1264802913">
                      <w:marLeft w:val="0"/>
                      <w:marRight w:val="0"/>
                      <w:marTop w:val="0"/>
                      <w:marBottom w:val="0"/>
                      <w:divBdr>
                        <w:top w:val="none" w:sz="0" w:space="0" w:color="auto"/>
                        <w:left w:val="none" w:sz="0" w:space="0" w:color="auto"/>
                        <w:bottom w:val="none" w:sz="0" w:space="0" w:color="auto"/>
                        <w:right w:val="none" w:sz="0" w:space="0" w:color="auto"/>
                      </w:divBdr>
                    </w:div>
                    <w:div w:id="1420979332">
                      <w:marLeft w:val="0"/>
                      <w:marRight w:val="0"/>
                      <w:marTop w:val="0"/>
                      <w:marBottom w:val="0"/>
                      <w:divBdr>
                        <w:top w:val="none" w:sz="0" w:space="0" w:color="auto"/>
                        <w:left w:val="none" w:sz="0" w:space="0" w:color="auto"/>
                        <w:bottom w:val="none" w:sz="0" w:space="0" w:color="auto"/>
                        <w:right w:val="none" w:sz="0" w:space="0" w:color="auto"/>
                      </w:divBdr>
                    </w:div>
                    <w:div w:id="2010522436">
                      <w:marLeft w:val="0"/>
                      <w:marRight w:val="0"/>
                      <w:marTop w:val="0"/>
                      <w:marBottom w:val="0"/>
                      <w:divBdr>
                        <w:top w:val="none" w:sz="0" w:space="0" w:color="auto"/>
                        <w:left w:val="none" w:sz="0" w:space="0" w:color="auto"/>
                        <w:bottom w:val="none" w:sz="0" w:space="0" w:color="auto"/>
                        <w:right w:val="none" w:sz="0" w:space="0" w:color="auto"/>
                      </w:divBdr>
                    </w:div>
                    <w:div w:id="2013684222">
                      <w:marLeft w:val="0"/>
                      <w:marRight w:val="0"/>
                      <w:marTop w:val="0"/>
                      <w:marBottom w:val="0"/>
                      <w:divBdr>
                        <w:top w:val="none" w:sz="0" w:space="0" w:color="auto"/>
                        <w:left w:val="none" w:sz="0" w:space="0" w:color="auto"/>
                        <w:bottom w:val="none" w:sz="0" w:space="0" w:color="auto"/>
                        <w:right w:val="none" w:sz="0" w:space="0" w:color="auto"/>
                      </w:divBdr>
                    </w:div>
                  </w:divsChild>
                </w:div>
                <w:div w:id="475537731">
                  <w:marLeft w:val="0"/>
                  <w:marRight w:val="0"/>
                  <w:marTop w:val="0"/>
                  <w:marBottom w:val="0"/>
                  <w:divBdr>
                    <w:top w:val="none" w:sz="0" w:space="0" w:color="auto"/>
                    <w:left w:val="none" w:sz="0" w:space="0" w:color="auto"/>
                    <w:bottom w:val="none" w:sz="0" w:space="0" w:color="auto"/>
                    <w:right w:val="none" w:sz="0" w:space="0" w:color="auto"/>
                  </w:divBdr>
                  <w:divsChild>
                    <w:div w:id="1033771574">
                      <w:marLeft w:val="0"/>
                      <w:marRight w:val="0"/>
                      <w:marTop w:val="0"/>
                      <w:marBottom w:val="0"/>
                      <w:divBdr>
                        <w:top w:val="none" w:sz="0" w:space="0" w:color="auto"/>
                        <w:left w:val="none" w:sz="0" w:space="0" w:color="auto"/>
                        <w:bottom w:val="none" w:sz="0" w:space="0" w:color="auto"/>
                        <w:right w:val="none" w:sz="0" w:space="0" w:color="auto"/>
                      </w:divBdr>
                    </w:div>
                  </w:divsChild>
                </w:div>
                <w:div w:id="527136039">
                  <w:marLeft w:val="0"/>
                  <w:marRight w:val="0"/>
                  <w:marTop w:val="0"/>
                  <w:marBottom w:val="0"/>
                  <w:divBdr>
                    <w:top w:val="none" w:sz="0" w:space="0" w:color="auto"/>
                    <w:left w:val="none" w:sz="0" w:space="0" w:color="auto"/>
                    <w:bottom w:val="none" w:sz="0" w:space="0" w:color="auto"/>
                    <w:right w:val="none" w:sz="0" w:space="0" w:color="auto"/>
                  </w:divBdr>
                  <w:divsChild>
                    <w:div w:id="864363980">
                      <w:marLeft w:val="0"/>
                      <w:marRight w:val="0"/>
                      <w:marTop w:val="0"/>
                      <w:marBottom w:val="0"/>
                      <w:divBdr>
                        <w:top w:val="none" w:sz="0" w:space="0" w:color="auto"/>
                        <w:left w:val="none" w:sz="0" w:space="0" w:color="auto"/>
                        <w:bottom w:val="none" w:sz="0" w:space="0" w:color="auto"/>
                        <w:right w:val="none" w:sz="0" w:space="0" w:color="auto"/>
                      </w:divBdr>
                    </w:div>
                  </w:divsChild>
                </w:div>
                <w:div w:id="741104278">
                  <w:marLeft w:val="0"/>
                  <w:marRight w:val="0"/>
                  <w:marTop w:val="0"/>
                  <w:marBottom w:val="0"/>
                  <w:divBdr>
                    <w:top w:val="none" w:sz="0" w:space="0" w:color="auto"/>
                    <w:left w:val="none" w:sz="0" w:space="0" w:color="auto"/>
                    <w:bottom w:val="none" w:sz="0" w:space="0" w:color="auto"/>
                    <w:right w:val="none" w:sz="0" w:space="0" w:color="auto"/>
                  </w:divBdr>
                  <w:divsChild>
                    <w:div w:id="1918975742">
                      <w:marLeft w:val="0"/>
                      <w:marRight w:val="0"/>
                      <w:marTop w:val="0"/>
                      <w:marBottom w:val="0"/>
                      <w:divBdr>
                        <w:top w:val="none" w:sz="0" w:space="0" w:color="auto"/>
                        <w:left w:val="none" w:sz="0" w:space="0" w:color="auto"/>
                        <w:bottom w:val="none" w:sz="0" w:space="0" w:color="auto"/>
                        <w:right w:val="none" w:sz="0" w:space="0" w:color="auto"/>
                      </w:divBdr>
                    </w:div>
                  </w:divsChild>
                </w:div>
                <w:div w:id="1705052998">
                  <w:marLeft w:val="0"/>
                  <w:marRight w:val="0"/>
                  <w:marTop w:val="0"/>
                  <w:marBottom w:val="0"/>
                  <w:divBdr>
                    <w:top w:val="none" w:sz="0" w:space="0" w:color="auto"/>
                    <w:left w:val="none" w:sz="0" w:space="0" w:color="auto"/>
                    <w:bottom w:val="none" w:sz="0" w:space="0" w:color="auto"/>
                    <w:right w:val="none" w:sz="0" w:space="0" w:color="auto"/>
                  </w:divBdr>
                  <w:divsChild>
                    <w:div w:id="469834494">
                      <w:marLeft w:val="0"/>
                      <w:marRight w:val="0"/>
                      <w:marTop w:val="0"/>
                      <w:marBottom w:val="0"/>
                      <w:divBdr>
                        <w:top w:val="none" w:sz="0" w:space="0" w:color="auto"/>
                        <w:left w:val="none" w:sz="0" w:space="0" w:color="auto"/>
                        <w:bottom w:val="none" w:sz="0" w:space="0" w:color="auto"/>
                        <w:right w:val="none" w:sz="0" w:space="0" w:color="auto"/>
                      </w:divBdr>
                    </w:div>
                    <w:div w:id="484394006">
                      <w:marLeft w:val="0"/>
                      <w:marRight w:val="0"/>
                      <w:marTop w:val="0"/>
                      <w:marBottom w:val="0"/>
                      <w:divBdr>
                        <w:top w:val="none" w:sz="0" w:space="0" w:color="auto"/>
                        <w:left w:val="none" w:sz="0" w:space="0" w:color="auto"/>
                        <w:bottom w:val="none" w:sz="0" w:space="0" w:color="auto"/>
                        <w:right w:val="none" w:sz="0" w:space="0" w:color="auto"/>
                      </w:divBdr>
                    </w:div>
                    <w:div w:id="706220126">
                      <w:marLeft w:val="0"/>
                      <w:marRight w:val="0"/>
                      <w:marTop w:val="0"/>
                      <w:marBottom w:val="0"/>
                      <w:divBdr>
                        <w:top w:val="none" w:sz="0" w:space="0" w:color="auto"/>
                        <w:left w:val="none" w:sz="0" w:space="0" w:color="auto"/>
                        <w:bottom w:val="none" w:sz="0" w:space="0" w:color="auto"/>
                        <w:right w:val="none" w:sz="0" w:space="0" w:color="auto"/>
                      </w:divBdr>
                    </w:div>
                  </w:divsChild>
                </w:div>
                <w:div w:id="2095742305">
                  <w:marLeft w:val="0"/>
                  <w:marRight w:val="0"/>
                  <w:marTop w:val="0"/>
                  <w:marBottom w:val="0"/>
                  <w:divBdr>
                    <w:top w:val="none" w:sz="0" w:space="0" w:color="auto"/>
                    <w:left w:val="none" w:sz="0" w:space="0" w:color="auto"/>
                    <w:bottom w:val="none" w:sz="0" w:space="0" w:color="auto"/>
                    <w:right w:val="none" w:sz="0" w:space="0" w:color="auto"/>
                  </w:divBdr>
                  <w:divsChild>
                    <w:div w:id="453640914">
                      <w:marLeft w:val="0"/>
                      <w:marRight w:val="0"/>
                      <w:marTop w:val="0"/>
                      <w:marBottom w:val="0"/>
                      <w:divBdr>
                        <w:top w:val="none" w:sz="0" w:space="0" w:color="auto"/>
                        <w:left w:val="none" w:sz="0" w:space="0" w:color="auto"/>
                        <w:bottom w:val="none" w:sz="0" w:space="0" w:color="auto"/>
                        <w:right w:val="none" w:sz="0" w:space="0" w:color="auto"/>
                      </w:divBdr>
                    </w:div>
                    <w:div w:id="1011223018">
                      <w:marLeft w:val="0"/>
                      <w:marRight w:val="0"/>
                      <w:marTop w:val="0"/>
                      <w:marBottom w:val="0"/>
                      <w:divBdr>
                        <w:top w:val="none" w:sz="0" w:space="0" w:color="auto"/>
                        <w:left w:val="none" w:sz="0" w:space="0" w:color="auto"/>
                        <w:bottom w:val="none" w:sz="0" w:space="0" w:color="auto"/>
                        <w:right w:val="none" w:sz="0" w:space="0" w:color="auto"/>
                      </w:divBdr>
                    </w:div>
                    <w:div w:id="1326086769">
                      <w:marLeft w:val="0"/>
                      <w:marRight w:val="0"/>
                      <w:marTop w:val="0"/>
                      <w:marBottom w:val="0"/>
                      <w:divBdr>
                        <w:top w:val="none" w:sz="0" w:space="0" w:color="auto"/>
                        <w:left w:val="none" w:sz="0" w:space="0" w:color="auto"/>
                        <w:bottom w:val="none" w:sz="0" w:space="0" w:color="auto"/>
                        <w:right w:val="none" w:sz="0" w:space="0" w:color="auto"/>
                      </w:divBdr>
                    </w:div>
                    <w:div w:id="1447769525">
                      <w:marLeft w:val="0"/>
                      <w:marRight w:val="0"/>
                      <w:marTop w:val="0"/>
                      <w:marBottom w:val="0"/>
                      <w:divBdr>
                        <w:top w:val="none" w:sz="0" w:space="0" w:color="auto"/>
                        <w:left w:val="none" w:sz="0" w:space="0" w:color="auto"/>
                        <w:bottom w:val="none" w:sz="0" w:space="0" w:color="auto"/>
                        <w:right w:val="none" w:sz="0" w:space="0" w:color="auto"/>
                      </w:divBdr>
                    </w:div>
                    <w:div w:id="1816144659">
                      <w:marLeft w:val="0"/>
                      <w:marRight w:val="0"/>
                      <w:marTop w:val="0"/>
                      <w:marBottom w:val="0"/>
                      <w:divBdr>
                        <w:top w:val="none" w:sz="0" w:space="0" w:color="auto"/>
                        <w:left w:val="none" w:sz="0" w:space="0" w:color="auto"/>
                        <w:bottom w:val="none" w:sz="0" w:space="0" w:color="auto"/>
                        <w:right w:val="none" w:sz="0" w:space="0" w:color="auto"/>
                      </w:divBdr>
                    </w:div>
                    <w:div w:id="1872840190">
                      <w:marLeft w:val="0"/>
                      <w:marRight w:val="0"/>
                      <w:marTop w:val="0"/>
                      <w:marBottom w:val="0"/>
                      <w:divBdr>
                        <w:top w:val="none" w:sz="0" w:space="0" w:color="auto"/>
                        <w:left w:val="none" w:sz="0" w:space="0" w:color="auto"/>
                        <w:bottom w:val="none" w:sz="0" w:space="0" w:color="auto"/>
                        <w:right w:val="none" w:sz="0" w:space="0" w:color="auto"/>
                      </w:divBdr>
                    </w:div>
                    <w:div w:id="20902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07629">
          <w:marLeft w:val="0"/>
          <w:marRight w:val="0"/>
          <w:marTop w:val="0"/>
          <w:marBottom w:val="0"/>
          <w:divBdr>
            <w:top w:val="none" w:sz="0" w:space="0" w:color="auto"/>
            <w:left w:val="none" w:sz="0" w:space="0" w:color="auto"/>
            <w:bottom w:val="none" w:sz="0" w:space="0" w:color="auto"/>
            <w:right w:val="none" w:sz="0" w:space="0" w:color="auto"/>
          </w:divBdr>
        </w:div>
      </w:divsChild>
    </w:div>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35366191">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20351481">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508567010">
      <w:bodyDiv w:val="1"/>
      <w:marLeft w:val="0"/>
      <w:marRight w:val="0"/>
      <w:marTop w:val="0"/>
      <w:marBottom w:val="0"/>
      <w:divBdr>
        <w:top w:val="none" w:sz="0" w:space="0" w:color="auto"/>
        <w:left w:val="none" w:sz="0" w:space="0" w:color="auto"/>
        <w:bottom w:val="none" w:sz="0" w:space="0" w:color="auto"/>
        <w:right w:val="none" w:sz="0" w:space="0" w:color="auto"/>
      </w:divBdr>
    </w:div>
    <w:div w:id="1148595158">
      <w:bodyDiv w:val="1"/>
      <w:marLeft w:val="0"/>
      <w:marRight w:val="0"/>
      <w:marTop w:val="0"/>
      <w:marBottom w:val="0"/>
      <w:divBdr>
        <w:top w:val="none" w:sz="0" w:space="0" w:color="auto"/>
        <w:left w:val="none" w:sz="0" w:space="0" w:color="auto"/>
        <w:bottom w:val="none" w:sz="0" w:space="0" w:color="auto"/>
        <w:right w:val="none" w:sz="0" w:space="0" w:color="auto"/>
      </w:divBdr>
    </w:div>
    <w:div w:id="1151599803">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308822509">
      <w:bodyDiv w:val="1"/>
      <w:marLeft w:val="0"/>
      <w:marRight w:val="0"/>
      <w:marTop w:val="0"/>
      <w:marBottom w:val="0"/>
      <w:divBdr>
        <w:top w:val="none" w:sz="0" w:space="0" w:color="auto"/>
        <w:left w:val="none" w:sz="0" w:space="0" w:color="auto"/>
        <w:bottom w:val="none" w:sz="0" w:space="0" w:color="auto"/>
        <w:right w:val="none" w:sz="0" w:space="0" w:color="auto"/>
      </w:divBdr>
    </w:div>
    <w:div w:id="1471286793">
      <w:bodyDiv w:val="1"/>
      <w:marLeft w:val="0"/>
      <w:marRight w:val="0"/>
      <w:marTop w:val="0"/>
      <w:marBottom w:val="0"/>
      <w:divBdr>
        <w:top w:val="none" w:sz="0" w:space="0" w:color="auto"/>
        <w:left w:val="none" w:sz="0" w:space="0" w:color="auto"/>
        <w:bottom w:val="none" w:sz="0" w:space="0" w:color="auto"/>
        <w:right w:val="none" w:sz="0" w:space="0" w:color="auto"/>
      </w:divBdr>
    </w:div>
    <w:div w:id="1505172063">
      <w:bodyDiv w:val="1"/>
      <w:marLeft w:val="0"/>
      <w:marRight w:val="0"/>
      <w:marTop w:val="0"/>
      <w:marBottom w:val="0"/>
      <w:divBdr>
        <w:top w:val="none" w:sz="0" w:space="0" w:color="auto"/>
        <w:left w:val="none" w:sz="0" w:space="0" w:color="auto"/>
        <w:bottom w:val="none" w:sz="0" w:space="0" w:color="auto"/>
        <w:right w:val="none" w:sz="0" w:space="0" w:color="auto"/>
      </w:divBdr>
      <w:divsChild>
        <w:div w:id="996297612">
          <w:marLeft w:val="0"/>
          <w:marRight w:val="0"/>
          <w:marTop w:val="0"/>
          <w:marBottom w:val="0"/>
          <w:divBdr>
            <w:top w:val="none" w:sz="0" w:space="0" w:color="auto"/>
            <w:left w:val="none" w:sz="0" w:space="0" w:color="auto"/>
            <w:bottom w:val="none" w:sz="0" w:space="0" w:color="auto"/>
            <w:right w:val="none" w:sz="0" w:space="0" w:color="auto"/>
          </w:divBdr>
          <w:divsChild>
            <w:div w:id="69350438">
              <w:marLeft w:val="0"/>
              <w:marRight w:val="0"/>
              <w:marTop w:val="30"/>
              <w:marBottom w:val="30"/>
              <w:divBdr>
                <w:top w:val="none" w:sz="0" w:space="0" w:color="auto"/>
                <w:left w:val="none" w:sz="0" w:space="0" w:color="auto"/>
                <w:bottom w:val="none" w:sz="0" w:space="0" w:color="auto"/>
                <w:right w:val="none" w:sz="0" w:space="0" w:color="auto"/>
              </w:divBdr>
              <w:divsChild>
                <w:div w:id="116611949">
                  <w:marLeft w:val="0"/>
                  <w:marRight w:val="0"/>
                  <w:marTop w:val="0"/>
                  <w:marBottom w:val="0"/>
                  <w:divBdr>
                    <w:top w:val="none" w:sz="0" w:space="0" w:color="auto"/>
                    <w:left w:val="none" w:sz="0" w:space="0" w:color="auto"/>
                    <w:bottom w:val="none" w:sz="0" w:space="0" w:color="auto"/>
                    <w:right w:val="none" w:sz="0" w:space="0" w:color="auto"/>
                  </w:divBdr>
                  <w:divsChild>
                    <w:div w:id="421145065">
                      <w:marLeft w:val="0"/>
                      <w:marRight w:val="0"/>
                      <w:marTop w:val="0"/>
                      <w:marBottom w:val="0"/>
                      <w:divBdr>
                        <w:top w:val="none" w:sz="0" w:space="0" w:color="auto"/>
                        <w:left w:val="none" w:sz="0" w:space="0" w:color="auto"/>
                        <w:bottom w:val="none" w:sz="0" w:space="0" w:color="auto"/>
                        <w:right w:val="none" w:sz="0" w:space="0" w:color="auto"/>
                      </w:divBdr>
                    </w:div>
                    <w:div w:id="560097906">
                      <w:marLeft w:val="0"/>
                      <w:marRight w:val="0"/>
                      <w:marTop w:val="0"/>
                      <w:marBottom w:val="0"/>
                      <w:divBdr>
                        <w:top w:val="none" w:sz="0" w:space="0" w:color="auto"/>
                        <w:left w:val="none" w:sz="0" w:space="0" w:color="auto"/>
                        <w:bottom w:val="none" w:sz="0" w:space="0" w:color="auto"/>
                        <w:right w:val="none" w:sz="0" w:space="0" w:color="auto"/>
                      </w:divBdr>
                    </w:div>
                    <w:div w:id="844513057">
                      <w:marLeft w:val="0"/>
                      <w:marRight w:val="0"/>
                      <w:marTop w:val="0"/>
                      <w:marBottom w:val="0"/>
                      <w:divBdr>
                        <w:top w:val="none" w:sz="0" w:space="0" w:color="auto"/>
                        <w:left w:val="none" w:sz="0" w:space="0" w:color="auto"/>
                        <w:bottom w:val="none" w:sz="0" w:space="0" w:color="auto"/>
                        <w:right w:val="none" w:sz="0" w:space="0" w:color="auto"/>
                      </w:divBdr>
                    </w:div>
                    <w:div w:id="1285774749">
                      <w:marLeft w:val="0"/>
                      <w:marRight w:val="0"/>
                      <w:marTop w:val="0"/>
                      <w:marBottom w:val="0"/>
                      <w:divBdr>
                        <w:top w:val="none" w:sz="0" w:space="0" w:color="auto"/>
                        <w:left w:val="none" w:sz="0" w:space="0" w:color="auto"/>
                        <w:bottom w:val="none" w:sz="0" w:space="0" w:color="auto"/>
                        <w:right w:val="none" w:sz="0" w:space="0" w:color="auto"/>
                      </w:divBdr>
                    </w:div>
                    <w:div w:id="1600992394">
                      <w:marLeft w:val="0"/>
                      <w:marRight w:val="0"/>
                      <w:marTop w:val="0"/>
                      <w:marBottom w:val="0"/>
                      <w:divBdr>
                        <w:top w:val="none" w:sz="0" w:space="0" w:color="auto"/>
                        <w:left w:val="none" w:sz="0" w:space="0" w:color="auto"/>
                        <w:bottom w:val="none" w:sz="0" w:space="0" w:color="auto"/>
                        <w:right w:val="none" w:sz="0" w:space="0" w:color="auto"/>
                      </w:divBdr>
                    </w:div>
                    <w:div w:id="1732927155">
                      <w:marLeft w:val="0"/>
                      <w:marRight w:val="0"/>
                      <w:marTop w:val="0"/>
                      <w:marBottom w:val="0"/>
                      <w:divBdr>
                        <w:top w:val="none" w:sz="0" w:space="0" w:color="auto"/>
                        <w:left w:val="none" w:sz="0" w:space="0" w:color="auto"/>
                        <w:bottom w:val="none" w:sz="0" w:space="0" w:color="auto"/>
                        <w:right w:val="none" w:sz="0" w:space="0" w:color="auto"/>
                      </w:divBdr>
                    </w:div>
                    <w:div w:id="1789547022">
                      <w:marLeft w:val="0"/>
                      <w:marRight w:val="0"/>
                      <w:marTop w:val="0"/>
                      <w:marBottom w:val="0"/>
                      <w:divBdr>
                        <w:top w:val="none" w:sz="0" w:space="0" w:color="auto"/>
                        <w:left w:val="none" w:sz="0" w:space="0" w:color="auto"/>
                        <w:bottom w:val="none" w:sz="0" w:space="0" w:color="auto"/>
                        <w:right w:val="none" w:sz="0" w:space="0" w:color="auto"/>
                      </w:divBdr>
                    </w:div>
                  </w:divsChild>
                </w:div>
                <w:div w:id="833909451">
                  <w:marLeft w:val="0"/>
                  <w:marRight w:val="0"/>
                  <w:marTop w:val="0"/>
                  <w:marBottom w:val="0"/>
                  <w:divBdr>
                    <w:top w:val="none" w:sz="0" w:space="0" w:color="auto"/>
                    <w:left w:val="none" w:sz="0" w:space="0" w:color="auto"/>
                    <w:bottom w:val="none" w:sz="0" w:space="0" w:color="auto"/>
                    <w:right w:val="none" w:sz="0" w:space="0" w:color="auto"/>
                  </w:divBdr>
                  <w:divsChild>
                    <w:div w:id="372735387">
                      <w:marLeft w:val="0"/>
                      <w:marRight w:val="0"/>
                      <w:marTop w:val="0"/>
                      <w:marBottom w:val="0"/>
                      <w:divBdr>
                        <w:top w:val="none" w:sz="0" w:space="0" w:color="auto"/>
                        <w:left w:val="none" w:sz="0" w:space="0" w:color="auto"/>
                        <w:bottom w:val="none" w:sz="0" w:space="0" w:color="auto"/>
                        <w:right w:val="none" w:sz="0" w:space="0" w:color="auto"/>
                      </w:divBdr>
                    </w:div>
                    <w:div w:id="1160384112">
                      <w:marLeft w:val="0"/>
                      <w:marRight w:val="0"/>
                      <w:marTop w:val="0"/>
                      <w:marBottom w:val="0"/>
                      <w:divBdr>
                        <w:top w:val="none" w:sz="0" w:space="0" w:color="auto"/>
                        <w:left w:val="none" w:sz="0" w:space="0" w:color="auto"/>
                        <w:bottom w:val="none" w:sz="0" w:space="0" w:color="auto"/>
                        <w:right w:val="none" w:sz="0" w:space="0" w:color="auto"/>
                      </w:divBdr>
                    </w:div>
                    <w:div w:id="2051411893">
                      <w:marLeft w:val="0"/>
                      <w:marRight w:val="0"/>
                      <w:marTop w:val="0"/>
                      <w:marBottom w:val="0"/>
                      <w:divBdr>
                        <w:top w:val="none" w:sz="0" w:space="0" w:color="auto"/>
                        <w:left w:val="none" w:sz="0" w:space="0" w:color="auto"/>
                        <w:bottom w:val="none" w:sz="0" w:space="0" w:color="auto"/>
                        <w:right w:val="none" w:sz="0" w:space="0" w:color="auto"/>
                      </w:divBdr>
                    </w:div>
                  </w:divsChild>
                </w:div>
                <w:div w:id="915282733">
                  <w:marLeft w:val="0"/>
                  <w:marRight w:val="0"/>
                  <w:marTop w:val="0"/>
                  <w:marBottom w:val="0"/>
                  <w:divBdr>
                    <w:top w:val="none" w:sz="0" w:space="0" w:color="auto"/>
                    <w:left w:val="none" w:sz="0" w:space="0" w:color="auto"/>
                    <w:bottom w:val="none" w:sz="0" w:space="0" w:color="auto"/>
                    <w:right w:val="none" w:sz="0" w:space="0" w:color="auto"/>
                  </w:divBdr>
                  <w:divsChild>
                    <w:div w:id="841748232">
                      <w:marLeft w:val="0"/>
                      <w:marRight w:val="0"/>
                      <w:marTop w:val="0"/>
                      <w:marBottom w:val="0"/>
                      <w:divBdr>
                        <w:top w:val="none" w:sz="0" w:space="0" w:color="auto"/>
                        <w:left w:val="none" w:sz="0" w:space="0" w:color="auto"/>
                        <w:bottom w:val="none" w:sz="0" w:space="0" w:color="auto"/>
                        <w:right w:val="none" w:sz="0" w:space="0" w:color="auto"/>
                      </w:divBdr>
                    </w:div>
                  </w:divsChild>
                </w:div>
                <w:div w:id="1058897813">
                  <w:marLeft w:val="0"/>
                  <w:marRight w:val="0"/>
                  <w:marTop w:val="0"/>
                  <w:marBottom w:val="0"/>
                  <w:divBdr>
                    <w:top w:val="none" w:sz="0" w:space="0" w:color="auto"/>
                    <w:left w:val="none" w:sz="0" w:space="0" w:color="auto"/>
                    <w:bottom w:val="none" w:sz="0" w:space="0" w:color="auto"/>
                    <w:right w:val="none" w:sz="0" w:space="0" w:color="auto"/>
                  </w:divBdr>
                  <w:divsChild>
                    <w:div w:id="352416668">
                      <w:marLeft w:val="0"/>
                      <w:marRight w:val="0"/>
                      <w:marTop w:val="0"/>
                      <w:marBottom w:val="0"/>
                      <w:divBdr>
                        <w:top w:val="none" w:sz="0" w:space="0" w:color="auto"/>
                        <w:left w:val="none" w:sz="0" w:space="0" w:color="auto"/>
                        <w:bottom w:val="none" w:sz="0" w:space="0" w:color="auto"/>
                        <w:right w:val="none" w:sz="0" w:space="0" w:color="auto"/>
                      </w:divBdr>
                    </w:div>
                  </w:divsChild>
                </w:div>
                <w:div w:id="1734623118">
                  <w:marLeft w:val="0"/>
                  <w:marRight w:val="0"/>
                  <w:marTop w:val="0"/>
                  <w:marBottom w:val="0"/>
                  <w:divBdr>
                    <w:top w:val="none" w:sz="0" w:space="0" w:color="auto"/>
                    <w:left w:val="none" w:sz="0" w:space="0" w:color="auto"/>
                    <w:bottom w:val="none" w:sz="0" w:space="0" w:color="auto"/>
                    <w:right w:val="none" w:sz="0" w:space="0" w:color="auto"/>
                  </w:divBdr>
                  <w:divsChild>
                    <w:div w:id="68893778">
                      <w:marLeft w:val="0"/>
                      <w:marRight w:val="0"/>
                      <w:marTop w:val="0"/>
                      <w:marBottom w:val="0"/>
                      <w:divBdr>
                        <w:top w:val="none" w:sz="0" w:space="0" w:color="auto"/>
                        <w:left w:val="none" w:sz="0" w:space="0" w:color="auto"/>
                        <w:bottom w:val="none" w:sz="0" w:space="0" w:color="auto"/>
                        <w:right w:val="none" w:sz="0" w:space="0" w:color="auto"/>
                      </w:divBdr>
                    </w:div>
                    <w:div w:id="91708320">
                      <w:marLeft w:val="0"/>
                      <w:marRight w:val="0"/>
                      <w:marTop w:val="0"/>
                      <w:marBottom w:val="0"/>
                      <w:divBdr>
                        <w:top w:val="none" w:sz="0" w:space="0" w:color="auto"/>
                        <w:left w:val="none" w:sz="0" w:space="0" w:color="auto"/>
                        <w:bottom w:val="none" w:sz="0" w:space="0" w:color="auto"/>
                        <w:right w:val="none" w:sz="0" w:space="0" w:color="auto"/>
                      </w:divBdr>
                    </w:div>
                    <w:div w:id="203443980">
                      <w:marLeft w:val="0"/>
                      <w:marRight w:val="0"/>
                      <w:marTop w:val="0"/>
                      <w:marBottom w:val="0"/>
                      <w:divBdr>
                        <w:top w:val="none" w:sz="0" w:space="0" w:color="auto"/>
                        <w:left w:val="none" w:sz="0" w:space="0" w:color="auto"/>
                        <w:bottom w:val="none" w:sz="0" w:space="0" w:color="auto"/>
                        <w:right w:val="none" w:sz="0" w:space="0" w:color="auto"/>
                      </w:divBdr>
                    </w:div>
                    <w:div w:id="273755825">
                      <w:marLeft w:val="0"/>
                      <w:marRight w:val="0"/>
                      <w:marTop w:val="0"/>
                      <w:marBottom w:val="0"/>
                      <w:divBdr>
                        <w:top w:val="none" w:sz="0" w:space="0" w:color="auto"/>
                        <w:left w:val="none" w:sz="0" w:space="0" w:color="auto"/>
                        <w:bottom w:val="none" w:sz="0" w:space="0" w:color="auto"/>
                        <w:right w:val="none" w:sz="0" w:space="0" w:color="auto"/>
                      </w:divBdr>
                    </w:div>
                    <w:div w:id="727070544">
                      <w:marLeft w:val="0"/>
                      <w:marRight w:val="0"/>
                      <w:marTop w:val="0"/>
                      <w:marBottom w:val="0"/>
                      <w:divBdr>
                        <w:top w:val="none" w:sz="0" w:space="0" w:color="auto"/>
                        <w:left w:val="none" w:sz="0" w:space="0" w:color="auto"/>
                        <w:bottom w:val="none" w:sz="0" w:space="0" w:color="auto"/>
                        <w:right w:val="none" w:sz="0" w:space="0" w:color="auto"/>
                      </w:divBdr>
                    </w:div>
                    <w:div w:id="953900194">
                      <w:marLeft w:val="0"/>
                      <w:marRight w:val="0"/>
                      <w:marTop w:val="0"/>
                      <w:marBottom w:val="0"/>
                      <w:divBdr>
                        <w:top w:val="none" w:sz="0" w:space="0" w:color="auto"/>
                        <w:left w:val="none" w:sz="0" w:space="0" w:color="auto"/>
                        <w:bottom w:val="none" w:sz="0" w:space="0" w:color="auto"/>
                        <w:right w:val="none" w:sz="0" w:space="0" w:color="auto"/>
                      </w:divBdr>
                    </w:div>
                    <w:div w:id="1311254748">
                      <w:marLeft w:val="0"/>
                      <w:marRight w:val="0"/>
                      <w:marTop w:val="0"/>
                      <w:marBottom w:val="0"/>
                      <w:divBdr>
                        <w:top w:val="none" w:sz="0" w:space="0" w:color="auto"/>
                        <w:left w:val="none" w:sz="0" w:space="0" w:color="auto"/>
                        <w:bottom w:val="none" w:sz="0" w:space="0" w:color="auto"/>
                        <w:right w:val="none" w:sz="0" w:space="0" w:color="auto"/>
                      </w:divBdr>
                    </w:div>
                  </w:divsChild>
                </w:div>
                <w:div w:id="1909417572">
                  <w:marLeft w:val="0"/>
                  <w:marRight w:val="0"/>
                  <w:marTop w:val="0"/>
                  <w:marBottom w:val="0"/>
                  <w:divBdr>
                    <w:top w:val="none" w:sz="0" w:space="0" w:color="auto"/>
                    <w:left w:val="none" w:sz="0" w:space="0" w:color="auto"/>
                    <w:bottom w:val="none" w:sz="0" w:space="0" w:color="auto"/>
                    <w:right w:val="none" w:sz="0" w:space="0" w:color="auto"/>
                  </w:divBdr>
                  <w:divsChild>
                    <w:div w:id="3185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67704">
          <w:marLeft w:val="0"/>
          <w:marRight w:val="0"/>
          <w:marTop w:val="0"/>
          <w:marBottom w:val="0"/>
          <w:divBdr>
            <w:top w:val="none" w:sz="0" w:space="0" w:color="auto"/>
            <w:left w:val="none" w:sz="0" w:space="0" w:color="auto"/>
            <w:bottom w:val="none" w:sz="0" w:space="0" w:color="auto"/>
            <w:right w:val="none" w:sz="0" w:space="0" w:color="auto"/>
          </w:divBdr>
        </w:div>
      </w:divsChild>
    </w:div>
    <w:div w:id="166535819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22051044">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13374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image" Target="media/image8.png"/><Relationship Id="rId39" Type="http://schemas.openxmlformats.org/officeDocument/2006/relationships/image" Target="media/image19.svg"/><Relationship Id="rId21" Type="http://schemas.openxmlformats.org/officeDocument/2006/relationships/footer" Target="footer3.xml"/><Relationship Id="rId34" Type="http://schemas.openxmlformats.org/officeDocument/2006/relationships/image" Target="media/image14.png"/><Relationship Id="rId42" Type="http://schemas.openxmlformats.org/officeDocument/2006/relationships/hyperlink" Target="http://creativecommons.org/licenses/by/4.0/" TargetMode="External"/><Relationship Id="rId47" Type="http://schemas.openxmlformats.org/officeDocument/2006/relationships/hyperlink" Target="https://www.vic.gov.au/victorias-plan-circular-economy" TargetMode="External"/><Relationship Id="rId50" Type="http://schemas.openxmlformats.org/officeDocument/2006/relationships/image" Target="media/image23.png"/><Relationship Id="rId55" Type="http://schemas.openxmlformats.org/officeDocument/2006/relationships/footer" Target="footer4.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settings" Target="settings.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svg"/><Relationship Id="rId40" Type="http://schemas.openxmlformats.org/officeDocument/2006/relationships/image" Target="media/image20.png"/><Relationship Id="rId45" Type="http://schemas.openxmlformats.org/officeDocument/2006/relationships/image" Target="media/image21.jpeg"/><Relationship Id="rId53" Type="http://schemas.openxmlformats.org/officeDocument/2006/relationships/hyperlink" Target="http://www.deeca.vic.gov.au"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delwpvicgovau.sharepoint.com/Users/fionadurante/Downloads/deeca.vic.gov.au" TargetMode="External"/><Relationship Id="rId35" Type="http://schemas.openxmlformats.org/officeDocument/2006/relationships/image" Target="media/image15.svg"/><Relationship Id="rId43" Type="http://schemas.openxmlformats.org/officeDocument/2006/relationships/hyperlink" Target="mailto:customer.service@deeca.vic.gov.au" TargetMode="External"/><Relationship Id="rId48" Type="http://schemas.openxmlformats.org/officeDocument/2006/relationships/header" Target="header2.xml"/><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yperlink" Target="http://www.deeca.vic.gov.au"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7.png"/><Relationship Id="rId33" Type="http://schemas.openxmlformats.org/officeDocument/2006/relationships/image" Target="media/image13.svg"/><Relationship Id="rId38" Type="http://schemas.openxmlformats.org/officeDocument/2006/relationships/image" Target="media/image18.png"/><Relationship Id="rId46" Type="http://schemas.openxmlformats.org/officeDocument/2006/relationships/image" Target="media/image22.png"/><Relationship Id="rId59" Type="http://schemas.microsoft.com/office/2019/05/relationships/documenttasks" Target="documenttasks/documenttasks1.xml"/><Relationship Id="rId20" Type="http://schemas.openxmlformats.org/officeDocument/2006/relationships/footer" Target="footer2.xml"/><Relationship Id="rId41" Type="http://schemas.openxmlformats.org/officeDocument/2006/relationships/hyperlink" Target="http://creativecommons.org/licenses/by/4.0/"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5.sv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hyperlink" Target="https://www.dcceew.gov.au/environment/protection/waste/plastics-and-packaging/harmonising-action-problematic-unnecessary-plastics" TargetMode="External"/><Relationship Id="rId57" Type="http://schemas.openxmlformats.org/officeDocument/2006/relationships/glossaryDocument" Target="glossary/document.xml"/><Relationship Id="rId10" Type="http://schemas.openxmlformats.org/officeDocument/2006/relationships/styles" Target="styles.xml"/><Relationship Id="rId31" Type="http://schemas.openxmlformats.org/officeDocument/2006/relationships/hyperlink" Target="https://delwpvicgovau.sharepoint.com/Users/fionadurante/Downloads/deeca.vic.gov.au" TargetMode="External"/><Relationship Id="rId44" Type="http://schemas.openxmlformats.org/officeDocument/2006/relationships/hyperlink" Target="http://www.deeca.vic.gov.au/" TargetMode="External"/><Relationship Id="rId52" Type="http://schemas.openxmlformats.org/officeDocument/2006/relationships/image" Target="media/image24.png"/></Relationships>
</file>

<file path=word/documenttasks/documenttasks1.xml><?xml version="1.0" encoding="utf-8"?>
<t:Tasks xmlns:t="http://schemas.microsoft.com/office/tasks/2019/documenttasks" xmlns:oel="http://schemas.microsoft.com/office/2019/extlst">
  <t:Task id="{90F9B7B3-E183-43F7-973F-A601408C849D}">
    <t:Anchor>
      <t:Comment id="2140280797"/>
    </t:Anchor>
    <t:History>
      <t:Event id="{42217C2E-A7FD-4112-ABDB-36B2847E8E3B}" time="2025-04-08T22:58:24.457Z">
        <t:Attribution userId="S::laura.g.smith@deeca.vic.gov.au::a0655183-6c1d-4a8f-85d7-f2909bbbe97e" userProvider="AD" userName="Laura G Smith (DEECA)"/>
        <t:Anchor>
          <t:Comment id="749495774"/>
        </t:Anchor>
        <t:Create/>
      </t:Event>
      <t:Event id="{649600B8-B20E-4B23-A5AB-85D380CEA8C8}" time="2025-04-08T22:58:24.457Z">
        <t:Attribution userId="S::laura.g.smith@deeca.vic.gov.au::a0655183-6c1d-4a8f-85d7-f2909bbbe97e" userProvider="AD" userName="Laura G Smith (DEECA)"/>
        <t:Anchor>
          <t:Comment id="749495774"/>
        </t:Anchor>
        <t:Assign userId="S::megan.mcdonald@deeca.vic.gov.au::a246a804-9311-46ec-a8f8-3c4409636e3c" userProvider="AD" userName="Megan McDonald (DEECA)"/>
      </t:Event>
      <t:Event id="{E8B55419-A37C-45E2-9BC7-5ACF2D7AD4DE}" time="2025-04-08T22:58:24.457Z">
        <t:Attribution userId="S::laura.g.smith@deeca.vic.gov.au::a0655183-6c1d-4a8f-85d7-f2909bbbe97e" userProvider="AD" userName="Laura G Smith (DEECA)"/>
        <t:Anchor>
          <t:Comment id="749495774"/>
        </t:Anchor>
        <t:SetTitle title="Target 7 is to support better policy decisions so I would say is the best fit @Megan McDonald (DEECA)?"/>
      </t:Event>
      <t:Event id="{076C7AE3-2E64-4D94-8DE2-AC9AEDBBEA87}" time="2025-04-11T01:28:57.082Z">
        <t:Attribution userId="S::alina.pahor@deeca.vic.gov.au::5a9183a2-c8c2-4d8f-91e2-af533a6f111d" userProvider="AD" userName="Alina Pahor (DEEC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4AE321324484872B3022B1379D43EDB"/>
        <w:category>
          <w:name w:val="General"/>
          <w:gallery w:val="placeholder"/>
        </w:category>
        <w:types>
          <w:type w:val="bbPlcHdr"/>
        </w:types>
        <w:behaviors>
          <w:behavior w:val="content"/>
        </w:behaviors>
        <w:guid w:val="{E5CB6755-A7AE-40A0-B996-A449BFACD986}"/>
      </w:docPartPr>
      <w:docPartBody>
        <w:p w:rsidR="00635A9D" w:rsidRDefault="00635A9D">
          <w:pPr>
            <w:pStyle w:val="A4AE321324484872B3022B1379D43EDB"/>
          </w:pPr>
          <w:r w:rsidRPr="000C4F86">
            <w:rPr>
              <w:rStyle w:val="PlaceholderText"/>
            </w:rPr>
            <w:t>[Title]</w:t>
          </w:r>
        </w:p>
      </w:docPartBody>
    </w:docPart>
    <w:docPart>
      <w:docPartPr>
        <w:name w:val="FF5B7AA466E44DDAA484679476740B0F"/>
        <w:category>
          <w:name w:val="General"/>
          <w:gallery w:val="placeholder"/>
        </w:category>
        <w:types>
          <w:type w:val="bbPlcHdr"/>
        </w:types>
        <w:behaviors>
          <w:behavior w:val="content"/>
        </w:behaviors>
        <w:guid w:val="{C198C80C-1E00-48F9-BEC1-7E67B922E413}"/>
      </w:docPartPr>
      <w:docPartBody>
        <w:p w:rsidR="00635A9D" w:rsidRDefault="00635A9D">
          <w:pPr>
            <w:pStyle w:val="FF5B7AA466E44DDAA484679476740B0F"/>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A9D"/>
    <w:rsid w:val="000252F6"/>
    <w:rsid w:val="000253DD"/>
    <w:rsid w:val="000D0F4F"/>
    <w:rsid w:val="000E2CE8"/>
    <w:rsid w:val="001019D2"/>
    <w:rsid w:val="00126B06"/>
    <w:rsid w:val="001461E4"/>
    <w:rsid w:val="00171797"/>
    <w:rsid w:val="00180E39"/>
    <w:rsid w:val="001A617B"/>
    <w:rsid w:val="001B1E9F"/>
    <w:rsid w:val="001B2244"/>
    <w:rsid w:val="001B6BE2"/>
    <w:rsid w:val="001E7F59"/>
    <w:rsid w:val="001F1919"/>
    <w:rsid w:val="00201122"/>
    <w:rsid w:val="00222FBC"/>
    <w:rsid w:val="00225E13"/>
    <w:rsid w:val="00231EF7"/>
    <w:rsid w:val="00235D95"/>
    <w:rsid w:val="0027260A"/>
    <w:rsid w:val="00275EFF"/>
    <w:rsid w:val="00293868"/>
    <w:rsid w:val="00293902"/>
    <w:rsid w:val="002978E1"/>
    <w:rsid w:val="002A10E9"/>
    <w:rsid w:val="002A2210"/>
    <w:rsid w:val="00351773"/>
    <w:rsid w:val="00354EBA"/>
    <w:rsid w:val="00370259"/>
    <w:rsid w:val="003C254A"/>
    <w:rsid w:val="003C6D71"/>
    <w:rsid w:val="003C7F8B"/>
    <w:rsid w:val="003E7B92"/>
    <w:rsid w:val="00420A9B"/>
    <w:rsid w:val="00440044"/>
    <w:rsid w:val="004437CA"/>
    <w:rsid w:val="0049038C"/>
    <w:rsid w:val="00497837"/>
    <w:rsid w:val="004E102E"/>
    <w:rsid w:val="004E51EF"/>
    <w:rsid w:val="004F3CF5"/>
    <w:rsid w:val="004F5F3E"/>
    <w:rsid w:val="00502A0D"/>
    <w:rsid w:val="00576D48"/>
    <w:rsid w:val="00590FD2"/>
    <w:rsid w:val="00597489"/>
    <w:rsid w:val="005A26EC"/>
    <w:rsid w:val="005C67E4"/>
    <w:rsid w:val="005F67EE"/>
    <w:rsid w:val="00603C21"/>
    <w:rsid w:val="00635A9D"/>
    <w:rsid w:val="006841F6"/>
    <w:rsid w:val="006E1857"/>
    <w:rsid w:val="006F6008"/>
    <w:rsid w:val="0074157E"/>
    <w:rsid w:val="00763B86"/>
    <w:rsid w:val="007738A6"/>
    <w:rsid w:val="007C5E86"/>
    <w:rsid w:val="007D4B0C"/>
    <w:rsid w:val="008358EC"/>
    <w:rsid w:val="008879A3"/>
    <w:rsid w:val="008914E0"/>
    <w:rsid w:val="0089420C"/>
    <w:rsid w:val="00894937"/>
    <w:rsid w:val="008E0DD9"/>
    <w:rsid w:val="008E2B73"/>
    <w:rsid w:val="008F0B42"/>
    <w:rsid w:val="00904506"/>
    <w:rsid w:val="00910B99"/>
    <w:rsid w:val="00910D15"/>
    <w:rsid w:val="00915C6F"/>
    <w:rsid w:val="009227BF"/>
    <w:rsid w:val="00985954"/>
    <w:rsid w:val="009A450C"/>
    <w:rsid w:val="009A7BC9"/>
    <w:rsid w:val="009B704D"/>
    <w:rsid w:val="009C0142"/>
    <w:rsid w:val="00A030F0"/>
    <w:rsid w:val="00A42796"/>
    <w:rsid w:val="00A75354"/>
    <w:rsid w:val="00A862E3"/>
    <w:rsid w:val="00AC1C56"/>
    <w:rsid w:val="00AC4448"/>
    <w:rsid w:val="00AE60F7"/>
    <w:rsid w:val="00B0294C"/>
    <w:rsid w:val="00B30981"/>
    <w:rsid w:val="00B364A3"/>
    <w:rsid w:val="00B42D78"/>
    <w:rsid w:val="00B60B90"/>
    <w:rsid w:val="00BB20DD"/>
    <w:rsid w:val="00BC311B"/>
    <w:rsid w:val="00BC5356"/>
    <w:rsid w:val="00BD769D"/>
    <w:rsid w:val="00BF107D"/>
    <w:rsid w:val="00BF1535"/>
    <w:rsid w:val="00BF3E10"/>
    <w:rsid w:val="00C2215C"/>
    <w:rsid w:val="00C27F52"/>
    <w:rsid w:val="00C75C05"/>
    <w:rsid w:val="00C823B6"/>
    <w:rsid w:val="00C84675"/>
    <w:rsid w:val="00CA6EC4"/>
    <w:rsid w:val="00CB5242"/>
    <w:rsid w:val="00CB734C"/>
    <w:rsid w:val="00CD1380"/>
    <w:rsid w:val="00CE54F2"/>
    <w:rsid w:val="00CE6B85"/>
    <w:rsid w:val="00D24F41"/>
    <w:rsid w:val="00D45349"/>
    <w:rsid w:val="00D5235B"/>
    <w:rsid w:val="00DB1538"/>
    <w:rsid w:val="00DB2DD8"/>
    <w:rsid w:val="00E32A1E"/>
    <w:rsid w:val="00E640D6"/>
    <w:rsid w:val="00E64882"/>
    <w:rsid w:val="00E70817"/>
    <w:rsid w:val="00E90EDB"/>
    <w:rsid w:val="00ED3CEF"/>
    <w:rsid w:val="00ED656D"/>
    <w:rsid w:val="00F24C49"/>
    <w:rsid w:val="00F25A58"/>
    <w:rsid w:val="00F456E3"/>
    <w:rsid w:val="00F65BB5"/>
    <w:rsid w:val="00F731AF"/>
    <w:rsid w:val="00F975C3"/>
    <w:rsid w:val="00FC07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A4AE321324484872B3022B1379D43EDB">
    <w:name w:val="A4AE321324484872B3022B1379D43EDB"/>
  </w:style>
  <w:style w:type="paragraph" w:customStyle="1" w:styleId="FF5B7AA466E44DDAA484679476740B0F">
    <w:name w:val="FF5B7AA466E44DDAA484679476740B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ct:contentTypeSchema xmlns:ct="http://schemas.microsoft.com/office/2006/metadata/contentType" xmlns:ma="http://schemas.microsoft.com/office/2006/metadata/properties/metaAttributes" ct:_="" ma:_="" ma:contentTypeName="Policy Briefing" ma:contentTypeID="0x0101002517F445A0F35E449C98AAD631F2B03878005BF343A512525A4C909A0BC7A40012AF" ma:contentTypeVersion="24" ma:contentTypeDescription="Advice generated in the course of policy development" ma:contentTypeScope="" ma:versionID="c6ac482d916d2262f6d78b8e9daa43c7">
  <xsd:schema xmlns:xsd="http://www.w3.org/2001/XMLSchema" xmlns:xs="http://www.w3.org/2001/XMLSchema" xmlns:p="http://schemas.microsoft.com/office/2006/metadata/properties" xmlns:ns1="http://schemas.microsoft.com/sharepoint/v3" xmlns:ns2="a5f32de4-e402-4188-b034-e71ca7d22e54" xmlns:ns3="9bb9efde-8e19-4ebe-830e-cb16adb1c93b" xmlns:ns4="9fd47c19-1c4a-4d7d-b342-c10cef269344" targetNamespace="http://schemas.microsoft.com/office/2006/metadata/properties" ma:root="true" ma:fieldsID="35d6d49eb39c548de9032e66ec94f337" ns1:_="" ns2:_="" ns3:_="" ns4:_="">
    <xsd:import namespace="http://schemas.microsoft.com/sharepoint/v3"/>
    <xsd:import namespace="a5f32de4-e402-4188-b034-e71ca7d22e54"/>
    <xsd:import namespace="9bb9efde-8e19-4ebe-830e-cb16adb1c93b"/>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Financial_x0020_Year"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MediaServiceAutoKeyPoints" minOccurs="0"/>
                <xsd:element ref="ns3:b45f6c502a4a494582e5ab3df3109558" minOccurs="0"/>
                <xsd:element ref="ns3:MediaServiceGenerationTime" minOccurs="0"/>
                <xsd:element ref="ns2:_dlc_DocId" minOccurs="0"/>
                <xsd:element ref="ns4:k1bd994a94c2413797db3bab8f123f6f" minOccurs="0"/>
                <xsd:element ref="ns3:MediaServiceEventHashCode" minOccurs="0"/>
                <xsd:element ref="ns3:MediaServiceKeyPoints" minOccurs="0"/>
                <xsd:element ref="ns3:MediaLengthInSeconds" minOccurs="0"/>
                <xsd:element ref="ns3:MediaServiceLocation"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Financial_x0020_Year" ma:index="14" nillable="true" ma:displayName="Financial Year" ma:format="Dropdown" ma:indexed="true" ma:internalName="Financial_x0020_Year" ma:readOnly="false">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PersistId" ma:index="19" nillable="true" ma:displayName="Persist ID" ma:description="Keep ID on add." ma:hidden="true" ma:internalName="_dlc_DocIdPersistId" ma:readOnly="false">
      <xsd:simpleType>
        <xsd:restriction base="dms:Boolean"/>
      </xsd:simpleType>
    </xsd:element>
    <xsd:element name="_dlc_DocId" ma:index="34" nillable="true" ma:displayName="Document ID Value" ma:description="The value of the document ID assigned to this item." ma:hidden="true"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b9efde-8e19-4ebe-830e-cb16adb1c93b" elementFormDefault="qualified">
    <xsd:import namespace="http://schemas.microsoft.com/office/2006/documentManagement/types"/>
    <xsd:import namespace="http://schemas.microsoft.com/office/infopath/2007/PartnerControls"/>
    <xsd:element name="MediaServiceAutoKeyPoints" ma:index="31" nillable="true" ma:displayName="MediaServiceAutoKeyPoints" ma:hidden="true" ma:internalName="MediaServiceAutoKeyPoints" ma:readOnly="true">
      <xsd:simpleType>
        <xsd:restriction base="dms:Note"/>
      </xsd:simpleType>
    </xsd:element>
    <xsd:element name="b45f6c502a4a494582e5ab3df3109558" ma:index="32" nillable="true" ma:taxonomy="true" ma:internalName="b45f6c502a4a494582e5ab3df3109558" ma:taxonomyFieldName="Function1" ma:displayName="Topic" ma:indexed="true" ma:readOnly="false" ma:default="" ma:fieldId="{b45f6c50-2a4a-4945-82e5-ab3df3109558}" ma:sspId="797aeec6-0273-40f2-ab3e-beee73212332" ma:termSetId="0b6654d0-e9e5-4ec4-872a-b6716bc1dd51" ma:anchorId="00000000-0000-0000-0000-000000000000" ma:open="true" ma:isKeyword="false">
      <xsd:complexType>
        <xsd:sequence>
          <xsd:element ref="pc:Terms" minOccurs="0" maxOccurs="1"/>
        </xsd:sequence>
      </xsd:complex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KeyPoints" ma:index="37" nillable="true" ma:displayName="KeyPoints" ma:hidden="true" ma:internalName="MediaServiceKeyPoints" ma:readOnly="true">
      <xsd:simpleType>
        <xsd:restriction base="dms:Note"/>
      </xsd:simpleType>
    </xsd:element>
    <xsd:element name="MediaLengthInSeconds" ma:index="38" nillable="true" ma:displayName="Length (seconds)" ma:hidden="true" ma:internalName="MediaLengthInSeconds" ma:readOnly="true">
      <xsd:simpleType>
        <xsd:restriction base="dms:Unknown"/>
      </xsd:simpleType>
    </xsd:element>
    <xsd:element name="MediaServiceLocation" ma:index="39" nillable="true" ma:displayName="Location" ma:hidden="true" ma:internalName="MediaServiceLocation" ma:readOnly="true">
      <xsd:simpleType>
        <xsd:restriction base="dms:Text"/>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element name="MediaServiceSearchProperties" ma:index="43" nillable="true" ma:displayName="MediaServiceSearchProperties" ma:hidden="true" ma:internalName="MediaServiceSearchProperties" ma:readOnly="true">
      <xsd:simpleType>
        <xsd:restriction base="dms:Note"/>
      </xsd:simpleType>
    </xsd:element>
    <xsd:element name="MediaServiceBillingMetadata" ma:index="4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readOnly="false" ma:default="10;#Economics, Governance and Waste|7ac0f06a-041c-466c-947d-121e50aca06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3fee886d-79c1-489f-8235-50415d5bc90f}" ma:internalName="TaxCatchAll" ma:readOnly="false" ma:showField="CatchAllData" ma:web="59eada9f-55ba-447d-8ad6-687ad3bb35e9">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3fee886d-79c1-489f-8235-50415d5bc90f}" ma:internalName="TaxCatchAllLabel" ma:readOnly="false" ma:showField="CatchAllDataLabel" ma:web="59eada9f-55ba-447d-8ad6-687ad3bb35e9">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readOnly="false" ma:default="56;#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readOnly="false" ma:default="114;#Waste and Recycling|f1bcc390-8c06-40d0-9504-9eeba6e23d8b"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k1bd994a94c2413797db3bab8f123f6f" ma:index="35" nillable="true" ma:taxonomy="true" ma:internalName="k1bd994a94c2413797db3bab8f123f6f" ma:taxonomyFieldName="Section" ma:displayName="Section" ma:readOnly="false"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2517F445A0F35E449C98AAD631F2B03878"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Url xmlns="a5f32de4-e402-4188-b034-e71ca7d22e54">
      <Url>https://delwpvicgovau.sharepoint.com/sites/ecm_541/_layouts/15/DocIdRedir.aspx?ID=DOCID541-2114216682-38815</Url>
      <Description>DOCID541-2114216682-38815</Description>
    </_dlc_DocIdUrl>
    <_dlc_DocIdPersistId xmlns="a5f32de4-e402-4188-b034-e71ca7d22e54" xsi:nil="true"/>
    <_dlc_DocId xmlns="a5f32de4-e402-4188-b034-e71ca7d22e54">DOCID541-2114216682-38815</_dlc_DocId>
    <lcf76f155ced4ddcb4097134ff3c332f xmlns="9bb9efde-8e19-4ebe-830e-cb16adb1c93b">
      <Terms xmlns="http://schemas.microsoft.com/office/infopath/2007/PartnerControls"/>
    </lcf76f155ced4ddcb4097134ff3c332f>
    <Language xmlns="http://schemas.microsoft.com/sharepoint/v3">English</Language>
    <TaxCatchAll xmlns="9fd47c19-1c4a-4d7d-b342-c10cef269344">
      <Value>114</Value>
      <Value>10</Value>
      <Value>7</Value>
      <Value>363</Value>
      <Value>56</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inancial_x0020_Year xmlns="a5f32de4-e402-4188-b034-e71ca7d22e54" xsi:nil="tru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Waste and Recycling</TermName>
          <TermId xmlns="http://schemas.microsoft.com/office/infopath/2007/PartnerControls">f1bcc390-8c06-40d0-9504-9eeba6e23d8b</TermId>
        </TermInfo>
      </Terms>
    </n771d69a070c4babbf278c67c8a2b859>
    <TaxCatchAllLabel xmlns="9fd47c19-1c4a-4d7d-b342-c10cef26934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Economics, Governance and Waste</TermName>
          <TermId xmlns="http://schemas.microsoft.com/office/infopath/2007/PartnerControls">7ac0f06a-041c-466c-947d-121e50aca06d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b45f6c502a4a494582e5ab3df3109558 xmlns="9bb9efde-8e19-4ebe-830e-cb16adb1c93b">
      <Terms xmlns="http://schemas.microsoft.com/office/infopath/2007/PartnerControls">
        <TermInfo xmlns="http://schemas.microsoft.com/office/infopath/2007/PartnerControls">
          <TermName xmlns="http://schemas.microsoft.com/office/infopath/2007/PartnerControls">National Waste Policy Action Plan</TermName>
          <TermId xmlns="http://schemas.microsoft.com/office/infopath/2007/PartnerControls">040e4227-f5bd-4e40-b4d3-da601b8b32f1</TermId>
        </TermInfo>
      </Terms>
    </b45f6c502a4a494582e5ab3df3109558>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12B692-6B88-4F59-B0D2-098BCC2085AD}">
  <ds:schemaRefs>
    <ds:schemaRef ds:uri="http://schemas.microsoft.com/office/2006/metadata/customXsn"/>
  </ds:schemaRefs>
</ds:datastoreItem>
</file>

<file path=customXml/itemProps3.xml><?xml version="1.0" encoding="utf-8"?>
<ds:datastoreItem xmlns:ds="http://schemas.openxmlformats.org/officeDocument/2006/customXml" ds:itemID="{20457760-E9C0-4139-8FBB-CC74BFAEC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bb9efde-8e19-4ebe-830e-cb16adb1c93b"/>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7E23FE-B612-4F76-A148-C9C5EAFA47C6}">
  <ds:schemaRefs>
    <ds:schemaRef ds:uri="Microsoft.SharePoint.Taxonomy.ContentTypeSync"/>
  </ds:schemaRefs>
</ds:datastoreItem>
</file>

<file path=customXml/itemProps5.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a5f32de4-e402-4188-b034-e71ca7d22e54"/>
    <ds:schemaRef ds:uri="9bb9efde-8e19-4ebe-830e-cb16adb1c93b"/>
    <ds:schemaRef ds:uri="http://schemas.microsoft.com/sharepoint/v3"/>
    <ds:schemaRef ds:uri="9fd47c19-1c4a-4d7d-b342-c10cef269344"/>
  </ds:schemaRefs>
</ds:datastoreItem>
</file>

<file path=customXml/itemProps6.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7.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8.xml><?xml version="1.0" encoding="utf-8"?>
<ds:datastoreItem xmlns:ds="http://schemas.openxmlformats.org/officeDocument/2006/customXml" ds:itemID="{537D064C-3DAB-42AB-9622-66FCB928517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4396</Words>
  <Characters>26641</Characters>
  <Application>Microsoft Office Word</Application>
  <DocSecurity>0</DocSecurity>
  <Lines>1065</Lines>
  <Paragraphs>403</Paragraphs>
  <ScaleCrop>false</ScaleCrop>
  <HeadingPairs>
    <vt:vector size="2" baseType="variant">
      <vt:variant>
        <vt:lpstr>Title</vt:lpstr>
      </vt:variant>
      <vt:variant>
        <vt:i4>1</vt:i4>
      </vt:variant>
    </vt:vector>
  </HeadingPairs>
  <TitlesOfParts>
    <vt:vector size="1" baseType="lpstr">
      <vt:lpstr>2024 National Waste Policy Action Plan</vt:lpstr>
    </vt:vector>
  </TitlesOfParts>
  <Company/>
  <LinksUpToDate>false</LinksUpToDate>
  <CharactersWithSpaces>30634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National Waste Policy Action Plan</dc:title>
  <dc:subject>Victorian Government Implementation Plan 2025</dc:subject>
  <dc:creator>Alina Pahor</dc:creator>
  <cp:keywords/>
  <dc:description/>
  <cp:lastModifiedBy>Zarina Coetzee (DEECA)</cp:lastModifiedBy>
  <cp:revision>3</cp:revision>
  <cp:lastPrinted>2025-12-23T02:01:00Z</cp:lastPrinted>
  <dcterms:created xsi:type="dcterms:W3CDTF">2025-12-23T02:21:00Z</dcterms:created>
  <dcterms:modified xsi:type="dcterms:W3CDTF">2025-12-23T02:22:00Z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 over three lines maximum just to see how it looks and how it will work title over three lines just to see how it looks and how it works</vt:lpwstr>
  </property>
  <property fmtid="{D5CDD505-2E9C-101B-9397-08002B2CF9AE}" pid="3" name="xFooterSubtitle">
    <vt:lpwstr>Subtitle over two lines just to see how it looks and how it works subtitle over two lines just to see how it looks and how it works.</vt:lpwstr>
  </property>
  <property fmtid="{D5CDD505-2E9C-101B-9397-08002B2CF9AE}" pid="4" name="ContentTypeId">
    <vt:lpwstr>0x0101002517F445A0F35E449C98AAD631F2B03878005BF343A512525A4C909A0BC7A40012AF</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2023-05-18T00:32:01Z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a4666844-91fb-4f18-b206-b0d1121ac709</vt:lpwstr>
  </property>
  <property fmtid="{D5CDD505-2E9C-101B-9397-08002B2CF9AE}" pid="12" name="MSIP_Label_4257e2ab-f512-40e2-9c9a-c64247360765_ContentBits">
    <vt:lpwstr>2</vt:lpwstr>
  </property>
  <property fmtid="{D5CDD505-2E9C-101B-9397-08002B2CF9AE}" pid="13" name="Section">
    <vt:lpwstr>7;#All|8270565e-a836-42c0-aa61-1ac7b0ff14aa</vt:lpwstr>
  </property>
  <property fmtid="{D5CDD505-2E9C-101B-9397-08002B2CF9AE}" pid="14" name="Agency">
    <vt:lpwstr>1;#Department of Environment, Land, Water and Planning|607a3f87-1228-4cd9-82a5-076aa8776274</vt:lpwstr>
  </property>
  <property fmtid="{D5CDD505-2E9C-101B-9397-08002B2CF9AE}" pid="15" name="Branch">
    <vt:lpwstr>10;#Economics, Governance and Waste|7ac0f06a-041c-466c-947d-121e50aca06d</vt:lpwstr>
  </property>
  <property fmtid="{D5CDD505-2E9C-101B-9397-08002B2CF9AE}" pid="16" name="_dlc_DocIdItemGuid">
    <vt:lpwstr>780b7118-c84e-4e52-afec-d79184e81bfc</vt:lpwstr>
  </property>
  <property fmtid="{D5CDD505-2E9C-101B-9397-08002B2CF9AE}" pid="17" name="Division">
    <vt:lpwstr>114;#Waste and Recycling|f1bcc390-8c06-40d0-9504-9eeba6e23d8b</vt:lpwstr>
  </property>
  <property fmtid="{D5CDD505-2E9C-101B-9397-08002B2CF9AE}" pid="18" name="Group1">
    <vt:lpwstr>56;#Environment and Climate Change|b90772f5-2afa-408f-b8b8-93ad6baba774</vt:lpwstr>
  </property>
  <property fmtid="{D5CDD505-2E9C-101B-9397-08002B2CF9AE}" pid="19" name="Dissemination Limiting Marker">
    <vt:lpwstr>3;#FOUO|955eb6fc-b35a-4808-8aa5-31e514fa3f26</vt:lpwstr>
  </property>
  <property fmtid="{D5CDD505-2E9C-101B-9397-08002B2CF9AE}" pid="20" name="Security Classification">
    <vt:lpwstr>2;#Unclassified|7fa379f4-4aba-4692-ab80-7d39d3a23cf4</vt:lpwstr>
  </property>
  <property fmtid="{D5CDD505-2E9C-101B-9397-08002B2CF9AE}" pid="21" name="Sub-Section">
    <vt:lpwstr/>
  </property>
  <property fmtid="{D5CDD505-2E9C-101B-9397-08002B2CF9AE}" pid="22" name="o85941e134754762b9719660a258a6e6">
    <vt:lpwstr/>
  </property>
  <property fmtid="{D5CDD505-2E9C-101B-9397-08002B2CF9AE}" pid="23" name="Reference_x0020_Type">
    <vt:lpwstr/>
  </property>
  <property fmtid="{D5CDD505-2E9C-101B-9397-08002B2CF9AE}" pid="24" name="Location_x0020_Type">
    <vt:lpwstr/>
  </property>
  <property fmtid="{D5CDD505-2E9C-101B-9397-08002B2CF9AE}" pid="25" name="Copyright_x0020_Licence_x0020_Name">
    <vt:lpwstr/>
  </property>
  <property fmtid="{D5CDD505-2E9C-101B-9397-08002B2CF9AE}" pid="26" name="df723ab3fe1c4eb7a0b151674e7ac40d">
    <vt:lpwstr/>
  </property>
  <property fmtid="{D5CDD505-2E9C-101B-9397-08002B2CF9AE}" pid="27" name="Sub_x002d_Section">
    <vt:lpwstr/>
  </property>
  <property fmtid="{D5CDD505-2E9C-101B-9397-08002B2CF9AE}" pid="28" name="o2e611f6ba3e4c8f9a895dfb7980639e">
    <vt:lpwstr/>
  </property>
  <property fmtid="{D5CDD505-2E9C-101B-9397-08002B2CF9AE}" pid="29" name="ld508a88e6264ce89693af80a72862cb">
    <vt:lpwstr/>
  </property>
  <property fmtid="{D5CDD505-2E9C-101B-9397-08002B2CF9AE}" pid="30" name="Security_x0020_Classification">
    <vt:lpwstr>2;#Unclassified|7fa379f4-4aba-4692-ab80-7d39d3a23cf4</vt:lpwstr>
  </property>
  <property fmtid="{D5CDD505-2E9C-101B-9397-08002B2CF9AE}" pid="31" name="Function1">
    <vt:lpwstr>363;#National Waste Policy Action Plan|040e4227-f5bd-4e40-b4d3-da601b8b32f1</vt:lpwstr>
  </property>
  <property fmtid="{D5CDD505-2E9C-101B-9397-08002B2CF9AE}" pid="32" name="Dissemination_x0020_Limiting_x0020_Marker">
    <vt:lpwstr>3;#FOUO|955eb6fc-b35a-4808-8aa5-31e514fa3f26</vt:lpwstr>
  </property>
  <property fmtid="{D5CDD505-2E9C-101B-9397-08002B2CF9AE}" pid="33" name="Copyright_x0020_License_x0020_Type">
    <vt:lpwstr/>
  </property>
  <property fmtid="{D5CDD505-2E9C-101B-9397-08002B2CF9AE}" pid="34" name="Copyright Licence Name">
    <vt:lpwstr/>
  </property>
  <property fmtid="{D5CDD505-2E9C-101B-9397-08002B2CF9AE}" pid="35" name="Reference Type">
    <vt:lpwstr/>
  </property>
  <property fmtid="{D5CDD505-2E9C-101B-9397-08002B2CF9AE}" pid="36" name="Copyright License Type">
    <vt:lpwstr/>
  </property>
  <property fmtid="{D5CDD505-2E9C-101B-9397-08002B2CF9AE}" pid="37" name="Location Type">
    <vt:lpwstr/>
  </property>
  <property fmtid="{D5CDD505-2E9C-101B-9397-08002B2CF9AE}" pid="38" name="ABCBriefingType">
    <vt:lpwstr/>
  </property>
  <property fmtid="{D5CDD505-2E9C-101B-9397-08002B2CF9AE}" pid="39" name="ABCTimingTimeframe_0">
    <vt:lpwstr/>
  </property>
  <property fmtid="{D5CDD505-2E9C-101B-9397-08002B2CF9AE}" pid="40" name="ABCDecisionCategory">
    <vt:lpwstr/>
  </property>
  <property fmtid="{D5CDD505-2E9C-101B-9397-08002B2CF9AE}" pid="41" name="ABCRequestFrom_0">
    <vt:lpwstr/>
  </property>
  <property fmtid="{D5CDD505-2E9C-101B-9397-08002B2CF9AE}" pid="42" name="ABCAccessCaveats_0">
    <vt:lpwstr/>
  </property>
  <property fmtid="{D5CDD505-2E9C-101B-9397-08002B2CF9AE}" pid="43" name="ABCSecurityClassification">
    <vt:lpwstr/>
  </property>
  <property fmtid="{D5CDD505-2E9C-101B-9397-08002B2CF9AE}" pid="44" name="ABCStage">
    <vt:lpwstr/>
  </property>
  <property fmtid="{D5CDD505-2E9C-101B-9397-08002B2CF9AE}" pid="45" name="ABCDecisionCategory_0">
    <vt:lpwstr/>
  </property>
  <property fmtid="{D5CDD505-2E9C-101B-9397-08002B2CF9AE}" pid="46" name="ABCRequestFrom">
    <vt:lpwstr/>
  </property>
  <property fmtid="{D5CDD505-2E9C-101B-9397-08002B2CF9AE}" pid="47" name="ABCTasks">
    <vt:lpwstr/>
  </property>
  <property fmtid="{D5CDD505-2E9C-101B-9397-08002B2CF9AE}" pid="48" name="ABCRecordFlags_0">
    <vt:lpwstr/>
  </property>
  <property fmtid="{D5CDD505-2E9C-101B-9397-08002B2CF9AE}" pid="49" name="ABCRecordFlags">
    <vt:lpwstr/>
  </property>
  <property fmtid="{D5CDD505-2E9C-101B-9397-08002B2CF9AE}" pid="50" name="ABCBriefingType_0">
    <vt:lpwstr/>
  </property>
  <property fmtid="{D5CDD505-2E9C-101B-9397-08002B2CF9AE}" pid="51" name="ABCTimeframe_0">
    <vt:lpwstr/>
  </property>
  <property fmtid="{D5CDD505-2E9C-101B-9397-08002B2CF9AE}" pid="52" name="ABCSecurityClassification_0">
    <vt:lpwstr/>
  </property>
  <property fmtid="{D5CDD505-2E9C-101B-9397-08002B2CF9AE}" pid="53" name="ABCTimeframe">
    <vt:lpwstr/>
  </property>
  <property fmtid="{D5CDD505-2E9C-101B-9397-08002B2CF9AE}" pid="54" name="ABCAccessCaveats">
    <vt:lpwstr/>
  </property>
  <property fmtid="{D5CDD505-2E9C-101B-9397-08002B2CF9AE}" pid="55" name="ABCTasks_0">
    <vt:lpwstr/>
  </property>
  <property fmtid="{D5CDD505-2E9C-101B-9397-08002B2CF9AE}" pid="56" name="TaxCatchAll">
    <vt:lpwstr/>
  </property>
  <property fmtid="{D5CDD505-2E9C-101B-9397-08002B2CF9AE}" pid="57" name="ABCTimingTimeframe">
    <vt:lpwstr/>
  </property>
  <property fmtid="{D5CDD505-2E9C-101B-9397-08002B2CF9AE}" pid="58" name="ABCStage_0">
    <vt:lpwstr/>
  </property>
</Properties>
</file>